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CCA39" w14:textId="18CE9192" w:rsidR="002D460D" w:rsidRPr="0007788F" w:rsidRDefault="00681CD8" w:rsidP="002930FB">
      <w:pPr>
        <w:pStyle w:val="Title"/>
        <w:rPr>
          <w:b/>
          <w:sz w:val="44"/>
        </w:rPr>
      </w:pPr>
      <w:bookmarkStart w:id="0" w:name="_GoBack"/>
      <w:bookmarkEnd w:id="0"/>
      <w:r>
        <w:rPr>
          <w:b/>
          <w:sz w:val="44"/>
        </w:rPr>
        <w:t xml:space="preserve">Additional file </w:t>
      </w:r>
      <w:r w:rsidR="00C22B17" w:rsidRPr="0007788F">
        <w:rPr>
          <w:b/>
          <w:sz w:val="44"/>
        </w:rPr>
        <w:t xml:space="preserve">1: </w:t>
      </w:r>
      <w:r w:rsidR="00C251CB" w:rsidRPr="0007788F">
        <w:rPr>
          <w:b/>
          <w:sz w:val="44"/>
        </w:rPr>
        <w:t>Specific s</w:t>
      </w:r>
      <w:r w:rsidR="002D460D" w:rsidRPr="0007788F">
        <w:rPr>
          <w:b/>
          <w:sz w:val="44"/>
        </w:rPr>
        <w:t>earch strategies</w:t>
      </w:r>
      <w:r w:rsidR="00C251CB" w:rsidRPr="0007788F">
        <w:rPr>
          <w:b/>
          <w:sz w:val="44"/>
        </w:rPr>
        <w:t xml:space="preserve"> for databases</w:t>
      </w:r>
    </w:p>
    <w:p w14:paraId="28A49156" w14:textId="77777777" w:rsidR="002930FB" w:rsidRDefault="002930FB">
      <w:pPr>
        <w:rPr>
          <w:b/>
          <w:u w:val="single"/>
        </w:rPr>
      </w:pPr>
    </w:p>
    <w:p w14:paraId="6AF6B53C" w14:textId="28E65DAD" w:rsidR="00452F6E" w:rsidRDefault="00452F6E">
      <w:pPr>
        <w:rPr>
          <w:b/>
          <w:u w:val="single"/>
        </w:rPr>
      </w:pPr>
      <w:r>
        <w:rPr>
          <w:b/>
          <w:u w:val="single"/>
        </w:rPr>
        <w:t>CENTRAL</w:t>
      </w:r>
    </w:p>
    <w:p w14:paraId="1593B869" w14:textId="0B017800" w:rsidR="00452F6E" w:rsidRDefault="00C251CB">
      <w:r>
        <w:t>“</w:t>
      </w:r>
      <w:proofErr w:type="gramStart"/>
      <w:r>
        <w:t>naltrexone</w:t>
      </w:r>
      <w:proofErr w:type="gramEnd"/>
      <w:r>
        <w:t>” in Title,</w:t>
      </w:r>
      <w:r w:rsidR="00452F6E">
        <w:t xml:space="preserve"> Ab</w:t>
      </w:r>
      <w:r>
        <w:t>stract, Keywords,  Pu</w:t>
      </w:r>
      <w:r w:rsidR="00615343">
        <w:t>blication year from 2001 to 2018</w:t>
      </w:r>
      <w:r>
        <w:t xml:space="preserve"> in Trials </w:t>
      </w:r>
      <w:r w:rsidR="00452F6E">
        <w:t>(word variations have been searched).</w:t>
      </w:r>
    </w:p>
    <w:p w14:paraId="0C43636E" w14:textId="09E4CF04" w:rsidR="00992AB6" w:rsidRPr="00452F6E" w:rsidRDefault="00992AB6">
      <w:r>
        <w:t>Items found = 1131</w:t>
      </w:r>
    </w:p>
    <w:p w14:paraId="5F164020" w14:textId="77777777" w:rsidR="00452F6E" w:rsidRDefault="00452F6E">
      <w:pPr>
        <w:rPr>
          <w:b/>
          <w:u w:val="single"/>
        </w:rPr>
      </w:pPr>
    </w:p>
    <w:p w14:paraId="73A6FD5D" w14:textId="77777777" w:rsidR="002D460D" w:rsidRDefault="002D460D">
      <w:pPr>
        <w:rPr>
          <w:b/>
          <w:u w:val="single"/>
        </w:rPr>
      </w:pPr>
      <w:proofErr w:type="spellStart"/>
      <w:r>
        <w:rPr>
          <w:b/>
          <w:u w:val="single"/>
        </w:rPr>
        <w:t>Pubmed</w:t>
      </w:r>
      <w:proofErr w:type="spellEnd"/>
      <w:r>
        <w:rPr>
          <w:b/>
          <w:u w:val="single"/>
        </w:rPr>
        <w:t xml:space="preserve"> Medline</w:t>
      </w:r>
    </w:p>
    <w:p w14:paraId="6852CEA5" w14:textId="7AA09C31" w:rsidR="002D460D" w:rsidRDefault="00C251CB">
      <w:r>
        <w:t xml:space="preserve">The </w:t>
      </w:r>
      <w:r w:rsidR="002D460D">
        <w:t>Cochrane highly sens</w:t>
      </w:r>
      <w:r w:rsidR="006413DF">
        <w:t xml:space="preserve">itive search strategy for randomised </w:t>
      </w:r>
      <w:r w:rsidR="002D460D">
        <w:t>trials</w:t>
      </w:r>
      <w:r w:rsidR="00194765">
        <w:t xml:space="preserve"> was used</w:t>
      </w:r>
      <w:r w:rsidR="002D460D">
        <w:t>, combined with naltrexone</w:t>
      </w:r>
      <w:r w:rsidR="00452F6E">
        <w:t xml:space="preserve"> [</w:t>
      </w:r>
      <w:proofErr w:type="spellStart"/>
      <w:r w:rsidR="00452F6E">
        <w:t>MeSH</w:t>
      </w:r>
      <w:proofErr w:type="spellEnd"/>
      <w:r w:rsidR="00452F6E">
        <w:t xml:space="preserve"> descriptor explode all trees] OR naltrexone [</w:t>
      </w:r>
      <w:proofErr w:type="spellStart"/>
      <w:r w:rsidR="00452F6E">
        <w:t>tiab</w:t>
      </w:r>
      <w:proofErr w:type="spellEnd"/>
      <w:r w:rsidR="00452F6E">
        <w:t>]</w:t>
      </w:r>
      <w:r w:rsidR="006413DF">
        <w:t xml:space="preserve"> for the years 2001 to 2018</w:t>
      </w:r>
      <w:r w:rsidR="00452F6E">
        <w:t>.</w:t>
      </w:r>
    </w:p>
    <w:tbl>
      <w:tblPr>
        <w:tblW w:w="6080" w:type="dxa"/>
        <w:tblLook w:val="04A0" w:firstRow="1" w:lastRow="0" w:firstColumn="1" w:lastColumn="0" w:noHBand="0" w:noVBand="1"/>
      </w:tblPr>
      <w:tblGrid>
        <w:gridCol w:w="960"/>
        <w:gridCol w:w="5120"/>
      </w:tblGrid>
      <w:tr w:rsidR="006413DF" w:rsidRPr="00452F6E" w14:paraId="67FD7787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8581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Search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7F7A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Query</w:t>
            </w:r>
          </w:p>
        </w:tc>
      </w:tr>
      <w:tr w:rsidR="006413DF" w:rsidRPr="00452F6E" w14:paraId="33C437C5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69A9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3648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randomized controlled trial[Publication Type]</w:t>
            </w:r>
          </w:p>
        </w:tc>
      </w:tr>
      <w:tr w:rsidR="006413DF" w:rsidRPr="00452F6E" w14:paraId="5DDB1CC6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5371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#2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C57B" w14:textId="5B58C078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controlled clinical trial[Publication Type]</w:t>
            </w:r>
          </w:p>
        </w:tc>
      </w:tr>
      <w:tr w:rsidR="006413DF" w:rsidRPr="00452F6E" w14:paraId="7AF7DE16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B84A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#3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B8FD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randomized[Title/Abstract]</w:t>
            </w:r>
          </w:p>
        </w:tc>
      </w:tr>
      <w:tr w:rsidR="006413DF" w:rsidRPr="00452F6E" w14:paraId="248225A9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E4A3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#4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F166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placebo[Title/Abstract]</w:t>
            </w:r>
          </w:p>
        </w:tc>
      </w:tr>
      <w:tr w:rsidR="006413DF" w:rsidRPr="00452F6E" w14:paraId="435D0703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8236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#5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25D5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drug therapy [subheading]</w:t>
            </w:r>
          </w:p>
        </w:tc>
      </w:tr>
      <w:tr w:rsidR="006413DF" w:rsidRPr="00452F6E" w14:paraId="15D2E275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DD8C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#6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2D6F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randomly[Title/Abstract]</w:t>
            </w:r>
          </w:p>
        </w:tc>
      </w:tr>
      <w:tr w:rsidR="006413DF" w:rsidRPr="00452F6E" w14:paraId="4836FB98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72AE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#7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5553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trial[Title/Abstract]</w:t>
            </w:r>
          </w:p>
        </w:tc>
      </w:tr>
      <w:tr w:rsidR="006413DF" w:rsidRPr="00452F6E" w14:paraId="3913E359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E232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#8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41D3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groups[Title/Abstract]</w:t>
            </w:r>
          </w:p>
        </w:tc>
      </w:tr>
      <w:tr w:rsidR="006413DF" w:rsidRPr="00452F6E" w14:paraId="7FDEDDDF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B269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#9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4142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(#1 OR #</w:t>
            </w:r>
            <w:r>
              <w:rPr>
                <w:rFonts w:ascii="Calibri" w:eastAsia="Times New Roman" w:hAnsi="Calibri" w:cs="Times New Roman"/>
                <w:color w:val="000075"/>
                <w:lang w:eastAsia="en-GB"/>
              </w:rPr>
              <w:t xml:space="preserve">2 OR #3 OR #4 OR #5 OR #6 OR #7 </w:t>
            </w: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or #8)</w:t>
            </w:r>
          </w:p>
        </w:tc>
      </w:tr>
      <w:tr w:rsidR="006413DF" w:rsidRPr="00452F6E" w14:paraId="4B73345F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AEF9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#10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3CC8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(animals [</w:t>
            </w:r>
            <w:proofErr w:type="spellStart"/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MeSH</w:t>
            </w:r>
            <w:proofErr w:type="spellEnd"/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 xml:space="preserve"> terms] NOT humans [</w:t>
            </w:r>
            <w:proofErr w:type="spellStart"/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MeSH</w:t>
            </w:r>
            <w:proofErr w:type="spellEnd"/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 xml:space="preserve"> terms])</w:t>
            </w:r>
          </w:p>
        </w:tc>
      </w:tr>
      <w:tr w:rsidR="006413DF" w:rsidRPr="00452F6E" w14:paraId="11C16675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FCFA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#11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BBD8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(#9 NOT #10)</w:t>
            </w:r>
          </w:p>
        </w:tc>
      </w:tr>
      <w:tr w:rsidR="006413DF" w:rsidRPr="00452F6E" w14:paraId="07D3714E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5A2A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#12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D7EC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"naltrexone" [all fields]</w:t>
            </w:r>
          </w:p>
        </w:tc>
      </w:tr>
      <w:tr w:rsidR="006413DF" w:rsidRPr="00452F6E" w14:paraId="3C589B63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6951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#13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3A2B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(#11 AND #12)</w:t>
            </w:r>
          </w:p>
        </w:tc>
      </w:tr>
      <w:tr w:rsidR="006413DF" w:rsidRPr="00452F6E" w14:paraId="1BF01229" w14:textId="77777777" w:rsidTr="006413DF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F79D" w14:textId="77777777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#14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02ED" w14:textId="41E06B02" w:rsidR="006413DF" w:rsidRPr="00452F6E" w:rsidRDefault="006413DF" w:rsidP="00452F6E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52F6E">
              <w:rPr>
                <w:rFonts w:ascii="Calibri" w:eastAsia="Times New Roman" w:hAnsi="Calibri" w:cs="Times New Roman"/>
                <w:color w:val="000075"/>
                <w:lang w:eastAsia="en-GB"/>
              </w:rPr>
              <w:t>#13 l</w:t>
            </w:r>
            <w:r>
              <w:rPr>
                <w:rFonts w:ascii="Calibri" w:eastAsia="Times New Roman" w:hAnsi="Calibri" w:cs="Times New Roman"/>
                <w:color w:val="000075"/>
                <w:lang w:eastAsia="en-GB"/>
              </w:rPr>
              <w:t>imit to 2001/01/01 to 2018/05/01</w:t>
            </w:r>
          </w:p>
        </w:tc>
      </w:tr>
    </w:tbl>
    <w:p w14:paraId="63F581D2" w14:textId="77777777" w:rsidR="002D460D" w:rsidRDefault="002D460D"/>
    <w:p w14:paraId="5C8239EB" w14:textId="77777777" w:rsidR="00D069FB" w:rsidRDefault="00D069FB"/>
    <w:p w14:paraId="0AF4C40A" w14:textId="77777777" w:rsidR="00D069FB" w:rsidRDefault="00D069FB"/>
    <w:p w14:paraId="6B117B0A" w14:textId="77777777" w:rsidR="00D069FB" w:rsidRPr="00D069FB" w:rsidRDefault="00D069FB">
      <w:pPr>
        <w:rPr>
          <w:b/>
          <w:u w:val="single"/>
        </w:rPr>
      </w:pPr>
      <w:r w:rsidRPr="00D069FB">
        <w:rPr>
          <w:b/>
          <w:u w:val="single"/>
        </w:rPr>
        <w:t xml:space="preserve">Ovid </w:t>
      </w:r>
      <w:proofErr w:type="spellStart"/>
      <w:r w:rsidRPr="00D069FB">
        <w:rPr>
          <w:b/>
          <w:u w:val="single"/>
        </w:rPr>
        <w:t>Embase</w:t>
      </w:r>
      <w:proofErr w:type="spellEnd"/>
    </w:p>
    <w:p w14:paraId="3F717515" w14:textId="5975FD66" w:rsidR="00A5322C" w:rsidRDefault="00194765">
      <w:r>
        <w:t>T</w:t>
      </w:r>
      <w:r w:rsidR="00D069FB">
        <w:t xml:space="preserve">he Cochrane highly sensitive search strategy </w:t>
      </w:r>
      <w:r>
        <w:t>was used, which</w:t>
      </w:r>
      <w:r w:rsidR="00D069FB">
        <w:t xml:space="preserve"> is available as a search strategy on the Ovid platform</w:t>
      </w:r>
      <w:r>
        <w:t>. This was</w:t>
      </w:r>
      <w:r w:rsidR="00D069FB">
        <w:t xml:space="preserve"> combined with naltrexone as a subject heading</w:t>
      </w:r>
      <w:r w:rsidR="004627B0">
        <w:t xml:space="preserve"> (exploded) and as a keyword</w:t>
      </w:r>
      <w:r w:rsidR="00D51203">
        <w:t xml:space="preserve"> and limited to the years 2001</w:t>
      </w:r>
      <w:r w:rsidR="00D069FB">
        <w:t xml:space="preserve"> to current.</w:t>
      </w:r>
    </w:p>
    <w:p w14:paraId="7EA588B5" w14:textId="77777777" w:rsidR="00A5322C" w:rsidRDefault="00A5322C"/>
    <w:tbl>
      <w:tblPr>
        <w:tblW w:w="8708" w:type="dxa"/>
        <w:tblLook w:val="04A0" w:firstRow="1" w:lastRow="0" w:firstColumn="1" w:lastColumn="0" w:noHBand="0" w:noVBand="1"/>
      </w:tblPr>
      <w:tblGrid>
        <w:gridCol w:w="919"/>
        <w:gridCol w:w="7137"/>
        <w:gridCol w:w="652"/>
      </w:tblGrid>
      <w:tr w:rsidR="006413DF" w:rsidRPr="004627B0" w14:paraId="0C6CC3CF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7F0B" w14:textId="77777777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Search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8312" w14:textId="77777777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query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0343" w14:textId="77777777" w:rsidR="006413DF" w:rsidRPr="004627B0" w:rsidRDefault="006413DF" w:rsidP="00462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13DF" w:rsidRPr="004627B0" w14:paraId="4E3F57ED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A4F5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1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1B2C" w14:textId="77777777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Clinical Trial.pt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B562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4627B0" w14:paraId="5D8191ED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0B84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2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C0C9" w14:textId="77777777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randomized.tw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0A51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4627B0" w14:paraId="4C75915A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1C65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3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2CB9" w14:textId="77777777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placebo.tw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F1AE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4627B0" w14:paraId="2F1275AF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0E53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4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5DD1" w14:textId="77777777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proofErr w:type="spellStart"/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dt.fs</w:t>
            </w:r>
            <w:proofErr w:type="spellEnd"/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7279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4627B0" w14:paraId="53C3D4EB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795D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lastRenderedPageBreak/>
              <w:t>5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C6DE" w14:textId="77777777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randomly.tw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B858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4627B0" w14:paraId="288511BC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2A1E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6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8636" w14:textId="77777777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trial.tw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3E39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4627B0" w14:paraId="5CBA98AE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2AE6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7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659D" w14:textId="77777777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groups.tw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1CFA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4627B0" w14:paraId="19720FD8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40C5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8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C58B" w14:textId="77777777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or/1-7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07E0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4627B0" w14:paraId="25ACABED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816C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9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EFAB" w14:textId="77777777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(animals not humans).sh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2ACC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4627B0" w14:paraId="35E53847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7870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10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5C9E" w14:textId="77777777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8 not 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1FDD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4627B0" w14:paraId="2A914330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D136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11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E127" w14:textId="77777777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naltrexone.mp [</w:t>
            </w:r>
            <w:proofErr w:type="spellStart"/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mp</w:t>
            </w:r>
            <w:proofErr w:type="spellEnd"/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=title, subject heading word, registry word, abstract, trade name/generic name] or exp. naltrexone/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7BCD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4627B0" w14:paraId="3828B4BB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4881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12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3BF5" w14:textId="04CD212F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 xml:space="preserve">limit 11 to </w:t>
            </w:r>
            <w:proofErr w:type="spellStart"/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yr</w:t>
            </w:r>
            <w:proofErr w:type="spellEnd"/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="2001-Current"</w:t>
            </w:r>
            <w:r>
              <w:rPr>
                <w:rFonts w:ascii="Calibri" w:eastAsia="Times New Roman" w:hAnsi="Calibri" w:cs="Times New Roman"/>
                <w:color w:val="000075"/>
                <w:lang w:eastAsia="en-GB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D93C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4627B0" w14:paraId="7EB9B5CD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2CEC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13</w:t>
            </w: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1C0B" w14:textId="77777777" w:rsidR="006413DF" w:rsidRPr="004627B0" w:rsidRDefault="006413DF" w:rsidP="004627B0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4627B0">
              <w:rPr>
                <w:rFonts w:ascii="Calibri" w:eastAsia="Times New Roman" w:hAnsi="Calibri" w:cs="Times New Roman"/>
                <w:color w:val="000075"/>
                <w:lang w:eastAsia="en-GB"/>
              </w:rPr>
              <w:t>10 and 12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B09F" w14:textId="77777777" w:rsidR="006413DF" w:rsidRPr="004627B0" w:rsidRDefault="006413DF" w:rsidP="004627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4627B0" w14:paraId="13EEAF90" w14:textId="77777777" w:rsidTr="006413DF">
        <w:trPr>
          <w:trHeight w:val="290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64D9" w14:textId="77777777" w:rsidR="006413DF" w:rsidRPr="004627B0" w:rsidRDefault="006413DF" w:rsidP="00462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978D" w14:textId="77777777" w:rsidR="006413DF" w:rsidRPr="004627B0" w:rsidRDefault="006413DF" w:rsidP="00462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157F" w14:textId="77777777" w:rsidR="006413DF" w:rsidRPr="004627B0" w:rsidRDefault="006413DF" w:rsidP="00462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46D1D5B1" w14:textId="77777777" w:rsidR="002D460D" w:rsidRDefault="002D460D"/>
    <w:p w14:paraId="7AFFD1D8" w14:textId="77777777" w:rsidR="00CD6815" w:rsidRDefault="00CD6815">
      <w:proofErr w:type="spellStart"/>
      <w:r>
        <w:t>PsychINFO</w:t>
      </w:r>
      <w:proofErr w:type="spellEnd"/>
    </w:p>
    <w:p w14:paraId="432256E9" w14:textId="05A31163" w:rsidR="00CD6815" w:rsidRDefault="007D277F" w:rsidP="00CD6815">
      <w:proofErr w:type="gramStart"/>
      <w:r>
        <w:t>T</w:t>
      </w:r>
      <w:r w:rsidR="00CD6815">
        <w:t xml:space="preserve">he Cochrane highly sensitive search strategy which is available as a search strategy on the Ovid platform </w:t>
      </w:r>
      <w:r>
        <w:t xml:space="preserve">was </w:t>
      </w:r>
      <w:r w:rsidR="00CD6815">
        <w:t>combined with naltrexone as a subject heading (exploded) and as a keyw</w:t>
      </w:r>
      <w:r w:rsidR="00D51203">
        <w:t xml:space="preserve">ord and limited to the years 2001 </w:t>
      </w:r>
      <w:r w:rsidR="00CD6815">
        <w:t>to current.</w:t>
      </w:r>
      <w:proofErr w:type="gramEnd"/>
    </w:p>
    <w:tbl>
      <w:tblPr>
        <w:tblW w:w="8661" w:type="dxa"/>
        <w:tblLook w:val="04A0" w:firstRow="1" w:lastRow="0" w:firstColumn="1" w:lastColumn="0" w:noHBand="0" w:noVBand="1"/>
      </w:tblPr>
      <w:tblGrid>
        <w:gridCol w:w="986"/>
        <w:gridCol w:w="7675"/>
      </w:tblGrid>
      <w:tr w:rsidR="006413DF" w:rsidRPr="00CD6815" w14:paraId="0CD0CBAD" w14:textId="77777777" w:rsidTr="006413DF">
        <w:trPr>
          <w:trHeight w:val="29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03D6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Search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DE64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query</w:t>
            </w:r>
          </w:p>
        </w:tc>
      </w:tr>
      <w:tr w:rsidR="006413DF" w:rsidRPr="00CD6815" w14:paraId="4ABFCE31" w14:textId="77777777" w:rsidTr="006413DF">
        <w:trPr>
          <w:trHeight w:val="29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5E93" w14:textId="77777777" w:rsidR="006413DF" w:rsidRPr="00CD6815" w:rsidRDefault="006413DF" w:rsidP="00CD68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1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061E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Clinical Trial.pt</w:t>
            </w:r>
          </w:p>
        </w:tc>
      </w:tr>
      <w:tr w:rsidR="006413DF" w:rsidRPr="00CD6815" w14:paraId="530FDB0F" w14:textId="77777777" w:rsidTr="006413DF">
        <w:trPr>
          <w:trHeight w:val="29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1CC5" w14:textId="77777777" w:rsidR="006413DF" w:rsidRPr="00CD6815" w:rsidRDefault="006413DF" w:rsidP="00CD68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2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8BC7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randomized.tw</w:t>
            </w:r>
          </w:p>
        </w:tc>
      </w:tr>
      <w:tr w:rsidR="006413DF" w:rsidRPr="00CD6815" w14:paraId="103FBD8C" w14:textId="77777777" w:rsidTr="006413DF">
        <w:trPr>
          <w:trHeight w:val="29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A585" w14:textId="77777777" w:rsidR="006413DF" w:rsidRPr="00CD6815" w:rsidRDefault="006413DF" w:rsidP="00CD68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3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9556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placebo.tw</w:t>
            </w:r>
          </w:p>
        </w:tc>
      </w:tr>
      <w:tr w:rsidR="006413DF" w:rsidRPr="00CD6815" w14:paraId="217AB332" w14:textId="77777777" w:rsidTr="006413DF">
        <w:trPr>
          <w:trHeight w:val="29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5875" w14:textId="77777777" w:rsidR="006413DF" w:rsidRPr="00CD6815" w:rsidRDefault="006413DF" w:rsidP="00CD68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4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6DF9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proofErr w:type="spellStart"/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dt.fs</w:t>
            </w:r>
            <w:proofErr w:type="spellEnd"/>
          </w:p>
        </w:tc>
      </w:tr>
      <w:tr w:rsidR="006413DF" w:rsidRPr="00CD6815" w14:paraId="4C6505F4" w14:textId="77777777" w:rsidTr="006413DF">
        <w:trPr>
          <w:trHeight w:val="29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3E55" w14:textId="77777777" w:rsidR="006413DF" w:rsidRPr="00CD6815" w:rsidRDefault="006413DF" w:rsidP="00CD68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5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336B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randomly.tw</w:t>
            </w:r>
          </w:p>
        </w:tc>
      </w:tr>
      <w:tr w:rsidR="006413DF" w:rsidRPr="00CD6815" w14:paraId="0D904AD5" w14:textId="77777777" w:rsidTr="006413DF">
        <w:trPr>
          <w:trHeight w:val="29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4C6A" w14:textId="77777777" w:rsidR="006413DF" w:rsidRPr="00CD6815" w:rsidRDefault="006413DF" w:rsidP="00CD68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6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5221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trial.tw</w:t>
            </w:r>
          </w:p>
        </w:tc>
      </w:tr>
      <w:tr w:rsidR="006413DF" w:rsidRPr="00CD6815" w14:paraId="0DF0AC32" w14:textId="77777777" w:rsidTr="006413DF">
        <w:trPr>
          <w:trHeight w:val="29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7C82" w14:textId="77777777" w:rsidR="006413DF" w:rsidRPr="00CD6815" w:rsidRDefault="006413DF" w:rsidP="00CD68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7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6ABA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groups.tw</w:t>
            </w:r>
          </w:p>
        </w:tc>
      </w:tr>
      <w:tr w:rsidR="006413DF" w:rsidRPr="00CD6815" w14:paraId="5F60FE33" w14:textId="77777777" w:rsidTr="006413DF">
        <w:trPr>
          <w:trHeight w:val="29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B2F5" w14:textId="77777777" w:rsidR="006413DF" w:rsidRPr="00CD6815" w:rsidRDefault="006413DF" w:rsidP="00CD68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8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5511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or/1-7</w:t>
            </w:r>
          </w:p>
        </w:tc>
      </w:tr>
      <w:tr w:rsidR="006413DF" w:rsidRPr="00CD6815" w14:paraId="56BEFD66" w14:textId="77777777" w:rsidTr="006413DF">
        <w:trPr>
          <w:trHeight w:val="29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C8CA" w14:textId="77777777" w:rsidR="006413DF" w:rsidRPr="00CD6815" w:rsidRDefault="006413DF" w:rsidP="00CD68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9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B430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(animals not humans).sh</w:t>
            </w:r>
          </w:p>
        </w:tc>
      </w:tr>
      <w:tr w:rsidR="006413DF" w:rsidRPr="00CD6815" w14:paraId="0F8D0575" w14:textId="77777777" w:rsidTr="006413DF">
        <w:trPr>
          <w:trHeight w:val="29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1435" w14:textId="77777777" w:rsidR="006413DF" w:rsidRPr="00CD6815" w:rsidRDefault="006413DF" w:rsidP="00CD68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10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3383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8 not 9</w:t>
            </w:r>
          </w:p>
        </w:tc>
      </w:tr>
      <w:tr w:rsidR="006413DF" w:rsidRPr="00CD6815" w14:paraId="52CF3DCF" w14:textId="77777777" w:rsidTr="006413DF">
        <w:trPr>
          <w:trHeight w:val="29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0A82" w14:textId="77777777" w:rsidR="006413DF" w:rsidRPr="00CD6815" w:rsidRDefault="006413DF" w:rsidP="00CD68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11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EF1F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naltrexone.mp [</w:t>
            </w:r>
            <w:proofErr w:type="spellStart"/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mp</w:t>
            </w:r>
            <w:proofErr w:type="spellEnd"/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=title, subject heading word, registry word, abstract, trade name/generic name] or exp. naltrexone/</w:t>
            </w:r>
          </w:p>
        </w:tc>
      </w:tr>
      <w:tr w:rsidR="006413DF" w:rsidRPr="00CD6815" w14:paraId="6FA2787A" w14:textId="77777777" w:rsidTr="006413DF">
        <w:trPr>
          <w:trHeight w:val="29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2183" w14:textId="77777777" w:rsidR="006413DF" w:rsidRPr="00CD6815" w:rsidRDefault="006413DF" w:rsidP="00CD68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12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8D56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 xml:space="preserve">limit 11 to </w:t>
            </w:r>
            <w:proofErr w:type="spellStart"/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yr</w:t>
            </w:r>
            <w:proofErr w:type="spellEnd"/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="2001-Current"</w:t>
            </w:r>
          </w:p>
        </w:tc>
      </w:tr>
      <w:tr w:rsidR="006413DF" w:rsidRPr="00CD6815" w14:paraId="18A82631" w14:textId="77777777" w:rsidTr="006413DF">
        <w:trPr>
          <w:trHeight w:val="290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C240" w14:textId="77777777" w:rsidR="006413DF" w:rsidRPr="00CD6815" w:rsidRDefault="006413DF" w:rsidP="00CD68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13</w:t>
            </w:r>
          </w:p>
        </w:tc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FAAD" w14:textId="77777777" w:rsidR="006413DF" w:rsidRPr="00CD6815" w:rsidRDefault="006413DF" w:rsidP="00CD6815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CD6815">
              <w:rPr>
                <w:rFonts w:ascii="Calibri" w:eastAsia="Times New Roman" w:hAnsi="Calibri" w:cs="Times New Roman"/>
                <w:color w:val="000075"/>
                <w:lang w:eastAsia="en-GB"/>
              </w:rPr>
              <w:t>10 and 12</w:t>
            </w:r>
          </w:p>
        </w:tc>
      </w:tr>
    </w:tbl>
    <w:p w14:paraId="05CDF54E" w14:textId="77777777" w:rsidR="00CD6815" w:rsidRDefault="00CD6815"/>
    <w:p w14:paraId="5328E6D1" w14:textId="77777777" w:rsidR="00CD6815" w:rsidRDefault="00CD6815"/>
    <w:p w14:paraId="632BBE8F" w14:textId="77777777" w:rsidR="002D460D" w:rsidRPr="00D069FB" w:rsidRDefault="002D460D">
      <w:pPr>
        <w:rPr>
          <w:b/>
          <w:u w:val="single"/>
        </w:rPr>
      </w:pPr>
      <w:r w:rsidRPr="00D069FB">
        <w:rPr>
          <w:b/>
          <w:u w:val="single"/>
        </w:rPr>
        <w:t>International Pharmaceutical Abstracts</w:t>
      </w:r>
    </w:p>
    <w:p w14:paraId="203A5D9A" w14:textId="67F840BD" w:rsidR="002D460D" w:rsidRDefault="002833D8">
      <w:r>
        <w:t>T</w:t>
      </w:r>
      <w:r w:rsidR="002D460D">
        <w:t>he Cochrane highly sensitive search strategy which is available as a search strategy on the Ovid</w:t>
      </w:r>
      <w:r w:rsidR="003128B7">
        <w:t xml:space="preserve"> platform </w:t>
      </w:r>
      <w:r>
        <w:t xml:space="preserve">was </w:t>
      </w:r>
      <w:r w:rsidR="003128B7">
        <w:t>combined with naltrexone as a subject heading, limited to the years 2001 to current</w:t>
      </w:r>
    </w:p>
    <w:tbl>
      <w:tblPr>
        <w:tblW w:w="8078" w:type="dxa"/>
        <w:tblLook w:val="04A0" w:firstRow="1" w:lastRow="0" w:firstColumn="1" w:lastColumn="0" w:noHBand="0" w:noVBand="1"/>
      </w:tblPr>
      <w:tblGrid>
        <w:gridCol w:w="997"/>
        <w:gridCol w:w="6374"/>
        <w:gridCol w:w="707"/>
      </w:tblGrid>
      <w:tr w:rsidR="006413DF" w:rsidRPr="00BB2991" w14:paraId="5A0B7645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94C3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Search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0969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query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9978" w14:textId="77777777" w:rsidR="006413DF" w:rsidRPr="00BB2991" w:rsidRDefault="006413DF" w:rsidP="00BB2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13DF" w:rsidRPr="00BB2991" w14:paraId="51A64D0F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2191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1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6BC1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Clinical Trial.pt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C89F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BB2991" w14:paraId="149F0223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155C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2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4D42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randomized.tw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1F3C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BB2991" w14:paraId="4F61DB80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BB2D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3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8B9C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placebo.tw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891C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BB2991" w14:paraId="7E8CEAFB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9FBA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4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A7CB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proofErr w:type="spellStart"/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dt.fs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FEC0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BB2991" w14:paraId="33AE213B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9A36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5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13B5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randomly.tw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C646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BB2991" w14:paraId="36D73A23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97F2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6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02A4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trial.tw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F2F9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BB2991" w14:paraId="5B505EE6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17F8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7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7B54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groups.tw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0DD4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BB2991" w14:paraId="4EA8AFF5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7213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lastRenderedPageBreak/>
              <w:t>8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188C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or/1-7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3A2D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BB2991" w14:paraId="2FDEE33D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1B27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9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7625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(animals not humans).sh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574D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BB2991" w14:paraId="604E6DFF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72D4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10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F66C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8 not 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6EB9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BB2991" w14:paraId="4CA94C0A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B1B8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11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B0C4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naltrexone.mp [</w:t>
            </w:r>
            <w:proofErr w:type="spellStart"/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mp</w:t>
            </w:r>
            <w:proofErr w:type="spellEnd"/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=title, subject heading word, registry word, abstract, trade name/generic name]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5149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BB2991" w14:paraId="2573E75B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F267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12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19EE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 xml:space="preserve">limit 11 to </w:t>
            </w:r>
            <w:proofErr w:type="spellStart"/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yr</w:t>
            </w:r>
            <w:proofErr w:type="spellEnd"/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="2001-Current"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B6A7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BB2991" w14:paraId="53934944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5ADC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13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8ABB" w14:textId="77777777" w:rsidR="006413DF" w:rsidRPr="00BB2991" w:rsidRDefault="006413DF" w:rsidP="00BB2991">
            <w:pPr>
              <w:spacing w:after="0" w:line="240" w:lineRule="auto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  <w:r w:rsidRPr="00BB2991">
              <w:rPr>
                <w:rFonts w:ascii="Calibri" w:eastAsia="Times New Roman" w:hAnsi="Calibri" w:cs="Times New Roman"/>
                <w:color w:val="000075"/>
                <w:lang w:eastAsia="en-GB"/>
              </w:rPr>
              <w:t>10 and 12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6FD0" w14:textId="77777777" w:rsidR="006413DF" w:rsidRPr="00BB2991" w:rsidRDefault="006413DF" w:rsidP="00BB29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75"/>
                <w:lang w:eastAsia="en-GB"/>
              </w:rPr>
            </w:pPr>
          </w:p>
        </w:tc>
      </w:tr>
      <w:tr w:rsidR="006413DF" w:rsidRPr="00BB2991" w14:paraId="0E01A543" w14:textId="77777777" w:rsidTr="006413DF">
        <w:trPr>
          <w:trHeight w:val="29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9336" w14:textId="77777777" w:rsidR="006413DF" w:rsidRPr="00BB2991" w:rsidRDefault="006413DF" w:rsidP="00BB2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72D5" w14:textId="77777777" w:rsidR="006413DF" w:rsidRPr="00BB2991" w:rsidRDefault="006413DF" w:rsidP="00BB2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FB40" w14:textId="77777777" w:rsidR="006413DF" w:rsidRPr="00BB2991" w:rsidRDefault="006413DF" w:rsidP="00BB2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702DBB1A" w14:textId="77777777" w:rsidR="00CD6815" w:rsidRPr="002D460D" w:rsidRDefault="00CD6815"/>
    <w:p w14:paraId="2EF950C1" w14:textId="77777777" w:rsidR="00245692" w:rsidRDefault="00245692"/>
    <w:sectPr w:rsidR="002456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5429A"/>
    <w:multiLevelType w:val="hybridMultilevel"/>
    <w:tmpl w:val="50147E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D460D"/>
    <w:rsid w:val="0007788F"/>
    <w:rsid w:val="000A7F94"/>
    <w:rsid w:val="000C5306"/>
    <w:rsid w:val="00194765"/>
    <w:rsid w:val="00245692"/>
    <w:rsid w:val="002833D8"/>
    <w:rsid w:val="002930FB"/>
    <w:rsid w:val="002D460D"/>
    <w:rsid w:val="003128B7"/>
    <w:rsid w:val="00382A77"/>
    <w:rsid w:val="00385A8F"/>
    <w:rsid w:val="004141A9"/>
    <w:rsid w:val="00452F6E"/>
    <w:rsid w:val="004627B0"/>
    <w:rsid w:val="00501560"/>
    <w:rsid w:val="00615343"/>
    <w:rsid w:val="006413DF"/>
    <w:rsid w:val="00681CD8"/>
    <w:rsid w:val="007D277F"/>
    <w:rsid w:val="008011E4"/>
    <w:rsid w:val="00992AB6"/>
    <w:rsid w:val="00A5322C"/>
    <w:rsid w:val="00AD7204"/>
    <w:rsid w:val="00B00C0F"/>
    <w:rsid w:val="00BB2991"/>
    <w:rsid w:val="00BD00D2"/>
    <w:rsid w:val="00BD0B69"/>
    <w:rsid w:val="00C22B17"/>
    <w:rsid w:val="00C251CB"/>
    <w:rsid w:val="00CD6815"/>
    <w:rsid w:val="00D069FB"/>
    <w:rsid w:val="00D51203"/>
    <w:rsid w:val="00D56BD1"/>
    <w:rsid w:val="00EC58AB"/>
    <w:rsid w:val="00F4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F69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icsans16inblue">
    <w:name w:val="comic sans 16 in blue"/>
    <w:basedOn w:val="Normal"/>
    <w:link w:val="comicsans16inblueChar"/>
    <w:qFormat/>
    <w:rsid w:val="00501560"/>
    <w:pPr>
      <w:spacing w:line="480" w:lineRule="auto"/>
    </w:pPr>
    <w:rPr>
      <w:rFonts w:ascii="Comic Sans MS" w:hAnsi="Comic Sans MS"/>
      <w:color w:val="002060"/>
      <w:sz w:val="28"/>
      <w:szCs w:val="32"/>
    </w:rPr>
  </w:style>
  <w:style w:type="character" w:customStyle="1" w:styleId="comicsans16inblueChar">
    <w:name w:val="comic sans 16 in blue Char"/>
    <w:basedOn w:val="DefaultParagraphFont"/>
    <w:link w:val="comicsans16inblue"/>
    <w:rsid w:val="00501560"/>
    <w:rPr>
      <w:rFonts w:ascii="Comic Sans MS" w:hAnsi="Comic Sans MS"/>
      <w:color w:val="002060"/>
      <w:sz w:val="28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A532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2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2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2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2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22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5322C"/>
    <w:pPr>
      <w:spacing w:after="0" w:line="240" w:lineRule="auto"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2930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0F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icsans16inblue">
    <w:name w:val="comic sans 16 in blue"/>
    <w:basedOn w:val="Normal"/>
    <w:link w:val="comicsans16inblueChar"/>
    <w:qFormat/>
    <w:rsid w:val="00501560"/>
    <w:pPr>
      <w:spacing w:line="480" w:lineRule="auto"/>
    </w:pPr>
    <w:rPr>
      <w:rFonts w:ascii="Comic Sans MS" w:hAnsi="Comic Sans MS"/>
      <w:color w:val="002060"/>
      <w:sz w:val="28"/>
      <w:szCs w:val="32"/>
    </w:rPr>
  </w:style>
  <w:style w:type="character" w:customStyle="1" w:styleId="comicsans16inblueChar">
    <w:name w:val="comic sans 16 in blue Char"/>
    <w:basedOn w:val="DefaultParagraphFont"/>
    <w:link w:val="comicsans16inblue"/>
    <w:rsid w:val="00501560"/>
    <w:rPr>
      <w:rFonts w:ascii="Comic Sans MS" w:hAnsi="Comic Sans MS"/>
      <w:color w:val="002060"/>
      <w:sz w:val="28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A532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2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2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2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2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22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5322C"/>
    <w:pPr>
      <w:spacing w:after="0" w:line="240" w:lineRule="auto"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2930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0F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2253</Characters>
  <Application>Microsoft Office Word</Application>
  <DocSecurity>0</DocSecurity>
  <Lines>204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MATUBLE</cp:lastModifiedBy>
  <cp:revision>3</cp:revision>
  <dcterms:created xsi:type="dcterms:W3CDTF">2018-11-24T08:02:00Z</dcterms:created>
  <dcterms:modified xsi:type="dcterms:W3CDTF">2018-12-20T07:45:00Z</dcterms:modified>
</cp:coreProperties>
</file>