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A50EE" w:rsidRPr="00AF0822" w:rsidRDefault="007205E9" w:rsidP="0053417A">
      <w:pPr>
        <w:jc w:val="center"/>
        <w:rPr>
          <w:rFonts w:ascii="Times New Roman" w:hAnsi="Times New Roman" w:cs="Times New Roman"/>
          <w:b/>
          <w:sz w:val="28"/>
          <w:szCs w:val="28"/>
        </w:rPr>
      </w:pPr>
      <w:r>
        <w:rPr>
          <w:rFonts w:ascii="Times New Roman" w:hAnsi="Times New Roman" w:cs="Times New Roman"/>
          <w:b/>
          <w:sz w:val="28"/>
          <w:szCs w:val="28"/>
        </w:rPr>
        <w:t>Additional file</w:t>
      </w:r>
    </w:p>
    <w:p w:rsidR="003D0A1D" w:rsidRPr="003F1A16" w:rsidRDefault="003D0A1D" w:rsidP="0053417A">
      <w:pPr>
        <w:jc w:val="center"/>
        <w:rPr>
          <w:rFonts w:ascii="Times New Roman" w:hAnsi="Times New Roman" w:cs="Times New Roman"/>
          <w:b/>
          <w:sz w:val="28"/>
          <w:szCs w:val="24"/>
        </w:rPr>
      </w:pPr>
    </w:p>
    <w:p w:rsidR="000117BA" w:rsidRPr="003F1A16" w:rsidRDefault="0039358A" w:rsidP="003F1A16">
      <w:pPr>
        <w:rPr>
          <w:rFonts w:ascii="Times New Roman" w:hAnsi="Times New Roman" w:cs="Times New Roman"/>
          <w:b/>
          <w:sz w:val="24"/>
          <w:szCs w:val="24"/>
        </w:rPr>
      </w:pPr>
      <w:r>
        <w:rPr>
          <w:rFonts w:ascii="Times New Roman" w:hAnsi="Times New Roman" w:cs="Times New Roman"/>
          <w:b/>
          <w:sz w:val="24"/>
          <w:szCs w:val="24"/>
        </w:rPr>
        <w:t xml:space="preserve">Additional file 1: </w:t>
      </w:r>
      <w:r w:rsidR="008C34CB">
        <w:rPr>
          <w:rFonts w:ascii="Times New Roman" w:hAnsi="Times New Roman" w:cs="Times New Roman" w:hint="eastAsia"/>
          <w:b/>
          <w:sz w:val="24"/>
          <w:szCs w:val="24"/>
        </w:rPr>
        <w:t xml:space="preserve">Supplementary </w:t>
      </w:r>
      <w:r w:rsidR="003B0216">
        <w:rPr>
          <w:rFonts w:ascii="Times New Roman" w:hAnsi="Times New Roman" w:cs="Times New Roman"/>
          <w:b/>
          <w:sz w:val="24"/>
          <w:szCs w:val="24"/>
        </w:rPr>
        <w:t>m</w:t>
      </w:r>
      <w:r w:rsidR="00AA5F62" w:rsidRPr="003F1A16">
        <w:rPr>
          <w:rFonts w:ascii="Times New Roman" w:hAnsi="Times New Roman" w:cs="Times New Roman" w:hint="eastAsia"/>
          <w:b/>
          <w:sz w:val="24"/>
          <w:szCs w:val="24"/>
        </w:rPr>
        <w:t>ethods</w:t>
      </w:r>
    </w:p>
    <w:p w:rsidR="00AA5F62" w:rsidRPr="00795783" w:rsidRDefault="00AA5F62" w:rsidP="00AA5F62">
      <w:pPr>
        <w:rPr>
          <w:rFonts w:ascii="Times New Roman" w:hAnsi="Times New Roman" w:cs="Times New Roman"/>
          <w:sz w:val="24"/>
          <w:szCs w:val="24"/>
        </w:rPr>
      </w:pPr>
    </w:p>
    <w:p w:rsidR="00AA5F62" w:rsidRPr="00795783" w:rsidRDefault="00272CAA" w:rsidP="004B6558">
      <w:pPr>
        <w:rPr>
          <w:rFonts w:ascii="Times New Roman" w:hAnsi="Times New Roman" w:cs="Times New Roman"/>
          <w:b/>
          <w:i/>
          <w:sz w:val="24"/>
          <w:szCs w:val="24"/>
        </w:rPr>
      </w:pPr>
      <w:r>
        <w:rPr>
          <w:rFonts w:ascii="Times New Roman" w:hAnsi="Times New Roman" w:cs="Times New Roman"/>
          <w:b/>
          <w:i/>
          <w:sz w:val="24"/>
          <w:szCs w:val="24"/>
        </w:rPr>
        <w:t xml:space="preserve">Immune </w:t>
      </w:r>
      <w:r w:rsidR="00A56E37">
        <w:rPr>
          <w:rFonts w:ascii="Times New Roman" w:hAnsi="Times New Roman" w:cs="Times New Roman"/>
          <w:b/>
          <w:i/>
          <w:sz w:val="24"/>
          <w:szCs w:val="24"/>
        </w:rPr>
        <w:t>C</w:t>
      </w:r>
      <w:r>
        <w:rPr>
          <w:rFonts w:ascii="Times New Roman" w:hAnsi="Times New Roman" w:cs="Times New Roman"/>
          <w:b/>
          <w:i/>
          <w:sz w:val="24"/>
          <w:szCs w:val="24"/>
        </w:rPr>
        <w:t xml:space="preserve">ell </w:t>
      </w:r>
      <w:r w:rsidR="00A56E37">
        <w:rPr>
          <w:rFonts w:ascii="Times New Roman" w:hAnsi="Times New Roman" w:cs="Times New Roman"/>
          <w:b/>
          <w:i/>
          <w:sz w:val="24"/>
          <w:szCs w:val="24"/>
        </w:rPr>
        <w:t>F</w:t>
      </w:r>
      <w:r>
        <w:rPr>
          <w:rFonts w:ascii="Times New Roman" w:hAnsi="Times New Roman" w:cs="Times New Roman"/>
          <w:b/>
          <w:i/>
          <w:sz w:val="24"/>
          <w:szCs w:val="24"/>
        </w:rPr>
        <w:t xml:space="preserve">ractions </w:t>
      </w:r>
      <w:r w:rsidR="00A56E37">
        <w:rPr>
          <w:rFonts w:ascii="Times New Roman" w:hAnsi="Times New Roman" w:cs="Times New Roman"/>
          <w:b/>
          <w:i/>
          <w:sz w:val="24"/>
          <w:szCs w:val="24"/>
        </w:rPr>
        <w:t>C</w:t>
      </w:r>
      <w:r>
        <w:rPr>
          <w:rFonts w:ascii="Times New Roman" w:hAnsi="Times New Roman" w:cs="Times New Roman"/>
          <w:b/>
          <w:i/>
          <w:sz w:val="24"/>
          <w:szCs w:val="24"/>
        </w:rPr>
        <w:t>onstructed by CIBERSORT</w:t>
      </w:r>
      <w:r w:rsidR="00A56E37">
        <w:rPr>
          <w:rFonts w:ascii="Times New Roman" w:hAnsi="Times New Roman" w:cs="Times New Roman"/>
          <w:b/>
          <w:i/>
          <w:sz w:val="24"/>
          <w:szCs w:val="24"/>
        </w:rPr>
        <w:t xml:space="preserve"> A</w:t>
      </w:r>
      <w:r w:rsidR="00A56E37" w:rsidRPr="00A56E37">
        <w:rPr>
          <w:rFonts w:ascii="Times New Roman" w:hAnsi="Times New Roman" w:cs="Times New Roman"/>
          <w:b/>
          <w:i/>
          <w:sz w:val="24"/>
          <w:szCs w:val="24"/>
        </w:rPr>
        <w:t>lgorithm</w:t>
      </w:r>
    </w:p>
    <w:p w:rsidR="00CD7598" w:rsidRDefault="00AA5F62" w:rsidP="00CB708B">
      <w:pPr>
        <w:rPr>
          <w:rFonts w:ascii="Times New Roman" w:hAnsi="Times New Roman" w:cs="Times New Roman"/>
          <w:sz w:val="24"/>
          <w:szCs w:val="24"/>
        </w:rPr>
      </w:pPr>
      <w:r w:rsidRPr="003F1A16">
        <w:rPr>
          <w:rFonts w:ascii="Times New Roman" w:hAnsi="Times New Roman" w:cs="Times New Roman"/>
          <w:sz w:val="24"/>
          <w:szCs w:val="24"/>
        </w:rPr>
        <w:t xml:space="preserve">Samples profiled on Illumina or Agilent platforms were downloaded as normalized matrices from public repositories (either NCBI or TCGA), and probes were converted to HUGO gene symbols using chipset definition files available from the NCBI GEO datasets. </w:t>
      </w:r>
      <w:r w:rsidR="00EA7F3E">
        <w:rPr>
          <w:rFonts w:ascii="Times New Roman" w:hAnsi="Times New Roman" w:cs="Times New Roman"/>
          <w:sz w:val="24"/>
          <w:szCs w:val="24"/>
        </w:rPr>
        <w:t>T</w:t>
      </w:r>
      <w:r w:rsidRPr="003F1A16">
        <w:rPr>
          <w:rFonts w:ascii="Times New Roman" w:hAnsi="Times New Roman" w:cs="Times New Roman"/>
          <w:sz w:val="24"/>
          <w:szCs w:val="24"/>
        </w:rPr>
        <w:t>he TCGA</w:t>
      </w:r>
      <w:r w:rsidR="001D11F7">
        <w:rPr>
          <w:rFonts w:ascii="Times New Roman" w:hAnsi="Times New Roman" w:cs="Times New Roman"/>
          <w:sz w:val="24"/>
          <w:szCs w:val="24"/>
        </w:rPr>
        <w:t xml:space="preserve"> </w:t>
      </w:r>
      <w:r w:rsidRPr="003F1A16">
        <w:rPr>
          <w:rFonts w:ascii="Times New Roman" w:hAnsi="Times New Roman" w:cs="Times New Roman"/>
          <w:sz w:val="24"/>
          <w:szCs w:val="24"/>
        </w:rPr>
        <w:t>and</w:t>
      </w:r>
      <w:r w:rsidR="001D11F7">
        <w:rPr>
          <w:rFonts w:ascii="Times New Roman" w:hAnsi="Times New Roman" w:cs="Times New Roman"/>
          <w:sz w:val="24"/>
          <w:szCs w:val="24"/>
        </w:rPr>
        <w:t xml:space="preserve"> 7</w:t>
      </w:r>
      <w:r w:rsidRPr="003F1A16">
        <w:rPr>
          <w:rFonts w:ascii="Times New Roman" w:hAnsi="Times New Roman" w:cs="Times New Roman"/>
          <w:sz w:val="24"/>
          <w:szCs w:val="24"/>
        </w:rPr>
        <w:t xml:space="preserve"> GEO dataset</w:t>
      </w:r>
      <w:r w:rsidR="001D11F7">
        <w:rPr>
          <w:rFonts w:ascii="Times New Roman" w:hAnsi="Times New Roman" w:cs="Times New Roman"/>
          <w:sz w:val="24"/>
          <w:szCs w:val="24"/>
        </w:rPr>
        <w:t>s</w:t>
      </w:r>
      <w:r w:rsidRPr="003F1A16">
        <w:rPr>
          <w:rFonts w:ascii="Times New Roman" w:hAnsi="Times New Roman" w:cs="Times New Roman"/>
          <w:sz w:val="24"/>
          <w:szCs w:val="24"/>
        </w:rPr>
        <w:t xml:space="preserve"> (GSE10143, GSE14520, GSE25097, GSE39791, GSE54236, GSE63898 and GSE76427)</w:t>
      </w:r>
      <w:r w:rsidR="00EA7F3E">
        <w:rPr>
          <w:rFonts w:ascii="Times New Roman" w:hAnsi="Times New Roman" w:cs="Times New Roman"/>
          <w:sz w:val="24"/>
          <w:szCs w:val="24"/>
        </w:rPr>
        <w:t xml:space="preserve"> were included in the present study. </w:t>
      </w:r>
    </w:p>
    <w:p w:rsidR="00AA5F62" w:rsidRPr="003F1A16" w:rsidRDefault="003C14D2" w:rsidP="00CD7598">
      <w:pPr>
        <w:ind w:firstLineChars="100" w:firstLine="240"/>
        <w:rPr>
          <w:rFonts w:ascii="Times New Roman" w:hAnsi="Times New Roman" w:cs="Times New Roman"/>
          <w:sz w:val="24"/>
          <w:szCs w:val="24"/>
        </w:rPr>
      </w:pPr>
      <w:r>
        <w:rPr>
          <w:rFonts w:ascii="Times New Roman" w:hAnsi="Times New Roman" w:cs="Times New Roman"/>
          <w:sz w:val="24"/>
          <w:szCs w:val="24"/>
        </w:rPr>
        <w:t>The detailed procedures of CIBERSORT could be followed by the CIBERSRT manual online (</w:t>
      </w:r>
      <w:hyperlink r:id="rId8" w:anchor="sigfile" w:history="1">
        <w:r w:rsidRPr="001A638E">
          <w:rPr>
            <w:rStyle w:val="Hyperlink"/>
            <w:rFonts w:ascii="Times New Roman" w:hAnsi="Times New Roman" w:cs="Times New Roman"/>
            <w:sz w:val="24"/>
            <w:szCs w:val="24"/>
          </w:rPr>
          <w:t>https://cibersort.stanford.edu/manual</w:t>
        </w:r>
      </w:hyperlink>
      <w:r>
        <w:rPr>
          <w:rFonts w:ascii="Times New Roman" w:hAnsi="Times New Roman" w:cs="Times New Roman"/>
          <w:sz w:val="24"/>
          <w:szCs w:val="24"/>
        </w:rPr>
        <w:t>). Briefly, t</w:t>
      </w:r>
      <w:r w:rsidR="00CD7598" w:rsidRPr="00CB708B">
        <w:rPr>
          <w:rFonts w:ascii="Times New Roman" w:hAnsi="Times New Roman" w:cs="Times New Roman"/>
          <w:sz w:val="24"/>
          <w:szCs w:val="24"/>
        </w:rPr>
        <w:t>he</w:t>
      </w:r>
      <w:r w:rsidR="00CD7598">
        <w:rPr>
          <w:rFonts w:ascii="Times New Roman" w:hAnsi="Times New Roman" w:cs="Times New Roman"/>
          <w:sz w:val="24"/>
          <w:szCs w:val="24"/>
        </w:rPr>
        <w:t xml:space="preserve"> </w:t>
      </w:r>
      <w:r w:rsidR="00CD7598" w:rsidRPr="00CB708B">
        <w:rPr>
          <w:rFonts w:ascii="Times New Roman" w:hAnsi="Times New Roman" w:cs="Times New Roman"/>
          <w:sz w:val="24"/>
          <w:szCs w:val="24"/>
        </w:rPr>
        <w:t>22 cell types inferred by CIBERSORT encompass</w:t>
      </w:r>
      <w:r w:rsidR="00CD7598" w:rsidRPr="00F651D8">
        <w:rPr>
          <w:rFonts w:ascii="Times New Roman" w:hAnsi="Times New Roman" w:cs="Times New Roman"/>
          <w:sz w:val="24"/>
          <w:szCs w:val="24"/>
        </w:rPr>
        <w:t xml:space="preserve"> </w:t>
      </w:r>
      <w:r w:rsidR="00CD7598">
        <w:rPr>
          <w:rFonts w:ascii="Times New Roman" w:hAnsi="Times New Roman" w:cs="Times New Roman"/>
          <w:sz w:val="24"/>
          <w:szCs w:val="24"/>
        </w:rPr>
        <w:t xml:space="preserve">natural killer cells, </w:t>
      </w:r>
      <w:r w:rsidR="00CD7598" w:rsidRPr="00CB708B">
        <w:rPr>
          <w:rFonts w:ascii="Times New Roman" w:hAnsi="Times New Roman" w:cs="Times New Roman"/>
          <w:sz w:val="24"/>
          <w:szCs w:val="24"/>
        </w:rPr>
        <w:t>T cel</w:t>
      </w:r>
      <w:r w:rsidR="00CD7598">
        <w:rPr>
          <w:rFonts w:ascii="Times New Roman" w:hAnsi="Times New Roman" w:cs="Times New Roman"/>
          <w:sz w:val="24"/>
          <w:szCs w:val="24"/>
        </w:rPr>
        <w:t>ls, macro</w:t>
      </w:r>
      <w:r w:rsidR="00CD7598" w:rsidRPr="00CB708B">
        <w:rPr>
          <w:rFonts w:ascii="Times New Roman" w:hAnsi="Times New Roman" w:cs="Times New Roman"/>
          <w:sz w:val="24"/>
          <w:szCs w:val="24"/>
        </w:rPr>
        <w:t>phages,</w:t>
      </w:r>
      <w:r w:rsidR="00CD7598" w:rsidRPr="00F651D8">
        <w:rPr>
          <w:rFonts w:ascii="Times New Roman" w:hAnsi="Times New Roman" w:cs="Times New Roman"/>
          <w:sz w:val="24"/>
          <w:szCs w:val="24"/>
        </w:rPr>
        <w:t xml:space="preserve"> </w:t>
      </w:r>
      <w:r w:rsidR="00CD7598" w:rsidRPr="00CB708B">
        <w:rPr>
          <w:rFonts w:ascii="Times New Roman" w:hAnsi="Times New Roman" w:cs="Times New Roman"/>
          <w:sz w:val="24"/>
          <w:szCs w:val="24"/>
        </w:rPr>
        <w:t>B cells, dendritic cells, eosinophils, and neutrophils</w:t>
      </w:r>
      <w:r w:rsidR="00CD7598">
        <w:rPr>
          <w:rFonts w:ascii="Times New Roman" w:hAnsi="Times New Roman" w:cs="Times New Roman"/>
          <w:sz w:val="24"/>
          <w:szCs w:val="24"/>
        </w:rPr>
        <w:t xml:space="preserve"> and so firth </w:t>
      </w:r>
      <w:r w:rsidR="00CD7598">
        <w:rPr>
          <w:rFonts w:ascii="Times New Roman" w:hAnsi="Times New Roman" w:cs="Times New Roman"/>
          <w:sz w:val="24"/>
          <w:szCs w:val="24"/>
        </w:rPr>
        <w:fldChar w:fldCharType="begin">
          <w:fldData xml:space="preserve">PEVuZE5vdGU+PENpdGU+PEF1dGhvcj5BbGk8L0F1dGhvcj48WWVhcj4yMDE2PC9ZZWFyPjxSZWNO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=
</w:fldData>
        </w:fldChar>
      </w:r>
      <w:r w:rsidR="0071662B">
        <w:rPr>
          <w:rFonts w:ascii="Times New Roman" w:hAnsi="Times New Roman" w:cs="Times New Roman"/>
          <w:sz w:val="24"/>
          <w:szCs w:val="24"/>
        </w:rPr>
        <w:instrText xml:space="preserve"> ADDIN EN.CITE </w:instrText>
      </w:r>
      <w:r w:rsidR="0071662B">
        <w:rPr>
          <w:rFonts w:ascii="Times New Roman" w:hAnsi="Times New Roman" w:cs="Times New Roman"/>
          <w:sz w:val="24"/>
          <w:szCs w:val="24"/>
        </w:rPr>
        <w:fldChar w:fldCharType="begin">
          <w:fldData xml:space="preserve">PEVuZE5vdGU+PENpdGU+PEF1dGhvcj5BbGk8L0F1dGhvcj48WWVhcj4yMDE2PC9ZZWFyPjxSZWNO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=
</w:fldData>
        </w:fldChar>
      </w:r>
      <w:r w:rsidR="0071662B">
        <w:rPr>
          <w:rFonts w:ascii="Times New Roman" w:hAnsi="Times New Roman" w:cs="Times New Roman"/>
          <w:sz w:val="24"/>
          <w:szCs w:val="24"/>
        </w:rPr>
        <w:instrText xml:space="preserve"> ADDIN EN.CITE.DATA </w:instrText>
      </w:r>
      <w:r w:rsidR="0071662B">
        <w:rPr>
          <w:rFonts w:ascii="Times New Roman" w:hAnsi="Times New Roman" w:cs="Times New Roman"/>
          <w:sz w:val="24"/>
          <w:szCs w:val="24"/>
        </w:rPr>
      </w:r>
      <w:r w:rsidR="0071662B">
        <w:rPr>
          <w:rFonts w:ascii="Times New Roman" w:hAnsi="Times New Roman" w:cs="Times New Roman"/>
          <w:sz w:val="24"/>
          <w:szCs w:val="24"/>
        </w:rPr>
        <w:fldChar w:fldCharType="end"/>
      </w:r>
      <w:r w:rsidR="00CD7598">
        <w:rPr>
          <w:rFonts w:ascii="Times New Roman" w:hAnsi="Times New Roman" w:cs="Times New Roman"/>
          <w:sz w:val="24"/>
          <w:szCs w:val="24"/>
        </w:rPr>
      </w:r>
      <w:r w:rsidR="00CD7598">
        <w:rPr>
          <w:rFonts w:ascii="Times New Roman" w:hAnsi="Times New Roman" w:cs="Times New Roman"/>
          <w:sz w:val="24"/>
          <w:szCs w:val="24"/>
        </w:rPr>
        <w:fldChar w:fldCharType="separate"/>
      </w:r>
      <w:r w:rsidR="00CD7598">
        <w:rPr>
          <w:rFonts w:ascii="Times New Roman" w:hAnsi="Times New Roman" w:cs="Times New Roman"/>
          <w:noProof/>
          <w:sz w:val="24"/>
          <w:szCs w:val="24"/>
        </w:rPr>
        <w:t>[1]</w:t>
      </w:r>
      <w:r w:rsidR="00CD7598">
        <w:rPr>
          <w:rFonts w:ascii="Times New Roman" w:hAnsi="Times New Roman" w:cs="Times New Roman"/>
          <w:sz w:val="24"/>
          <w:szCs w:val="24"/>
        </w:rPr>
        <w:fldChar w:fldCharType="end"/>
      </w:r>
      <w:r w:rsidR="00CD7598">
        <w:rPr>
          <w:rFonts w:ascii="Times New Roman" w:hAnsi="Times New Roman" w:cs="Times New Roman"/>
          <w:sz w:val="24"/>
          <w:szCs w:val="24"/>
        </w:rPr>
        <w:t xml:space="preserve">. </w:t>
      </w:r>
      <w:r w:rsidR="00CD7598" w:rsidRPr="00CD7598">
        <w:rPr>
          <w:rFonts w:ascii="Times New Roman" w:hAnsi="Times New Roman" w:cs="Times New Roman"/>
          <w:sz w:val="24"/>
          <w:szCs w:val="24"/>
        </w:rPr>
        <w:t>Gene</w:t>
      </w:r>
      <w:r w:rsidR="00CD7598">
        <w:rPr>
          <w:rFonts w:ascii="Times New Roman" w:hAnsi="Times New Roman" w:cs="Times New Roman"/>
          <w:sz w:val="24"/>
          <w:szCs w:val="24"/>
        </w:rPr>
        <w:t xml:space="preserve"> </w:t>
      </w:r>
      <w:r w:rsidR="00CD7598" w:rsidRPr="00CD7598">
        <w:rPr>
          <w:rFonts w:ascii="Times New Roman" w:hAnsi="Times New Roman" w:cs="Times New Roman"/>
          <w:sz w:val="24"/>
          <w:szCs w:val="24"/>
        </w:rPr>
        <w:t>expression datasets were prepared using standard annotation files and data uploaded to the</w:t>
      </w:r>
      <w:r w:rsidR="00CD7598">
        <w:rPr>
          <w:rFonts w:ascii="Times New Roman" w:hAnsi="Times New Roman" w:cs="Times New Roman"/>
          <w:sz w:val="24"/>
          <w:szCs w:val="24"/>
        </w:rPr>
        <w:t xml:space="preserve"> </w:t>
      </w:r>
      <w:r w:rsidR="00CD7598" w:rsidRPr="00CD7598">
        <w:rPr>
          <w:rFonts w:ascii="Times New Roman" w:hAnsi="Times New Roman" w:cs="Times New Roman"/>
          <w:sz w:val="24"/>
          <w:szCs w:val="24"/>
        </w:rPr>
        <w:t>CIBERSORT web portal</w:t>
      </w:r>
      <w:r w:rsidR="00CD7598" w:rsidRPr="003F1A16">
        <w:rPr>
          <w:rFonts w:ascii="Times New Roman" w:hAnsi="Times New Roman" w:cs="Times New Roman"/>
          <w:sz w:val="24"/>
          <w:szCs w:val="24"/>
        </w:rPr>
        <w:t xml:space="preserve"> (</w:t>
      </w:r>
      <w:hyperlink r:id="rId9" w:history="1">
        <w:r w:rsidR="00CD7598" w:rsidRPr="003F1A16">
          <w:rPr>
            <w:rStyle w:val="Hyperlink"/>
            <w:rFonts w:ascii="Times New Roman" w:hAnsi="Times New Roman" w:cs="Times New Roman"/>
            <w:sz w:val="24"/>
            <w:szCs w:val="24"/>
          </w:rPr>
          <w:t>https://cibersort.stanford.edu/</w:t>
        </w:r>
      </w:hyperlink>
      <w:r w:rsidR="00CD7598" w:rsidRPr="003F1A16">
        <w:rPr>
          <w:rFonts w:ascii="Times New Roman" w:hAnsi="Times New Roman" w:cs="Times New Roman"/>
          <w:sz w:val="24"/>
          <w:szCs w:val="24"/>
        </w:rPr>
        <w:t>)</w:t>
      </w:r>
      <w:r w:rsidR="00CD7598">
        <w:rPr>
          <w:rFonts w:ascii="Times New Roman" w:hAnsi="Times New Roman" w:cs="Times New Roman"/>
          <w:sz w:val="24"/>
          <w:szCs w:val="24"/>
        </w:rPr>
        <w:t xml:space="preserve">. </w:t>
      </w:r>
      <w:r w:rsidR="00AA5F62" w:rsidRPr="003F1A16">
        <w:rPr>
          <w:rFonts w:ascii="Times New Roman" w:hAnsi="Times New Roman" w:cs="Times New Roman"/>
          <w:sz w:val="24"/>
          <w:szCs w:val="24"/>
        </w:rPr>
        <w:t>Deconvolution was achieved</w:t>
      </w:r>
      <w:r w:rsidR="00CD7598">
        <w:rPr>
          <w:rFonts w:ascii="Times New Roman" w:hAnsi="Times New Roman" w:cs="Times New Roman"/>
          <w:sz w:val="24"/>
          <w:szCs w:val="24"/>
        </w:rPr>
        <w:t xml:space="preserve"> </w:t>
      </w:r>
      <w:r w:rsidR="00AA5F62" w:rsidRPr="003F1A16">
        <w:rPr>
          <w:rFonts w:ascii="Times New Roman" w:hAnsi="Times New Roman" w:cs="Times New Roman"/>
          <w:sz w:val="24"/>
          <w:szCs w:val="24"/>
        </w:rPr>
        <w:t xml:space="preserve">with the standard LM22 signature gene file and 1000 permutations to calculate deconvolution </w:t>
      </w:r>
      <w:r w:rsidR="007B07B0">
        <w:rPr>
          <w:rFonts w:ascii="Times New Roman" w:hAnsi="Times New Roman" w:cs="Times New Roman"/>
          <w:i/>
          <w:sz w:val="24"/>
          <w:szCs w:val="24"/>
        </w:rPr>
        <w:t>P</w:t>
      </w:r>
      <w:r w:rsidR="00AA5F62" w:rsidRPr="003F1A16">
        <w:rPr>
          <w:rFonts w:ascii="Times New Roman" w:hAnsi="Times New Roman" w:cs="Times New Roman"/>
          <w:sz w:val="24"/>
          <w:szCs w:val="24"/>
        </w:rPr>
        <w:t xml:space="preserve"> values</w:t>
      </w:r>
      <w:r w:rsidR="00BB7F26">
        <w:rPr>
          <w:rFonts w:ascii="Times New Roman" w:hAnsi="Times New Roman" w:cs="Times New Roman"/>
          <w:sz w:val="24"/>
          <w:szCs w:val="24"/>
        </w:rPr>
        <w:t xml:space="preserve"> </w:t>
      </w:r>
      <w:r w:rsidR="00AA5F62" w:rsidRPr="003F1A16">
        <w:rPr>
          <w:rFonts w:ascii="Times New Roman" w:hAnsi="Times New Roman" w:cs="Times New Roman"/>
          <w:sz w:val="24"/>
          <w:szCs w:val="24"/>
        </w:rPr>
        <w:fldChar w:fldCharType="begin">
          <w:fldData xml:space="preserve">PEVuZE5vdGU+PENpdGU+PEF1dGhvcj5OZXdtYW48L0F1dGhvcj48WWVhcj4yMDE1PC9ZZWFyPjxS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=
</w:fldData>
        </w:fldChar>
      </w:r>
      <w:r w:rsidR="0071662B">
        <w:rPr>
          <w:rFonts w:ascii="Times New Roman" w:hAnsi="Times New Roman" w:cs="Times New Roman"/>
          <w:sz w:val="24"/>
          <w:szCs w:val="24"/>
        </w:rPr>
        <w:instrText xml:space="preserve"> ADDIN EN.CITE </w:instrText>
      </w:r>
      <w:r w:rsidR="0071662B">
        <w:rPr>
          <w:rFonts w:ascii="Times New Roman" w:hAnsi="Times New Roman" w:cs="Times New Roman"/>
          <w:sz w:val="24"/>
          <w:szCs w:val="24"/>
        </w:rPr>
        <w:fldChar w:fldCharType="begin">
          <w:fldData xml:space="preserve">PEVuZE5vdGU+PENpdGU+PEF1dGhvcj5OZXdtYW48L0F1dGhvcj48WWVhcj4yMDE1PC9ZZWFyPjxS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=
</w:fldData>
        </w:fldChar>
      </w:r>
      <w:r w:rsidR="0071662B">
        <w:rPr>
          <w:rFonts w:ascii="Times New Roman" w:hAnsi="Times New Roman" w:cs="Times New Roman"/>
          <w:sz w:val="24"/>
          <w:szCs w:val="24"/>
        </w:rPr>
        <w:instrText xml:space="preserve"> ADDIN EN.CITE.DATA </w:instrText>
      </w:r>
      <w:r w:rsidR="0071662B">
        <w:rPr>
          <w:rFonts w:ascii="Times New Roman" w:hAnsi="Times New Roman" w:cs="Times New Roman"/>
          <w:sz w:val="24"/>
          <w:szCs w:val="24"/>
        </w:rPr>
      </w:r>
      <w:r w:rsidR="0071662B">
        <w:rPr>
          <w:rFonts w:ascii="Times New Roman" w:hAnsi="Times New Roman" w:cs="Times New Roman"/>
          <w:sz w:val="24"/>
          <w:szCs w:val="24"/>
        </w:rPr>
        <w:fldChar w:fldCharType="end"/>
      </w:r>
      <w:r w:rsidR="00AA5F62" w:rsidRPr="003F1A16">
        <w:rPr>
          <w:rFonts w:ascii="Times New Roman" w:hAnsi="Times New Roman" w:cs="Times New Roman"/>
          <w:sz w:val="24"/>
          <w:szCs w:val="24"/>
        </w:rPr>
      </w:r>
      <w:r w:rsidR="00AA5F62" w:rsidRPr="003F1A16">
        <w:rPr>
          <w:rFonts w:ascii="Times New Roman" w:hAnsi="Times New Roman" w:cs="Times New Roman"/>
          <w:sz w:val="24"/>
          <w:szCs w:val="24"/>
        </w:rPr>
        <w:fldChar w:fldCharType="separate"/>
      </w:r>
      <w:r w:rsidR="00CD7598">
        <w:rPr>
          <w:rFonts w:ascii="Times New Roman" w:hAnsi="Times New Roman" w:cs="Times New Roman"/>
          <w:noProof/>
          <w:sz w:val="24"/>
          <w:szCs w:val="24"/>
        </w:rPr>
        <w:t>[2]</w:t>
      </w:r>
      <w:r w:rsidR="00AA5F62" w:rsidRPr="003F1A16">
        <w:rPr>
          <w:rFonts w:ascii="Times New Roman" w:hAnsi="Times New Roman" w:cs="Times New Roman"/>
          <w:sz w:val="24"/>
          <w:szCs w:val="24"/>
        </w:rPr>
        <w:fldChar w:fldCharType="end"/>
      </w:r>
      <w:r w:rsidR="00AA5F62" w:rsidRPr="003F1A16">
        <w:rPr>
          <w:rFonts w:ascii="Times New Roman" w:hAnsi="Times New Roman" w:cs="Times New Roman"/>
          <w:sz w:val="24"/>
          <w:szCs w:val="24"/>
        </w:rPr>
        <w:t>.</w:t>
      </w:r>
    </w:p>
    <w:p w:rsidR="004B6558" w:rsidRPr="00C90239" w:rsidRDefault="004B6558" w:rsidP="004B6558">
      <w:pPr>
        <w:rPr>
          <w:rFonts w:ascii="Times New Roman" w:hAnsi="Times New Roman" w:cs="Times New Roman"/>
          <w:b/>
          <w:sz w:val="24"/>
          <w:szCs w:val="24"/>
        </w:rPr>
      </w:pPr>
    </w:p>
    <w:p w:rsidR="004B6558" w:rsidRPr="0067683E" w:rsidRDefault="004B6558" w:rsidP="004B6558">
      <w:pPr>
        <w:rPr>
          <w:rFonts w:ascii="Times New Roman" w:hAnsi="Times New Roman" w:cs="Times New Roman"/>
          <w:b/>
          <w:i/>
          <w:sz w:val="24"/>
          <w:szCs w:val="24"/>
        </w:rPr>
      </w:pPr>
      <w:r w:rsidRPr="0067683E">
        <w:rPr>
          <w:rFonts w:ascii="Times New Roman" w:hAnsi="Times New Roman" w:cs="Times New Roman"/>
          <w:b/>
          <w:i/>
          <w:sz w:val="24"/>
          <w:szCs w:val="24"/>
        </w:rPr>
        <w:t>Establishment</w:t>
      </w:r>
      <w:r w:rsidRPr="0067683E">
        <w:rPr>
          <w:rFonts w:ascii="Times New Roman" w:hAnsi="Times New Roman" w:cs="Times New Roman" w:hint="eastAsia"/>
          <w:b/>
          <w:i/>
          <w:sz w:val="24"/>
          <w:szCs w:val="24"/>
        </w:rPr>
        <w:t xml:space="preserve"> of </w:t>
      </w:r>
      <w:r w:rsidRPr="0067683E">
        <w:rPr>
          <w:rFonts w:ascii="Times New Roman" w:hAnsi="Times New Roman" w:cs="Times New Roman"/>
          <w:b/>
          <w:i/>
          <w:sz w:val="24"/>
          <w:szCs w:val="24"/>
        </w:rPr>
        <w:t>I</w:t>
      </w:r>
      <w:r w:rsidRPr="0067683E">
        <w:rPr>
          <w:rFonts w:ascii="Times New Roman" w:hAnsi="Times New Roman" w:cs="Times New Roman" w:hint="eastAsia"/>
          <w:b/>
          <w:i/>
          <w:sz w:val="24"/>
          <w:szCs w:val="24"/>
        </w:rPr>
        <w:t>mmune</w:t>
      </w:r>
      <w:r w:rsidRPr="0067683E">
        <w:rPr>
          <w:rFonts w:ascii="Times New Roman" w:hAnsi="Times New Roman" w:cs="Times New Roman"/>
          <w:b/>
          <w:i/>
          <w:sz w:val="24"/>
          <w:szCs w:val="24"/>
        </w:rPr>
        <w:t xml:space="preserve"> N</w:t>
      </w:r>
      <w:r w:rsidRPr="0067683E">
        <w:rPr>
          <w:rFonts w:ascii="Times New Roman" w:hAnsi="Times New Roman" w:cs="Times New Roman" w:hint="eastAsia"/>
          <w:b/>
          <w:i/>
          <w:sz w:val="24"/>
          <w:szCs w:val="24"/>
        </w:rPr>
        <w:t>etwork</w:t>
      </w:r>
    </w:p>
    <w:p w:rsidR="004B6558" w:rsidRPr="003F1A16" w:rsidRDefault="004B6558" w:rsidP="004B6558">
      <w:pPr>
        <w:rPr>
          <w:rFonts w:ascii="Times New Roman" w:hAnsi="Times New Roman" w:cs="Times New Roman"/>
          <w:sz w:val="24"/>
          <w:szCs w:val="24"/>
        </w:rPr>
      </w:pPr>
      <w:r w:rsidRPr="003F1A16">
        <w:rPr>
          <w:rFonts w:ascii="Times New Roman" w:hAnsi="Times New Roman" w:cs="Times New Roman"/>
          <w:sz w:val="24"/>
          <w:szCs w:val="24"/>
        </w:rPr>
        <w:t>We accumulated and preprocessed the data from IHC and CIBERSORT analysis of TCGA or GEO dataset</w:t>
      </w:r>
      <w:r>
        <w:rPr>
          <w:rFonts w:ascii="Times New Roman" w:hAnsi="Times New Roman" w:cs="Times New Roman"/>
          <w:sz w:val="24"/>
          <w:szCs w:val="24"/>
        </w:rPr>
        <w:t xml:space="preserve">s </w:t>
      </w:r>
      <w:r w:rsidRPr="003F1A16">
        <w:rPr>
          <w:rFonts w:ascii="Times New Roman" w:hAnsi="Times New Roman" w:cs="Times New Roman"/>
          <w:sz w:val="24"/>
          <w:szCs w:val="24"/>
        </w:rPr>
        <w:t>to construct the immune network. The construction and analysis were based on WGCNA</w:t>
      </w:r>
      <w:r>
        <w:rPr>
          <w:rFonts w:ascii="Times New Roman" w:hAnsi="Times New Roman" w:cs="Times New Roman"/>
          <w:sz w:val="24"/>
          <w:szCs w:val="24"/>
        </w:rPr>
        <w:t xml:space="preserve"> </w:t>
      </w:r>
      <w:r w:rsidRPr="003F1A16">
        <w:rPr>
          <w:rFonts w:ascii="Times New Roman" w:hAnsi="Times New Roman" w:cs="Times New Roman"/>
          <w:sz w:val="24"/>
          <w:szCs w:val="24"/>
        </w:rPr>
        <w:fldChar w:fldCharType="begin">
          <w:fldData xml:space="preserve">PEVuZE5vdGU+PENpdGU+PEF1dGhvcj5MdW88L0F1dGhvcj48WWVhcj4yMDE1PC9ZZWFyPjxSZWNO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</w:fldData>
        </w:fldChar>
      </w:r>
      <w:r w:rsidR="0071662B">
        <w:rPr>
          <w:rFonts w:ascii="Times New Roman" w:hAnsi="Times New Roman" w:cs="Times New Roman"/>
          <w:sz w:val="24"/>
          <w:szCs w:val="24"/>
        </w:rPr>
        <w:instrText xml:space="preserve"> ADDIN EN.CITE </w:instrText>
      </w:r>
      <w:r w:rsidR="0071662B">
        <w:rPr>
          <w:rFonts w:ascii="Times New Roman" w:hAnsi="Times New Roman" w:cs="Times New Roman"/>
          <w:sz w:val="24"/>
          <w:szCs w:val="24"/>
        </w:rPr>
        <w:fldChar w:fldCharType="begin">
          <w:fldData xml:space="preserve">PEVuZE5vdGU+PENpdGU+PEF1dGhvcj5MdW88L0F1dGhvcj48WWVhcj4yMDE1PC9ZZWFyPjxSZWNO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</w:fldData>
        </w:fldChar>
      </w:r>
      <w:r w:rsidR="0071662B">
        <w:rPr>
          <w:rFonts w:ascii="Times New Roman" w:hAnsi="Times New Roman" w:cs="Times New Roman"/>
          <w:sz w:val="24"/>
          <w:szCs w:val="24"/>
        </w:rPr>
        <w:instrText xml:space="preserve"> ADDIN EN.CITE.DATA </w:instrText>
      </w:r>
      <w:r w:rsidR="0071662B">
        <w:rPr>
          <w:rFonts w:ascii="Times New Roman" w:hAnsi="Times New Roman" w:cs="Times New Roman"/>
          <w:sz w:val="24"/>
          <w:szCs w:val="24"/>
        </w:rPr>
      </w:r>
      <w:r w:rsidR="0071662B">
        <w:rPr>
          <w:rFonts w:ascii="Times New Roman" w:hAnsi="Times New Roman" w:cs="Times New Roman"/>
          <w:sz w:val="24"/>
          <w:szCs w:val="24"/>
        </w:rPr>
        <w:fldChar w:fldCharType="end"/>
      </w:r>
      <w:r w:rsidRPr="003F1A16">
        <w:rPr>
          <w:rFonts w:ascii="Times New Roman" w:hAnsi="Times New Roman" w:cs="Times New Roman"/>
          <w:sz w:val="24"/>
          <w:szCs w:val="24"/>
        </w:rPr>
      </w:r>
      <w:r w:rsidRPr="003F1A16">
        <w:rPr>
          <w:rFonts w:ascii="Times New Roman" w:hAnsi="Times New Roman" w:cs="Times New Roman"/>
          <w:sz w:val="24"/>
          <w:szCs w:val="24"/>
        </w:rPr>
        <w:fldChar w:fldCharType="separate"/>
      </w:r>
      <w:r>
        <w:rPr>
          <w:rFonts w:ascii="Times New Roman" w:hAnsi="Times New Roman" w:cs="Times New Roman"/>
          <w:noProof/>
          <w:sz w:val="24"/>
          <w:szCs w:val="24"/>
        </w:rPr>
        <w:t>[3]</w:t>
      </w:r>
      <w:r w:rsidRPr="003F1A16">
        <w:rPr>
          <w:rFonts w:ascii="Times New Roman" w:hAnsi="Times New Roman" w:cs="Times New Roman"/>
          <w:sz w:val="24"/>
          <w:szCs w:val="24"/>
        </w:rPr>
        <w:fldChar w:fldCharType="end"/>
      </w:r>
      <w:r w:rsidRPr="003F1A16">
        <w:rPr>
          <w:rFonts w:ascii="Times New Roman" w:hAnsi="Times New Roman" w:cs="Times New Roman"/>
          <w:sz w:val="24"/>
          <w:szCs w:val="24"/>
        </w:rPr>
        <w:t xml:space="preserve">, which is a typical algorithm. In the immune network, the nodes represent the </w:t>
      </w:r>
      <w:r w:rsidRPr="003F1A16">
        <w:rPr>
          <w:rFonts w:ascii="Times New Roman" w:hAnsi="Times New Roman" w:cs="Times New Roman" w:hint="eastAsia"/>
          <w:sz w:val="24"/>
          <w:szCs w:val="24"/>
        </w:rPr>
        <w:t>immune</w:t>
      </w:r>
      <w:r w:rsidRPr="003F1A16">
        <w:rPr>
          <w:rFonts w:ascii="Times New Roman" w:hAnsi="Times New Roman" w:cs="Times New Roman"/>
          <w:sz w:val="24"/>
          <w:szCs w:val="24"/>
        </w:rPr>
        <w:t xml:space="preserve"> cells and the lines indicate the relevance of the </w:t>
      </w:r>
      <w:r>
        <w:rPr>
          <w:rFonts w:ascii="Times New Roman" w:hAnsi="Times New Roman" w:cs="Times New Roman"/>
          <w:sz w:val="24"/>
          <w:szCs w:val="24"/>
        </w:rPr>
        <w:t>immune</w:t>
      </w:r>
      <w:r w:rsidRPr="003F1A16">
        <w:rPr>
          <w:rFonts w:ascii="Times New Roman" w:hAnsi="Times New Roman" w:cs="Times New Roman"/>
          <w:sz w:val="24"/>
          <w:szCs w:val="24"/>
        </w:rPr>
        <w:t xml:space="preserve"> cells. In the WGCNA algorithm, the elements in the co-</w:t>
      </w:r>
      <w:r w:rsidRPr="003F1A16">
        <w:rPr>
          <w:rFonts w:ascii="Times New Roman" w:hAnsi="Times New Roman" w:cs="Times New Roman" w:hint="eastAsia"/>
          <w:sz w:val="24"/>
          <w:szCs w:val="24"/>
        </w:rPr>
        <w:t>e</w:t>
      </w:r>
      <w:r w:rsidRPr="003F1A16">
        <w:rPr>
          <w:rFonts w:ascii="Times New Roman" w:hAnsi="Times New Roman" w:cs="Times New Roman"/>
          <w:sz w:val="24"/>
          <w:szCs w:val="24"/>
        </w:rPr>
        <w:t>xpression matrix are defined as the weighted value of the correlation coefficient. The network was built based on the connectivity between nodes. The selection for the weighted value is that network could satisfies the scale-free law</w:t>
      </w:r>
      <w:r>
        <w:rPr>
          <w:rFonts w:ascii="Times New Roman" w:hAnsi="Times New Roman" w:cs="Times New Roman"/>
          <w:sz w:val="24"/>
          <w:szCs w:val="24"/>
        </w:rPr>
        <w:t xml:space="preserve"> </w:t>
      </w:r>
      <w:r w:rsidRPr="003F1A16">
        <w:rPr>
          <w:rFonts w:ascii="Times New Roman" w:hAnsi="Times New Roman" w:cs="Times New Roman"/>
          <w:sz w:val="24"/>
          <w:szCs w:val="24"/>
        </w:rPr>
        <w:fldChar w:fldCharType="begin"/>
      </w:r>
      <w:r w:rsidR="0071662B">
        <w:rPr>
          <w:rFonts w:ascii="Times New Roman" w:hAnsi="Times New Roman" w:cs="Times New Roman"/>
          <w:sz w:val="24"/>
          <w:szCs w:val="24"/>
        </w:rPr>
        <w:instrText xml:space="preserve"> ADDIN EN.CITE &lt;EndNote&gt;&lt;Cite&gt;&lt;Author&gt;Barabasi&lt;/Author&gt;&lt;Year&gt;2009&lt;/Year&gt;&lt;RecNum&gt;3311&lt;/RecNum&gt;&lt;DisplayText&gt;[4]&lt;/DisplayText&gt;&lt;record&gt;&lt;rec-number&gt;3311&lt;/rec-number&gt;&lt;foreign-keys&gt;&lt;key app="EN" db-id="0dewaxrzmatpswedrtlpfaewfep0rt509t0z"&gt;3311&lt;/key&gt;&lt;/foreign-keys&gt;&lt;ref-type name="Journal Article"&gt;17&lt;/ref-type&gt;&lt;contributors&gt;&lt;authors&gt;&lt;author&gt;Barabasi, A. L.&lt;/author&gt;&lt;/authors&gt;&lt;/contributors&gt;&lt;auth-address&gt;Center for Complex Network Research, Department of Physics, Biology, and Computer Science, Northeastern University, Boston, MA 02115, USA. alb@neu.edu&lt;/auth-address&gt;&lt;titles&gt;&lt;title&gt;Scale-free networks: a decade and beyond&lt;/title&gt;&lt;secondary-title&gt;Science&lt;/secondary-title&gt;&lt;/titles&gt;&lt;periodical&gt;&lt;full-title&gt;Science&lt;/full-title&gt;&lt;abbr-1&gt;Science (New York, N.Y.)&lt;/abbr-1&gt;&lt;/periodical&gt;&lt;pages&gt;412-3&lt;/pages&gt;&lt;volume&gt;325&lt;/volume&gt;&lt;number&gt;5939&lt;/number&gt;&lt;edition&gt;2009/07/25&lt;/edition&gt;&lt;keywords&gt;&lt;keyword&gt;Models, Theoretical&lt;/keyword&gt;&lt;keyword&gt;*Systems Theory&lt;/keyword&gt;&lt;/keywords&gt;&lt;dates&gt;&lt;year&gt;2009&lt;/year&gt;&lt;pub-dates&gt;&lt;date&gt;Jul 24&lt;/date&gt;&lt;/pub-dates&gt;&lt;/dates&gt;&lt;isbn&gt;1095-9203 (Electronic)&amp;#xD;0036-8075 (Linking)&lt;/isbn&gt;&lt;accession-num&gt;19628854&lt;/accession-num&gt;&lt;urls&gt;&lt;related-urls&gt;&lt;url&gt;https://www.ncbi.nlm.nih.gov/pubmed/19628854&lt;/url&gt;&lt;/related-urls&gt;&lt;/urls&gt;&lt;electronic-resource-num&gt;10.1126/science.1173299&lt;/electronic-resource-num&gt;&lt;/record&gt;&lt;/Cite&gt;&lt;/EndNote&gt;</w:instrText>
      </w:r>
      <w:r w:rsidRPr="003F1A16">
        <w:rPr>
          <w:rFonts w:ascii="Times New Roman" w:hAnsi="Times New Roman" w:cs="Times New Roman"/>
          <w:sz w:val="24"/>
          <w:szCs w:val="24"/>
        </w:rPr>
        <w:fldChar w:fldCharType="separate"/>
      </w:r>
      <w:r>
        <w:rPr>
          <w:rFonts w:ascii="Times New Roman" w:hAnsi="Times New Roman" w:cs="Times New Roman"/>
          <w:noProof/>
          <w:sz w:val="24"/>
          <w:szCs w:val="24"/>
        </w:rPr>
        <w:t>[4]</w:t>
      </w:r>
      <w:r w:rsidRPr="003F1A16">
        <w:rPr>
          <w:rFonts w:ascii="Times New Roman" w:hAnsi="Times New Roman" w:cs="Times New Roman"/>
          <w:sz w:val="24"/>
          <w:szCs w:val="24"/>
        </w:rPr>
        <w:fldChar w:fldCharType="end"/>
      </w:r>
      <w:r w:rsidRPr="003F1A16">
        <w:rPr>
          <w:rFonts w:ascii="Times New Roman" w:hAnsi="Times New Roman" w:cs="Times New Roman"/>
          <w:sz w:val="24"/>
          <w:szCs w:val="24"/>
        </w:rPr>
        <w:t>. We got 28 immune features derived from IHC evaluation and 44 immune fractions from CIBERSORT analysis</w:t>
      </w:r>
      <w:r w:rsidRPr="003F1A16">
        <w:rPr>
          <w:rFonts w:ascii="Times New Roman" w:hAnsi="Times New Roman" w:cs="Times New Roman" w:hint="eastAsia"/>
          <w:sz w:val="24"/>
          <w:szCs w:val="24"/>
        </w:rPr>
        <w:t xml:space="preserve">, </w:t>
      </w:r>
      <w:r w:rsidRPr="003F1A16">
        <w:rPr>
          <w:rFonts w:ascii="Times New Roman" w:hAnsi="Times New Roman" w:cs="Times New Roman"/>
          <w:sz w:val="24"/>
          <w:szCs w:val="24"/>
        </w:rPr>
        <w:t xml:space="preserve">respectively. The Pearson correlation coefficient between modules was used to construct the network. When the absolute value of correlation was more than 0.5, we would link two </w:t>
      </w:r>
      <w:r w:rsidRPr="003F1A16">
        <w:rPr>
          <w:rFonts w:ascii="Times New Roman" w:hAnsi="Times New Roman" w:cs="Times New Roman" w:hint="eastAsia"/>
          <w:sz w:val="24"/>
          <w:szCs w:val="24"/>
        </w:rPr>
        <w:t>immune</w:t>
      </w:r>
      <w:r w:rsidRPr="003F1A16">
        <w:rPr>
          <w:rFonts w:ascii="Times New Roman" w:hAnsi="Times New Roman" w:cs="Times New Roman"/>
          <w:sz w:val="24"/>
          <w:szCs w:val="24"/>
        </w:rPr>
        <w:t xml:space="preserve"> cells and the network was constructed</w:t>
      </w:r>
      <w:r>
        <w:rPr>
          <w:rFonts w:ascii="Times New Roman" w:hAnsi="Times New Roman" w:cs="Times New Roman"/>
          <w:sz w:val="24"/>
          <w:szCs w:val="24"/>
        </w:rPr>
        <w:t xml:space="preserve"> </w:t>
      </w:r>
      <w:r>
        <w:rPr>
          <w:rFonts w:ascii="Times New Roman" w:hAnsi="Times New Roman" w:cs="Times New Roman"/>
          <w:sz w:val="24"/>
          <w:szCs w:val="24"/>
        </w:rPr>
        <w:fldChar w:fldCharType="begin">
          <w:fldData xml:space="preserve">PEVuZE5vdGU+PENpdGU+PEF1dGhvcj5aaG91PC9BdXRob3I+PFllYXI+MjAxNDwvWWVhcj48UmVj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</w:fldData>
        </w:fldChar>
      </w:r>
      <w:r w:rsidR="0071662B">
        <w:rPr>
          <w:rFonts w:ascii="Times New Roman" w:hAnsi="Times New Roman" w:cs="Times New Roman"/>
          <w:sz w:val="24"/>
          <w:szCs w:val="24"/>
        </w:rPr>
        <w:instrText xml:space="preserve"> ADDIN EN.CITE </w:instrText>
      </w:r>
      <w:r w:rsidR="0071662B">
        <w:rPr>
          <w:rFonts w:ascii="Times New Roman" w:hAnsi="Times New Roman" w:cs="Times New Roman"/>
          <w:sz w:val="24"/>
          <w:szCs w:val="24"/>
        </w:rPr>
        <w:fldChar w:fldCharType="begin">
          <w:fldData xml:space="preserve">PEVuZE5vdGU+PENpdGU+PEF1dGhvcj5aaG91PC9BdXRob3I+PFllYXI+MjAxNDwvWWVhcj48UmVj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</w:fldData>
        </w:fldChar>
      </w:r>
      <w:r w:rsidR="0071662B">
        <w:rPr>
          <w:rFonts w:ascii="Times New Roman" w:hAnsi="Times New Roman" w:cs="Times New Roman"/>
          <w:sz w:val="24"/>
          <w:szCs w:val="24"/>
        </w:rPr>
        <w:instrText xml:space="preserve"> ADDIN EN.CITE.DATA </w:instrText>
      </w:r>
      <w:r w:rsidR="0071662B">
        <w:rPr>
          <w:rFonts w:ascii="Times New Roman" w:hAnsi="Times New Roman" w:cs="Times New Roman"/>
          <w:sz w:val="24"/>
          <w:szCs w:val="24"/>
        </w:rPr>
      </w:r>
      <w:r w:rsidR="0071662B">
        <w:rPr>
          <w:rFonts w:ascii="Times New Roman" w:hAnsi="Times New Roman" w:cs="Times New Roman"/>
          <w:sz w:val="24"/>
          <w:szCs w:val="24"/>
        </w:rPr>
        <w:fldChar w:fldCharType="end"/>
      </w:r>
      <w:r>
        <w:rPr>
          <w:rFonts w:ascii="Times New Roman" w:hAnsi="Times New Roman" w:cs="Times New Roman"/>
          <w:sz w:val="24"/>
          <w:szCs w:val="24"/>
        </w:rPr>
      </w:r>
      <w:r>
        <w:rPr>
          <w:rFonts w:ascii="Times New Roman" w:hAnsi="Times New Roman" w:cs="Times New Roman"/>
          <w:sz w:val="24"/>
          <w:szCs w:val="24"/>
        </w:rPr>
        <w:fldChar w:fldCharType="separate"/>
      </w:r>
      <w:r>
        <w:rPr>
          <w:rFonts w:ascii="Times New Roman" w:hAnsi="Times New Roman" w:cs="Times New Roman"/>
          <w:noProof/>
          <w:sz w:val="24"/>
          <w:szCs w:val="24"/>
        </w:rPr>
        <w:t>[5]</w:t>
      </w:r>
      <w:r>
        <w:rPr>
          <w:rFonts w:ascii="Times New Roman" w:hAnsi="Times New Roman" w:cs="Times New Roman"/>
          <w:sz w:val="24"/>
          <w:szCs w:val="24"/>
        </w:rPr>
        <w:fldChar w:fldCharType="end"/>
      </w:r>
      <w:r>
        <w:rPr>
          <w:rFonts w:ascii="Times New Roman" w:hAnsi="Times New Roman" w:cs="Times New Roman"/>
          <w:sz w:val="24"/>
          <w:szCs w:val="24"/>
        </w:rPr>
        <w:t>.</w:t>
      </w:r>
    </w:p>
    <w:p w:rsidR="003F1A16" w:rsidRPr="00F651D8" w:rsidRDefault="003F1A16" w:rsidP="00C83FAC">
      <w:pPr>
        <w:rPr>
          <w:rFonts w:ascii="Times New Roman" w:hAnsi="Times New Roman" w:cs="Times New Roman"/>
          <w:sz w:val="24"/>
          <w:szCs w:val="24"/>
        </w:rPr>
      </w:pPr>
    </w:p>
    <w:p w:rsidR="00C83FAC" w:rsidRPr="0067683E" w:rsidRDefault="00C83FAC" w:rsidP="00BB7F26">
      <w:pPr>
        <w:rPr>
          <w:rFonts w:ascii="Times New Roman" w:hAnsi="Times New Roman" w:cs="Times New Roman"/>
          <w:b/>
          <w:i/>
          <w:sz w:val="24"/>
          <w:szCs w:val="24"/>
        </w:rPr>
      </w:pPr>
      <w:r w:rsidRPr="0067683E">
        <w:rPr>
          <w:rFonts w:ascii="Times New Roman" w:hAnsi="Times New Roman" w:cs="Times New Roman"/>
          <w:b/>
          <w:i/>
          <w:sz w:val="24"/>
          <w:szCs w:val="24"/>
        </w:rPr>
        <w:t>Categorization of Patients in Staging Systems</w:t>
      </w:r>
    </w:p>
    <w:p w:rsidR="00C83FAC" w:rsidRPr="003F1A16" w:rsidRDefault="00C83FAC" w:rsidP="00C83FAC">
      <w:pPr>
        <w:rPr>
          <w:rFonts w:ascii="Times New Roman" w:hAnsi="Times New Roman" w:cs="Times New Roman"/>
          <w:sz w:val="24"/>
          <w:szCs w:val="24"/>
        </w:rPr>
      </w:pPr>
      <w:r w:rsidRPr="003F1A16">
        <w:rPr>
          <w:rFonts w:ascii="Times New Roman" w:hAnsi="Times New Roman" w:cs="Times New Roman"/>
          <w:sz w:val="24"/>
          <w:szCs w:val="24"/>
        </w:rPr>
        <w:t>The patients were categorized according to 7 current staging systems: Okuda, BCLC, the Cancer of the Liver Italian Program (CLIP) score, Japan Integrated Staging (JIS) score, the 7</w:t>
      </w:r>
      <w:r w:rsidRPr="003F1A16">
        <w:rPr>
          <w:rFonts w:ascii="Times New Roman" w:hAnsi="Times New Roman" w:cs="Times New Roman"/>
          <w:sz w:val="24"/>
          <w:szCs w:val="24"/>
          <w:vertAlign w:val="superscript"/>
        </w:rPr>
        <w:t>th</w:t>
      </w:r>
      <w:r w:rsidRPr="003F1A16">
        <w:rPr>
          <w:rFonts w:ascii="Times New Roman" w:hAnsi="Times New Roman" w:cs="Times New Roman"/>
          <w:sz w:val="24"/>
          <w:szCs w:val="24"/>
        </w:rPr>
        <w:t xml:space="preserve"> and 8</w:t>
      </w:r>
      <w:r w:rsidRPr="003F1A16">
        <w:rPr>
          <w:rFonts w:ascii="Times New Roman" w:hAnsi="Times New Roman" w:cs="Times New Roman"/>
          <w:sz w:val="24"/>
          <w:szCs w:val="24"/>
          <w:vertAlign w:val="superscript"/>
        </w:rPr>
        <w:t>th</w:t>
      </w:r>
      <w:r w:rsidRPr="003F1A16">
        <w:rPr>
          <w:rFonts w:ascii="Times New Roman" w:hAnsi="Times New Roman" w:cs="Times New Roman"/>
          <w:sz w:val="24"/>
          <w:szCs w:val="24"/>
        </w:rPr>
        <w:t xml:space="preserve"> American Joint Committee on Cancer (AJCC) and the Liver Cancer Study Group of Japan (LCSGJ) staging systems (</w:t>
      </w:r>
      <w:r w:rsidRPr="003F1A16">
        <w:rPr>
          <w:rFonts w:ascii="Times New Roman" w:hAnsi="Times New Roman" w:cs="Times New Roman"/>
          <w:b/>
          <w:sz w:val="24"/>
          <w:szCs w:val="24"/>
        </w:rPr>
        <w:t>Table S</w:t>
      </w:r>
      <w:r w:rsidR="00034CAC">
        <w:rPr>
          <w:rFonts w:ascii="Times New Roman" w:hAnsi="Times New Roman" w:cs="Times New Roman"/>
          <w:b/>
          <w:sz w:val="24"/>
          <w:szCs w:val="24"/>
        </w:rPr>
        <w:t>4</w:t>
      </w:r>
      <w:r w:rsidRPr="003F1A16">
        <w:rPr>
          <w:rFonts w:ascii="Times New Roman" w:hAnsi="Times New Roman" w:cs="Times New Roman"/>
          <w:sz w:val="24"/>
          <w:szCs w:val="24"/>
        </w:rPr>
        <w:t>).</w:t>
      </w:r>
    </w:p>
    <w:p w:rsidR="00496302" w:rsidRPr="00496302" w:rsidRDefault="00496302" w:rsidP="00496302">
      <w:pPr>
        <w:pStyle w:val="ListParagraph"/>
        <w:ind w:left="360" w:firstLineChars="0" w:firstLine="0"/>
        <w:rPr>
          <w:rFonts w:ascii="Times New Roman" w:hAnsi="Times New Roman" w:cs="Times New Roman"/>
          <w:b/>
          <w:sz w:val="24"/>
          <w:szCs w:val="24"/>
        </w:rPr>
      </w:pPr>
    </w:p>
    <w:p w:rsidR="005C51EF" w:rsidRPr="00795783" w:rsidRDefault="005C51EF" w:rsidP="00BB7F26">
      <w:pPr>
        <w:rPr>
          <w:rFonts w:ascii="Times New Roman" w:hAnsi="Times New Roman" w:cs="Times New Roman"/>
          <w:b/>
          <w:i/>
          <w:sz w:val="24"/>
          <w:szCs w:val="24"/>
        </w:rPr>
      </w:pPr>
      <w:r w:rsidRPr="00795783">
        <w:rPr>
          <w:rFonts w:ascii="Times New Roman" w:eastAsia="Arial Unicode MS" w:hAnsi="Times New Roman" w:cs="Times New Roman"/>
          <w:b/>
          <w:i/>
          <w:sz w:val="24"/>
          <w:szCs w:val="24"/>
        </w:rPr>
        <w:t>Immunohistochemistry (IHC)</w:t>
      </w:r>
    </w:p>
    <w:p w:rsidR="005C51EF" w:rsidRPr="003F1A16" w:rsidRDefault="000D6BB7" w:rsidP="00BB7F26">
      <w:pPr>
        <w:autoSpaceDE w:val="0"/>
        <w:autoSpaceDN w:val="0"/>
        <w:adjustRightInd w:val="0"/>
        <w:rPr>
          <w:rFonts w:ascii="Times New Roman" w:eastAsia="Arial Unicode MS" w:hAnsi="Times New Roman" w:cs="Times New Roman"/>
          <w:sz w:val="24"/>
          <w:szCs w:val="24"/>
        </w:rPr>
      </w:pPr>
      <w:r>
        <w:rPr>
          <w:rFonts w:ascii="Times New Roman" w:eastAsia="Arial Unicode MS" w:hAnsi="Times New Roman" w:cs="Times New Roman"/>
          <w:sz w:val="24"/>
          <w:szCs w:val="24"/>
        </w:rPr>
        <w:t>IHC procedure was described previously</w:t>
      </w:r>
      <w:r w:rsidR="00F651D8">
        <w:rPr>
          <w:rFonts w:ascii="Times New Roman" w:eastAsia="Arial Unicode MS" w:hAnsi="Times New Roman" w:cs="Times New Roman"/>
          <w:sz w:val="24"/>
          <w:szCs w:val="24"/>
        </w:rPr>
        <w:t xml:space="preserve"> </w:t>
      </w:r>
      <w:r>
        <w:rPr>
          <w:rFonts w:ascii="Times New Roman" w:eastAsia="Arial Unicode MS" w:hAnsi="Times New Roman" w:cs="Times New Roman"/>
          <w:sz w:val="24"/>
          <w:szCs w:val="24"/>
        </w:rPr>
        <w:fldChar w:fldCharType="begin">
          <w:fldData xml:space="preserve">PEVuZE5vdGU+PENpdGU+PEF1dGhvcj5CcnVubmVyPC9BdXRob3I+PFllYXI+MjAxNTwvWWVhcj48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</w:fldData>
        </w:fldChar>
      </w:r>
      <w:r w:rsidR="0071662B">
        <w:rPr>
          <w:rFonts w:ascii="Times New Roman" w:eastAsia="Arial Unicode MS" w:hAnsi="Times New Roman" w:cs="Times New Roman"/>
          <w:sz w:val="24"/>
          <w:szCs w:val="24"/>
        </w:rPr>
        <w:instrText xml:space="preserve"> ADDIN EN.CITE </w:instrText>
      </w:r>
      <w:r w:rsidR="0071662B">
        <w:rPr>
          <w:rFonts w:ascii="Times New Roman" w:eastAsia="Arial Unicode MS" w:hAnsi="Times New Roman" w:cs="Times New Roman"/>
          <w:sz w:val="24"/>
          <w:szCs w:val="24"/>
        </w:rPr>
        <w:fldChar w:fldCharType="begin">
          <w:fldData xml:space="preserve">PEVuZE5vdGU+PENpdGU+PEF1dGhvcj5CcnVubmVyPC9BdXRob3I+PFllYXI+MjAxNTwvWWVhcj48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</w:fldData>
        </w:fldChar>
      </w:r>
      <w:r w:rsidR="0071662B">
        <w:rPr>
          <w:rFonts w:ascii="Times New Roman" w:eastAsia="Arial Unicode MS" w:hAnsi="Times New Roman" w:cs="Times New Roman"/>
          <w:sz w:val="24"/>
          <w:szCs w:val="24"/>
        </w:rPr>
        <w:instrText xml:space="preserve"> ADDIN EN.CITE.DATA </w:instrText>
      </w:r>
      <w:r w:rsidR="0071662B">
        <w:rPr>
          <w:rFonts w:ascii="Times New Roman" w:eastAsia="Arial Unicode MS" w:hAnsi="Times New Roman" w:cs="Times New Roman"/>
          <w:sz w:val="24"/>
          <w:szCs w:val="24"/>
        </w:rPr>
      </w:r>
      <w:r w:rsidR="0071662B">
        <w:rPr>
          <w:rFonts w:ascii="Times New Roman" w:eastAsia="Arial Unicode MS" w:hAnsi="Times New Roman" w:cs="Times New Roman"/>
          <w:sz w:val="24"/>
          <w:szCs w:val="24"/>
        </w:rPr>
        <w:fldChar w:fldCharType="end"/>
      </w:r>
      <w:r>
        <w:rPr>
          <w:rFonts w:ascii="Times New Roman" w:eastAsia="Arial Unicode MS" w:hAnsi="Times New Roman" w:cs="Times New Roman"/>
          <w:sz w:val="24"/>
          <w:szCs w:val="24"/>
        </w:rPr>
      </w:r>
      <w:r>
        <w:rPr>
          <w:rFonts w:ascii="Times New Roman" w:eastAsia="Arial Unicode MS" w:hAnsi="Times New Roman" w:cs="Times New Roman"/>
          <w:sz w:val="24"/>
          <w:szCs w:val="24"/>
        </w:rPr>
        <w:fldChar w:fldCharType="separate"/>
      </w:r>
      <w:r w:rsidR="004B6558">
        <w:rPr>
          <w:rFonts w:ascii="Times New Roman" w:eastAsia="Arial Unicode MS" w:hAnsi="Times New Roman" w:cs="Times New Roman"/>
          <w:noProof/>
          <w:sz w:val="24"/>
          <w:szCs w:val="24"/>
        </w:rPr>
        <w:t>[5-7]</w:t>
      </w:r>
      <w:r>
        <w:rPr>
          <w:rFonts w:ascii="Times New Roman" w:eastAsia="Arial Unicode MS" w:hAnsi="Times New Roman" w:cs="Times New Roman"/>
          <w:sz w:val="24"/>
          <w:szCs w:val="24"/>
        </w:rPr>
        <w:fldChar w:fldCharType="end"/>
      </w:r>
      <w:r>
        <w:rPr>
          <w:rFonts w:ascii="Times New Roman" w:eastAsia="Arial Unicode MS" w:hAnsi="Times New Roman" w:cs="Times New Roman"/>
          <w:sz w:val="24"/>
          <w:szCs w:val="24"/>
        </w:rPr>
        <w:t>.</w:t>
      </w:r>
      <w:r w:rsidR="00F651D8">
        <w:rPr>
          <w:rFonts w:ascii="Times New Roman" w:eastAsia="Arial Unicode MS" w:hAnsi="Times New Roman" w:cs="Times New Roman"/>
          <w:sz w:val="24"/>
          <w:szCs w:val="24"/>
        </w:rPr>
        <w:t xml:space="preserve"> Briefly, b</w:t>
      </w:r>
      <w:r w:rsidR="0002777B">
        <w:rPr>
          <w:rFonts w:ascii="Times New Roman" w:eastAsia="Arial Unicode MS" w:hAnsi="Times New Roman" w:cs="Times New Roman"/>
          <w:sz w:val="24"/>
          <w:szCs w:val="24"/>
        </w:rPr>
        <w:t xml:space="preserve">efore proceeding with </w:t>
      </w:r>
      <w:r w:rsidR="0002777B">
        <w:rPr>
          <w:rFonts w:ascii="Times New Roman" w:eastAsia="Arial Unicode MS" w:hAnsi="Times New Roman" w:cs="Times New Roman"/>
          <w:sz w:val="24"/>
          <w:szCs w:val="24"/>
        </w:rPr>
        <w:lastRenderedPageBreak/>
        <w:t>staining procedure</w:t>
      </w:r>
      <w:r w:rsidR="0002777B">
        <w:rPr>
          <w:rFonts w:ascii="Times New Roman" w:eastAsia="Arial Unicode MS" w:hAnsi="Times New Roman" w:cs="Times New Roman" w:hint="eastAsia"/>
          <w:sz w:val="24"/>
          <w:szCs w:val="24"/>
        </w:rPr>
        <w:t>,</w:t>
      </w:r>
      <w:r w:rsidR="0002777B">
        <w:rPr>
          <w:rFonts w:ascii="Times New Roman" w:eastAsia="Arial Unicode MS" w:hAnsi="Times New Roman" w:cs="Times New Roman"/>
          <w:sz w:val="24"/>
          <w:szCs w:val="24"/>
        </w:rPr>
        <w:t xml:space="preserve"> the slides of</w:t>
      </w:r>
      <w:r w:rsidR="0002777B">
        <w:rPr>
          <w:rFonts w:ascii="Times New Roman" w:eastAsia="Arial Unicode MS" w:hAnsi="Times New Roman" w:cs="Times New Roman" w:hint="eastAsia"/>
          <w:sz w:val="24"/>
          <w:szCs w:val="24"/>
        </w:rPr>
        <w:t xml:space="preserve"> tissue microarray (</w:t>
      </w:r>
      <w:r w:rsidR="0002777B">
        <w:rPr>
          <w:rFonts w:ascii="Times New Roman" w:eastAsia="Arial Unicode MS" w:hAnsi="Times New Roman" w:cs="Times New Roman"/>
          <w:sz w:val="24"/>
          <w:szCs w:val="24"/>
        </w:rPr>
        <w:t>TMA</w:t>
      </w:r>
      <w:r w:rsidR="0002777B">
        <w:rPr>
          <w:rFonts w:ascii="Times New Roman" w:eastAsia="Arial Unicode MS" w:hAnsi="Times New Roman" w:cs="Times New Roman" w:hint="eastAsia"/>
          <w:sz w:val="24"/>
          <w:szCs w:val="24"/>
        </w:rPr>
        <w:t>)</w:t>
      </w:r>
      <w:r w:rsidR="0002777B">
        <w:rPr>
          <w:rFonts w:ascii="Times New Roman" w:eastAsia="Arial Unicode MS" w:hAnsi="Times New Roman" w:cs="Times New Roman"/>
          <w:sz w:val="24"/>
          <w:szCs w:val="24"/>
        </w:rPr>
        <w:t xml:space="preserve"> were </w:t>
      </w:r>
      <w:proofErr w:type="spellStart"/>
      <w:r w:rsidR="0002777B">
        <w:rPr>
          <w:rFonts w:ascii="Times New Roman" w:eastAsia="Arial Unicode MS" w:hAnsi="Times New Roman" w:cs="Times New Roman"/>
          <w:sz w:val="24"/>
          <w:szCs w:val="24"/>
        </w:rPr>
        <w:t>deparaffinized</w:t>
      </w:r>
      <w:proofErr w:type="spellEnd"/>
      <w:r w:rsidR="0002777B">
        <w:rPr>
          <w:rFonts w:ascii="Times New Roman" w:eastAsia="Arial Unicode MS" w:hAnsi="Times New Roman" w:cs="Times New Roman"/>
          <w:sz w:val="24"/>
          <w:szCs w:val="24"/>
        </w:rPr>
        <w:t xml:space="preserve"> and rehydrated. </w:t>
      </w:r>
      <w:r w:rsidR="00205D0B" w:rsidRPr="0025682E">
        <w:rPr>
          <w:rFonts w:ascii="Times New Roman" w:eastAsia="Arial Unicode MS" w:hAnsi="Times New Roman" w:cs="Times New Roman"/>
          <w:sz w:val="24"/>
          <w:szCs w:val="24"/>
        </w:rPr>
        <w:t>Endogenous perox</w:t>
      </w:r>
      <w:r w:rsidR="00095B01">
        <w:rPr>
          <w:rFonts w:ascii="Times New Roman" w:eastAsia="Arial Unicode MS" w:hAnsi="Times New Roman" w:cs="Times New Roman"/>
          <w:sz w:val="24"/>
          <w:szCs w:val="24"/>
        </w:rPr>
        <w:t xml:space="preserve">idase activity was blocked in </w:t>
      </w:r>
      <w:r w:rsidR="00205D0B" w:rsidRPr="0025682E">
        <w:rPr>
          <w:rFonts w:ascii="Times New Roman" w:eastAsia="Arial Unicode MS" w:hAnsi="Times New Roman" w:cs="Times New Roman"/>
          <w:sz w:val="24"/>
          <w:szCs w:val="24"/>
        </w:rPr>
        <w:t>3% H</w:t>
      </w:r>
      <w:r w:rsidR="00205D0B" w:rsidRPr="0025682E">
        <w:rPr>
          <w:rFonts w:ascii="Times New Roman" w:eastAsia="Arial Unicode MS" w:hAnsi="Times New Roman" w:cs="Times New Roman"/>
          <w:sz w:val="24"/>
          <w:szCs w:val="24"/>
          <w:vertAlign w:val="subscript"/>
        </w:rPr>
        <w:t>2</w:t>
      </w:r>
      <w:r w:rsidR="00205D0B" w:rsidRPr="0025682E">
        <w:rPr>
          <w:rFonts w:ascii="Times New Roman" w:eastAsia="Arial Unicode MS" w:hAnsi="Times New Roman" w:cs="Times New Roman"/>
          <w:sz w:val="24"/>
          <w:szCs w:val="24"/>
        </w:rPr>
        <w:t>O</w:t>
      </w:r>
      <w:r w:rsidR="00205D0B" w:rsidRPr="0025682E">
        <w:rPr>
          <w:rFonts w:ascii="Times New Roman" w:eastAsia="Arial Unicode MS" w:hAnsi="Times New Roman" w:cs="Times New Roman"/>
          <w:sz w:val="24"/>
          <w:szCs w:val="24"/>
          <w:vertAlign w:val="subscript"/>
        </w:rPr>
        <w:t>2</w:t>
      </w:r>
      <w:r w:rsidR="00205D0B" w:rsidRPr="0025682E">
        <w:rPr>
          <w:rFonts w:ascii="Times New Roman" w:eastAsia="Arial Unicode MS" w:hAnsi="Times New Roman" w:cs="Times New Roman"/>
          <w:sz w:val="24"/>
          <w:szCs w:val="24"/>
        </w:rPr>
        <w:t xml:space="preserve">. </w:t>
      </w:r>
      <w:r w:rsidR="00EC1BD8">
        <w:rPr>
          <w:rFonts w:ascii="Times New Roman" w:eastAsia="Arial Unicode MS" w:hAnsi="Times New Roman" w:cs="Times New Roman"/>
          <w:sz w:val="24"/>
          <w:szCs w:val="24"/>
        </w:rPr>
        <w:t>T</w:t>
      </w:r>
      <w:r w:rsidR="0025682E" w:rsidRPr="0025682E">
        <w:rPr>
          <w:rFonts w:ascii="Times New Roman" w:eastAsia="Arial Unicode MS" w:hAnsi="Times New Roman" w:cs="Times New Roman"/>
          <w:sz w:val="24"/>
          <w:szCs w:val="24"/>
        </w:rPr>
        <w:t xml:space="preserve">he antigens of </w:t>
      </w:r>
      <w:r w:rsidR="00EC1BD8">
        <w:rPr>
          <w:rFonts w:ascii="Times New Roman" w:eastAsia="Arial Unicode MS" w:hAnsi="Times New Roman" w:cs="Times New Roman"/>
          <w:sz w:val="24"/>
          <w:szCs w:val="24"/>
        </w:rPr>
        <w:t>14</w:t>
      </w:r>
      <w:r w:rsidR="0025682E" w:rsidRPr="0025682E">
        <w:rPr>
          <w:rFonts w:ascii="Times New Roman" w:eastAsia="Arial Unicode MS" w:hAnsi="Times New Roman" w:cs="Times New Roman"/>
          <w:sz w:val="24"/>
          <w:szCs w:val="24"/>
        </w:rPr>
        <w:t xml:space="preserve"> proteins</w:t>
      </w:r>
      <w:r w:rsidR="00EC1BD8">
        <w:rPr>
          <w:rFonts w:ascii="Times New Roman" w:eastAsia="Arial Unicode MS" w:hAnsi="Times New Roman" w:cs="Times New Roman"/>
          <w:sz w:val="24"/>
          <w:szCs w:val="24"/>
        </w:rPr>
        <w:t xml:space="preserve"> </w:t>
      </w:r>
      <w:r w:rsidR="0025682E" w:rsidRPr="0025682E">
        <w:rPr>
          <w:rFonts w:ascii="Times New Roman" w:eastAsia="Arial Unicode MS" w:hAnsi="Times New Roman" w:cs="Times New Roman"/>
          <w:sz w:val="24"/>
          <w:szCs w:val="24"/>
        </w:rPr>
        <w:t xml:space="preserve">were retrieved at 98°C for </w:t>
      </w:r>
      <w:r w:rsidR="00F06E84">
        <w:rPr>
          <w:rFonts w:ascii="Times New Roman" w:eastAsia="Arial Unicode MS" w:hAnsi="Times New Roman" w:cs="Times New Roman"/>
          <w:sz w:val="24"/>
          <w:szCs w:val="24"/>
        </w:rPr>
        <w:t>30</w:t>
      </w:r>
      <w:r w:rsidR="0025682E" w:rsidRPr="0025682E">
        <w:rPr>
          <w:rFonts w:ascii="Times New Roman" w:eastAsia="Arial Unicode MS" w:hAnsi="Times New Roman" w:cs="Times New Roman"/>
          <w:sz w:val="24"/>
          <w:szCs w:val="24"/>
        </w:rPr>
        <w:t>min with 10mM citrate buffer (pH 6.0)</w:t>
      </w:r>
      <w:r w:rsidR="00EC1BD8">
        <w:rPr>
          <w:rFonts w:ascii="Times New Roman" w:eastAsia="Arial Unicode MS" w:hAnsi="Times New Roman" w:cs="Times New Roman"/>
          <w:sz w:val="24"/>
          <w:szCs w:val="24"/>
        </w:rPr>
        <w:t xml:space="preserve"> or</w:t>
      </w:r>
      <w:r w:rsidR="0025682E" w:rsidRPr="0025682E">
        <w:rPr>
          <w:rFonts w:ascii="Times New Roman" w:eastAsia="Arial Unicode MS" w:hAnsi="Times New Roman" w:cs="Times New Roman"/>
          <w:sz w:val="24"/>
          <w:szCs w:val="24"/>
        </w:rPr>
        <w:t xml:space="preserve"> 1mM EDTA buffer (pH 7.5).</w:t>
      </w:r>
      <w:r w:rsidR="00F06E84">
        <w:rPr>
          <w:rFonts w:ascii="Times New Roman" w:eastAsia="Arial Unicode MS" w:hAnsi="Times New Roman" w:cs="Times New Roman"/>
          <w:sz w:val="24"/>
          <w:szCs w:val="24"/>
        </w:rPr>
        <w:t xml:space="preserve"> Then, TMA</w:t>
      </w:r>
      <w:r w:rsidR="0025682E" w:rsidRPr="0025682E">
        <w:rPr>
          <w:rFonts w:ascii="Times New Roman" w:eastAsia="Arial Unicode MS" w:hAnsi="Times New Roman" w:cs="Times New Roman"/>
          <w:sz w:val="24"/>
          <w:szCs w:val="24"/>
        </w:rPr>
        <w:t xml:space="preserve"> were cooled and put in PBS solution. After blockin</w:t>
      </w:r>
      <w:r w:rsidR="00F1645F">
        <w:rPr>
          <w:rFonts w:ascii="Times New Roman" w:eastAsia="Arial Unicode MS" w:hAnsi="Times New Roman" w:cs="Times New Roman"/>
          <w:sz w:val="24"/>
          <w:szCs w:val="24"/>
        </w:rPr>
        <w:t xml:space="preserve">g in </w:t>
      </w:r>
      <w:r w:rsidR="00A33803">
        <w:rPr>
          <w:rFonts w:ascii="Times New Roman" w:eastAsia="Arial Unicode MS" w:hAnsi="Times New Roman" w:cs="Times New Roman"/>
          <w:sz w:val="24"/>
          <w:szCs w:val="24"/>
        </w:rPr>
        <w:t xml:space="preserve">5% bovine serum albumin (BSA) </w:t>
      </w:r>
      <w:r w:rsidR="00F1645F">
        <w:rPr>
          <w:rFonts w:ascii="Times New Roman" w:eastAsia="Arial Unicode MS" w:hAnsi="Times New Roman" w:cs="Times New Roman"/>
          <w:sz w:val="24"/>
          <w:szCs w:val="24"/>
        </w:rPr>
        <w:t>for 1h</w:t>
      </w:r>
      <w:r w:rsidR="00BD546D">
        <w:rPr>
          <w:rFonts w:ascii="Times New Roman" w:eastAsia="Arial Unicode MS" w:hAnsi="Times New Roman" w:cs="Times New Roman"/>
          <w:sz w:val="24"/>
          <w:szCs w:val="24"/>
        </w:rPr>
        <w:t xml:space="preserve"> at room temperature</w:t>
      </w:r>
      <w:r w:rsidR="00871A8D">
        <w:rPr>
          <w:rFonts w:ascii="Times New Roman" w:eastAsia="Arial Unicode MS" w:hAnsi="Times New Roman" w:cs="Times New Roman"/>
          <w:sz w:val="24"/>
          <w:szCs w:val="24"/>
        </w:rPr>
        <w:t>, arrays</w:t>
      </w:r>
      <w:r w:rsidR="0025682E" w:rsidRPr="0025682E">
        <w:rPr>
          <w:rFonts w:ascii="Times New Roman" w:eastAsia="Arial Unicode MS" w:hAnsi="Times New Roman" w:cs="Times New Roman"/>
          <w:sz w:val="24"/>
          <w:szCs w:val="24"/>
        </w:rPr>
        <w:t xml:space="preserve"> were blotted and covered with each of the antibodies to the </w:t>
      </w:r>
      <w:r w:rsidR="00EC1BD8">
        <w:rPr>
          <w:rFonts w:ascii="Times New Roman" w:eastAsia="Arial Unicode MS" w:hAnsi="Times New Roman" w:cs="Times New Roman"/>
          <w:sz w:val="24"/>
          <w:szCs w:val="24"/>
        </w:rPr>
        <w:t>14</w:t>
      </w:r>
      <w:r w:rsidR="0025682E" w:rsidRPr="0025682E">
        <w:rPr>
          <w:rFonts w:ascii="Times New Roman" w:eastAsia="Arial Unicode MS" w:hAnsi="Times New Roman" w:cs="Times New Roman"/>
          <w:sz w:val="24"/>
          <w:szCs w:val="24"/>
        </w:rPr>
        <w:t xml:space="preserve"> proteins and incubated at </w:t>
      </w:r>
      <w:r w:rsidR="00EC1BD8">
        <w:rPr>
          <w:rFonts w:ascii="Times New Roman" w:eastAsia="Arial Unicode MS" w:hAnsi="Times New Roman" w:cs="Times New Roman"/>
          <w:sz w:val="24"/>
          <w:szCs w:val="24"/>
        </w:rPr>
        <w:t>4</w:t>
      </w:r>
      <w:r w:rsidR="0025682E" w:rsidRPr="0025682E">
        <w:rPr>
          <w:rFonts w:ascii="Times New Roman" w:eastAsia="Arial Unicode MS" w:hAnsi="Times New Roman" w:cs="Times New Roman"/>
          <w:sz w:val="24"/>
          <w:szCs w:val="24"/>
        </w:rPr>
        <w:t>°C</w:t>
      </w:r>
      <w:r w:rsidR="00EC1BD8">
        <w:rPr>
          <w:rFonts w:ascii="Times New Roman" w:eastAsia="Arial Unicode MS" w:hAnsi="Times New Roman" w:cs="Times New Roman"/>
          <w:sz w:val="24"/>
          <w:szCs w:val="24"/>
        </w:rPr>
        <w:t xml:space="preserve"> overnight</w:t>
      </w:r>
      <w:r w:rsidR="0025682E" w:rsidRPr="0025682E">
        <w:rPr>
          <w:rFonts w:ascii="Times New Roman" w:eastAsia="Arial Unicode MS" w:hAnsi="Times New Roman" w:cs="Times New Roman"/>
          <w:sz w:val="24"/>
          <w:szCs w:val="24"/>
        </w:rPr>
        <w:t xml:space="preserve">. Arrays were then washed with PBS. </w:t>
      </w:r>
      <w:r w:rsidR="005C51EF" w:rsidRPr="0025682E">
        <w:rPr>
          <w:rFonts w:ascii="Times New Roman" w:eastAsia="Arial Unicode MS" w:hAnsi="Times New Roman" w:cs="Times New Roman"/>
          <w:sz w:val="24"/>
          <w:szCs w:val="24"/>
        </w:rPr>
        <w:t xml:space="preserve">Slides were placed in the detection system of </w:t>
      </w:r>
      <w:proofErr w:type="spellStart"/>
      <w:r w:rsidR="005C51EF" w:rsidRPr="0025682E">
        <w:rPr>
          <w:rFonts w:ascii="Times New Roman" w:eastAsia="Arial Unicode MS" w:hAnsi="Times New Roman" w:cs="Times New Roman"/>
          <w:sz w:val="24"/>
          <w:szCs w:val="24"/>
        </w:rPr>
        <w:t>Histostain</w:t>
      </w:r>
      <w:proofErr w:type="spellEnd"/>
      <w:r w:rsidR="005C51EF" w:rsidRPr="0025682E">
        <w:rPr>
          <w:rFonts w:ascii="Times New Roman" w:eastAsia="Arial Unicode MS" w:hAnsi="Times New Roman" w:cs="Times New Roman"/>
          <w:sz w:val="24"/>
          <w:szCs w:val="24"/>
          <w:vertAlign w:val="superscript"/>
        </w:rPr>
        <w:t>®</w:t>
      </w:r>
      <w:r w:rsidR="005C51EF" w:rsidRPr="0025682E">
        <w:rPr>
          <w:rFonts w:ascii="Times New Roman" w:eastAsia="Arial Unicode MS" w:hAnsi="Times New Roman" w:cs="Times New Roman"/>
          <w:sz w:val="24"/>
          <w:szCs w:val="24"/>
        </w:rPr>
        <w:t xml:space="preserve">–Plus Kits (Invitrogen Corporation) and DAB following counterstaining with hematoxylin. Blank controls were treated identically except that primary antibodies were omitted. The expression pattern, cellular localization, species, staining conditions of 14 immune antibodies, and biomarker-correlated immune cells are summarized in </w:t>
      </w:r>
      <w:r w:rsidR="005C51EF" w:rsidRPr="0025682E">
        <w:rPr>
          <w:rFonts w:ascii="Times New Roman" w:eastAsia="Arial Unicode MS" w:hAnsi="Times New Roman" w:cs="Times New Roman"/>
          <w:b/>
          <w:sz w:val="24"/>
          <w:szCs w:val="24"/>
        </w:rPr>
        <w:t>Table S</w:t>
      </w:r>
      <w:r w:rsidR="00034CAC">
        <w:rPr>
          <w:rFonts w:ascii="Times New Roman" w:eastAsia="Arial Unicode MS" w:hAnsi="Times New Roman" w:cs="Times New Roman"/>
          <w:b/>
          <w:sz w:val="24"/>
          <w:szCs w:val="24"/>
        </w:rPr>
        <w:t>5</w:t>
      </w:r>
      <w:r w:rsidR="005C51EF" w:rsidRPr="0025682E">
        <w:rPr>
          <w:rFonts w:ascii="Times New Roman" w:eastAsia="Arial Unicode MS" w:hAnsi="Times New Roman" w:cs="Times New Roman"/>
          <w:sz w:val="24"/>
          <w:szCs w:val="24"/>
        </w:rPr>
        <w:t>.</w:t>
      </w:r>
    </w:p>
    <w:p w:rsidR="005828FD" w:rsidRDefault="005828FD" w:rsidP="00E572C4">
      <w:pPr>
        <w:jc w:val="center"/>
        <w:rPr>
          <w:rFonts w:ascii="Times New Roman" w:hAnsi="Times New Roman" w:cs="Times New Roman"/>
          <w:sz w:val="24"/>
          <w:szCs w:val="24"/>
        </w:rPr>
      </w:pPr>
    </w:p>
    <w:p w:rsidR="007C7ADB" w:rsidRPr="003F1A16" w:rsidRDefault="004B6558" w:rsidP="00E572C4">
      <w:pPr>
        <w:jc w:val="center"/>
        <w:rPr>
          <w:rFonts w:ascii="Times New Roman" w:hAnsi="Times New Roman" w:cs="Times New Roman"/>
          <w:b/>
          <w:sz w:val="24"/>
          <w:szCs w:val="24"/>
        </w:rPr>
      </w:pPr>
      <w:r>
        <w:rPr>
          <w:rFonts w:ascii="Times New Roman" w:hAnsi="Times New Roman" w:cs="Times New Roman"/>
          <w:b/>
          <w:sz w:val="24"/>
          <w:szCs w:val="24"/>
        </w:rPr>
        <w:t>R</w:t>
      </w:r>
      <w:r w:rsidR="0013006F" w:rsidRPr="003F1A16">
        <w:rPr>
          <w:rFonts w:ascii="Times New Roman" w:hAnsi="Times New Roman" w:cs="Times New Roman" w:hint="eastAsia"/>
          <w:b/>
          <w:sz w:val="24"/>
          <w:szCs w:val="24"/>
        </w:rPr>
        <w:t>eferences</w:t>
      </w:r>
    </w:p>
    <w:p w:rsidR="0013006F" w:rsidRPr="003F1A16" w:rsidRDefault="0013006F" w:rsidP="0013006F">
      <w:pPr>
        <w:pStyle w:val="EndNoteBibliography"/>
        <w:ind w:left="720" w:hanging="720"/>
        <w:rPr>
          <w:rFonts w:ascii="Times New Roman" w:hAnsi="Times New Roman" w:cs="Times New Roman"/>
          <w:sz w:val="24"/>
          <w:szCs w:val="24"/>
        </w:rPr>
      </w:pPr>
    </w:p>
    <w:p w:rsidR="0071662B" w:rsidRPr="0071662B" w:rsidRDefault="0013006F" w:rsidP="0071662B">
      <w:pPr>
        <w:pStyle w:val="EndNoteBibliography"/>
        <w:ind w:left="720" w:hanging="720"/>
      </w:pPr>
      <w:r w:rsidRPr="003F1A16">
        <w:rPr>
          <w:rFonts w:ascii="Times New Roman" w:hAnsi="Times New Roman" w:cs="Times New Roman"/>
          <w:sz w:val="24"/>
          <w:szCs w:val="24"/>
        </w:rPr>
        <w:fldChar w:fldCharType="begin"/>
      </w:r>
      <w:r w:rsidRPr="003F1A16">
        <w:rPr>
          <w:rFonts w:ascii="Times New Roman" w:hAnsi="Times New Roman" w:cs="Times New Roman"/>
          <w:sz w:val="24"/>
          <w:szCs w:val="24"/>
        </w:rPr>
        <w:instrText xml:space="preserve"> ADDIN EN.REFLIST </w:instrText>
      </w:r>
      <w:r w:rsidRPr="003F1A16">
        <w:rPr>
          <w:rFonts w:ascii="Times New Roman" w:hAnsi="Times New Roman" w:cs="Times New Roman"/>
          <w:sz w:val="24"/>
          <w:szCs w:val="24"/>
        </w:rPr>
        <w:fldChar w:fldCharType="separate"/>
      </w:r>
      <w:r w:rsidR="0071662B" w:rsidRPr="0071662B">
        <w:t>1.</w:t>
      </w:r>
      <w:r w:rsidR="0071662B" w:rsidRPr="0071662B">
        <w:tab/>
        <w:t xml:space="preserve">Ali HR, Chlon L, Pharoah PD, Markowetz F, Caldas C: </w:t>
      </w:r>
      <w:r w:rsidR="0071662B" w:rsidRPr="0071662B">
        <w:rPr>
          <w:b/>
        </w:rPr>
        <w:t>Patterns of Immune Infiltration in Breast Cancer and Their Clinical Implications: A Gene-Expression-Based Retrospective Study</w:t>
      </w:r>
      <w:r w:rsidR="0071662B" w:rsidRPr="0071662B">
        <w:t xml:space="preserve">. </w:t>
      </w:r>
      <w:r w:rsidR="0071662B" w:rsidRPr="0071662B">
        <w:rPr>
          <w:i/>
        </w:rPr>
        <w:t xml:space="preserve">PLoS medicine </w:t>
      </w:r>
      <w:r w:rsidR="0071662B" w:rsidRPr="0071662B">
        <w:t xml:space="preserve">2016, </w:t>
      </w:r>
      <w:r w:rsidR="0071662B" w:rsidRPr="0071662B">
        <w:rPr>
          <w:b/>
        </w:rPr>
        <w:t>13</w:t>
      </w:r>
      <w:r w:rsidR="0071662B" w:rsidRPr="0071662B">
        <w:t>(12):e1002194.</w:t>
      </w:r>
    </w:p>
    <w:p w:rsidR="0071662B" w:rsidRPr="0071662B" w:rsidRDefault="0071662B" w:rsidP="0071662B">
      <w:pPr>
        <w:pStyle w:val="EndNoteBibliography"/>
        <w:ind w:left="720" w:hanging="720"/>
      </w:pPr>
      <w:r w:rsidRPr="0071662B">
        <w:t>2.</w:t>
      </w:r>
      <w:r w:rsidRPr="0071662B">
        <w:tab/>
        <w:t xml:space="preserve">Newman AM, Liu CL, Green MR, Gentles AJ, Feng W, Xu Y, Hoang CD, Diehn M, Alizadeh AA: </w:t>
      </w:r>
      <w:r w:rsidRPr="0071662B">
        <w:rPr>
          <w:b/>
        </w:rPr>
        <w:t>Robust enumeration of cell subsets from tissue expression profiles</w:t>
      </w:r>
      <w:r w:rsidRPr="0071662B">
        <w:t xml:space="preserve">. </w:t>
      </w:r>
      <w:r w:rsidRPr="0071662B">
        <w:rPr>
          <w:i/>
        </w:rPr>
        <w:t xml:space="preserve">Nature methods </w:t>
      </w:r>
      <w:r w:rsidRPr="0071662B">
        <w:t xml:space="preserve">2015, </w:t>
      </w:r>
      <w:r w:rsidRPr="0071662B">
        <w:rPr>
          <w:b/>
        </w:rPr>
        <w:t>12</w:t>
      </w:r>
      <w:r w:rsidRPr="0071662B">
        <w:t>(5):453-457.</w:t>
      </w:r>
    </w:p>
    <w:p w:rsidR="0071662B" w:rsidRPr="0071662B" w:rsidRDefault="0071662B" w:rsidP="0071662B">
      <w:pPr>
        <w:pStyle w:val="EndNoteBibliography"/>
        <w:ind w:left="720" w:hanging="720"/>
      </w:pPr>
      <w:r w:rsidRPr="0071662B">
        <w:t>3.</w:t>
      </w:r>
      <w:r w:rsidRPr="0071662B">
        <w:tab/>
        <w:t>Luo Y, Coskun V, Liang A, Yu J, Cheng L, Ge W, Shi Z, Zhang K, Li C, Cui Y</w:t>
      </w:r>
      <w:r w:rsidRPr="0071662B">
        <w:rPr>
          <w:i/>
        </w:rPr>
        <w:t xml:space="preserve"> et al</w:t>
      </w:r>
      <w:r w:rsidRPr="0071662B">
        <w:t xml:space="preserve">: </w:t>
      </w:r>
      <w:r w:rsidRPr="0071662B">
        <w:rPr>
          <w:b/>
        </w:rPr>
        <w:t>Single-cell transcriptome analyses reveal signals to activate dormant neural stem cells</w:t>
      </w:r>
      <w:r w:rsidRPr="0071662B">
        <w:t xml:space="preserve">. </w:t>
      </w:r>
      <w:r w:rsidRPr="0071662B">
        <w:rPr>
          <w:i/>
        </w:rPr>
        <w:t xml:space="preserve">Cell </w:t>
      </w:r>
      <w:r w:rsidRPr="0071662B">
        <w:t xml:space="preserve">2015, </w:t>
      </w:r>
      <w:r w:rsidRPr="0071662B">
        <w:rPr>
          <w:b/>
        </w:rPr>
        <w:t>161</w:t>
      </w:r>
      <w:r w:rsidRPr="0071662B">
        <w:t>(5):1175-1186.</w:t>
      </w:r>
    </w:p>
    <w:p w:rsidR="0071662B" w:rsidRPr="0071662B" w:rsidRDefault="0071662B" w:rsidP="0071662B">
      <w:pPr>
        <w:pStyle w:val="EndNoteBibliography"/>
        <w:ind w:left="720" w:hanging="720"/>
      </w:pPr>
      <w:r w:rsidRPr="0071662B">
        <w:t>4.</w:t>
      </w:r>
      <w:r w:rsidRPr="0071662B">
        <w:tab/>
        <w:t xml:space="preserve">Barabasi AL: </w:t>
      </w:r>
      <w:r w:rsidRPr="0071662B">
        <w:rPr>
          <w:b/>
        </w:rPr>
        <w:t>Scale-free networks: a decade and beyond</w:t>
      </w:r>
      <w:r w:rsidRPr="0071662B">
        <w:t xml:space="preserve">. </w:t>
      </w:r>
      <w:r w:rsidRPr="0071662B">
        <w:rPr>
          <w:i/>
        </w:rPr>
        <w:t xml:space="preserve">Science (New York, NY) </w:t>
      </w:r>
      <w:r w:rsidRPr="0071662B">
        <w:t xml:space="preserve">2009, </w:t>
      </w:r>
      <w:r w:rsidRPr="0071662B">
        <w:rPr>
          <w:b/>
        </w:rPr>
        <w:t>325</w:t>
      </w:r>
      <w:r w:rsidRPr="0071662B">
        <w:t>(5939):412-413.</w:t>
      </w:r>
    </w:p>
    <w:p w:rsidR="0071662B" w:rsidRPr="0071662B" w:rsidRDefault="0071662B" w:rsidP="0071662B">
      <w:pPr>
        <w:pStyle w:val="EndNoteBibliography"/>
        <w:ind w:left="720" w:hanging="720"/>
      </w:pPr>
      <w:r w:rsidRPr="0071662B">
        <w:t>5.</w:t>
      </w:r>
      <w:r w:rsidRPr="0071662B">
        <w:tab/>
        <w:t>Zhou SL, Dai Z, Zhou ZJ, Chen Q, Wang Z, Xiao YS, Hu ZQ, Huang XY, Yang GH, Shi YH</w:t>
      </w:r>
      <w:r w:rsidRPr="0071662B">
        <w:rPr>
          <w:i/>
        </w:rPr>
        <w:t xml:space="preserve"> et al</w:t>
      </w:r>
      <w:r w:rsidRPr="0071662B">
        <w:t xml:space="preserve">: </w:t>
      </w:r>
      <w:r w:rsidRPr="0071662B">
        <w:rPr>
          <w:b/>
        </w:rPr>
        <w:t>CXCL5 contributes to tumor metastasis and recurrence of intrahepatic cholangiocarcinoma by recruiting infiltrative intratumoral neutrophils</w:t>
      </w:r>
      <w:r w:rsidRPr="0071662B">
        <w:t xml:space="preserve">. </w:t>
      </w:r>
      <w:r w:rsidRPr="0071662B">
        <w:rPr>
          <w:i/>
        </w:rPr>
        <w:t xml:space="preserve">Carcinogenesis </w:t>
      </w:r>
      <w:r w:rsidRPr="0071662B">
        <w:t xml:space="preserve">2014, </w:t>
      </w:r>
      <w:r w:rsidRPr="0071662B">
        <w:rPr>
          <w:b/>
        </w:rPr>
        <w:t>35</w:t>
      </w:r>
      <w:r w:rsidRPr="0071662B">
        <w:t>(3):597-605.</w:t>
      </w:r>
    </w:p>
    <w:p w:rsidR="0071662B" w:rsidRPr="0071662B" w:rsidRDefault="0071662B" w:rsidP="0071662B">
      <w:pPr>
        <w:pStyle w:val="EndNoteBibliography"/>
        <w:ind w:left="720" w:hanging="720"/>
      </w:pPr>
      <w:r w:rsidRPr="0071662B">
        <w:t>6.</w:t>
      </w:r>
      <w:r w:rsidRPr="0071662B">
        <w:tab/>
        <w:t xml:space="preserve">Brunner SM, Rubner C, Kesselring R, Martin M, Griesshammer E, Ruemmele P, Stempfl T, Teufel A, Schlitt HJ, Fichtner-Feigl S: </w:t>
      </w:r>
      <w:r w:rsidRPr="0071662B">
        <w:rPr>
          <w:b/>
        </w:rPr>
        <w:t>Tumor-infiltrating, interleukin-33-producing effector-memory CD8(+) T cells in resected hepatocellular carcinoma prolong patient survival</w:t>
      </w:r>
      <w:r w:rsidRPr="0071662B">
        <w:t xml:space="preserve">. </w:t>
      </w:r>
      <w:r w:rsidRPr="0071662B">
        <w:rPr>
          <w:i/>
        </w:rPr>
        <w:t xml:space="preserve">Hepatology (Baltimore, Md) </w:t>
      </w:r>
      <w:r w:rsidRPr="0071662B">
        <w:t xml:space="preserve">2015, </w:t>
      </w:r>
      <w:r w:rsidRPr="0071662B">
        <w:rPr>
          <w:b/>
        </w:rPr>
        <w:t>61</w:t>
      </w:r>
      <w:r w:rsidRPr="0071662B">
        <w:t>(6):1957-1967.</w:t>
      </w:r>
    </w:p>
    <w:p w:rsidR="0071662B" w:rsidRPr="0071662B" w:rsidRDefault="0071662B" w:rsidP="0071662B">
      <w:pPr>
        <w:pStyle w:val="EndNoteBibliography"/>
        <w:ind w:left="720" w:hanging="720"/>
      </w:pPr>
      <w:r w:rsidRPr="0071662B">
        <w:t>7.</w:t>
      </w:r>
      <w:r w:rsidRPr="0071662B">
        <w:tab/>
        <w:t xml:space="preserve">Li YW, Qiu SJ, Fan J, Zhou J, Gao Q, Xiao YS, Xu YF: </w:t>
      </w:r>
      <w:r w:rsidRPr="0071662B">
        <w:rPr>
          <w:b/>
        </w:rPr>
        <w:t>Intratumoral neutrophils: a poor prognostic factor for hepatocellular carcinoma following resection</w:t>
      </w:r>
      <w:r w:rsidRPr="0071662B">
        <w:t xml:space="preserve">. </w:t>
      </w:r>
      <w:r w:rsidRPr="0071662B">
        <w:rPr>
          <w:i/>
        </w:rPr>
        <w:t xml:space="preserve">Journal of hepatology </w:t>
      </w:r>
      <w:r w:rsidRPr="0071662B">
        <w:t xml:space="preserve">2011, </w:t>
      </w:r>
      <w:r w:rsidRPr="0071662B">
        <w:rPr>
          <w:b/>
        </w:rPr>
        <w:t>54</w:t>
      </w:r>
      <w:r w:rsidRPr="0071662B">
        <w:t>(3):497-505.</w:t>
      </w:r>
    </w:p>
    <w:p w:rsidR="00502E86" w:rsidRDefault="0013006F">
      <w:pPr>
        <w:rPr>
          <w:rFonts w:ascii="Times New Roman" w:hAnsi="Times New Roman" w:cs="Times New Roman"/>
          <w:sz w:val="24"/>
          <w:szCs w:val="24"/>
        </w:rPr>
      </w:pPr>
      <w:r w:rsidRPr="003F1A16">
        <w:rPr>
          <w:rFonts w:ascii="Times New Roman" w:hAnsi="Times New Roman" w:cs="Times New Roman"/>
          <w:sz w:val="24"/>
          <w:szCs w:val="24"/>
        </w:rPr>
        <w:fldChar w:fldCharType="end"/>
      </w:r>
    </w:p>
    <w:p w:rsidR="00795783" w:rsidRDefault="00795783">
      <w:pPr>
        <w:rPr>
          <w:rFonts w:ascii="Times New Roman" w:hAnsi="Times New Roman" w:cs="Times New Roman"/>
          <w:sz w:val="24"/>
          <w:szCs w:val="24"/>
        </w:rPr>
      </w:pPr>
    </w:p>
    <w:p w:rsidR="00795783" w:rsidRDefault="00795783">
      <w:pPr>
        <w:rPr>
          <w:rFonts w:ascii="Times New Roman" w:hAnsi="Times New Roman" w:cs="Times New Roman"/>
          <w:sz w:val="24"/>
          <w:szCs w:val="24"/>
        </w:rPr>
      </w:pPr>
    </w:p>
    <w:p w:rsidR="00795783" w:rsidRDefault="00795783">
      <w:pPr>
        <w:rPr>
          <w:rFonts w:ascii="Times New Roman" w:hAnsi="Times New Roman" w:cs="Times New Roman"/>
          <w:sz w:val="24"/>
          <w:szCs w:val="24"/>
        </w:rPr>
      </w:pPr>
    </w:p>
    <w:p w:rsidR="00795783" w:rsidRDefault="00795783">
      <w:pPr>
        <w:rPr>
          <w:rFonts w:ascii="Times New Roman" w:hAnsi="Times New Roman" w:cs="Times New Roman"/>
          <w:sz w:val="24"/>
          <w:szCs w:val="24"/>
        </w:rPr>
      </w:pPr>
    </w:p>
    <w:p w:rsidR="00795783" w:rsidRDefault="00795783">
      <w:pPr>
        <w:rPr>
          <w:rFonts w:ascii="Times New Roman" w:hAnsi="Times New Roman" w:cs="Times New Roman"/>
          <w:sz w:val="24"/>
          <w:szCs w:val="24"/>
        </w:rPr>
      </w:pPr>
    </w:p>
    <w:p w:rsidR="0013006F" w:rsidRPr="003F1A16" w:rsidRDefault="0013006F" w:rsidP="0075196E">
      <w:pPr>
        <w:rPr>
          <w:rFonts w:ascii="Times New Roman" w:hAnsi="Times New Roman" w:cs="Times New Roman"/>
          <w:sz w:val="24"/>
          <w:szCs w:val="24"/>
        </w:rPr>
      </w:pPr>
      <w:bookmarkStart w:id="0" w:name="_GoBack"/>
      <w:bookmarkEnd w:id="0"/>
    </w:p>
    <w:sectPr w:rsidR="0013006F" w:rsidRPr="003F1A16" w:rsidSect="005842C4">
      <w:footerReference w:type="default" r:id="rId10"/>
      <w:pgSz w:w="11906" w:h="16838"/>
      <w:pgMar w:top="1440" w:right="1797" w:bottom="1440" w:left="1797" w:header="851" w:footer="992" w:gutter="0"/>
      <w:cols w:space="425"/>
      <w:docGrid w:type="linesAndChar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67670" w:rsidRDefault="00867670" w:rsidP="000117BA">
      <w:r>
        <w:separator/>
      </w:r>
    </w:p>
  </w:endnote>
  <w:endnote w:type="continuationSeparator" w:id="0">
    <w:p w:rsidR="00867670" w:rsidRDefault="00867670" w:rsidP="000117B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94991462"/>
      <w:docPartObj>
        <w:docPartGallery w:val="Page Numbers (Bottom of Page)"/>
        <w:docPartUnique/>
      </w:docPartObj>
    </w:sdtPr>
    <w:sdtEndPr/>
    <w:sdtContent>
      <w:p w:rsidR="00CD7598" w:rsidRDefault="00CD7598">
        <w:pPr>
          <w:pStyle w:val="Footer"/>
          <w:jc w:val="center"/>
        </w:pPr>
        <w:r>
          <w:fldChar w:fldCharType="begin"/>
        </w:r>
        <w:r>
          <w:instrText>PAGE   \* MERGEFORMAT</w:instrText>
        </w:r>
        <w:r>
          <w:fldChar w:fldCharType="separate"/>
        </w:r>
        <w:r w:rsidR="0075196E" w:rsidRPr="0075196E">
          <w:rPr>
            <w:noProof/>
            <w:lang w:val="zh-CN"/>
          </w:rPr>
          <w:t>1</w:t>
        </w:r>
        <w:r>
          <w:fldChar w:fldCharType="end"/>
        </w:r>
      </w:p>
    </w:sdtContent>
  </w:sdt>
  <w:p w:rsidR="00CD7598" w:rsidRDefault="00CD7598">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67670" w:rsidRDefault="00867670" w:rsidP="000117BA">
      <w:r>
        <w:separator/>
      </w:r>
    </w:p>
  </w:footnote>
  <w:footnote w:type="continuationSeparator" w:id="0">
    <w:p w:rsidR="00867670" w:rsidRDefault="00867670" w:rsidP="000117BA">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C620148"/>
    <w:multiLevelType w:val="hybridMultilevel"/>
    <w:tmpl w:val="AC247EAC"/>
    <w:lvl w:ilvl="0" w:tplc="AF84DEC4">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
    <w:nsid w:val="3AF456A8"/>
    <w:multiLevelType w:val="hybridMultilevel"/>
    <w:tmpl w:val="64325BE2"/>
    <w:lvl w:ilvl="0" w:tplc="67C424B4">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
    <w:nsid w:val="4E316678"/>
    <w:multiLevelType w:val="hybridMultilevel"/>
    <w:tmpl w:val="F8543D58"/>
    <w:lvl w:ilvl="0" w:tplc="CE66961A">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3">
    <w:nsid w:val="56065E44"/>
    <w:multiLevelType w:val="hybridMultilevel"/>
    <w:tmpl w:val="45B6ADA8"/>
    <w:lvl w:ilvl="0" w:tplc="AA96AA8C">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4">
    <w:nsid w:val="7552136C"/>
    <w:multiLevelType w:val="hybridMultilevel"/>
    <w:tmpl w:val="3D94A48E"/>
    <w:lvl w:ilvl="0" w:tplc="81DE91E4">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num w:numId="1">
    <w:abstractNumId w:val="4"/>
  </w:num>
  <w:num w:numId="2">
    <w:abstractNumId w:val="3"/>
  </w:num>
  <w:num w:numId="3">
    <w:abstractNumId w:val="2"/>
  </w:num>
  <w:num w:numId="4">
    <w:abstractNumId w:val="1"/>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6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__Grammarly_42____i" w:val="H4sIAAAAAAAEAKtWckksSQxILCpxzi/NK1GyMqwFAAEhoTITAAAA"/>
    <w:docVar w:name="__Grammarly_42___1" w:val="H4sIAAAAAAAEAKtWcslP9kxRslIyNDa0NLEwsTQ3NjAxNDQwNzBV0lEKTi0uzszPAykwNKgFAI36Mt8tAAAA"/>
    <w:docVar w:name="EN.InstantFormat" w:val="&lt;ENInstantFormat&gt;&lt;Enabled&gt;1&lt;/Enabled&gt;&lt;ScanUnformatted&gt;1&lt;/ScanUnformatted&gt;&lt;ScanChanges&gt;1&lt;/ScanChanges&gt;&lt;Suspended&gt;0&lt;/Suspended&gt;&lt;/ENInstantFormat&gt;"/>
    <w:docVar w:name="EN.Layout" w:val="&lt;ENLayout&gt;&lt;Style&gt;BMC Medicine&lt;/Style&gt;&lt;LeftDelim&gt;{&lt;/LeftDelim&gt;&lt;RightDelim&gt;}&lt;/RightDelim&gt;&lt;FontName&gt;Calibri&lt;/FontName&gt;&lt;FontSize&gt;10&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item db-id=&quot;0dewaxrzmatpswedrtlpfaewfep0rt509t0z&quot;&gt;My EndNote Library&lt;record-ids&gt;&lt;item&gt;2429&lt;/item&gt;&lt;item&gt;2483&lt;/item&gt;&lt;item&gt;2842&lt;/item&gt;&lt;item&gt;3031&lt;/item&gt;&lt;item&gt;3047&lt;/item&gt;&lt;item&gt;3311&lt;/item&gt;&lt;item&gt;3312&lt;/item&gt;&lt;/record-ids&gt;&lt;/item&gt;&lt;/Libraries&gt;"/>
    <w:docVar w:name="Total_Editing_Time" w:val="489"/>
  </w:docVars>
  <w:rsids>
    <w:rsidRoot w:val="0022258B"/>
    <w:rsid w:val="000117BA"/>
    <w:rsid w:val="0001667C"/>
    <w:rsid w:val="000270C5"/>
    <w:rsid w:val="0002777B"/>
    <w:rsid w:val="00034CAC"/>
    <w:rsid w:val="00053095"/>
    <w:rsid w:val="00057C74"/>
    <w:rsid w:val="00071EC2"/>
    <w:rsid w:val="00080EC5"/>
    <w:rsid w:val="00085CA8"/>
    <w:rsid w:val="00095B01"/>
    <w:rsid w:val="000A793C"/>
    <w:rsid w:val="000B4B05"/>
    <w:rsid w:val="000C5899"/>
    <w:rsid w:val="000D0520"/>
    <w:rsid w:val="000D29F6"/>
    <w:rsid w:val="000D4D16"/>
    <w:rsid w:val="000D6BB7"/>
    <w:rsid w:val="000F5A58"/>
    <w:rsid w:val="00127191"/>
    <w:rsid w:val="0013006F"/>
    <w:rsid w:val="00135BE6"/>
    <w:rsid w:val="0014328E"/>
    <w:rsid w:val="001621D3"/>
    <w:rsid w:val="00165BCB"/>
    <w:rsid w:val="001876F6"/>
    <w:rsid w:val="00191AF2"/>
    <w:rsid w:val="00195149"/>
    <w:rsid w:val="001957F3"/>
    <w:rsid w:val="0019588F"/>
    <w:rsid w:val="001D11F7"/>
    <w:rsid w:val="001E33F3"/>
    <w:rsid w:val="00205D0B"/>
    <w:rsid w:val="00210DC6"/>
    <w:rsid w:val="0022258B"/>
    <w:rsid w:val="0022293B"/>
    <w:rsid w:val="00222DF5"/>
    <w:rsid w:val="002246BA"/>
    <w:rsid w:val="002250C1"/>
    <w:rsid w:val="0023287D"/>
    <w:rsid w:val="002379A7"/>
    <w:rsid w:val="002402C8"/>
    <w:rsid w:val="00244437"/>
    <w:rsid w:val="00244FD1"/>
    <w:rsid w:val="0024772B"/>
    <w:rsid w:val="002522C6"/>
    <w:rsid w:val="0025682E"/>
    <w:rsid w:val="00272CAA"/>
    <w:rsid w:val="00275A2E"/>
    <w:rsid w:val="002B48F6"/>
    <w:rsid w:val="002D0A19"/>
    <w:rsid w:val="002E3100"/>
    <w:rsid w:val="002F231F"/>
    <w:rsid w:val="002F6605"/>
    <w:rsid w:val="00306F5A"/>
    <w:rsid w:val="00334466"/>
    <w:rsid w:val="00347319"/>
    <w:rsid w:val="00370026"/>
    <w:rsid w:val="00374CBA"/>
    <w:rsid w:val="003871CA"/>
    <w:rsid w:val="00391522"/>
    <w:rsid w:val="00392501"/>
    <w:rsid w:val="0039358A"/>
    <w:rsid w:val="003A0DDC"/>
    <w:rsid w:val="003B0216"/>
    <w:rsid w:val="003B3BE3"/>
    <w:rsid w:val="003C1363"/>
    <w:rsid w:val="003C14D2"/>
    <w:rsid w:val="003D0A1D"/>
    <w:rsid w:val="003F1A16"/>
    <w:rsid w:val="003F20C1"/>
    <w:rsid w:val="003F3D56"/>
    <w:rsid w:val="004223CF"/>
    <w:rsid w:val="00425927"/>
    <w:rsid w:val="00440B9F"/>
    <w:rsid w:val="00441375"/>
    <w:rsid w:val="00447F4D"/>
    <w:rsid w:val="00463088"/>
    <w:rsid w:val="004709E8"/>
    <w:rsid w:val="00472777"/>
    <w:rsid w:val="00496302"/>
    <w:rsid w:val="004A2D7C"/>
    <w:rsid w:val="004B024D"/>
    <w:rsid w:val="004B6558"/>
    <w:rsid w:val="004D5059"/>
    <w:rsid w:val="004F0BB8"/>
    <w:rsid w:val="004F6F87"/>
    <w:rsid w:val="00502E86"/>
    <w:rsid w:val="00506EE8"/>
    <w:rsid w:val="00507E29"/>
    <w:rsid w:val="0053417A"/>
    <w:rsid w:val="00550427"/>
    <w:rsid w:val="005558A1"/>
    <w:rsid w:val="00562F26"/>
    <w:rsid w:val="00565578"/>
    <w:rsid w:val="00571A2B"/>
    <w:rsid w:val="005828FD"/>
    <w:rsid w:val="005842C4"/>
    <w:rsid w:val="005864C8"/>
    <w:rsid w:val="00595070"/>
    <w:rsid w:val="005A034A"/>
    <w:rsid w:val="005A1B5D"/>
    <w:rsid w:val="005B0B00"/>
    <w:rsid w:val="005B5080"/>
    <w:rsid w:val="005C51EF"/>
    <w:rsid w:val="005D5061"/>
    <w:rsid w:val="005E00A1"/>
    <w:rsid w:val="005E0DB6"/>
    <w:rsid w:val="005F37A2"/>
    <w:rsid w:val="00632D72"/>
    <w:rsid w:val="006428D0"/>
    <w:rsid w:val="00655074"/>
    <w:rsid w:val="00662AF0"/>
    <w:rsid w:val="00664A95"/>
    <w:rsid w:val="00666434"/>
    <w:rsid w:val="0067683E"/>
    <w:rsid w:val="006B707D"/>
    <w:rsid w:val="006C2C8C"/>
    <w:rsid w:val="006D532E"/>
    <w:rsid w:val="006F5213"/>
    <w:rsid w:val="006F7695"/>
    <w:rsid w:val="006F77CD"/>
    <w:rsid w:val="00700C2D"/>
    <w:rsid w:val="00703001"/>
    <w:rsid w:val="0071662B"/>
    <w:rsid w:val="007205E9"/>
    <w:rsid w:val="00723F57"/>
    <w:rsid w:val="007376D4"/>
    <w:rsid w:val="00746743"/>
    <w:rsid w:val="0075196E"/>
    <w:rsid w:val="0076793F"/>
    <w:rsid w:val="007756F1"/>
    <w:rsid w:val="00782EB7"/>
    <w:rsid w:val="00793CF4"/>
    <w:rsid w:val="00795783"/>
    <w:rsid w:val="00797B2E"/>
    <w:rsid w:val="007A3BD4"/>
    <w:rsid w:val="007A41F5"/>
    <w:rsid w:val="007B07B0"/>
    <w:rsid w:val="007B0A2B"/>
    <w:rsid w:val="007B630F"/>
    <w:rsid w:val="007B7EB4"/>
    <w:rsid w:val="007C7ADB"/>
    <w:rsid w:val="007D3E3D"/>
    <w:rsid w:val="007F3031"/>
    <w:rsid w:val="007F69F8"/>
    <w:rsid w:val="008129B8"/>
    <w:rsid w:val="00813CD3"/>
    <w:rsid w:val="008176EF"/>
    <w:rsid w:val="00867670"/>
    <w:rsid w:val="00867A1A"/>
    <w:rsid w:val="00871A8D"/>
    <w:rsid w:val="00874528"/>
    <w:rsid w:val="00874F58"/>
    <w:rsid w:val="008776F5"/>
    <w:rsid w:val="00880985"/>
    <w:rsid w:val="00882BED"/>
    <w:rsid w:val="008851CF"/>
    <w:rsid w:val="008B1593"/>
    <w:rsid w:val="008B4B13"/>
    <w:rsid w:val="008B7D57"/>
    <w:rsid w:val="008C34CB"/>
    <w:rsid w:val="008C7B5E"/>
    <w:rsid w:val="008D657C"/>
    <w:rsid w:val="008D7094"/>
    <w:rsid w:val="008E31F6"/>
    <w:rsid w:val="008E401C"/>
    <w:rsid w:val="008E4600"/>
    <w:rsid w:val="00914AF4"/>
    <w:rsid w:val="00926DD7"/>
    <w:rsid w:val="00930094"/>
    <w:rsid w:val="00941475"/>
    <w:rsid w:val="00957F7D"/>
    <w:rsid w:val="00960323"/>
    <w:rsid w:val="00961272"/>
    <w:rsid w:val="00970CBB"/>
    <w:rsid w:val="009A2908"/>
    <w:rsid w:val="009B2A56"/>
    <w:rsid w:val="009B589F"/>
    <w:rsid w:val="009C02F7"/>
    <w:rsid w:val="009D5969"/>
    <w:rsid w:val="009E6272"/>
    <w:rsid w:val="009F1902"/>
    <w:rsid w:val="00A112E2"/>
    <w:rsid w:val="00A1761E"/>
    <w:rsid w:val="00A30ABF"/>
    <w:rsid w:val="00A31743"/>
    <w:rsid w:val="00A3203E"/>
    <w:rsid w:val="00A33803"/>
    <w:rsid w:val="00A34ACC"/>
    <w:rsid w:val="00A40277"/>
    <w:rsid w:val="00A56E37"/>
    <w:rsid w:val="00A71036"/>
    <w:rsid w:val="00A84A34"/>
    <w:rsid w:val="00AA3752"/>
    <w:rsid w:val="00AA50EE"/>
    <w:rsid w:val="00AA5F62"/>
    <w:rsid w:val="00AB472F"/>
    <w:rsid w:val="00AC4D55"/>
    <w:rsid w:val="00AD1805"/>
    <w:rsid w:val="00AD1CB0"/>
    <w:rsid w:val="00AD3C7D"/>
    <w:rsid w:val="00AF0822"/>
    <w:rsid w:val="00AF6696"/>
    <w:rsid w:val="00B22890"/>
    <w:rsid w:val="00B256F7"/>
    <w:rsid w:val="00B312E3"/>
    <w:rsid w:val="00B41609"/>
    <w:rsid w:val="00B4302D"/>
    <w:rsid w:val="00B435CD"/>
    <w:rsid w:val="00B45742"/>
    <w:rsid w:val="00B5023A"/>
    <w:rsid w:val="00B55890"/>
    <w:rsid w:val="00B6036E"/>
    <w:rsid w:val="00BA501F"/>
    <w:rsid w:val="00BA699C"/>
    <w:rsid w:val="00BB7F26"/>
    <w:rsid w:val="00BC0CE2"/>
    <w:rsid w:val="00BC2EF3"/>
    <w:rsid w:val="00BD546D"/>
    <w:rsid w:val="00BE6E4A"/>
    <w:rsid w:val="00BF567C"/>
    <w:rsid w:val="00C04735"/>
    <w:rsid w:val="00C1178D"/>
    <w:rsid w:val="00C14761"/>
    <w:rsid w:val="00C1698C"/>
    <w:rsid w:val="00C20D05"/>
    <w:rsid w:val="00C22A75"/>
    <w:rsid w:val="00C47767"/>
    <w:rsid w:val="00C52C34"/>
    <w:rsid w:val="00C6161F"/>
    <w:rsid w:val="00C62129"/>
    <w:rsid w:val="00C66349"/>
    <w:rsid w:val="00C812A2"/>
    <w:rsid w:val="00C83FAC"/>
    <w:rsid w:val="00C90239"/>
    <w:rsid w:val="00C93002"/>
    <w:rsid w:val="00C939A9"/>
    <w:rsid w:val="00CA6FC7"/>
    <w:rsid w:val="00CB02D7"/>
    <w:rsid w:val="00CB2B57"/>
    <w:rsid w:val="00CB708B"/>
    <w:rsid w:val="00CD7598"/>
    <w:rsid w:val="00CE2629"/>
    <w:rsid w:val="00CE3AA9"/>
    <w:rsid w:val="00CE4DBC"/>
    <w:rsid w:val="00CF1A9D"/>
    <w:rsid w:val="00D1148A"/>
    <w:rsid w:val="00D33483"/>
    <w:rsid w:val="00D348CD"/>
    <w:rsid w:val="00D45FA3"/>
    <w:rsid w:val="00D542C5"/>
    <w:rsid w:val="00D677CA"/>
    <w:rsid w:val="00D67FA2"/>
    <w:rsid w:val="00D8440B"/>
    <w:rsid w:val="00D86760"/>
    <w:rsid w:val="00D87472"/>
    <w:rsid w:val="00DA0CDD"/>
    <w:rsid w:val="00DA73E7"/>
    <w:rsid w:val="00DB4740"/>
    <w:rsid w:val="00DB4C69"/>
    <w:rsid w:val="00DC3F5C"/>
    <w:rsid w:val="00E231F0"/>
    <w:rsid w:val="00E44A09"/>
    <w:rsid w:val="00E50FF4"/>
    <w:rsid w:val="00E543E9"/>
    <w:rsid w:val="00E572C4"/>
    <w:rsid w:val="00E602E6"/>
    <w:rsid w:val="00E631A8"/>
    <w:rsid w:val="00E74D1D"/>
    <w:rsid w:val="00E81231"/>
    <w:rsid w:val="00E91D18"/>
    <w:rsid w:val="00EA7F3E"/>
    <w:rsid w:val="00EB2EEA"/>
    <w:rsid w:val="00EC1BD8"/>
    <w:rsid w:val="00ED5C47"/>
    <w:rsid w:val="00EE184E"/>
    <w:rsid w:val="00F03B2E"/>
    <w:rsid w:val="00F06E84"/>
    <w:rsid w:val="00F1645F"/>
    <w:rsid w:val="00F32D68"/>
    <w:rsid w:val="00F37CFF"/>
    <w:rsid w:val="00F651D8"/>
    <w:rsid w:val="00F761F2"/>
    <w:rsid w:val="00F81AC1"/>
    <w:rsid w:val="00FC024C"/>
    <w:rsid w:val="00FD636E"/>
    <w:rsid w:val="00FF02A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117BA"/>
    <w:pPr>
      <w:widowControl w:val="0"/>
      <w:jc w:val="both"/>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0117BA"/>
    <w:pPr>
      <w:pBdr>
        <w:bottom w:val="single" w:sz="6" w:space="1" w:color="auto"/>
      </w:pBdr>
      <w:tabs>
        <w:tab w:val="center" w:pos="4153"/>
        <w:tab w:val="right" w:pos="8306"/>
      </w:tabs>
      <w:snapToGrid w:val="0"/>
      <w:jc w:val="center"/>
    </w:pPr>
    <w:rPr>
      <w:sz w:val="18"/>
      <w:szCs w:val="18"/>
    </w:rPr>
  </w:style>
  <w:style w:type="character" w:customStyle="1" w:styleId="HeaderChar">
    <w:name w:val="Header Char"/>
    <w:basedOn w:val="DefaultParagraphFont"/>
    <w:link w:val="Header"/>
    <w:uiPriority w:val="99"/>
    <w:rsid w:val="000117BA"/>
    <w:rPr>
      <w:sz w:val="18"/>
      <w:szCs w:val="18"/>
    </w:rPr>
  </w:style>
  <w:style w:type="paragraph" w:styleId="Footer">
    <w:name w:val="footer"/>
    <w:basedOn w:val="Normal"/>
    <w:link w:val="FooterChar"/>
    <w:uiPriority w:val="99"/>
    <w:unhideWhenUsed/>
    <w:rsid w:val="000117BA"/>
    <w:pPr>
      <w:tabs>
        <w:tab w:val="center" w:pos="4153"/>
        <w:tab w:val="right" w:pos="8306"/>
      </w:tabs>
      <w:snapToGrid w:val="0"/>
      <w:jc w:val="left"/>
    </w:pPr>
    <w:rPr>
      <w:sz w:val="18"/>
      <w:szCs w:val="18"/>
    </w:rPr>
  </w:style>
  <w:style w:type="character" w:customStyle="1" w:styleId="FooterChar">
    <w:name w:val="Footer Char"/>
    <w:basedOn w:val="DefaultParagraphFont"/>
    <w:link w:val="Footer"/>
    <w:uiPriority w:val="99"/>
    <w:rsid w:val="000117BA"/>
    <w:rPr>
      <w:sz w:val="18"/>
      <w:szCs w:val="18"/>
    </w:rPr>
  </w:style>
  <w:style w:type="table" w:styleId="TableGrid">
    <w:name w:val="Table Grid"/>
    <w:basedOn w:val="TableNormal"/>
    <w:uiPriority w:val="39"/>
    <w:rsid w:val="00BC2EF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AA5F62"/>
    <w:rPr>
      <w:color w:val="0563C1" w:themeColor="hyperlink"/>
      <w:u w:val="single"/>
    </w:rPr>
  </w:style>
  <w:style w:type="paragraph" w:customStyle="1" w:styleId="EndNoteBibliographyTitle">
    <w:name w:val="EndNote Bibliography Title"/>
    <w:basedOn w:val="Normal"/>
    <w:link w:val="EndNoteBibliographyTitleChar"/>
    <w:rsid w:val="0013006F"/>
    <w:pPr>
      <w:jc w:val="center"/>
    </w:pPr>
    <w:rPr>
      <w:rFonts w:ascii="Calibri" w:hAnsi="Calibri" w:cs="Calibri"/>
      <w:noProof/>
      <w:sz w:val="20"/>
    </w:rPr>
  </w:style>
  <w:style w:type="character" w:customStyle="1" w:styleId="EndNoteBibliographyTitleChar">
    <w:name w:val="EndNote Bibliography Title Char"/>
    <w:basedOn w:val="DefaultParagraphFont"/>
    <w:link w:val="EndNoteBibliographyTitle"/>
    <w:rsid w:val="0013006F"/>
    <w:rPr>
      <w:rFonts w:ascii="Calibri" w:hAnsi="Calibri" w:cs="Calibri"/>
      <w:noProof/>
      <w:sz w:val="20"/>
    </w:rPr>
  </w:style>
  <w:style w:type="paragraph" w:customStyle="1" w:styleId="EndNoteBibliography">
    <w:name w:val="EndNote Bibliography"/>
    <w:basedOn w:val="Normal"/>
    <w:link w:val="EndNoteBibliographyChar"/>
    <w:rsid w:val="0013006F"/>
    <w:rPr>
      <w:rFonts w:ascii="Calibri" w:hAnsi="Calibri" w:cs="Calibri"/>
      <w:noProof/>
      <w:sz w:val="20"/>
    </w:rPr>
  </w:style>
  <w:style w:type="character" w:customStyle="1" w:styleId="EndNoteBibliographyChar">
    <w:name w:val="EndNote Bibliography Char"/>
    <w:basedOn w:val="DefaultParagraphFont"/>
    <w:link w:val="EndNoteBibliography"/>
    <w:rsid w:val="0013006F"/>
    <w:rPr>
      <w:rFonts w:ascii="Calibri" w:hAnsi="Calibri" w:cs="Calibri"/>
      <w:noProof/>
      <w:sz w:val="20"/>
    </w:rPr>
  </w:style>
  <w:style w:type="paragraph" w:styleId="ListParagraph">
    <w:name w:val="List Paragraph"/>
    <w:basedOn w:val="Normal"/>
    <w:uiPriority w:val="34"/>
    <w:qFormat/>
    <w:rsid w:val="003F1A16"/>
    <w:pPr>
      <w:ind w:firstLineChars="200" w:firstLine="420"/>
    </w:pPr>
  </w:style>
  <w:style w:type="character" w:styleId="FollowedHyperlink">
    <w:name w:val="FollowedHyperlink"/>
    <w:basedOn w:val="DefaultParagraphFont"/>
    <w:uiPriority w:val="99"/>
    <w:semiHidden/>
    <w:unhideWhenUsed/>
    <w:rsid w:val="00CD7598"/>
    <w:rPr>
      <w:color w:val="954F72" w:themeColor="followedHyperlink"/>
      <w:u w:val="single"/>
    </w:rPr>
  </w:style>
  <w:style w:type="table" w:customStyle="1" w:styleId="1">
    <w:name w:val="网格型1"/>
    <w:basedOn w:val="TableNormal"/>
    <w:next w:val="TableGrid"/>
    <w:uiPriority w:val="39"/>
    <w:rsid w:val="004B024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A40277"/>
    <w:rPr>
      <w:rFonts w:ascii="Tahoma" w:hAnsi="Tahoma" w:cs="Tahoma"/>
      <w:sz w:val="16"/>
      <w:szCs w:val="16"/>
    </w:rPr>
  </w:style>
  <w:style w:type="character" w:customStyle="1" w:styleId="BalloonTextChar">
    <w:name w:val="Balloon Text Char"/>
    <w:basedOn w:val="DefaultParagraphFont"/>
    <w:link w:val="BalloonText"/>
    <w:uiPriority w:val="99"/>
    <w:semiHidden/>
    <w:rsid w:val="00A40277"/>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117BA"/>
    <w:pPr>
      <w:widowControl w:val="0"/>
      <w:jc w:val="both"/>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0117BA"/>
    <w:pPr>
      <w:pBdr>
        <w:bottom w:val="single" w:sz="6" w:space="1" w:color="auto"/>
      </w:pBdr>
      <w:tabs>
        <w:tab w:val="center" w:pos="4153"/>
        <w:tab w:val="right" w:pos="8306"/>
      </w:tabs>
      <w:snapToGrid w:val="0"/>
      <w:jc w:val="center"/>
    </w:pPr>
    <w:rPr>
      <w:sz w:val="18"/>
      <w:szCs w:val="18"/>
    </w:rPr>
  </w:style>
  <w:style w:type="character" w:customStyle="1" w:styleId="HeaderChar">
    <w:name w:val="Header Char"/>
    <w:basedOn w:val="DefaultParagraphFont"/>
    <w:link w:val="Header"/>
    <w:uiPriority w:val="99"/>
    <w:rsid w:val="000117BA"/>
    <w:rPr>
      <w:sz w:val="18"/>
      <w:szCs w:val="18"/>
    </w:rPr>
  </w:style>
  <w:style w:type="paragraph" w:styleId="Footer">
    <w:name w:val="footer"/>
    <w:basedOn w:val="Normal"/>
    <w:link w:val="FooterChar"/>
    <w:uiPriority w:val="99"/>
    <w:unhideWhenUsed/>
    <w:rsid w:val="000117BA"/>
    <w:pPr>
      <w:tabs>
        <w:tab w:val="center" w:pos="4153"/>
        <w:tab w:val="right" w:pos="8306"/>
      </w:tabs>
      <w:snapToGrid w:val="0"/>
      <w:jc w:val="left"/>
    </w:pPr>
    <w:rPr>
      <w:sz w:val="18"/>
      <w:szCs w:val="18"/>
    </w:rPr>
  </w:style>
  <w:style w:type="character" w:customStyle="1" w:styleId="FooterChar">
    <w:name w:val="Footer Char"/>
    <w:basedOn w:val="DefaultParagraphFont"/>
    <w:link w:val="Footer"/>
    <w:uiPriority w:val="99"/>
    <w:rsid w:val="000117BA"/>
    <w:rPr>
      <w:sz w:val="18"/>
      <w:szCs w:val="18"/>
    </w:rPr>
  </w:style>
  <w:style w:type="table" w:styleId="TableGrid">
    <w:name w:val="Table Grid"/>
    <w:basedOn w:val="TableNormal"/>
    <w:uiPriority w:val="39"/>
    <w:rsid w:val="00BC2EF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AA5F62"/>
    <w:rPr>
      <w:color w:val="0563C1" w:themeColor="hyperlink"/>
      <w:u w:val="single"/>
    </w:rPr>
  </w:style>
  <w:style w:type="paragraph" w:customStyle="1" w:styleId="EndNoteBibliographyTitle">
    <w:name w:val="EndNote Bibliography Title"/>
    <w:basedOn w:val="Normal"/>
    <w:link w:val="EndNoteBibliographyTitleChar"/>
    <w:rsid w:val="0013006F"/>
    <w:pPr>
      <w:jc w:val="center"/>
    </w:pPr>
    <w:rPr>
      <w:rFonts w:ascii="Calibri" w:hAnsi="Calibri" w:cs="Calibri"/>
      <w:noProof/>
      <w:sz w:val="20"/>
    </w:rPr>
  </w:style>
  <w:style w:type="character" w:customStyle="1" w:styleId="EndNoteBibliographyTitleChar">
    <w:name w:val="EndNote Bibliography Title Char"/>
    <w:basedOn w:val="DefaultParagraphFont"/>
    <w:link w:val="EndNoteBibliographyTitle"/>
    <w:rsid w:val="0013006F"/>
    <w:rPr>
      <w:rFonts w:ascii="Calibri" w:hAnsi="Calibri" w:cs="Calibri"/>
      <w:noProof/>
      <w:sz w:val="20"/>
    </w:rPr>
  </w:style>
  <w:style w:type="paragraph" w:customStyle="1" w:styleId="EndNoteBibliography">
    <w:name w:val="EndNote Bibliography"/>
    <w:basedOn w:val="Normal"/>
    <w:link w:val="EndNoteBibliographyChar"/>
    <w:rsid w:val="0013006F"/>
    <w:rPr>
      <w:rFonts w:ascii="Calibri" w:hAnsi="Calibri" w:cs="Calibri"/>
      <w:noProof/>
      <w:sz w:val="20"/>
    </w:rPr>
  </w:style>
  <w:style w:type="character" w:customStyle="1" w:styleId="EndNoteBibliographyChar">
    <w:name w:val="EndNote Bibliography Char"/>
    <w:basedOn w:val="DefaultParagraphFont"/>
    <w:link w:val="EndNoteBibliography"/>
    <w:rsid w:val="0013006F"/>
    <w:rPr>
      <w:rFonts w:ascii="Calibri" w:hAnsi="Calibri" w:cs="Calibri"/>
      <w:noProof/>
      <w:sz w:val="20"/>
    </w:rPr>
  </w:style>
  <w:style w:type="paragraph" w:styleId="ListParagraph">
    <w:name w:val="List Paragraph"/>
    <w:basedOn w:val="Normal"/>
    <w:uiPriority w:val="34"/>
    <w:qFormat/>
    <w:rsid w:val="003F1A16"/>
    <w:pPr>
      <w:ind w:firstLineChars="200" w:firstLine="420"/>
    </w:pPr>
  </w:style>
  <w:style w:type="character" w:styleId="FollowedHyperlink">
    <w:name w:val="FollowedHyperlink"/>
    <w:basedOn w:val="DefaultParagraphFont"/>
    <w:uiPriority w:val="99"/>
    <w:semiHidden/>
    <w:unhideWhenUsed/>
    <w:rsid w:val="00CD7598"/>
    <w:rPr>
      <w:color w:val="954F72" w:themeColor="followedHyperlink"/>
      <w:u w:val="single"/>
    </w:rPr>
  </w:style>
  <w:style w:type="table" w:customStyle="1" w:styleId="1">
    <w:name w:val="网格型1"/>
    <w:basedOn w:val="TableNormal"/>
    <w:next w:val="TableGrid"/>
    <w:uiPriority w:val="39"/>
    <w:rsid w:val="004B024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A40277"/>
    <w:rPr>
      <w:rFonts w:ascii="Tahoma" w:hAnsi="Tahoma" w:cs="Tahoma"/>
      <w:sz w:val="16"/>
      <w:szCs w:val="16"/>
    </w:rPr>
  </w:style>
  <w:style w:type="character" w:customStyle="1" w:styleId="BalloonTextChar">
    <w:name w:val="Balloon Text Char"/>
    <w:basedOn w:val="DefaultParagraphFont"/>
    <w:link w:val="BalloonText"/>
    <w:uiPriority w:val="99"/>
    <w:semiHidden/>
    <w:rsid w:val="00A40277"/>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cibersort.stanford.edu/manual.php" TargetMode="Externa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https://cibersort.stanford.edu/" TargetMode="Externa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998</Words>
  <Characters>5691</Characters>
  <Application>Microsoft Office Word</Application>
  <DocSecurity>0</DocSecurity>
  <Lines>47</Lines>
  <Paragraphs>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6676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tian mengxin</dc:creator>
  <cp:lastModifiedBy>JECABANAG</cp:lastModifiedBy>
  <cp:revision>3</cp:revision>
  <dcterms:created xsi:type="dcterms:W3CDTF">2019-05-10T16:32:00Z</dcterms:created>
  <dcterms:modified xsi:type="dcterms:W3CDTF">2019-05-10T16:33:00Z</dcterms:modified>
</cp:coreProperties>
</file>