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66781" w14:textId="426B8DEB" w:rsidR="00481937" w:rsidRPr="00EB2AFB" w:rsidRDefault="00A17D1D" w:rsidP="001C44F5">
      <w:pPr>
        <w:pStyle w:val="PlainText"/>
        <w:jc w:val="center"/>
        <w:rPr>
          <w:b/>
          <w:lang w:val="en-US"/>
        </w:rPr>
      </w:pPr>
      <w:r>
        <w:rPr>
          <w:b/>
          <w:lang w:val="en-US"/>
        </w:rPr>
        <w:t>Additional file 1</w:t>
      </w:r>
      <w:r w:rsidR="00BD4B24">
        <w:rPr>
          <w:b/>
          <w:lang w:val="en-US"/>
        </w:rPr>
        <w:t xml:space="preserve"> – Search strategy</w:t>
      </w:r>
    </w:p>
    <w:p w14:paraId="4B8DA278" w14:textId="77777777" w:rsidR="00481937" w:rsidRPr="00EB2AFB" w:rsidRDefault="00481937" w:rsidP="001C44F5">
      <w:pPr>
        <w:pStyle w:val="PlainText"/>
        <w:jc w:val="center"/>
        <w:rPr>
          <w:b/>
          <w:lang w:val="en-US"/>
        </w:rPr>
      </w:pPr>
    </w:p>
    <w:p w14:paraId="139EB0EF" w14:textId="13FB5865" w:rsidR="006402BE" w:rsidRPr="00EB2AFB" w:rsidRDefault="006402BE" w:rsidP="001C44F5">
      <w:pPr>
        <w:pStyle w:val="PlainText"/>
        <w:jc w:val="center"/>
        <w:rPr>
          <w:b/>
          <w:lang w:val="en-US"/>
        </w:rPr>
      </w:pPr>
      <w:r>
        <w:rPr>
          <w:b/>
          <w:lang w:val="en-US"/>
        </w:rPr>
        <w:t>Scoping r</w:t>
      </w:r>
      <w:r w:rsidR="001C44F5" w:rsidRPr="00EB2AFB">
        <w:rPr>
          <w:b/>
          <w:lang w:val="en-US"/>
        </w:rPr>
        <w:t xml:space="preserve">eview </w:t>
      </w:r>
      <w:r w:rsidRPr="006402BE">
        <w:rPr>
          <w:b/>
          <w:lang w:val="en-US"/>
        </w:rPr>
        <w:t>on the role</w:t>
      </w:r>
      <w:r w:rsidR="005A1BA1">
        <w:rPr>
          <w:b/>
          <w:lang w:val="en-US"/>
        </w:rPr>
        <w:t>s</w:t>
      </w:r>
      <w:r w:rsidRPr="006402BE">
        <w:rPr>
          <w:b/>
          <w:lang w:val="en-US"/>
        </w:rPr>
        <w:t xml:space="preserve"> and tasks of peer reviewers in the biomedical journal editorial process</w:t>
      </w:r>
    </w:p>
    <w:p w14:paraId="49F68469" w14:textId="77777777" w:rsidR="00623B2F" w:rsidRDefault="00623B2F" w:rsidP="00623B2F">
      <w:pPr>
        <w:pStyle w:val="PlainText"/>
      </w:pPr>
    </w:p>
    <w:p w14:paraId="568F8CC5" w14:textId="45B79CFC" w:rsidR="00172392" w:rsidRDefault="00172392" w:rsidP="00172392">
      <w:pPr>
        <w:pStyle w:val="PlainText"/>
      </w:pPr>
      <w:r>
        <w:t xml:space="preserve">Databases: Ovid MEDLINE(R) </w:t>
      </w:r>
      <w:proofErr w:type="spellStart"/>
      <w:r>
        <w:t>Epub</w:t>
      </w:r>
      <w:proofErr w:type="spellEnd"/>
      <w:r>
        <w:t xml:space="preserve"> Ahead of Print, In-Process &amp; Other Non-Indexed Citations, Ovid MEDLINE(R) Daily and Ovid MEDLINE(R) 19</w:t>
      </w:r>
      <w:r w:rsidR="000F2061">
        <w:t>46 to Present (April 2017 Week 2</w:t>
      </w:r>
      <w:r>
        <w:t>)</w:t>
      </w:r>
    </w:p>
    <w:p w14:paraId="53C52882" w14:textId="4BF90EA9" w:rsidR="008E0326" w:rsidRDefault="008E0326" w:rsidP="008E0326">
      <w:pPr>
        <w:pStyle w:val="PlainText"/>
      </w:pPr>
    </w:p>
    <w:tbl>
      <w:tblPr>
        <w:tblW w:w="815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44"/>
        <w:gridCol w:w="7812"/>
      </w:tblGrid>
      <w:tr w:rsidR="008E0326" w:rsidRPr="008E0326" w14:paraId="09F73268" w14:textId="43B31F6E" w:rsidTr="008E0326">
        <w:tc>
          <w:tcPr>
            <w:tcW w:w="344" w:type="dxa"/>
            <w:shd w:val="clear" w:color="auto" w:fill="FFFFFF"/>
            <w:tcMar>
              <w:top w:w="75" w:type="dxa"/>
              <w:left w:w="0" w:type="dxa"/>
              <w:bottom w:w="75" w:type="dxa"/>
              <w:right w:w="0" w:type="dxa"/>
            </w:tcMar>
            <w:vAlign w:val="center"/>
            <w:hideMark/>
          </w:tcPr>
          <w:p w14:paraId="4DAFD44C" w14:textId="77777777" w:rsidR="008E0326" w:rsidRPr="008E0326" w:rsidRDefault="008E0326" w:rsidP="008E0326">
            <w:pPr>
              <w:spacing w:after="0" w:line="240" w:lineRule="auto"/>
              <w:jc w:val="center"/>
              <w:rPr>
                <w:rFonts w:ascii="Helvetica" w:eastAsia="Times New Roman" w:hAnsi="Helvetica" w:cs="Times New Roman"/>
                <w:color w:val="0A0905"/>
                <w:sz w:val="18"/>
                <w:szCs w:val="18"/>
                <w:lang w:val="hr-HR" w:eastAsia="hr-HR"/>
              </w:rPr>
            </w:pPr>
            <w:r w:rsidRPr="008E0326">
              <w:rPr>
                <w:rFonts w:ascii="Helvetica" w:eastAsia="Times New Roman" w:hAnsi="Helvetica" w:cs="Times New Roman"/>
                <w:color w:val="0A0905"/>
                <w:sz w:val="18"/>
                <w:szCs w:val="18"/>
                <w:lang w:val="hr-HR" w:eastAsia="hr-HR"/>
              </w:rPr>
              <w:t>1</w:t>
            </w:r>
          </w:p>
        </w:tc>
        <w:tc>
          <w:tcPr>
            <w:tcW w:w="7812" w:type="dxa"/>
            <w:shd w:val="clear" w:color="auto" w:fill="FFFFFF"/>
            <w:tcMar>
              <w:top w:w="75" w:type="dxa"/>
              <w:left w:w="0" w:type="dxa"/>
              <w:bottom w:w="75" w:type="dxa"/>
              <w:right w:w="0" w:type="dxa"/>
            </w:tcMar>
            <w:vAlign w:val="center"/>
            <w:hideMark/>
          </w:tcPr>
          <w:p w14:paraId="6D7055FA" w14:textId="77777777" w:rsidR="008E0326" w:rsidRPr="005A1BA1" w:rsidRDefault="008E0326" w:rsidP="008E0326">
            <w:pPr>
              <w:spacing w:after="0" w:line="240" w:lineRule="auto"/>
              <w:ind w:left="161"/>
              <w:rPr>
                <w:rFonts w:eastAsia="Times New Roman" w:cstheme="minorHAnsi"/>
                <w:color w:val="0A0905"/>
                <w:lang w:val="hr-HR" w:eastAsia="hr-HR"/>
              </w:rPr>
            </w:pPr>
            <w:r w:rsidRPr="005A1BA1">
              <w:rPr>
                <w:rFonts w:eastAsia="Times New Roman" w:cstheme="minorHAnsi"/>
                <w:color w:val="0A0905"/>
                <w:lang w:val="hr-HR" w:eastAsia="hr-HR"/>
              </w:rPr>
              <w:t>((reviewing or reviewer or peer reviewer or peer-revie* or peer review) adj5 (abilit* or aptitud* or capabilit* or capacit* or character* or competen* or criteri* or educat* or effectiv* or evaluat* or expertise or integrit* or knowledg* or learning or proficien* or qualifi* or qualify or recommend* or responsibilit* or role or roles or skill or skills or standard or standards or talent* or task or tasks or training)).tw.</w:t>
            </w:r>
          </w:p>
        </w:tc>
      </w:tr>
      <w:tr w:rsidR="008E0326" w:rsidRPr="008E0326" w14:paraId="3A45EA81" w14:textId="5414D7DF" w:rsidTr="008E0326">
        <w:tc>
          <w:tcPr>
            <w:tcW w:w="344" w:type="dxa"/>
            <w:shd w:val="clear" w:color="auto" w:fill="FFFFFF"/>
            <w:tcMar>
              <w:top w:w="75" w:type="dxa"/>
              <w:left w:w="0" w:type="dxa"/>
              <w:bottom w:w="75" w:type="dxa"/>
              <w:right w:w="0" w:type="dxa"/>
            </w:tcMar>
            <w:vAlign w:val="center"/>
            <w:hideMark/>
          </w:tcPr>
          <w:p w14:paraId="6B5585B0" w14:textId="77777777" w:rsidR="008E0326" w:rsidRPr="008E0326" w:rsidRDefault="008E0326" w:rsidP="008E0326">
            <w:pPr>
              <w:spacing w:after="0" w:line="240" w:lineRule="auto"/>
              <w:jc w:val="center"/>
              <w:rPr>
                <w:rFonts w:ascii="Helvetica" w:eastAsia="Times New Roman" w:hAnsi="Helvetica" w:cs="Times New Roman"/>
                <w:color w:val="0A0905"/>
                <w:sz w:val="18"/>
                <w:szCs w:val="18"/>
                <w:lang w:val="hr-HR" w:eastAsia="hr-HR"/>
              </w:rPr>
            </w:pPr>
            <w:r w:rsidRPr="008E0326">
              <w:rPr>
                <w:rFonts w:ascii="Helvetica" w:eastAsia="Times New Roman" w:hAnsi="Helvetica" w:cs="Times New Roman"/>
                <w:color w:val="0A0905"/>
                <w:sz w:val="18"/>
                <w:szCs w:val="18"/>
                <w:lang w:val="hr-HR" w:eastAsia="hr-HR"/>
              </w:rPr>
              <w:t>2</w:t>
            </w:r>
          </w:p>
        </w:tc>
        <w:tc>
          <w:tcPr>
            <w:tcW w:w="7812" w:type="dxa"/>
            <w:shd w:val="clear" w:color="auto" w:fill="FFFFFF"/>
            <w:tcMar>
              <w:top w:w="75" w:type="dxa"/>
              <w:left w:w="0" w:type="dxa"/>
              <w:bottom w:w="75" w:type="dxa"/>
              <w:right w:w="0" w:type="dxa"/>
            </w:tcMar>
            <w:vAlign w:val="center"/>
            <w:hideMark/>
          </w:tcPr>
          <w:p w14:paraId="4AF69CD5" w14:textId="77777777" w:rsidR="008E0326" w:rsidRPr="005A1BA1" w:rsidRDefault="008E0326" w:rsidP="008E0326">
            <w:pPr>
              <w:spacing w:after="0" w:line="240" w:lineRule="auto"/>
              <w:ind w:left="161"/>
              <w:rPr>
                <w:rFonts w:eastAsia="Times New Roman" w:cstheme="minorHAnsi"/>
                <w:color w:val="0A0905"/>
                <w:lang w:val="hr-HR" w:eastAsia="hr-HR"/>
              </w:rPr>
            </w:pPr>
            <w:r w:rsidRPr="005A1BA1">
              <w:rPr>
                <w:rFonts w:eastAsia="Times New Roman" w:cstheme="minorHAnsi"/>
                <w:color w:val="0A0905"/>
                <w:lang w:val="hr-HR" w:eastAsia="hr-HR"/>
              </w:rPr>
              <w:t>exp *peer review, research/</w:t>
            </w:r>
          </w:p>
        </w:tc>
      </w:tr>
      <w:tr w:rsidR="008E0326" w:rsidRPr="008E0326" w14:paraId="7740A608" w14:textId="295FBD8A" w:rsidTr="008E0326">
        <w:tc>
          <w:tcPr>
            <w:tcW w:w="344" w:type="dxa"/>
            <w:shd w:val="clear" w:color="auto" w:fill="FFFFFF"/>
            <w:tcMar>
              <w:top w:w="75" w:type="dxa"/>
              <w:left w:w="0" w:type="dxa"/>
              <w:bottom w:w="75" w:type="dxa"/>
              <w:right w:w="0" w:type="dxa"/>
            </w:tcMar>
            <w:vAlign w:val="center"/>
            <w:hideMark/>
          </w:tcPr>
          <w:p w14:paraId="27422BE9" w14:textId="77777777" w:rsidR="008E0326" w:rsidRPr="008E0326" w:rsidRDefault="008E0326" w:rsidP="008E0326">
            <w:pPr>
              <w:spacing w:after="0" w:line="240" w:lineRule="auto"/>
              <w:jc w:val="center"/>
              <w:rPr>
                <w:rFonts w:ascii="Helvetica" w:eastAsia="Times New Roman" w:hAnsi="Helvetica" w:cs="Times New Roman"/>
                <w:color w:val="0A0905"/>
                <w:sz w:val="18"/>
                <w:szCs w:val="18"/>
                <w:lang w:val="hr-HR" w:eastAsia="hr-HR"/>
              </w:rPr>
            </w:pPr>
            <w:r w:rsidRPr="008E0326">
              <w:rPr>
                <w:rFonts w:ascii="Helvetica" w:eastAsia="Times New Roman" w:hAnsi="Helvetica" w:cs="Times New Roman"/>
                <w:color w:val="0A0905"/>
                <w:sz w:val="18"/>
                <w:szCs w:val="18"/>
                <w:lang w:val="hr-HR" w:eastAsia="hr-HR"/>
              </w:rPr>
              <w:t>3</w:t>
            </w:r>
          </w:p>
        </w:tc>
        <w:tc>
          <w:tcPr>
            <w:tcW w:w="7812" w:type="dxa"/>
            <w:shd w:val="clear" w:color="auto" w:fill="FFFFFF"/>
            <w:tcMar>
              <w:top w:w="75" w:type="dxa"/>
              <w:left w:w="0" w:type="dxa"/>
              <w:bottom w:w="75" w:type="dxa"/>
              <w:right w:w="0" w:type="dxa"/>
            </w:tcMar>
            <w:vAlign w:val="center"/>
            <w:hideMark/>
          </w:tcPr>
          <w:p w14:paraId="309B4357" w14:textId="77777777" w:rsidR="008E0326" w:rsidRPr="005A1BA1" w:rsidRDefault="008E0326" w:rsidP="008E0326">
            <w:pPr>
              <w:spacing w:after="0" w:line="240" w:lineRule="auto"/>
              <w:ind w:left="161"/>
              <w:rPr>
                <w:rFonts w:eastAsia="Times New Roman" w:cstheme="minorHAnsi"/>
                <w:color w:val="0A0905"/>
                <w:lang w:val="hr-HR" w:eastAsia="hr-HR"/>
              </w:rPr>
            </w:pPr>
            <w:r w:rsidRPr="005A1BA1">
              <w:rPr>
                <w:rFonts w:eastAsia="Times New Roman" w:cstheme="minorHAnsi"/>
                <w:color w:val="0A0905"/>
                <w:lang w:val="hr-HR" w:eastAsia="hr-HR"/>
              </w:rPr>
              <w:t>professional competence/</w:t>
            </w:r>
          </w:p>
        </w:tc>
      </w:tr>
      <w:tr w:rsidR="008E0326" w:rsidRPr="008E0326" w14:paraId="68BC7E8B" w14:textId="1E6F0E83" w:rsidTr="008E0326">
        <w:tc>
          <w:tcPr>
            <w:tcW w:w="344" w:type="dxa"/>
            <w:shd w:val="clear" w:color="auto" w:fill="FFFFFF"/>
            <w:tcMar>
              <w:top w:w="75" w:type="dxa"/>
              <w:left w:w="0" w:type="dxa"/>
              <w:bottom w:w="75" w:type="dxa"/>
              <w:right w:w="0" w:type="dxa"/>
            </w:tcMar>
            <w:vAlign w:val="center"/>
            <w:hideMark/>
          </w:tcPr>
          <w:p w14:paraId="062E81A3" w14:textId="77777777" w:rsidR="008E0326" w:rsidRPr="008E0326" w:rsidRDefault="008E0326" w:rsidP="008E0326">
            <w:pPr>
              <w:spacing w:after="0" w:line="240" w:lineRule="auto"/>
              <w:jc w:val="center"/>
              <w:rPr>
                <w:rFonts w:ascii="Helvetica" w:eastAsia="Times New Roman" w:hAnsi="Helvetica" w:cs="Times New Roman"/>
                <w:color w:val="0A0905"/>
                <w:sz w:val="18"/>
                <w:szCs w:val="18"/>
                <w:lang w:val="hr-HR" w:eastAsia="hr-HR"/>
              </w:rPr>
            </w:pPr>
            <w:r w:rsidRPr="008E0326">
              <w:rPr>
                <w:rFonts w:ascii="Helvetica" w:eastAsia="Times New Roman" w:hAnsi="Helvetica" w:cs="Times New Roman"/>
                <w:color w:val="0A0905"/>
                <w:sz w:val="18"/>
                <w:szCs w:val="18"/>
                <w:lang w:val="hr-HR" w:eastAsia="hr-HR"/>
              </w:rPr>
              <w:t>4</w:t>
            </w:r>
          </w:p>
        </w:tc>
        <w:tc>
          <w:tcPr>
            <w:tcW w:w="7812" w:type="dxa"/>
            <w:shd w:val="clear" w:color="auto" w:fill="FFFFFF"/>
            <w:tcMar>
              <w:top w:w="75" w:type="dxa"/>
              <w:left w:w="0" w:type="dxa"/>
              <w:bottom w:w="75" w:type="dxa"/>
              <w:right w:w="0" w:type="dxa"/>
            </w:tcMar>
            <w:vAlign w:val="center"/>
            <w:hideMark/>
          </w:tcPr>
          <w:p w14:paraId="41300017" w14:textId="77777777" w:rsidR="008E0326" w:rsidRPr="005A1BA1" w:rsidRDefault="008E0326" w:rsidP="008E0326">
            <w:pPr>
              <w:spacing w:after="0" w:line="240" w:lineRule="auto"/>
              <w:ind w:left="161"/>
              <w:rPr>
                <w:rFonts w:eastAsia="Times New Roman" w:cstheme="minorHAnsi"/>
                <w:color w:val="0A0905"/>
                <w:lang w:val="hr-HR" w:eastAsia="hr-HR"/>
              </w:rPr>
            </w:pPr>
            <w:r w:rsidRPr="005A1BA1">
              <w:rPr>
                <w:rFonts w:eastAsia="Times New Roman" w:cstheme="minorHAnsi"/>
                <w:color w:val="0A0905"/>
                <w:lang w:val="hr-HR" w:eastAsia="hr-HR"/>
              </w:rPr>
              <w:t>responsibility/</w:t>
            </w:r>
          </w:p>
        </w:tc>
      </w:tr>
      <w:tr w:rsidR="008E0326" w:rsidRPr="008E0326" w14:paraId="186C6246" w14:textId="16D77E25" w:rsidTr="008E0326">
        <w:tc>
          <w:tcPr>
            <w:tcW w:w="344" w:type="dxa"/>
            <w:shd w:val="clear" w:color="auto" w:fill="FFFFFF"/>
            <w:tcMar>
              <w:top w:w="75" w:type="dxa"/>
              <w:left w:w="0" w:type="dxa"/>
              <w:bottom w:w="75" w:type="dxa"/>
              <w:right w:w="0" w:type="dxa"/>
            </w:tcMar>
            <w:vAlign w:val="center"/>
            <w:hideMark/>
          </w:tcPr>
          <w:p w14:paraId="224F8F03" w14:textId="77777777" w:rsidR="008E0326" w:rsidRPr="008E0326" w:rsidRDefault="008E0326" w:rsidP="008E0326">
            <w:pPr>
              <w:spacing w:after="0" w:line="240" w:lineRule="auto"/>
              <w:jc w:val="center"/>
              <w:rPr>
                <w:rFonts w:ascii="Helvetica" w:eastAsia="Times New Roman" w:hAnsi="Helvetica" w:cs="Times New Roman"/>
                <w:color w:val="0A0905"/>
                <w:sz w:val="18"/>
                <w:szCs w:val="18"/>
                <w:lang w:val="hr-HR" w:eastAsia="hr-HR"/>
              </w:rPr>
            </w:pPr>
            <w:r w:rsidRPr="008E0326">
              <w:rPr>
                <w:rFonts w:ascii="Helvetica" w:eastAsia="Times New Roman" w:hAnsi="Helvetica" w:cs="Times New Roman"/>
                <w:color w:val="0A0905"/>
                <w:sz w:val="18"/>
                <w:szCs w:val="18"/>
                <w:lang w:val="hr-HR" w:eastAsia="hr-HR"/>
              </w:rPr>
              <w:t>5</w:t>
            </w:r>
          </w:p>
        </w:tc>
        <w:tc>
          <w:tcPr>
            <w:tcW w:w="7812" w:type="dxa"/>
            <w:shd w:val="clear" w:color="auto" w:fill="FFFFFF"/>
            <w:tcMar>
              <w:top w:w="75" w:type="dxa"/>
              <w:left w:w="0" w:type="dxa"/>
              <w:bottom w:w="75" w:type="dxa"/>
              <w:right w:w="0" w:type="dxa"/>
            </w:tcMar>
            <w:vAlign w:val="center"/>
            <w:hideMark/>
          </w:tcPr>
          <w:p w14:paraId="612E2ADF" w14:textId="77777777" w:rsidR="008E0326" w:rsidRPr="005A1BA1" w:rsidRDefault="008E0326" w:rsidP="008E0326">
            <w:pPr>
              <w:spacing w:after="0" w:line="240" w:lineRule="auto"/>
              <w:ind w:left="161"/>
              <w:rPr>
                <w:rFonts w:eastAsia="Times New Roman" w:cstheme="minorHAnsi"/>
                <w:color w:val="0A0905"/>
                <w:lang w:val="hr-HR" w:eastAsia="hr-HR"/>
              </w:rPr>
            </w:pPr>
            <w:r w:rsidRPr="005A1BA1">
              <w:rPr>
                <w:rFonts w:eastAsia="Times New Roman" w:cstheme="minorHAnsi"/>
                <w:color w:val="0A0905"/>
                <w:lang w:val="hr-HR" w:eastAsia="hr-HR"/>
              </w:rPr>
              <w:t>3 or 4</w:t>
            </w:r>
          </w:p>
        </w:tc>
      </w:tr>
      <w:tr w:rsidR="008E0326" w:rsidRPr="008E0326" w14:paraId="5FD78BEA" w14:textId="2F9878E8" w:rsidTr="008E0326">
        <w:tc>
          <w:tcPr>
            <w:tcW w:w="344" w:type="dxa"/>
            <w:shd w:val="clear" w:color="auto" w:fill="FFFFFF"/>
            <w:tcMar>
              <w:top w:w="75" w:type="dxa"/>
              <w:left w:w="0" w:type="dxa"/>
              <w:bottom w:w="75" w:type="dxa"/>
              <w:right w:w="0" w:type="dxa"/>
            </w:tcMar>
            <w:vAlign w:val="center"/>
            <w:hideMark/>
          </w:tcPr>
          <w:p w14:paraId="1102DB51" w14:textId="77777777" w:rsidR="008E0326" w:rsidRPr="008E0326" w:rsidRDefault="008E0326" w:rsidP="008E0326">
            <w:pPr>
              <w:spacing w:after="0" w:line="240" w:lineRule="auto"/>
              <w:jc w:val="center"/>
              <w:rPr>
                <w:rFonts w:ascii="Helvetica" w:eastAsia="Times New Roman" w:hAnsi="Helvetica" w:cs="Times New Roman"/>
                <w:color w:val="0A0905"/>
                <w:sz w:val="18"/>
                <w:szCs w:val="18"/>
                <w:lang w:val="hr-HR" w:eastAsia="hr-HR"/>
              </w:rPr>
            </w:pPr>
            <w:r w:rsidRPr="008E0326">
              <w:rPr>
                <w:rFonts w:ascii="Helvetica" w:eastAsia="Times New Roman" w:hAnsi="Helvetica" w:cs="Times New Roman"/>
                <w:color w:val="0A0905"/>
                <w:sz w:val="18"/>
                <w:szCs w:val="18"/>
                <w:lang w:val="hr-HR" w:eastAsia="hr-HR"/>
              </w:rPr>
              <w:t>6</w:t>
            </w:r>
          </w:p>
        </w:tc>
        <w:tc>
          <w:tcPr>
            <w:tcW w:w="7812" w:type="dxa"/>
            <w:shd w:val="clear" w:color="auto" w:fill="FFFFFF"/>
            <w:tcMar>
              <w:top w:w="75" w:type="dxa"/>
              <w:left w:w="0" w:type="dxa"/>
              <w:bottom w:w="75" w:type="dxa"/>
              <w:right w:w="0" w:type="dxa"/>
            </w:tcMar>
            <w:vAlign w:val="center"/>
            <w:hideMark/>
          </w:tcPr>
          <w:p w14:paraId="35A47BA2" w14:textId="77777777" w:rsidR="008E0326" w:rsidRPr="005A1BA1" w:rsidRDefault="008E0326" w:rsidP="008E0326">
            <w:pPr>
              <w:spacing w:after="0" w:line="240" w:lineRule="auto"/>
              <w:ind w:left="161"/>
              <w:rPr>
                <w:rFonts w:eastAsia="Times New Roman" w:cstheme="minorHAnsi"/>
                <w:color w:val="0A0905"/>
                <w:lang w:val="hr-HR" w:eastAsia="hr-HR"/>
              </w:rPr>
            </w:pPr>
            <w:r w:rsidRPr="005A1BA1">
              <w:rPr>
                <w:rFonts w:eastAsia="Times New Roman" w:cstheme="minorHAnsi"/>
                <w:color w:val="0A0905"/>
                <w:lang w:val="hr-HR" w:eastAsia="hr-HR"/>
              </w:rPr>
              <w:t>2 and 5</w:t>
            </w:r>
          </w:p>
        </w:tc>
      </w:tr>
      <w:tr w:rsidR="008E0326" w:rsidRPr="008E0326" w14:paraId="411DC43F" w14:textId="018AF2AF" w:rsidTr="008E0326">
        <w:tc>
          <w:tcPr>
            <w:tcW w:w="344" w:type="dxa"/>
            <w:shd w:val="clear" w:color="auto" w:fill="FFFFFF"/>
            <w:tcMar>
              <w:top w:w="75" w:type="dxa"/>
              <w:left w:w="0" w:type="dxa"/>
              <w:bottom w:w="75" w:type="dxa"/>
              <w:right w:w="0" w:type="dxa"/>
            </w:tcMar>
            <w:vAlign w:val="center"/>
            <w:hideMark/>
          </w:tcPr>
          <w:p w14:paraId="6B1F814C" w14:textId="77777777" w:rsidR="008E0326" w:rsidRPr="008E0326" w:rsidRDefault="008E0326" w:rsidP="008E0326">
            <w:pPr>
              <w:spacing w:after="0" w:line="240" w:lineRule="auto"/>
              <w:jc w:val="center"/>
              <w:rPr>
                <w:rFonts w:ascii="Helvetica" w:eastAsia="Times New Roman" w:hAnsi="Helvetica" w:cs="Times New Roman"/>
                <w:color w:val="0A0905"/>
                <w:sz w:val="18"/>
                <w:szCs w:val="18"/>
                <w:lang w:val="hr-HR" w:eastAsia="hr-HR"/>
              </w:rPr>
            </w:pPr>
            <w:r w:rsidRPr="008E0326">
              <w:rPr>
                <w:rFonts w:ascii="Helvetica" w:eastAsia="Times New Roman" w:hAnsi="Helvetica" w:cs="Times New Roman"/>
                <w:color w:val="0A0905"/>
                <w:sz w:val="18"/>
                <w:szCs w:val="18"/>
                <w:lang w:val="hr-HR" w:eastAsia="hr-HR"/>
              </w:rPr>
              <w:t>7</w:t>
            </w:r>
          </w:p>
        </w:tc>
        <w:tc>
          <w:tcPr>
            <w:tcW w:w="7812" w:type="dxa"/>
            <w:shd w:val="clear" w:color="auto" w:fill="FFFFFF"/>
            <w:tcMar>
              <w:top w:w="75" w:type="dxa"/>
              <w:left w:w="0" w:type="dxa"/>
              <w:bottom w:w="75" w:type="dxa"/>
              <w:right w:w="0" w:type="dxa"/>
            </w:tcMar>
            <w:vAlign w:val="center"/>
            <w:hideMark/>
          </w:tcPr>
          <w:p w14:paraId="32B03307" w14:textId="77777777" w:rsidR="008E0326" w:rsidRPr="005A1BA1" w:rsidRDefault="008E0326" w:rsidP="008E0326">
            <w:pPr>
              <w:spacing w:after="0" w:line="240" w:lineRule="auto"/>
              <w:ind w:left="161"/>
              <w:rPr>
                <w:rFonts w:eastAsia="Times New Roman" w:cstheme="minorHAnsi"/>
                <w:color w:val="0A0905"/>
                <w:lang w:val="hr-HR" w:eastAsia="hr-HR"/>
              </w:rPr>
            </w:pPr>
            <w:r w:rsidRPr="005A1BA1">
              <w:rPr>
                <w:rFonts w:eastAsia="Times New Roman" w:cstheme="minorHAnsi"/>
                <w:color w:val="0A0905"/>
                <w:lang w:val="hr-HR" w:eastAsia="hr-HR"/>
              </w:rPr>
              <w:t>1 or 6</w:t>
            </w:r>
          </w:p>
        </w:tc>
      </w:tr>
    </w:tbl>
    <w:p w14:paraId="2DFE6CD2" w14:textId="77777777" w:rsidR="008E0326" w:rsidRDefault="008E0326" w:rsidP="008E0326">
      <w:pPr>
        <w:pStyle w:val="PlainText"/>
      </w:pPr>
    </w:p>
    <w:p w14:paraId="14A17627" w14:textId="539179FE" w:rsidR="008E0326" w:rsidRPr="0038634D" w:rsidRDefault="008E0326" w:rsidP="008E0326">
      <w:pPr>
        <w:pStyle w:val="PlainText"/>
      </w:pPr>
      <w:r>
        <w:t xml:space="preserve"> </w:t>
      </w:r>
      <w:r w:rsidR="002377B8">
        <w:rPr>
          <w:b/>
        </w:rPr>
        <w:t xml:space="preserve"> 48</w:t>
      </w:r>
      <w:r w:rsidRPr="005A1BA1">
        <w:rPr>
          <w:b/>
        </w:rPr>
        <w:t>2</w:t>
      </w:r>
      <w:r w:rsidR="002377B8">
        <w:rPr>
          <w:b/>
        </w:rPr>
        <w:t>1</w:t>
      </w:r>
      <w:r w:rsidRPr="0038634D">
        <w:t xml:space="preserve"> [MEDLINE UNIQUE HITS]</w:t>
      </w:r>
    </w:p>
    <w:p w14:paraId="24DD2451" w14:textId="77777777" w:rsidR="00BD4B24" w:rsidRDefault="00BD4B24" w:rsidP="00BD4B24">
      <w:pPr>
        <w:pStyle w:val="PlainText"/>
      </w:pPr>
      <w:r w:rsidRPr="00BD4B24">
        <w:rPr>
          <w:b/>
        </w:rPr>
        <w:t>12306</w:t>
      </w:r>
      <w:r>
        <w:t xml:space="preserve"> [EMBASE HITS]</w:t>
      </w:r>
    </w:p>
    <w:p w14:paraId="2CB44E40" w14:textId="6357D2DC" w:rsidR="008E0326" w:rsidRDefault="00BD4B24" w:rsidP="00BD4B24">
      <w:pPr>
        <w:pStyle w:val="PlainText"/>
      </w:pPr>
      <w:r>
        <w:t xml:space="preserve">  </w:t>
      </w:r>
      <w:r w:rsidRPr="00BD4B24">
        <w:rPr>
          <w:b/>
        </w:rPr>
        <w:t>3647</w:t>
      </w:r>
      <w:r>
        <w:t xml:space="preserve"> [PSYCINFO HITS]</w:t>
      </w:r>
    </w:p>
    <w:p w14:paraId="3B4126DA" w14:textId="49FA7C6B" w:rsidR="00BD4B24" w:rsidRDefault="00BD4B24" w:rsidP="00BD4B24">
      <w:pPr>
        <w:pStyle w:val="PlainText"/>
      </w:pPr>
    </w:p>
    <w:p w14:paraId="5BDD1954" w14:textId="77777777" w:rsidR="00BD4B24" w:rsidRDefault="00BD4B24" w:rsidP="00BD4B24">
      <w:pPr>
        <w:pStyle w:val="PlainText"/>
      </w:pPr>
      <w:r>
        <w:t>Cochrane Library</w:t>
      </w:r>
    </w:p>
    <w:p w14:paraId="4C2189C6" w14:textId="77777777" w:rsidR="00BD4B24" w:rsidRDefault="00BD4B24" w:rsidP="00BD4B24">
      <w:pPr>
        <w:pStyle w:val="PlainText"/>
      </w:pPr>
    </w:p>
    <w:p w14:paraId="3DAF5E1A" w14:textId="77777777" w:rsidR="00BD4B24" w:rsidRDefault="00BD4B24" w:rsidP="00BD4B24">
      <w:pPr>
        <w:pStyle w:val="PlainText"/>
      </w:pPr>
      <w:r>
        <w:t>Search Name:</w:t>
      </w:r>
      <w:r>
        <w:tab/>
        <w:t>Role and tasks – Peer reviewers</w:t>
      </w:r>
    </w:p>
    <w:p w14:paraId="0BB9D7E0" w14:textId="77777777" w:rsidR="00BD4B24" w:rsidRDefault="00BD4B24" w:rsidP="00BD4B24">
      <w:pPr>
        <w:pStyle w:val="PlainText"/>
      </w:pPr>
      <w:r>
        <w:t>Date Run:</w:t>
      </w:r>
      <w:r>
        <w:tab/>
        <w:t xml:space="preserve">28/02/17 </w:t>
      </w:r>
    </w:p>
    <w:p w14:paraId="2C4B6DC3" w14:textId="77777777" w:rsidR="00BD4B24" w:rsidRDefault="00BD4B24" w:rsidP="00BD4B24">
      <w:pPr>
        <w:pStyle w:val="PlainText"/>
      </w:pPr>
    </w:p>
    <w:p w14:paraId="64BEA9E1" w14:textId="77777777" w:rsidR="00BD4B24" w:rsidRDefault="00BD4B24" w:rsidP="00BD4B24">
      <w:pPr>
        <w:pStyle w:val="PlainText"/>
      </w:pPr>
      <w:r>
        <w:t>ID Search Hits</w:t>
      </w:r>
    </w:p>
    <w:p w14:paraId="018806FE" w14:textId="77777777" w:rsidR="00BD4B24" w:rsidRDefault="00BD4B24" w:rsidP="00BD4B24">
      <w:pPr>
        <w:pStyle w:val="PlainText"/>
      </w:pPr>
      <w:proofErr w:type="gramStart"/>
      <w:r>
        <w:t>#1 ((reviewing or reviewer or peer reviewer or peer-</w:t>
      </w:r>
      <w:proofErr w:type="spellStart"/>
      <w:r>
        <w:t>revie</w:t>
      </w:r>
      <w:proofErr w:type="spellEnd"/>
      <w:r>
        <w:t>* or peer review) near/5 (</w:t>
      </w:r>
      <w:proofErr w:type="spellStart"/>
      <w:r>
        <w:t>abilit</w:t>
      </w:r>
      <w:proofErr w:type="spellEnd"/>
      <w:r>
        <w:t xml:space="preserve">* or </w:t>
      </w:r>
      <w:proofErr w:type="spellStart"/>
      <w:r>
        <w:t>aptitud</w:t>
      </w:r>
      <w:proofErr w:type="spellEnd"/>
      <w:r>
        <w:t xml:space="preserve">* or </w:t>
      </w:r>
      <w:proofErr w:type="spellStart"/>
      <w:r>
        <w:t>capabilit</w:t>
      </w:r>
      <w:proofErr w:type="spellEnd"/>
      <w:r>
        <w:t xml:space="preserve">* or </w:t>
      </w:r>
      <w:proofErr w:type="spellStart"/>
      <w:r>
        <w:t>capacit</w:t>
      </w:r>
      <w:proofErr w:type="spellEnd"/>
      <w:r>
        <w:t xml:space="preserve">* or character* or </w:t>
      </w:r>
      <w:proofErr w:type="spellStart"/>
      <w:r>
        <w:t>competen</w:t>
      </w:r>
      <w:proofErr w:type="spellEnd"/>
      <w:r>
        <w:t xml:space="preserve">* or </w:t>
      </w:r>
      <w:proofErr w:type="spellStart"/>
      <w:r>
        <w:t>criteri</w:t>
      </w:r>
      <w:proofErr w:type="spellEnd"/>
      <w:r>
        <w:t xml:space="preserve">* or </w:t>
      </w:r>
      <w:proofErr w:type="spellStart"/>
      <w:r>
        <w:t>educat</w:t>
      </w:r>
      <w:proofErr w:type="spellEnd"/>
      <w:r>
        <w:t xml:space="preserve">* or </w:t>
      </w:r>
      <w:proofErr w:type="spellStart"/>
      <w:r>
        <w:t>effectiv</w:t>
      </w:r>
      <w:proofErr w:type="spellEnd"/>
      <w:r>
        <w:t xml:space="preserve">* or </w:t>
      </w:r>
      <w:proofErr w:type="spellStart"/>
      <w:r>
        <w:t>evaluat</w:t>
      </w:r>
      <w:proofErr w:type="spellEnd"/>
      <w:r>
        <w:t xml:space="preserve">* or expertise or </w:t>
      </w:r>
      <w:proofErr w:type="spellStart"/>
      <w:r>
        <w:t>integrit</w:t>
      </w:r>
      <w:proofErr w:type="spellEnd"/>
      <w:r>
        <w:t xml:space="preserve">* or </w:t>
      </w:r>
      <w:proofErr w:type="spellStart"/>
      <w:r>
        <w:t>knowledg</w:t>
      </w:r>
      <w:proofErr w:type="spellEnd"/>
      <w:r>
        <w:t xml:space="preserve">* or learning or </w:t>
      </w:r>
      <w:proofErr w:type="spellStart"/>
      <w:r>
        <w:t>proficien</w:t>
      </w:r>
      <w:proofErr w:type="spellEnd"/>
      <w:r>
        <w:t xml:space="preserve">* or </w:t>
      </w:r>
      <w:proofErr w:type="spellStart"/>
      <w:r>
        <w:t>qualifi</w:t>
      </w:r>
      <w:proofErr w:type="spellEnd"/>
      <w:r>
        <w:t xml:space="preserve">* or qualify or recommend* or </w:t>
      </w:r>
      <w:proofErr w:type="spellStart"/>
      <w:r>
        <w:t>responsibilit</w:t>
      </w:r>
      <w:proofErr w:type="spellEnd"/>
      <w:r>
        <w:t>* or role or roles or skill or skills or standard or standards or talent* or task or tasks or training)).</w:t>
      </w:r>
      <w:proofErr w:type="spellStart"/>
      <w:r>
        <w:t>ti,ab,kw</w:t>
      </w:r>
      <w:proofErr w:type="spellEnd"/>
      <w:proofErr w:type="gramEnd"/>
      <w:r>
        <w:t xml:space="preserve"> </w:t>
      </w:r>
    </w:p>
    <w:p w14:paraId="5A80E11D" w14:textId="77777777" w:rsidR="00BD4B24" w:rsidRDefault="00BD4B24" w:rsidP="00BD4B24">
      <w:pPr>
        <w:pStyle w:val="PlainText"/>
      </w:pPr>
      <w:r>
        <w:t>#2 MeSH descriptor: [Peer Review, Research] explode all trees</w:t>
      </w:r>
    </w:p>
    <w:p w14:paraId="1D490123" w14:textId="77777777" w:rsidR="00BD4B24" w:rsidRDefault="00BD4B24" w:rsidP="00BD4B24">
      <w:pPr>
        <w:pStyle w:val="PlainText"/>
      </w:pPr>
      <w:r>
        <w:t>#1 or #2</w:t>
      </w:r>
    </w:p>
    <w:p w14:paraId="2983F083" w14:textId="5EA449E9" w:rsidR="00BD4B24" w:rsidRDefault="00BD4B24" w:rsidP="00BD4B24">
      <w:pPr>
        <w:pStyle w:val="PlainText"/>
      </w:pPr>
      <w:proofErr w:type="gramStart"/>
      <w:r>
        <w:t xml:space="preserve">Results  </w:t>
      </w:r>
      <w:bookmarkStart w:id="0" w:name="_GoBack"/>
      <w:r w:rsidRPr="005C1E14">
        <w:rPr>
          <w:b/>
        </w:rPr>
        <w:t>9164</w:t>
      </w:r>
      <w:bookmarkEnd w:id="0"/>
      <w:proofErr w:type="gramEnd"/>
    </w:p>
    <w:p w14:paraId="5FB45EB0" w14:textId="14AC3468" w:rsidR="00BD4B24" w:rsidRDefault="00BD4B24" w:rsidP="00BD4B24">
      <w:pPr>
        <w:pStyle w:val="PlainText"/>
      </w:pPr>
    </w:p>
    <w:p w14:paraId="2D63465C" w14:textId="7A16E0C3" w:rsidR="00BD4B24" w:rsidRDefault="00BD4B24" w:rsidP="00BD4B24">
      <w:pPr>
        <w:pStyle w:val="PlainText"/>
      </w:pPr>
    </w:p>
    <w:p w14:paraId="5AB9876F" w14:textId="3C61312A" w:rsidR="00BD4B24" w:rsidRDefault="00BD4B24" w:rsidP="00BD4B24">
      <w:pPr>
        <w:pStyle w:val="PlainText"/>
      </w:pPr>
    </w:p>
    <w:p w14:paraId="77A7F9F6" w14:textId="72834340" w:rsidR="00BD4B24" w:rsidRDefault="00BD4B24" w:rsidP="00BD4B24">
      <w:pPr>
        <w:pStyle w:val="PlainText"/>
      </w:pPr>
    </w:p>
    <w:p w14:paraId="30B7DABF" w14:textId="12451E8B" w:rsidR="00BD4B24" w:rsidRDefault="00BD4B24" w:rsidP="00BD4B24">
      <w:pPr>
        <w:pStyle w:val="PlainText"/>
      </w:pPr>
    </w:p>
    <w:p w14:paraId="00B1655C" w14:textId="2441DC27" w:rsidR="00BD4B24" w:rsidRDefault="00BD4B24" w:rsidP="00BD4B24">
      <w:pPr>
        <w:pStyle w:val="PlainText"/>
      </w:pPr>
    </w:p>
    <w:p w14:paraId="0DA79ADD" w14:textId="77777777" w:rsidR="00BD4B24" w:rsidRDefault="00BD4B24" w:rsidP="00BD4B24">
      <w:pPr>
        <w:pStyle w:val="PlainText"/>
      </w:pPr>
    </w:p>
    <w:p w14:paraId="443A704E" w14:textId="77777777" w:rsidR="00BD4B24" w:rsidRDefault="00BD4B24" w:rsidP="00BD4B24">
      <w:pPr>
        <w:pStyle w:val="PlainText"/>
      </w:pPr>
      <w:r>
        <w:lastRenderedPageBreak/>
        <w:t>CINAHL</w:t>
      </w:r>
    </w:p>
    <w:p w14:paraId="10F33336" w14:textId="77777777" w:rsidR="00BD4B24" w:rsidRDefault="00BD4B24" w:rsidP="00BD4B24">
      <w:pPr>
        <w:pStyle w:val="PlainText"/>
      </w:pPr>
    </w:p>
    <w:p w14:paraId="5D004E0C" w14:textId="77777777" w:rsidR="00BD4B24" w:rsidRDefault="00BD4B24" w:rsidP="00BD4B24">
      <w:pPr>
        <w:pStyle w:val="PlainText"/>
      </w:pPr>
      <w:r>
        <w:t xml:space="preserve"># </w:t>
      </w:r>
      <w:r>
        <w:tab/>
        <w:t xml:space="preserve">Query </w:t>
      </w:r>
      <w:r>
        <w:tab/>
        <w:t xml:space="preserve">Limiters/Expanders </w:t>
      </w:r>
      <w:r>
        <w:tab/>
        <w:t xml:space="preserve">Last Run Via </w:t>
      </w:r>
      <w:r>
        <w:tab/>
        <w:t xml:space="preserve">Results </w:t>
      </w:r>
      <w:r>
        <w:tab/>
      </w:r>
    </w:p>
    <w:p w14:paraId="6FBEFB5F" w14:textId="77777777" w:rsidR="00BD4B24" w:rsidRDefault="00BD4B24" w:rsidP="00BD4B24">
      <w:pPr>
        <w:pStyle w:val="PlainText"/>
      </w:pPr>
      <w:r>
        <w:t>S3</w:t>
      </w:r>
      <w:r>
        <w:tab/>
      </w:r>
      <w:r>
        <w:tab/>
        <w:t>S1 AND S2</w:t>
      </w:r>
      <w:r>
        <w:tab/>
        <w:t>Search modes - Boolean/Phrase</w:t>
      </w:r>
      <w:r>
        <w:tab/>
        <w:t xml:space="preserve">Interface - EBSCOhost Research Databases </w:t>
      </w:r>
    </w:p>
    <w:p w14:paraId="0CBE63A0" w14:textId="77777777" w:rsidR="00BD4B24" w:rsidRDefault="00BD4B24" w:rsidP="00BD4B24">
      <w:pPr>
        <w:pStyle w:val="PlainText"/>
      </w:pPr>
      <w:r>
        <w:t xml:space="preserve">Search Screen - Advanced Search </w:t>
      </w:r>
    </w:p>
    <w:p w14:paraId="7F00AB31" w14:textId="77777777" w:rsidR="00BD4B24" w:rsidRDefault="00BD4B24" w:rsidP="00BD4B24">
      <w:pPr>
        <w:pStyle w:val="PlainText"/>
      </w:pPr>
      <w:r>
        <w:t>Database - CINAHL Plus with Full Text</w:t>
      </w:r>
      <w:r>
        <w:tab/>
        <w:t>1,112</w:t>
      </w:r>
      <w:r>
        <w:tab/>
      </w:r>
    </w:p>
    <w:p w14:paraId="57B46E3C" w14:textId="77777777" w:rsidR="00BD4B24" w:rsidRDefault="00BD4B24" w:rsidP="00BD4B24">
      <w:pPr>
        <w:pStyle w:val="PlainText"/>
      </w:pPr>
      <w:proofErr w:type="gramStart"/>
      <w:r>
        <w:t xml:space="preserve">S2 </w:t>
      </w:r>
      <w:r>
        <w:tab/>
        <w:t xml:space="preserve"> TI ( (reviewing or reviewer or peer reviewer or peer-</w:t>
      </w:r>
      <w:proofErr w:type="spellStart"/>
      <w:r>
        <w:t>revie</w:t>
      </w:r>
      <w:proofErr w:type="spellEnd"/>
      <w:r>
        <w:t>* or peer review) N5 (</w:t>
      </w:r>
      <w:proofErr w:type="spellStart"/>
      <w:r>
        <w:t>abilit</w:t>
      </w:r>
      <w:proofErr w:type="spellEnd"/>
      <w:r>
        <w:t xml:space="preserve">* or </w:t>
      </w:r>
      <w:proofErr w:type="spellStart"/>
      <w:r>
        <w:t>aptitud</w:t>
      </w:r>
      <w:proofErr w:type="spellEnd"/>
      <w:r>
        <w:t xml:space="preserve">* or </w:t>
      </w:r>
      <w:proofErr w:type="spellStart"/>
      <w:r>
        <w:t>capabilit</w:t>
      </w:r>
      <w:proofErr w:type="spellEnd"/>
      <w:r>
        <w:t xml:space="preserve">* or </w:t>
      </w:r>
      <w:proofErr w:type="spellStart"/>
      <w:r>
        <w:t>capacit</w:t>
      </w:r>
      <w:proofErr w:type="spellEnd"/>
      <w:r>
        <w:t xml:space="preserve">* or character* or </w:t>
      </w:r>
      <w:proofErr w:type="spellStart"/>
      <w:r>
        <w:t>competen</w:t>
      </w:r>
      <w:proofErr w:type="spellEnd"/>
      <w:r>
        <w:t xml:space="preserve">* or </w:t>
      </w:r>
      <w:proofErr w:type="spellStart"/>
      <w:r>
        <w:t>criteri</w:t>
      </w:r>
      <w:proofErr w:type="spellEnd"/>
      <w:r>
        <w:t xml:space="preserve">* or </w:t>
      </w:r>
      <w:proofErr w:type="spellStart"/>
      <w:r>
        <w:t>educat</w:t>
      </w:r>
      <w:proofErr w:type="spellEnd"/>
      <w:r>
        <w:t xml:space="preserve">* or </w:t>
      </w:r>
      <w:proofErr w:type="spellStart"/>
      <w:r>
        <w:t>effectiv</w:t>
      </w:r>
      <w:proofErr w:type="spellEnd"/>
      <w:r>
        <w:t xml:space="preserve">* or </w:t>
      </w:r>
      <w:proofErr w:type="spellStart"/>
      <w:r>
        <w:t>evaluat</w:t>
      </w:r>
      <w:proofErr w:type="spellEnd"/>
      <w:r>
        <w:t xml:space="preserve">* or expertise or </w:t>
      </w:r>
      <w:proofErr w:type="spellStart"/>
      <w:r>
        <w:t>integrit</w:t>
      </w:r>
      <w:proofErr w:type="spellEnd"/>
      <w:r>
        <w:t xml:space="preserve">* or </w:t>
      </w:r>
      <w:proofErr w:type="spellStart"/>
      <w:r>
        <w:t>knowledg</w:t>
      </w:r>
      <w:proofErr w:type="spellEnd"/>
      <w:r>
        <w:t xml:space="preserve">* or learning or </w:t>
      </w:r>
      <w:proofErr w:type="spellStart"/>
      <w:r>
        <w:t>proficien</w:t>
      </w:r>
      <w:proofErr w:type="spellEnd"/>
      <w:r>
        <w:t xml:space="preserve">* or </w:t>
      </w:r>
      <w:proofErr w:type="spellStart"/>
      <w:r>
        <w:t>qualifi</w:t>
      </w:r>
      <w:proofErr w:type="spellEnd"/>
      <w:r>
        <w:t xml:space="preserve">* or qualify or recommend* or </w:t>
      </w:r>
      <w:proofErr w:type="spellStart"/>
      <w:r>
        <w:t>responsibilit</w:t>
      </w:r>
      <w:proofErr w:type="spellEnd"/>
      <w:r>
        <w:t>* or role or roles or skill or skills or standard or standards or talent* or task or tasks or training) OR AB (</w:t>
      </w:r>
      <w:proofErr w:type="spellStart"/>
      <w:r>
        <w:t>abilit</w:t>
      </w:r>
      <w:proofErr w:type="spellEnd"/>
      <w:r>
        <w:t xml:space="preserve">* or </w:t>
      </w:r>
      <w:proofErr w:type="spellStart"/>
      <w:r>
        <w:t>aptitud</w:t>
      </w:r>
      <w:proofErr w:type="spellEnd"/>
      <w:r>
        <w:t xml:space="preserve">* or </w:t>
      </w:r>
      <w:proofErr w:type="spellStart"/>
      <w:r>
        <w:t>capabilit</w:t>
      </w:r>
      <w:proofErr w:type="spellEnd"/>
      <w:r>
        <w:t xml:space="preserve">* or </w:t>
      </w:r>
      <w:proofErr w:type="spellStart"/>
      <w:r>
        <w:t>capacit</w:t>
      </w:r>
      <w:proofErr w:type="spellEnd"/>
      <w:r>
        <w:t xml:space="preserve">* or character* or </w:t>
      </w:r>
      <w:proofErr w:type="spellStart"/>
      <w:r>
        <w:t>competen</w:t>
      </w:r>
      <w:proofErr w:type="spellEnd"/>
      <w:r>
        <w:t xml:space="preserve">* or </w:t>
      </w:r>
      <w:proofErr w:type="spellStart"/>
      <w:r>
        <w:t>criteri</w:t>
      </w:r>
      <w:proofErr w:type="spellEnd"/>
      <w:r>
        <w:t xml:space="preserve">* or </w:t>
      </w:r>
      <w:proofErr w:type="spellStart"/>
      <w:r>
        <w:t>educat</w:t>
      </w:r>
      <w:proofErr w:type="spellEnd"/>
      <w:r>
        <w:t xml:space="preserve">* or </w:t>
      </w:r>
      <w:proofErr w:type="spellStart"/>
      <w:r>
        <w:t>effectiv</w:t>
      </w:r>
      <w:proofErr w:type="spellEnd"/>
      <w:r>
        <w:t xml:space="preserve">* or </w:t>
      </w:r>
      <w:proofErr w:type="spellStart"/>
      <w:r>
        <w:t>evaluat</w:t>
      </w:r>
      <w:proofErr w:type="spellEnd"/>
      <w:r>
        <w:t xml:space="preserve">* or expertise or </w:t>
      </w:r>
      <w:proofErr w:type="spellStart"/>
      <w:r>
        <w:t>integrit</w:t>
      </w:r>
      <w:proofErr w:type="spellEnd"/>
      <w:r>
        <w:t xml:space="preserve">* or </w:t>
      </w:r>
      <w:proofErr w:type="spellStart"/>
      <w:r>
        <w:t>knowledg</w:t>
      </w:r>
      <w:proofErr w:type="spellEnd"/>
      <w:r>
        <w:t xml:space="preserve">* or learning or </w:t>
      </w:r>
      <w:proofErr w:type="spellStart"/>
      <w:r>
        <w:t>proficien</w:t>
      </w:r>
      <w:proofErr w:type="spellEnd"/>
      <w:r>
        <w:t xml:space="preserve">* or </w:t>
      </w:r>
      <w:proofErr w:type="spellStart"/>
      <w:r>
        <w:t>qualifi</w:t>
      </w:r>
      <w:proofErr w:type="spellEnd"/>
      <w:r>
        <w:t xml:space="preserve">* or qualify or recommend* or </w:t>
      </w:r>
      <w:proofErr w:type="spellStart"/>
      <w:r>
        <w:t>responsibilit</w:t>
      </w:r>
      <w:proofErr w:type="spellEnd"/>
      <w:r>
        <w:t>* or role or roles or skill or skills or standard or standards or talent* or task or tasks or training) )</w:t>
      </w:r>
      <w:r>
        <w:tab/>
        <w:t>Search modes - Boolean/Phrase</w:t>
      </w:r>
      <w:r>
        <w:tab/>
        <w:t>Interface - EBSCOhost Research Databases</w:t>
      </w:r>
      <w:proofErr w:type="gramEnd"/>
      <w:r>
        <w:t xml:space="preserve"> </w:t>
      </w:r>
    </w:p>
    <w:p w14:paraId="3FF5E251" w14:textId="77777777" w:rsidR="00BD4B24" w:rsidRDefault="00BD4B24" w:rsidP="00BD4B24">
      <w:pPr>
        <w:pStyle w:val="PlainText"/>
      </w:pPr>
      <w:r>
        <w:t xml:space="preserve">Search Screen - Advanced Search </w:t>
      </w:r>
    </w:p>
    <w:p w14:paraId="56F81431" w14:textId="77777777" w:rsidR="00BD4B24" w:rsidRDefault="00BD4B24" w:rsidP="00BD4B24">
      <w:pPr>
        <w:pStyle w:val="PlainText"/>
      </w:pPr>
      <w:r>
        <w:t>Database - CINAHL Plus with Full Text</w:t>
      </w:r>
      <w:r>
        <w:tab/>
        <w:t>1,076,628</w:t>
      </w:r>
      <w:r>
        <w:tab/>
      </w:r>
    </w:p>
    <w:p w14:paraId="062B82AE" w14:textId="77777777" w:rsidR="00BD4B24" w:rsidRDefault="00BD4B24" w:rsidP="00BD4B24">
      <w:pPr>
        <w:pStyle w:val="PlainText"/>
      </w:pPr>
      <w:r>
        <w:t xml:space="preserve">S1 </w:t>
      </w:r>
      <w:r>
        <w:tab/>
        <w:t>(MH "Edit and Review+") OR (MH "Peer Review+")</w:t>
      </w:r>
      <w:r>
        <w:tab/>
      </w:r>
    </w:p>
    <w:p w14:paraId="4E410FBF" w14:textId="77777777" w:rsidR="00BD4B24" w:rsidRDefault="00BD4B24" w:rsidP="00BD4B24">
      <w:pPr>
        <w:pStyle w:val="PlainText"/>
      </w:pPr>
      <w:r>
        <w:t>Search modes - Boolean/Phrase</w:t>
      </w:r>
    </w:p>
    <w:p w14:paraId="3105F79E" w14:textId="77777777" w:rsidR="00BD4B24" w:rsidRDefault="00BD4B24" w:rsidP="00BD4B24">
      <w:pPr>
        <w:pStyle w:val="PlainText"/>
      </w:pPr>
      <w:r>
        <w:tab/>
        <w:t xml:space="preserve">Interface - EBSCOhost Research Databases </w:t>
      </w:r>
    </w:p>
    <w:p w14:paraId="4CF92B16" w14:textId="77777777" w:rsidR="00BD4B24" w:rsidRDefault="00BD4B24" w:rsidP="00BD4B24">
      <w:pPr>
        <w:pStyle w:val="PlainText"/>
      </w:pPr>
      <w:r>
        <w:t xml:space="preserve">Search Screen - Advanced Search </w:t>
      </w:r>
    </w:p>
    <w:p w14:paraId="0DF6B7CC" w14:textId="6044E16D" w:rsidR="00BD4B24" w:rsidRDefault="00BD4B24" w:rsidP="00BD4B24">
      <w:pPr>
        <w:pStyle w:val="PlainText"/>
      </w:pPr>
      <w:r>
        <w:t>Database - CINAHL Plus with Full Text</w:t>
      </w:r>
      <w:r>
        <w:tab/>
      </w:r>
      <w:r w:rsidRPr="00BD4B24">
        <w:rPr>
          <w:b/>
        </w:rPr>
        <w:t>6,926</w:t>
      </w:r>
      <w:r>
        <w:tab/>
      </w:r>
    </w:p>
    <w:p w14:paraId="4D88FF3E" w14:textId="3780AE4B" w:rsidR="00BD4B24" w:rsidRDefault="00BD4B24" w:rsidP="00BD4B24">
      <w:pPr>
        <w:pStyle w:val="PlainText"/>
      </w:pPr>
    </w:p>
    <w:p w14:paraId="5EAB461E" w14:textId="4715785D" w:rsidR="00BD4B24" w:rsidRDefault="00BD4B24" w:rsidP="00BD4B24">
      <w:pPr>
        <w:pStyle w:val="PlainText"/>
      </w:pPr>
    </w:p>
    <w:p w14:paraId="28C9CF80" w14:textId="77777777" w:rsidR="00BD4B24" w:rsidRDefault="00BD4B24" w:rsidP="00BD4B24">
      <w:pPr>
        <w:pStyle w:val="PlainText"/>
      </w:pPr>
      <w:r>
        <w:t>ERIC</w:t>
      </w:r>
    </w:p>
    <w:p w14:paraId="612A363E" w14:textId="77777777" w:rsidR="00BD4B24" w:rsidRDefault="00BD4B24" w:rsidP="00BD4B24">
      <w:pPr>
        <w:pStyle w:val="PlainText"/>
      </w:pPr>
      <w:r>
        <w:t>2017 Feb 12</w:t>
      </w:r>
    </w:p>
    <w:p w14:paraId="2B6FD313" w14:textId="77777777" w:rsidR="00BD4B24" w:rsidRDefault="00BD4B24" w:rsidP="00BD4B24">
      <w:pPr>
        <w:pStyle w:val="PlainText"/>
      </w:pPr>
    </w:p>
    <w:p w14:paraId="7C013E9D" w14:textId="77777777" w:rsidR="00BD4B24" w:rsidRDefault="00BD4B24" w:rsidP="00BD4B24">
      <w:pPr>
        <w:pStyle w:val="PlainText"/>
      </w:pPr>
      <w:proofErr w:type="gramStart"/>
      <w:r>
        <w:t>Abstract:</w:t>
      </w:r>
      <w:proofErr w:type="gramEnd"/>
      <w:r>
        <w:t>((reviewing or reviewer or peer reviewer or peer-</w:t>
      </w:r>
      <w:proofErr w:type="spellStart"/>
      <w:r>
        <w:t>revie</w:t>
      </w:r>
      <w:proofErr w:type="spellEnd"/>
      <w:r>
        <w:t>* or peer review) AND (health or medical or biomedical)</w:t>
      </w:r>
    </w:p>
    <w:p w14:paraId="56CC0E83" w14:textId="77777777" w:rsidR="00BD4B24" w:rsidRDefault="00BD4B24" w:rsidP="00BD4B24">
      <w:pPr>
        <w:pStyle w:val="PlainText"/>
      </w:pPr>
    </w:p>
    <w:p w14:paraId="6D558CA2" w14:textId="77777777" w:rsidR="00BD4B24" w:rsidRPr="00BD4B24" w:rsidRDefault="00BD4B24" w:rsidP="00BD4B24">
      <w:pPr>
        <w:pStyle w:val="PlainText"/>
        <w:rPr>
          <w:b/>
        </w:rPr>
      </w:pPr>
      <w:proofErr w:type="gramStart"/>
      <w:r w:rsidRPr="00BD4B24">
        <w:rPr>
          <w:b/>
        </w:rPr>
        <w:t>329</w:t>
      </w:r>
      <w:proofErr w:type="gramEnd"/>
      <w:r w:rsidRPr="00BD4B24">
        <w:rPr>
          <w:b/>
        </w:rPr>
        <w:t xml:space="preserve"> hits</w:t>
      </w:r>
    </w:p>
    <w:p w14:paraId="060102EA" w14:textId="77777777" w:rsidR="00BD4B24" w:rsidRDefault="00BD4B24" w:rsidP="00BD4B24">
      <w:pPr>
        <w:pStyle w:val="PlainText"/>
      </w:pPr>
    </w:p>
    <w:p w14:paraId="6FD97963" w14:textId="77777777" w:rsidR="00BD4B24" w:rsidRDefault="00BD4B24" w:rsidP="00BD4B24">
      <w:pPr>
        <w:pStyle w:val="PlainText"/>
      </w:pPr>
    </w:p>
    <w:p w14:paraId="0512B584" w14:textId="77777777" w:rsidR="00BD4B24" w:rsidRDefault="00BD4B24" w:rsidP="00BD4B24">
      <w:pPr>
        <w:pStyle w:val="PlainText"/>
      </w:pPr>
      <w:r>
        <w:t>Scopus</w:t>
      </w:r>
    </w:p>
    <w:p w14:paraId="39CA47D2" w14:textId="77777777" w:rsidR="00BD4B24" w:rsidRDefault="00BD4B24" w:rsidP="00BD4B24">
      <w:pPr>
        <w:pStyle w:val="PlainText"/>
      </w:pPr>
    </w:p>
    <w:p w14:paraId="203205FA" w14:textId="77777777" w:rsidR="00BD4B24" w:rsidRDefault="00BD4B24" w:rsidP="00BD4B24">
      <w:pPr>
        <w:pStyle w:val="PlainText"/>
      </w:pPr>
      <w:r>
        <w:t>(</w:t>
      </w:r>
      <w:proofErr w:type="gramStart"/>
      <w:r>
        <w:t>TITLE(</w:t>
      </w:r>
      <w:proofErr w:type="gramEnd"/>
      <w:r>
        <w:t>peer-</w:t>
      </w:r>
      <w:proofErr w:type="spellStart"/>
      <w:r>
        <w:t>revie</w:t>
      </w:r>
      <w:proofErr w:type="spellEnd"/>
      <w:r>
        <w:t>*) AND ABS((</w:t>
      </w:r>
      <w:proofErr w:type="spellStart"/>
      <w:r>
        <w:t>abilit</w:t>
      </w:r>
      <w:proofErr w:type="spellEnd"/>
      <w:r>
        <w:t xml:space="preserve">* or </w:t>
      </w:r>
      <w:proofErr w:type="spellStart"/>
      <w:r>
        <w:t>aptitud</w:t>
      </w:r>
      <w:proofErr w:type="spellEnd"/>
      <w:r>
        <w:t xml:space="preserve">* or </w:t>
      </w:r>
      <w:proofErr w:type="spellStart"/>
      <w:r>
        <w:t>capabilit</w:t>
      </w:r>
      <w:proofErr w:type="spellEnd"/>
      <w:r>
        <w:t xml:space="preserve">* or </w:t>
      </w:r>
      <w:proofErr w:type="spellStart"/>
      <w:r>
        <w:t>capacit</w:t>
      </w:r>
      <w:proofErr w:type="spellEnd"/>
      <w:r>
        <w:t xml:space="preserve">* or </w:t>
      </w:r>
      <w:proofErr w:type="spellStart"/>
      <w:r>
        <w:t>competen</w:t>
      </w:r>
      <w:proofErr w:type="spellEnd"/>
      <w:r>
        <w:t xml:space="preserve">* or </w:t>
      </w:r>
      <w:proofErr w:type="spellStart"/>
      <w:r>
        <w:t>criteri</w:t>
      </w:r>
      <w:proofErr w:type="spellEnd"/>
      <w:r>
        <w:t xml:space="preserve">* or </w:t>
      </w:r>
      <w:proofErr w:type="spellStart"/>
      <w:r>
        <w:t>educat</w:t>
      </w:r>
      <w:proofErr w:type="spellEnd"/>
      <w:r>
        <w:t xml:space="preserve">* or </w:t>
      </w:r>
      <w:proofErr w:type="spellStart"/>
      <w:r>
        <w:t>effectiv</w:t>
      </w:r>
      <w:proofErr w:type="spellEnd"/>
      <w:r>
        <w:t xml:space="preserve">* or </w:t>
      </w:r>
      <w:proofErr w:type="spellStart"/>
      <w:r>
        <w:t>evaluat</w:t>
      </w:r>
      <w:proofErr w:type="spellEnd"/>
      <w:r>
        <w:t xml:space="preserve">* or expertise or </w:t>
      </w:r>
      <w:proofErr w:type="spellStart"/>
      <w:r>
        <w:t>knowledg</w:t>
      </w:r>
      <w:proofErr w:type="spellEnd"/>
      <w:r>
        <w:t xml:space="preserve">* or </w:t>
      </w:r>
      <w:proofErr w:type="spellStart"/>
      <w:r>
        <w:t>proficien</w:t>
      </w:r>
      <w:proofErr w:type="spellEnd"/>
      <w:r>
        <w:t xml:space="preserve">* or </w:t>
      </w:r>
      <w:proofErr w:type="spellStart"/>
      <w:r>
        <w:t>qualif</w:t>
      </w:r>
      <w:proofErr w:type="spellEnd"/>
      <w:r>
        <w:t xml:space="preserve">* or recommend* or </w:t>
      </w:r>
      <w:proofErr w:type="spellStart"/>
      <w:r>
        <w:t>responsibilit</w:t>
      </w:r>
      <w:proofErr w:type="spellEnd"/>
      <w:r>
        <w:t>* or role)) OR ABS((skill or standard or talent* or task or training)) AND NOT TITLE-ABS("systematic review")) AND ( LIMIT-TO(SUBJAREA,"MEDI " ) OR LIMIT-TO(SUBJAREA,"SOCI " ) OR LIMIT-TO(SUBJAREA,"NURS " ) OR LIMIT-TO(SUBJAREA,"HEAL " ) )</w:t>
      </w:r>
    </w:p>
    <w:p w14:paraId="3A1C149F" w14:textId="77777777" w:rsidR="00BD4B24" w:rsidRDefault="00BD4B24" w:rsidP="00BD4B24">
      <w:pPr>
        <w:pStyle w:val="PlainText"/>
      </w:pPr>
    </w:p>
    <w:p w14:paraId="1DB75424" w14:textId="624FF891" w:rsidR="00BD4B24" w:rsidRPr="00BD4B24" w:rsidRDefault="00BD4B24" w:rsidP="00BD4B24">
      <w:pPr>
        <w:pStyle w:val="PlainText"/>
        <w:rPr>
          <w:b/>
        </w:rPr>
      </w:pPr>
      <w:r w:rsidRPr="00BD4B24">
        <w:rPr>
          <w:b/>
        </w:rPr>
        <w:t>1440 hits</w:t>
      </w:r>
    </w:p>
    <w:p w14:paraId="4CF5C78E" w14:textId="2CB5EB40" w:rsidR="00BD4B24" w:rsidRDefault="00BD4B24" w:rsidP="00BD4B24">
      <w:pPr>
        <w:pStyle w:val="PlainText"/>
      </w:pPr>
    </w:p>
    <w:p w14:paraId="5A0EB6D6" w14:textId="5D2B1B1E" w:rsidR="00BD4B24" w:rsidRDefault="00BD4B24" w:rsidP="00BD4B24">
      <w:pPr>
        <w:pStyle w:val="PlainText"/>
      </w:pPr>
    </w:p>
    <w:p w14:paraId="59BC312D" w14:textId="5F0C658A" w:rsidR="00BD4B24" w:rsidRDefault="00BD4B24" w:rsidP="00BD4B24">
      <w:pPr>
        <w:pStyle w:val="PlainText"/>
      </w:pPr>
    </w:p>
    <w:p w14:paraId="79A04003" w14:textId="77777777" w:rsidR="00BD4B24" w:rsidRDefault="00BD4B24" w:rsidP="00BD4B24">
      <w:pPr>
        <w:pStyle w:val="PlainText"/>
      </w:pPr>
    </w:p>
    <w:p w14:paraId="7CAC6B5C" w14:textId="7AA36208" w:rsidR="00BD4B24" w:rsidRDefault="00BD4B24" w:rsidP="00BD4B24">
      <w:pPr>
        <w:pStyle w:val="PlainText"/>
      </w:pPr>
    </w:p>
    <w:p w14:paraId="5CC70F57" w14:textId="77777777" w:rsidR="00BD4B24" w:rsidRDefault="00BD4B24" w:rsidP="00BD4B24">
      <w:pPr>
        <w:pStyle w:val="PlainText"/>
      </w:pPr>
      <w:r>
        <w:lastRenderedPageBreak/>
        <w:t>Web of Science</w:t>
      </w:r>
    </w:p>
    <w:p w14:paraId="5BA46F52" w14:textId="77777777" w:rsidR="00BD4B24" w:rsidRDefault="00BD4B24" w:rsidP="00BD4B24">
      <w:pPr>
        <w:pStyle w:val="PlainText"/>
      </w:pPr>
    </w:p>
    <w:p w14:paraId="4E4F7A26" w14:textId="77777777" w:rsidR="00BD4B24" w:rsidRDefault="00BD4B24" w:rsidP="00BD4B24">
      <w:pPr>
        <w:pStyle w:val="PlainText"/>
      </w:pPr>
      <w:r>
        <w:t># 1</w:t>
      </w:r>
    </w:p>
    <w:p w14:paraId="5A0DEA15" w14:textId="77777777" w:rsidR="00BD4B24" w:rsidRDefault="00BD4B24" w:rsidP="00BD4B24">
      <w:pPr>
        <w:pStyle w:val="PlainText"/>
      </w:pPr>
      <w:r w:rsidRPr="00BD4B24">
        <w:rPr>
          <w:b/>
        </w:rPr>
        <w:t>3,497</w:t>
      </w:r>
      <w:r>
        <w:t xml:space="preserve"> TI</w:t>
      </w:r>
      <w:proofErr w:type="gramStart"/>
      <w:r>
        <w:t>=(</w:t>
      </w:r>
      <w:proofErr w:type="gramEnd"/>
      <w:r>
        <w:t>peer review OR peer-review)</w:t>
      </w:r>
    </w:p>
    <w:p w14:paraId="62D9FF25" w14:textId="77777777" w:rsidR="00BD4B24" w:rsidRDefault="00BD4B24" w:rsidP="00BD4B24">
      <w:pPr>
        <w:pStyle w:val="PlainText"/>
      </w:pPr>
      <w:proofErr w:type="gramStart"/>
      <w:r>
        <w:t>Refined by: WEB OF SCIENCE CATEGORIES: ( MEDICINE GENERAL INTERNAL OR BEHAVIORAL SCIENCES OR GASTROENTEROLOGY HEPATOLOGY OR MULTIDISCIPLINARY SCIENCES OR CARDIAC CARDIOVASCULAR SYSTEMS OR MEDICAL ETHICS OR EDUCATION EDUCATIONAL RESEARCH OR IMMUNOLOGY OR OBSTETRICS GYNECOLOGY OR HEALTH CARE SCIENCES SERVICES OR NURSING OR PEDIATRICS OR LINGUISTICS OR ORTHOPEDICS OR PSYCHOLOGY EDUCATIONAL OR EDUCATION SCIENTIFIC DISCIPLINES OR PSYCHOLOGY BIOLOGICAL OR PSYCHOLOGY DEVELOPMENTAL OR RADIOLOGY NUCLEAR MEDICINE MEDICAL IMAGING OR PATHOLOGY OR PSYCHIATRY OR OPHTHALMOLOGY OR MEDICAL INFORMATICS OR SOCIAL SCIENCES INTERDISCIPLINARY OR ENDOCRINOLOGY METABOLISM OR NEUROSCIENCES OR ONCOLOGY OR TOXICOLOGY OR PRIMARY HEALTH CARE OR SOCIAL ISSUES OR PSYCHOLOGY APPLIED OR MEDICINE RESEARCH EXPERIMENTAL OR SOCIAL SCIENCES BIOMEDICAL OR EMERGENCY MEDICINE OR HEALTH POLICY SERVICES OR ANESTHESIOLOGY OR HEMATOLOGY OR CRITICAL CARE MEDICINE OR TRANSPLANTATION OR CLINICAL NEUROLOGY OR PSYCHOLOGY OR ETHICS OR OTORHINOLARYNGOLOGY OR DENTISTRY ORAL SURGERY MEDICINE OR UROLOGY NEPHROLOGY OR RESPIRATORY SYSTEM OR SPORT SCIENCES OR PSYCHOLOGY CLINICAL OR PHYSIOLOGY OR DERMATOLOGY OR REHABILITATION OR HUMANITIES MULTIDISCIPLINARY OR PSYCHOLOGY MULTIDISCIPLINARY OR SOCIOLOGY OR PERIPHERAL VASCULAR DISEASE )</w:t>
      </w:r>
      <w:proofErr w:type="gramEnd"/>
    </w:p>
    <w:p w14:paraId="601E0E46" w14:textId="77777777" w:rsidR="00BD4B24" w:rsidRDefault="00BD4B24" w:rsidP="00BD4B24">
      <w:pPr>
        <w:pStyle w:val="PlainText"/>
      </w:pPr>
    </w:p>
    <w:p w14:paraId="7C16797B" w14:textId="77777777" w:rsidR="00BD4B24" w:rsidRDefault="00BD4B24" w:rsidP="00BD4B24">
      <w:pPr>
        <w:pStyle w:val="PlainText"/>
      </w:pPr>
      <w:r>
        <w:t>Indexes=SCI-EXPANDED, SSCI, A&amp;HCI, CPCI-S, CPCI-SSH Timespan=All years</w:t>
      </w:r>
    </w:p>
    <w:p w14:paraId="68F4D87F" w14:textId="77777777" w:rsidR="00BD4B24" w:rsidRDefault="00BD4B24" w:rsidP="00BD4B24">
      <w:pPr>
        <w:pStyle w:val="PlainText"/>
      </w:pPr>
    </w:p>
    <w:p w14:paraId="3761B1BA" w14:textId="77777777" w:rsidR="00BD4B24" w:rsidRDefault="00BD4B24" w:rsidP="008E0326">
      <w:pPr>
        <w:pStyle w:val="PlainText"/>
      </w:pPr>
    </w:p>
    <w:p w14:paraId="3B3CA47D" w14:textId="77777777" w:rsidR="004A03E4" w:rsidRDefault="004A03E4" w:rsidP="00894A48">
      <w:pPr>
        <w:jc w:val="center"/>
        <w:rPr>
          <w:b/>
        </w:rPr>
      </w:pPr>
    </w:p>
    <w:sectPr w:rsidR="004A03E4" w:rsidSect="00F30449">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0B01C" w14:textId="77777777" w:rsidR="00A239AC" w:rsidRDefault="00A239AC" w:rsidP="00436097">
      <w:pPr>
        <w:spacing w:after="0" w:line="240" w:lineRule="auto"/>
      </w:pPr>
      <w:r>
        <w:separator/>
      </w:r>
    </w:p>
  </w:endnote>
  <w:endnote w:type="continuationSeparator" w:id="0">
    <w:p w14:paraId="3B94F602" w14:textId="77777777" w:rsidR="00A239AC" w:rsidRDefault="00A239AC" w:rsidP="00436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altName w:val="Arial"/>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2393618"/>
      <w:docPartObj>
        <w:docPartGallery w:val="Page Numbers (Bottom of Page)"/>
        <w:docPartUnique/>
      </w:docPartObj>
    </w:sdtPr>
    <w:sdtEndPr>
      <w:rPr>
        <w:noProof/>
      </w:rPr>
    </w:sdtEndPr>
    <w:sdtContent>
      <w:p w14:paraId="361C2DD6" w14:textId="3465D370" w:rsidR="00B81BC7" w:rsidRDefault="002D3A0D">
        <w:pPr>
          <w:pStyle w:val="Footer"/>
          <w:jc w:val="center"/>
        </w:pPr>
        <w:r>
          <w:fldChar w:fldCharType="begin"/>
        </w:r>
        <w:r>
          <w:instrText xml:space="preserve"> PAGE   \* MERGEFORMAT </w:instrText>
        </w:r>
        <w:r>
          <w:fldChar w:fldCharType="separate"/>
        </w:r>
        <w:r w:rsidR="005C1E14">
          <w:rPr>
            <w:noProof/>
          </w:rPr>
          <w:t>3</w:t>
        </w:r>
        <w:r>
          <w:rPr>
            <w:noProof/>
          </w:rPr>
          <w:fldChar w:fldCharType="end"/>
        </w:r>
      </w:p>
    </w:sdtContent>
  </w:sdt>
  <w:p w14:paraId="72173658" w14:textId="77777777" w:rsidR="00B81BC7" w:rsidRDefault="00B81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7319B" w14:textId="77777777" w:rsidR="00A239AC" w:rsidRDefault="00A239AC" w:rsidP="00436097">
      <w:pPr>
        <w:spacing w:after="0" w:line="240" w:lineRule="auto"/>
      </w:pPr>
      <w:r>
        <w:separator/>
      </w:r>
    </w:p>
  </w:footnote>
  <w:footnote w:type="continuationSeparator" w:id="0">
    <w:p w14:paraId="26A3EB79" w14:textId="77777777" w:rsidR="00A239AC" w:rsidRDefault="00A239AC" w:rsidP="004360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4F5"/>
    <w:rsid w:val="0000183C"/>
    <w:rsid w:val="00011661"/>
    <w:rsid w:val="0006409A"/>
    <w:rsid w:val="000C3891"/>
    <w:rsid w:val="000E13BD"/>
    <w:rsid w:val="000F2061"/>
    <w:rsid w:val="000F35AD"/>
    <w:rsid w:val="001110FD"/>
    <w:rsid w:val="00150A93"/>
    <w:rsid w:val="00172392"/>
    <w:rsid w:val="001C44F5"/>
    <w:rsid w:val="001E021D"/>
    <w:rsid w:val="0021438D"/>
    <w:rsid w:val="00214F5F"/>
    <w:rsid w:val="00230C0F"/>
    <w:rsid w:val="0023255C"/>
    <w:rsid w:val="002377B8"/>
    <w:rsid w:val="002A7408"/>
    <w:rsid w:val="002D3A0D"/>
    <w:rsid w:val="00316A4E"/>
    <w:rsid w:val="00337DA7"/>
    <w:rsid w:val="00340164"/>
    <w:rsid w:val="00340CE3"/>
    <w:rsid w:val="00351306"/>
    <w:rsid w:val="0037723F"/>
    <w:rsid w:val="00384096"/>
    <w:rsid w:val="0038634D"/>
    <w:rsid w:val="003A0888"/>
    <w:rsid w:val="003E50FE"/>
    <w:rsid w:val="00404E39"/>
    <w:rsid w:val="00436097"/>
    <w:rsid w:val="00441E79"/>
    <w:rsid w:val="00481937"/>
    <w:rsid w:val="004A03E4"/>
    <w:rsid w:val="004A1DE4"/>
    <w:rsid w:val="004A6CF2"/>
    <w:rsid w:val="00506A71"/>
    <w:rsid w:val="00555F27"/>
    <w:rsid w:val="00574624"/>
    <w:rsid w:val="005855DC"/>
    <w:rsid w:val="005952FD"/>
    <w:rsid w:val="005A1BA1"/>
    <w:rsid w:val="005C00DE"/>
    <w:rsid w:val="005C1E14"/>
    <w:rsid w:val="005D2DEC"/>
    <w:rsid w:val="005E3F25"/>
    <w:rsid w:val="005E5ED9"/>
    <w:rsid w:val="005F2DE4"/>
    <w:rsid w:val="00613402"/>
    <w:rsid w:val="00623B2F"/>
    <w:rsid w:val="00625B8B"/>
    <w:rsid w:val="006308E9"/>
    <w:rsid w:val="006402BE"/>
    <w:rsid w:val="00671781"/>
    <w:rsid w:val="006D5A7F"/>
    <w:rsid w:val="00701210"/>
    <w:rsid w:val="007054A4"/>
    <w:rsid w:val="00706487"/>
    <w:rsid w:val="00707692"/>
    <w:rsid w:val="007120BD"/>
    <w:rsid w:val="00772A11"/>
    <w:rsid w:val="007960CE"/>
    <w:rsid w:val="007C3669"/>
    <w:rsid w:val="00805D7A"/>
    <w:rsid w:val="00850998"/>
    <w:rsid w:val="00894A48"/>
    <w:rsid w:val="008C7072"/>
    <w:rsid w:val="008E0326"/>
    <w:rsid w:val="008F6CC9"/>
    <w:rsid w:val="00917FF2"/>
    <w:rsid w:val="009458EA"/>
    <w:rsid w:val="00954661"/>
    <w:rsid w:val="009A170F"/>
    <w:rsid w:val="009A39AB"/>
    <w:rsid w:val="009D31D2"/>
    <w:rsid w:val="00A0149D"/>
    <w:rsid w:val="00A1623C"/>
    <w:rsid w:val="00A17D1D"/>
    <w:rsid w:val="00A239AC"/>
    <w:rsid w:val="00A60BCD"/>
    <w:rsid w:val="00AF0CBA"/>
    <w:rsid w:val="00B10549"/>
    <w:rsid w:val="00B1084D"/>
    <w:rsid w:val="00B108F4"/>
    <w:rsid w:val="00B132FD"/>
    <w:rsid w:val="00B14958"/>
    <w:rsid w:val="00B52E04"/>
    <w:rsid w:val="00B81BC7"/>
    <w:rsid w:val="00B92078"/>
    <w:rsid w:val="00BB54EF"/>
    <w:rsid w:val="00BD4B24"/>
    <w:rsid w:val="00BF36A2"/>
    <w:rsid w:val="00BF4659"/>
    <w:rsid w:val="00C030BC"/>
    <w:rsid w:val="00C47DB9"/>
    <w:rsid w:val="00C81E01"/>
    <w:rsid w:val="00C86EB5"/>
    <w:rsid w:val="00C91927"/>
    <w:rsid w:val="00C95386"/>
    <w:rsid w:val="00CD433C"/>
    <w:rsid w:val="00CD49E0"/>
    <w:rsid w:val="00D10785"/>
    <w:rsid w:val="00D14488"/>
    <w:rsid w:val="00D91E4E"/>
    <w:rsid w:val="00D96856"/>
    <w:rsid w:val="00DB206A"/>
    <w:rsid w:val="00DB2327"/>
    <w:rsid w:val="00DC0D1D"/>
    <w:rsid w:val="00DF0655"/>
    <w:rsid w:val="00E125F6"/>
    <w:rsid w:val="00E5272C"/>
    <w:rsid w:val="00E57396"/>
    <w:rsid w:val="00E71D84"/>
    <w:rsid w:val="00EB2AFB"/>
    <w:rsid w:val="00F07CC9"/>
    <w:rsid w:val="00F15D1E"/>
    <w:rsid w:val="00F25848"/>
    <w:rsid w:val="00F30449"/>
    <w:rsid w:val="00F42614"/>
    <w:rsid w:val="00F578BE"/>
    <w:rsid w:val="00F602EB"/>
    <w:rsid w:val="00FA00A5"/>
    <w:rsid w:val="00FC7F8E"/>
    <w:rsid w:val="00FE2E2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0A004"/>
  <w15:docId w15:val="{790D0CFF-7881-464B-AA85-37141F03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0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C44F5"/>
    <w:pPr>
      <w:spacing w:after="0" w:line="240" w:lineRule="auto"/>
    </w:pPr>
    <w:rPr>
      <w:rFonts w:ascii="Calibri" w:hAnsi="Calibri" w:cs="Calibri"/>
      <w:lang w:eastAsia="en-CA"/>
    </w:rPr>
  </w:style>
  <w:style w:type="character" w:customStyle="1" w:styleId="PlainTextChar">
    <w:name w:val="Plain Text Char"/>
    <w:basedOn w:val="DefaultParagraphFont"/>
    <w:link w:val="PlainText"/>
    <w:uiPriority w:val="99"/>
    <w:rsid w:val="001C44F5"/>
    <w:rPr>
      <w:rFonts w:ascii="Calibri" w:hAnsi="Calibri" w:cs="Calibri"/>
      <w:lang w:eastAsia="en-CA"/>
    </w:rPr>
  </w:style>
  <w:style w:type="table" w:styleId="TableGrid">
    <w:name w:val="Table Grid"/>
    <w:basedOn w:val="TableNormal"/>
    <w:uiPriority w:val="59"/>
    <w:rsid w:val="0089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1661"/>
    <w:pPr>
      <w:spacing w:after="0" w:line="240" w:lineRule="auto"/>
    </w:pPr>
    <w:rPr>
      <w:lang w:val="en-US"/>
    </w:rPr>
  </w:style>
  <w:style w:type="character" w:styleId="Strong">
    <w:name w:val="Strong"/>
    <w:basedOn w:val="DefaultParagraphFont"/>
    <w:uiPriority w:val="22"/>
    <w:qFormat/>
    <w:rsid w:val="00011661"/>
    <w:rPr>
      <w:b/>
      <w:bCs/>
    </w:rPr>
  </w:style>
  <w:style w:type="character" w:styleId="CommentReference">
    <w:name w:val="annotation reference"/>
    <w:basedOn w:val="DefaultParagraphFont"/>
    <w:uiPriority w:val="99"/>
    <w:semiHidden/>
    <w:unhideWhenUsed/>
    <w:rsid w:val="00F42614"/>
    <w:rPr>
      <w:sz w:val="16"/>
      <w:szCs w:val="16"/>
    </w:rPr>
  </w:style>
  <w:style w:type="paragraph" w:styleId="CommentText">
    <w:name w:val="annotation text"/>
    <w:basedOn w:val="Normal"/>
    <w:link w:val="CommentTextChar"/>
    <w:uiPriority w:val="99"/>
    <w:semiHidden/>
    <w:unhideWhenUsed/>
    <w:rsid w:val="00F42614"/>
    <w:pPr>
      <w:spacing w:line="240" w:lineRule="auto"/>
    </w:pPr>
    <w:rPr>
      <w:sz w:val="20"/>
      <w:szCs w:val="20"/>
    </w:rPr>
  </w:style>
  <w:style w:type="character" w:customStyle="1" w:styleId="CommentTextChar">
    <w:name w:val="Comment Text Char"/>
    <w:basedOn w:val="DefaultParagraphFont"/>
    <w:link w:val="CommentText"/>
    <w:uiPriority w:val="99"/>
    <w:semiHidden/>
    <w:rsid w:val="00F42614"/>
    <w:rPr>
      <w:sz w:val="20"/>
      <w:szCs w:val="20"/>
    </w:rPr>
  </w:style>
  <w:style w:type="paragraph" w:styleId="CommentSubject">
    <w:name w:val="annotation subject"/>
    <w:basedOn w:val="CommentText"/>
    <w:next w:val="CommentText"/>
    <w:link w:val="CommentSubjectChar"/>
    <w:uiPriority w:val="99"/>
    <w:semiHidden/>
    <w:unhideWhenUsed/>
    <w:rsid w:val="00F42614"/>
    <w:rPr>
      <w:b/>
      <w:bCs/>
    </w:rPr>
  </w:style>
  <w:style w:type="character" w:customStyle="1" w:styleId="CommentSubjectChar">
    <w:name w:val="Comment Subject Char"/>
    <w:basedOn w:val="CommentTextChar"/>
    <w:link w:val="CommentSubject"/>
    <w:uiPriority w:val="99"/>
    <w:semiHidden/>
    <w:rsid w:val="00F42614"/>
    <w:rPr>
      <w:b/>
      <w:bCs/>
      <w:sz w:val="20"/>
      <w:szCs w:val="20"/>
    </w:rPr>
  </w:style>
  <w:style w:type="paragraph" w:styleId="BalloonText">
    <w:name w:val="Balloon Text"/>
    <w:basedOn w:val="Normal"/>
    <w:link w:val="BalloonTextChar"/>
    <w:uiPriority w:val="99"/>
    <w:semiHidden/>
    <w:unhideWhenUsed/>
    <w:rsid w:val="00F426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614"/>
    <w:rPr>
      <w:rFonts w:ascii="Segoe UI" w:hAnsi="Segoe UI" w:cs="Segoe UI"/>
      <w:sz w:val="18"/>
      <w:szCs w:val="18"/>
    </w:rPr>
  </w:style>
  <w:style w:type="paragraph" w:styleId="Revision">
    <w:name w:val="Revision"/>
    <w:hidden/>
    <w:uiPriority w:val="99"/>
    <w:semiHidden/>
    <w:rsid w:val="00F42614"/>
    <w:pPr>
      <w:spacing w:after="0" w:line="240" w:lineRule="auto"/>
    </w:pPr>
  </w:style>
  <w:style w:type="paragraph" w:styleId="Header">
    <w:name w:val="header"/>
    <w:basedOn w:val="Normal"/>
    <w:link w:val="HeaderChar"/>
    <w:uiPriority w:val="99"/>
    <w:unhideWhenUsed/>
    <w:rsid w:val="00436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097"/>
  </w:style>
  <w:style w:type="paragraph" w:styleId="Footer">
    <w:name w:val="footer"/>
    <w:basedOn w:val="Normal"/>
    <w:link w:val="FooterChar"/>
    <w:uiPriority w:val="99"/>
    <w:unhideWhenUsed/>
    <w:rsid w:val="00436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73298">
      <w:bodyDiv w:val="1"/>
      <w:marLeft w:val="0"/>
      <w:marRight w:val="0"/>
      <w:marTop w:val="0"/>
      <w:marBottom w:val="0"/>
      <w:divBdr>
        <w:top w:val="none" w:sz="0" w:space="0" w:color="auto"/>
        <w:left w:val="none" w:sz="0" w:space="0" w:color="auto"/>
        <w:bottom w:val="none" w:sz="0" w:space="0" w:color="auto"/>
        <w:right w:val="none" w:sz="0" w:space="0" w:color="auto"/>
      </w:divBdr>
    </w:div>
    <w:div w:id="421803456">
      <w:bodyDiv w:val="1"/>
      <w:marLeft w:val="0"/>
      <w:marRight w:val="0"/>
      <w:marTop w:val="0"/>
      <w:marBottom w:val="0"/>
      <w:divBdr>
        <w:top w:val="none" w:sz="0" w:space="0" w:color="auto"/>
        <w:left w:val="none" w:sz="0" w:space="0" w:color="auto"/>
        <w:bottom w:val="none" w:sz="0" w:space="0" w:color="auto"/>
        <w:right w:val="none" w:sz="0" w:space="0" w:color="auto"/>
      </w:divBdr>
      <w:divsChild>
        <w:div w:id="1074087184">
          <w:marLeft w:val="0"/>
          <w:marRight w:val="0"/>
          <w:marTop w:val="0"/>
          <w:marBottom w:val="0"/>
          <w:divBdr>
            <w:top w:val="none" w:sz="0" w:space="0" w:color="auto"/>
            <w:left w:val="none" w:sz="0" w:space="0" w:color="auto"/>
            <w:bottom w:val="none" w:sz="0" w:space="0" w:color="auto"/>
            <w:right w:val="none" w:sz="0" w:space="0" w:color="auto"/>
          </w:divBdr>
        </w:div>
        <w:div w:id="390007347">
          <w:marLeft w:val="0"/>
          <w:marRight w:val="0"/>
          <w:marTop w:val="0"/>
          <w:marBottom w:val="0"/>
          <w:divBdr>
            <w:top w:val="none" w:sz="0" w:space="0" w:color="auto"/>
            <w:left w:val="none" w:sz="0" w:space="0" w:color="auto"/>
            <w:bottom w:val="none" w:sz="0" w:space="0" w:color="auto"/>
            <w:right w:val="none" w:sz="0" w:space="0" w:color="auto"/>
          </w:divBdr>
        </w:div>
        <w:div w:id="1624076400">
          <w:marLeft w:val="0"/>
          <w:marRight w:val="0"/>
          <w:marTop w:val="0"/>
          <w:marBottom w:val="0"/>
          <w:divBdr>
            <w:top w:val="none" w:sz="0" w:space="0" w:color="auto"/>
            <w:left w:val="none" w:sz="0" w:space="0" w:color="auto"/>
            <w:bottom w:val="none" w:sz="0" w:space="0" w:color="auto"/>
            <w:right w:val="none" w:sz="0" w:space="0" w:color="auto"/>
          </w:divBdr>
        </w:div>
        <w:div w:id="1502969794">
          <w:marLeft w:val="0"/>
          <w:marRight w:val="0"/>
          <w:marTop w:val="0"/>
          <w:marBottom w:val="0"/>
          <w:divBdr>
            <w:top w:val="none" w:sz="0" w:space="0" w:color="auto"/>
            <w:left w:val="none" w:sz="0" w:space="0" w:color="auto"/>
            <w:bottom w:val="none" w:sz="0" w:space="0" w:color="auto"/>
            <w:right w:val="none" w:sz="0" w:space="0" w:color="auto"/>
          </w:divBdr>
          <w:divsChild>
            <w:div w:id="633798685">
              <w:marLeft w:val="0"/>
              <w:marRight w:val="0"/>
              <w:marTop w:val="0"/>
              <w:marBottom w:val="0"/>
              <w:divBdr>
                <w:top w:val="none" w:sz="0" w:space="0" w:color="auto"/>
                <w:left w:val="none" w:sz="0" w:space="0" w:color="auto"/>
                <w:bottom w:val="none" w:sz="0" w:space="0" w:color="auto"/>
                <w:right w:val="none" w:sz="0" w:space="0" w:color="auto"/>
              </w:divBdr>
            </w:div>
          </w:divsChild>
        </w:div>
        <w:div w:id="1678002238">
          <w:marLeft w:val="0"/>
          <w:marRight w:val="0"/>
          <w:marTop w:val="0"/>
          <w:marBottom w:val="0"/>
          <w:divBdr>
            <w:top w:val="none" w:sz="0" w:space="0" w:color="auto"/>
            <w:left w:val="none" w:sz="0" w:space="0" w:color="auto"/>
            <w:bottom w:val="none" w:sz="0" w:space="0" w:color="auto"/>
            <w:right w:val="none" w:sz="0" w:space="0" w:color="auto"/>
          </w:divBdr>
        </w:div>
      </w:divsChild>
    </w:div>
    <w:div w:id="538325819">
      <w:bodyDiv w:val="1"/>
      <w:marLeft w:val="0"/>
      <w:marRight w:val="0"/>
      <w:marTop w:val="0"/>
      <w:marBottom w:val="0"/>
      <w:divBdr>
        <w:top w:val="none" w:sz="0" w:space="0" w:color="auto"/>
        <w:left w:val="none" w:sz="0" w:space="0" w:color="auto"/>
        <w:bottom w:val="none" w:sz="0" w:space="0" w:color="auto"/>
        <w:right w:val="none" w:sz="0" w:space="0" w:color="auto"/>
      </w:divBdr>
    </w:div>
    <w:div w:id="810093512">
      <w:bodyDiv w:val="1"/>
      <w:marLeft w:val="0"/>
      <w:marRight w:val="0"/>
      <w:marTop w:val="0"/>
      <w:marBottom w:val="0"/>
      <w:divBdr>
        <w:top w:val="none" w:sz="0" w:space="0" w:color="auto"/>
        <w:left w:val="none" w:sz="0" w:space="0" w:color="auto"/>
        <w:bottom w:val="none" w:sz="0" w:space="0" w:color="auto"/>
        <w:right w:val="none" w:sz="0" w:space="0" w:color="auto"/>
      </w:divBdr>
    </w:div>
    <w:div w:id="1253469201">
      <w:bodyDiv w:val="1"/>
      <w:marLeft w:val="0"/>
      <w:marRight w:val="0"/>
      <w:marTop w:val="0"/>
      <w:marBottom w:val="0"/>
      <w:divBdr>
        <w:top w:val="none" w:sz="0" w:space="0" w:color="auto"/>
        <w:left w:val="none" w:sz="0" w:space="0" w:color="auto"/>
        <w:bottom w:val="none" w:sz="0" w:space="0" w:color="auto"/>
        <w:right w:val="none" w:sz="0" w:space="0" w:color="auto"/>
      </w:divBdr>
      <w:divsChild>
        <w:div w:id="1658411504">
          <w:marLeft w:val="0"/>
          <w:marRight w:val="0"/>
          <w:marTop w:val="0"/>
          <w:marBottom w:val="0"/>
          <w:divBdr>
            <w:top w:val="none" w:sz="0" w:space="0" w:color="auto"/>
            <w:left w:val="none" w:sz="0" w:space="0" w:color="auto"/>
            <w:bottom w:val="none" w:sz="0" w:space="0" w:color="auto"/>
            <w:right w:val="none" w:sz="0" w:space="0" w:color="auto"/>
          </w:divBdr>
        </w:div>
        <w:div w:id="1695494064">
          <w:marLeft w:val="0"/>
          <w:marRight w:val="0"/>
          <w:marTop w:val="0"/>
          <w:marBottom w:val="0"/>
          <w:divBdr>
            <w:top w:val="none" w:sz="0" w:space="0" w:color="auto"/>
            <w:left w:val="none" w:sz="0" w:space="0" w:color="auto"/>
            <w:bottom w:val="none" w:sz="0" w:space="0" w:color="auto"/>
            <w:right w:val="none" w:sz="0" w:space="0" w:color="auto"/>
          </w:divBdr>
        </w:div>
        <w:div w:id="2037924336">
          <w:marLeft w:val="0"/>
          <w:marRight w:val="0"/>
          <w:marTop w:val="0"/>
          <w:marBottom w:val="0"/>
          <w:divBdr>
            <w:top w:val="none" w:sz="0" w:space="0" w:color="auto"/>
            <w:left w:val="none" w:sz="0" w:space="0" w:color="auto"/>
            <w:bottom w:val="none" w:sz="0" w:space="0" w:color="auto"/>
            <w:right w:val="none" w:sz="0" w:space="0" w:color="auto"/>
          </w:divBdr>
        </w:div>
        <w:div w:id="759378410">
          <w:marLeft w:val="0"/>
          <w:marRight w:val="0"/>
          <w:marTop w:val="0"/>
          <w:marBottom w:val="0"/>
          <w:divBdr>
            <w:top w:val="none" w:sz="0" w:space="0" w:color="auto"/>
            <w:left w:val="none" w:sz="0" w:space="0" w:color="auto"/>
            <w:bottom w:val="none" w:sz="0" w:space="0" w:color="auto"/>
            <w:right w:val="none" w:sz="0" w:space="0" w:color="auto"/>
          </w:divBdr>
        </w:div>
        <w:div w:id="1643848005">
          <w:marLeft w:val="0"/>
          <w:marRight w:val="0"/>
          <w:marTop w:val="0"/>
          <w:marBottom w:val="0"/>
          <w:divBdr>
            <w:top w:val="none" w:sz="0" w:space="0" w:color="auto"/>
            <w:left w:val="none" w:sz="0" w:space="0" w:color="auto"/>
            <w:bottom w:val="none" w:sz="0" w:space="0" w:color="auto"/>
            <w:right w:val="none" w:sz="0" w:space="0" w:color="auto"/>
          </w:divBdr>
        </w:div>
        <w:div w:id="1421483147">
          <w:marLeft w:val="0"/>
          <w:marRight w:val="0"/>
          <w:marTop w:val="0"/>
          <w:marBottom w:val="0"/>
          <w:divBdr>
            <w:top w:val="none" w:sz="0" w:space="0" w:color="auto"/>
            <w:left w:val="none" w:sz="0" w:space="0" w:color="auto"/>
            <w:bottom w:val="none" w:sz="0" w:space="0" w:color="auto"/>
            <w:right w:val="none" w:sz="0" w:space="0" w:color="auto"/>
          </w:divBdr>
        </w:div>
        <w:div w:id="38092630">
          <w:marLeft w:val="0"/>
          <w:marRight w:val="0"/>
          <w:marTop w:val="0"/>
          <w:marBottom w:val="0"/>
          <w:divBdr>
            <w:top w:val="none" w:sz="0" w:space="0" w:color="auto"/>
            <w:left w:val="none" w:sz="0" w:space="0" w:color="auto"/>
            <w:bottom w:val="none" w:sz="0" w:space="0" w:color="auto"/>
            <w:right w:val="none" w:sz="0" w:space="0" w:color="auto"/>
          </w:divBdr>
        </w:div>
        <w:div w:id="1415973744">
          <w:marLeft w:val="0"/>
          <w:marRight w:val="0"/>
          <w:marTop w:val="0"/>
          <w:marBottom w:val="0"/>
          <w:divBdr>
            <w:top w:val="none" w:sz="0" w:space="0" w:color="auto"/>
            <w:left w:val="none" w:sz="0" w:space="0" w:color="auto"/>
            <w:bottom w:val="none" w:sz="0" w:space="0" w:color="auto"/>
            <w:right w:val="none" w:sz="0" w:space="0" w:color="auto"/>
          </w:divBdr>
        </w:div>
      </w:divsChild>
    </w:div>
    <w:div w:id="1583949184">
      <w:bodyDiv w:val="1"/>
      <w:marLeft w:val="0"/>
      <w:marRight w:val="0"/>
      <w:marTop w:val="0"/>
      <w:marBottom w:val="0"/>
      <w:divBdr>
        <w:top w:val="none" w:sz="0" w:space="0" w:color="auto"/>
        <w:left w:val="none" w:sz="0" w:space="0" w:color="auto"/>
        <w:bottom w:val="none" w:sz="0" w:space="0" w:color="auto"/>
        <w:right w:val="none" w:sz="0" w:space="0" w:color="auto"/>
      </w:divBdr>
      <w:divsChild>
        <w:div w:id="884756782">
          <w:marLeft w:val="0"/>
          <w:marRight w:val="0"/>
          <w:marTop w:val="0"/>
          <w:marBottom w:val="0"/>
          <w:divBdr>
            <w:top w:val="none" w:sz="0" w:space="0" w:color="auto"/>
            <w:left w:val="none" w:sz="0" w:space="0" w:color="auto"/>
            <w:bottom w:val="none" w:sz="0" w:space="0" w:color="auto"/>
            <w:right w:val="none" w:sz="0" w:space="0" w:color="auto"/>
          </w:divBdr>
        </w:div>
        <w:div w:id="4676216">
          <w:marLeft w:val="0"/>
          <w:marRight w:val="0"/>
          <w:marTop w:val="0"/>
          <w:marBottom w:val="0"/>
          <w:divBdr>
            <w:top w:val="none" w:sz="0" w:space="0" w:color="auto"/>
            <w:left w:val="none" w:sz="0" w:space="0" w:color="auto"/>
            <w:bottom w:val="none" w:sz="0" w:space="0" w:color="auto"/>
            <w:right w:val="none" w:sz="0" w:space="0" w:color="auto"/>
          </w:divBdr>
        </w:div>
        <w:div w:id="1329673462">
          <w:marLeft w:val="0"/>
          <w:marRight w:val="0"/>
          <w:marTop w:val="0"/>
          <w:marBottom w:val="0"/>
          <w:divBdr>
            <w:top w:val="none" w:sz="0" w:space="0" w:color="auto"/>
            <w:left w:val="none" w:sz="0" w:space="0" w:color="auto"/>
            <w:bottom w:val="none" w:sz="0" w:space="0" w:color="auto"/>
            <w:right w:val="none" w:sz="0" w:space="0" w:color="auto"/>
          </w:divBdr>
        </w:div>
      </w:divsChild>
    </w:div>
    <w:div w:id="164642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0C2BC-CFF6-461D-9586-E8AD84E7F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3</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Ketevan Glonti</dc:creator>
  <cp:lastModifiedBy>admin</cp:lastModifiedBy>
  <cp:revision>31</cp:revision>
  <dcterms:created xsi:type="dcterms:W3CDTF">2017-03-21T13:07:00Z</dcterms:created>
  <dcterms:modified xsi:type="dcterms:W3CDTF">2019-04-22T08:56:00Z</dcterms:modified>
</cp:coreProperties>
</file>