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509E05" w14:textId="5485696D" w:rsidR="005439C0" w:rsidRPr="0028526D" w:rsidRDefault="00405403" w:rsidP="005439C0">
      <w:pPr>
        <w:autoSpaceDE w:val="0"/>
        <w:autoSpaceDN w:val="0"/>
        <w:adjustRightInd w:val="0"/>
        <w:snapToGrid w:val="0"/>
        <w:spacing w:line="360" w:lineRule="auto"/>
        <w:rPr>
          <w:rFonts w:ascii="Arial" w:hAnsi="Arial" w:cs="Arial"/>
        </w:rPr>
      </w:pPr>
      <w:r>
        <w:rPr>
          <w:rFonts w:ascii="Arial" w:hAnsi="Arial" w:cs="Arial"/>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Arial" w:hAnsi="Arial" w:cs="Arial"/>
        </w:rPr>
        <w:instrText>ADDIN CNKISM.UserStyle</w:instrText>
      </w:r>
      <w:r>
        <w:rPr>
          <w:rFonts w:ascii="Arial" w:hAnsi="Arial" w:cs="Arial"/>
        </w:rPr>
      </w:r>
      <w:r>
        <w:rPr>
          <w:rFonts w:ascii="Arial" w:hAnsi="Arial" w:cs="Arial"/>
        </w:rPr>
        <w:fldChar w:fldCharType="end"/>
      </w:r>
    </w:p>
    <w:p w14:paraId="21F66FD1" w14:textId="4CF5EDC5" w:rsidR="005439C0" w:rsidRDefault="00BD3E09" w:rsidP="00E378C8">
      <w:pPr>
        <w:tabs>
          <w:tab w:val="left" w:pos="756"/>
        </w:tabs>
        <w:autoSpaceDE w:val="0"/>
        <w:autoSpaceDN w:val="0"/>
        <w:adjustRightInd w:val="0"/>
        <w:snapToGrid w:val="0"/>
        <w:spacing w:line="360" w:lineRule="auto"/>
        <w:jc w:val="center"/>
        <w:rPr>
          <w:rFonts w:ascii="Arial" w:hAnsi="Arial" w:cs="Arial"/>
          <w:b/>
          <w:sz w:val="28"/>
          <w:szCs w:val="28"/>
        </w:rPr>
      </w:pPr>
      <w:r w:rsidRPr="00BD3E09">
        <w:rPr>
          <w:rFonts w:ascii="Arial" w:hAnsi="Arial" w:cs="Arial"/>
          <w:b/>
          <w:sz w:val="28"/>
          <w:szCs w:val="28"/>
        </w:rPr>
        <w:t xml:space="preserve">Sex differences in the association between diabetes and risk of cardiovascular disease, cancer, and all-cause and cause-specific mortality: a systematic review and meta-analysis of </w:t>
      </w:r>
      <w:r w:rsidR="00447BA7" w:rsidRPr="00BB0068">
        <w:rPr>
          <w:rFonts w:ascii="Arial" w:hAnsi="Arial" w:cs="Arial"/>
          <w:b/>
          <w:color w:val="000000" w:themeColor="text1"/>
          <w:sz w:val="28"/>
          <w:szCs w:val="28"/>
        </w:rPr>
        <w:t>5,162,654</w:t>
      </w:r>
      <w:r w:rsidRPr="00BD3E09">
        <w:rPr>
          <w:rFonts w:ascii="Arial" w:hAnsi="Arial" w:cs="Arial"/>
          <w:b/>
          <w:sz w:val="28"/>
          <w:szCs w:val="28"/>
        </w:rPr>
        <w:t xml:space="preserve"> participants</w:t>
      </w:r>
    </w:p>
    <w:p w14:paraId="134077F4" w14:textId="77777777" w:rsidR="00405403" w:rsidRPr="0028526D" w:rsidRDefault="00405403" w:rsidP="00E378C8">
      <w:pPr>
        <w:tabs>
          <w:tab w:val="left" w:pos="756"/>
        </w:tabs>
        <w:autoSpaceDE w:val="0"/>
        <w:autoSpaceDN w:val="0"/>
        <w:adjustRightInd w:val="0"/>
        <w:snapToGrid w:val="0"/>
        <w:spacing w:line="360" w:lineRule="auto"/>
        <w:jc w:val="center"/>
        <w:rPr>
          <w:rFonts w:ascii="Arial" w:hAnsi="Arial" w:cs="Arial"/>
        </w:rPr>
      </w:pPr>
    </w:p>
    <w:p w14:paraId="66C5A8C6" w14:textId="77777777" w:rsidR="00405403" w:rsidRDefault="00405403" w:rsidP="00405403">
      <w:pPr>
        <w:adjustRightInd w:val="0"/>
        <w:snapToGrid w:val="0"/>
        <w:spacing w:line="360" w:lineRule="auto"/>
        <w:jc w:val="center"/>
        <w:outlineLvl w:val="0"/>
        <w:rPr>
          <w:rFonts w:ascii="Arial" w:hAnsi="Arial" w:cs="Arial"/>
          <w:bCs/>
          <w:vertAlign w:val="superscript"/>
        </w:rPr>
      </w:pPr>
      <w:bookmarkStart w:id="0" w:name="_Hlk532157316"/>
      <w:proofErr w:type="spellStart"/>
      <w:r w:rsidRPr="00CA2A90">
        <w:rPr>
          <w:rFonts w:ascii="Arial" w:hAnsi="Arial" w:cs="Arial"/>
          <w:bCs/>
        </w:rPr>
        <w:t>Yafeng</w:t>
      </w:r>
      <w:proofErr w:type="spellEnd"/>
      <w:r w:rsidRPr="00CA2A90">
        <w:rPr>
          <w:rFonts w:ascii="Arial" w:hAnsi="Arial" w:cs="Arial"/>
          <w:bCs/>
        </w:rPr>
        <w:t xml:space="preserve"> Wang</w:t>
      </w:r>
      <w:r w:rsidRPr="00CA2A90">
        <w:rPr>
          <w:rFonts w:ascii="Arial" w:hAnsi="Arial" w:cs="Arial"/>
          <w:bCs/>
          <w:vertAlign w:val="superscript"/>
        </w:rPr>
        <w:t>1</w:t>
      </w:r>
      <w:r w:rsidRPr="00CA2A90">
        <w:rPr>
          <w:rFonts w:ascii="Arial" w:hAnsi="Arial" w:cs="Arial"/>
          <w:bCs/>
        </w:rPr>
        <w:t>, Adrienne O’Neil</w:t>
      </w:r>
      <w:r w:rsidRPr="00CA2A90">
        <w:rPr>
          <w:rFonts w:ascii="Arial" w:hAnsi="Arial" w:cs="Arial"/>
          <w:bCs/>
          <w:vertAlign w:val="superscript"/>
        </w:rPr>
        <w:t>2</w:t>
      </w:r>
      <w:r w:rsidRPr="00CA2A90">
        <w:rPr>
          <w:rFonts w:ascii="Arial" w:hAnsi="Arial" w:cs="Arial"/>
          <w:bCs/>
        </w:rPr>
        <w:t xml:space="preserve">, </w:t>
      </w:r>
      <w:proofErr w:type="spellStart"/>
      <w:r w:rsidRPr="00CA2A90">
        <w:rPr>
          <w:rFonts w:ascii="Arial" w:hAnsi="Arial" w:cs="Arial"/>
          <w:bCs/>
        </w:rPr>
        <w:t>Yurui</w:t>
      </w:r>
      <w:proofErr w:type="spellEnd"/>
      <w:r w:rsidRPr="00CA2A90">
        <w:rPr>
          <w:rFonts w:ascii="Arial" w:hAnsi="Arial" w:cs="Arial"/>
          <w:bCs/>
        </w:rPr>
        <w:t xml:space="preserve"> Jiao</w:t>
      </w:r>
      <w:r w:rsidRPr="00CA2A90">
        <w:rPr>
          <w:rFonts w:ascii="Arial" w:hAnsi="Arial" w:cs="Arial"/>
          <w:bCs/>
          <w:vertAlign w:val="superscript"/>
        </w:rPr>
        <w:t>3</w:t>
      </w:r>
      <w:r w:rsidRPr="00CA2A90">
        <w:rPr>
          <w:rFonts w:ascii="Arial" w:hAnsi="Arial" w:cs="Arial"/>
          <w:bCs/>
        </w:rPr>
        <w:t xml:space="preserve">, </w:t>
      </w:r>
      <w:proofErr w:type="spellStart"/>
      <w:r w:rsidRPr="00CA2A90">
        <w:rPr>
          <w:rFonts w:ascii="Arial" w:hAnsi="Arial" w:cs="Arial"/>
          <w:bCs/>
        </w:rPr>
        <w:t>Lijun</w:t>
      </w:r>
      <w:proofErr w:type="spellEnd"/>
      <w:r w:rsidRPr="00CA2A90">
        <w:rPr>
          <w:rFonts w:ascii="Arial" w:hAnsi="Arial" w:cs="Arial"/>
          <w:bCs/>
        </w:rPr>
        <w:t xml:space="preserve"> Wang</w:t>
      </w:r>
      <w:r w:rsidRPr="00CA2A90">
        <w:rPr>
          <w:rFonts w:ascii="Arial" w:hAnsi="Arial" w:cs="Arial"/>
          <w:bCs/>
          <w:vertAlign w:val="superscript"/>
        </w:rPr>
        <w:t>4</w:t>
      </w:r>
      <w:r w:rsidRPr="00CA2A90">
        <w:rPr>
          <w:rFonts w:ascii="Arial" w:hAnsi="Arial" w:cs="Arial"/>
          <w:bCs/>
        </w:rPr>
        <w:t xml:space="preserve">, </w:t>
      </w:r>
      <w:proofErr w:type="spellStart"/>
      <w:r w:rsidRPr="00CA2A90">
        <w:rPr>
          <w:rFonts w:ascii="Arial" w:hAnsi="Arial" w:cs="Arial"/>
          <w:bCs/>
        </w:rPr>
        <w:t>Jingxin</w:t>
      </w:r>
      <w:proofErr w:type="spellEnd"/>
      <w:r w:rsidRPr="00CA2A90">
        <w:rPr>
          <w:rFonts w:ascii="Arial" w:hAnsi="Arial" w:cs="Arial"/>
          <w:bCs/>
        </w:rPr>
        <w:t xml:space="preserve"> Huang</w:t>
      </w:r>
      <w:r w:rsidRPr="00CA2A90">
        <w:rPr>
          <w:rFonts w:ascii="Arial" w:hAnsi="Arial" w:cs="Arial"/>
          <w:bCs/>
          <w:vertAlign w:val="superscript"/>
        </w:rPr>
        <w:t>5</w:t>
      </w:r>
      <w:r w:rsidRPr="00CA2A90">
        <w:rPr>
          <w:rFonts w:ascii="Arial" w:hAnsi="Arial" w:cs="Arial"/>
          <w:bCs/>
        </w:rPr>
        <w:t>,</w:t>
      </w:r>
      <w:r w:rsidRPr="00CA2A90">
        <w:rPr>
          <w:rFonts w:ascii="Arial" w:hAnsi="Arial" w:cs="Arial"/>
        </w:rPr>
        <w:t xml:space="preserve"> </w:t>
      </w:r>
      <w:proofErr w:type="spellStart"/>
      <w:r w:rsidRPr="00CA2A90">
        <w:rPr>
          <w:rFonts w:ascii="Arial" w:hAnsi="Arial" w:cs="Arial"/>
          <w:bCs/>
        </w:rPr>
        <w:t>Yutao</w:t>
      </w:r>
      <w:proofErr w:type="spellEnd"/>
      <w:r w:rsidRPr="00CA2A90">
        <w:rPr>
          <w:rFonts w:ascii="Arial" w:hAnsi="Arial" w:cs="Arial"/>
          <w:bCs/>
        </w:rPr>
        <w:t xml:space="preserve"> Lan</w:t>
      </w:r>
      <w:r w:rsidRPr="00CA2A90">
        <w:rPr>
          <w:rFonts w:ascii="Arial" w:hAnsi="Arial" w:cs="Arial"/>
          <w:bCs/>
          <w:vertAlign w:val="superscript"/>
        </w:rPr>
        <w:t>5</w:t>
      </w:r>
      <w:r w:rsidRPr="00CA2A90">
        <w:rPr>
          <w:rFonts w:ascii="Arial" w:hAnsi="Arial" w:cs="Arial"/>
          <w:bCs/>
        </w:rPr>
        <w:t xml:space="preserve">, </w:t>
      </w:r>
      <w:proofErr w:type="spellStart"/>
      <w:r w:rsidRPr="00CA2A90">
        <w:rPr>
          <w:rFonts w:ascii="Arial" w:hAnsi="Arial" w:cs="Arial"/>
          <w:bCs/>
        </w:rPr>
        <w:t>Yikun</w:t>
      </w:r>
      <w:proofErr w:type="spellEnd"/>
      <w:r w:rsidRPr="00CA2A90">
        <w:rPr>
          <w:rFonts w:ascii="Arial" w:hAnsi="Arial" w:cs="Arial"/>
          <w:bCs/>
        </w:rPr>
        <w:t xml:space="preserve"> Zhu</w:t>
      </w:r>
      <w:r w:rsidRPr="00CA2A90">
        <w:rPr>
          <w:rFonts w:ascii="Arial" w:hAnsi="Arial" w:cs="Arial"/>
          <w:bCs/>
          <w:vertAlign w:val="superscript"/>
        </w:rPr>
        <w:t>2</w:t>
      </w:r>
      <w:r>
        <w:rPr>
          <w:rFonts w:ascii="Arial" w:hAnsi="Arial" w:cs="Arial"/>
          <w:bCs/>
          <w:vertAlign w:val="superscript"/>
        </w:rPr>
        <w:t>*</w:t>
      </w:r>
      <w:r w:rsidRPr="00CA2A90">
        <w:rPr>
          <w:rFonts w:ascii="Arial" w:hAnsi="Arial" w:cs="Arial"/>
          <w:bCs/>
        </w:rPr>
        <w:t xml:space="preserve">, </w:t>
      </w:r>
      <w:proofErr w:type="spellStart"/>
      <w:r w:rsidRPr="00CA2A90">
        <w:rPr>
          <w:rFonts w:ascii="Arial" w:hAnsi="Arial" w:cs="Arial"/>
          <w:bCs/>
        </w:rPr>
        <w:t>Chuanhua</w:t>
      </w:r>
      <w:proofErr w:type="spellEnd"/>
      <w:r w:rsidRPr="00CA2A90">
        <w:rPr>
          <w:rFonts w:ascii="Arial" w:hAnsi="Arial" w:cs="Arial"/>
          <w:bCs/>
        </w:rPr>
        <w:t xml:space="preserve"> Yu</w:t>
      </w:r>
      <w:r>
        <w:rPr>
          <w:rFonts w:ascii="Arial" w:hAnsi="Arial" w:cs="Arial" w:hint="eastAsia"/>
          <w:bCs/>
          <w:vertAlign w:val="superscript"/>
        </w:rPr>
        <w:t>6</w:t>
      </w:r>
      <w:r>
        <w:rPr>
          <w:rFonts w:ascii="Arial" w:hAnsi="Arial" w:cs="Arial"/>
          <w:bCs/>
          <w:vertAlign w:val="superscript"/>
        </w:rPr>
        <w:t>*</w:t>
      </w:r>
      <w:bookmarkEnd w:id="0"/>
    </w:p>
    <w:p w14:paraId="062C79D3" w14:textId="77777777" w:rsidR="005439C0" w:rsidRPr="00405403" w:rsidRDefault="005439C0" w:rsidP="005439C0">
      <w:pPr>
        <w:autoSpaceDE w:val="0"/>
        <w:autoSpaceDN w:val="0"/>
        <w:adjustRightInd w:val="0"/>
        <w:snapToGrid w:val="0"/>
        <w:spacing w:line="360" w:lineRule="auto"/>
        <w:rPr>
          <w:rFonts w:ascii="Arial" w:hAnsi="Arial" w:cs="Arial"/>
        </w:rPr>
      </w:pPr>
    </w:p>
    <w:p w14:paraId="734A3F68" w14:textId="77777777" w:rsidR="005439C0" w:rsidRPr="0028526D" w:rsidRDefault="005439C0" w:rsidP="005439C0">
      <w:pPr>
        <w:autoSpaceDE w:val="0"/>
        <w:autoSpaceDN w:val="0"/>
        <w:adjustRightInd w:val="0"/>
        <w:snapToGrid w:val="0"/>
        <w:spacing w:line="360" w:lineRule="auto"/>
        <w:rPr>
          <w:rFonts w:ascii="Arial" w:hAnsi="Arial" w:cs="Arial"/>
        </w:rPr>
      </w:pPr>
    </w:p>
    <w:p w14:paraId="026F7BFC" w14:textId="0D30EBDF" w:rsidR="005439C0" w:rsidRPr="0028526D" w:rsidRDefault="0029315C" w:rsidP="005439C0">
      <w:pPr>
        <w:autoSpaceDE w:val="0"/>
        <w:autoSpaceDN w:val="0"/>
        <w:adjustRightInd w:val="0"/>
        <w:snapToGrid w:val="0"/>
        <w:spacing w:line="360" w:lineRule="auto"/>
        <w:rPr>
          <w:rFonts w:ascii="Arial" w:hAnsi="Arial" w:cs="Arial"/>
          <w:b/>
          <w:bCs/>
        </w:rPr>
      </w:pPr>
      <w:r>
        <w:rPr>
          <w:rFonts w:ascii="Arial" w:hAnsi="Arial" w:cs="Arial"/>
          <w:b/>
          <w:bCs/>
        </w:rPr>
        <w:t xml:space="preserve">Additional file 1: </w:t>
      </w:r>
    </w:p>
    <w:p w14:paraId="09F42820" w14:textId="77777777" w:rsidR="005439C0" w:rsidRPr="0028526D" w:rsidRDefault="005439C0" w:rsidP="005439C0">
      <w:pPr>
        <w:autoSpaceDE w:val="0"/>
        <w:autoSpaceDN w:val="0"/>
        <w:adjustRightInd w:val="0"/>
        <w:snapToGrid w:val="0"/>
        <w:spacing w:line="360" w:lineRule="auto"/>
        <w:rPr>
          <w:rFonts w:ascii="Arial" w:hAnsi="Arial" w:cs="Arial"/>
        </w:rPr>
      </w:pPr>
    </w:p>
    <w:p w14:paraId="76B4023B" w14:textId="77777777" w:rsidR="005439C0" w:rsidRPr="0028526D" w:rsidRDefault="005439C0" w:rsidP="005439C0">
      <w:pPr>
        <w:autoSpaceDE w:val="0"/>
        <w:autoSpaceDN w:val="0"/>
        <w:adjustRightInd w:val="0"/>
        <w:snapToGrid w:val="0"/>
        <w:spacing w:line="360" w:lineRule="auto"/>
        <w:rPr>
          <w:rFonts w:ascii="Arial" w:eastAsia="MS Mincho" w:hAnsi="Arial" w:cs="Arial"/>
        </w:rPr>
      </w:pPr>
      <w:r w:rsidRPr="0028526D">
        <w:rPr>
          <w:rFonts w:ascii="Arial" w:hAnsi="Arial" w:cs="Arial"/>
        </w:rPr>
        <w:t>The following materials are included in the Online Supplemental Material.</w:t>
      </w:r>
    </w:p>
    <w:p w14:paraId="72C68184" w14:textId="45764A88" w:rsidR="005439C0" w:rsidRPr="0028526D" w:rsidRDefault="005439C0" w:rsidP="005439C0">
      <w:pPr>
        <w:autoSpaceDE w:val="0"/>
        <w:autoSpaceDN w:val="0"/>
        <w:adjustRightInd w:val="0"/>
        <w:snapToGrid w:val="0"/>
        <w:spacing w:line="360" w:lineRule="auto"/>
        <w:rPr>
          <w:rFonts w:ascii="Arial" w:hAnsi="Arial" w:cs="Arial"/>
        </w:rPr>
      </w:pPr>
      <w:r w:rsidRPr="0028526D">
        <w:rPr>
          <w:rFonts w:ascii="Arial" w:hAnsi="Arial" w:cs="Arial"/>
        </w:rPr>
        <w:t>1. Search strategies in PubMed and E</w:t>
      </w:r>
      <w:r w:rsidR="001A0805">
        <w:rPr>
          <w:rFonts w:ascii="Arial" w:hAnsi="Arial" w:cs="Arial"/>
        </w:rPr>
        <w:t>MBASE</w:t>
      </w:r>
      <w:r w:rsidRPr="0028526D">
        <w:rPr>
          <w:rFonts w:ascii="Arial" w:hAnsi="Arial" w:cs="Arial"/>
        </w:rPr>
        <w:t>.</w:t>
      </w:r>
    </w:p>
    <w:p w14:paraId="44638BD4" w14:textId="6A67A69A" w:rsidR="005439C0" w:rsidRPr="0028526D" w:rsidRDefault="005439C0" w:rsidP="005439C0">
      <w:pPr>
        <w:autoSpaceDE w:val="0"/>
        <w:autoSpaceDN w:val="0"/>
        <w:adjustRightInd w:val="0"/>
        <w:snapToGrid w:val="0"/>
        <w:spacing w:line="360" w:lineRule="auto"/>
        <w:rPr>
          <w:rFonts w:ascii="Arial" w:eastAsia="MS Mincho" w:hAnsi="Arial" w:cs="Arial"/>
        </w:rPr>
      </w:pPr>
      <w:r w:rsidRPr="0028526D">
        <w:rPr>
          <w:rFonts w:ascii="Arial" w:hAnsi="Arial" w:cs="Arial"/>
        </w:rPr>
        <w:t xml:space="preserve">2. </w:t>
      </w:r>
      <w:r w:rsidR="00374F9B">
        <w:rPr>
          <w:rFonts w:ascii="Arial" w:hAnsi="Arial" w:cs="Arial"/>
        </w:rPr>
        <w:t>Table S1-S2</w:t>
      </w:r>
      <w:r w:rsidR="00497917">
        <w:rPr>
          <w:rFonts w:ascii="Arial" w:hAnsi="Arial" w:cs="Arial"/>
        </w:rPr>
        <w:t>.</w:t>
      </w:r>
    </w:p>
    <w:p w14:paraId="39F82CFE" w14:textId="3C3DF666" w:rsidR="005439C0" w:rsidRPr="0028526D" w:rsidRDefault="005439C0" w:rsidP="005439C0">
      <w:pPr>
        <w:autoSpaceDE w:val="0"/>
        <w:autoSpaceDN w:val="0"/>
        <w:adjustRightInd w:val="0"/>
        <w:snapToGrid w:val="0"/>
        <w:spacing w:line="360" w:lineRule="auto"/>
        <w:rPr>
          <w:rFonts w:ascii="Arial" w:eastAsia="MS Mincho" w:hAnsi="Arial" w:cs="Arial"/>
        </w:rPr>
      </w:pPr>
      <w:r w:rsidRPr="0028526D">
        <w:rPr>
          <w:rFonts w:ascii="Arial" w:hAnsi="Arial" w:cs="Arial"/>
        </w:rPr>
        <w:t xml:space="preserve">3. </w:t>
      </w:r>
      <w:r w:rsidR="00374F9B">
        <w:rPr>
          <w:rFonts w:ascii="Arial" w:hAnsi="Arial" w:cs="Arial"/>
        </w:rPr>
        <w:t>Figure S1-S9</w:t>
      </w:r>
      <w:r w:rsidRPr="0028526D">
        <w:rPr>
          <w:rFonts w:ascii="Arial" w:hAnsi="Arial" w:cs="Arial"/>
        </w:rPr>
        <w:t>.</w:t>
      </w:r>
    </w:p>
    <w:p w14:paraId="00E2D21C" w14:textId="77777777" w:rsidR="005439C0" w:rsidRPr="0028526D" w:rsidRDefault="005439C0" w:rsidP="005439C0">
      <w:pPr>
        <w:autoSpaceDE w:val="0"/>
        <w:autoSpaceDN w:val="0"/>
        <w:adjustRightInd w:val="0"/>
        <w:snapToGrid w:val="0"/>
        <w:spacing w:line="360" w:lineRule="auto"/>
        <w:rPr>
          <w:rFonts w:ascii="Arial" w:hAnsi="Arial" w:cs="Arial"/>
          <w:b/>
        </w:rPr>
        <w:sectPr w:rsidR="005439C0" w:rsidRPr="0028526D" w:rsidSect="00400D87">
          <w:pgSz w:w="11900" w:h="16840"/>
          <w:pgMar w:top="1440" w:right="1800" w:bottom="1440" w:left="1800" w:header="851" w:footer="992" w:gutter="0"/>
          <w:cols w:space="425"/>
          <w:docGrid w:type="lines" w:linePitch="312"/>
        </w:sectPr>
      </w:pPr>
    </w:p>
    <w:p w14:paraId="18A33ABD" w14:textId="77777777" w:rsidR="005439C0" w:rsidRPr="0028526D" w:rsidRDefault="005439C0" w:rsidP="003340A4">
      <w:pPr>
        <w:autoSpaceDE w:val="0"/>
        <w:autoSpaceDN w:val="0"/>
        <w:adjustRightInd w:val="0"/>
        <w:snapToGrid w:val="0"/>
        <w:spacing w:line="360" w:lineRule="auto"/>
        <w:rPr>
          <w:rFonts w:ascii="Arial" w:hAnsi="Arial" w:cs="Arial"/>
          <w:b/>
        </w:rPr>
      </w:pPr>
      <w:r w:rsidRPr="0028526D">
        <w:rPr>
          <w:rFonts w:ascii="Arial" w:hAnsi="Arial" w:cs="Arial"/>
          <w:b/>
        </w:rPr>
        <w:lastRenderedPageBreak/>
        <w:t>Search strategies in PubMed</w:t>
      </w:r>
    </w:p>
    <w:p w14:paraId="7E37796A" w14:textId="77777777" w:rsidR="00B64EFE" w:rsidRDefault="00B64EFE" w:rsidP="00B64EFE">
      <w:pPr>
        <w:adjustRightInd w:val="0"/>
        <w:snapToGrid w:val="0"/>
        <w:spacing w:line="360" w:lineRule="auto"/>
        <w:rPr>
          <w:rFonts w:ascii="Arial" w:eastAsia="Times New Roman" w:hAnsi="Arial" w:cs="Arial"/>
        </w:rPr>
      </w:pPr>
      <w:r>
        <w:rPr>
          <w:rFonts w:ascii="Arial" w:eastAsia="Times New Roman" w:hAnsi="Arial" w:cs="Arial"/>
        </w:rPr>
        <w:t xml:space="preserve">#1 </w:t>
      </w:r>
      <w:bookmarkStart w:id="1" w:name="OLE_LINK1"/>
      <w:r w:rsidRPr="00B10208">
        <w:rPr>
          <w:rFonts w:ascii="Arial" w:eastAsia="Times New Roman" w:hAnsi="Arial" w:cs="Arial"/>
        </w:rPr>
        <w:t xml:space="preserve">Search </w:t>
      </w:r>
      <w:r w:rsidRPr="00460492">
        <w:rPr>
          <w:rFonts w:ascii="Arial" w:eastAsia="Times New Roman" w:hAnsi="Arial" w:cs="Arial"/>
        </w:rPr>
        <w:t>(((((((((((("Blood Glucose"[Text Word]) OR "Glucose Intolerance"[Text Word]) OR "</w:t>
      </w:r>
      <w:proofErr w:type="spellStart"/>
      <w:r w:rsidRPr="00460492">
        <w:rPr>
          <w:rFonts w:ascii="Arial" w:eastAsia="Times New Roman" w:hAnsi="Arial" w:cs="Arial"/>
        </w:rPr>
        <w:t>Prediabetic</w:t>
      </w:r>
      <w:proofErr w:type="spellEnd"/>
      <w:r w:rsidRPr="00460492">
        <w:rPr>
          <w:rFonts w:ascii="Arial" w:eastAsia="Times New Roman" w:hAnsi="Arial" w:cs="Arial"/>
        </w:rPr>
        <w:t xml:space="preserve"> State"[Text Word]) OR Hyperglycemia[Text Word]) OR "impaired fasting glucose"[Text Word]) OR "impaired glucose tolerance"[Text Word]) OR "pre-diabetes"[Text Word]) OR prediabetes[Text Word]) OR "borderline diabetes"[Text Word]) OR "higher risk of diabetes "[Text Word]) OR hemoglobin A1c [Text Word]) OR HbA1c [Text Word] OR ("IGT"[Text Word]) OR ("IFG"[Text Word]) OR ("diabetes*"[Text Word]) OR ("diabetic*"[Text Word]))</w:t>
      </w:r>
    </w:p>
    <w:bookmarkEnd w:id="1"/>
    <w:p w14:paraId="3139CC9F" w14:textId="77777777" w:rsidR="00B64EFE" w:rsidRDefault="00B64EFE" w:rsidP="00B64EFE">
      <w:pPr>
        <w:adjustRightInd w:val="0"/>
        <w:snapToGrid w:val="0"/>
        <w:spacing w:line="360" w:lineRule="auto"/>
        <w:rPr>
          <w:rFonts w:ascii="Arial" w:eastAsia="Times New Roman" w:hAnsi="Arial" w:cs="Arial"/>
        </w:rPr>
      </w:pPr>
      <w:r>
        <w:rPr>
          <w:rFonts w:ascii="Arial" w:eastAsia="Times New Roman" w:hAnsi="Arial" w:cs="Arial"/>
        </w:rPr>
        <w:t>#2 Search ((</w:t>
      </w:r>
      <w:r w:rsidRPr="00B3558D">
        <w:rPr>
          <w:rFonts w:ascii="Arial" w:eastAsia="Times New Roman" w:hAnsi="Arial" w:cs="Arial"/>
        </w:rPr>
        <w:t>(all-cause mortality[</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 OR total mortality[</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 OR (((((((cardiovascular disease[</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 OR coronary artery disease[</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 OR coronary heart disease[</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 OR ischemic heart disease[</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 OR cerebrovascular disorder[</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 OR stroke[</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 OR neoplasm[</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 OR cancer[</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w:t>
      </w:r>
      <w:r>
        <w:rPr>
          <w:rFonts w:ascii="Arial" w:eastAsia="Times New Roman" w:hAnsi="Arial" w:cs="Arial"/>
        </w:rPr>
        <w:t xml:space="preserve"> </w:t>
      </w:r>
      <w:r w:rsidRPr="00B3558D">
        <w:rPr>
          <w:rFonts w:ascii="Arial" w:eastAsia="Times New Roman" w:hAnsi="Arial" w:cs="Arial"/>
        </w:rPr>
        <w:t xml:space="preserve">OR </w:t>
      </w:r>
      <w:r>
        <w:rPr>
          <w:rFonts w:ascii="Arial" w:eastAsia="Times New Roman" w:hAnsi="Arial" w:cs="Arial"/>
        </w:rPr>
        <w:t>i</w:t>
      </w:r>
      <w:r w:rsidRPr="00A5048A">
        <w:rPr>
          <w:rFonts w:ascii="Arial" w:eastAsia="Times New Roman" w:hAnsi="Arial" w:cs="Arial"/>
        </w:rPr>
        <w:t>nfection</w:t>
      </w:r>
      <w:r w:rsidRPr="00B3558D">
        <w:rPr>
          <w:rFonts w:ascii="Arial" w:eastAsia="Times New Roman" w:hAnsi="Arial" w:cs="Arial"/>
        </w:rPr>
        <w:t>[</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w:t>
      </w:r>
      <w:r>
        <w:rPr>
          <w:rFonts w:ascii="Arial" w:eastAsia="Times New Roman" w:hAnsi="Arial" w:cs="Arial"/>
        </w:rPr>
        <w:t xml:space="preserve"> </w:t>
      </w:r>
      <w:r w:rsidRPr="00B3558D">
        <w:rPr>
          <w:rFonts w:ascii="Arial" w:eastAsia="Times New Roman" w:hAnsi="Arial" w:cs="Arial"/>
        </w:rPr>
        <w:t xml:space="preserve">OR </w:t>
      </w:r>
      <w:r w:rsidRPr="00225EC3">
        <w:rPr>
          <w:rFonts w:ascii="Arial" w:eastAsia="Times New Roman" w:hAnsi="Arial" w:cs="Arial"/>
        </w:rPr>
        <w:t xml:space="preserve">respiratory disease </w:t>
      </w:r>
      <w:r w:rsidRPr="00B3558D">
        <w:rPr>
          <w:rFonts w:ascii="Arial" w:eastAsia="Times New Roman" w:hAnsi="Arial" w:cs="Arial"/>
        </w:rPr>
        <w:t>[</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w:t>
      </w:r>
    </w:p>
    <w:p w14:paraId="116BC602" w14:textId="77777777" w:rsidR="00B64EFE" w:rsidRDefault="00B64EFE" w:rsidP="00B64EFE">
      <w:pPr>
        <w:adjustRightInd w:val="0"/>
        <w:snapToGrid w:val="0"/>
        <w:spacing w:line="360" w:lineRule="auto"/>
        <w:rPr>
          <w:rFonts w:ascii="Arial" w:eastAsia="Times New Roman" w:hAnsi="Arial" w:cs="Arial"/>
        </w:rPr>
      </w:pPr>
      <w:r>
        <w:rPr>
          <w:rFonts w:ascii="Arial" w:eastAsia="Times New Roman" w:hAnsi="Arial" w:cs="Arial"/>
        </w:rPr>
        <w:t>#3 Search </w:t>
      </w:r>
      <w:proofErr w:type="gramStart"/>
      <w:r>
        <w:rPr>
          <w:rFonts w:ascii="Arial" w:eastAsia="Times New Roman" w:hAnsi="Arial" w:cs="Arial"/>
        </w:rPr>
        <w:t>mortality[</w:t>
      </w:r>
      <w:proofErr w:type="spellStart"/>
      <w:proofErr w:type="gramEnd"/>
      <w:r>
        <w:rPr>
          <w:rFonts w:ascii="Arial" w:eastAsia="Times New Roman" w:hAnsi="Arial" w:cs="Arial"/>
        </w:rPr>
        <w:t>MeSH</w:t>
      </w:r>
      <w:proofErr w:type="spellEnd"/>
      <w:r>
        <w:rPr>
          <w:rFonts w:ascii="Arial" w:eastAsia="Times New Roman" w:hAnsi="Arial" w:cs="Arial"/>
        </w:rPr>
        <w:t xml:space="preserve"> Terms]</w:t>
      </w:r>
      <w:r w:rsidRPr="00B3558D">
        <w:rPr>
          <w:rFonts w:ascii="Arial" w:eastAsia="Times New Roman" w:hAnsi="Arial" w:cs="Arial"/>
        </w:rPr>
        <w:t xml:space="preserve"> OR death[</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w:t>
      </w:r>
    </w:p>
    <w:p w14:paraId="6E97F0D3" w14:textId="77777777" w:rsidR="00B64EFE" w:rsidRDefault="00B64EFE" w:rsidP="00B64EFE">
      <w:pPr>
        <w:adjustRightInd w:val="0"/>
        <w:snapToGrid w:val="0"/>
        <w:spacing w:line="360" w:lineRule="auto"/>
        <w:rPr>
          <w:rFonts w:ascii="Arial" w:eastAsia="Times New Roman" w:hAnsi="Arial" w:cs="Arial"/>
        </w:rPr>
      </w:pPr>
      <w:r>
        <w:rPr>
          <w:rFonts w:ascii="Arial" w:eastAsia="Times New Roman" w:hAnsi="Arial" w:cs="Arial"/>
        </w:rPr>
        <w:t xml:space="preserve">#4 Search </w:t>
      </w:r>
      <w:proofErr w:type="gramStart"/>
      <w:r>
        <w:rPr>
          <w:rFonts w:ascii="Arial" w:eastAsia="Times New Roman" w:hAnsi="Arial" w:cs="Arial"/>
        </w:rPr>
        <w:t>men</w:t>
      </w:r>
      <w:r w:rsidRPr="005A1F80">
        <w:rPr>
          <w:rFonts w:ascii="Arial" w:eastAsia="Times New Roman" w:hAnsi="Arial" w:cs="Arial"/>
        </w:rPr>
        <w:t>[</w:t>
      </w:r>
      <w:proofErr w:type="spellStart"/>
      <w:proofErr w:type="gramEnd"/>
      <w:r w:rsidRPr="005A1F80">
        <w:rPr>
          <w:rFonts w:ascii="Arial" w:eastAsia="Times New Roman" w:hAnsi="Arial" w:cs="Arial"/>
        </w:rPr>
        <w:t>MeSH</w:t>
      </w:r>
      <w:proofErr w:type="spellEnd"/>
      <w:r w:rsidRPr="005A1F80">
        <w:rPr>
          <w:rFonts w:ascii="Arial" w:eastAsia="Times New Roman" w:hAnsi="Arial" w:cs="Arial"/>
        </w:rPr>
        <w:t xml:space="preserve"> Terms] </w:t>
      </w:r>
      <w:r>
        <w:rPr>
          <w:rFonts w:ascii="Arial" w:eastAsia="Times New Roman" w:hAnsi="Arial" w:cs="Arial"/>
        </w:rPr>
        <w:t>OR male</w:t>
      </w:r>
      <w:r w:rsidRPr="005A1F80">
        <w:rPr>
          <w:rFonts w:ascii="Arial" w:eastAsia="Times New Roman" w:hAnsi="Arial" w:cs="Arial"/>
        </w:rPr>
        <w:t>[</w:t>
      </w:r>
      <w:proofErr w:type="spellStart"/>
      <w:r w:rsidRPr="005A1F80">
        <w:rPr>
          <w:rFonts w:ascii="Arial" w:eastAsia="Times New Roman" w:hAnsi="Arial" w:cs="Arial"/>
        </w:rPr>
        <w:t>MeSH</w:t>
      </w:r>
      <w:proofErr w:type="spellEnd"/>
      <w:r w:rsidRPr="005A1F80">
        <w:rPr>
          <w:rFonts w:ascii="Arial" w:eastAsia="Times New Roman" w:hAnsi="Arial" w:cs="Arial"/>
        </w:rPr>
        <w:t xml:space="preserve"> Terms]</w:t>
      </w:r>
    </w:p>
    <w:p w14:paraId="55FEAE09" w14:textId="77777777" w:rsidR="00B64EFE" w:rsidRDefault="00B64EFE" w:rsidP="00B64EFE">
      <w:pPr>
        <w:adjustRightInd w:val="0"/>
        <w:snapToGrid w:val="0"/>
        <w:spacing w:line="360" w:lineRule="auto"/>
        <w:rPr>
          <w:rFonts w:ascii="Arial" w:eastAsia="Times New Roman" w:hAnsi="Arial" w:cs="Arial"/>
        </w:rPr>
      </w:pPr>
      <w:r>
        <w:rPr>
          <w:rFonts w:ascii="Arial" w:eastAsia="Times New Roman" w:hAnsi="Arial" w:cs="Arial"/>
        </w:rPr>
        <w:t>#</w:t>
      </w:r>
      <w:r>
        <w:rPr>
          <w:rFonts w:ascii="Arial" w:eastAsia="Times New Roman" w:hAnsi="Arial" w:cs="Arial" w:hint="eastAsia"/>
        </w:rPr>
        <w:t>5</w:t>
      </w:r>
      <w:r>
        <w:rPr>
          <w:rFonts w:ascii="Arial" w:eastAsia="Times New Roman" w:hAnsi="Arial" w:cs="Arial"/>
        </w:rPr>
        <w:t xml:space="preserve"> Search </w:t>
      </w:r>
      <w:proofErr w:type="gramStart"/>
      <w:r>
        <w:rPr>
          <w:rFonts w:ascii="Arial" w:eastAsia="Times New Roman" w:hAnsi="Arial" w:cs="Arial" w:hint="eastAsia"/>
        </w:rPr>
        <w:t>wo</w:t>
      </w:r>
      <w:r>
        <w:rPr>
          <w:rFonts w:ascii="Arial" w:eastAsia="Times New Roman" w:hAnsi="Arial" w:cs="Arial"/>
        </w:rPr>
        <w:t>men</w:t>
      </w:r>
      <w:r w:rsidRPr="005A1F80">
        <w:rPr>
          <w:rFonts w:ascii="Arial" w:eastAsia="Times New Roman" w:hAnsi="Arial" w:cs="Arial"/>
        </w:rPr>
        <w:t>[</w:t>
      </w:r>
      <w:proofErr w:type="spellStart"/>
      <w:proofErr w:type="gramEnd"/>
      <w:r w:rsidRPr="005A1F80">
        <w:rPr>
          <w:rFonts w:ascii="Arial" w:eastAsia="Times New Roman" w:hAnsi="Arial" w:cs="Arial"/>
        </w:rPr>
        <w:t>MeSH</w:t>
      </w:r>
      <w:proofErr w:type="spellEnd"/>
      <w:r w:rsidRPr="005A1F80">
        <w:rPr>
          <w:rFonts w:ascii="Arial" w:eastAsia="Times New Roman" w:hAnsi="Arial" w:cs="Arial"/>
        </w:rPr>
        <w:t xml:space="preserve"> Terms] </w:t>
      </w:r>
      <w:r>
        <w:rPr>
          <w:rFonts w:ascii="Arial" w:eastAsia="Times New Roman" w:hAnsi="Arial" w:cs="Arial"/>
        </w:rPr>
        <w:t>OR female</w:t>
      </w:r>
      <w:r w:rsidRPr="005A1F80">
        <w:rPr>
          <w:rFonts w:ascii="Arial" w:eastAsia="Times New Roman" w:hAnsi="Arial" w:cs="Arial"/>
        </w:rPr>
        <w:t>[</w:t>
      </w:r>
      <w:proofErr w:type="spellStart"/>
      <w:r w:rsidRPr="005A1F80">
        <w:rPr>
          <w:rFonts w:ascii="Arial" w:eastAsia="Times New Roman" w:hAnsi="Arial" w:cs="Arial"/>
        </w:rPr>
        <w:t>MeSH</w:t>
      </w:r>
      <w:proofErr w:type="spellEnd"/>
      <w:r w:rsidRPr="005A1F80">
        <w:rPr>
          <w:rFonts w:ascii="Arial" w:eastAsia="Times New Roman" w:hAnsi="Arial" w:cs="Arial"/>
        </w:rPr>
        <w:t xml:space="preserve"> Terms]</w:t>
      </w:r>
    </w:p>
    <w:p w14:paraId="266771F4" w14:textId="77777777" w:rsidR="00B64EFE" w:rsidRPr="008725A1" w:rsidRDefault="00B64EFE" w:rsidP="00B64EFE">
      <w:pPr>
        <w:adjustRightInd w:val="0"/>
        <w:snapToGrid w:val="0"/>
        <w:spacing w:line="360" w:lineRule="auto"/>
        <w:rPr>
          <w:rFonts w:ascii="Arial" w:eastAsia="Times New Roman" w:hAnsi="Arial" w:cs="Arial"/>
        </w:rPr>
      </w:pPr>
      <w:r>
        <w:rPr>
          <w:rFonts w:ascii="Arial" w:eastAsia="Times New Roman" w:hAnsi="Arial" w:cs="Arial"/>
        </w:rPr>
        <w:t>#</w:t>
      </w:r>
      <w:r>
        <w:rPr>
          <w:rFonts w:ascii="Arial" w:eastAsia="Times New Roman" w:hAnsi="Arial" w:cs="Arial" w:hint="eastAsia"/>
        </w:rPr>
        <w:t>6</w:t>
      </w:r>
      <w:r>
        <w:rPr>
          <w:rFonts w:ascii="Arial" w:eastAsia="Times New Roman" w:hAnsi="Arial" w:cs="Arial"/>
        </w:rPr>
        <w:t xml:space="preserve"> Search </w:t>
      </w:r>
      <w:bookmarkStart w:id="2" w:name="OLE_LINK2"/>
      <w:r w:rsidRPr="00B3558D">
        <w:rPr>
          <w:rFonts w:ascii="Arial" w:eastAsia="Times New Roman" w:hAnsi="Arial" w:cs="Arial"/>
        </w:rPr>
        <w:t>ep</w:t>
      </w:r>
      <w:r>
        <w:rPr>
          <w:rFonts w:ascii="Arial" w:eastAsia="Times New Roman" w:hAnsi="Arial" w:cs="Arial"/>
        </w:rPr>
        <w:t xml:space="preserve">idemiologic </w:t>
      </w:r>
      <w:proofErr w:type="gramStart"/>
      <w:r>
        <w:rPr>
          <w:rFonts w:ascii="Arial" w:eastAsia="Times New Roman" w:hAnsi="Arial" w:cs="Arial"/>
        </w:rPr>
        <w:t>studies[</w:t>
      </w:r>
      <w:proofErr w:type="spellStart"/>
      <w:proofErr w:type="gramEnd"/>
      <w:r>
        <w:rPr>
          <w:rFonts w:ascii="Arial" w:eastAsia="Times New Roman" w:hAnsi="Arial" w:cs="Arial"/>
        </w:rPr>
        <w:t>MeSH</w:t>
      </w:r>
      <w:proofErr w:type="spellEnd"/>
      <w:r>
        <w:rPr>
          <w:rFonts w:ascii="Arial" w:eastAsia="Times New Roman" w:hAnsi="Arial" w:cs="Arial"/>
        </w:rPr>
        <w:t xml:space="preserve"> Terms] OR epidemiologic[</w:t>
      </w:r>
      <w:proofErr w:type="spellStart"/>
      <w:r>
        <w:rPr>
          <w:rFonts w:ascii="Arial" w:eastAsia="Times New Roman" w:hAnsi="Arial" w:cs="Arial"/>
        </w:rPr>
        <w:t>MeSH</w:t>
      </w:r>
      <w:proofErr w:type="spellEnd"/>
      <w:r>
        <w:rPr>
          <w:rFonts w:ascii="Arial" w:eastAsia="Times New Roman" w:hAnsi="Arial" w:cs="Arial"/>
        </w:rPr>
        <w:t xml:space="preserve"> Terms] OR cohort[</w:t>
      </w:r>
      <w:proofErr w:type="spellStart"/>
      <w:r>
        <w:rPr>
          <w:rFonts w:ascii="Arial" w:eastAsia="Times New Roman" w:hAnsi="Arial" w:cs="Arial"/>
        </w:rPr>
        <w:t>MeSH</w:t>
      </w:r>
      <w:proofErr w:type="spellEnd"/>
      <w:r>
        <w:rPr>
          <w:rFonts w:ascii="Arial" w:eastAsia="Times New Roman" w:hAnsi="Arial" w:cs="Arial"/>
        </w:rPr>
        <w:t xml:space="preserve"> Terms]</w:t>
      </w:r>
      <w:r w:rsidRPr="00B3558D">
        <w:rPr>
          <w:rFonts w:ascii="Arial" w:eastAsia="Times New Roman" w:hAnsi="Arial" w:cs="Arial"/>
        </w:rPr>
        <w:t xml:space="preserve"> OR prospective[</w:t>
      </w:r>
      <w:proofErr w:type="spellStart"/>
      <w:r w:rsidRPr="00B3558D">
        <w:rPr>
          <w:rFonts w:ascii="Arial" w:eastAsia="Times New Roman" w:hAnsi="Arial" w:cs="Arial"/>
        </w:rPr>
        <w:t>MeSH</w:t>
      </w:r>
      <w:proofErr w:type="spellEnd"/>
      <w:r w:rsidRPr="00B3558D">
        <w:rPr>
          <w:rFonts w:ascii="Arial" w:eastAsia="Times New Roman" w:hAnsi="Arial" w:cs="Arial"/>
        </w:rPr>
        <w:t xml:space="preserve"> Terms]</w:t>
      </w:r>
    </w:p>
    <w:bookmarkEnd w:id="2"/>
    <w:p w14:paraId="698B5995" w14:textId="579B1610" w:rsidR="00B64EFE" w:rsidRPr="00C42075" w:rsidRDefault="00B64EFE" w:rsidP="00B64EFE">
      <w:pPr>
        <w:adjustRightInd w:val="0"/>
        <w:snapToGrid w:val="0"/>
        <w:spacing w:line="360" w:lineRule="auto"/>
        <w:rPr>
          <w:rFonts w:ascii="Arial" w:eastAsia="Times New Roman" w:hAnsi="Arial" w:cs="Arial"/>
        </w:rPr>
      </w:pPr>
    </w:p>
    <w:p w14:paraId="0DB2D49A" w14:textId="7213D74C" w:rsidR="003340A4" w:rsidRPr="00B3558D" w:rsidRDefault="003340A4" w:rsidP="003340A4">
      <w:pPr>
        <w:adjustRightInd w:val="0"/>
        <w:snapToGrid w:val="0"/>
        <w:spacing w:line="360" w:lineRule="auto"/>
        <w:rPr>
          <w:rFonts w:ascii="Arial" w:eastAsia="Times New Roman" w:hAnsi="Arial" w:cs="Arial"/>
        </w:rPr>
      </w:pPr>
    </w:p>
    <w:p w14:paraId="2092DD8E" w14:textId="77777777" w:rsidR="003340A4" w:rsidRPr="00A562A5" w:rsidRDefault="003340A4" w:rsidP="003340A4">
      <w:pPr>
        <w:adjustRightInd w:val="0"/>
        <w:snapToGrid w:val="0"/>
        <w:spacing w:line="360" w:lineRule="auto"/>
        <w:rPr>
          <w:rFonts w:ascii="Arial" w:eastAsia="Times New Roman" w:hAnsi="Arial" w:cs="Arial"/>
        </w:rPr>
      </w:pPr>
    </w:p>
    <w:p w14:paraId="68D5F225" w14:textId="77777777" w:rsidR="00B64EFE" w:rsidRDefault="00B64EFE" w:rsidP="003340A4">
      <w:pPr>
        <w:autoSpaceDE w:val="0"/>
        <w:autoSpaceDN w:val="0"/>
        <w:adjustRightInd w:val="0"/>
        <w:snapToGrid w:val="0"/>
        <w:spacing w:line="360" w:lineRule="auto"/>
        <w:rPr>
          <w:rFonts w:ascii="Arial" w:hAnsi="Arial" w:cs="Arial"/>
          <w:b/>
        </w:rPr>
      </w:pPr>
      <w:r>
        <w:rPr>
          <w:rFonts w:ascii="Arial" w:eastAsia="Times New Roman" w:hAnsi="Arial" w:cs="Arial"/>
        </w:rPr>
        <w:t>#</w:t>
      </w:r>
      <w:r>
        <w:rPr>
          <w:rFonts w:ascii="Arial" w:eastAsia="Times New Roman" w:hAnsi="Arial" w:cs="Arial" w:hint="eastAsia"/>
        </w:rPr>
        <w:t>7</w:t>
      </w:r>
      <w:r>
        <w:rPr>
          <w:rFonts w:ascii="Arial" w:eastAsia="Times New Roman" w:hAnsi="Arial" w:cs="Arial"/>
        </w:rPr>
        <w:t xml:space="preserve"> #1 AND #2 AND #3 AND #4</w:t>
      </w:r>
      <w:r w:rsidRPr="00DA3D50">
        <w:rPr>
          <w:rFonts w:ascii="Arial" w:eastAsia="Times New Roman" w:hAnsi="Arial" w:cs="Arial"/>
        </w:rPr>
        <w:t xml:space="preserve"> </w:t>
      </w:r>
      <w:r>
        <w:rPr>
          <w:rFonts w:ascii="Arial" w:eastAsia="Times New Roman" w:hAnsi="Arial" w:cs="Arial"/>
        </w:rPr>
        <w:t>AND #</w:t>
      </w:r>
      <w:r>
        <w:rPr>
          <w:rFonts w:ascii="Arial" w:eastAsia="Times New Roman" w:hAnsi="Arial" w:cs="Arial" w:hint="eastAsia"/>
        </w:rPr>
        <w:t>5</w:t>
      </w:r>
      <w:r>
        <w:rPr>
          <w:rFonts w:ascii="Arial" w:eastAsia="Times New Roman" w:hAnsi="Arial" w:cs="Arial"/>
        </w:rPr>
        <w:t xml:space="preserve"> AND #</w:t>
      </w:r>
      <w:r>
        <w:rPr>
          <w:rFonts w:ascii="Arial" w:eastAsia="Times New Roman" w:hAnsi="Arial" w:cs="Arial" w:hint="eastAsia"/>
        </w:rPr>
        <w:t>6</w:t>
      </w:r>
      <w:r>
        <w:rPr>
          <w:rFonts w:ascii="Arial" w:eastAsia="Times New Roman" w:hAnsi="Arial" w:cs="Arial"/>
        </w:rPr>
        <w:t xml:space="preserve"> </w:t>
      </w:r>
      <w:r w:rsidRPr="00C42075">
        <w:rPr>
          <w:rFonts w:ascii="Arial" w:eastAsia="Times New Roman" w:hAnsi="Arial" w:cs="Arial"/>
        </w:rPr>
        <w:t>Filters: Humans</w:t>
      </w:r>
      <w:r w:rsidRPr="0028526D">
        <w:rPr>
          <w:rFonts w:ascii="Arial" w:hAnsi="Arial" w:cs="Arial"/>
          <w:b/>
        </w:rPr>
        <w:t xml:space="preserve"> </w:t>
      </w:r>
    </w:p>
    <w:p w14:paraId="0123A3E5" w14:textId="77777777" w:rsidR="00B64EFE" w:rsidRDefault="00B64EFE" w:rsidP="003340A4">
      <w:pPr>
        <w:autoSpaceDE w:val="0"/>
        <w:autoSpaceDN w:val="0"/>
        <w:adjustRightInd w:val="0"/>
        <w:snapToGrid w:val="0"/>
        <w:spacing w:line="360" w:lineRule="auto"/>
        <w:rPr>
          <w:rFonts w:ascii="Arial" w:hAnsi="Arial" w:cs="Arial"/>
          <w:b/>
        </w:rPr>
      </w:pPr>
    </w:p>
    <w:p w14:paraId="4907CB11" w14:textId="77777777" w:rsidR="00B64EFE" w:rsidRDefault="00B64EFE" w:rsidP="003340A4">
      <w:pPr>
        <w:autoSpaceDE w:val="0"/>
        <w:autoSpaceDN w:val="0"/>
        <w:adjustRightInd w:val="0"/>
        <w:snapToGrid w:val="0"/>
        <w:spacing w:line="360" w:lineRule="auto"/>
        <w:rPr>
          <w:rFonts w:ascii="Arial" w:hAnsi="Arial" w:cs="Arial"/>
          <w:b/>
        </w:rPr>
      </w:pPr>
    </w:p>
    <w:p w14:paraId="47286C38" w14:textId="77777777" w:rsidR="00B64EFE" w:rsidRDefault="00B64EFE" w:rsidP="003340A4">
      <w:pPr>
        <w:autoSpaceDE w:val="0"/>
        <w:autoSpaceDN w:val="0"/>
        <w:adjustRightInd w:val="0"/>
        <w:snapToGrid w:val="0"/>
        <w:spacing w:line="360" w:lineRule="auto"/>
        <w:rPr>
          <w:rFonts w:ascii="Arial" w:hAnsi="Arial" w:cs="Arial"/>
          <w:b/>
        </w:rPr>
      </w:pPr>
    </w:p>
    <w:p w14:paraId="622D9D9E" w14:textId="77777777" w:rsidR="00B64EFE" w:rsidRDefault="00B64EFE" w:rsidP="003340A4">
      <w:pPr>
        <w:autoSpaceDE w:val="0"/>
        <w:autoSpaceDN w:val="0"/>
        <w:adjustRightInd w:val="0"/>
        <w:snapToGrid w:val="0"/>
        <w:spacing w:line="360" w:lineRule="auto"/>
        <w:rPr>
          <w:rFonts w:ascii="Arial" w:hAnsi="Arial" w:cs="Arial"/>
          <w:b/>
        </w:rPr>
      </w:pPr>
    </w:p>
    <w:p w14:paraId="4B182F12" w14:textId="77777777" w:rsidR="00B64EFE" w:rsidRDefault="00B64EFE" w:rsidP="003340A4">
      <w:pPr>
        <w:autoSpaceDE w:val="0"/>
        <w:autoSpaceDN w:val="0"/>
        <w:adjustRightInd w:val="0"/>
        <w:snapToGrid w:val="0"/>
        <w:spacing w:line="360" w:lineRule="auto"/>
        <w:rPr>
          <w:rFonts w:ascii="Arial" w:hAnsi="Arial" w:cs="Arial"/>
          <w:b/>
        </w:rPr>
      </w:pPr>
    </w:p>
    <w:p w14:paraId="20B1D87B" w14:textId="77777777" w:rsidR="00B64EFE" w:rsidRDefault="00B64EFE" w:rsidP="003340A4">
      <w:pPr>
        <w:autoSpaceDE w:val="0"/>
        <w:autoSpaceDN w:val="0"/>
        <w:adjustRightInd w:val="0"/>
        <w:snapToGrid w:val="0"/>
        <w:spacing w:line="360" w:lineRule="auto"/>
        <w:rPr>
          <w:rFonts w:ascii="Arial" w:hAnsi="Arial" w:cs="Arial"/>
          <w:b/>
        </w:rPr>
      </w:pPr>
    </w:p>
    <w:p w14:paraId="37464903" w14:textId="77777777" w:rsidR="00B64EFE" w:rsidRDefault="00B64EFE" w:rsidP="003340A4">
      <w:pPr>
        <w:autoSpaceDE w:val="0"/>
        <w:autoSpaceDN w:val="0"/>
        <w:adjustRightInd w:val="0"/>
        <w:snapToGrid w:val="0"/>
        <w:spacing w:line="360" w:lineRule="auto"/>
        <w:rPr>
          <w:rFonts w:ascii="Arial" w:hAnsi="Arial" w:cs="Arial"/>
          <w:b/>
        </w:rPr>
      </w:pPr>
    </w:p>
    <w:p w14:paraId="2819B7E1" w14:textId="77777777" w:rsidR="00B64EFE" w:rsidRDefault="00B64EFE" w:rsidP="003340A4">
      <w:pPr>
        <w:autoSpaceDE w:val="0"/>
        <w:autoSpaceDN w:val="0"/>
        <w:adjustRightInd w:val="0"/>
        <w:snapToGrid w:val="0"/>
        <w:spacing w:line="360" w:lineRule="auto"/>
        <w:rPr>
          <w:rFonts w:ascii="Arial" w:hAnsi="Arial" w:cs="Arial"/>
          <w:b/>
        </w:rPr>
      </w:pPr>
    </w:p>
    <w:p w14:paraId="61788E22" w14:textId="77777777" w:rsidR="00B64EFE" w:rsidRDefault="00B64EFE" w:rsidP="003340A4">
      <w:pPr>
        <w:autoSpaceDE w:val="0"/>
        <w:autoSpaceDN w:val="0"/>
        <w:adjustRightInd w:val="0"/>
        <w:snapToGrid w:val="0"/>
        <w:spacing w:line="360" w:lineRule="auto"/>
        <w:rPr>
          <w:rFonts w:ascii="Arial" w:hAnsi="Arial" w:cs="Arial"/>
          <w:b/>
        </w:rPr>
      </w:pPr>
    </w:p>
    <w:p w14:paraId="133BEEF1" w14:textId="7DAFEF34" w:rsidR="005439C0" w:rsidRPr="0028526D" w:rsidRDefault="005439C0" w:rsidP="003340A4">
      <w:pPr>
        <w:autoSpaceDE w:val="0"/>
        <w:autoSpaceDN w:val="0"/>
        <w:adjustRightInd w:val="0"/>
        <w:snapToGrid w:val="0"/>
        <w:spacing w:line="360" w:lineRule="auto"/>
        <w:rPr>
          <w:rFonts w:ascii="Arial" w:hAnsi="Arial" w:cs="Arial"/>
          <w:b/>
        </w:rPr>
      </w:pPr>
      <w:r w:rsidRPr="0028526D">
        <w:rPr>
          <w:rFonts w:ascii="Arial" w:hAnsi="Arial" w:cs="Arial"/>
          <w:b/>
        </w:rPr>
        <w:lastRenderedPageBreak/>
        <w:t xml:space="preserve">Search strategies in </w:t>
      </w:r>
      <w:proofErr w:type="spellStart"/>
      <w:r w:rsidRPr="0028526D">
        <w:rPr>
          <w:rFonts w:ascii="Arial" w:hAnsi="Arial" w:cs="Arial"/>
          <w:b/>
        </w:rPr>
        <w:t>Embase</w:t>
      </w:r>
      <w:proofErr w:type="spellEnd"/>
    </w:p>
    <w:p w14:paraId="07C0374B" w14:textId="77777777" w:rsidR="00B64EFE" w:rsidRPr="00B64EFE" w:rsidRDefault="00B64EFE" w:rsidP="00B64EFE">
      <w:pPr>
        <w:autoSpaceDE w:val="0"/>
        <w:autoSpaceDN w:val="0"/>
        <w:adjustRightInd w:val="0"/>
        <w:spacing w:after="240" w:line="300" w:lineRule="atLeast"/>
        <w:rPr>
          <w:rFonts w:ascii="Arial" w:eastAsia="Times New Roman" w:hAnsi="Arial" w:cs="Arial"/>
        </w:rPr>
      </w:pPr>
      <w:r w:rsidRPr="00B64EFE">
        <w:rPr>
          <w:rFonts w:ascii="Arial" w:eastAsia="Times New Roman" w:hAnsi="Arial" w:cs="Arial"/>
        </w:rPr>
        <w:t>#1 'glucose blood level' OR 'glucose intolerance' OR 'impaired glucose tolerance' OR 'hyperglycemia' OR 'diabetes mellitus'/</w:t>
      </w:r>
      <w:proofErr w:type="spellStart"/>
      <w:r w:rsidRPr="00B64EFE">
        <w:rPr>
          <w:rFonts w:ascii="Arial" w:eastAsia="Times New Roman" w:hAnsi="Arial" w:cs="Arial"/>
        </w:rPr>
        <w:t>exp</w:t>
      </w:r>
      <w:proofErr w:type="spellEnd"/>
      <w:r w:rsidRPr="00B64EFE">
        <w:rPr>
          <w:rFonts w:ascii="Arial" w:eastAsia="Times New Roman" w:hAnsi="Arial" w:cs="Arial"/>
        </w:rPr>
        <w:t xml:space="preserve"> OR 'diabetes mellitus'</w:t>
      </w:r>
    </w:p>
    <w:p w14:paraId="7415F5FC" w14:textId="77777777" w:rsidR="00B64EFE" w:rsidRPr="00B64EFE" w:rsidRDefault="00B64EFE" w:rsidP="00B64EFE">
      <w:pPr>
        <w:autoSpaceDE w:val="0"/>
        <w:autoSpaceDN w:val="0"/>
        <w:adjustRightInd w:val="0"/>
        <w:spacing w:after="240" w:line="300" w:lineRule="atLeast"/>
        <w:rPr>
          <w:rFonts w:ascii="Arial" w:eastAsia="Times New Roman" w:hAnsi="Arial" w:cs="Arial"/>
        </w:rPr>
      </w:pPr>
      <w:r w:rsidRPr="00B64EFE">
        <w:rPr>
          <w:rFonts w:ascii="Arial" w:eastAsia="Times New Roman" w:hAnsi="Arial" w:cs="Arial"/>
        </w:rPr>
        <w:t xml:space="preserve">#2 'mortality' OR </w:t>
      </w:r>
      <w:proofErr w:type="spellStart"/>
      <w:r w:rsidRPr="00B64EFE">
        <w:rPr>
          <w:rFonts w:ascii="Arial" w:eastAsia="Times New Roman" w:hAnsi="Arial" w:cs="Arial"/>
        </w:rPr>
        <w:t>'cause</w:t>
      </w:r>
      <w:proofErr w:type="spellEnd"/>
      <w:r w:rsidRPr="00B64EFE">
        <w:rPr>
          <w:rFonts w:ascii="Arial" w:eastAsia="Times New Roman" w:hAnsi="Arial" w:cs="Arial"/>
        </w:rPr>
        <w:t xml:space="preserve"> of death' OR 'cardiovascular disease' OR 'malignant neoplasm'</w:t>
      </w:r>
    </w:p>
    <w:p w14:paraId="098AB82A" w14:textId="77777777" w:rsidR="00B64EFE" w:rsidRPr="00B64EFE" w:rsidRDefault="00B64EFE" w:rsidP="00B64EFE">
      <w:pPr>
        <w:autoSpaceDE w:val="0"/>
        <w:autoSpaceDN w:val="0"/>
        <w:adjustRightInd w:val="0"/>
        <w:spacing w:after="240" w:line="300" w:lineRule="atLeast"/>
        <w:rPr>
          <w:rFonts w:ascii="Arial" w:eastAsia="Times New Roman" w:hAnsi="Arial" w:cs="Arial"/>
        </w:rPr>
      </w:pPr>
      <w:r w:rsidRPr="00B64EFE">
        <w:rPr>
          <w:rFonts w:ascii="Arial" w:eastAsia="Times New Roman" w:hAnsi="Arial" w:cs="Arial"/>
        </w:rPr>
        <w:t>#3 'female' AND 'male'</w:t>
      </w:r>
    </w:p>
    <w:p w14:paraId="29C7E13A" w14:textId="77777777" w:rsidR="00B64EFE" w:rsidRPr="00B64EFE" w:rsidRDefault="00B64EFE" w:rsidP="00B64EFE">
      <w:pPr>
        <w:autoSpaceDE w:val="0"/>
        <w:autoSpaceDN w:val="0"/>
        <w:adjustRightInd w:val="0"/>
        <w:spacing w:after="240" w:line="300" w:lineRule="atLeast"/>
        <w:rPr>
          <w:rFonts w:ascii="Arial" w:eastAsia="Times New Roman" w:hAnsi="Arial" w:cs="Arial"/>
        </w:rPr>
      </w:pPr>
      <w:r w:rsidRPr="00B64EFE">
        <w:rPr>
          <w:rFonts w:ascii="Arial" w:eastAsia="Times New Roman" w:hAnsi="Arial" w:cs="Arial"/>
        </w:rPr>
        <w:t>#4 #1 AND #2 AND #3</w:t>
      </w:r>
    </w:p>
    <w:p w14:paraId="6A8AB428" w14:textId="741829DC" w:rsidR="005439C0" w:rsidRPr="003340A4" w:rsidRDefault="00B64EFE" w:rsidP="00B64EFE">
      <w:pPr>
        <w:autoSpaceDE w:val="0"/>
        <w:autoSpaceDN w:val="0"/>
        <w:adjustRightInd w:val="0"/>
        <w:spacing w:after="240" w:line="300" w:lineRule="atLeast"/>
        <w:rPr>
          <w:rFonts w:ascii="Arial" w:hAnsi="Arial" w:cs="Arial"/>
        </w:rPr>
        <w:sectPr w:rsidR="005439C0" w:rsidRPr="003340A4" w:rsidSect="00400D87">
          <w:pgSz w:w="11900" w:h="16840"/>
          <w:pgMar w:top="1440" w:right="1800" w:bottom="1440" w:left="1800" w:header="851" w:footer="992" w:gutter="0"/>
          <w:cols w:space="425"/>
          <w:docGrid w:type="lines" w:linePitch="312"/>
        </w:sectPr>
      </w:pPr>
      <w:r w:rsidRPr="00B64EFE">
        <w:rPr>
          <w:rFonts w:ascii="Arial" w:eastAsia="Times New Roman" w:hAnsi="Arial" w:cs="Arial"/>
        </w:rPr>
        <w:t>#5 #4 AND 'prospective study'/de</w:t>
      </w:r>
    </w:p>
    <w:p w14:paraId="662E4429" w14:textId="0D5F8898" w:rsidR="005439C0" w:rsidRPr="00B26455" w:rsidRDefault="00B26455" w:rsidP="00B26455">
      <w:pPr>
        <w:autoSpaceDE w:val="0"/>
        <w:autoSpaceDN w:val="0"/>
        <w:adjustRightInd w:val="0"/>
        <w:snapToGrid w:val="0"/>
        <w:spacing w:line="360" w:lineRule="auto"/>
        <w:rPr>
          <w:rFonts w:ascii="Arial" w:hAnsi="Arial" w:cs="Arial"/>
          <w:bCs/>
        </w:rPr>
      </w:pPr>
      <w:r w:rsidRPr="00B26455">
        <w:rPr>
          <w:rFonts w:ascii="Arial" w:hAnsi="Arial" w:cs="Arial"/>
          <w:bCs/>
        </w:rPr>
        <w:lastRenderedPageBreak/>
        <w:t xml:space="preserve">Additional file 1: </w:t>
      </w:r>
      <w:r w:rsidR="00A42989" w:rsidRPr="00B26455">
        <w:rPr>
          <w:rFonts w:ascii="Arial" w:hAnsi="Arial" w:cs="Arial"/>
        </w:rPr>
        <w:t>Table S1</w:t>
      </w:r>
      <w:r w:rsidR="005439C0" w:rsidRPr="00B26455">
        <w:rPr>
          <w:rFonts w:ascii="Arial" w:hAnsi="Arial" w:cs="Arial"/>
        </w:rPr>
        <w:t>: PRISMA 2009 Checklist</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5439C0" w:rsidRPr="0028526D" w14:paraId="7B9CCB39" w14:textId="77777777" w:rsidTr="00400D87">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17F9CCBD" w14:textId="77777777" w:rsidR="005439C0" w:rsidRPr="0028526D" w:rsidRDefault="005439C0" w:rsidP="00400D87">
            <w:pPr>
              <w:pStyle w:val="Default"/>
              <w:snapToGrid w:val="0"/>
              <w:rPr>
                <w:rFonts w:ascii="Arial" w:hAnsi="Arial" w:cs="Arial"/>
                <w:color w:val="FFFFFF"/>
                <w:sz w:val="22"/>
                <w:szCs w:val="22"/>
              </w:rPr>
            </w:pPr>
            <w:r w:rsidRPr="0028526D">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5301B17" w14:textId="77777777" w:rsidR="005439C0" w:rsidRPr="0028526D" w:rsidRDefault="005439C0" w:rsidP="00400D87">
            <w:pPr>
              <w:pStyle w:val="Default"/>
              <w:snapToGrid w:val="0"/>
              <w:rPr>
                <w:rFonts w:ascii="Arial" w:hAnsi="Arial" w:cs="Arial"/>
                <w:b/>
                <w:bCs/>
                <w:color w:val="FFFFFF"/>
                <w:sz w:val="22"/>
                <w:szCs w:val="22"/>
              </w:rPr>
            </w:pPr>
            <w:r w:rsidRPr="0028526D">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18C368C" w14:textId="77777777" w:rsidR="005439C0" w:rsidRPr="0028526D" w:rsidRDefault="005439C0" w:rsidP="00400D87">
            <w:pPr>
              <w:pStyle w:val="Default"/>
              <w:snapToGrid w:val="0"/>
              <w:rPr>
                <w:rFonts w:ascii="Arial" w:hAnsi="Arial" w:cs="Arial"/>
                <w:color w:val="FFFFFF"/>
                <w:sz w:val="22"/>
                <w:szCs w:val="22"/>
              </w:rPr>
            </w:pPr>
            <w:r w:rsidRPr="0028526D">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B154FA1" w14:textId="77777777" w:rsidR="005439C0" w:rsidRPr="0028526D" w:rsidRDefault="005439C0" w:rsidP="00400D87">
            <w:pPr>
              <w:pStyle w:val="Default"/>
              <w:snapToGrid w:val="0"/>
              <w:rPr>
                <w:rFonts w:ascii="Arial" w:hAnsi="Arial" w:cs="Arial"/>
                <w:color w:val="FFFFFF"/>
                <w:sz w:val="22"/>
                <w:szCs w:val="22"/>
              </w:rPr>
            </w:pPr>
            <w:r w:rsidRPr="0028526D">
              <w:rPr>
                <w:rFonts w:ascii="Arial" w:hAnsi="Arial" w:cs="Arial"/>
                <w:b/>
                <w:bCs/>
                <w:color w:val="FFFFFF"/>
                <w:sz w:val="22"/>
                <w:szCs w:val="22"/>
              </w:rPr>
              <w:t xml:space="preserve">Reported on page # </w:t>
            </w:r>
          </w:p>
        </w:tc>
      </w:tr>
      <w:tr w:rsidR="005439C0" w:rsidRPr="0028526D" w14:paraId="6E31D22D" w14:textId="77777777" w:rsidTr="00400D8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2D3920" w14:textId="77777777" w:rsidR="005439C0" w:rsidRPr="0028526D" w:rsidRDefault="005439C0" w:rsidP="00400D87">
            <w:pPr>
              <w:pStyle w:val="Default"/>
              <w:snapToGrid w:val="0"/>
              <w:rPr>
                <w:rFonts w:ascii="Arial" w:hAnsi="Arial" w:cs="Arial"/>
                <w:sz w:val="22"/>
                <w:szCs w:val="22"/>
              </w:rPr>
            </w:pPr>
            <w:r w:rsidRPr="0028526D">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66F55E5C" w14:textId="77777777" w:rsidR="005439C0" w:rsidRPr="0028526D" w:rsidRDefault="005439C0" w:rsidP="00400D87">
            <w:pPr>
              <w:pStyle w:val="Default"/>
              <w:snapToGrid w:val="0"/>
              <w:rPr>
                <w:rFonts w:ascii="Arial" w:hAnsi="Arial" w:cs="Arial"/>
                <w:color w:val="auto"/>
              </w:rPr>
            </w:pPr>
          </w:p>
        </w:tc>
      </w:tr>
      <w:tr w:rsidR="005439C0" w:rsidRPr="0028526D" w14:paraId="6A9FE62D" w14:textId="77777777" w:rsidTr="00400D87">
        <w:trPr>
          <w:trHeight w:val="323"/>
        </w:trPr>
        <w:tc>
          <w:tcPr>
            <w:tcW w:w="2800" w:type="dxa"/>
            <w:tcBorders>
              <w:top w:val="single" w:sz="5" w:space="0" w:color="000000"/>
              <w:left w:val="single" w:sz="5" w:space="0" w:color="000000"/>
              <w:bottom w:val="double" w:sz="2" w:space="0" w:color="FFFFCC"/>
              <w:right w:val="single" w:sz="5" w:space="0" w:color="000000"/>
            </w:tcBorders>
          </w:tcPr>
          <w:p w14:paraId="0858F1A0"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573A428B"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7117A9E8"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Identify the report as a systematic review, meta-analysis, or both. </w:t>
            </w:r>
          </w:p>
        </w:tc>
        <w:tc>
          <w:tcPr>
            <w:tcW w:w="1260" w:type="dxa"/>
            <w:tcBorders>
              <w:top w:val="single" w:sz="5" w:space="0" w:color="000000"/>
              <w:left w:val="single" w:sz="5" w:space="0" w:color="000000"/>
              <w:bottom w:val="double" w:sz="5" w:space="0" w:color="000000"/>
              <w:right w:val="single" w:sz="5" w:space="0" w:color="000000"/>
            </w:tcBorders>
          </w:tcPr>
          <w:p w14:paraId="33DE1A33" w14:textId="77777777" w:rsidR="005439C0" w:rsidRPr="0028526D" w:rsidRDefault="005439C0" w:rsidP="00400D87">
            <w:pPr>
              <w:pStyle w:val="Default"/>
              <w:snapToGrid w:val="0"/>
              <w:spacing w:before="40" w:after="40"/>
              <w:rPr>
                <w:rFonts w:ascii="Arial" w:hAnsi="Arial" w:cs="Arial"/>
                <w:color w:val="auto"/>
                <w:lang w:val="en-US"/>
              </w:rPr>
            </w:pPr>
            <w:r w:rsidRPr="0028526D">
              <w:rPr>
                <w:rFonts w:ascii="Arial" w:hAnsi="Arial" w:cs="Arial"/>
                <w:color w:val="auto"/>
                <w:lang w:val="en-US"/>
              </w:rPr>
              <w:t>1</w:t>
            </w:r>
          </w:p>
        </w:tc>
      </w:tr>
      <w:tr w:rsidR="005439C0" w:rsidRPr="0028526D" w14:paraId="2405C1DD" w14:textId="77777777" w:rsidTr="00400D8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34E2969" w14:textId="77777777" w:rsidR="005439C0" w:rsidRPr="0028526D" w:rsidRDefault="005439C0" w:rsidP="00400D87">
            <w:pPr>
              <w:pStyle w:val="Default"/>
              <w:snapToGrid w:val="0"/>
              <w:rPr>
                <w:rFonts w:ascii="Arial" w:hAnsi="Arial" w:cs="Arial"/>
                <w:sz w:val="22"/>
                <w:szCs w:val="22"/>
              </w:rPr>
            </w:pPr>
            <w:r w:rsidRPr="0028526D">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8976B8D" w14:textId="77777777" w:rsidR="005439C0" w:rsidRPr="0028526D" w:rsidRDefault="005439C0" w:rsidP="00400D87">
            <w:pPr>
              <w:pStyle w:val="Default"/>
              <w:snapToGrid w:val="0"/>
              <w:rPr>
                <w:rFonts w:ascii="Arial" w:hAnsi="Arial" w:cs="Arial"/>
                <w:color w:val="auto"/>
              </w:rPr>
            </w:pPr>
          </w:p>
        </w:tc>
      </w:tr>
      <w:tr w:rsidR="005439C0" w:rsidRPr="0028526D" w14:paraId="70C42B09" w14:textId="77777777" w:rsidTr="00400D87">
        <w:trPr>
          <w:trHeight w:val="810"/>
        </w:trPr>
        <w:tc>
          <w:tcPr>
            <w:tcW w:w="2800" w:type="dxa"/>
            <w:tcBorders>
              <w:top w:val="single" w:sz="5" w:space="0" w:color="000000"/>
              <w:left w:val="single" w:sz="5" w:space="0" w:color="000000"/>
              <w:bottom w:val="double" w:sz="2" w:space="0" w:color="FFFFCC"/>
              <w:right w:val="single" w:sz="5" w:space="0" w:color="000000"/>
            </w:tcBorders>
          </w:tcPr>
          <w:p w14:paraId="0BEAF343"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4F82F8C0"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6E8DCC6B"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50E80993" w14:textId="77777777" w:rsidR="005439C0" w:rsidRPr="0028526D" w:rsidRDefault="005439C0" w:rsidP="00400D87">
            <w:pPr>
              <w:pStyle w:val="Default"/>
              <w:snapToGrid w:val="0"/>
              <w:spacing w:before="40" w:after="40"/>
              <w:rPr>
                <w:rFonts w:ascii="Arial" w:hAnsi="Arial" w:cs="Arial"/>
                <w:color w:val="auto"/>
                <w:lang w:val="en-US"/>
              </w:rPr>
            </w:pPr>
            <w:r w:rsidRPr="0028526D">
              <w:rPr>
                <w:rFonts w:ascii="Arial" w:hAnsi="Arial" w:cs="Arial"/>
                <w:color w:val="auto"/>
                <w:lang w:val="en-US"/>
              </w:rPr>
              <w:t>2</w:t>
            </w:r>
          </w:p>
        </w:tc>
      </w:tr>
      <w:tr w:rsidR="005439C0" w:rsidRPr="0028526D" w14:paraId="08163789" w14:textId="77777777" w:rsidTr="00400D8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0B3E1EB" w14:textId="77777777" w:rsidR="005439C0" w:rsidRPr="0028526D" w:rsidRDefault="005439C0" w:rsidP="00400D87">
            <w:pPr>
              <w:pStyle w:val="Default"/>
              <w:snapToGrid w:val="0"/>
              <w:rPr>
                <w:rFonts w:ascii="Arial" w:hAnsi="Arial" w:cs="Arial"/>
                <w:sz w:val="22"/>
                <w:szCs w:val="22"/>
              </w:rPr>
            </w:pPr>
            <w:r w:rsidRPr="0028526D">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FEED2B4" w14:textId="77777777" w:rsidR="005439C0" w:rsidRPr="0028526D" w:rsidRDefault="005439C0" w:rsidP="00400D87">
            <w:pPr>
              <w:pStyle w:val="Default"/>
              <w:snapToGrid w:val="0"/>
              <w:rPr>
                <w:rFonts w:ascii="Arial" w:hAnsi="Arial" w:cs="Arial"/>
                <w:color w:val="auto"/>
              </w:rPr>
            </w:pPr>
          </w:p>
        </w:tc>
      </w:tr>
      <w:tr w:rsidR="005439C0" w:rsidRPr="0028526D" w14:paraId="41DDC387" w14:textId="77777777" w:rsidTr="00400D87">
        <w:trPr>
          <w:trHeight w:val="333"/>
        </w:trPr>
        <w:tc>
          <w:tcPr>
            <w:tcW w:w="2800" w:type="dxa"/>
            <w:tcBorders>
              <w:top w:val="single" w:sz="5" w:space="0" w:color="000000"/>
              <w:left w:val="single" w:sz="5" w:space="0" w:color="000000"/>
              <w:bottom w:val="single" w:sz="5" w:space="0" w:color="000000"/>
              <w:right w:val="single" w:sz="5" w:space="0" w:color="000000"/>
            </w:tcBorders>
          </w:tcPr>
          <w:p w14:paraId="575D24DC"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2B5BFE90"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0341B0B5"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0A24D3CB" w14:textId="10492A73" w:rsidR="005439C0" w:rsidRPr="0028526D" w:rsidRDefault="00FA24DB" w:rsidP="00400D87">
            <w:pPr>
              <w:pStyle w:val="Default"/>
              <w:snapToGrid w:val="0"/>
              <w:spacing w:before="40" w:after="40"/>
              <w:rPr>
                <w:rFonts w:ascii="Arial" w:hAnsi="Arial" w:cs="Arial"/>
                <w:color w:val="auto"/>
                <w:lang w:val="en-US" w:eastAsia="zh-CN"/>
              </w:rPr>
            </w:pPr>
            <w:r>
              <w:rPr>
                <w:rFonts w:ascii="Arial" w:hAnsi="Arial" w:cs="Arial"/>
                <w:color w:val="auto"/>
                <w:lang w:val="en-US" w:eastAsia="zh-CN"/>
              </w:rPr>
              <w:t>4</w:t>
            </w:r>
          </w:p>
        </w:tc>
      </w:tr>
      <w:tr w:rsidR="005439C0" w:rsidRPr="0028526D" w14:paraId="5B6C786D" w14:textId="77777777" w:rsidTr="00400D87">
        <w:trPr>
          <w:trHeight w:val="568"/>
        </w:trPr>
        <w:tc>
          <w:tcPr>
            <w:tcW w:w="2800" w:type="dxa"/>
            <w:tcBorders>
              <w:top w:val="single" w:sz="5" w:space="0" w:color="000000"/>
              <w:left w:val="single" w:sz="5" w:space="0" w:color="000000"/>
              <w:bottom w:val="double" w:sz="2" w:space="0" w:color="FFFFCC"/>
              <w:right w:val="single" w:sz="5" w:space="0" w:color="000000"/>
            </w:tcBorders>
          </w:tcPr>
          <w:p w14:paraId="73A2E606"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4B5F7CD9"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294576A9"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68E60576" w14:textId="6DABE365" w:rsidR="005439C0" w:rsidRPr="0028526D" w:rsidRDefault="00FA24DB" w:rsidP="00400D87">
            <w:pPr>
              <w:pStyle w:val="Default"/>
              <w:snapToGrid w:val="0"/>
              <w:spacing w:before="40" w:after="40"/>
              <w:rPr>
                <w:rFonts w:ascii="Arial" w:hAnsi="Arial" w:cs="Arial"/>
                <w:color w:val="auto"/>
                <w:lang w:val="en-US" w:eastAsia="zh-CN"/>
              </w:rPr>
            </w:pPr>
            <w:r>
              <w:rPr>
                <w:rFonts w:ascii="Arial" w:hAnsi="Arial" w:cs="Arial"/>
                <w:color w:val="auto"/>
                <w:lang w:val="en-US" w:eastAsia="zh-CN"/>
              </w:rPr>
              <w:t>4</w:t>
            </w:r>
          </w:p>
        </w:tc>
      </w:tr>
      <w:tr w:rsidR="005439C0" w:rsidRPr="0028526D" w14:paraId="79C7D757" w14:textId="77777777" w:rsidTr="00400D8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B54D166" w14:textId="77777777" w:rsidR="005439C0" w:rsidRPr="0028526D" w:rsidRDefault="005439C0" w:rsidP="00400D87">
            <w:pPr>
              <w:pStyle w:val="Default"/>
              <w:snapToGrid w:val="0"/>
              <w:rPr>
                <w:rFonts w:ascii="Arial" w:hAnsi="Arial" w:cs="Arial"/>
                <w:sz w:val="22"/>
                <w:szCs w:val="22"/>
              </w:rPr>
            </w:pPr>
            <w:r w:rsidRPr="0028526D">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FF23429" w14:textId="77777777" w:rsidR="005439C0" w:rsidRPr="0028526D" w:rsidRDefault="005439C0" w:rsidP="00400D87">
            <w:pPr>
              <w:pStyle w:val="Default"/>
              <w:snapToGrid w:val="0"/>
              <w:rPr>
                <w:rFonts w:ascii="Arial" w:hAnsi="Arial" w:cs="Arial"/>
                <w:color w:val="auto"/>
              </w:rPr>
            </w:pPr>
          </w:p>
        </w:tc>
      </w:tr>
      <w:tr w:rsidR="005439C0" w:rsidRPr="0028526D" w14:paraId="4B064BFA" w14:textId="77777777" w:rsidTr="00400D87">
        <w:trPr>
          <w:trHeight w:val="578"/>
        </w:trPr>
        <w:tc>
          <w:tcPr>
            <w:tcW w:w="2800" w:type="dxa"/>
            <w:tcBorders>
              <w:top w:val="single" w:sz="5" w:space="0" w:color="000000"/>
              <w:left w:val="single" w:sz="5" w:space="0" w:color="000000"/>
              <w:bottom w:val="single" w:sz="5" w:space="0" w:color="000000"/>
              <w:right w:val="single" w:sz="5" w:space="0" w:color="000000"/>
            </w:tcBorders>
          </w:tcPr>
          <w:p w14:paraId="029D2BA1"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629F7F40"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1BE1AA33"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3B4B18E1" w14:textId="0FCE7AAD" w:rsidR="005439C0" w:rsidRPr="0028526D" w:rsidRDefault="00FA24DB" w:rsidP="00400D87">
            <w:pPr>
              <w:pStyle w:val="Default"/>
              <w:snapToGrid w:val="0"/>
              <w:spacing w:before="40" w:after="40"/>
              <w:rPr>
                <w:rFonts w:ascii="Arial" w:hAnsi="Arial" w:cs="Arial"/>
                <w:color w:val="auto"/>
                <w:lang w:val="en-US"/>
              </w:rPr>
            </w:pPr>
            <w:r>
              <w:rPr>
                <w:rFonts w:ascii="Arial" w:hAnsi="Arial" w:cs="Arial"/>
                <w:color w:val="auto"/>
                <w:lang w:val="en-US" w:eastAsia="zh-CN"/>
              </w:rPr>
              <w:t>5</w:t>
            </w:r>
          </w:p>
        </w:tc>
      </w:tr>
      <w:tr w:rsidR="005439C0" w:rsidRPr="0028526D" w14:paraId="13972008" w14:textId="77777777" w:rsidTr="00400D87">
        <w:trPr>
          <w:trHeight w:val="578"/>
        </w:trPr>
        <w:tc>
          <w:tcPr>
            <w:tcW w:w="2800" w:type="dxa"/>
            <w:tcBorders>
              <w:top w:val="single" w:sz="5" w:space="0" w:color="000000"/>
              <w:left w:val="single" w:sz="5" w:space="0" w:color="000000"/>
              <w:bottom w:val="single" w:sz="5" w:space="0" w:color="000000"/>
              <w:right w:val="single" w:sz="5" w:space="0" w:color="000000"/>
            </w:tcBorders>
          </w:tcPr>
          <w:p w14:paraId="4B9D804C"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744FD293"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354E51FB"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Specify study characteristics (e.g., PICOS, length of follow-up)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18ABD856" w14:textId="11ACBBDD" w:rsidR="005439C0" w:rsidRPr="0028526D" w:rsidRDefault="00FA24DB" w:rsidP="00400D87">
            <w:pPr>
              <w:pStyle w:val="Default"/>
              <w:snapToGrid w:val="0"/>
              <w:spacing w:before="40" w:after="40"/>
              <w:rPr>
                <w:rFonts w:ascii="Arial" w:hAnsi="Arial" w:cs="Arial"/>
                <w:color w:val="auto"/>
                <w:lang w:val="en-US"/>
              </w:rPr>
            </w:pPr>
            <w:r>
              <w:rPr>
                <w:rFonts w:ascii="Arial" w:hAnsi="Arial" w:cs="Arial"/>
                <w:color w:val="auto"/>
                <w:lang w:val="en-US"/>
              </w:rPr>
              <w:t>5</w:t>
            </w:r>
          </w:p>
        </w:tc>
      </w:tr>
      <w:tr w:rsidR="005439C0" w:rsidRPr="0028526D" w14:paraId="7C5A14E2" w14:textId="77777777" w:rsidTr="00400D87">
        <w:trPr>
          <w:trHeight w:val="578"/>
        </w:trPr>
        <w:tc>
          <w:tcPr>
            <w:tcW w:w="2800" w:type="dxa"/>
            <w:tcBorders>
              <w:top w:val="single" w:sz="5" w:space="0" w:color="000000"/>
              <w:left w:val="single" w:sz="5" w:space="0" w:color="000000"/>
              <w:bottom w:val="single" w:sz="5" w:space="0" w:color="000000"/>
              <w:right w:val="single" w:sz="5" w:space="0" w:color="000000"/>
            </w:tcBorders>
          </w:tcPr>
          <w:p w14:paraId="27B47CA5"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521E8016"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7724A408"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53B5B127" w14:textId="354EB5D2" w:rsidR="005439C0" w:rsidRPr="0028526D" w:rsidRDefault="00FA24DB" w:rsidP="00400D87">
            <w:pPr>
              <w:pStyle w:val="Default"/>
              <w:snapToGrid w:val="0"/>
              <w:spacing w:before="40" w:after="40"/>
              <w:rPr>
                <w:rFonts w:ascii="Arial" w:hAnsi="Arial" w:cs="Arial"/>
                <w:color w:val="auto"/>
                <w:lang w:val="en-US" w:eastAsia="zh-CN"/>
              </w:rPr>
            </w:pPr>
            <w:r>
              <w:rPr>
                <w:rFonts w:ascii="Arial" w:hAnsi="Arial" w:cs="Arial"/>
                <w:color w:val="auto"/>
                <w:lang w:val="en-US" w:eastAsia="zh-CN"/>
              </w:rPr>
              <w:t>5</w:t>
            </w:r>
          </w:p>
        </w:tc>
      </w:tr>
      <w:tr w:rsidR="005439C0" w:rsidRPr="0028526D" w14:paraId="049132B0" w14:textId="77777777" w:rsidTr="00400D87">
        <w:trPr>
          <w:trHeight w:val="578"/>
        </w:trPr>
        <w:tc>
          <w:tcPr>
            <w:tcW w:w="2800" w:type="dxa"/>
            <w:tcBorders>
              <w:top w:val="single" w:sz="5" w:space="0" w:color="000000"/>
              <w:left w:val="single" w:sz="5" w:space="0" w:color="000000"/>
              <w:bottom w:val="single" w:sz="5" w:space="0" w:color="000000"/>
              <w:right w:val="single" w:sz="5" w:space="0" w:color="000000"/>
            </w:tcBorders>
          </w:tcPr>
          <w:p w14:paraId="26E01BA3"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7E9107AA"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1CE00197"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58A9C902" w14:textId="0E9F77DB" w:rsidR="005439C0" w:rsidRPr="0028526D" w:rsidRDefault="00FA24DB" w:rsidP="00400D87">
            <w:pPr>
              <w:pStyle w:val="Default"/>
              <w:snapToGrid w:val="0"/>
              <w:spacing w:before="40" w:after="40"/>
              <w:rPr>
                <w:rFonts w:ascii="Arial" w:hAnsi="Arial" w:cs="Arial"/>
                <w:color w:val="auto"/>
                <w:lang w:val="en-US"/>
              </w:rPr>
            </w:pPr>
            <w:r>
              <w:rPr>
                <w:rFonts w:ascii="Arial" w:hAnsi="Arial" w:cs="Arial"/>
                <w:color w:val="auto"/>
                <w:lang w:val="en-US"/>
              </w:rPr>
              <w:t>5</w:t>
            </w:r>
          </w:p>
        </w:tc>
      </w:tr>
      <w:tr w:rsidR="005439C0" w:rsidRPr="0028526D" w14:paraId="7F409A5A" w14:textId="77777777" w:rsidTr="00400D87">
        <w:trPr>
          <w:trHeight w:val="591"/>
        </w:trPr>
        <w:tc>
          <w:tcPr>
            <w:tcW w:w="2800" w:type="dxa"/>
            <w:tcBorders>
              <w:top w:val="single" w:sz="5" w:space="0" w:color="000000"/>
              <w:left w:val="single" w:sz="5" w:space="0" w:color="000000"/>
              <w:bottom w:val="single" w:sz="5" w:space="0" w:color="000000"/>
              <w:right w:val="single" w:sz="5" w:space="0" w:color="000000"/>
            </w:tcBorders>
          </w:tcPr>
          <w:p w14:paraId="51523F10"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5B4A1A55"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44E120B2"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State the process for selecting studies (i.e., screening, eligibility, included in systematic review, and, if applicable, included in the meta-analysis). </w:t>
            </w:r>
          </w:p>
        </w:tc>
        <w:tc>
          <w:tcPr>
            <w:tcW w:w="1260" w:type="dxa"/>
            <w:tcBorders>
              <w:top w:val="single" w:sz="5" w:space="0" w:color="000000"/>
              <w:left w:val="single" w:sz="5" w:space="0" w:color="000000"/>
              <w:bottom w:val="single" w:sz="5" w:space="0" w:color="000000"/>
              <w:right w:val="single" w:sz="5" w:space="0" w:color="000000"/>
            </w:tcBorders>
          </w:tcPr>
          <w:p w14:paraId="0BB02323" w14:textId="3B146E90" w:rsidR="005439C0" w:rsidRPr="0028526D" w:rsidRDefault="00FA24DB" w:rsidP="00400D87">
            <w:pPr>
              <w:pStyle w:val="Default"/>
              <w:snapToGrid w:val="0"/>
              <w:spacing w:before="40" w:after="40"/>
              <w:rPr>
                <w:rFonts w:ascii="Arial" w:hAnsi="Arial" w:cs="Arial"/>
                <w:color w:val="auto"/>
                <w:lang w:val="en-US" w:eastAsia="zh-CN"/>
              </w:rPr>
            </w:pPr>
            <w:r>
              <w:rPr>
                <w:rFonts w:ascii="Arial" w:hAnsi="Arial" w:cs="Arial"/>
                <w:color w:val="auto"/>
                <w:lang w:val="en-US" w:eastAsia="zh-CN"/>
              </w:rPr>
              <w:t>5</w:t>
            </w:r>
          </w:p>
        </w:tc>
      </w:tr>
      <w:tr w:rsidR="005439C0" w:rsidRPr="0028526D" w14:paraId="07F53DC9" w14:textId="77777777" w:rsidTr="00400D87">
        <w:trPr>
          <w:trHeight w:val="578"/>
        </w:trPr>
        <w:tc>
          <w:tcPr>
            <w:tcW w:w="2800" w:type="dxa"/>
            <w:tcBorders>
              <w:top w:val="single" w:sz="5" w:space="0" w:color="000000"/>
              <w:left w:val="single" w:sz="5" w:space="0" w:color="000000"/>
              <w:bottom w:val="single" w:sz="5" w:space="0" w:color="000000"/>
              <w:right w:val="single" w:sz="5" w:space="0" w:color="000000"/>
            </w:tcBorders>
          </w:tcPr>
          <w:p w14:paraId="6C6E6814"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lastRenderedPageBreak/>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629BAAFE"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08FBC97D"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3E6D7383" w14:textId="7E3A8B09" w:rsidR="005439C0" w:rsidRPr="0028526D" w:rsidRDefault="00FA24DB" w:rsidP="00400D87">
            <w:pPr>
              <w:pStyle w:val="Default"/>
              <w:snapToGrid w:val="0"/>
              <w:spacing w:before="40" w:after="40"/>
              <w:rPr>
                <w:rFonts w:ascii="Arial" w:hAnsi="Arial" w:cs="Arial"/>
                <w:color w:val="auto"/>
                <w:lang w:val="en-US" w:eastAsia="zh-CN"/>
              </w:rPr>
            </w:pPr>
            <w:r>
              <w:rPr>
                <w:rFonts w:ascii="Arial" w:hAnsi="Arial" w:cs="Arial"/>
                <w:color w:val="auto"/>
                <w:lang w:val="en-US" w:eastAsia="zh-CN"/>
              </w:rPr>
              <w:t>5</w:t>
            </w:r>
          </w:p>
        </w:tc>
      </w:tr>
      <w:tr w:rsidR="005439C0" w:rsidRPr="0028526D" w14:paraId="643308A4" w14:textId="77777777" w:rsidTr="00400D87">
        <w:trPr>
          <w:trHeight w:val="578"/>
        </w:trPr>
        <w:tc>
          <w:tcPr>
            <w:tcW w:w="2800" w:type="dxa"/>
            <w:tcBorders>
              <w:top w:val="single" w:sz="5" w:space="0" w:color="000000"/>
              <w:left w:val="single" w:sz="5" w:space="0" w:color="000000"/>
              <w:bottom w:val="single" w:sz="5" w:space="0" w:color="000000"/>
              <w:right w:val="single" w:sz="5" w:space="0" w:color="000000"/>
            </w:tcBorders>
          </w:tcPr>
          <w:p w14:paraId="66500FA6"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28754606"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360C0B2E"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0715A3A1" w14:textId="1963B43E" w:rsidR="005439C0" w:rsidRPr="0028526D" w:rsidRDefault="00FA24DB" w:rsidP="00400D87">
            <w:pPr>
              <w:pStyle w:val="Default"/>
              <w:snapToGrid w:val="0"/>
              <w:spacing w:before="40" w:after="40"/>
              <w:rPr>
                <w:rFonts w:ascii="Arial" w:hAnsi="Arial" w:cs="Arial"/>
                <w:color w:val="auto"/>
                <w:lang w:val="en-US" w:eastAsia="zh-CN"/>
              </w:rPr>
            </w:pPr>
            <w:r>
              <w:rPr>
                <w:rFonts w:ascii="Arial" w:hAnsi="Arial" w:cs="Arial"/>
                <w:color w:val="auto"/>
                <w:lang w:val="en-US" w:eastAsia="zh-CN"/>
              </w:rPr>
              <w:t>5</w:t>
            </w:r>
          </w:p>
        </w:tc>
      </w:tr>
      <w:tr w:rsidR="005439C0" w:rsidRPr="0028526D" w14:paraId="032A6594" w14:textId="77777777" w:rsidTr="00400D87">
        <w:trPr>
          <w:trHeight w:val="578"/>
        </w:trPr>
        <w:tc>
          <w:tcPr>
            <w:tcW w:w="2800" w:type="dxa"/>
            <w:tcBorders>
              <w:top w:val="single" w:sz="5" w:space="0" w:color="000000"/>
              <w:left w:val="single" w:sz="5" w:space="0" w:color="000000"/>
              <w:bottom w:val="single" w:sz="5" w:space="0" w:color="000000"/>
              <w:right w:val="single" w:sz="5" w:space="0" w:color="000000"/>
            </w:tcBorders>
          </w:tcPr>
          <w:p w14:paraId="14DF5B6A"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57C2B132"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6314B423"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2C4F8EEA" w14:textId="7482D091" w:rsidR="005439C0" w:rsidRPr="0028526D" w:rsidRDefault="00FA24DB" w:rsidP="00400D87">
            <w:pPr>
              <w:pStyle w:val="Default"/>
              <w:tabs>
                <w:tab w:val="left" w:pos="729"/>
              </w:tabs>
              <w:snapToGrid w:val="0"/>
              <w:spacing w:before="40" w:after="40"/>
              <w:rPr>
                <w:rFonts w:ascii="Arial" w:hAnsi="Arial" w:cs="Arial"/>
                <w:color w:val="auto"/>
                <w:lang w:eastAsia="zh-CN"/>
              </w:rPr>
            </w:pPr>
            <w:r>
              <w:rPr>
                <w:rFonts w:ascii="Arial" w:hAnsi="Arial" w:cs="Arial" w:hint="eastAsia"/>
                <w:color w:val="auto"/>
                <w:lang w:eastAsia="zh-CN"/>
              </w:rPr>
              <w:t>5</w:t>
            </w:r>
            <w:r>
              <w:rPr>
                <w:rFonts w:ascii="Arial" w:hAnsi="Arial" w:cs="Arial"/>
                <w:color w:val="auto"/>
                <w:lang w:eastAsia="zh-CN"/>
              </w:rPr>
              <w:t>,6</w:t>
            </w:r>
          </w:p>
        </w:tc>
      </w:tr>
      <w:tr w:rsidR="005439C0" w:rsidRPr="0028526D" w14:paraId="6E129333" w14:textId="77777777" w:rsidTr="00400D87">
        <w:trPr>
          <w:trHeight w:val="333"/>
        </w:trPr>
        <w:tc>
          <w:tcPr>
            <w:tcW w:w="2800" w:type="dxa"/>
            <w:tcBorders>
              <w:top w:val="single" w:sz="5" w:space="0" w:color="000000"/>
              <w:left w:val="single" w:sz="5" w:space="0" w:color="000000"/>
              <w:bottom w:val="single" w:sz="5" w:space="0" w:color="000000"/>
              <w:right w:val="single" w:sz="5" w:space="0" w:color="000000"/>
            </w:tcBorders>
          </w:tcPr>
          <w:p w14:paraId="0C878595"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461C5C0E"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49045506"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463EB0D4" w14:textId="595D718F" w:rsidR="005439C0" w:rsidRPr="0028526D" w:rsidRDefault="00FA24DB" w:rsidP="00400D87">
            <w:pPr>
              <w:pStyle w:val="Default"/>
              <w:snapToGrid w:val="0"/>
              <w:spacing w:before="40" w:after="40"/>
              <w:rPr>
                <w:rFonts w:ascii="Arial" w:hAnsi="Arial" w:cs="Arial"/>
                <w:color w:val="auto"/>
                <w:lang w:val="en-US" w:eastAsia="zh-CN"/>
              </w:rPr>
            </w:pPr>
            <w:r>
              <w:rPr>
                <w:rFonts w:ascii="Arial" w:hAnsi="Arial" w:cs="Arial"/>
                <w:color w:val="auto"/>
                <w:lang w:val="en-US" w:eastAsia="zh-CN"/>
              </w:rPr>
              <w:t>6</w:t>
            </w:r>
          </w:p>
        </w:tc>
      </w:tr>
      <w:tr w:rsidR="005439C0" w:rsidRPr="0028526D" w14:paraId="00783254" w14:textId="77777777" w:rsidTr="00400D87">
        <w:trPr>
          <w:trHeight w:val="580"/>
        </w:trPr>
        <w:tc>
          <w:tcPr>
            <w:tcW w:w="2800" w:type="dxa"/>
            <w:tcBorders>
              <w:top w:val="single" w:sz="5" w:space="0" w:color="000000"/>
              <w:left w:val="single" w:sz="5" w:space="0" w:color="000000"/>
              <w:bottom w:val="single" w:sz="5" w:space="0" w:color="000000"/>
              <w:right w:val="single" w:sz="5" w:space="0" w:color="000000"/>
            </w:tcBorders>
          </w:tcPr>
          <w:p w14:paraId="59A5F1BA"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4E37637B"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3DF049A3"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Describe the methods of handling data and combining results of studies, if done, including measures of consistency (e.g., I</w:t>
            </w:r>
            <w:r w:rsidRPr="0028526D">
              <w:rPr>
                <w:rFonts w:ascii="Arial" w:hAnsi="Arial" w:cs="Arial"/>
                <w:sz w:val="20"/>
                <w:szCs w:val="20"/>
                <w:vertAlign w:val="superscript"/>
              </w:rPr>
              <w:t>2</w:t>
            </w:r>
            <w:r w:rsidRPr="0028526D">
              <w:rPr>
                <w:rFonts w:ascii="Arial" w:hAnsi="Arial" w:cs="Arial"/>
                <w:sz w:val="13"/>
                <w:szCs w:val="13"/>
              </w:rPr>
              <w:t xml:space="preserve">) </w:t>
            </w:r>
            <w:r w:rsidRPr="0028526D">
              <w:rPr>
                <w:rFonts w:ascii="Arial" w:hAnsi="Arial" w:cs="Arial"/>
                <w:sz w:val="20"/>
                <w:szCs w:val="20"/>
              </w:rPr>
              <w:t xml:space="preserve">for each meta-analysis. </w:t>
            </w:r>
          </w:p>
        </w:tc>
        <w:tc>
          <w:tcPr>
            <w:tcW w:w="1260" w:type="dxa"/>
            <w:tcBorders>
              <w:top w:val="single" w:sz="5" w:space="0" w:color="000000"/>
              <w:left w:val="single" w:sz="5" w:space="0" w:color="000000"/>
              <w:bottom w:val="single" w:sz="5" w:space="0" w:color="000000"/>
              <w:right w:val="single" w:sz="5" w:space="0" w:color="000000"/>
            </w:tcBorders>
          </w:tcPr>
          <w:p w14:paraId="4645D7E4" w14:textId="06D90E2F" w:rsidR="005439C0" w:rsidRPr="0028526D" w:rsidRDefault="00FA24DB" w:rsidP="00400D87">
            <w:pPr>
              <w:pStyle w:val="Default"/>
              <w:snapToGrid w:val="0"/>
              <w:spacing w:before="40" w:after="40"/>
              <w:rPr>
                <w:rFonts w:ascii="Arial" w:hAnsi="Arial" w:cs="Arial"/>
                <w:color w:val="auto"/>
                <w:lang w:val="en-US"/>
              </w:rPr>
            </w:pPr>
            <w:r>
              <w:rPr>
                <w:rFonts w:ascii="Arial" w:hAnsi="Arial" w:cs="Arial"/>
                <w:color w:val="auto"/>
                <w:lang w:val="en-US"/>
              </w:rPr>
              <w:t>6</w:t>
            </w:r>
          </w:p>
        </w:tc>
      </w:tr>
      <w:tr w:rsidR="005439C0" w:rsidRPr="0028526D" w14:paraId="7FBC6C3B" w14:textId="77777777" w:rsidTr="00400D87">
        <w:trPr>
          <w:trHeight w:val="580"/>
        </w:trPr>
        <w:tc>
          <w:tcPr>
            <w:tcW w:w="2800" w:type="dxa"/>
            <w:tcBorders>
              <w:top w:val="single" w:sz="5" w:space="0" w:color="000000"/>
              <w:left w:val="single" w:sz="5" w:space="0" w:color="000000"/>
              <w:bottom w:val="single" w:sz="5" w:space="0" w:color="000000"/>
              <w:right w:val="single" w:sz="5" w:space="0" w:color="000000"/>
            </w:tcBorders>
          </w:tcPr>
          <w:p w14:paraId="1E2F7498"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1D98A7EA"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15</w:t>
            </w:r>
          </w:p>
        </w:tc>
        <w:tc>
          <w:tcPr>
            <w:tcW w:w="10600" w:type="dxa"/>
            <w:tcBorders>
              <w:top w:val="single" w:sz="5" w:space="0" w:color="000000"/>
              <w:left w:val="single" w:sz="5" w:space="0" w:color="000000"/>
              <w:bottom w:val="single" w:sz="5" w:space="0" w:color="000000"/>
              <w:right w:val="single" w:sz="5" w:space="0" w:color="000000"/>
            </w:tcBorders>
          </w:tcPr>
          <w:p w14:paraId="046E7FEF"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single" w:sz="5" w:space="0" w:color="000000"/>
              <w:left w:val="single" w:sz="5" w:space="0" w:color="000000"/>
              <w:bottom w:val="single" w:sz="5" w:space="0" w:color="000000"/>
              <w:right w:val="single" w:sz="5" w:space="0" w:color="000000"/>
            </w:tcBorders>
          </w:tcPr>
          <w:p w14:paraId="1E2EAD56" w14:textId="66B553C5" w:rsidR="005439C0" w:rsidRPr="0028526D" w:rsidRDefault="00FA24DB" w:rsidP="00400D87">
            <w:pPr>
              <w:pStyle w:val="Default"/>
              <w:snapToGrid w:val="0"/>
              <w:spacing w:before="40" w:after="40"/>
              <w:rPr>
                <w:rFonts w:ascii="Arial" w:hAnsi="Arial" w:cs="Arial"/>
                <w:color w:val="auto"/>
                <w:lang w:val="en-US" w:eastAsia="zh-CN"/>
              </w:rPr>
            </w:pPr>
            <w:r>
              <w:rPr>
                <w:rFonts w:ascii="Arial" w:hAnsi="Arial" w:cs="Arial"/>
                <w:color w:val="auto"/>
                <w:lang w:val="en-US" w:eastAsia="zh-CN"/>
              </w:rPr>
              <w:t>6</w:t>
            </w:r>
          </w:p>
        </w:tc>
      </w:tr>
      <w:tr w:rsidR="005439C0" w:rsidRPr="0028526D" w14:paraId="3143ED31" w14:textId="77777777" w:rsidTr="00400D87">
        <w:trPr>
          <w:trHeight w:val="580"/>
        </w:trPr>
        <w:tc>
          <w:tcPr>
            <w:tcW w:w="2800" w:type="dxa"/>
            <w:tcBorders>
              <w:top w:val="single" w:sz="5" w:space="0" w:color="000000"/>
              <w:left w:val="single" w:sz="5" w:space="0" w:color="000000"/>
              <w:bottom w:val="single" w:sz="5" w:space="0" w:color="000000"/>
              <w:right w:val="single" w:sz="5" w:space="0" w:color="000000"/>
            </w:tcBorders>
          </w:tcPr>
          <w:p w14:paraId="7A910D87"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Additional analyses </w:t>
            </w:r>
          </w:p>
        </w:tc>
        <w:tc>
          <w:tcPr>
            <w:tcW w:w="540" w:type="dxa"/>
            <w:tcBorders>
              <w:top w:val="single" w:sz="5" w:space="0" w:color="000000"/>
              <w:left w:val="single" w:sz="5" w:space="0" w:color="000000"/>
              <w:bottom w:val="single" w:sz="5" w:space="0" w:color="000000"/>
              <w:right w:val="single" w:sz="5" w:space="0" w:color="000000"/>
            </w:tcBorders>
          </w:tcPr>
          <w:p w14:paraId="29C0E077"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16</w:t>
            </w:r>
          </w:p>
        </w:tc>
        <w:tc>
          <w:tcPr>
            <w:tcW w:w="10600" w:type="dxa"/>
            <w:tcBorders>
              <w:top w:val="single" w:sz="5" w:space="0" w:color="000000"/>
              <w:left w:val="single" w:sz="5" w:space="0" w:color="000000"/>
              <w:bottom w:val="single" w:sz="5" w:space="0" w:color="000000"/>
              <w:right w:val="single" w:sz="5" w:space="0" w:color="000000"/>
            </w:tcBorders>
          </w:tcPr>
          <w:p w14:paraId="677008C6"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Describe methods of additional analyses (e.g., sensitivity or subgroup analyses, meta-regression), if done, indicating which were pre-specified. </w:t>
            </w:r>
          </w:p>
        </w:tc>
        <w:tc>
          <w:tcPr>
            <w:tcW w:w="1260" w:type="dxa"/>
            <w:tcBorders>
              <w:top w:val="single" w:sz="5" w:space="0" w:color="000000"/>
              <w:left w:val="single" w:sz="5" w:space="0" w:color="000000"/>
              <w:bottom w:val="single" w:sz="5" w:space="0" w:color="000000"/>
              <w:right w:val="single" w:sz="5" w:space="0" w:color="000000"/>
            </w:tcBorders>
          </w:tcPr>
          <w:p w14:paraId="500D8213" w14:textId="342EAAB8" w:rsidR="005439C0" w:rsidRPr="0028526D" w:rsidRDefault="00FA24DB" w:rsidP="00400D87">
            <w:pPr>
              <w:pStyle w:val="Default"/>
              <w:snapToGrid w:val="0"/>
              <w:spacing w:before="40" w:after="40"/>
              <w:rPr>
                <w:rFonts w:ascii="Arial" w:hAnsi="Arial" w:cs="Arial"/>
                <w:color w:val="auto"/>
                <w:lang w:val="en-US"/>
              </w:rPr>
            </w:pPr>
            <w:r>
              <w:rPr>
                <w:rFonts w:ascii="Arial" w:hAnsi="Arial" w:cs="Arial"/>
                <w:color w:val="auto"/>
                <w:lang w:val="en-US"/>
              </w:rPr>
              <w:t>6</w:t>
            </w:r>
          </w:p>
        </w:tc>
      </w:tr>
      <w:tr w:rsidR="005439C0" w:rsidRPr="0028526D" w14:paraId="79D92C86" w14:textId="77777777" w:rsidTr="00400D8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5EF45EC" w14:textId="77777777" w:rsidR="005439C0" w:rsidRPr="0028526D" w:rsidRDefault="005439C0" w:rsidP="00400D87">
            <w:pPr>
              <w:pStyle w:val="Default"/>
              <w:snapToGrid w:val="0"/>
              <w:rPr>
                <w:rFonts w:ascii="Arial" w:hAnsi="Arial" w:cs="Arial"/>
                <w:sz w:val="22"/>
                <w:szCs w:val="22"/>
              </w:rPr>
            </w:pPr>
            <w:r w:rsidRPr="0028526D">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75A2F66" w14:textId="77777777" w:rsidR="005439C0" w:rsidRPr="0028526D" w:rsidRDefault="005439C0" w:rsidP="00400D87">
            <w:pPr>
              <w:pStyle w:val="Default"/>
              <w:snapToGrid w:val="0"/>
              <w:rPr>
                <w:rFonts w:ascii="Arial" w:hAnsi="Arial" w:cs="Arial"/>
                <w:color w:val="auto"/>
              </w:rPr>
            </w:pPr>
          </w:p>
        </w:tc>
      </w:tr>
      <w:tr w:rsidR="005439C0" w:rsidRPr="0028526D" w14:paraId="1F0AAAFC" w14:textId="77777777" w:rsidTr="00400D87">
        <w:trPr>
          <w:trHeight w:val="578"/>
        </w:trPr>
        <w:tc>
          <w:tcPr>
            <w:tcW w:w="2800" w:type="dxa"/>
            <w:tcBorders>
              <w:top w:val="single" w:sz="5" w:space="0" w:color="000000"/>
              <w:left w:val="single" w:sz="5" w:space="0" w:color="000000"/>
              <w:bottom w:val="single" w:sz="5" w:space="0" w:color="000000"/>
              <w:right w:val="single" w:sz="5" w:space="0" w:color="000000"/>
            </w:tcBorders>
          </w:tcPr>
          <w:p w14:paraId="1B8E1408"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34A33A6B"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7504E798"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5835B26B" w14:textId="6E458628" w:rsidR="005439C0" w:rsidRPr="0028526D" w:rsidRDefault="00FA24DB" w:rsidP="00400D87">
            <w:pPr>
              <w:pStyle w:val="Default"/>
              <w:tabs>
                <w:tab w:val="left" w:pos="547"/>
              </w:tabs>
              <w:snapToGrid w:val="0"/>
              <w:spacing w:before="40" w:after="40"/>
              <w:rPr>
                <w:rFonts w:ascii="Arial" w:hAnsi="Arial" w:cs="Arial"/>
                <w:color w:val="auto"/>
                <w:lang w:eastAsia="zh-CN"/>
              </w:rPr>
            </w:pPr>
            <w:r>
              <w:rPr>
                <w:rFonts w:ascii="Arial" w:hAnsi="Arial" w:cs="Arial"/>
                <w:color w:val="auto"/>
                <w:lang w:eastAsia="zh-CN"/>
              </w:rPr>
              <w:t>7</w:t>
            </w:r>
          </w:p>
        </w:tc>
      </w:tr>
      <w:tr w:rsidR="005439C0" w:rsidRPr="0028526D" w14:paraId="62D1E196" w14:textId="77777777" w:rsidTr="00400D87">
        <w:trPr>
          <w:trHeight w:val="578"/>
        </w:trPr>
        <w:tc>
          <w:tcPr>
            <w:tcW w:w="2800" w:type="dxa"/>
            <w:tcBorders>
              <w:top w:val="single" w:sz="5" w:space="0" w:color="000000"/>
              <w:left w:val="single" w:sz="5" w:space="0" w:color="000000"/>
              <w:bottom w:val="single" w:sz="5" w:space="0" w:color="000000"/>
              <w:right w:val="single" w:sz="5" w:space="0" w:color="000000"/>
            </w:tcBorders>
          </w:tcPr>
          <w:p w14:paraId="774E3F8A"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0FE8819A"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65C0BD25"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For each study, present characteristics for which data were extracted (e.g., study size, PICOS, follow-up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2E252A3B" w14:textId="2541BA4E" w:rsidR="005439C0" w:rsidRPr="0028526D" w:rsidRDefault="00FA24DB" w:rsidP="00400D87">
            <w:pPr>
              <w:pStyle w:val="Default"/>
              <w:snapToGrid w:val="0"/>
              <w:spacing w:before="40" w:after="40"/>
              <w:rPr>
                <w:rFonts w:ascii="Arial" w:hAnsi="Arial" w:cs="Arial"/>
                <w:color w:val="auto"/>
                <w:lang w:val="en-US" w:eastAsia="zh-CN"/>
              </w:rPr>
            </w:pPr>
            <w:r>
              <w:rPr>
                <w:rFonts w:ascii="Arial" w:hAnsi="Arial" w:cs="Arial"/>
                <w:color w:val="auto"/>
                <w:lang w:val="en-US" w:eastAsia="zh-CN"/>
              </w:rPr>
              <w:t>7</w:t>
            </w:r>
          </w:p>
        </w:tc>
      </w:tr>
      <w:tr w:rsidR="005439C0" w:rsidRPr="0028526D" w14:paraId="69AFE6E3" w14:textId="77777777" w:rsidTr="00400D87">
        <w:trPr>
          <w:trHeight w:val="333"/>
        </w:trPr>
        <w:tc>
          <w:tcPr>
            <w:tcW w:w="2800" w:type="dxa"/>
            <w:tcBorders>
              <w:top w:val="single" w:sz="5" w:space="0" w:color="000000"/>
              <w:left w:val="single" w:sz="5" w:space="0" w:color="000000"/>
              <w:bottom w:val="single" w:sz="5" w:space="0" w:color="000000"/>
              <w:right w:val="single" w:sz="5" w:space="0" w:color="000000"/>
            </w:tcBorders>
          </w:tcPr>
          <w:p w14:paraId="28C834A0"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23979EA4"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0AADBC1E"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461689C3" w14:textId="002132C9" w:rsidR="005439C0" w:rsidRPr="0028526D" w:rsidRDefault="00FA24DB" w:rsidP="00400D87">
            <w:pPr>
              <w:pStyle w:val="Default"/>
              <w:snapToGrid w:val="0"/>
              <w:spacing w:before="40" w:after="40"/>
              <w:rPr>
                <w:rFonts w:ascii="Arial" w:hAnsi="Arial" w:cs="Arial"/>
                <w:color w:val="auto"/>
                <w:lang w:val="en-US" w:eastAsia="zh-CN"/>
              </w:rPr>
            </w:pPr>
            <w:r>
              <w:rPr>
                <w:rFonts w:ascii="Arial" w:hAnsi="Arial" w:cs="Arial"/>
                <w:color w:val="auto"/>
                <w:lang w:val="en-US" w:eastAsia="zh-CN"/>
              </w:rPr>
              <w:t>7,8</w:t>
            </w:r>
          </w:p>
        </w:tc>
      </w:tr>
      <w:tr w:rsidR="005439C0" w:rsidRPr="0028526D" w14:paraId="06E5771A" w14:textId="77777777" w:rsidTr="00400D87">
        <w:trPr>
          <w:trHeight w:val="578"/>
        </w:trPr>
        <w:tc>
          <w:tcPr>
            <w:tcW w:w="2800" w:type="dxa"/>
            <w:tcBorders>
              <w:top w:val="single" w:sz="5" w:space="0" w:color="000000"/>
              <w:left w:val="single" w:sz="5" w:space="0" w:color="000000"/>
              <w:bottom w:val="single" w:sz="5" w:space="0" w:color="000000"/>
              <w:right w:val="single" w:sz="5" w:space="0" w:color="000000"/>
            </w:tcBorders>
          </w:tcPr>
          <w:p w14:paraId="1C3985A2"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65C8524B"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5109FB29"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For all outcomes considered (benefits or harms), present, for each study: (a) simple summary data for each intervention group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06F52DAA" w14:textId="0AB687E2" w:rsidR="005439C0" w:rsidRPr="0028526D" w:rsidRDefault="00FA24DB" w:rsidP="00400D87">
            <w:pPr>
              <w:pStyle w:val="Default"/>
              <w:snapToGrid w:val="0"/>
              <w:spacing w:before="40" w:after="40"/>
              <w:rPr>
                <w:rFonts w:ascii="Arial" w:hAnsi="Arial" w:cs="Arial"/>
                <w:color w:val="auto"/>
                <w:lang w:val="en-US"/>
              </w:rPr>
            </w:pPr>
            <w:r>
              <w:rPr>
                <w:rFonts w:ascii="Arial" w:hAnsi="Arial" w:cs="Arial"/>
                <w:color w:val="auto"/>
                <w:lang w:val="en-US"/>
              </w:rPr>
              <w:t>7,8</w:t>
            </w:r>
          </w:p>
        </w:tc>
      </w:tr>
      <w:tr w:rsidR="005439C0" w:rsidRPr="0028526D" w14:paraId="26847F74" w14:textId="77777777" w:rsidTr="00400D87">
        <w:trPr>
          <w:trHeight w:val="335"/>
        </w:trPr>
        <w:tc>
          <w:tcPr>
            <w:tcW w:w="2800" w:type="dxa"/>
            <w:tcBorders>
              <w:top w:val="single" w:sz="5" w:space="0" w:color="000000"/>
              <w:left w:val="single" w:sz="5" w:space="0" w:color="000000"/>
              <w:bottom w:val="single" w:sz="5" w:space="0" w:color="000000"/>
              <w:right w:val="single" w:sz="5" w:space="0" w:color="000000"/>
            </w:tcBorders>
          </w:tcPr>
          <w:p w14:paraId="2C16D798"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0359B013"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22C471D1"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Present results of each meta-analysis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654F1925" w14:textId="01E4F12F" w:rsidR="005439C0" w:rsidRPr="0028526D" w:rsidRDefault="00FA24DB" w:rsidP="00400D87">
            <w:pPr>
              <w:pStyle w:val="Default"/>
              <w:snapToGrid w:val="0"/>
              <w:spacing w:before="40" w:after="40"/>
              <w:rPr>
                <w:rFonts w:ascii="Arial" w:hAnsi="Arial" w:cs="Arial"/>
                <w:color w:val="auto"/>
                <w:lang w:val="en-US"/>
              </w:rPr>
            </w:pPr>
            <w:r>
              <w:rPr>
                <w:rFonts w:ascii="Arial" w:hAnsi="Arial" w:cs="Arial"/>
                <w:color w:val="auto"/>
                <w:lang w:val="en-US"/>
              </w:rPr>
              <w:t>7-9</w:t>
            </w:r>
          </w:p>
        </w:tc>
      </w:tr>
      <w:tr w:rsidR="005439C0" w:rsidRPr="0028526D" w14:paraId="384E1235" w14:textId="77777777" w:rsidTr="00400D87">
        <w:trPr>
          <w:trHeight w:val="333"/>
        </w:trPr>
        <w:tc>
          <w:tcPr>
            <w:tcW w:w="2800" w:type="dxa"/>
            <w:tcBorders>
              <w:top w:val="single" w:sz="5" w:space="0" w:color="000000"/>
              <w:left w:val="single" w:sz="5" w:space="0" w:color="000000"/>
              <w:bottom w:val="single" w:sz="5" w:space="0" w:color="000000"/>
              <w:right w:val="single" w:sz="5" w:space="0" w:color="000000"/>
            </w:tcBorders>
          </w:tcPr>
          <w:p w14:paraId="441A44E8"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ED241DC"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23357D00"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Present results of any assessment of risk of bias across studies (see Item 15). </w:t>
            </w:r>
          </w:p>
        </w:tc>
        <w:tc>
          <w:tcPr>
            <w:tcW w:w="1260" w:type="dxa"/>
            <w:tcBorders>
              <w:top w:val="single" w:sz="5" w:space="0" w:color="000000"/>
              <w:left w:val="single" w:sz="5" w:space="0" w:color="000000"/>
              <w:bottom w:val="single" w:sz="5" w:space="0" w:color="000000"/>
              <w:right w:val="single" w:sz="5" w:space="0" w:color="000000"/>
            </w:tcBorders>
          </w:tcPr>
          <w:p w14:paraId="560927F0" w14:textId="32F948D5" w:rsidR="005439C0" w:rsidRPr="0028526D" w:rsidRDefault="00FA24DB" w:rsidP="00400D87">
            <w:pPr>
              <w:pStyle w:val="Default"/>
              <w:snapToGrid w:val="0"/>
              <w:spacing w:before="40" w:after="40"/>
              <w:rPr>
                <w:rFonts w:ascii="Arial" w:hAnsi="Arial" w:cs="Arial"/>
                <w:color w:val="auto"/>
                <w:lang w:val="en-US"/>
              </w:rPr>
            </w:pPr>
            <w:r>
              <w:rPr>
                <w:rFonts w:ascii="Arial" w:hAnsi="Arial" w:cs="Arial"/>
                <w:color w:val="auto"/>
                <w:lang w:val="en-US"/>
              </w:rPr>
              <w:t>9</w:t>
            </w:r>
          </w:p>
        </w:tc>
      </w:tr>
      <w:tr w:rsidR="005439C0" w:rsidRPr="0028526D" w14:paraId="0CA2C7CC" w14:textId="77777777" w:rsidTr="00400D87">
        <w:trPr>
          <w:trHeight w:val="393"/>
        </w:trPr>
        <w:tc>
          <w:tcPr>
            <w:tcW w:w="2800" w:type="dxa"/>
            <w:tcBorders>
              <w:top w:val="single" w:sz="5" w:space="0" w:color="000000"/>
              <w:left w:val="single" w:sz="5" w:space="0" w:color="000000"/>
              <w:bottom w:val="double" w:sz="2" w:space="0" w:color="FFFFCC"/>
              <w:right w:val="single" w:sz="5" w:space="0" w:color="000000"/>
            </w:tcBorders>
          </w:tcPr>
          <w:p w14:paraId="261D43F0"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4BC40901"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3A9A5BC2"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Give results of additional analyses, if done (e.g., sensitivity or subgroup analyses, meta-regression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4EBEE6A3" w14:textId="65B22372" w:rsidR="005439C0" w:rsidRPr="0028526D" w:rsidRDefault="00FA24DB" w:rsidP="00400D87">
            <w:pPr>
              <w:pStyle w:val="Default"/>
              <w:snapToGrid w:val="0"/>
              <w:spacing w:before="40" w:after="40"/>
              <w:rPr>
                <w:rFonts w:ascii="Arial" w:hAnsi="Arial" w:cs="Arial"/>
                <w:color w:val="auto"/>
                <w:lang w:val="en-US"/>
              </w:rPr>
            </w:pPr>
            <w:r>
              <w:rPr>
                <w:rFonts w:ascii="Arial" w:hAnsi="Arial" w:cs="Arial"/>
                <w:color w:val="auto"/>
                <w:lang w:val="en-US"/>
              </w:rPr>
              <w:t>9</w:t>
            </w:r>
          </w:p>
        </w:tc>
      </w:tr>
      <w:tr w:rsidR="005439C0" w:rsidRPr="0028526D" w14:paraId="4694E0FC" w14:textId="77777777" w:rsidTr="00400D8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BD782A6" w14:textId="77777777" w:rsidR="005439C0" w:rsidRPr="0028526D" w:rsidRDefault="005439C0" w:rsidP="00400D87">
            <w:pPr>
              <w:pStyle w:val="Default"/>
              <w:snapToGrid w:val="0"/>
              <w:rPr>
                <w:rFonts w:ascii="Arial" w:hAnsi="Arial" w:cs="Arial"/>
                <w:sz w:val="22"/>
                <w:szCs w:val="22"/>
              </w:rPr>
            </w:pPr>
            <w:r w:rsidRPr="0028526D">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5BBF437" w14:textId="77777777" w:rsidR="005439C0" w:rsidRPr="0028526D" w:rsidRDefault="005439C0" w:rsidP="00400D87">
            <w:pPr>
              <w:pStyle w:val="Default"/>
              <w:snapToGrid w:val="0"/>
              <w:rPr>
                <w:rFonts w:ascii="Arial" w:hAnsi="Arial" w:cs="Arial"/>
                <w:color w:val="auto"/>
              </w:rPr>
            </w:pPr>
          </w:p>
        </w:tc>
      </w:tr>
      <w:tr w:rsidR="005439C0" w:rsidRPr="0028526D" w14:paraId="367D6741" w14:textId="77777777" w:rsidTr="00400D87">
        <w:trPr>
          <w:trHeight w:val="578"/>
        </w:trPr>
        <w:tc>
          <w:tcPr>
            <w:tcW w:w="2800" w:type="dxa"/>
            <w:tcBorders>
              <w:top w:val="single" w:sz="5" w:space="0" w:color="000000"/>
              <w:left w:val="single" w:sz="5" w:space="0" w:color="000000"/>
              <w:bottom w:val="single" w:sz="5" w:space="0" w:color="000000"/>
              <w:right w:val="single" w:sz="5" w:space="0" w:color="000000"/>
            </w:tcBorders>
          </w:tcPr>
          <w:p w14:paraId="5887F8E4"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lastRenderedPageBreak/>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73641865"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6208C52A"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Summarize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0580BA72" w14:textId="3C800B96" w:rsidR="005439C0" w:rsidRPr="0028526D" w:rsidRDefault="00FA24DB" w:rsidP="00400D87">
            <w:pPr>
              <w:pStyle w:val="Default"/>
              <w:snapToGrid w:val="0"/>
              <w:spacing w:before="40" w:after="40"/>
              <w:rPr>
                <w:rFonts w:ascii="Arial" w:hAnsi="Arial" w:cs="Arial"/>
                <w:color w:val="auto"/>
                <w:lang w:val="en-US"/>
              </w:rPr>
            </w:pPr>
            <w:r>
              <w:rPr>
                <w:rFonts w:ascii="Arial" w:hAnsi="Arial" w:cs="Arial"/>
                <w:color w:val="auto"/>
                <w:lang w:val="en-US"/>
              </w:rPr>
              <w:t>9</w:t>
            </w:r>
            <w:r w:rsidR="005439C0" w:rsidRPr="0028526D">
              <w:rPr>
                <w:rFonts w:ascii="Arial" w:hAnsi="Arial" w:cs="Arial"/>
                <w:color w:val="auto"/>
                <w:lang w:val="en-US"/>
              </w:rPr>
              <w:t>-1</w:t>
            </w:r>
            <w:r>
              <w:rPr>
                <w:rFonts w:ascii="Arial" w:hAnsi="Arial" w:cs="Arial"/>
                <w:color w:val="auto"/>
                <w:lang w:val="en-US"/>
              </w:rPr>
              <w:t>3</w:t>
            </w:r>
          </w:p>
        </w:tc>
      </w:tr>
      <w:tr w:rsidR="005439C0" w:rsidRPr="0028526D" w14:paraId="3309C0A6" w14:textId="77777777" w:rsidTr="00400D87">
        <w:trPr>
          <w:trHeight w:val="578"/>
        </w:trPr>
        <w:tc>
          <w:tcPr>
            <w:tcW w:w="2800" w:type="dxa"/>
            <w:tcBorders>
              <w:top w:val="single" w:sz="5" w:space="0" w:color="000000"/>
              <w:left w:val="single" w:sz="5" w:space="0" w:color="000000"/>
              <w:bottom w:val="single" w:sz="5" w:space="0" w:color="000000"/>
              <w:right w:val="single" w:sz="5" w:space="0" w:color="000000"/>
            </w:tcBorders>
          </w:tcPr>
          <w:p w14:paraId="03EEF92A"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01D97DDA"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0FBDD383"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Discuss limitations at study and outcome level (e.g., risk of bias), and at review-level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00680EBB" w14:textId="1BED4AB3" w:rsidR="005439C0" w:rsidRPr="0028526D" w:rsidRDefault="005439C0" w:rsidP="00400D87">
            <w:pPr>
              <w:pStyle w:val="Default"/>
              <w:snapToGrid w:val="0"/>
              <w:spacing w:before="40" w:after="40"/>
              <w:rPr>
                <w:rFonts w:ascii="Arial" w:hAnsi="Arial" w:cs="Arial"/>
                <w:color w:val="auto"/>
                <w:lang w:val="en-US"/>
              </w:rPr>
            </w:pPr>
            <w:r w:rsidRPr="0028526D">
              <w:rPr>
                <w:rFonts w:ascii="Arial" w:hAnsi="Arial" w:cs="Arial"/>
                <w:color w:val="auto"/>
                <w:lang w:val="en-US"/>
              </w:rPr>
              <w:t>1</w:t>
            </w:r>
            <w:r w:rsidR="001B0A52">
              <w:rPr>
                <w:rFonts w:ascii="Arial" w:hAnsi="Arial" w:cs="Arial"/>
                <w:color w:val="auto"/>
                <w:lang w:val="en-US"/>
              </w:rPr>
              <w:t>2</w:t>
            </w:r>
            <w:r w:rsidR="00FA24DB">
              <w:rPr>
                <w:rFonts w:ascii="Arial" w:hAnsi="Arial" w:cs="Arial"/>
                <w:color w:val="auto"/>
                <w:lang w:val="en-US"/>
              </w:rPr>
              <w:t>,13</w:t>
            </w:r>
          </w:p>
        </w:tc>
      </w:tr>
      <w:tr w:rsidR="005439C0" w:rsidRPr="0028526D" w14:paraId="36AABF93" w14:textId="77777777" w:rsidTr="00400D87">
        <w:trPr>
          <w:trHeight w:val="420"/>
        </w:trPr>
        <w:tc>
          <w:tcPr>
            <w:tcW w:w="2800" w:type="dxa"/>
            <w:tcBorders>
              <w:top w:val="single" w:sz="5" w:space="0" w:color="000000"/>
              <w:left w:val="single" w:sz="5" w:space="0" w:color="000000"/>
              <w:bottom w:val="double" w:sz="2" w:space="0" w:color="FFFFCC"/>
              <w:right w:val="single" w:sz="5" w:space="0" w:color="000000"/>
            </w:tcBorders>
          </w:tcPr>
          <w:p w14:paraId="18307A4C"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16D07D3E"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57617FE0"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527391BC" w14:textId="47DE9171" w:rsidR="005439C0" w:rsidRPr="0028526D" w:rsidRDefault="00FA24DB" w:rsidP="00400D87">
            <w:pPr>
              <w:pStyle w:val="Default"/>
              <w:snapToGrid w:val="0"/>
              <w:spacing w:before="40" w:after="40"/>
              <w:rPr>
                <w:rFonts w:ascii="Arial" w:hAnsi="Arial" w:cs="Arial"/>
                <w:color w:val="auto"/>
                <w:lang w:val="en-US"/>
              </w:rPr>
            </w:pPr>
            <w:r>
              <w:rPr>
                <w:rFonts w:ascii="Arial" w:hAnsi="Arial" w:cs="Arial"/>
                <w:color w:val="auto"/>
                <w:lang w:val="en-US"/>
              </w:rPr>
              <w:t>13</w:t>
            </w:r>
          </w:p>
        </w:tc>
      </w:tr>
      <w:tr w:rsidR="005439C0" w:rsidRPr="0028526D" w14:paraId="30CB14F2" w14:textId="77777777" w:rsidTr="00400D8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8441EB" w14:textId="77777777" w:rsidR="005439C0" w:rsidRPr="0028526D" w:rsidRDefault="005439C0" w:rsidP="00400D87">
            <w:pPr>
              <w:pStyle w:val="Default"/>
              <w:snapToGrid w:val="0"/>
              <w:rPr>
                <w:rFonts w:ascii="Arial" w:hAnsi="Arial" w:cs="Arial"/>
                <w:sz w:val="22"/>
                <w:szCs w:val="22"/>
              </w:rPr>
            </w:pPr>
            <w:r w:rsidRPr="0028526D">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FE1B435" w14:textId="77777777" w:rsidR="005439C0" w:rsidRPr="0028526D" w:rsidRDefault="005439C0" w:rsidP="00400D87">
            <w:pPr>
              <w:pStyle w:val="Default"/>
              <w:snapToGrid w:val="0"/>
              <w:rPr>
                <w:rFonts w:ascii="Arial" w:hAnsi="Arial" w:cs="Arial"/>
                <w:color w:val="auto"/>
              </w:rPr>
            </w:pPr>
          </w:p>
        </w:tc>
      </w:tr>
      <w:tr w:rsidR="005439C0" w:rsidRPr="0028526D" w14:paraId="26F5D7D3" w14:textId="77777777" w:rsidTr="00400D87">
        <w:trPr>
          <w:trHeight w:val="570"/>
        </w:trPr>
        <w:tc>
          <w:tcPr>
            <w:tcW w:w="2800" w:type="dxa"/>
            <w:tcBorders>
              <w:top w:val="single" w:sz="5" w:space="0" w:color="000000"/>
              <w:left w:val="single" w:sz="5" w:space="0" w:color="000000"/>
              <w:bottom w:val="double" w:sz="5" w:space="0" w:color="000000"/>
              <w:right w:val="single" w:sz="5" w:space="0" w:color="000000"/>
            </w:tcBorders>
          </w:tcPr>
          <w:p w14:paraId="79EF4A86"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6C0AE2E0"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78AE904D" w14:textId="77777777" w:rsidR="005439C0" w:rsidRPr="0028526D" w:rsidRDefault="005439C0" w:rsidP="00400D87">
            <w:pPr>
              <w:pStyle w:val="Default"/>
              <w:snapToGrid w:val="0"/>
              <w:spacing w:before="40" w:after="40"/>
              <w:rPr>
                <w:rFonts w:ascii="Arial" w:hAnsi="Arial" w:cs="Arial"/>
                <w:sz w:val="20"/>
                <w:szCs w:val="20"/>
              </w:rPr>
            </w:pPr>
            <w:r w:rsidRPr="0028526D">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5BE2CD96" w14:textId="646607D1" w:rsidR="005439C0" w:rsidRPr="0028526D" w:rsidRDefault="005439C0" w:rsidP="00400D87">
            <w:pPr>
              <w:pStyle w:val="Default"/>
              <w:snapToGrid w:val="0"/>
              <w:spacing w:before="40" w:after="40"/>
              <w:rPr>
                <w:rFonts w:ascii="Arial" w:hAnsi="Arial" w:cs="Arial"/>
                <w:color w:val="auto"/>
                <w:lang w:val="en-US"/>
              </w:rPr>
            </w:pPr>
            <w:r w:rsidRPr="0028526D">
              <w:rPr>
                <w:rFonts w:ascii="Arial" w:hAnsi="Arial" w:cs="Arial"/>
                <w:color w:val="auto"/>
                <w:lang w:val="en-US"/>
              </w:rPr>
              <w:t>1</w:t>
            </w:r>
            <w:r w:rsidR="00FA24DB">
              <w:rPr>
                <w:rFonts w:ascii="Arial" w:hAnsi="Arial" w:cs="Arial"/>
                <w:color w:val="auto"/>
                <w:lang w:val="en-US"/>
              </w:rPr>
              <w:t>4</w:t>
            </w:r>
          </w:p>
        </w:tc>
      </w:tr>
    </w:tbl>
    <w:p w14:paraId="40657572" w14:textId="77777777" w:rsidR="005439C0" w:rsidRPr="0028526D" w:rsidRDefault="005439C0" w:rsidP="005439C0">
      <w:pPr>
        <w:adjustRightInd w:val="0"/>
        <w:snapToGrid w:val="0"/>
        <w:rPr>
          <w:rFonts w:ascii="Arial" w:hAnsi="Arial" w:cs="Arial"/>
          <w:b/>
          <w:sz w:val="18"/>
          <w:szCs w:val="18"/>
        </w:rPr>
        <w:sectPr w:rsidR="005439C0" w:rsidRPr="0028526D" w:rsidSect="00400D87">
          <w:pgSz w:w="16840" w:h="11900" w:orient="landscape"/>
          <w:pgMar w:top="1800" w:right="1440" w:bottom="1800" w:left="1440" w:header="851" w:footer="992" w:gutter="0"/>
          <w:cols w:space="425"/>
          <w:docGrid w:type="lines" w:linePitch="326"/>
        </w:sectPr>
      </w:pPr>
    </w:p>
    <w:tbl>
      <w:tblPr>
        <w:tblW w:w="0" w:type="auto"/>
        <w:tblLook w:val="04A0" w:firstRow="1" w:lastRow="0" w:firstColumn="1" w:lastColumn="0" w:noHBand="0" w:noVBand="1"/>
      </w:tblPr>
      <w:tblGrid>
        <w:gridCol w:w="2105"/>
        <w:gridCol w:w="1387"/>
        <w:gridCol w:w="1191"/>
        <w:gridCol w:w="1304"/>
        <w:gridCol w:w="1763"/>
        <w:gridCol w:w="1284"/>
        <w:gridCol w:w="1116"/>
        <w:gridCol w:w="1828"/>
        <w:gridCol w:w="1182"/>
        <w:gridCol w:w="800"/>
      </w:tblGrid>
      <w:tr w:rsidR="00405403" w:rsidRPr="0028526D" w14:paraId="44B99862" w14:textId="77777777" w:rsidTr="00405403">
        <w:trPr>
          <w:cantSplit/>
          <w:trHeight w:val="284"/>
        </w:trPr>
        <w:tc>
          <w:tcPr>
            <w:tcW w:w="13960" w:type="dxa"/>
            <w:gridSpan w:val="10"/>
            <w:noWrap/>
            <w:vAlign w:val="center"/>
          </w:tcPr>
          <w:p w14:paraId="0D27A38A" w14:textId="4C645AAD" w:rsidR="00405403" w:rsidRPr="00617874" w:rsidRDefault="00B26455" w:rsidP="00B26455">
            <w:pPr>
              <w:adjustRightInd w:val="0"/>
              <w:snapToGrid w:val="0"/>
              <w:spacing w:line="200" w:lineRule="exact"/>
              <w:ind w:leftChars="-50" w:left="-120" w:rightChars="-50" w:right="-120" w:firstLineChars="50" w:firstLine="120"/>
              <w:rPr>
                <w:rFonts w:ascii="Arial" w:hAnsi="Arial" w:cs="Arial"/>
                <w:b/>
                <w:sz w:val="18"/>
                <w:szCs w:val="18"/>
              </w:rPr>
            </w:pPr>
            <w:r w:rsidRPr="00B26455">
              <w:rPr>
                <w:rFonts w:ascii="Arial" w:hAnsi="Arial" w:cs="Arial"/>
                <w:bCs/>
              </w:rPr>
              <w:lastRenderedPageBreak/>
              <w:t xml:space="preserve">Additional file 1: </w:t>
            </w:r>
            <w:r w:rsidR="00405403" w:rsidRPr="00B26455">
              <w:rPr>
                <w:rFonts w:ascii="Arial" w:hAnsi="Arial" w:cs="Arial"/>
                <w:color w:val="000000" w:themeColor="text1"/>
                <w:sz w:val="21"/>
                <w:szCs w:val="21"/>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00405403" w:rsidRPr="00B26455">
              <w:rPr>
                <w:rFonts w:ascii="Arial" w:hAnsi="Arial" w:cs="Arial"/>
                <w:color w:val="000000" w:themeColor="text1"/>
                <w:sz w:val="21"/>
                <w:szCs w:val="21"/>
              </w:rPr>
              <w:instrText>ADDIN CNKISM.UserStyle</w:instrText>
            </w:r>
            <w:r w:rsidR="00405403" w:rsidRPr="00B26455">
              <w:rPr>
                <w:rFonts w:ascii="Arial" w:hAnsi="Arial" w:cs="Arial"/>
                <w:color w:val="000000" w:themeColor="text1"/>
                <w:sz w:val="21"/>
                <w:szCs w:val="21"/>
              </w:rPr>
            </w:r>
            <w:r w:rsidR="00405403" w:rsidRPr="00B26455">
              <w:rPr>
                <w:rFonts w:ascii="Arial" w:hAnsi="Arial" w:cs="Arial"/>
                <w:color w:val="000000" w:themeColor="text1"/>
                <w:sz w:val="21"/>
                <w:szCs w:val="21"/>
              </w:rPr>
              <w:fldChar w:fldCharType="end"/>
            </w:r>
            <w:r w:rsidR="00A42989" w:rsidRPr="00B26455">
              <w:rPr>
                <w:rFonts w:ascii="Arial" w:hAnsi="Arial" w:cs="Arial"/>
                <w:color w:val="000000" w:themeColor="text1"/>
                <w:sz w:val="21"/>
                <w:szCs w:val="21"/>
              </w:rPr>
              <w:t>Table S2</w:t>
            </w:r>
            <w:r w:rsidR="00405403" w:rsidRPr="00B26455">
              <w:rPr>
                <w:rFonts w:ascii="Arial" w:hAnsi="Arial" w:cs="Arial"/>
                <w:color w:val="000000" w:themeColor="text1"/>
                <w:sz w:val="21"/>
                <w:szCs w:val="21"/>
              </w:rPr>
              <w:t>. Quality of included studies assessed with Newcastle-Ottawa Scal</w:t>
            </w:r>
            <w:r w:rsidR="00405403" w:rsidRPr="0028526D">
              <w:rPr>
                <w:rFonts w:ascii="Arial" w:hAnsi="Arial" w:cs="Arial"/>
                <w:b/>
                <w:color w:val="000000" w:themeColor="text1"/>
                <w:sz w:val="21"/>
                <w:szCs w:val="21"/>
              </w:rPr>
              <w:t>e</w:t>
            </w:r>
          </w:p>
        </w:tc>
      </w:tr>
      <w:tr w:rsidR="00405403" w:rsidRPr="0028526D" w14:paraId="4405D8E8" w14:textId="77777777" w:rsidTr="00405403">
        <w:trPr>
          <w:cantSplit/>
          <w:trHeight w:val="284"/>
        </w:trPr>
        <w:tc>
          <w:tcPr>
            <w:tcW w:w="2105" w:type="dxa"/>
            <w:vMerge w:val="restart"/>
            <w:tcBorders>
              <w:top w:val="single" w:sz="12" w:space="0" w:color="auto"/>
            </w:tcBorders>
            <w:noWrap/>
            <w:vAlign w:val="center"/>
            <w:hideMark/>
          </w:tcPr>
          <w:p w14:paraId="1F17CABC" w14:textId="77777777" w:rsidR="00405403" w:rsidRPr="0028526D" w:rsidRDefault="00405403" w:rsidP="00FB3156">
            <w:pPr>
              <w:adjustRightInd w:val="0"/>
              <w:snapToGrid w:val="0"/>
              <w:spacing w:line="180" w:lineRule="exact"/>
              <w:ind w:leftChars="-50" w:left="-120" w:rightChars="-50" w:right="-120" w:firstLineChars="200" w:firstLine="360"/>
              <w:rPr>
                <w:rFonts w:ascii="Arial" w:hAnsi="Arial" w:cs="Arial"/>
                <w:b/>
                <w:sz w:val="18"/>
                <w:szCs w:val="18"/>
              </w:rPr>
            </w:pPr>
            <w:r w:rsidRPr="0028526D">
              <w:rPr>
                <w:rFonts w:ascii="Arial" w:hAnsi="Arial" w:cs="Arial"/>
                <w:b/>
                <w:sz w:val="18"/>
                <w:szCs w:val="18"/>
              </w:rPr>
              <w:t>Author</w:t>
            </w:r>
          </w:p>
        </w:tc>
        <w:tc>
          <w:tcPr>
            <w:tcW w:w="5645" w:type="dxa"/>
            <w:gridSpan w:val="4"/>
            <w:tcBorders>
              <w:top w:val="single" w:sz="12" w:space="0" w:color="auto"/>
            </w:tcBorders>
            <w:noWrap/>
            <w:vAlign w:val="center"/>
            <w:hideMark/>
          </w:tcPr>
          <w:p w14:paraId="6EC94DAF" w14:textId="77777777" w:rsidR="00405403" w:rsidRPr="0028526D" w:rsidRDefault="00405403" w:rsidP="00FB3156">
            <w:pPr>
              <w:adjustRightInd w:val="0"/>
              <w:snapToGrid w:val="0"/>
              <w:spacing w:line="180" w:lineRule="exact"/>
              <w:ind w:leftChars="-50" w:left="-120" w:rightChars="-50" w:right="-120"/>
              <w:jc w:val="center"/>
              <w:rPr>
                <w:rFonts w:ascii="Arial" w:hAnsi="Arial" w:cs="Arial"/>
                <w:b/>
                <w:sz w:val="18"/>
                <w:szCs w:val="18"/>
              </w:rPr>
            </w:pPr>
            <w:r w:rsidRPr="0028526D">
              <w:rPr>
                <w:rFonts w:ascii="Arial" w:hAnsi="Arial" w:cs="Arial"/>
                <w:b/>
                <w:sz w:val="18"/>
                <w:szCs w:val="18"/>
              </w:rPr>
              <w:t>Selection</w:t>
            </w:r>
          </w:p>
        </w:tc>
        <w:tc>
          <w:tcPr>
            <w:tcW w:w="1284" w:type="dxa"/>
            <w:tcBorders>
              <w:top w:val="single" w:sz="12" w:space="0" w:color="auto"/>
            </w:tcBorders>
            <w:noWrap/>
            <w:vAlign w:val="center"/>
            <w:hideMark/>
          </w:tcPr>
          <w:p w14:paraId="3BB6260A" w14:textId="77777777" w:rsidR="00405403" w:rsidRPr="0028526D" w:rsidRDefault="00405403" w:rsidP="00FB3156">
            <w:pPr>
              <w:adjustRightInd w:val="0"/>
              <w:snapToGrid w:val="0"/>
              <w:spacing w:line="180" w:lineRule="exact"/>
              <w:ind w:leftChars="-50" w:left="-120" w:rightChars="-50" w:right="-120"/>
              <w:jc w:val="center"/>
              <w:rPr>
                <w:rFonts w:ascii="Arial" w:hAnsi="Arial" w:cs="Arial"/>
                <w:b/>
                <w:sz w:val="18"/>
                <w:szCs w:val="18"/>
              </w:rPr>
            </w:pPr>
            <w:r w:rsidRPr="0028526D">
              <w:rPr>
                <w:rFonts w:ascii="Arial" w:hAnsi="Arial" w:cs="Arial"/>
                <w:b/>
                <w:sz w:val="18"/>
                <w:szCs w:val="18"/>
              </w:rPr>
              <w:t>Comparability</w:t>
            </w:r>
          </w:p>
        </w:tc>
        <w:tc>
          <w:tcPr>
            <w:tcW w:w="4126" w:type="dxa"/>
            <w:gridSpan w:val="3"/>
            <w:tcBorders>
              <w:top w:val="single" w:sz="12" w:space="0" w:color="auto"/>
            </w:tcBorders>
            <w:noWrap/>
            <w:vAlign w:val="center"/>
            <w:hideMark/>
          </w:tcPr>
          <w:p w14:paraId="55DE2406" w14:textId="77777777" w:rsidR="00405403" w:rsidRPr="0028526D" w:rsidRDefault="00405403" w:rsidP="00FB3156">
            <w:pPr>
              <w:adjustRightInd w:val="0"/>
              <w:snapToGrid w:val="0"/>
              <w:spacing w:line="180" w:lineRule="exact"/>
              <w:ind w:leftChars="-50" w:left="-120" w:rightChars="-50" w:right="-120"/>
              <w:jc w:val="center"/>
              <w:rPr>
                <w:rFonts w:ascii="Arial" w:hAnsi="Arial" w:cs="Arial"/>
                <w:b/>
                <w:sz w:val="18"/>
                <w:szCs w:val="18"/>
              </w:rPr>
            </w:pPr>
            <w:r w:rsidRPr="0028526D">
              <w:rPr>
                <w:rFonts w:ascii="Arial" w:hAnsi="Arial" w:cs="Arial"/>
                <w:b/>
                <w:sz w:val="18"/>
                <w:szCs w:val="18"/>
              </w:rPr>
              <w:t>Outcome</w:t>
            </w:r>
          </w:p>
        </w:tc>
        <w:tc>
          <w:tcPr>
            <w:tcW w:w="800" w:type="dxa"/>
            <w:vMerge w:val="restart"/>
            <w:tcBorders>
              <w:top w:val="single" w:sz="12" w:space="0" w:color="auto"/>
              <w:bottom w:val="single" w:sz="8" w:space="0" w:color="auto"/>
            </w:tcBorders>
            <w:noWrap/>
            <w:vAlign w:val="center"/>
            <w:hideMark/>
          </w:tcPr>
          <w:p w14:paraId="4618E494" w14:textId="77777777" w:rsidR="00405403" w:rsidRPr="0028526D" w:rsidRDefault="00405403" w:rsidP="00FB3156">
            <w:pPr>
              <w:adjustRightInd w:val="0"/>
              <w:snapToGrid w:val="0"/>
              <w:spacing w:line="180" w:lineRule="exact"/>
              <w:ind w:leftChars="-50" w:left="-120" w:rightChars="-50" w:right="-120"/>
              <w:jc w:val="center"/>
              <w:rPr>
                <w:rFonts w:ascii="Arial" w:hAnsi="Arial" w:cs="Arial"/>
                <w:b/>
                <w:sz w:val="18"/>
                <w:szCs w:val="18"/>
              </w:rPr>
            </w:pPr>
            <w:r w:rsidRPr="0028526D">
              <w:rPr>
                <w:rFonts w:ascii="Arial" w:hAnsi="Arial" w:cs="Arial"/>
                <w:b/>
                <w:sz w:val="18"/>
                <w:szCs w:val="18"/>
              </w:rPr>
              <w:t>Overall quality</w:t>
            </w:r>
          </w:p>
        </w:tc>
      </w:tr>
      <w:tr w:rsidR="00405403" w:rsidRPr="0028526D" w14:paraId="4A83F268" w14:textId="77777777" w:rsidTr="00405403">
        <w:trPr>
          <w:cantSplit/>
          <w:trHeight w:val="284"/>
        </w:trPr>
        <w:tc>
          <w:tcPr>
            <w:tcW w:w="2105" w:type="dxa"/>
            <w:vMerge/>
            <w:tcBorders>
              <w:bottom w:val="single" w:sz="8" w:space="0" w:color="auto"/>
            </w:tcBorders>
            <w:noWrap/>
            <w:vAlign w:val="center"/>
            <w:hideMark/>
          </w:tcPr>
          <w:p w14:paraId="2F5F1FA3" w14:textId="77777777" w:rsidR="00405403" w:rsidRPr="0028526D" w:rsidRDefault="00405403" w:rsidP="00FB3156">
            <w:pPr>
              <w:adjustRightInd w:val="0"/>
              <w:snapToGrid w:val="0"/>
              <w:spacing w:line="180" w:lineRule="exact"/>
              <w:ind w:leftChars="-50" w:left="-120" w:rightChars="-50" w:right="-120"/>
              <w:rPr>
                <w:rFonts w:ascii="Arial" w:hAnsi="Arial" w:cs="Arial"/>
                <w:b/>
                <w:sz w:val="18"/>
                <w:szCs w:val="18"/>
              </w:rPr>
            </w:pPr>
          </w:p>
        </w:tc>
        <w:tc>
          <w:tcPr>
            <w:tcW w:w="1387" w:type="dxa"/>
            <w:tcBorders>
              <w:bottom w:val="single" w:sz="8" w:space="0" w:color="auto"/>
            </w:tcBorders>
            <w:noWrap/>
            <w:vAlign w:val="center"/>
            <w:hideMark/>
          </w:tcPr>
          <w:p w14:paraId="6F4D8482" w14:textId="77777777" w:rsidR="00405403" w:rsidRPr="0028526D" w:rsidRDefault="00405403" w:rsidP="00FB3156">
            <w:pPr>
              <w:adjustRightInd w:val="0"/>
              <w:snapToGrid w:val="0"/>
              <w:spacing w:line="180" w:lineRule="exact"/>
              <w:ind w:leftChars="-50" w:left="-120" w:rightChars="-50" w:right="-120"/>
              <w:jc w:val="center"/>
              <w:rPr>
                <w:rFonts w:ascii="Arial" w:hAnsi="Arial" w:cs="Arial"/>
                <w:b/>
                <w:sz w:val="18"/>
                <w:szCs w:val="18"/>
              </w:rPr>
            </w:pPr>
            <w:r w:rsidRPr="0028526D">
              <w:rPr>
                <w:rFonts w:ascii="Arial" w:hAnsi="Arial" w:cs="Arial"/>
                <w:b/>
                <w:sz w:val="18"/>
                <w:szCs w:val="18"/>
              </w:rPr>
              <w:t>Representative of the exposed cohort</w:t>
            </w:r>
          </w:p>
        </w:tc>
        <w:tc>
          <w:tcPr>
            <w:tcW w:w="1191" w:type="dxa"/>
            <w:tcBorders>
              <w:bottom w:val="single" w:sz="8" w:space="0" w:color="auto"/>
            </w:tcBorders>
            <w:noWrap/>
            <w:vAlign w:val="center"/>
            <w:hideMark/>
          </w:tcPr>
          <w:p w14:paraId="0BE15655" w14:textId="77777777" w:rsidR="00405403" w:rsidRPr="0028526D" w:rsidRDefault="00405403" w:rsidP="00FB3156">
            <w:pPr>
              <w:adjustRightInd w:val="0"/>
              <w:snapToGrid w:val="0"/>
              <w:spacing w:line="180" w:lineRule="exact"/>
              <w:ind w:leftChars="-50" w:left="-120" w:rightChars="-50" w:right="-120"/>
              <w:jc w:val="center"/>
              <w:rPr>
                <w:rFonts w:ascii="Arial" w:hAnsi="Arial" w:cs="Arial"/>
                <w:b/>
                <w:sz w:val="18"/>
                <w:szCs w:val="18"/>
              </w:rPr>
            </w:pPr>
            <w:r w:rsidRPr="0028526D">
              <w:rPr>
                <w:rFonts w:ascii="Arial" w:hAnsi="Arial" w:cs="Arial"/>
                <w:b/>
                <w:sz w:val="18"/>
                <w:szCs w:val="18"/>
              </w:rPr>
              <w:t>Selection of the non-exposed cohort</w:t>
            </w:r>
          </w:p>
        </w:tc>
        <w:tc>
          <w:tcPr>
            <w:tcW w:w="1304" w:type="dxa"/>
            <w:tcBorders>
              <w:bottom w:val="single" w:sz="8" w:space="0" w:color="auto"/>
            </w:tcBorders>
            <w:noWrap/>
            <w:vAlign w:val="center"/>
            <w:hideMark/>
          </w:tcPr>
          <w:p w14:paraId="5EB9ABF5" w14:textId="77777777" w:rsidR="00405403" w:rsidRPr="0028526D" w:rsidRDefault="00405403" w:rsidP="00FB3156">
            <w:pPr>
              <w:adjustRightInd w:val="0"/>
              <w:snapToGrid w:val="0"/>
              <w:spacing w:line="180" w:lineRule="exact"/>
              <w:ind w:leftChars="-50" w:left="-120" w:rightChars="-50" w:right="-120"/>
              <w:jc w:val="center"/>
              <w:rPr>
                <w:rFonts w:ascii="Arial" w:hAnsi="Arial" w:cs="Arial"/>
                <w:b/>
                <w:sz w:val="18"/>
                <w:szCs w:val="18"/>
              </w:rPr>
            </w:pPr>
            <w:r w:rsidRPr="0028526D">
              <w:rPr>
                <w:rFonts w:ascii="Arial" w:hAnsi="Arial" w:cs="Arial"/>
                <w:b/>
                <w:sz w:val="18"/>
                <w:szCs w:val="18"/>
              </w:rPr>
              <w:t>Exposure ascertainment</w:t>
            </w:r>
          </w:p>
        </w:tc>
        <w:tc>
          <w:tcPr>
            <w:tcW w:w="1763" w:type="dxa"/>
            <w:tcBorders>
              <w:bottom w:val="single" w:sz="8" w:space="0" w:color="auto"/>
            </w:tcBorders>
            <w:noWrap/>
            <w:vAlign w:val="center"/>
            <w:hideMark/>
          </w:tcPr>
          <w:p w14:paraId="1406AEDF" w14:textId="77777777" w:rsidR="00405403" w:rsidRPr="0028526D" w:rsidRDefault="00405403" w:rsidP="00FB3156">
            <w:pPr>
              <w:adjustRightInd w:val="0"/>
              <w:snapToGrid w:val="0"/>
              <w:spacing w:line="180" w:lineRule="exact"/>
              <w:ind w:leftChars="-50" w:left="-120" w:rightChars="-50" w:right="-120"/>
              <w:jc w:val="center"/>
              <w:rPr>
                <w:rFonts w:ascii="Arial" w:hAnsi="Arial" w:cs="Arial"/>
                <w:b/>
                <w:sz w:val="18"/>
                <w:szCs w:val="18"/>
              </w:rPr>
            </w:pPr>
            <w:r w:rsidRPr="0028526D">
              <w:rPr>
                <w:rFonts w:ascii="Arial" w:hAnsi="Arial" w:cs="Arial"/>
                <w:b/>
                <w:sz w:val="18"/>
                <w:szCs w:val="18"/>
              </w:rPr>
              <w:t>Demonstration that outcome of interest was not present at start of study</w:t>
            </w:r>
          </w:p>
        </w:tc>
        <w:tc>
          <w:tcPr>
            <w:tcW w:w="1284" w:type="dxa"/>
            <w:tcBorders>
              <w:bottom w:val="single" w:sz="8" w:space="0" w:color="auto"/>
            </w:tcBorders>
            <w:noWrap/>
            <w:vAlign w:val="center"/>
            <w:hideMark/>
          </w:tcPr>
          <w:p w14:paraId="5F6F64D2" w14:textId="77777777" w:rsidR="00405403" w:rsidRPr="0028526D" w:rsidRDefault="00405403" w:rsidP="00FB3156">
            <w:pPr>
              <w:adjustRightInd w:val="0"/>
              <w:snapToGrid w:val="0"/>
              <w:spacing w:line="180" w:lineRule="exact"/>
              <w:ind w:leftChars="-50" w:left="-120" w:rightChars="-50" w:right="-120"/>
              <w:jc w:val="center"/>
              <w:rPr>
                <w:rFonts w:ascii="Arial" w:hAnsi="Arial" w:cs="Arial"/>
                <w:b/>
                <w:sz w:val="18"/>
                <w:szCs w:val="18"/>
              </w:rPr>
            </w:pPr>
            <w:r w:rsidRPr="0028526D">
              <w:rPr>
                <w:rFonts w:ascii="Arial" w:hAnsi="Arial" w:cs="Arial"/>
                <w:b/>
                <w:sz w:val="18"/>
                <w:szCs w:val="18"/>
              </w:rPr>
              <w:t>Comparability of cohorts</w:t>
            </w:r>
          </w:p>
        </w:tc>
        <w:tc>
          <w:tcPr>
            <w:tcW w:w="1116" w:type="dxa"/>
            <w:tcBorders>
              <w:bottom w:val="single" w:sz="8" w:space="0" w:color="auto"/>
            </w:tcBorders>
            <w:noWrap/>
            <w:vAlign w:val="center"/>
            <w:hideMark/>
          </w:tcPr>
          <w:p w14:paraId="4F7BB4E3" w14:textId="77777777" w:rsidR="00405403" w:rsidRPr="0028526D" w:rsidRDefault="00405403" w:rsidP="00FB3156">
            <w:pPr>
              <w:adjustRightInd w:val="0"/>
              <w:snapToGrid w:val="0"/>
              <w:spacing w:line="180" w:lineRule="exact"/>
              <w:ind w:leftChars="-50" w:left="-120" w:rightChars="-50" w:right="-120"/>
              <w:jc w:val="center"/>
              <w:rPr>
                <w:rFonts w:ascii="Arial" w:hAnsi="Arial" w:cs="Arial"/>
                <w:b/>
                <w:sz w:val="18"/>
                <w:szCs w:val="18"/>
              </w:rPr>
            </w:pPr>
            <w:r w:rsidRPr="0028526D">
              <w:rPr>
                <w:rFonts w:ascii="Arial" w:hAnsi="Arial" w:cs="Arial"/>
                <w:b/>
                <w:sz w:val="18"/>
                <w:szCs w:val="18"/>
              </w:rPr>
              <w:t>Outcome assessment</w:t>
            </w:r>
          </w:p>
        </w:tc>
        <w:tc>
          <w:tcPr>
            <w:tcW w:w="1828" w:type="dxa"/>
            <w:tcBorders>
              <w:bottom w:val="single" w:sz="8" w:space="0" w:color="auto"/>
            </w:tcBorders>
            <w:noWrap/>
            <w:vAlign w:val="center"/>
            <w:hideMark/>
          </w:tcPr>
          <w:p w14:paraId="57D7582F" w14:textId="77777777" w:rsidR="00405403" w:rsidRPr="0028526D" w:rsidRDefault="00405403" w:rsidP="00FB3156">
            <w:pPr>
              <w:adjustRightInd w:val="0"/>
              <w:snapToGrid w:val="0"/>
              <w:spacing w:line="180" w:lineRule="exact"/>
              <w:ind w:leftChars="-50" w:left="-120" w:rightChars="-50" w:right="-120"/>
              <w:jc w:val="center"/>
              <w:rPr>
                <w:rFonts w:ascii="Arial" w:hAnsi="Arial" w:cs="Arial"/>
                <w:b/>
                <w:sz w:val="18"/>
                <w:szCs w:val="18"/>
              </w:rPr>
            </w:pPr>
            <w:r w:rsidRPr="0028526D">
              <w:rPr>
                <w:rFonts w:ascii="Arial" w:hAnsi="Arial" w:cs="Arial"/>
                <w:b/>
                <w:sz w:val="18"/>
                <w:szCs w:val="18"/>
              </w:rPr>
              <w:t>Adequate follow-up time (&gt; 5 years)</w:t>
            </w:r>
          </w:p>
        </w:tc>
        <w:tc>
          <w:tcPr>
            <w:tcW w:w="1182" w:type="dxa"/>
            <w:tcBorders>
              <w:bottom w:val="single" w:sz="8" w:space="0" w:color="auto"/>
            </w:tcBorders>
            <w:noWrap/>
            <w:vAlign w:val="center"/>
            <w:hideMark/>
          </w:tcPr>
          <w:p w14:paraId="7B5ED63E" w14:textId="77777777" w:rsidR="00405403" w:rsidRPr="0028526D" w:rsidRDefault="00405403" w:rsidP="00FB3156">
            <w:pPr>
              <w:adjustRightInd w:val="0"/>
              <w:snapToGrid w:val="0"/>
              <w:spacing w:line="180" w:lineRule="exact"/>
              <w:ind w:leftChars="-50" w:left="-120" w:rightChars="-50" w:right="-120"/>
              <w:jc w:val="center"/>
              <w:rPr>
                <w:rFonts w:ascii="Arial" w:hAnsi="Arial" w:cs="Arial"/>
                <w:b/>
                <w:sz w:val="18"/>
                <w:szCs w:val="18"/>
              </w:rPr>
            </w:pPr>
            <w:r w:rsidRPr="0028526D">
              <w:rPr>
                <w:rFonts w:ascii="Arial" w:hAnsi="Arial" w:cs="Arial"/>
                <w:b/>
                <w:sz w:val="18"/>
                <w:szCs w:val="18"/>
              </w:rPr>
              <w:t>Adequacy of follow up of cohorts</w:t>
            </w:r>
          </w:p>
        </w:tc>
        <w:tc>
          <w:tcPr>
            <w:tcW w:w="800" w:type="dxa"/>
            <w:vMerge/>
            <w:tcBorders>
              <w:bottom w:val="single" w:sz="8" w:space="0" w:color="auto"/>
            </w:tcBorders>
            <w:noWrap/>
            <w:vAlign w:val="center"/>
            <w:hideMark/>
          </w:tcPr>
          <w:p w14:paraId="004DFA32" w14:textId="77777777" w:rsidR="00405403" w:rsidRPr="0028526D" w:rsidRDefault="00405403" w:rsidP="00FB3156">
            <w:pPr>
              <w:adjustRightInd w:val="0"/>
              <w:snapToGrid w:val="0"/>
              <w:spacing w:line="180" w:lineRule="exact"/>
              <w:ind w:leftChars="-50" w:left="-120" w:rightChars="-50" w:right="-120"/>
              <w:jc w:val="center"/>
              <w:rPr>
                <w:rFonts w:ascii="Arial" w:hAnsi="Arial" w:cs="Arial"/>
                <w:sz w:val="18"/>
                <w:szCs w:val="18"/>
              </w:rPr>
            </w:pPr>
          </w:p>
        </w:tc>
      </w:tr>
      <w:tr w:rsidR="00405403" w:rsidRPr="0028526D" w14:paraId="266B1270" w14:textId="77777777" w:rsidTr="00405403">
        <w:trPr>
          <w:cantSplit/>
          <w:trHeight w:val="284"/>
        </w:trPr>
        <w:tc>
          <w:tcPr>
            <w:tcW w:w="2105" w:type="dxa"/>
            <w:noWrap/>
            <w:vAlign w:val="center"/>
          </w:tcPr>
          <w:p w14:paraId="42F759FF"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Jousilahti</w:t>
            </w:r>
            <w:proofErr w:type="spellEnd"/>
            <w:r>
              <w:rPr>
                <w:rFonts w:ascii="Arial" w:eastAsia="DengXian" w:hAnsi="Arial" w:cs="Arial"/>
                <w:sz w:val="18"/>
                <w:szCs w:val="18"/>
              </w:rPr>
              <w:t xml:space="preserve"> et al, 1999</w:t>
            </w:r>
          </w:p>
        </w:tc>
        <w:tc>
          <w:tcPr>
            <w:tcW w:w="1387" w:type="dxa"/>
            <w:noWrap/>
            <w:vAlign w:val="center"/>
          </w:tcPr>
          <w:p w14:paraId="2644682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295D465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7A602FB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5713CE4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2DDD869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2680E79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3A4116B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182" w:type="dxa"/>
            <w:noWrap/>
            <w:vAlign w:val="center"/>
          </w:tcPr>
          <w:p w14:paraId="6E1177A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2F27D6E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6</w:t>
            </w:r>
          </w:p>
        </w:tc>
      </w:tr>
      <w:tr w:rsidR="00405403" w:rsidRPr="0028526D" w14:paraId="78162FB9" w14:textId="77777777" w:rsidTr="00405403">
        <w:trPr>
          <w:cantSplit/>
          <w:trHeight w:val="284"/>
        </w:trPr>
        <w:tc>
          <w:tcPr>
            <w:tcW w:w="2105" w:type="dxa"/>
            <w:noWrap/>
            <w:vAlign w:val="center"/>
          </w:tcPr>
          <w:p w14:paraId="74AF1BF7"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Oba et al, 2008</w:t>
            </w:r>
          </w:p>
        </w:tc>
        <w:tc>
          <w:tcPr>
            <w:tcW w:w="1387" w:type="dxa"/>
            <w:noWrap/>
            <w:vAlign w:val="center"/>
          </w:tcPr>
          <w:p w14:paraId="7CD0C54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702DC41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26C9355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1011573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044B29A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16" w:type="dxa"/>
            <w:noWrap/>
            <w:vAlign w:val="center"/>
          </w:tcPr>
          <w:p w14:paraId="5288C0C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63579FF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33A0267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21EF658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6</w:t>
            </w:r>
          </w:p>
        </w:tc>
      </w:tr>
      <w:tr w:rsidR="00405403" w:rsidRPr="0028526D" w14:paraId="1A1DF388" w14:textId="77777777" w:rsidTr="00405403">
        <w:trPr>
          <w:cantSplit/>
          <w:trHeight w:val="284"/>
        </w:trPr>
        <w:tc>
          <w:tcPr>
            <w:tcW w:w="2105" w:type="dxa"/>
            <w:noWrap/>
            <w:vAlign w:val="center"/>
          </w:tcPr>
          <w:p w14:paraId="0631C3F2"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Hu G et al, 2005</w:t>
            </w:r>
          </w:p>
        </w:tc>
        <w:tc>
          <w:tcPr>
            <w:tcW w:w="1387" w:type="dxa"/>
            <w:noWrap/>
            <w:vAlign w:val="center"/>
          </w:tcPr>
          <w:p w14:paraId="3E36D89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591F926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2B40AE8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6B73FF2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5C0F748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57F602E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828" w:type="dxa"/>
            <w:noWrap/>
            <w:vAlign w:val="center"/>
          </w:tcPr>
          <w:p w14:paraId="13DB64E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62BA3F0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1E11560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778B98F3" w14:textId="77777777" w:rsidTr="00405403">
        <w:trPr>
          <w:cantSplit/>
          <w:trHeight w:val="284"/>
        </w:trPr>
        <w:tc>
          <w:tcPr>
            <w:tcW w:w="2105" w:type="dxa"/>
            <w:noWrap/>
            <w:vAlign w:val="center"/>
          </w:tcPr>
          <w:p w14:paraId="0A146999"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Madssen</w:t>
            </w:r>
            <w:proofErr w:type="spellEnd"/>
            <w:r>
              <w:rPr>
                <w:rFonts w:ascii="Arial" w:eastAsia="DengXian" w:hAnsi="Arial" w:cs="Arial"/>
                <w:sz w:val="18"/>
                <w:szCs w:val="18"/>
              </w:rPr>
              <w:t xml:space="preserve"> et al, 2012</w:t>
            </w:r>
          </w:p>
        </w:tc>
        <w:tc>
          <w:tcPr>
            <w:tcW w:w="1387" w:type="dxa"/>
            <w:noWrap/>
            <w:vAlign w:val="center"/>
          </w:tcPr>
          <w:p w14:paraId="4C23C71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139A3D5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1F2EEC1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662534B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3C64D11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02B6FD9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412B11E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182" w:type="dxa"/>
            <w:noWrap/>
            <w:vAlign w:val="center"/>
          </w:tcPr>
          <w:p w14:paraId="2C59829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00F2A40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2727E495" w14:textId="77777777" w:rsidTr="00405403">
        <w:trPr>
          <w:cantSplit/>
          <w:trHeight w:val="284"/>
        </w:trPr>
        <w:tc>
          <w:tcPr>
            <w:tcW w:w="2105" w:type="dxa"/>
            <w:noWrap/>
            <w:vAlign w:val="center"/>
          </w:tcPr>
          <w:p w14:paraId="41779E83"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DECODE Study Group, 2001</w:t>
            </w:r>
          </w:p>
        </w:tc>
        <w:tc>
          <w:tcPr>
            <w:tcW w:w="1387" w:type="dxa"/>
            <w:noWrap/>
            <w:vAlign w:val="center"/>
          </w:tcPr>
          <w:p w14:paraId="2508CCC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5DA3AE5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6B63986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66DB1AC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7E9F69A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44A54DA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14A1418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095AEE6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00786E3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8</w:t>
            </w:r>
          </w:p>
        </w:tc>
      </w:tr>
      <w:tr w:rsidR="00405403" w:rsidRPr="0028526D" w14:paraId="1245172E" w14:textId="77777777" w:rsidTr="00405403">
        <w:trPr>
          <w:cantSplit/>
          <w:trHeight w:val="284"/>
        </w:trPr>
        <w:tc>
          <w:tcPr>
            <w:tcW w:w="2105" w:type="dxa"/>
            <w:noWrap/>
            <w:vAlign w:val="center"/>
          </w:tcPr>
          <w:p w14:paraId="4078E400"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Keli et al, 1993</w:t>
            </w:r>
          </w:p>
        </w:tc>
        <w:tc>
          <w:tcPr>
            <w:tcW w:w="1387" w:type="dxa"/>
            <w:noWrap/>
            <w:vAlign w:val="center"/>
          </w:tcPr>
          <w:p w14:paraId="78CF97F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4F06F87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5975C29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15B810C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284" w:type="dxa"/>
            <w:noWrap/>
            <w:vAlign w:val="center"/>
          </w:tcPr>
          <w:p w14:paraId="5167581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04AA2E2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0FB8C3C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3E3B01E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78C4001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6</w:t>
            </w:r>
          </w:p>
        </w:tc>
      </w:tr>
      <w:tr w:rsidR="00405403" w:rsidRPr="0028526D" w14:paraId="04C53B90" w14:textId="77777777" w:rsidTr="00405403">
        <w:trPr>
          <w:cantSplit/>
          <w:trHeight w:val="284"/>
        </w:trPr>
        <w:tc>
          <w:tcPr>
            <w:tcW w:w="2105" w:type="dxa"/>
            <w:noWrap/>
            <w:vAlign w:val="center"/>
          </w:tcPr>
          <w:p w14:paraId="7F96ED7D"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Friberg</w:t>
            </w:r>
            <w:proofErr w:type="spellEnd"/>
            <w:r>
              <w:rPr>
                <w:rFonts w:ascii="Arial" w:eastAsia="DengXian" w:hAnsi="Arial" w:cs="Arial"/>
                <w:sz w:val="18"/>
                <w:szCs w:val="18"/>
              </w:rPr>
              <w:t xml:space="preserve"> et al, 2004</w:t>
            </w:r>
          </w:p>
        </w:tc>
        <w:tc>
          <w:tcPr>
            <w:tcW w:w="1387" w:type="dxa"/>
            <w:noWrap/>
            <w:vAlign w:val="center"/>
          </w:tcPr>
          <w:p w14:paraId="5C21D3F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18CC7E0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780B6BD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69360C9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598F1C0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62334AC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64C989E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22BBCD7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19C7103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9</w:t>
            </w:r>
          </w:p>
        </w:tc>
      </w:tr>
      <w:tr w:rsidR="00405403" w:rsidRPr="0028526D" w14:paraId="2F18733A" w14:textId="77777777" w:rsidTr="00405403">
        <w:trPr>
          <w:cantSplit/>
          <w:trHeight w:val="284"/>
        </w:trPr>
        <w:tc>
          <w:tcPr>
            <w:tcW w:w="2105" w:type="dxa"/>
            <w:noWrap/>
            <w:vAlign w:val="center"/>
          </w:tcPr>
          <w:p w14:paraId="1D8ABE49"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VR et al, 1996</w:t>
            </w:r>
          </w:p>
        </w:tc>
        <w:tc>
          <w:tcPr>
            <w:tcW w:w="1387" w:type="dxa"/>
            <w:noWrap/>
            <w:vAlign w:val="center"/>
          </w:tcPr>
          <w:p w14:paraId="6EB2A81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56E8908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32FDF1E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5335D06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5288128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493C619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2C79E5A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5B6C302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6080250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8</w:t>
            </w:r>
          </w:p>
        </w:tc>
      </w:tr>
      <w:tr w:rsidR="00405403" w:rsidRPr="0028526D" w14:paraId="17046C62" w14:textId="77777777" w:rsidTr="00405403">
        <w:trPr>
          <w:cantSplit/>
          <w:trHeight w:val="284"/>
        </w:trPr>
        <w:tc>
          <w:tcPr>
            <w:tcW w:w="2105" w:type="dxa"/>
            <w:noWrap/>
            <w:vAlign w:val="center"/>
          </w:tcPr>
          <w:p w14:paraId="58094612"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Bozorgmanesh</w:t>
            </w:r>
            <w:proofErr w:type="spellEnd"/>
            <w:r>
              <w:rPr>
                <w:rFonts w:ascii="Arial" w:eastAsia="DengXian" w:hAnsi="Arial" w:cs="Arial"/>
                <w:sz w:val="18"/>
                <w:szCs w:val="18"/>
              </w:rPr>
              <w:t xml:space="preserve"> et al, 2011</w:t>
            </w:r>
          </w:p>
        </w:tc>
        <w:tc>
          <w:tcPr>
            <w:tcW w:w="1387" w:type="dxa"/>
            <w:noWrap/>
            <w:vAlign w:val="center"/>
          </w:tcPr>
          <w:p w14:paraId="76D1FDB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7100871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3C4B5D3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3242E09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284" w:type="dxa"/>
            <w:noWrap/>
            <w:vAlign w:val="center"/>
          </w:tcPr>
          <w:p w14:paraId="4AADE44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0C1A79B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6EBB3A3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1FB6262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29E37B7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0919BA7A" w14:textId="77777777" w:rsidTr="00405403">
        <w:trPr>
          <w:cantSplit/>
          <w:trHeight w:val="284"/>
        </w:trPr>
        <w:tc>
          <w:tcPr>
            <w:tcW w:w="2105" w:type="dxa"/>
            <w:noWrap/>
            <w:vAlign w:val="center"/>
          </w:tcPr>
          <w:p w14:paraId="1FBEB183"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Kleinman</w:t>
            </w:r>
            <w:proofErr w:type="spellEnd"/>
            <w:r>
              <w:rPr>
                <w:rFonts w:ascii="Arial" w:eastAsia="DengXian" w:hAnsi="Arial" w:cs="Arial"/>
                <w:sz w:val="18"/>
                <w:szCs w:val="18"/>
              </w:rPr>
              <w:t xml:space="preserve"> et al, 1988</w:t>
            </w:r>
          </w:p>
        </w:tc>
        <w:tc>
          <w:tcPr>
            <w:tcW w:w="1387" w:type="dxa"/>
            <w:noWrap/>
            <w:vAlign w:val="center"/>
          </w:tcPr>
          <w:p w14:paraId="71ACB41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0986F8A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19FF08F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68070EA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71CA9F6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0551C76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2D5B688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26C4C52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65CD1E8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8</w:t>
            </w:r>
          </w:p>
        </w:tc>
      </w:tr>
      <w:tr w:rsidR="00405403" w:rsidRPr="0028526D" w14:paraId="744FE131" w14:textId="77777777" w:rsidTr="00405403">
        <w:trPr>
          <w:cantSplit/>
          <w:trHeight w:val="284"/>
        </w:trPr>
        <w:tc>
          <w:tcPr>
            <w:tcW w:w="2105" w:type="dxa"/>
            <w:noWrap/>
            <w:vAlign w:val="center"/>
          </w:tcPr>
          <w:p w14:paraId="3B139716"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Magliano</w:t>
            </w:r>
            <w:proofErr w:type="spellEnd"/>
            <w:r>
              <w:rPr>
                <w:rFonts w:ascii="Arial" w:eastAsia="DengXian" w:hAnsi="Arial" w:cs="Arial"/>
                <w:sz w:val="18"/>
                <w:szCs w:val="18"/>
              </w:rPr>
              <w:t xml:space="preserve"> et al, 2010</w:t>
            </w:r>
          </w:p>
        </w:tc>
        <w:tc>
          <w:tcPr>
            <w:tcW w:w="1387" w:type="dxa"/>
            <w:noWrap/>
            <w:vAlign w:val="center"/>
          </w:tcPr>
          <w:p w14:paraId="79980CB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592DC87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4C7139C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2EC357D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170EDD2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3047048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828" w:type="dxa"/>
            <w:noWrap/>
            <w:vAlign w:val="center"/>
          </w:tcPr>
          <w:p w14:paraId="2F855CF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2A4CA38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592B7C6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7D74D9CE" w14:textId="77777777" w:rsidTr="00405403">
        <w:trPr>
          <w:cantSplit/>
          <w:trHeight w:val="284"/>
        </w:trPr>
        <w:tc>
          <w:tcPr>
            <w:tcW w:w="2105" w:type="dxa"/>
            <w:noWrap/>
            <w:vAlign w:val="center"/>
          </w:tcPr>
          <w:p w14:paraId="377EFEFA"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Elizabeth et al, 1991</w:t>
            </w:r>
          </w:p>
        </w:tc>
        <w:tc>
          <w:tcPr>
            <w:tcW w:w="1387" w:type="dxa"/>
            <w:noWrap/>
            <w:vAlign w:val="center"/>
          </w:tcPr>
          <w:p w14:paraId="1E087F2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47020BA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3486BAE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2FBCD53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7A4D23C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7C637AD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0F6C5E4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4B68967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0662201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8</w:t>
            </w:r>
          </w:p>
        </w:tc>
      </w:tr>
      <w:tr w:rsidR="00405403" w:rsidRPr="0028526D" w14:paraId="4099D4D1" w14:textId="77777777" w:rsidTr="00405403">
        <w:trPr>
          <w:cantSplit/>
          <w:trHeight w:val="284"/>
        </w:trPr>
        <w:tc>
          <w:tcPr>
            <w:tcW w:w="2105" w:type="dxa"/>
            <w:noWrap/>
            <w:vAlign w:val="center"/>
          </w:tcPr>
          <w:p w14:paraId="06D4A56E"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Fraser et al, 1992</w:t>
            </w:r>
          </w:p>
        </w:tc>
        <w:tc>
          <w:tcPr>
            <w:tcW w:w="1387" w:type="dxa"/>
            <w:noWrap/>
            <w:vAlign w:val="center"/>
          </w:tcPr>
          <w:p w14:paraId="26DB2E8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4194A20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7E19784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322743E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2765038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69445F1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828" w:type="dxa"/>
            <w:noWrap/>
            <w:vAlign w:val="center"/>
          </w:tcPr>
          <w:p w14:paraId="7F01503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706F642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7C616CD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6C9EB356" w14:textId="77777777" w:rsidTr="00405403">
        <w:trPr>
          <w:cantSplit/>
          <w:trHeight w:val="284"/>
        </w:trPr>
        <w:tc>
          <w:tcPr>
            <w:tcW w:w="2105" w:type="dxa"/>
            <w:noWrap/>
            <w:vAlign w:val="center"/>
          </w:tcPr>
          <w:p w14:paraId="688625DF"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Sievers</w:t>
            </w:r>
            <w:proofErr w:type="spellEnd"/>
            <w:r>
              <w:rPr>
                <w:rFonts w:ascii="Arial" w:eastAsia="DengXian" w:hAnsi="Arial" w:cs="Arial"/>
                <w:sz w:val="18"/>
                <w:szCs w:val="18"/>
              </w:rPr>
              <w:t xml:space="preserve"> et al, 1992</w:t>
            </w:r>
          </w:p>
        </w:tc>
        <w:tc>
          <w:tcPr>
            <w:tcW w:w="1387" w:type="dxa"/>
            <w:noWrap/>
            <w:vAlign w:val="center"/>
          </w:tcPr>
          <w:p w14:paraId="7D67D4F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1361283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114FEFB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42ACFCE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016E07B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16" w:type="dxa"/>
            <w:noWrap/>
            <w:vAlign w:val="center"/>
          </w:tcPr>
          <w:p w14:paraId="752A2E3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6E3B420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725FFFE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67E8E4C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42A5B004" w14:textId="77777777" w:rsidTr="00405403">
        <w:trPr>
          <w:cantSplit/>
          <w:trHeight w:val="284"/>
        </w:trPr>
        <w:tc>
          <w:tcPr>
            <w:tcW w:w="2105" w:type="dxa"/>
            <w:noWrap/>
            <w:vAlign w:val="center"/>
          </w:tcPr>
          <w:p w14:paraId="1F52D7CA"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Seeman</w:t>
            </w:r>
            <w:proofErr w:type="spellEnd"/>
            <w:r>
              <w:rPr>
                <w:rFonts w:ascii="Arial" w:eastAsia="DengXian" w:hAnsi="Arial" w:cs="Arial"/>
                <w:sz w:val="18"/>
                <w:szCs w:val="18"/>
              </w:rPr>
              <w:t xml:space="preserve"> et al, 1993</w:t>
            </w:r>
          </w:p>
        </w:tc>
        <w:tc>
          <w:tcPr>
            <w:tcW w:w="1387" w:type="dxa"/>
            <w:noWrap/>
            <w:vAlign w:val="center"/>
          </w:tcPr>
          <w:p w14:paraId="482D297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191" w:type="dxa"/>
            <w:noWrap/>
            <w:vAlign w:val="center"/>
          </w:tcPr>
          <w:p w14:paraId="079B8B5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753DB11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5AC0B94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2E91539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18402CB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7100E53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4A663C4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4F24678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6</w:t>
            </w:r>
          </w:p>
        </w:tc>
      </w:tr>
      <w:tr w:rsidR="00405403" w:rsidRPr="0028526D" w14:paraId="3183CB06" w14:textId="77777777" w:rsidTr="00405403">
        <w:trPr>
          <w:cantSplit/>
          <w:trHeight w:val="284"/>
        </w:trPr>
        <w:tc>
          <w:tcPr>
            <w:tcW w:w="2105" w:type="dxa"/>
            <w:noWrap/>
            <w:vAlign w:val="center"/>
          </w:tcPr>
          <w:p w14:paraId="695E65D6"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Campbell et al, 2012</w:t>
            </w:r>
          </w:p>
        </w:tc>
        <w:tc>
          <w:tcPr>
            <w:tcW w:w="1387" w:type="dxa"/>
            <w:noWrap/>
            <w:vAlign w:val="center"/>
          </w:tcPr>
          <w:p w14:paraId="6575C18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718DF20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6D8B6AF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189326A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603D981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35FFE37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34C6793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3D2602A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7640DDA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3B773E14" w14:textId="77777777" w:rsidTr="00405403">
        <w:trPr>
          <w:cantSplit/>
          <w:trHeight w:val="284"/>
        </w:trPr>
        <w:tc>
          <w:tcPr>
            <w:tcW w:w="2105" w:type="dxa"/>
            <w:noWrap/>
            <w:vAlign w:val="center"/>
          </w:tcPr>
          <w:p w14:paraId="28107521"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Wang et al, 2012</w:t>
            </w:r>
          </w:p>
        </w:tc>
        <w:tc>
          <w:tcPr>
            <w:tcW w:w="1387" w:type="dxa"/>
            <w:noWrap/>
            <w:vAlign w:val="center"/>
          </w:tcPr>
          <w:p w14:paraId="1A6A459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79FB5F3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3B8143E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6917F81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284" w:type="dxa"/>
            <w:noWrap/>
            <w:vAlign w:val="center"/>
          </w:tcPr>
          <w:p w14:paraId="5794B8F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7F896B5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828" w:type="dxa"/>
            <w:noWrap/>
            <w:vAlign w:val="center"/>
          </w:tcPr>
          <w:p w14:paraId="55E7F9F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3F6D614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6238E35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6</w:t>
            </w:r>
          </w:p>
        </w:tc>
      </w:tr>
      <w:tr w:rsidR="00405403" w:rsidRPr="0028526D" w14:paraId="2EED51A0" w14:textId="77777777" w:rsidTr="00405403">
        <w:trPr>
          <w:cantSplit/>
          <w:trHeight w:val="284"/>
        </w:trPr>
        <w:tc>
          <w:tcPr>
            <w:tcW w:w="2105" w:type="dxa"/>
            <w:noWrap/>
            <w:vAlign w:val="center"/>
          </w:tcPr>
          <w:p w14:paraId="68955031"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Natarajan et al, 2003</w:t>
            </w:r>
          </w:p>
        </w:tc>
        <w:tc>
          <w:tcPr>
            <w:tcW w:w="1387" w:type="dxa"/>
            <w:noWrap/>
            <w:vAlign w:val="center"/>
          </w:tcPr>
          <w:p w14:paraId="43325A3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7DBBD7D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2A53D6C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6D63666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284" w:type="dxa"/>
            <w:noWrap/>
            <w:vAlign w:val="center"/>
          </w:tcPr>
          <w:p w14:paraId="195BB27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6DDB4D0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828" w:type="dxa"/>
            <w:noWrap/>
            <w:vAlign w:val="center"/>
          </w:tcPr>
          <w:p w14:paraId="1127342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2807922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457EDCE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6</w:t>
            </w:r>
          </w:p>
        </w:tc>
      </w:tr>
      <w:tr w:rsidR="00405403" w:rsidRPr="0028526D" w14:paraId="5DAC8F80" w14:textId="77777777" w:rsidTr="00405403">
        <w:trPr>
          <w:cantSplit/>
          <w:trHeight w:val="284"/>
        </w:trPr>
        <w:tc>
          <w:tcPr>
            <w:tcW w:w="2105" w:type="dxa"/>
            <w:noWrap/>
            <w:vAlign w:val="center"/>
          </w:tcPr>
          <w:p w14:paraId="61613A72"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Vilbergsson</w:t>
            </w:r>
            <w:proofErr w:type="spellEnd"/>
            <w:r>
              <w:rPr>
                <w:rFonts w:ascii="Arial" w:eastAsia="DengXian" w:hAnsi="Arial" w:cs="Arial"/>
                <w:sz w:val="18"/>
                <w:szCs w:val="18"/>
              </w:rPr>
              <w:t xml:space="preserve"> et al, 1998</w:t>
            </w:r>
          </w:p>
        </w:tc>
        <w:tc>
          <w:tcPr>
            <w:tcW w:w="1387" w:type="dxa"/>
            <w:noWrap/>
            <w:vAlign w:val="center"/>
          </w:tcPr>
          <w:p w14:paraId="6A0C00A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6981ED5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387A36C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4394883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343BC0D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7360C2E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6222F65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7251EF6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4C5B17C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8</w:t>
            </w:r>
          </w:p>
        </w:tc>
      </w:tr>
      <w:tr w:rsidR="00405403" w:rsidRPr="0028526D" w14:paraId="44A76F0D" w14:textId="77777777" w:rsidTr="00405403">
        <w:trPr>
          <w:cantSplit/>
          <w:trHeight w:val="284"/>
        </w:trPr>
        <w:tc>
          <w:tcPr>
            <w:tcW w:w="2105" w:type="dxa"/>
            <w:noWrap/>
            <w:vAlign w:val="center"/>
          </w:tcPr>
          <w:p w14:paraId="400A09A7"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Qvist</w:t>
            </w:r>
            <w:proofErr w:type="spellEnd"/>
            <w:r>
              <w:rPr>
                <w:rFonts w:ascii="Arial" w:eastAsia="DengXian" w:hAnsi="Arial" w:cs="Arial"/>
                <w:sz w:val="18"/>
                <w:szCs w:val="18"/>
              </w:rPr>
              <w:t xml:space="preserve"> et al, 1996</w:t>
            </w:r>
          </w:p>
        </w:tc>
        <w:tc>
          <w:tcPr>
            <w:tcW w:w="1387" w:type="dxa"/>
            <w:noWrap/>
            <w:vAlign w:val="center"/>
          </w:tcPr>
          <w:p w14:paraId="5C21119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7BAC204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155FF30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1CFB314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284" w:type="dxa"/>
            <w:noWrap/>
            <w:vAlign w:val="center"/>
          </w:tcPr>
          <w:p w14:paraId="6B9E538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33F80B2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4DCFF92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3E9568C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04E0F1C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2BB6BD68" w14:textId="77777777" w:rsidTr="00405403">
        <w:trPr>
          <w:cantSplit/>
          <w:trHeight w:val="284"/>
        </w:trPr>
        <w:tc>
          <w:tcPr>
            <w:tcW w:w="2105" w:type="dxa"/>
            <w:noWrap/>
            <w:vAlign w:val="center"/>
          </w:tcPr>
          <w:p w14:paraId="665C1BD0"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Tunstall-</w:t>
            </w:r>
            <w:proofErr w:type="spellStart"/>
            <w:r>
              <w:rPr>
                <w:rFonts w:ascii="Arial" w:eastAsia="DengXian" w:hAnsi="Arial" w:cs="Arial"/>
                <w:sz w:val="18"/>
                <w:szCs w:val="18"/>
              </w:rPr>
              <w:t>Pedoe</w:t>
            </w:r>
            <w:proofErr w:type="spellEnd"/>
            <w:r>
              <w:rPr>
                <w:rFonts w:ascii="Arial" w:eastAsia="DengXian" w:hAnsi="Arial" w:cs="Arial"/>
                <w:sz w:val="18"/>
                <w:szCs w:val="18"/>
              </w:rPr>
              <w:t xml:space="preserve"> et al, 1997</w:t>
            </w:r>
          </w:p>
        </w:tc>
        <w:tc>
          <w:tcPr>
            <w:tcW w:w="1387" w:type="dxa"/>
            <w:noWrap/>
            <w:vAlign w:val="center"/>
          </w:tcPr>
          <w:p w14:paraId="76A3EF7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0A25F66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6D6AAF5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30D5D2A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1600460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238BA58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828" w:type="dxa"/>
            <w:noWrap/>
            <w:vAlign w:val="center"/>
          </w:tcPr>
          <w:p w14:paraId="3F5A193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7E861F6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7A6FBD1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6</w:t>
            </w:r>
          </w:p>
        </w:tc>
      </w:tr>
      <w:tr w:rsidR="00405403" w:rsidRPr="0028526D" w14:paraId="4A6F81C1" w14:textId="77777777" w:rsidTr="00405403">
        <w:trPr>
          <w:cantSplit/>
          <w:trHeight w:val="284"/>
        </w:trPr>
        <w:tc>
          <w:tcPr>
            <w:tcW w:w="2105" w:type="dxa"/>
            <w:noWrap/>
            <w:vAlign w:val="center"/>
          </w:tcPr>
          <w:p w14:paraId="1C8CF75B"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Nilsson et al, 1998</w:t>
            </w:r>
          </w:p>
        </w:tc>
        <w:tc>
          <w:tcPr>
            <w:tcW w:w="1387" w:type="dxa"/>
            <w:noWrap/>
            <w:vAlign w:val="center"/>
          </w:tcPr>
          <w:p w14:paraId="66FA16D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234B9D4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26DCD4A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00D7D9A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73C679B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16" w:type="dxa"/>
            <w:noWrap/>
            <w:vAlign w:val="center"/>
          </w:tcPr>
          <w:p w14:paraId="20395B3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536C653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0073662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66223C4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76A771A6" w14:textId="77777777" w:rsidTr="00405403">
        <w:trPr>
          <w:cantSplit/>
          <w:trHeight w:val="284"/>
        </w:trPr>
        <w:tc>
          <w:tcPr>
            <w:tcW w:w="2105" w:type="dxa"/>
            <w:tcBorders>
              <w:bottom w:val="single" w:sz="12" w:space="0" w:color="auto"/>
            </w:tcBorders>
            <w:noWrap/>
            <w:vAlign w:val="center"/>
          </w:tcPr>
          <w:p w14:paraId="32D1A820"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Imazu</w:t>
            </w:r>
            <w:proofErr w:type="spellEnd"/>
            <w:r>
              <w:rPr>
                <w:rFonts w:ascii="Arial" w:eastAsia="DengXian" w:hAnsi="Arial" w:cs="Arial"/>
                <w:sz w:val="18"/>
                <w:szCs w:val="18"/>
              </w:rPr>
              <w:t xml:space="preserve"> et al, 2002</w:t>
            </w:r>
          </w:p>
        </w:tc>
        <w:tc>
          <w:tcPr>
            <w:tcW w:w="1387" w:type="dxa"/>
            <w:tcBorders>
              <w:bottom w:val="single" w:sz="12" w:space="0" w:color="auto"/>
            </w:tcBorders>
            <w:noWrap/>
            <w:vAlign w:val="center"/>
          </w:tcPr>
          <w:p w14:paraId="302B936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tcBorders>
              <w:bottom w:val="single" w:sz="12" w:space="0" w:color="auto"/>
            </w:tcBorders>
            <w:noWrap/>
            <w:vAlign w:val="center"/>
          </w:tcPr>
          <w:p w14:paraId="12C22CE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tcBorders>
              <w:bottom w:val="single" w:sz="12" w:space="0" w:color="auto"/>
            </w:tcBorders>
            <w:noWrap/>
            <w:vAlign w:val="center"/>
          </w:tcPr>
          <w:p w14:paraId="3E41A85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tcBorders>
              <w:bottom w:val="single" w:sz="12" w:space="0" w:color="auto"/>
            </w:tcBorders>
            <w:noWrap/>
            <w:vAlign w:val="center"/>
          </w:tcPr>
          <w:p w14:paraId="77E4905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tcBorders>
              <w:bottom w:val="single" w:sz="12" w:space="0" w:color="auto"/>
            </w:tcBorders>
            <w:noWrap/>
            <w:vAlign w:val="center"/>
          </w:tcPr>
          <w:p w14:paraId="1683097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tcBorders>
              <w:bottom w:val="single" w:sz="12" w:space="0" w:color="auto"/>
            </w:tcBorders>
            <w:noWrap/>
            <w:vAlign w:val="center"/>
          </w:tcPr>
          <w:p w14:paraId="3C0DFCC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tcBorders>
              <w:bottom w:val="single" w:sz="12" w:space="0" w:color="auto"/>
            </w:tcBorders>
            <w:noWrap/>
            <w:vAlign w:val="center"/>
          </w:tcPr>
          <w:p w14:paraId="7FA852F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tcBorders>
              <w:bottom w:val="single" w:sz="12" w:space="0" w:color="auto"/>
            </w:tcBorders>
            <w:noWrap/>
            <w:vAlign w:val="center"/>
          </w:tcPr>
          <w:p w14:paraId="778479D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tcBorders>
              <w:bottom w:val="single" w:sz="12" w:space="0" w:color="auto"/>
            </w:tcBorders>
            <w:noWrap/>
            <w:vAlign w:val="center"/>
          </w:tcPr>
          <w:p w14:paraId="304232E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9</w:t>
            </w:r>
          </w:p>
        </w:tc>
      </w:tr>
      <w:tr w:rsidR="00405403" w:rsidRPr="0028526D" w14:paraId="07C53447" w14:textId="77777777" w:rsidTr="00405403">
        <w:trPr>
          <w:cantSplit/>
          <w:trHeight w:val="284"/>
        </w:trPr>
        <w:tc>
          <w:tcPr>
            <w:tcW w:w="2105" w:type="dxa"/>
            <w:tcBorders>
              <w:top w:val="single" w:sz="12" w:space="0" w:color="auto"/>
            </w:tcBorders>
            <w:noWrap/>
            <w:vAlign w:val="center"/>
          </w:tcPr>
          <w:p w14:paraId="10BFF42E"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lastRenderedPageBreak/>
              <w:t>Hart et al, 1999</w:t>
            </w:r>
          </w:p>
        </w:tc>
        <w:tc>
          <w:tcPr>
            <w:tcW w:w="1387" w:type="dxa"/>
            <w:tcBorders>
              <w:top w:val="single" w:sz="12" w:space="0" w:color="auto"/>
            </w:tcBorders>
            <w:noWrap/>
            <w:vAlign w:val="center"/>
          </w:tcPr>
          <w:p w14:paraId="2F073A6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tcBorders>
              <w:top w:val="single" w:sz="12" w:space="0" w:color="auto"/>
            </w:tcBorders>
            <w:noWrap/>
            <w:vAlign w:val="center"/>
          </w:tcPr>
          <w:p w14:paraId="4357D23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tcBorders>
              <w:top w:val="single" w:sz="12" w:space="0" w:color="auto"/>
            </w:tcBorders>
            <w:noWrap/>
            <w:vAlign w:val="center"/>
          </w:tcPr>
          <w:p w14:paraId="1B28513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tcBorders>
              <w:top w:val="single" w:sz="12" w:space="0" w:color="auto"/>
            </w:tcBorders>
            <w:noWrap/>
            <w:vAlign w:val="center"/>
          </w:tcPr>
          <w:p w14:paraId="74BF63A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tcBorders>
              <w:top w:val="single" w:sz="12" w:space="0" w:color="auto"/>
            </w:tcBorders>
            <w:noWrap/>
            <w:vAlign w:val="center"/>
          </w:tcPr>
          <w:p w14:paraId="6D5F910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tcBorders>
              <w:top w:val="single" w:sz="12" w:space="0" w:color="auto"/>
            </w:tcBorders>
            <w:noWrap/>
            <w:vAlign w:val="center"/>
          </w:tcPr>
          <w:p w14:paraId="064BA7C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tcBorders>
              <w:top w:val="single" w:sz="12" w:space="0" w:color="auto"/>
            </w:tcBorders>
            <w:noWrap/>
            <w:vAlign w:val="center"/>
          </w:tcPr>
          <w:p w14:paraId="1F6FC52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tcBorders>
              <w:top w:val="single" w:sz="12" w:space="0" w:color="auto"/>
            </w:tcBorders>
            <w:noWrap/>
            <w:vAlign w:val="center"/>
          </w:tcPr>
          <w:p w14:paraId="1DEC00F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tcBorders>
              <w:top w:val="single" w:sz="12" w:space="0" w:color="auto"/>
            </w:tcBorders>
            <w:noWrap/>
            <w:vAlign w:val="center"/>
          </w:tcPr>
          <w:p w14:paraId="01ED4D9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53E4C5EC" w14:textId="77777777" w:rsidTr="00405403">
        <w:trPr>
          <w:cantSplit/>
          <w:trHeight w:val="284"/>
        </w:trPr>
        <w:tc>
          <w:tcPr>
            <w:tcW w:w="2105" w:type="dxa"/>
            <w:noWrap/>
            <w:vAlign w:val="center"/>
          </w:tcPr>
          <w:p w14:paraId="33734CA8"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Bragg et al, 2014</w:t>
            </w:r>
          </w:p>
        </w:tc>
        <w:tc>
          <w:tcPr>
            <w:tcW w:w="1387" w:type="dxa"/>
            <w:noWrap/>
            <w:vAlign w:val="center"/>
          </w:tcPr>
          <w:p w14:paraId="695090B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52CD1A0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216B863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3508840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22BE0C8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6FF2BCC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4E4016A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0BB2A75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5FC9984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9</w:t>
            </w:r>
          </w:p>
        </w:tc>
      </w:tr>
      <w:tr w:rsidR="00405403" w:rsidRPr="0028526D" w14:paraId="1BE78962" w14:textId="77777777" w:rsidTr="00405403">
        <w:trPr>
          <w:cantSplit/>
          <w:trHeight w:val="284"/>
        </w:trPr>
        <w:tc>
          <w:tcPr>
            <w:tcW w:w="2105" w:type="dxa"/>
            <w:noWrap/>
            <w:vAlign w:val="center"/>
          </w:tcPr>
          <w:p w14:paraId="0A89C38F"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Kato et al, 2015</w:t>
            </w:r>
          </w:p>
        </w:tc>
        <w:tc>
          <w:tcPr>
            <w:tcW w:w="1387" w:type="dxa"/>
            <w:noWrap/>
            <w:vAlign w:val="center"/>
          </w:tcPr>
          <w:p w14:paraId="621FE9B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7D56D89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07C100E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124BD61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025FF63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36762E2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6ED50CD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7E59BAC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535FC3C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8</w:t>
            </w:r>
          </w:p>
        </w:tc>
      </w:tr>
      <w:tr w:rsidR="00405403" w:rsidRPr="0028526D" w14:paraId="1A37EFC8" w14:textId="77777777" w:rsidTr="00405403">
        <w:trPr>
          <w:cantSplit/>
          <w:trHeight w:val="284"/>
        </w:trPr>
        <w:tc>
          <w:tcPr>
            <w:tcW w:w="2105" w:type="dxa"/>
            <w:noWrap/>
            <w:vAlign w:val="center"/>
          </w:tcPr>
          <w:p w14:paraId="1C8E3C63"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Johansen et al, 1987</w:t>
            </w:r>
          </w:p>
        </w:tc>
        <w:tc>
          <w:tcPr>
            <w:tcW w:w="1387" w:type="dxa"/>
            <w:noWrap/>
            <w:vAlign w:val="center"/>
          </w:tcPr>
          <w:p w14:paraId="17AF55E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191" w:type="dxa"/>
            <w:noWrap/>
            <w:vAlign w:val="center"/>
          </w:tcPr>
          <w:p w14:paraId="3C7EE0F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6A888AF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1347100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283E932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03A09C1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438FB13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7A8E1C3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38DD3B4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6</w:t>
            </w:r>
          </w:p>
        </w:tc>
      </w:tr>
      <w:tr w:rsidR="00405403" w:rsidRPr="0028526D" w14:paraId="5AB0A9E3" w14:textId="77777777" w:rsidTr="00405403">
        <w:trPr>
          <w:cantSplit/>
          <w:trHeight w:val="284"/>
        </w:trPr>
        <w:tc>
          <w:tcPr>
            <w:tcW w:w="2105" w:type="dxa"/>
            <w:noWrap/>
            <w:vAlign w:val="center"/>
          </w:tcPr>
          <w:p w14:paraId="6EF68F17"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Suemoto</w:t>
            </w:r>
            <w:proofErr w:type="spellEnd"/>
            <w:r>
              <w:rPr>
                <w:rFonts w:ascii="Arial" w:eastAsia="DengXian" w:hAnsi="Arial" w:cs="Arial"/>
                <w:sz w:val="18"/>
                <w:szCs w:val="18"/>
              </w:rPr>
              <w:t xml:space="preserve"> et al, 2014</w:t>
            </w:r>
          </w:p>
        </w:tc>
        <w:tc>
          <w:tcPr>
            <w:tcW w:w="1387" w:type="dxa"/>
            <w:noWrap/>
            <w:vAlign w:val="center"/>
          </w:tcPr>
          <w:p w14:paraId="03DC517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362E935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33D7E25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7C1262F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686A9AC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5CBFCAD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44D53CB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182" w:type="dxa"/>
            <w:noWrap/>
            <w:vAlign w:val="center"/>
          </w:tcPr>
          <w:p w14:paraId="43875BE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3ADD667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6</w:t>
            </w:r>
          </w:p>
        </w:tc>
      </w:tr>
      <w:tr w:rsidR="00405403" w:rsidRPr="0028526D" w14:paraId="6850C330" w14:textId="77777777" w:rsidTr="00405403">
        <w:trPr>
          <w:cantSplit/>
          <w:trHeight w:val="284"/>
        </w:trPr>
        <w:tc>
          <w:tcPr>
            <w:tcW w:w="2105" w:type="dxa"/>
            <w:noWrap/>
            <w:vAlign w:val="center"/>
          </w:tcPr>
          <w:p w14:paraId="46724E51"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Jee</w:t>
            </w:r>
            <w:proofErr w:type="spellEnd"/>
            <w:r>
              <w:rPr>
                <w:rFonts w:ascii="Arial" w:eastAsia="DengXian" w:hAnsi="Arial" w:cs="Arial"/>
                <w:sz w:val="18"/>
                <w:szCs w:val="18"/>
              </w:rPr>
              <w:t xml:space="preserve"> et al, 2005</w:t>
            </w:r>
          </w:p>
        </w:tc>
        <w:tc>
          <w:tcPr>
            <w:tcW w:w="1387" w:type="dxa"/>
            <w:noWrap/>
            <w:vAlign w:val="center"/>
          </w:tcPr>
          <w:p w14:paraId="2A33660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191" w:type="dxa"/>
            <w:noWrap/>
            <w:vAlign w:val="center"/>
          </w:tcPr>
          <w:p w14:paraId="10DCC90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011989E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4BCD4E9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1E4DF77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301B5D0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24CCDCB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623C260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388BDAA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71F3DAB8" w14:textId="77777777" w:rsidTr="00405403">
        <w:trPr>
          <w:cantSplit/>
          <w:trHeight w:val="284"/>
        </w:trPr>
        <w:tc>
          <w:tcPr>
            <w:tcW w:w="2105" w:type="dxa"/>
            <w:noWrap/>
            <w:vAlign w:val="center"/>
          </w:tcPr>
          <w:p w14:paraId="7D5CE5F2"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Fraser et al, 1997</w:t>
            </w:r>
          </w:p>
        </w:tc>
        <w:tc>
          <w:tcPr>
            <w:tcW w:w="1387" w:type="dxa"/>
            <w:noWrap/>
            <w:vAlign w:val="center"/>
          </w:tcPr>
          <w:p w14:paraId="6FEE692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2843E65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4FE858D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1FA61E8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42ED1D3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1D87C05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7BE9D9B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5552FA3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6B5689D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8</w:t>
            </w:r>
          </w:p>
        </w:tc>
      </w:tr>
      <w:tr w:rsidR="00405403" w:rsidRPr="0028526D" w14:paraId="4F4E3FDC" w14:textId="77777777" w:rsidTr="00405403">
        <w:trPr>
          <w:cantSplit/>
          <w:trHeight w:val="284"/>
        </w:trPr>
        <w:tc>
          <w:tcPr>
            <w:tcW w:w="2105" w:type="dxa"/>
            <w:noWrap/>
            <w:vAlign w:val="center"/>
          </w:tcPr>
          <w:p w14:paraId="331AB35D"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Moe et al, 2013</w:t>
            </w:r>
          </w:p>
        </w:tc>
        <w:tc>
          <w:tcPr>
            <w:tcW w:w="1387" w:type="dxa"/>
            <w:noWrap/>
            <w:vAlign w:val="center"/>
          </w:tcPr>
          <w:p w14:paraId="225FCDA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506060F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1C74EEE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4CFCC69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185C5A9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2A0B24E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089261B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72BAA59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7D70112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8</w:t>
            </w:r>
          </w:p>
        </w:tc>
      </w:tr>
      <w:tr w:rsidR="00405403" w:rsidRPr="0028526D" w14:paraId="66C3BFC4" w14:textId="77777777" w:rsidTr="00405403">
        <w:trPr>
          <w:cantSplit/>
          <w:trHeight w:val="284"/>
        </w:trPr>
        <w:tc>
          <w:tcPr>
            <w:tcW w:w="2105" w:type="dxa"/>
            <w:noWrap/>
            <w:vAlign w:val="center"/>
          </w:tcPr>
          <w:p w14:paraId="07F4B42A"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Liu et al, 2011</w:t>
            </w:r>
          </w:p>
        </w:tc>
        <w:tc>
          <w:tcPr>
            <w:tcW w:w="1387" w:type="dxa"/>
            <w:noWrap/>
            <w:vAlign w:val="center"/>
          </w:tcPr>
          <w:p w14:paraId="51B06F8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78B421D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318399C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20AF9BF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0BFE6A4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3A401E0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828" w:type="dxa"/>
            <w:noWrap/>
            <w:vAlign w:val="center"/>
          </w:tcPr>
          <w:p w14:paraId="48CDC70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1958CCA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7EB0FC1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1431A128" w14:textId="77777777" w:rsidTr="00405403">
        <w:trPr>
          <w:cantSplit/>
          <w:trHeight w:val="284"/>
        </w:trPr>
        <w:tc>
          <w:tcPr>
            <w:tcW w:w="2105" w:type="dxa"/>
            <w:noWrap/>
            <w:vAlign w:val="center"/>
          </w:tcPr>
          <w:p w14:paraId="7EA0B211"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Vimalananda</w:t>
            </w:r>
            <w:proofErr w:type="spellEnd"/>
            <w:r>
              <w:rPr>
                <w:rFonts w:ascii="Arial" w:eastAsia="DengXian" w:hAnsi="Arial" w:cs="Arial"/>
                <w:sz w:val="18"/>
                <w:szCs w:val="18"/>
              </w:rPr>
              <w:t xml:space="preserve"> et al, 2014</w:t>
            </w:r>
          </w:p>
        </w:tc>
        <w:tc>
          <w:tcPr>
            <w:tcW w:w="1387" w:type="dxa"/>
            <w:noWrap/>
            <w:vAlign w:val="center"/>
          </w:tcPr>
          <w:p w14:paraId="75DC3DA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1D35CC5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33EDFB8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4BD6570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78D5BF9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3B2332E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828" w:type="dxa"/>
            <w:noWrap/>
            <w:vAlign w:val="center"/>
          </w:tcPr>
          <w:p w14:paraId="5065CE1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6C9F5AC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386BA1F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6</w:t>
            </w:r>
          </w:p>
        </w:tc>
      </w:tr>
      <w:tr w:rsidR="00405403" w:rsidRPr="0028526D" w14:paraId="56921979" w14:textId="77777777" w:rsidTr="00405403">
        <w:trPr>
          <w:cantSplit/>
          <w:trHeight w:val="284"/>
        </w:trPr>
        <w:tc>
          <w:tcPr>
            <w:tcW w:w="2105" w:type="dxa"/>
            <w:noWrap/>
            <w:vAlign w:val="center"/>
          </w:tcPr>
          <w:p w14:paraId="4F002AE3"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Eichner</w:t>
            </w:r>
            <w:proofErr w:type="spellEnd"/>
            <w:r>
              <w:rPr>
                <w:rFonts w:ascii="Arial" w:eastAsia="DengXian" w:hAnsi="Arial" w:cs="Arial"/>
                <w:sz w:val="18"/>
                <w:szCs w:val="18"/>
              </w:rPr>
              <w:t xml:space="preserve"> et al, 2010</w:t>
            </w:r>
          </w:p>
        </w:tc>
        <w:tc>
          <w:tcPr>
            <w:tcW w:w="1387" w:type="dxa"/>
            <w:noWrap/>
            <w:vAlign w:val="center"/>
          </w:tcPr>
          <w:p w14:paraId="547A188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6B0B2F7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27287B7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5716381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0A7371E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09E460D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828" w:type="dxa"/>
            <w:noWrap/>
            <w:vAlign w:val="center"/>
          </w:tcPr>
          <w:p w14:paraId="1963D00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252F7D2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29E1CD6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6</w:t>
            </w:r>
          </w:p>
        </w:tc>
      </w:tr>
      <w:tr w:rsidR="00405403" w:rsidRPr="0028526D" w14:paraId="436DD415" w14:textId="77777777" w:rsidTr="00405403">
        <w:trPr>
          <w:cantSplit/>
          <w:trHeight w:val="284"/>
        </w:trPr>
        <w:tc>
          <w:tcPr>
            <w:tcW w:w="2105" w:type="dxa"/>
            <w:noWrap/>
            <w:vAlign w:val="center"/>
          </w:tcPr>
          <w:p w14:paraId="3DE8191D"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Bozorgmanesh</w:t>
            </w:r>
            <w:proofErr w:type="spellEnd"/>
            <w:r>
              <w:rPr>
                <w:rFonts w:ascii="Arial" w:eastAsia="DengXian" w:hAnsi="Arial" w:cs="Arial"/>
                <w:sz w:val="18"/>
                <w:szCs w:val="18"/>
              </w:rPr>
              <w:t xml:space="preserve"> et al, 2012</w:t>
            </w:r>
          </w:p>
        </w:tc>
        <w:tc>
          <w:tcPr>
            <w:tcW w:w="1387" w:type="dxa"/>
            <w:noWrap/>
            <w:vAlign w:val="center"/>
          </w:tcPr>
          <w:p w14:paraId="0C18456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1A2C42E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2F0FB61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08C97B3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284" w:type="dxa"/>
            <w:noWrap/>
            <w:vAlign w:val="center"/>
          </w:tcPr>
          <w:p w14:paraId="3488547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6D1DBD4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828" w:type="dxa"/>
            <w:noWrap/>
            <w:vAlign w:val="center"/>
          </w:tcPr>
          <w:p w14:paraId="28F47C9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465D185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7C7C30E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6</w:t>
            </w:r>
          </w:p>
        </w:tc>
      </w:tr>
      <w:tr w:rsidR="00405403" w:rsidRPr="0028526D" w14:paraId="4E3623B1" w14:textId="77777777" w:rsidTr="00405403">
        <w:trPr>
          <w:cantSplit/>
          <w:trHeight w:val="284"/>
        </w:trPr>
        <w:tc>
          <w:tcPr>
            <w:tcW w:w="2105" w:type="dxa"/>
            <w:noWrap/>
            <w:vAlign w:val="center"/>
          </w:tcPr>
          <w:p w14:paraId="676DF754"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Moe et al, 2013</w:t>
            </w:r>
          </w:p>
        </w:tc>
        <w:tc>
          <w:tcPr>
            <w:tcW w:w="1387" w:type="dxa"/>
            <w:noWrap/>
            <w:vAlign w:val="center"/>
          </w:tcPr>
          <w:p w14:paraId="00B6393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69BDDBC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33A64C1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0DC22D5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6D52C07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1AAE8F3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35B8FFB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15377F1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0D13DDF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17A4E2E4" w14:textId="77777777" w:rsidTr="00405403">
        <w:trPr>
          <w:cantSplit/>
          <w:trHeight w:val="284"/>
        </w:trPr>
        <w:tc>
          <w:tcPr>
            <w:tcW w:w="2105" w:type="dxa"/>
            <w:noWrap/>
            <w:vAlign w:val="center"/>
          </w:tcPr>
          <w:p w14:paraId="0E041F89"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Kakehi</w:t>
            </w:r>
            <w:proofErr w:type="spellEnd"/>
            <w:r>
              <w:rPr>
                <w:rFonts w:ascii="Arial" w:eastAsia="DengXian" w:hAnsi="Arial" w:cs="Arial"/>
                <w:sz w:val="18"/>
                <w:szCs w:val="18"/>
              </w:rPr>
              <w:t xml:space="preserve"> et al, 2014</w:t>
            </w:r>
          </w:p>
        </w:tc>
        <w:tc>
          <w:tcPr>
            <w:tcW w:w="1387" w:type="dxa"/>
            <w:noWrap/>
            <w:vAlign w:val="center"/>
          </w:tcPr>
          <w:p w14:paraId="4F3A834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12CA9FE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0264E60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73D8E86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635916D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6BCEB32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73BB2EE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6F03A1B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7960F50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9</w:t>
            </w:r>
          </w:p>
        </w:tc>
      </w:tr>
      <w:tr w:rsidR="00405403" w:rsidRPr="0028526D" w14:paraId="2A6FB47D" w14:textId="77777777" w:rsidTr="00405403">
        <w:trPr>
          <w:cantSplit/>
          <w:trHeight w:val="284"/>
        </w:trPr>
        <w:tc>
          <w:tcPr>
            <w:tcW w:w="2105" w:type="dxa"/>
            <w:noWrap/>
            <w:vAlign w:val="center"/>
          </w:tcPr>
          <w:p w14:paraId="2BA0F41C"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Shen et al, 2014</w:t>
            </w:r>
          </w:p>
        </w:tc>
        <w:tc>
          <w:tcPr>
            <w:tcW w:w="1387" w:type="dxa"/>
            <w:noWrap/>
            <w:vAlign w:val="center"/>
          </w:tcPr>
          <w:p w14:paraId="58C1A14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191" w:type="dxa"/>
            <w:noWrap/>
            <w:vAlign w:val="center"/>
          </w:tcPr>
          <w:p w14:paraId="1753EE3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09E779C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10374BB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34607A7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74469F3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5456CA1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209478C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7AEB282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8</w:t>
            </w:r>
          </w:p>
        </w:tc>
      </w:tr>
      <w:tr w:rsidR="00405403" w:rsidRPr="0028526D" w14:paraId="4CA9E938" w14:textId="77777777" w:rsidTr="00405403">
        <w:trPr>
          <w:cantSplit/>
          <w:trHeight w:val="284"/>
        </w:trPr>
        <w:tc>
          <w:tcPr>
            <w:tcW w:w="2105" w:type="dxa"/>
            <w:noWrap/>
            <w:vAlign w:val="center"/>
          </w:tcPr>
          <w:p w14:paraId="1A6BD6EF"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Hiltunen</w:t>
            </w:r>
            <w:proofErr w:type="spellEnd"/>
            <w:r>
              <w:rPr>
                <w:rFonts w:ascii="Arial" w:eastAsia="DengXian" w:hAnsi="Arial" w:cs="Arial"/>
                <w:sz w:val="18"/>
                <w:szCs w:val="18"/>
              </w:rPr>
              <w:t xml:space="preserve"> et al, 2005</w:t>
            </w:r>
          </w:p>
        </w:tc>
        <w:tc>
          <w:tcPr>
            <w:tcW w:w="1387" w:type="dxa"/>
            <w:noWrap/>
            <w:vAlign w:val="center"/>
          </w:tcPr>
          <w:p w14:paraId="3621592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38660E3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3E3B9CF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10023CF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40E9021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460298C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6CAB00D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774D664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6F59374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5A1B58B9" w14:textId="77777777" w:rsidTr="00405403">
        <w:trPr>
          <w:cantSplit/>
          <w:trHeight w:val="284"/>
        </w:trPr>
        <w:tc>
          <w:tcPr>
            <w:tcW w:w="2105" w:type="dxa"/>
            <w:noWrap/>
            <w:vAlign w:val="center"/>
          </w:tcPr>
          <w:p w14:paraId="2D64E821"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Gordon-</w:t>
            </w:r>
            <w:proofErr w:type="spellStart"/>
            <w:r>
              <w:rPr>
                <w:rFonts w:ascii="Arial" w:eastAsia="DengXian" w:hAnsi="Arial" w:cs="Arial"/>
                <w:sz w:val="18"/>
                <w:szCs w:val="18"/>
              </w:rPr>
              <w:t>Dseagu</w:t>
            </w:r>
            <w:proofErr w:type="spellEnd"/>
            <w:r>
              <w:rPr>
                <w:rFonts w:ascii="Arial" w:eastAsia="DengXian" w:hAnsi="Arial" w:cs="Arial"/>
                <w:sz w:val="18"/>
                <w:szCs w:val="18"/>
              </w:rPr>
              <w:t xml:space="preserve"> et al, 2014</w:t>
            </w:r>
          </w:p>
        </w:tc>
        <w:tc>
          <w:tcPr>
            <w:tcW w:w="1387" w:type="dxa"/>
            <w:noWrap/>
            <w:vAlign w:val="center"/>
          </w:tcPr>
          <w:p w14:paraId="132A0B3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4EFCEC8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580C10E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61F1376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7DE80B5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4A07F20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2DDCE64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0E7A6B8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097B4BE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8</w:t>
            </w:r>
          </w:p>
        </w:tc>
      </w:tr>
      <w:tr w:rsidR="00405403" w:rsidRPr="0028526D" w14:paraId="75511E5D" w14:textId="77777777" w:rsidTr="00405403">
        <w:trPr>
          <w:cantSplit/>
          <w:trHeight w:val="284"/>
        </w:trPr>
        <w:tc>
          <w:tcPr>
            <w:tcW w:w="2105" w:type="dxa"/>
            <w:noWrap/>
            <w:vAlign w:val="center"/>
          </w:tcPr>
          <w:p w14:paraId="66278473"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Yeh</w:t>
            </w:r>
            <w:proofErr w:type="spellEnd"/>
            <w:r>
              <w:rPr>
                <w:rFonts w:ascii="Arial" w:eastAsia="DengXian" w:hAnsi="Arial" w:cs="Arial"/>
                <w:sz w:val="18"/>
                <w:szCs w:val="18"/>
              </w:rPr>
              <w:t xml:space="preserve"> et al, 2012</w:t>
            </w:r>
          </w:p>
        </w:tc>
        <w:tc>
          <w:tcPr>
            <w:tcW w:w="1387" w:type="dxa"/>
            <w:noWrap/>
            <w:vAlign w:val="center"/>
          </w:tcPr>
          <w:p w14:paraId="1511286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4E482EEB"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423CC0F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2FC49F0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25157F5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44C34ED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13B3D82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757858C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24F20FB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8</w:t>
            </w:r>
          </w:p>
        </w:tc>
      </w:tr>
      <w:tr w:rsidR="00405403" w:rsidRPr="0028526D" w14:paraId="08B95767" w14:textId="77777777" w:rsidTr="00405403">
        <w:trPr>
          <w:cantSplit/>
          <w:trHeight w:val="284"/>
        </w:trPr>
        <w:tc>
          <w:tcPr>
            <w:tcW w:w="2105" w:type="dxa"/>
            <w:noWrap/>
            <w:vAlign w:val="center"/>
          </w:tcPr>
          <w:p w14:paraId="4406DBE8"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Chen et al, 2017</w:t>
            </w:r>
          </w:p>
        </w:tc>
        <w:tc>
          <w:tcPr>
            <w:tcW w:w="1387" w:type="dxa"/>
            <w:noWrap/>
            <w:vAlign w:val="center"/>
          </w:tcPr>
          <w:p w14:paraId="562F328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6BB1C69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1E1DA55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725CE3E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709F107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2146B9D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3154FBA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2447CBA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715C9B2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8</w:t>
            </w:r>
          </w:p>
        </w:tc>
      </w:tr>
      <w:tr w:rsidR="00405403" w:rsidRPr="0028526D" w14:paraId="2E8A7D74" w14:textId="77777777" w:rsidTr="00405403">
        <w:trPr>
          <w:cantSplit/>
          <w:trHeight w:val="284"/>
        </w:trPr>
        <w:tc>
          <w:tcPr>
            <w:tcW w:w="2105" w:type="dxa"/>
            <w:noWrap/>
            <w:vAlign w:val="center"/>
          </w:tcPr>
          <w:p w14:paraId="495AC649"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Zhou et al, 2010</w:t>
            </w:r>
          </w:p>
        </w:tc>
        <w:tc>
          <w:tcPr>
            <w:tcW w:w="1387" w:type="dxa"/>
            <w:noWrap/>
            <w:vAlign w:val="center"/>
          </w:tcPr>
          <w:p w14:paraId="3A75BD6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51EF0A6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5A6FEFC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134EB2F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4D35338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0D06B4E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5557139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0896F2C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21ED7AB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9</w:t>
            </w:r>
          </w:p>
        </w:tc>
      </w:tr>
      <w:tr w:rsidR="00405403" w:rsidRPr="0028526D" w14:paraId="4FFC0341" w14:textId="77777777" w:rsidTr="00405403">
        <w:trPr>
          <w:cantSplit/>
          <w:trHeight w:val="284"/>
        </w:trPr>
        <w:tc>
          <w:tcPr>
            <w:tcW w:w="2105" w:type="dxa"/>
            <w:noWrap/>
            <w:vAlign w:val="center"/>
          </w:tcPr>
          <w:p w14:paraId="11FB87FC"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Drake et al, 2017</w:t>
            </w:r>
          </w:p>
        </w:tc>
        <w:tc>
          <w:tcPr>
            <w:tcW w:w="1387" w:type="dxa"/>
            <w:noWrap/>
            <w:vAlign w:val="center"/>
          </w:tcPr>
          <w:p w14:paraId="799C94E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0709514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0B7F4E2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2DE7288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180BB45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1413396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408D707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0D217056"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56DF4F8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8</w:t>
            </w:r>
          </w:p>
        </w:tc>
      </w:tr>
      <w:tr w:rsidR="00405403" w:rsidRPr="0028526D" w14:paraId="5D179565" w14:textId="77777777" w:rsidTr="00405403">
        <w:trPr>
          <w:cantSplit/>
          <w:trHeight w:val="284"/>
        </w:trPr>
        <w:tc>
          <w:tcPr>
            <w:tcW w:w="2105" w:type="dxa"/>
            <w:noWrap/>
            <w:vAlign w:val="center"/>
          </w:tcPr>
          <w:p w14:paraId="1215BA72"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Preis</w:t>
            </w:r>
            <w:proofErr w:type="spellEnd"/>
            <w:r>
              <w:rPr>
                <w:rFonts w:ascii="Arial" w:eastAsia="DengXian" w:hAnsi="Arial" w:cs="Arial"/>
                <w:sz w:val="18"/>
                <w:szCs w:val="18"/>
              </w:rPr>
              <w:t xml:space="preserve"> et al, 2009</w:t>
            </w:r>
          </w:p>
        </w:tc>
        <w:tc>
          <w:tcPr>
            <w:tcW w:w="1387" w:type="dxa"/>
            <w:noWrap/>
            <w:vAlign w:val="center"/>
          </w:tcPr>
          <w:p w14:paraId="669E551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63345875"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6A32644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2A3F027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4E4D776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16" w:type="dxa"/>
            <w:noWrap/>
            <w:vAlign w:val="center"/>
          </w:tcPr>
          <w:p w14:paraId="0CEB6A4A"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3E595C9E"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0542FB0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75A52F6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1896382A" w14:textId="77777777" w:rsidTr="00405403">
        <w:trPr>
          <w:cantSplit/>
          <w:trHeight w:val="284"/>
        </w:trPr>
        <w:tc>
          <w:tcPr>
            <w:tcW w:w="2105" w:type="dxa"/>
            <w:noWrap/>
            <w:vAlign w:val="center"/>
          </w:tcPr>
          <w:p w14:paraId="6CCB38F4" w14:textId="77777777" w:rsidR="00405403" w:rsidRPr="0028526D" w:rsidRDefault="00405403" w:rsidP="00FB3156">
            <w:pPr>
              <w:adjustRightInd w:val="0"/>
              <w:snapToGrid w:val="0"/>
              <w:spacing w:line="180" w:lineRule="exact"/>
              <w:ind w:rightChars="-50" w:right="-120"/>
              <w:rPr>
                <w:rFonts w:ascii="Arial" w:hAnsi="Arial" w:cs="Arial"/>
                <w:sz w:val="18"/>
                <w:szCs w:val="18"/>
              </w:rPr>
            </w:pPr>
            <w:r w:rsidRPr="0028526D">
              <w:rPr>
                <w:rFonts w:ascii="Arial" w:eastAsia="DengXian" w:hAnsi="Arial" w:cs="Arial"/>
                <w:color w:val="000000"/>
                <w:sz w:val="18"/>
                <w:szCs w:val="18"/>
              </w:rPr>
              <w:t>NHIS, 2018</w:t>
            </w:r>
          </w:p>
        </w:tc>
        <w:tc>
          <w:tcPr>
            <w:tcW w:w="1387" w:type="dxa"/>
            <w:noWrap/>
            <w:vAlign w:val="center"/>
          </w:tcPr>
          <w:p w14:paraId="4B54CCBF" w14:textId="77777777" w:rsidR="00405403" w:rsidRPr="0028526D" w:rsidRDefault="00405403" w:rsidP="00FB3156">
            <w:pPr>
              <w:adjustRightInd w:val="0"/>
              <w:snapToGrid w:val="0"/>
              <w:spacing w:line="180" w:lineRule="exact"/>
              <w:ind w:leftChars="-50" w:left="-120" w:rightChars="-50" w:right="-120"/>
              <w:jc w:val="center"/>
              <w:rPr>
                <w:rFonts w:ascii="Arial" w:hAnsi="Arial" w:cs="Arial"/>
                <w:sz w:val="18"/>
                <w:szCs w:val="18"/>
              </w:rPr>
            </w:pPr>
            <w:r w:rsidRPr="0028526D">
              <w:rPr>
                <w:rFonts w:ascii="Arial" w:hAnsi="Arial" w:cs="Arial"/>
                <w:sz w:val="18"/>
                <w:szCs w:val="18"/>
              </w:rPr>
              <w:t>1</w:t>
            </w:r>
          </w:p>
        </w:tc>
        <w:tc>
          <w:tcPr>
            <w:tcW w:w="1191" w:type="dxa"/>
            <w:noWrap/>
            <w:vAlign w:val="center"/>
          </w:tcPr>
          <w:p w14:paraId="0F3F88A4" w14:textId="77777777" w:rsidR="00405403" w:rsidRPr="0028526D" w:rsidRDefault="00405403" w:rsidP="00FB3156">
            <w:pPr>
              <w:adjustRightInd w:val="0"/>
              <w:snapToGrid w:val="0"/>
              <w:spacing w:line="180" w:lineRule="exact"/>
              <w:ind w:leftChars="-50" w:left="-120" w:rightChars="-50" w:right="-120"/>
              <w:jc w:val="center"/>
              <w:rPr>
                <w:rFonts w:ascii="Arial" w:hAnsi="Arial" w:cs="Arial"/>
                <w:sz w:val="18"/>
                <w:szCs w:val="18"/>
              </w:rPr>
            </w:pPr>
            <w:r w:rsidRPr="0028526D">
              <w:rPr>
                <w:rFonts w:ascii="Arial" w:hAnsi="Arial" w:cs="Arial"/>
                <w:sz w:val="18"/>
                <w:szCs w:val="18"/>
              </w:rPr>
              <w:t>1</w:t>
            </w:r>
          </w:p>
        </w:tc>
        <w:tc>
          <w:tcPr>
            <w:tcW w:w="1304" w:type="dxa"/>
            <w:noWrap/>
            <w:vAlign w:val="center"/>
          </w:tcPr>
          <w:p w14:paraId="1369B979" w14:textId="77777777" w:rsidR="00405403" w:rsidRPr="0028526D" w:rsidRDefault="00405403" w:rsidP="00FB3156">
            <w:pPr>
              <w:adjustRightInd w:val="0"/>
              <w:snapToGrid w:val="0"/>
              <w:spacing w:line="180" w:lineRule="exact"/>
              <w:ind w:leftChars="-50" w:left="-120" w:rightChars="-50" w:right="-120"/>
              <w:jc w:val="center"/>
              <w:rPr>
                <w:rFonts w:ascii="Arial" w:hAnsi="Arial" w:cs="Arial"/>
                <w:sz w:val="18"/>
                <w:szCs w:val="18"/>
              </w:rPr>
            </w:pPr>
            <w:r w:rsidRPr="0028526D">
              <w:rPr>
                <w:rFonts w:ascii="Arial" w:hAnsi="Arial" w:cs="Arial"/>
                <w:sz w:val="18"/>
                <w:szCs w:val="18"/>
              </w:rPr>
              <w:t>1</w:t>
            </w:r>
          </w:p>
        </w:tc>
        <w:tc>
          <w:tcPr>
            <w:tcW w:w="1763" w:type="dxa"/>
            <w:noWrap/>
            <w:vAlign w:val="center"/>
          </w:tcPr>
          <w:p w14:paraId="59FD0BC8" w14:textId="77777777" w:rsidR="00405403" w:rsidRPr="0028526D" w:rsidRDefault="00405403" w:rsidP="00FB3156">
            <w:pPr>
              <w:adjustRightInd w:val="0"/>
              <w:snapToGrid w:val="0"/>
              <w:spacing w:line="180" w:lineRule="exact"/>
              <w:ind w:leftChars="-50" w:left="-120" w:rightChars="-50" w:right="-120"/>
              <w:jc w:val="center"/>
              <w:rPr>
                <w:rFonts w:ascii="Arial" w:hAnsi="Arial" w:cs="Arial"/>
                <w:sz w:val="18"/>
                <w:szCs w:val="18"/>
              </w:rPr>
            </w:pPr>
            <w:r w:rsidRPr="0028526D">
              <w:rPr>
                <w:rFonts w:ascii="Arial" w:hAnsi="Arial" w:cs="Arial"/>
                <w:sz w:val="18"/>
                <w:szCs w:val="18"/>
              </w:rPr>
              <w:t>1</w:t>
            </w:r>
          </w:p>
        </w:tc>
        <w:tc>
          <w:tcPr>
            <w:tcW w:w="1284" w:type="dxa"/>
            <w:noWrap/>
            <w:vAlign w:val="center"/>
          </w:tcPr>
          <w:p w14:paraId="5BB9D3AB" w14:textId="77777777" w:rsidR="00405403" w:rsidRPr="0028526D" w:rsidRDefault="00405403" w:rsidP="00FB3156">
            <w:pPr>
              <w:adjustRightInd w:val="0"/>
              <w:snapToGrid w:val="0"/>
              <w:spacing w:line="180" w:lineRule="exact"/>
              <w:ind w:leftChars="-50" w:left="-120" w:rightChars="-50" w:right="-120"/>
              <w:jc w:val="center"/>
              <w:rPr>
                <w:rFonts w:ascii="Arial" w:hAnsi="Arial" w:cs="Arial"/>
                <w:sz w:val="18"/>
                <w:szCs w:val="18"/>
              </w:rPr>
            </w:pPr>
            <w:r w:rsidRPr="0028526D">
              <w:rPr>
                <w:rFonts w:ascii="Arial" w:hAnsi="Arial" w:cs="Arial"/>
                <w:sz w:val="18"/>
                <w:szCs w:val="18"/>
              </w:rPr>
              <w:t>2</w:t>
            </w:r>
          </w:p>
        </w:tc>
        <w:tc>
          <w:tcPr>
            <w:tcW w:w="1116" w:type="dxa"/>
            <w:noWrap/>
            <w:vAlign w:val="center"/>
          </w:tcPr>
          <w:p w14:paraId="02FA2310" w14:textId="77777777" w:rsidR="00405403" w:rsidRPr="0028526D" w:rsidRDefault="00405403" w:rsidP="00FB3156">
            <w:pPr>
              <w:adjustRightInd w:val="0"/>
              <w:snapToGrid w:val="0"/>
              <w:spacing w:line="180" w:lineRule="exact"/>
              <w:ind w:leftChars="-50" w:left="-120" w:rightChars="-50" w:right="-120"/>
              <w:jc w:val="center"/>
              <w:rPr>
                <w:rFonts w:ascii="Arial" w:hAnsi="Arial" w:cs="Arial"/>
                <w:sz w:val="18"/>
                <w:szCs w:val="18"/>
              </w:rPr>
            </w:pPr>
            <w:r w:rsidRPr="0028526D">
              <w:rPr>
                <w:rFonts w:ascii="Arial" w:hAnsi="Arial" w:cs="Arial"/>
                <w:sz w:val="18"/>
                <w:szCs w:val="18"/>
              </w:rPr>
              <w:t>1</w:t>
            </w:r>
          </w:p>
        </w:tc>
        <w:tc>
          <w:tcPr>
            <w:tcW w:w="1828" w:type="dxa"/>
            <w:noWrap/>
            <w:vAlign w:val="center"/>
          </w:tcPr>
          <w:p w14:paraId="511FCB6B" w14:textId="77777777" w:rsidR="00405403" w:rsidRPr="0028526D" w:rsidRDefault="00405403" w:rsidP="00FB3156">
            <w:pPr>
              <w:adjustRightInd w:val="0"/>
              <w:snapToGrid w:val="0"/>
              <w:spacing w:line="180" w:lineRule="exact"/>
              <w:ind w:leftChars="-50" w:left="-120" w:rightChars="-50" w:right="-120"/>
              <w:jc w:val="center"/>
              <w:rPr>
                <w:rFonts w:ascii="Arial" w:hAnsi="Arial" w:cs="Arial"/>
                <w:sz w:val="18"/>
                <w:szCs w:val="18"/>
              </w:rPr>
            </w:pPr>
            <w:r w:rsidRPr="0028526D">
              <w:rPr>
                <w:rFonts w:ascii="Arial" w:hAnsi="Arial" w:cs="Arial"/>
                <w:sz w:val="18"/>
                <w:szCs w:val="18"/>
              </w:rPr>
              <w:t>1</w:t>
            </w:r>
          </w:p>
        </w:tc>
        <w:tc>
          <w:tcPr>
            <w:tcW w:w="1182" w:type="dxa"/>
            <w:noWrap/>
            <w:vAlign w:val="center"/>
          </w:tcPr>
          <w:p w14:paraId="4BCBA0F6" w14:textId="77777777" w:rsidR="00405403" w:rsidRPr="0028526D" w:rsidRDefault="00405403" w:rsidP="00FB3156">
            <w:pPr>
              <w:adjustRightInd w:val="0"/>
              <w:snapToGrid w:val="0"/>
              <w:spacing w:line="180" w:lineRule="exact"/>
              <w:ind w:leftChars="-50" w:left="-120" w:rightChars="-50" w:right="-120"/>
              <w:jc w:val="center"/>
              <w:rPr>
                <w:rFonts w:ascii="Arial" w:hAnsi="Arial" w:cs="Arial"/>
                <w:sz w:val="18"/>
                <w:szCs w:val="18"/>
              </w:rPr>
            </w:pPr>
            <w:r w:rsidRPr="0028526D">
              <w:rPr>
                <w:rFonts w:ascii="Arial" w:hAnsi="Arial" w:cs="Arial"/>
                <w:sz w:val="18"/>
                <w:szCs w:val="18"/>
              </w:rPr>
              <w:t>1</w:t>
            </w:r>
          </w:p>
        </w:tc>
        <w:tc>
          <w:tcPr>
            <w:tcW w:w="800" w:type="dxa"/>
            <w:noWrap/>
            <w:vAlign w:val="center"/>
          </w:tcPr>
          <w:p w14:paraId="5DEAED15" w14:textId="77777777" w:rsidR="00405403" w:rsidRPr="0028526D" w:rsidRDefault="00405403" w:rsidP="00FB3156">
            <w:pPr>
              <w:adjustRightInd w:val="0"/>
              <w:snapToGrid w:val="0"/>
              <w:spacing w:line="180" w:lineRule="exact"/>
              <w:ind w:leftChars="-50" w:left="-120" w:rightChars="-50" w:right="-120"/>
              <w:jc w:val="center"/>
              <w:rPr>
                <w:rFonts w:ascii="Arial" w:hAnsi="Arial" w:cs="Arial"/>
                <w:sz w:val="18"/>
                <w:szCs w:val="18"/>
              </w:rPr>
            </w:pPr>
            <w:r w:rsidRPr="0028526D">
              <w:rPr>
                <w:rFonts w:ascii="Arial" w:hAnsi="Arial" w:cs="Arial"/>
                <w:sz w:val="18"/>
                <w:szCs w:val="18"/>
              </w:rPr>
              <w:t>9</w:t>
            </w:r>
          </w:p>
        </w:tc>
      </w:tr>
      <w:tr w:rsidR="00405403" w:rsidRPr="0028526D" w14:paraId="1500E1E7" w14:textId="77777777" w:rsidTr="00405403">
        <w:trPr>
          <w:cantSplit/>
          <w:trHeight w:val="284"/>
        </w:trPr>
        <w:tc>
          <w:tcPr>
            <w:tcW w:w="2105" w:type="dxa"/>
            <w:noWrap/>
            <w:vAlign w:val="center"/>
          </w:tcPr>
          <w:p w14:paraId="55F56E8F" w14:textId="77777777" w:rsidR="00405403" w:rsidRDefault="00405403" w:rsidP="00FB3156">
            <w:pPr>
              <w:spacing w:line="180" w:lineRule="exact"/>
              <w:rPr>
                <w:rFonts w:ascii="Arial" w:eastAsia="DengXian" w:hAnsi="Arial" w:cs="Arial"/>
                <w:sz w:val="18"/>
                <w:szCs w:val="18"/>
              </w:rPr>
            </w:pPr>
            <w:r>
              <w:rPr>
                <w:rFonts w:ascii="Arial" w:eastAsia="DengXian" w:hAnsi="Arial" w:cs="Arial"/>
                <w:sz w:val="18"/>
                <w:szCs w:val="18"/>
              </w:rPr>
              <w:t>Natarajan et al, 2005</w:t>
            </w:r>
          </w:p>
        </w:tc>
        <w:tc>
          <w:tcPr>
            <w:tcW w:w="1387" w:type="dxa"/>
            <w:noWrap/>
            <w:vAlign w:val="center"/>
          </w:tcPr>
          <w:p w14:paraId="439F52D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5239FBB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157A6DC1"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1763" w:type="dxa"/>
            <w:noWrap/>
            <w:vAlign w:val="center"/>
          </w:tcPr>
          <w:p w14:paraId="14D14987"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3BFE6D4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2AB3F1B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544D1C60"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2D46645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0</w:t>
            </w:r>
          </w:p>
        </w:tc>
        <w:tc>
          <w:tcPr>
            <w:tcW w:w="800" w:type="dxa"/>
            <w:noWrap/>
            <w:vAlign w:val="center"/>
          </w:tcPr>
          <w:p w14:paraId="00854DA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7</w:t>
            </w:r>
          </w:p>
        </w:tc>
      </w:tr>
      <w:tr w:rsidR="00405403" w:rsidRPr="0028526D" w14:paraId="00F3EA8D" w14:textId="77777777" w:rsidTr="00815368">
        <w:trPr>
          <w:cantSplit/>
          <w:trHeight w:val="284"/>
        </w:trPr>
        <w:tc>
          <w:tcPr>
            <w:tcW w:w="2105" w:type="dxa"/>
            <w:noWrap/>
            <w:vAlign w:val="center"/>
          </w:tcPr>
          <w:p w14:paraId="5DE7136A" w14:textId="77777777" w:rsidR="00405403" w:rsidRDefault="00405403" w:rsidP="00FB3156">
            <w:pPr>
              <w:spacing w:line="180" w:lineRule="exact"/>
              <w:rPr>
                <w:rFonts w:ascii="Arial" w:eastAsia="DengXian" w:hAnsi="Arial" w:cs="Arial"/>
                <w:sz w:val="18"/>
                <w:szCs w:val="18"/>
              </w:rPr>
            </w:pPr>
            <w:proofErr w:type="spellStart"/>
            <w:r>
              <w:rPr>
                <w:rFonts w:ascii="Arial" w:eastAsia="DengXian" w:hAnsi="Arial" w:cs="Arial"/>
                <w:sz w:val="18"/>
                <w:szCs w:val="18"/>
              </w:rPr>
              <w:t>Hirakawa</w:t>
            </w:r>
            <w:proofErr w:type="spellEnd"/>
            <w:r>
              <w:rPr>
                <w:rFonts w:ascii="Arial" w:eastAsia="DengXian" w:hAnsi="Arial" w:cs="Arial"/>
                <w:sz w:val="18"/>
                <w:szCs w:val="18"/>
              </w:rPr>
              <w:t xml:space="preserve"> et al, 2017</w:t>
            </w:r>
          </w:p>
        </w:tc>
        <w:tc>
          <w:tcPr>
            <w:tcW w:w="1387" w:type="dxa"/>
            <w:noWrap/>
            <w:vAlign w:val="center"/>
          </w:tcPr>
          <w:p w14:paraId="04E0AD34"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91" w:type="dxa"/>
            <w:noWrap/>
            <w:vAlign w:val="center"/>
          </w:tcPr>
          <w:p w14:paraId="3A615E09"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304" w:type="dxa"/>
            <w:noWrap/>
            <w:vAlign w:val="center"/>
          </w:tcPr>
          <w:p w14:paraId="4461574F"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763" w:type="dxa"/>
            <w:noWrap/>
            <w:vAlign w:val="center"/>
          </w:tcPr>
          <w:p w14:paraId="655F5BF2"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284" w:type="dxa"/>
            <w:noWrap/>
            <w:vAlign w:val="center"/>
          </w:tcPr>
          <w:p w14:paraId="1657427C"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2</w:t>
            </w:r>
          </w:p>
        </w:tc>
        <w:tc>
          <w:tcPr>
            <w:tcW w:w="1116" w:type="dxa"/>
            <w:noWrap/>
            <w:vAlign w:val="center"/>
          </w:tcPr>
          <w:p w14:paraId="2C9E5448"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828" w:type="dxa"/>
            <w:noWrap/>
            <w:vAlign w:val="center"/>
          </w:tcPr>
          <w:p w14:paraId="511421B3"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1182" w:type="dxa"/>
            <w:noWrap/>
            <w:vAlign w:val="center"/>
          </w:tcPr>
          <w:p w14:paraId="0C5DBE2D" w14:textId="77777777" w:rsidR="00405403" w:rsidRDefault="00405403" w:rsidP="00FB3156">
            <w:pPr>
              <w:spacing w:line="180" w:lineRule="exact"/>
              <w:jc w:val="center"/>
              <w:rPr>
                <w:rFonts w:ascii="Arial" w:eastAsia="DengXian" w:hAnsi="Arial" w:cs="Arial"/>
                <w:color w:val="000000"/>
                <w:sz w:val="18"/>
                <w:szCs w:val="18"/>
              </w:rPr>
            </w:pPr>
            <w:r>
              <w:rPr>
                <w:rFonts w:ascii="Arial" w:eastAsia="DengXian" w:hAnsi="Arial" w:cs="Arial"/>
                <w:color w:val="000000"/>
                <w:sz w:val="18"/>
                <w:szCs w:val="18"/>
              </w:rPr>
              <w:t>1</w:t>
            </w:r>
          </w:p>
        </w:tc>
        <w:tc>
          <w:tcPr>
            <w:tcW w:w="800" w:type="dxa"/>
            <w:noWrap/>
            <w:vAlign w:val="center"/>
          </w:tcPr>
          <w:p w14:paraId="03557847" w14:textId="77777777" w:rsidR="00405403" w:rsidRDefault="00405403" w:rsidP="00FB3156">
            <w:pPr>
              <w:spacing w:line="180" w:lineRule="exact"/>
              <w:jc w:val="center"/>
              <w:rPr>
                <w:rFonts w:ascii="DengXian" w:eastAsia="DengXian" w:hAnsi="DengXian" w:cs="SimSun"/>
                <w:color w:val="000000"/>
                <w:sz w:val="22"/>
                <w:szCs w:val="22"/>
              </w:rPr>
            </w:pPr>
            <w:r>
              <w:rPr>
                <w:rFonts w:ascii="DengXian" w:eastAsia="DengXian" w:hAnsi="DengXian" w:hint="eastAsia"/>
                <w:color w:val="000000"/>
                <w:sz w:val="22"/>
                <w:szCs w:val="22"/>
              </w:rPr>
              <w:t>9</w:t>
            </w:r>
          </w:p>
        </w:tc>
      </w:tr>
      <w:tr w:rsidR="00BB0068" w:rsidRPr="00BB0068" w14:paraId="115630F1" w14:textId="77777777" w:rsidTr="00405403">
        <w:trPr>
          <w:cantSplit/>
          <w:trHeight w:val="284"/>
        </w:trPr>
        <w:tc>
          <w:tcPr>
            <w:tcW w:w="2105" w:type="dxa"/>
            <w:tcBorders>
              <w:bottom w:val="single" w:sz="12" w:space="0" w:color="auto"/>
            </w:tcBorders>
            <w:noWrap/>
            <w:vAlign w:val="center"/>
          </w:tcPr>
          <w:p w14:paraId="39BA47E3" w14:textId="02606E15" w:rsidR="00FB3156" w:rsidRPr="00BB0068" w:rsidRDefault="00FB3156" w:rsidP="00FB3156">
            <w:pPr>
              <w:spacing w:line="180" w:lineRule="exact"/>
              <w:rPr>
                <w:rFonts w:ascii="Arial" w:eastAsia="DengXian" w:hAnsi="Arial" w:cs="Arial"/>
                <w:color w:val="000000" w:themeColor="text1"/>
                <w:sz w:val="18"/>
                <w:szCs w:val="18"/>
              </w:rPr>
            </w:pPr>
            <w:r w:rsidRPr="00BB0068">
              <w:rPr>
                <w:rFonts w:ascii="Arial" w:eastAsia="DengXian" w:hAnsi="Arial" w:cs="Arial"/>
                <w:color w:val="000000" w:themeColor="text1"/>
                <w:sz w:val="18"/>
                <w:szCs w:val="18"/>
              </w:rPr>
              <w:t>Alegre-</w:t>
            </w:r>
            <w:proofErr w:type="spellStart"/>
            <w:r w:rsidRPr="00BB0068">
              <w:rPr>
                <w:rFonts w:ascii="Arial" w:eastAsia="DengXian" w:hAnsi="Arial" w:cs="Arial"/>
                <w:color w:val="000000" w:themeColor="text1"/>
                <w:sz w:val="18"/>
                <w:szCs w:val="18"/>
              </w:rPr>
              <w:t>Díaz</w:t>
            </w:r>
            <w:proofErr w:type="spellEnd"/>
            <w:r w:rsidRPr="00BB0068">
              <w:rPr>
                <w:rFonts w:ascii="Arial" w:eastAsia="DengXian" w:hAnsi="Arial" w:cs="Arial"/>
                <w:color w:val="000000" w:themeColor="text1"/>
                <w:sz w:val="18"/>
                <w:szCs w:val="18"/>
              </w:rPr>
              <w:t xml:space="preserve"> et al, 2016</w:t>
            </w:r>
          </w:p>
        </w:tc>
        <w:tc>
          <w:tcPr>
            <w:tcW w:w="1387" w:type="dxa"/>
            <w:tcBorders>
              <w:bottom w:val="single" w:sz="12" w:space="0" w:color="auto"/>
            </w:tcBorders>
            <w:noWrap/>
            <w:vAlign w:val="center"/>
          </w:tcPr>
          <w:p w14:paraId="3A649A65" w14:textId="23D81907" w:rsidR="00FB3156" w:rsidRPr="00BB0068" w:rsidRDefault="003A58F9" w:rsidP="00FB3156">
            <w:pPr>
              <w:spacing w:line="180" w:lineRule="exact"/>
              <w:jc w:val="center"/>
              <w:rPr>
                <w:rFonts w:ascii="Arial" w:eastAsia="DengXian" w:hAnsi="Arial" w:cs="Arial"/>
                <w:color w:val="000000" w:themeColor="text1"/>
                <w:sz w:val="18"/>
                <w:szCs w:val="18"/>
              </w:rPr>
            </w:pPr>
            <w:r w:rsidRPr="00BB0068">
              <w:rPr>
                <w:rFonts w:ascii="Arial" w:eastAsia="DengXian" w:hAnsi="Arial" w:cs="Arial" w:hint="eastAsia"/>
                <w:color w:val="000000" w:themeColor="text1"/>
                <w:sz w:val="18"/>
                <w:szCs w:val="18"/>
              </w:rPr>
              <w:t>1</w:t>
            </w:r>
          </w:p>
        </w:tc>
        <w:tc>
          <w:tcPr>
            <w:tcW w:w="1191" w:type="dxa"/>
            <w:tcBorders>
              <w:bottom w:val="single" w:sz="12" w:space="0" w:color="auto"/>
            </w:tcBorders>
            <w:noWrap/>
            <w:vAlign w:val="center"/>
          </w:tcPr>
          <w:p w14:paraId="4083E0BE" w14:textId="3444ED26" w:rsidR="00FB3156" w:rsidRPr="00BB0068" w:rsidRDefault="003A58F9" w:rsidP="00FB3156">
            <w:pPr>
              <w:spacing w:line="180" w:lineRule="exact"/>
              <w:jc w:val="center"/>
              <w:rPr>
                <w:rFonts w:ascii="Arial" w:eastAsia="DengXian" w:hAnsi="Arial" w:cs="Arial"/>
                <w:color w:val="000000" w:themeColor="text1"/>
                <w:sz w:val="18"/>
                <w:szCs w:val="18"/>
              </w:rPr>
            </w:pPr>
            <w:r w:rsidRPr="00BB0068">
              <w:rPr>
                <w:rFonts w:ascii="Arial" w:eastAsia="DengXian" w:hAnsi="Arial" w:cs="Arial" w:hint="eastAsia"/>
                <w:color w:val="000000" w:themeColor="text1"/>
                <w:sz w:val="18"/>
                <w:szCs w:val="18"/>
              </w:rPr>
              <w:t>1</w:t>
            </w:r>
          </w:p>
        </w:tc>
        <w:tc>
          <w:tcPr>
            <w:tcW w:w="1304" w:type="dxa"/>
            <w:tcBorders>
              <w:bottom w:val="single" w:sz="12" w:space="0" w:color="auto"/>
            </w:tcBorders>
            <w:noWrap/>
            <w:vAlign w:val="center"/>
          </w:tcPr>
          <w:p w14:paraId="1E51C0E0" w14:textId="534A88D8" w:rsidR="00FB3156" w:rsidRPr="00BB0068" w:rsidRDefault="003A58F9" w:rsidP="00FB3156">
            <w:pPr>
              <w:spacing w:line="180" w:lineRule="exact"/>
              <w:jc w:val="center"/>
              <w:rPr>
                <w:rFonts w:ascii="Arial" w:eastAsia="DengXian" w:hAnsi="Arial" w:cs="Arial"/>
                <w:color w:val="000000" w:themeColor="text1"/>
                <w:sz w:val="18"/>
                <w:szCs w:val="18"/>
              </w:rPr>
            </w:pPr>
            <w:r w:rsidRPr="00BB0068">
              <w:rPr>
                <w:rFonts w:ascii="Arial" w:eastAsia="DengXian" w:hAnsi="Arial" w:cs="Arial" w:hint="eastAsia"/>
                <w:color w:val="000000" w:themeColor="text1"/>
                <w:sz w:val="18"/>
                <w:szCs w:val="18"/>
              </w:rPr>
              <w:t>1</w:t>
            </w:r>
          </w:p>
        </w:tc>
        <w:tc>
          <w:tcPr>
            <w:tcW w:w="1763" w:type="dxa"/>
            <w:tcBorders>
              <w:bottom w:val="single" w:sz="12" w:space="0" w:color="auto"/>
            </w:tcBorders>
            <w:noWrap/>
            <w:vAlign w:val="center"/>
          </w:tcPr>
          <w:p w14:paraId="416121C6" w14:textId="6D70AF97" w:rsidR="00FB3156" w:rsidRPr="00BB0068" w:rsidRDefault="003A58F9" w:rsidP="00FB3156">
            <w:pPr>
              <w:spacing w:line="180" w:lineRule="exact"/>
              <w:jc w:val="center"/>
              <w:rPr>
                <w:rFonts w:ascii="Arial" w:eastAsia="DengXian" w:hAnsi="Arial" w:cs="Arial"/>
                <w:color w:val="000000" w:themeColor="text1"/>
                <w:sz w:val="18"/>
                <w:szCs w:val="18"/>
              </w:rPr>
            </w:pPr>
            <w:r w:rsidRPr="00BB0068">
              <w:rPr>
                <w:rFonts w:ascii="Arial" w:eastAsia="DengXian" w:hAnsi="Arial" w:cs="Arial" w:hint="eastAsia"/>
                <w:color w:val="000000" w:themeColor="text1"/>
                <w:sz w:val="18"/>
                <w:szCs w:val="18"/>
              </w:rPr>
              <w:t>1</w:t>
            </w:r>
          </w:p>
        </w:tc>
        <w:tc>
          <w:tcPr>
            <w:tcW w:w="1284" w:type="dxa"/>
            <w:tcBorders>
              <w:bottom w:val="single" w:sz="12" w:space="0" w:color="auto"/>
            </w:tcBorders>
            <w:noWrap/>
            <w:vAlign w:val="center"/>
          </w:tcPr>
          <w:p w14:paraId="46597EF3" w14:textId="170D2DFE" w:rsidR="00FB3156" w:rsidRPr="00BB0068" w:rsidRDefault="003A58F9" w:rsidP="00FB3156">
            <w:pPr>
              <w:spacing w:line="180" w:lineRule="exact"/>
              <w:jc w:val="center"/>
              <w:rPr>
                <w:rFonts w:ascii="Arial" w:eastAsia="DengXian" w:hAnsi="Arial" w:cs="Arial"/>
                <w:color w:val="000000" w:themeColor="text1"/>
                <w:sz w:val="18"/>
                <w:szCs w:val="18"/>
              </w:rPr>
            </w:pPr>
            <w:r w:rsidRPr="00BB0068">
              <w:rPr>
                <w:rFonts w:ascii="Arial" w:eastAsia="DengXian" w:hAnsi="Arial" w:cs="Arial" w:hint="eastAsia"/>
                <w:color w:val="000000" w:themeColor="text1"/>
                <w:sz w:val="18"/>
                <w:szCs w:val="18"/>
              </w:rPr>
              <w:t>2</w:t>
            </w:r>
          </w:p>
        </w:tc>
        <w:tc>
          <w:tcPr>
            <w:tcW w:w="1116" w:type="dxa"/>
            <w:tcBorders>
              <w:bottom w:val="single" w:sz="12" w:space="0" w:color="auto"/>
            </w:tcBorders>
            <w:noWrap/>
            <w:vAlign w:val="center"/>
          </w:tcPr>
          <w:p w14:paraId="7267F7D5" w14:textId="6FAA1FBE" w:rsidR="00FB3156" w:rsidRPr="00BB0068" w:rsidRDefault="003A58F9" w:rsidP="00FB3156">
            <w:pPr>
              <w:spacing w:line="180" w:lineRule="exact"/>
              <w:jc w:val="center"/>
              <w:rPr>
                <w:rFonts w:ascii="Arial" w:eastAsia="DengXian" w:hAnsi="Arial" w:cs="Arial"/>
                <w:color w:val="000000" w:themeColor="text1"/>
                <w:sz w:val="18"/>
                <w:szCs w:val="18"/>
              </w:rPr>
            </w:pPr>
            <w:r w:rsidRPr="00BB0068">
              <w:rPr>
                <w:rFonts w:ascii="Arial" w:eastAsia="DengXian" w:hAnsi="Arial" w:cs="Arial" w:hint="eastAsia"/>
                <w:color w:val="000000" w:themeColor="text1"/>
                <w:sz w:val="18"/>
                <w:szCs w:val="18"/>
              </w:rPr>
              <w:t>1</w:t>
            </w:r>
          </w:p>
        </w:tc>
        <w:tc>
          <w:tcPr>
            <w:tcW w:w="1828" w:type="dxa"/>
            <w:tcBorders>
              <w:bottom w:val="single" w:sz="12" w:space="0" w:color="auto"/>
            </w:tcBorders>
            <w:noWrap/>
            <w:vAlign w:val="center"/>
          </w:tcPr>
          <w:p w14:paraId="199B9221" w14:textId="6C90BE3F" w:rsidR="00FB3156" w:rsidRPr="00BB0068" w:rsidRDefault="003A58F9" w:rsidP="00FB3156">
            <w:pPr>
              <w:spacing w:line="180" w:lineRule="exact"/>
              <w:jc w:val="center"/>
              <w:rPr>
                <w:rFonts w:ascii="Arial" w:eastAsia="DengXian" w:hAnsi="Arial" w:cs="Arial"/>
                <w:color w:val="000000" w:themeColor="text1"/>
                <w:sz w:val="18"/>
                <w:szCs w:val="18"/>
              </w:rPr>
            </w:pPr>
            <w:r w:rsidRPr="00BB0068">
              <w:rPr>
                <w:rFonts w:ascii="Arial" w:eastAsia="DengXian" w:hAnsi="Arial" w:cs="Arial" w:hint="eastAsia"/>
                <w:color w:val="000000" w:themeColor="text1"/>
                <w:sz w:val="18"/>
                <w:szCs w:val="18"/>
              </w:rPr>
              <w:t>1</w:t>
            </w:r>
          </w:p>
        </w:tc>
        <w:tc>
          <w:tcPr>
            <w:tcW w:w="1182" w:type="dxa"/>
            <w:tcBorders>
              <w:bottom w:val="single" w:sz="12" w:space="0" w:color="auto"/>
            </w:tcBorders>
            <w:noWrap/>
            <w:vAlign w:val="center"/>
          </w:tcPr>
          <w:p w14:paraId="0041B743" w14:textId="07DF6B67" w:rsidR="00FB3156" w:rsidRPr="00BB0068" w:rsidRDefault="003A58F9" w:rsidP="00FB3156">
            <w:pPr>
              <w:spacing w:line="180" w:lineRule="exact"/>
              <w:jc w:val="center"/>
              <w:rPr>
                <w:rFonts w:ascii="Arial" w:eastAsia="DengXian" w:hAnsi="Arial" w:cs="Arial"/>
                <w:color w:val="000000" w:themeColor="text1"/>
                <w:sz w:val="18"/>
                <w:szCs w:val="18"/>
              </w:rPr>
            </w:pPr>
            <w:r w:rsidRPr="00BB0068">
              <w:rPr>
                <w:rFonts w:ascii="Arial" w:eastAsia="DengXian" w:hAnsi="Arial" w:cs="Arial" w:hint="eastAsia"/>
                <w:color w:val="000000" w:themeColor="text1"/>
                <w:sz w:val="18"/>
                <w:szCs w:val="18"/>
              </w:rPr>
              <w:t>1</w:t>
            </w:r>
          </w:p>
        </w:tc>
        <w:tc>
          <w:tcPr>
            <w:tcW w:w="800" w:type="dxa"/>
            <w:tcBorders>
              <w:bottom w:val="single" w:sz="12" w:space="0" w:color="auto"/>
            </w:tcBorders>
            <w:noWrap/>
            <w:vAlign w:val="center"/>
          </w:tcPr>
          <w:p w14:paraId="74202C73" w14:textId="1155E549" w:rsidR="00FB3156" w:rsidRPr="00BB0068" w:rsidRDefault="00B00A26" w:rsidP="00FB3156">
            <w:pPr>
              <w:spacing w:line="180" w:lineRule="exact"/>
              <w:jc w:val="center"/>
              <w:rPr>
                <w:rFonts w:ascii="DengXian" w:eastAsia="DengXian" w:hAnsi="DengXian"/>
                <w:color w:val="000000" w:themeColor="text1"/>
                <w:sz w:val="22"/>
                <w:szCs w:val="22"/>
              </w:rPr>
            </w:pPr>
            <w:r w:rsidRPr="00BB0068">
              <w:rPr>
                <w:rFonts w:ascii="DengXian" w:eastAsia="DengXian" w:hAnsi="DengXian" w:hint="eastAsia"/>
                <w:color w:val="000000" w:themeColor="text1"/>
                <w:sz w:val="22"/>
                <w:szCs w:val="22"/>
              </w:rPr>
              <w:t>9</w:t>
            </w:r>
          </w:p>
        </w:tc>
      </w:tr>
    </w:tbl>
    <w:p w14:paraId="1EDE0616" w14:textId="77777777" w:rsidR="005439C0" w:rsidRPr="0028526D" w:rsidRDefault="005439C0" w:rsidP="005439C0">
      <w:pPr>
        <w:adjustRightInd w:val="0"/>
        <w:snapToGrid w:val="0"/>
        <w:ind w:rightChars="-50" w:right="-120"/>
        <w:rPr>
          <w:rFonts w:ascii="Arial" w:hAnsi="Arial" w:cs="Arial"/>
          <w:sz w:val="18"/>
          <w:szCs w:val="18"/>
        </w:rPr>
        <w:sectPr w:rsidR="005439C0" w:rsidRPr="0028526D" w:rsidSect="00400D87">
          <w:headerReference w:type="default" r:id="rId9"/>
          <w:pgSz w:w="16840" w:h="11900" w:orient="landscape"/>
          <w:pgMar w:top="1800" w:right="1440" w:bottom="1800" w:left="1440" w:header="851" w:footer="992" w:gutter="0"/>
          <w:cols w:space="425"/>
          <w:docGrid w:type="lines" w:linePitch="326"/>
        </w:sectPr>
      </w:pPr>
    </w:p>
    <w:p w14:paraId="69E840B4" w14:textId="40F77803" w:rsidR="005439C0" w:rsidRPr="00B26455" w:rsidRDefault="00B26455" w:rsidP="005439C0">
      <w:pPr>
        <w:autoSpaceDE w:val="0"/>
        <w:autoSpaceDN w:val="0"/>
        <w:adjustRightInd w:val="0"/>
        <w:snapToGrid w:val="0"/>
        <w:spacing w:after="240"/>
        <w:rPr>
          <w:rFonts w:ascii="Arial" w:hAnsi="Arial" w:cs="Arial"/>
          <w:color w:val="000000" w:themeColor="text1"/>
          <w:sz w:val="21"/>
          <w:szCs w:val="21"/>
        </w:rPr>
        <w:sectPr w:rsidR="005439C0" w:rsidRPr="00B26455" w:rsidSect="00400D87">
          <w:pgSz w:w="16840" w:h="11900" w:orient="landscape"/>
          <w:pgMar w:top="1800" w:right="1440" w:bottom="1800" w:left="1440" w:header="851" w:footer="992" w:gutter="0"/>
          <w:cols w:space="425"/>
          <w:docGrid w:type="lines" w:linePitch="326"/>
        </w:sectPr>
      </w:pPr>
      <w:r w:rsidRPr="00B26455">
        <w:rPr>
          <w:rFonts w:ascii="Arial" w:hAnsi="Arial" w:cs="Arial"/>
          <w:bCs/>
        </w:rPr>
        <w:lastRenderedPageBreak/>
        <w:t xml:space="preserve">Additional file 1: </w:t>
      </w:r>
      <w:r w:rsidR="00042FC6" w:rsidRPr="00B26455">
        <w:rPr>
          <w:rFonts w:ascii="Arial" w:hAnsi="Arial" w:cs="Arial"/>
          <w:noProof/>
          <w:color w:val="000000" w:themeColor="text1"/>
          <w:sz w:val="21"/>
          <w:szCs w:val="21"/>
          <w:lang w:eastAsia="en-US"/>
        </w:rPr>
        <w:drawing>
          <wp:anchor distT="0" distB="0" distL="114300" distR="114300" simplePos="0" relativeHeight="251711488" behindDoc="0" locked="0" layoutInCell="1" allowOverlap="1" wp14:anchorId="365A17A6" wp14:editId="20A4A86F">
            <wp:simplePos x="0" y="0"/>
            <wp:positionH relativeFrom="column">
              <wp:posOffset>1104817</wp:posOffset>
            </wp:positionH>
            <wp:positionV relativeFrom="page">
              <wp:posOffset>810950</wp:posOffset>
            </wp:positionV>
            <wp:extent cx="6965315" cy="4987290"/>
            <wp:effectExtent l="0" t="0" r="0" b="3810"/>
            <wp:wrapTopAndBottom/>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ncer gende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65315" cy="4987290"/>
                    </a:xfrm>
                    <a:prstGeom prst="rect">
                      <a:avLst/>
                    </a:prstGeom>
                  </pic:spPr>
                </pic:pic>
              </a:graphicData>
            </a:graphic>
            <wp14:sizeRelH relativeFrom="margin">
              <wp14:pctWidth>0</wp14:pctWidth>
            </wp14:sizeRelH>
            <wp14:sizeRelV relativeFrom="margin">
              <wp14:pctHeight>0</wp14:pctHeight>
            </wp14:sizeRelV>
          </wp:anchor>
        </w:drawing>
      </w:r>
      <w:r w:rsidR="00A42989" w:rsidRPr="00B26455">
        <w:rPr>
          <w:rFonts w:ascii="Arial" w:hAnsi="Arial" w:cs="Arial"/>
          <w:color w:val="000000" w:themeColor="text1"/>
          <w:sz w:val="21"/>
          <w:szCs w:val="21"/>
        </w:rPr>
        <w:t>Figure S1</w:t>
      </w:r>
      <w:r w:rsidR="005439C0" w:rsidRPr="00B26455">
        <w:rPr>
          <w:rFonts w:ascii="Arial" w:hAnsi="Arial" w:cs="Arial"/>
          <w:color w:val="000000" w:themeColor="text1"/>
          <w:sz w:val="21"/>
          <w:szCs w:val="21"/>
        </w:rPr>
        <w:t>. Pooled RRs for risk of</w:t>
      </w:r>
      <w:r w:rsidR="00D05B43" w:rsidRPr="00B26455">
        <w:rPr>
          <w:rFonts w:ascii="Arial" w:hAnsi="Arial" w:cs="Arial"/>
          <w:color w:val="000000" w:themeColor="text1"/>
          <w:sz w:val="21"/>
          <w:szCs w:val="21"/>
        </w:rPr>
        <w:t xml:space="preserve"> cancer</w:t>
      </w:r>
      <w:r w:rsidR="005439C0" w:rsidRPr="00B26455">
        <w:rPr>
          <w:rFonts w:ascii="Arial" w:hAnsi="Arial" w:cs="Arial"/>
          <w:color w:val="000000" w:themeColor="text1"/>
          <w:sz w:val="21"/>
          <w:szCs w:val="21"/>
        </w:rPr>
        <w:t xml:space="preserve"> mortality</w:t>
      </w:r>
      <w:r w:rsidR="00D05B43" w:rsidRPr="00B26455">
        <w:rPr>
          <w:rFonts w:ascii="Arial" w:hAnsi="Arial" w:cs="Arial"/>
          <w:color w:val="000000" w:themeColor="text1"/>
          <w:sz w:val="21"/>
          <w:szCs w:val="21"/>
        </w:rPr>
        <w:t xml:space="preserve">; </w:t>
      </w:r>
      <w:r w:rsidR="005439C0" w:rsidRPr="00B26455">
        <w:rPr>
          <w:rFonts w:ascii="Arial" w:hAnsi="Arial" w:cs="Arial"/>
          <w:color w:val="000000" w:themeColor="text1"/>
          <w:sz w:val="21"/>
          <w:szCs w:val="21"/>
        </w:rPr>
        <w:t>Abbreviations: RR: relative risk.</w:t>
      </w:r>
    </w:p>
    <w:p w14:paraId="0E071D20" w14:textId="1E1F5E31" w:rsidR="005439C0" w:rsidRPr="0028526D" w:rsidRDefault="002C6FFA" w:rsidP="002C6FFA">
      <w:pPr>
        <w:tabs>
          <w:tab w:val="left" w:pos="4345"/>
          <w:tab w:val="left" w:pos="9550"/>
        </w:tabs>
        <w:autoSpaceDE w:val="0"/>
        <w:autoSpaceDN w:val="0"/>
        <w:adjustRightInd w:val="0"/>
        <w:spacing w:after="240" w:line="200" w:lineRule="atLeast"/>
        <w:rPr>
          <w:rFonts w:ascii="Arial" w:hAnsi="Arial" w:cs="Arial"/>
          <w:b/>
          <w:color w:val="000000" w:themeColor="text1"/>
          <w:sz w:val="21"/>
          <w:szCs w:val="21"/>
        </w:rPr>
      </w:pPr>
      <w:r w:rsidRPr="0028526D">
        <w:rPr>
          <w:rFonts w:ascii="Arial" w:hAnsi="Arial" w:cs="Arial"/>
          <w:b/>
          <w:noProof/>
          <w:color w:val="000000" w:themeColor="text1"/>
          <w:sz w:val="21"/>
          <w:szCs w:val="21"/>
          <w:lang w:eastAsia="en-US"/>
        </w:rPr>
        <w:lastRenderedPageBreak/>
        <w:drawing>
          <wp:anchor distT="0" distB="0" distL="114300" distR="114300" simplePos="0" relativeHeight="251662336" behindDoc="0" locked="0" layoutInCell="1" allowOverlap="1" wp14:anchorId="2EF66E16" wp14:editId="6BE38043">
            <wp:simplePos x="0" y="0"/>
            <wp:positionH relativeFrom="column">
              <wp:posOffset>2146140</wp:posOffset>
            </wp:positionH>
            <wp:positionV relativeFrom="paragraph">
              <wp:posOffset>116277</wp:posOffset>
            </wp:positionV>
            <wp:extent cx="5431155" cy="4179570"/>
            <wp:effectExtent l="0" t="0" r="0" b="0"/>
            <wp:wrapTopAndBottom/>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ll-cause mortality-widowed zong.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431155" cy="4179570"/>
                    </a:xfrm>
                    <a:prstGeom prst="rect">
                      <a:avLst/>
                    </a:prstGeom>
                  </pic:spPr>
                </pic:pic>
              </a:graphicData>
            </a:graphic>
            <wp14:sizeRelH relativeFrom="margin">
              <wp14:pctWidth>0</wp14:pctWidth>
            </wp14:sizeRelH>
            <wp14:sizeRelV relativeFrom="margin">
              <wp14:pctHeight>0</wp14:pctHeight>
            </wp14:sizeRelV>
          </wp:anchor>
        </w:drawing>
      </w:r>
      <w:bookmarkStart w:id="3" w:name="_GoBack"/>
      <w:bookmarkEnd w:id="3"/>
      <w:r w:rsidR="005439C0" w:rsidRPr="0028526D">
        <w:rPr>
          <w:rFonts w:ascii="Arial" w:hAnsi="Arial" w:cs="Arial"/>
          <w:b/>
          <w:color w:val="000000" w:themeColor="text1"/>
          <w:sz w:val="21"/>
          <w:szCs w:val="21"/>
        </w:rPr>
        <w:t xml:space="preserve"> </w:t>
      </w:r>
    </w:p>
    <w:p w14:paraId="41F4FF09" w14:textId="2712860C" w:rsidR="005439C0" w:rsidRPr="00B26455" w:rsidRDefault="00B26455" w:rsidP="005439C0">
      <w:pPr>
        <w:autoSpaceDE w:val="0"/>
        <w:autoSpaceDN w:val="0"/>
        <w:adjustRightInd w:val="0"/>
        <w:snapToGrid w:val="0"/>
        <w:spacing w:after="240"/>
        <w:rPr>
          <w:rFonts w:ascii="Arial" w:hAnsi="Arial" w:cs="Arial"/>
          <w:color w:val="000000" w:themeColor="text1"/>
          <w:sz w:val="21"/>
          <w:szCs w:val="21"/>
        </w:rPr>
        <w:sectPr w:rsidR="005439C0" w:rsidRPr="00B26455" w:rsidSect="00400D87">
          <w:pgSz w:w="16840" w:h="11900" w:orient="landscape"/>
          <w:pgMar w:top="1800" w:right="1440" w:bottom="1800" w:left="1440" w:header="851" w:footer="992" w:gutter="0"/>
          <w:cols w:space="425"/>
          <w:docGrid w:type="lines" w:linePitch="326"/>
        </w:sectPr>
      </w:pPr>
      <w:r w:rsidRPr="00B26455">
        <w:rPr>
          <w:rFonts w:ascii="Arial" w:hAnsi="Arial" w:cs="Arial"/>
          <w:bCs/>
        </w:rPr>
        <w:t xml:space="preserve">Additional file 1: </w:t>
      </w:r>
      <w:r w:rsidR="00A42989" w:rsidRPr="00B26455">
        <w:rPr>
          <w:rFonts w:ascii="Arial" w:hAnsi="Arial" w:cs="Arial"/>
          <w:color w:val="000000" w:themeColor="text1"/>
          <w:sz w:val="21"/>
          <w:szCs w:val="21"/>
        </w:rPr>
        <w:t>Figure S2</w:t>
      </w:r>
      <w:r w:rsidR="005439C0" w:rsidRPr="00B26455">
        <w:rPr>
          <w:rFonts w:ascii="Arial" w:hAnsi="Arial" w:cs="Arial"/>
          <w:color w:val="000000" w:themeColor="text1"/>
          <w:sz w:val="21"/>
          <w:szCs w:val="21"/>
        </w:rPr>
        <w:t xml:space="preserve">. Pooled women-to-men RRRs for risk of </w:t>
      </w:r>
      <w:r w:rsidR="002C6FFA" w:rsidRPr="00B26455">
        <w:rPr>
          <w:rFonts w:ascii="Arial" w:hAnsi="Arial" w:cs="Arial"/>
          <w:color w:val="000000" w:themeColor="text1"/>
          <w:sz w:val="21"/>
          <w:szCs w:val="21"/>
        </w:rPr>
        <w:t>cancer</w:t>
      </w:r>
      <w:r w:rsidR="005439C0" w:rsidRPr="00B26455">
        <w:rPr>
          <w:rFonts w:ascii="Arial" w:hAnsi="Arial" w:cs="Arial"/>
          <w:color w:val="000000" w:themeColor="text1"/>
          <w:sz w:val="21"/>
          <w:szCs w:val="21"/>
        </w:rPr>
        <w:t xml:space="preserve"> mortality; Abbreviations: RR: relative risk; RRR: ratio of RR.</w:t>
      </w:r>
    </w:p>
    <w:p w14:paraId="4280CD44" w14:textId="4CED7DB9" w:rsidR="005439C0" w:rsidRPr="0028526D" w:rsidRDefault="009D36AE" w:rsidP="009D36AE">
      <w:pPr>
        <w:autoSpaceDE w:val="0"/>
        <w:autoSpaceDN w:val="0"/>
        <w:adjustRightInd w:val="0"/>
        <w:spacing w:after="240" w:line="200" w:lineRule="atLeast"/>
        <w:rPr>
          <w:rFonts w:ascii="Arial" w:hAnsi="Arial" w:cs="Arial"/>
          <w:b/>
          <w:color w:val="000000" w:themeColor="text1"/>
          <w:sz w:val="21"/>
          <w:szCs w:val="21"/>
        </w:rPr>
      </w:pPr>
      <w:r w:rsidRPr="0028526D">
        <w:rPr>
          <w:rFonts w:ascii="Arial" w:hAnsi="Arial" w:cs="Arial"/>
          <w:b/>
          <w:noProof/>
          <w:color w:val="000000" w:themeColor="text1"/>
          <w:sz w:val="21"/>
          <w:szCs w:val="21"/>
          <w:lang w:eastAsia="en-US"/>
        </w:rPr>
        <w:lastRenderedPageBreak/>
        <w:drawing>
          <wp:anchor distT="0" distB="0" distL="114300" distR="114300" simplePos="0" relativeHeight="251667456" behindDoc="0" locked="0" layoutInCell="1" allowOverlap="1" wp14:anchorId="29E6ADE2" wp14:editId="0CE0D4BF">
            <wp:simplePos x="0" y="0"/>
            <wp:positionH relativeFrom="column">
              <wp:posOffset>2527935</wp:posOffset>
            </wp:positionH>
            <wp:positionV relativeFrom="page">
              <wp:posOffset>922655</wp:posOffset>
            </wp:positionV>
            <wp:extent cx="4188460" cy="4716145"/>
            <wp:effectExtent l="0" t="0" r="2540" b="8255"/>
            <wp:wrapTopAndBottom/>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cancer mortality-separateddiv zong.png"/>
                    <pic:cNvPicPr/>
                  </pic:nvPicPr>
                  <pic:blipFill>
                    <a:blip r:embed="rId12">
                      <a:extLst>
                        <a:ext uri="{28A0092B-C50C-407E-A947-70E740481C1C}">
                          <a14:useLocalDpi xmlns:a14="http://schemas.microsoft.com/office/drawing/2010/main" val="0"/>
                        </a:ext>
                      </a:extLst>
                    </a:blip>
                    <a:stretch>
                      <a:fillRect/>
                    </a:stretch>
                  </pic:blipFill>
                  <pic:spPr>
                    <a:xfrm>
                      <a:off x="0" y="0"/>
                      <a:ext cx="4188460" cy="4716145"/>
                    </a:xfrm>
                    <a:prstGeom prst="rect">
                      <a:avLst/>
                    </a:prstGeom>
                  </pic:spPr>
                </pic:pic>
              </a:graphicData>
            </a:graphic>
            <wp14:sizeRelH relativeFrom="margin">
              <wp14:pctWidth>0</wp14:pctWidth>
            </wp14:sizeRelH>
            <wp14:sizeRelV relativeFrom="margin">
              <wp14:pctHeight>0</wp14:pctHeight>
            </wp14:sizeRelV>
          </wp:anchor>
        </w:drawing>
      </w:r>
      <w:r w:rsidR="005439C0" w:rsidRPr="0028526D">
        <w:rPr>
          <w:rFonts w:ascii="Arial" w:hAnsi="Arial" w:cs="Arial"/>
          <w:b/>
          <w:color w:val="000000" w:themeColor="text1"/>
          <w:sz w:val="21"/>
          <w:szCs w:val="21"/>
        </w:rPr>
        <w:t xml:space="preserve">   </w:t>
      </w:r>
    </w:p>
    <w:p w14:paraId="7E49DA63" w14:textId="0CAD4537" w:rsidR="005439C0" w:rsidRPr="00B26455" w:rsidRDefault="00B26455" w:rsidP="009D36AE">
      <w:pPr>
        <w:tabs>
          <w:tab w:val="left" w:pos="7117"/>
        </w:tabs>
        <w:autoSpaceDE w:val="0"/>
        <w:autoSpaceDN w:val="0"/>
        <w:adjustRightInd w:val="0"/>
        <w:spacing w:after="240" w:line="200" w:lineRule="atLeast"/>
        <w:rPr>
          <w:rFonts w:ascii="Arial" w:hAnsi="Arial" w:cs="Arial"/>
          <w:color w:val="000000" w:themeColor="text1"/>
          <w:sz w:val="21"/>
          <w:szCs w:val="21"/>
        </w:rPr>
        <w:sectPr w:rsidR="005439C0" w:rsidRPr="00B26455" w:rsidSect="00400D87">
          <w:pgSz w:w="16840" w:h="11900" w:orient="landscape"/>
          <w:pgMar w:top="1800" w:right="1440" w:bottom="1800" w:left="1440" w:header="851" w:footer="992" w:gutter="0"/>
          <w:cols w:space="425"/>
          <w:docGrid w:type="lines" w:linePitch="326"/>
        </w:sectPr>
      </w:pPr>
      <w:r w:rsidRPr="00B26455">
        <w:rPr>
          <w:rFonts w:ascii="Arial" w:hAnsi="Arial" w:cs="Arial"/>
          <w:bCs/>
        </w:rPr>
        <w:t xml:space="preserve">Additional file 1: </w:t>
      </w:r>
      <w:r w:rsidR="00A42989" w:rsidRPr="00B26455">
        <w:rPr>
          <w:rFonts w:ascii="Arial" w:hAnsi="Arial" w:cs="Arial"/>
          <w:color w:val="000000" w:themeColor="text1"/>
          <w:sz w:val="21"/>
          <w:szCs w:val="21"/>
        </w:rPr>
        <w:t>Figure S3</w:t>
      </w:r>
      <w:r w:rsidR="005439C0" w:rsidRPr="00B26455">
        <w:rPr>
          <w:rFonts w:ascii="Arial" w:hAnsi="Arial" w:cs="Arial"/>
          <w:color w:val="000000" w:themeColor="text1"/>
          <w:sz w:val="21"/>
          <w:szCs w:val="21"/>
        </w:rPr>
        <w:t xml:space="preserve">. Pooled RRs for risk of </w:t>
      </w:r>
      <w:r w:rsidR="00836496" w:rsidRPr="00B26455">
        <w:rPr>
          <w:rFonts w:ascii="Arial" w:hAnsi="Arial" w:cs="Arial"/>
          <w:color w:val="000000" w:themeColor="text1"/>
          <w:sz w:val="21"/>
          <w:szCs w:val="21"/>
        </w:rPr>
        <w:t>CVD</w:t>
      </w:r>
      <w:r w:rsidR="005439C0" w:rsidRPr="00B26455">
        <w:rPr>
          <w:rFonts w:ascii="Arial" w:hAnsi="Arial" w:cs="Arial"/>
          <w:color w:val="000000" w:themeColor="text1"/>
          <w:sz w:val="21"/>
          <w:szCs w:val="21"/>
        </w:rPr>
        <w:t xml:space="preserve"> mortality; Abbreviations: </w:t>
      </w:r>
      <w:r w:rsidR="00836496" w:rsidRPr="00B26455">
        <w:rPr>
          <w:rFonts w:ascii="Arial" w:hAnsi="Arial" w:cs="Arial"/>
          <w:color w:val="000000" w:themeColor="text1"/>
          <w:sz w:val="21"/>
          <w:szCs w:val="21"/>
        </w:rPr>
        <w:t xml:space="preserve">CVD: cardiovascular disease; </w:t>
      </w:r>
      <w:r w:rsidR="005439C0" w:rsidRPr="00B26455">
        <w:rPr>
          <w:rFonts w:ascii="Arial" w:hAnsi="Arial" w:cs="Arial"/>
          <w:color w:val="000000" w:themeColor="text1"/>
          <w:sz w:val="21"/>
          <w:szCs w:val="21"/>
        </w:rPr>
        <w:t>RR: relative risk.</w:t>
      </w:r>
    </w:p>
    <w:p w14:paraId="63DA2A84" w14:textId="77777777" w:rsidR="00AC025F" w:rsidRDefault="00AC025F" w:rsidP="00AC025F">
      <w:pPr>
        <w:autoSpaceDE w:val="0"/>
        <w:autoSpaceDN w:val="0"/>
        <w:adjustRightInd w:val="0"/>
        <w:spacing w:after="240" w:line="200" w:lineRule="atLeast"/>
        <w:rPr>
          <w:rFonts w:ascii="Arial" w:hAnsi="Arial" w:cs="Arial"/>
          <w:b/>
          <w:color w:val="000000" w:themeColor="text1"/>
          <w:sz w:val="21"/>
          <w:szCs w:val="21"/>
        </w:rPr>
      </w:pPr>
      <w:r w:rsidRPr="0028526D">
        <w:rPr>
          <w:rFonts w:ascii="Arial" w:hAnsi="Arial" w:cs="Arial"/>
          <w:noProof/>
          <w:sz w:val="21"/>
          <w:szCs w:val="21"/>
          <w:lang w:eastAsia="en-US"/>
        </w:rPr>
        <w:lastRenderedPageBreak/>
        <w:drawing>
          <wp:anchor distT="0" distB="0" distL="114300" distR="114300" simplePos="0" relativeHeight="251670528" behindDoc="0" locked="0" layoutInCell="1" allowOverlap="1" wp14:anchorId="50C54741" wp14:editId="1DA5B200">
            <wp:simplePos x="0" y="0"/>
            <wp:positionH relativeFrom="column">
              <wp:posOffset>2173255</wp:posOffset>
            </wp:positionH>
            <wp:positionV relativeFrom="page">
              <wp:posOffset>1182119</wp:posOffset>
            </wp:positionV>
            <wp:extent cx="4888865" cy="4078605"/>
            <wp:effectExtent l="0" t="0" r="6985" b="0"/>
            <wp:wrapTopAndBottom/>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cancer mortality-widowed zo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888865" cy="4078605"/>
                    </a:xfrm>
                    <a:prstGeom prst="rect">
                      <a:avLst/>
                    </a:prstGeom>
                  </pic:spPr>
                </pic:pic>
              </a:graphicData>
            </a:graphic>
            <wp14:sizeRelH relativeFrom="margin">
              <wp14:pctWidth>0</wp14:pctWidth>
            </wp14:sizeRelH>
            <wp14:sizeRelV relativeFrom="margin">
              <wp14:pctHeight>0</wp14:pctHeight>
            </wp14:sizeRelV>
          </wp:anchor>
        </w:drawing>
      </w:r>
      <w:r w:rsidR="005439C0" w:rsidRPr="0028526D">
        <w:rPr>
          <w:rFonts w:ascii="Arial" w:hAnsi="Arial" w:cs="Arial"/>
          <w:b/>
          <w:color w:val="000000" w:themeColor="text1"/>
          <w:sz w:val="21"/>
          <w:szCs w:val="21"/>
        </w:rPr>
        <w:t xml:space="preserve">                                                                            </w:t>
      </w:r>
    </w:p>
    <w:p w14:paraId="62B20B4B" w14:textId="6E451410" w:rsidR="005439C0" w:rsidRPr="0028526D" w:rsidRDefault="00B26455" w:rsidP="00AC025F">
      <w:pPr>
        <w:autoSpaceDE w:val="0"/>
        <w:autoSpaceDN w:val="0"/>
        <w:adjustRightInd w:val="0"/>
        <w:spacing w:after="240" w:line="200" w:lineRule="atLeast"/>
        <w:rPr>
          <w:rFonts w:ascii="Arial" w:hAnsi="Arial" w:cs="Arial"/>
          <w:b/>
          <w:color w:val="000000" w:themeColor="text1"/>
          <w:sz w:val="21"/>
          <w:szCs w:val="21"/>
        </w:rPr>
        <w:sectPr w:rsidR="005439C0" w:rsidRPr="0028526D" w:rsidSect="00400D87">
          <w:pgSz w:w="16840" w:h="11900" w:orient="landscape"/>
          <w:pgMar w:top="1800" w:right="1440" w:bottom="1800" w:left="1440" w:header="851" w:footer="992" w:gutter="0"/>
          <w:cols w:space="425"/>
          <w:docGrid w:type="lines" w:linePitch="326"/>
        </w:sectPr>
      </w:pPr>
      <w:r w:rsidRPr="00B26455">
        <w:rPr>
          <w:rFonts w:ascii="Arial" w:hAnsi="Arial" w:cs="Arial"/>
          <w:bCs/>
        </w:rPr>
        <w:t xml:space="preserve">Additional file 1: </w:t>
      </w:r>
      <w:r w:rsidR="00A42989" w:rsidRPr="00B26455">
        <w:rPr>
          <w:rFonts w:ascii="Arial" w:hAnsi="Arial" w:cs="Arial"/>
          <w:color w:val="000000" w:themeColor="text1"/>
          <w:sz w:val="21"/>
          <w:szCs w:val="21"/>
        </w:rPr>
        <w:t>Figure S4</w:t>
      </w:r>
      <w:r w:rsidR="005439C0" w:rsidRPr="00B26455">
        <w:rPr>
          <w:rFonts w:ascii="Arial" w:hAnsi="Arial" w:cs="Arial"/>
          <w:color w:val="000000" w:themeColor="text1"/>
          <w:sz w:val="21"/>
          <w:szCs w:val="21"/>
        </w:rPr>
        <w:t>.</w:t>
      </w:r>
      <w:r w:rsidR="005439C0" w:rsidRPr="00B26455">
        <w:rPr>
          <w:rFonts w:ascii="Arial" w:hAnsi="Arial" w:cs="Arial"/>
          <w:color w:val="0432FF"/>
          <w:sz w:val="21"/>
          <w:szCs w:val="21"/>
        </w:rPr>
        <w:t xml:space="preserve"> </w:t>
      </w:r>
      <w:r w:rsidR="005439C0" w:rsidRPr="00B26455">
        <w:rPr>
          <w:rFonts w:ascii="Arial" w:hAnsi="Arial" w:cs="Arial"/>
          <w:color w:val="000000" w:themeColor="text1"/>
          <w:sz w:val="21"/>
          <w:szCs w:val="21"/>
        </w:rPr>
        <w:t xml:space="preserve">Pooled women-to-men RRRs for risk of </w:t>
      </w:r>
      <w:r w:rsidR="00AC025F" w:rsidRPr="00B26455">
        <w:rPr>
          <w:rFonts w:ascii="Arial" w:hAnsi="Arial" w:cs="Arial"/>
          <w:color w:val="000000" w:themeColor="text1"/>
          <w:sz w:val="21"/>
          <w:szCs w:val="21"/>
        </w:rPr>
        <w:t>CVD</w:t>
      </w:r>
      <w:r w:rsidR="005439C0" w:rsidRPr="00B26455">
        <w:rPr>
          <w:rFonts w:ascii="Arial" w:hAnsi="Arial" w:cs="Arial"/>
          <w:color w:val="000000" w:themeColor="text1"/>
          <w:sz w:val="21"/>
          <w:szCs w:val="21"/>
        </w:rPr>
        <w:t xml:space="preserve"> mortality; Abbreviations: </w:t>
      </w:r>
      <w:r w:rsidR="00AC025F" w:rsidRPr="00B26455">
        <w:rPr>
          <w:rFonts w:ascii="Arial" w:hAnsi="Arial" w:cs="Arial"/>
          <w:color w:val="000000" w:themeColor="text1"/>
          <w:sz w:val="21"/>
          <w:szCs w:val="21"/>
        </w:rPr>
        <w:t xml:space="preserve">CVD: cardiovascular disease; </w:t>
      </w:r>
      <w:r w:rsidR="005439C0" w:rsidRPr="00B26455">
        <w:rPr>
          <w:rFonts w:ascii="Arial" w:hAnsi="Arial" w:cs="Arial"/>
          <w:color w:val="000000" w:themeColor="text1"/>
          <w:sz w:val="21"/>
          <w:szCs w:val="21"/>
        </w:rPr>
        <w:t>RR: relative risk; RRR: ratio of RR.</w:t>
      </w:r>
    </w:p>
    <w:p w14:paraId="6D5D5A49" w14:textId="6FB760B1" w:rsidR="00935B33" w:rsidRPr="00B26455" w:rsidRDefault="00AC025F" w:rsidP="00B26455">
      <w:pPr>
        <w:tabs>
          <w:tab w:val="left" w:pos="7638"/>
        </w:tabs>
        <w:rPr>
          <w:rFonts w:ascii="Arial" w:hAnsi="Arial" w:cs="Arial"/>
          <w:color w:val="000000" w:themeColor="text1"/>
          <w:sz w:val="21"/>
          <w:szCs w:val="21"/>
        </w:rPr>
        <w:sectPr w:rsidR="00935B33" w:rsidRPr="00B26455" w:rsidSect="00400D87">
          <w:pgSz w:w="16840" w:h="11900" w:orient="landscape"/>
          <w:pgMar w:top="1800" w:right="1440" w:bottom="1800" w:left="1440" w:header="851" w:footer="992" w:gutter="0"/>
          <w:cols w:space="425"/>
          <w:docGrid w:type="lines" w:linePitch="326"/>
        </w:sectPr>
      </w:pPr>
      <w:r>
        <w:rPr>
          <w:noProof/>
          <w:sz w:val="21"/>
          <w:szCs w:val="21"/>
          <w:lang w:eastAsia="en-US"/>
        </w:rPr>
        <w:lastRenderedPageBreak/>
        <w:drawing>
          <wp:anchor distT="0" distB="0" distL="114300" distR="114300" simplePos="0" relativeHeight="251700224" behindDoc="0" locked="0" layoutInCell="1" allowOverlap="1" wp14:anchorId="2C7B237C" wp14:editId="3641BA94">
            <wp:simplePos x="0" y="0"/>
            <wp:positionH relativeFrom="column">
              <wp:posOffset>2609215</wp:posOffset>
            </wp:positionH>
            <wp:positionV relativeFrom="page">
              <wp:posOffset>1256030</wp:posOffset>
            </wp:positionV>
            <wp:extent cx="4195445" cy="4594860"/>
            <wp:effectExtent l="0" t="0" r="0" b="0"/>
            <wp:wrapTopAndBottom/>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cancer mortality-widowed zong.png"/>
                    <pic:cNvPicPr/>
                  </pic:nvPicPr>
                  <pic:blipFill>
                    <a:blip r:embed="rId14">
                      <a:extLst>
                        <a:ext uri="{28A0092B-C50C-407E-A947-70E740481C1C}">
                          <a14:useLocalDpi xmlns:a14="http://schemas.microsoft.com/office/drawing/2010/main" val="0"/>
                        </a:ext>
                      </a:extLst>
                    </a:blip>
                    <a:stretch>
                      <a:fillRect/>
                    </a:stretch>
                  </pic:blipFill>
                  <pic:spPr>
                    <a:xfrm>
                      <a:off x="0" y="0"/>
                      <a:ext cx="4195445" cy="4594860"/>
                    </a:xfrm>
                    <a:prstGeom prst="rect">
                      <a:avLst/>
                    </a:prstGeom>
                  </pic:spPr>
                </pic:pic>
              </a:graphicData>
            </a:graphic>
            <wp14:sizeRelH relativeFrom="margin">
              <wp14:pctWidth>0</wp14:pctWidth>
            </wp14:sizeRelH>
            <wp14:sizeRelV relativeFrom="margin">
              <wp14:pctHeight>0</wp14:pctHeight>
            </wp14:sizeRelV>
          </wp:anchor>
        </w:drawing>
      </w:r>
      <w:r w:rsidR="00B26455" w:rsidRPr="00B26455">
        <w:rPr>
          <w:rFonts w:ascii="Arial" w:hAnsi="Arial" w:cs="Arial"/>
          <w:bCs/>
        </w:rPr>
        <w:t xml:space="preserve">Additional file 1: </w:t>
      </w:r>
      <w:r w:rsidR="00A42989" w:rsidRPr="00B26455">
        <w:rPr>
          <w:rFonts w:ascii="Arial" w:hAnsi="Arial" w:cs="Arial"/>
          <w:color w:val="000000" w:themeColor="text1"/>
          <w:sz w:val="21"/>
          <w:szCs w:val="21"/>
        </w:rPr>
        <w:t>Figure S5</w:t>
      </w:r>
      <w:r w:rsidR="00935B33" w:rsidRPr="00B26455">
        <w:rPr>
          <w:rFonts w:ascii="Arial" w:hAnsi="Arial" w:cs="Arial"/>
          <w:color w:val="000000" w:themeColor="text1"/>
          <w:sz w:val="21"/>
          <w:szCs w:val="21"/>
        </w:rPr>
        <w:t>. Pooled RRs for risk of C</w:t>
      </w:r>
      <w:r w:rsidRPr="00B26455">
        <w:rPr>
          <w:rFonts w:ascii="Arial" w:hAnsi="Arial" w:cs="Arial"/>
          <w:color w:val="000000" w:themeColor="text1"/>
          <w:sz w:val="21"/>
          <w:szCs w:val="21"/>
        </w:rPr>
        <w:t>HD</w:t>
      </w:r>
      <w:r w:rsidR="00935B33" w:rsidRPr="00B26455">
        <w:rPr>
          <w:rFonts w:ascii="Arial" w:hAnsi="Arial" w:cs="Arial"/>
          <w:color w:val="000000" w:themeColor="text1"/>
          <w:sz w:val="21"/>
          <w:szCs w:val="21"/>
        </w:rPr>
        <w:t xml:space="preserve"> mortality; Abbreviations:</w:t>
      </w:r>
      <w:r w:rsidRPr="00B26455">
        <w:rPr>
          <w:rFonts w:ascii="Arial" w:hAnsi="Arial" w:cs="Arial"/>
          <w:color w:val="000000" w:themeColor="text1"/>
          <w:sz w:val="21"/>
          <w:szCs w:val="21"/>
        </w:rPr>
        <w:t xml:space="preserve"> CHD: coronary heart disease;</w:t>
      </w:r>
      <w:r w:rsidR="00935B33" w:rsidRPr="00B26455">
        <w:rPr>
          <w:rFonts w:ascii="Arial" w:hAnsi="Arial" w:cs="Arial"/>
          <w:color w:val="000000" w:themeColor="text1"/>
          <w:sz w:val="21"/>
          <w:szCs w:val="21"/>
        </w:rPr>
        <w:t xml:space="preserve"> RR: relative risk.</w:t>
      </w:r>
    </w:p>
    <w:p w14:paraId="3788EC15" w14:textId="3CB8DFA8" w:rsidR="005439C0" w:rsidRPr="0028526D" w:rsidRDefault="002F7DE1" w:rsidP="00F526AA">
      <w:pPr>
        <w:autoSpaceDE w:val="0"/>
        <w:autoSpaceDN w:val="0"/>
        <w:adjustRightInd w:val="0"/>
        <w:spacing w:after="240" w:line="200" w:lineRule="atLeast"/>
        <w:rPr>
          <w:rFonts w:ascii="Arial" w:hAnsi="Arial" w:cs="Arial"/>
          <w:b/>
          <w:color w:val="000000" w:themeColor="text1"/>
          <w:sz w:val="21"/>
          <w:szCs w:val="21"/>
        </w:rPr>
      </w:pPr>
      <w:r w:rsidRPr="0028526D">
        <w:rPr>
          <w:rFonts w:ascii="Arial" w:hAnsi="Arial" w:cs="Arial"/>
          <w:b/>
          <w:noProof/>
          <w:color w:val="000000" w:themeColor="text1"/>
          <w:sz w:val="21"/>
          <w:szCs w:val="21"/>
          <w:lang w:eastAsia="en-US"/>
        </w:rPr>
        <w:lastRenderedPageBreak/>
        <w:drawing>
          <wp:anchor distT="0" distB="0" distL="114300" distR="114300" simplePos="0" relativeHeight="251674624" behindDoc="0" locked="0" layoutInCell="1" allowOverlap="1" wp14:anchorId="56438A9A" wp14:editId="71095953">
            <wp:simplePos x="0" y="0"/>
            <wp:positionH relativeFrom="column">
              <wp:posOffset>2195427</wp:posOffset>
            </wp:positionH>
            <wp:positionV relativeFrom="paragraph">
              <wp:posOffset>318496</wp:posOffset>
            </wp:positionV>
            <wp:extent cx="4823460" cy="3947795"/>
            <wp:effectExtent l="0" t="0" r="0" b="0"/>
            <wp:wrapTopAndBottom/>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ll-cause mortality-widowed zong.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823460" cy="3947795"/>
                    </a:xfrm>
                    <a:prstGeom prst="rect">
                      <a:avLst/>
                    </a:prstGeom>
                  </pic:spPr>
                </pic:pic>
              </a:graphicData>
            </a:graphic>
            <wp14:sizeRelH relativeFrom="margin">
              <wp14:pctWidth>0</wp14:pctWidth>
            </wp14:sizeRelH>
            <wp14:sizeRelV relativeFrom="margin">
              <wp14:pctHeight>0</wp14:pctHeight>
            </wp14:sizeRelV>
          </wp:anchor>
        </w:drawing>
      </w:r>
    </w:p>
    <w:p w14:paraId="7AD27ADC" w14:textId="77777777" w:rsidR="00F526AA" w:rsidRDefault="00B26455" w:rsidP="00F526AA">
      <w:pPr>
        <w:autoSpaceDE w:val="0"/>
        <w:autoSpaceDN w:val="0"/>
        <w:adjustRightInd w:val="0"/>
        <w:snapToGrid w:val="0"/>
        <w:spacing w:after="240"/>
        <w:rPr>
          <w:rFonts w:ascii="Arial" w:hAnsi="Arial" w:cs="Arial"/>
          <w:color w:val="000000" w:themeColor="text1"/>
          <w:sz w:val="21"/>
          <w:szCs w:val="21"/>
        </w:rPr>
      </w:pPr>
      <w:r w:rsidRPr="00B26455">
        <w:rPr>
          <w:rFonts w:ascii="Arial" w:hAnsi="Arial" w:cs="Arial"/>
          <w:bCs/>
        </w:rPr>
        <w:t xml:space="preserve">Additional file 1: </w:t>
      </w:r>
      <w:r w:rsidR="00A42989" w:rsidRPr="00B26455">
        <w:rPr>
          <w:rFonts w:ascii="Arial" w:hAnsi="Arial" w:cs="Arial"/>
          <w:color w:val="000000" w:themeColor="text1"/>
          <w:sz w:val="21"/>
          <w:szCs w:val="21"/>
        </w:rPr>
        <w:t>Figure S6</w:t>
      </w:r>
      <w:r w:rsidR="005439C0" w:rsidRPr="00B26455">
        <w:rPr>
          <w:rFonts w:ascii="Arial" w:hAnsi="Arial" w:cs="Arial"/>
          <w:color w:val="000000" w:themeColor="text1"/>
          <w:sz w:val="21"/>
          <w:szCs w:val="21"/>
        </w:rPr>
        <w:t>. Pooled women-to-men RRRs for risk of C</w:t>
      </w:r>
      <w:r w:rsidR="002F7DE1" w:rsidRPr="00B26455">
        <w:rPr>
          <w:rFonts w:ascii="Arial" w:hAnsi="Arial" w:cs="Arial"/>
          <w:color w:val="000000" w:themeColor="text1"/>
          <w:sz w:val="21"/>
          <w:szCs w:val="21"/>
        </w:rPr>
        <w:t>H</w:t>
      </w:r>
      <w:r w:rsidR="005439C0" w:rsidRPr="00B26455">
        <w:rPr>
          <w:rFonts w:ascii="Arial" w:hAnsi="Arial" w:cs="Arial"/>
          <w:color w:val="000000" w:themeColor="text1"/>
          <w:sz w:val="21"/>
          <w:szCs w:val="21"/>
        </w:rPr>
        <w:t xml:space="preserve">D mortality; Abbreviations: </w:t>
      </w:r>
      <w:r w:rsidR="002F7DE1" w:rsidRPr="00B26455">
        <w:rPr>
          <w:rFonts w:ascii="Arial" w:hAnsi="Arial" w:cs="Arial"/>
          <w:color w:val="000000" w:themeColor="text1"/>
          <w:sz w:val="21"/>
          <w:szCs w:val="21"/>
        </w:rPr>
        <w:t>CHD: coronary heart disease;</w:t>
      </w:r>
      <w:r w:rsidR="005439C0" w:rsidRPr="00B26455">
        <w:rPr>
          <w:rFonts w:ascii="Arial" w:hAnsi="Arial" w:cs="Arial"/>
          <w:color w:val="000000" w:themeColor="text1"/>
          <w:sz w:val="21"/>
          <w:szCs w:val="21"/>
        </w:rPr>
        <w:t xml:space="preserve"> RR: relative risk; RRR: ratio of RR.</w:t>
      </w:r>
    </w:p>
    <w:p w14:paraId="557A9313" w14:textId="249B39D0" w:rsidR="006D1E89" w:rsidRPr="00B26455" w:rsidRDefault="00B26455" w:rsidP="00F526AA">
      <w:pPr>
        <w:autoSpaceDE w:val="0"/>
        <w:autoSpaceDN w:val="0"/>
        <w:adjustRightInd w:val="0"/>
        <w:snapToGrid w:val="0"/>
        <w:spacing w:after="240"/>
        <w:rPr>
          <w:rFonts w:ascii="Arial" w:hAnsi="Arial" w:cs="Arial"/>
          <w:color w:val="000000" w:themeColor="text1"/>
          <w:sz w:val="21"/>
          <w:szCs w:val="21"/>
        </w:rPr>
      </w:pPr>
      <w:r w:rsidRPr="00B26455">
        <w:rPr>
          <w:rFonts w:ascii="Arial" w:hAnsi="Arial" w:cs="Arial"/>
          <w:bCs/>
        </w:rPr>
        <w:lastRenderedPageBreak/>
        <w:t xml:space="preserve">Additional file 1: </w:t>
      </w:r>
      <w:r w:rsidR="001430C9" w:rsidRPr="00B26455">
        <w:rPr>
          <w:rFonts w:ascii="Arial" w:hAnsi="Arial" w:cs="Arial"/>
          <w:noProof/>
          <w:sz w:val="21"/>
          <w:szCs w:val="21"/>
          <w:lang w:eastAsia="en-US"/>
        </w:rPr>
        <w:drawing>
          <wp:anchor distT="0" distB="0" distL="114300" distR="114300" simplePos="0" relativeHeight="251703296" behindDoc="0" locked="0" layoutInCell="1" allowOverlap="1" wp14:anchorId="39A2C469" wp14:editId="79B74E5E">
            <wp:simplePos x="0" y="0"/>
            <wp:positionH relativeFrom="column">
              <wp:posOffset>1916068</wp:posOffset>
            </wp:positionH>
            <wp:positionV relativeFrom="page">
              <wp:posOffset>1122045</wp:posOffset>
            </wp:positionV>
            <wp:extent cx="5515610" cy="4204970"/>
            <wp:effectExtent l="0" t="0" r="8890" b="5080"/>
            <wp:wrapTopAndBottom/>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cancer mortality-widowed zong.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515610" cy="4204970"/>
                    </a:xfrm>
                    <a:prstGeom prst="rect">
                      <a:avLst/>
                    </a:prstGeom>
                  </pic:spPr>
                </pic:pic>
              </a:graphicData>
            </a:graphic>
            <wp14:sizeRelH relativeFrom="margin">
              <wp14:pctWidth>0</wp14:pctWidth>
            </wp14:sizeRelH>
            <wp14:sizeRelV relativeFrom="margin">
              <wp14:pctHeight>0</wp14:pctHeight>
            </wp14:sizeRelV>
          </wp:anchor>
        </w:drawing>
      </w:r>
      <w:r w:rsidRPr="00B26455">
        <w:rPr>
          <w:rFonts w:ascii="Arial" w:hAnsi="Arial" w:cs="Arial"/>
          <w:color w:val="000000" w:themeColor="text1"/>
          <w:sz w:val="21"/>
          <w:szCs w:val="21"/>
        </w:rPr>
        <w:t xml:space="preserve">Figure </w:t>
      </w:r>
      <w:r w:rsidR="00A42989" w:rsidRPr="00B26455">
        <w:rPr>
          <w:rFonts w:ascii="Arial" w:hAnsi="Arial" w:cs="Arial"/>
          <w:color w:val="000000" w:themeColor="text1"/>
          <w:sz w:val="21"/>
          <w:szCs w:val="21"/>
        </w:rPr>
        <w:t>S</w:t>
      </w:r>
      <w:r w:rsidR="006D1E89" w:rsidRPr="00B26455">
        <w:rPr>
          <w:rFonts w:ascii="Arial" w:hAnsi="Arial" w:cs="Arial" w:hint="eastAsia"/>
          <w:color w:val="000000" w:themeColor="text1"/>
          <w:sz w:val="21"/>
          <w:szCs w:val="21"/>
        </w:rPr>
        <w:t>7</w:t>
      </w:r>
      <w:r w:rsidR="006D1E89" w:rsidRPr="00B26455">
        <w:rPr>
          <w:rFonts w:ascii="Arial" w:hAnsi="Arial" w:cs="Arial"/>
          <w:color w:val="000000" w:themeColor="text1"/>
          <w:sz w:val="21"/>
          <w:szCs w:val="21"/>
        </w:rPr>
        <w:t xml:space="preserve">. Pooled women-to-men RRRs for risk of </w:t>
      </w:r>
      <w:r w:rsidR="001430C9" w:rsidRPr="00B26455">
        <w:rPr>
          <w:rFonts w:ascii="Arial" w:hAnsi="Arial" w:cs="Arial"/>
          <w:color w:val="000000" w:themeColor="text1"/>
          <w:sz w:val="21"/>
          <w:szCs w:val="21"/>
        </w:rPr>
        <w:t>stroke</w:t>
      </w:r>
      <w:r w:rsidR="006D1E89" w:rsidRPr="00B26455">
        <w:rPr>
          <w:rFonts w:ascii="Arial" w:hAnsi="Arial" w:cs="Arial"/>
          <w:color w:val="000000" w:themeColor="text1"/>
          <w:sz w:val="21"/>
          <w:szCs w:val="21"/>
        </w:rPr>
        <w:t xml:space="preserve"> mortality; Abbreviations: RR: relative risk; RRR: ratio of RR.</w:t>
      </w:r>
    </w:p>
    <w:p w14:paraId="1AD5A332" w14:textId="3AFF6768" w:rsidR="005439C0" w:rsidRPr="00B26455" w:rsidRDefault="005439C0" w:rsidP="005439C0">
      <w:pPr>
        <w:autoSpaceDE w:val="0"/>
        <w:autoSpaceDN w:val="0"/>
        <w:adjustRightInd w:val="0"/>
        <w:snapToGrid w:val="0"/>
        <w:spacing w:after="240"/>
        <w:rPr>
          <w:rFonts w:ascii="Arial" w:hAnsi="Arial" w:cs="Arial"/>
          <w:color w:val="000000" w:themeColor="text1"/>
          <w:sz w:val="21"/>
          <w:szCs w:val="21"/>
        </w:rPr>
        <w:sectPr w:rsidR="005439C0" w:rsidRPr="00B26455" w:rsidSect="00400D87">
          <w:pgSz w:w="16840" w:h="11900" w:orient="landscape"/>
          <w:pgMar w:top="1800" w:right="1440" w:bottom="1800" w:left="1440" w:header="851" w:footer="992" w:gutter="0"/>
          <w:cols w:space="425"/>
          <w:docGrid w:type="lines" w:linePitch="326"/>
        </w:sectPr>
      </w:pPr>
    </w:p>
    <w:p w14:paraId="3218A4EC" w14:textId="2DD3D906" w:rsidR="005439C0" w:rsidRDefault="008C4A60" w:rsidP="00B26455">
      <w:pPr>
        <w:autoSpaceDE w:val="0"/>
        <w:autoSpaceDN w:val="0"/>
        <w:adjustRightInd w:val="0"/>
        <w:spacing w:after="240" w:line="200" w:lineRule="atLeast"/>
        <w:rPr>
          <w:rFonts w:ascii="Arial" w:hAnsi="Arial" w:cs="Arial"/>
          <w:color w:val="000000" w:themeColor="text1"/>
          <w:sz w:val="21"/>
          <w:szCs w:val="21"/>
        </w:rPr>
      </w:pPr>
      <w:r w:rsidRPr="0028526D">
        <w:rPr>
          <w:rFonts w:ascii="Arial" w:hAnsi="Arial" w:cs="Arial"/>
          <w:noProof/>
          <w:sz w:val="21"/>
          <w:szCs w:val="21"/>
          <w:lang w:eastAsia="en-US"/>
        </w:rPr>
        <w:lastRenderedPageBreak/>
        <w:drawing>
          <wp:anchor distT="0" distB="0" distL="114300" distR="114300" simplePos="0" relativeHeight="251678720" behindDoc="0" locked="0" layoutInCell="1" allowOverlap="1" wp14:anchorId="73B46EE1" wp14:editId="667FFE85">
            <wp:simplePos x="0" y="0"/>
            <wp:positionH relativeFrom="column">
              <wp:posOffset>1955800</wp:posOffset>
            </wp:positionH>
            <wp:positionV relativeFrom="page">
              <wp:posOffset>1240790</wp:posOffset>
            </wp:positionV>
            <wp:extent cx="5370830" cy="4140835"/>
            <wp:effectExtent l="0" t="0" r="1270" b="0"/>
            <wp:wrapTopAndBottom/>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cancer mortality-widowed zong.png"/>
                    <pic:cNvPicPr/>
                  </pic:nvPicPr>
                  <pic:blipFill>
                    <a:blip r:embed="rId17">
                      <a:extLst>
                        <a:ext uri="{28A0092B-C50C-407E-A947-70E740481C1C}">
                          <a14:useLocalDpi xmlns:a14="http://schemas.microsoft.com/office/drawing/2010/main" val="0"/>
                        </a:ext>
                      </a:extLst>
                    </a:blip>
                    <a:stretch>
                      <a:fillRect/>
                    </a:stretch>
                  </pic:blipFill>
                  <pic:spPr>
                    <a:xfrm>
                      <a:off x="0" y="0"/>
                      <a:ext cx="5370830" cy="4140835"/>
                    </a:xfrm>
                    <a:prstGeom prst="rect">
                      <a:avLst/>
                    </a:prstGeom>
                  </pic:spPr>
                </pic:pic>
              </a:graphicData>
            </a:graphic>
            <wp14:sizeRelH relativeFrom="margin">
              <wp14:pctWidth>0</wp14:pctWidth>
            </wp14:sizeRelH>
            <wp14:sizeRelV relativeFrom="margin">
              <wp14:pctHeight>0</wp14:pctHeight>
            </wp14:sizeRelV>
          </wp:anchor>
        </w:drawing>
      </w:r>
      <w:r w:rsidR="00B26455" w:rsidRPr="00B26455">
        <w:rPr>
          <w:rFonts w:ascii="Arial" w:hAnsi="Arial" w:cs="Arial"/>
          <w:bCs/>
        </w:rPr>
        <w:t xml:space="preserve">Additional file 1: </w:t>
      </w:r>
      <w:r w:rsidR="00A42989" w:rsidRPr="00B26455">
        <w:rPr>
          <w:rFonts w:ascii="Arial" w:hAnsi="Arial" w:cs="Arial"/>
          <w:color w:val="000000" w:themeColor="text1"/>
          <w:sz w:val="21"/>
          <w:szCs w:val="21"/>
        </w:rPr>
        <w:t>Figure S8</w:t>
      </w:r>
      <w:r w:rsidR="005439C0" w:rsidRPr="00B26455">
        <w:rPr>
          <w:rFonts w:ascii="Arial" w:hAnsi="Arial" w:cs="Arial"/>
          <w:color w:val="000000" w:themeColor="text1"/>
          <w:sz w:val="21"/>
          <w:szCs w:val="21"/>
        </w:rPr>
        <w:t xml:space="preserve">. Pooled RRs for risk of </w:t>
      </w:r>
      <w:r w:rsidR="002C6EB8" w:rsidRPr="00B26455">
        <w:rPr>
          <w:rFonts w:ascii="Arial" w:hAnsi="Arial" w:cs="Arial"/>
          <w:color w:val="000000" w:themeColor="text1"/>
          <w:sz w:val="21"/>
          <w:szCs w:val="21"/>
        </w:rPr>
        <w:t>respiratory</w:t>
      </w:r>
      <w:r w:rsidR="005439C0" w:rsidRPr="00B26455">
        <w:rPr>
          <w:rFonts w:ascii="Arial" w:hAnsi="Arial" w:cs="Arial"/>
          <w:color w:val="000000" w:themeColor="text1"/>
          <w:sz w:val="21"/>
          <w:szCs w:val="21"/>
        </w:rPr>
        <w:t xml:space="preserve"> mortality; Abbreviations: RR: relative risk.</w:t>
      </w:r>
    </w:p>
    <w:p w14:paraId="4299B902" w14:textId="77777777" w:rsidR="000867D0" w:rsidRDefault="000867D0" w:rsidP="00B26455">
      <w:pPr>
        <w:autoSpaceDE w:val="0"/>
        <w:autoSpaceDN w:val="0"/>
        <w:adjustRightInd w:val="0"/>
        <w:spacing w:after="240" w:line="200" w:lineRule="atLeast"/>
        <w:rPr>
          <w:rFonts w:ascii="Arial" w:hAnsi="Arial" w:cs="Arial"/>
          <w:color w:val="000000" w:themeColor="text1"/>
          <w:sz w:val="21"/>
          <w:szCs w:val="21"/>
        </w:rPr>
      </w:pPr>
    </w:p>
    <w:p w14:paraId="1E5B4889" w14:textId="2EFA7C33" w:rsidR="000867D0" w:rsidRPr="0028526D" w:rsidRDefault="000867D0" w:rsidP="00B26455">
      <w:pPr>
        <w:autoSpaceDE w:val="0"/>
        <w:autoSpaceDN w:val="0"/>
        <w:adjustRightInd w:val="0"/>
        <w:spacing w:after="240" w:line="200" w:lineRule="atLeast"/>
        <w:rPr>
          <w:rFonts w:ascii="Arial" w:hAnsi="Arial" w:cs="Arial"/>
          <w:b/>
          <w:color w:val="000000" w:themeColor="text1"/>
          <w:sz w:val="21"/>
          <w:szCs w:val="21"/>
        </w:rPr>
      </w:pPr>
      <w:r>
        <w:rPr>
          <w:rFonts w:ascii="Arial" w:hAnsi="Arial" w:cs="Arial" w:hint="eastAsia"/>
          <w:b/>
          <w:noProof/>
          <w:color w:val="000000" w:themeColor="text1"/>
          <w:sz w:val="21"/>
          <w:szCs w:val="21"/>
          <w:lang w:eastAsia="en-US"/>
        </w:rPr>
        <w:lastRenderedPageBreak/>
        <w:drawing>
          <wp:anchor distT="0" distB="0" distL="114300" distR="114300" simplePos="0" relativeHeight="251713536" behindDoc="0" locked="0" layoutInCell="1" allowOverlap="1" wp14:anchorId="5A7B6E7E" wp14:editId="4C4AB9EE">
            <wp:simplePos x="0" y="0"/>
            <wp:positionH relativeFrom="column">
              <wp:posOffset>1901825</wp:posOffset>
            </wp:positionH>
            <wp:positionV relativeFrom="page">
              <wp:posOffset>1002665</wp:posOffset>
            </wp:positionV>
            <wp:extent cx="5660390" cy="4505325"/>
            <wp:effectExtent l="0" t="0" r="0" b="9525"/>
            <wp:wrapTopAndBottom/>
            <wp:docPr id="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figure%20unmarried%20stroke.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660390" cy="4505325"/>
                    </a:xfrm>
                    <a:prstGeom prst="rect">
                      <a:avLst/>
                    </a:prstGeom>
                  </pic:spPr>
                </pic:pic>
              </a:graphicData>
            </a:graphic>
            <wp14:sizeRelH relativeFrom="margin">
              <wp14:pctWidth>0</wp14:pctWidth>
            </wp14:sizeRelH>
            <wp14:sizeRelV relativeFrom="margin">
              <wp14:pctHeight>0</wp14:pctHeight>
            </wp14:sizeRelV>
          </wp:anchor>
        </w:drawing>
      </w:r>
    </w:p>
    <w:p w14:paraId="2BF95C85" w14:textId="3FC6B8A4" w:rsidR="00F856B5" w:rsidRPr="00B26455" w:rsidRDefault="00B26455" w:rsidP="009D36AE">
      <w:pPr>
        <w:autoSpaceDE w:val="0"/>
        <w:autoSpaceDN w:val="0"/>
        <w:adjustRightInd w:val="0"/>
        <w:spacing w:after="240" w:line="200" w:lineRule="atLeast"/>
        <w:rPr>
          <w:rFonts w:ascii="Arial" w:hAnsi="Arial" w:cs="Arial"/>
          <w:sz w:val="21"/>
          <w:szCs w:val="21"/>
        </w:rPr>
      </w:pPr>
      <w:r w:rsidRPr="00B26455">
        <w:rPr>
          <w:rFonts w:ascii="Arial" w:hAnsi="Arial" w:cs="Arial"/>
          <w:bCs/>
        </w:rPr>
        <w:t xml:space="preserve">Additional file 1: </w:t>
      </w:r>
      <w:r w:rsidR="002C6EB8" w:rsidRPr="00B26455">
        <w:rPr>
          <w:rFonts w:ascii="Arial" w:hAnsi="Arial" w:cs="Arial" w:hint="eastAsia"/>
          <w:noProof/>
          <w:color w:val="000000" w:themeColor="text1"/>
          <w:sz w:val="21"/>
          <w:szCs w:val="21"/>
          <w:lang w:eastAsia="en-US"/>
        </w:rPr>
        <w:drawing>
          <wp:anchor distT="0" distB="0" distL="114300" distR="114300" simplePos="0" relativeHeight="251710464" behindDoc="0" locked="0" layoutInCell="1" allowOverlap="1" wp14:anchorId="72A5B8D6" wp14:editId="4DFD1132">
            <wp:simplePos x="0" y="0"/>
            <wp:positionH relativeFrom="column">
              <wp:posOffset>1749425</wp:posOffset>
            </wp:positionH>
            <wp:positionV relativeFrom="page">
              <wp:posOffset>850265</wp:posOffset>
            </wp:positionV>
            <wp:extent cx="5660390" cy="4505325"/>
            <wp:effectExtent l="0" t="0" r="0" b="9525"/>
            <wp:wrapTopAndBottom/>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figure%20unmarried%20stroke.png"/>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5660390" cy="4505325"/>
                    </a:xfrm>
                    <a:prstGeom prst="rect">
                      <a:avLst/>
                    </a:prstGeom>
                  </pic:spPr>
                </pic:pic>
              </a:graphicData>
            </a:graphic>
            <wp14:sizeRelH relativeFrom="margin">
              <wp14:pctWidth>0</wp14:pctWidth>
            </wp14:sizeRelH>
            <wp14:sizeRelV relativeFrom="margin">
              <wp14:pctHeight>0</wp14:pctHeight>
            </wp14:sizeRelV>
          </wp:anchor>
        </w:drawing>
      </w:r>
      <w:r w:rsidR="00A42989" w:rsidRPr="00B26455">
        <w:rPr>
          <w:rFonts w:ascii="Arial" w:hAnsi="Arial" w:cs="Arial"/>
          <w:color w:val="000000" w:themeColor="text1"/>
          <w:sz w:val="21"/>
          <w:szCs w:val="21"/>
        </w:rPr>
        <w:t>Figure S9</w:t>
      </w:r>
      <w:r w:rsidR="005439C0" w:rsidRPr="00B26455">
        <w:rPr>
          <w:rFonts w:ascii="Arial" w:hAnsi="Arial" w:cs="Arial"/>
          <w:color w:val="000000" w:themeColor="text1"/>
          <w:sz w:val="21"/>
          <w:szCs w:val="21"/>
        </w:rPr>
        <w:t xml:space="preserve">. Pooled RRs for risk of </w:t>
      </w:r>
      <w:r w:rsidR="002C6EB8" w:rsidRPr="00B26455">
        <w:rPr>
          <w:rFonts w:ascii="Arial" w:hAnsi="Arial" w:cs="Arial"/>
          <w:color w:val="000000" w:themeColor="text1"/>
          <w:sz w:val="21"/>
          <w:szCs w:val="21"/>
        </w:rPr>
        <w:t>infectious</w:t>
      </w:r>
      <w:r w:rsidR="005439C0" w:rsidRPr="00B26455">
        <w:rPr>
          <w:rFonts w:ascii="Arial" w:hAnsi="Arial" w:cs="Arial"/>
          <w:color w:val="000000" w:themeColor="text1"/>
          <w:sz w:val="21"/>
          <w:szCs w:val="21"/>
        </w:rPr>
        <w:t xml:space="preserve"> mortality; Abbreviations: RR: relative risk.</w:t>
      </w:r>
      <w:r w:rsidR="009D36AE" w:rsidRPr="00B26455">
        <w:rPr>
          <w:rFonts w:ascii="Arial" w:hAnsi="Arial" w:cs="Arial" w:hint="eastAsia"/>
          <w:sz w:val="21"/>
          <w:szCs w:val="21"/>
        </w:rPr>
        <w:t xml:space="preserve"> </w:t>
      </w:r>
    </w:p>
    <w:sectPr w:rsidR="00F856B5" w:rsidRPr="00B26455" w:rsidSect="005439C0">
      <w:pgSz w:w="16840" w:h="11900"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5B366A" w14:textId="77777777" w:rsidR="005F3865" w:rsidRDefault="005F3865">
      <w:r>
        <w:separator/>
      </w:r>
    </w:p>
  </w:endnote>
  <w:endnote w:type="continuationSeparator" w:id="0">
    <w:p w14:paraId="01DBC13C" w14:textId="77777777" w:rsidR="005F3865" w:rsidRDefault="005F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044BFB" w14:textId="77777777" w:rsidR="005F3865" w:rsidRDefault="005F3865">
      <w:r>
        <w:separator/>
      </w:r>
    </w:p>
  </w:footnote>
  <w:footnote w:type="continuationSeparator" w:id="0">
    <w:p w14:paraId="6EF39692" w14:textId="77777777" w:rsidR="005F3865" w:rsidRDefault="005F38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CAFCC0" w14:textId="77777777" w:rsidR="00447BA7" w:rsidRDefault="00447BA7" w:rsidP="00400D87">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3C4B9B"/>
    <w:multiLevelType w:val="hybridMultilevel"/>
    <w:tmpl w:val="93D010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9C0"/>
    <w:rsid w:val="000039B2"/>
    <w:rsid w:val="0000669B"/>
    <w:rsid w:val="00013C7C"/>
    <w:rsid w:val="000155E7"/>
    <w:rsid w:val="0001731D"/>
    <w:rsid w:val="00020E08"/>
    <w:rsid w:val="000226E5"/>
    <w:rsid w:val="0004224A"/>
    <w:rsid w:val="00042FC6"/>
    <w:rsid w:val="0005084F"/>
    <w:rsid w:val="00053171"/>
    <w:rsid w:val="00053EA6"/>
    <w:rsid w:val="0006003E"/>
    <w:rsid w:val="000627FA"/>
    <w:rsid w:val="0006568E"/>
    <w:rsid w:val="00076DB6"/>
    <w:rsid w:val="000867D0"/>
    <w:rsid w:val="00093FB0"/>
    <w:rsid w:val="000A11DB"/>
    <w:rsid w:val="000A6A9B"/>
    <w:rsid w:val="000B4830"/>
    <w:rsid w:val="000F203F"/>
    <w:rsid w:val="000F4674"/>
    <w:rsid w:val="001067F1"/>
    <w:rsid w:val="00134BD2"/>
    <w:rsid w:val="001430C9"/>
    <w:rsid w:val="00151B81"/>
    <w:rsid w:val="00152B68"/>
    <w:rsid w:val="0015532C"/>
    <w:rsid w:val="001636EE"/>
    <w:rsid w:val="00163D27"/>
    <w:rsid w:val="00164D3C"/>
    <w:rsid w:val="00165BA6"/>
    <w:rsid w:val="00167D14"/>
    <w:rsid w:val="00171C00"/>
    <w:rsid w:val="0018489E"/>
    <w:rsid w:val="00190BD8"/>
    <w:rsid w:val="001917C0"/>
    <w:rsid w:val="00196A66"/>
    <w:rsid w:val="001A0805"/>
    <w:rsid w:val="001A29D7"/>
    <w:rsid w:val="001A3DD8"/>
    <w:rsid w:val="001B0A52"/>
    <w:rsid w:val="001B7E60"/>
    <w:rsid w:val="001C1622"/>
    <w:rsid w:val="001C63D9"/>
    <w:rsid w:val="001D23C4"/>
    <w:rsid w:val="001E1021"/>
    <w:rsid w:val="00207FCB"/>
    <w:rsid w:val="0021713E"/>
    <w:rsid w:val="00220316"/>
    <w:rsid w:val="00222446"/>
    <w:rsid w:val="00224818"/>
    <w:rsid w:val="00226274"/>
    <w:rsid w:val="00242FCE"/>
    <w:rsid w:val="00243C8B"/>
    <w:rsid w:val="00244E03"/>
    <w:rsid w:val="00245DDA"/>
    <w:rsid w:val="00247A3C"/>
    <w:rsid w:val="00256590"/>
    <w:rsid w:val="002572BF"/>
    <w:rsid w:val="00257342"/>
    <w:rsid w:val="002610D2"/>
    <w:rsid w:val="00265DA1"/>
    <w:rsid w:val="002676A6"/>
    <w:rsid w:val="00281B33"/>
    <w:rsid w:val="00282D83"/>
    <w:rsid w:val="00283C9B"/>
    <w:rsid w:val="00292408"/>
    <w:rsid w:val="0029315C"/>
    <w:rsid w:val="00294D14"/>
    <w:rsid w:val="002A146E"/>
    <w:rsid w:val="002A2E21"/>
    <w:rsid w:val="002A30C5"/>
    <w:rsid w:val="002A50CC"/>
    <w:rsid w:val="002C51AF"/>
    <w:rsid w:val="002C6EB8"/>
    <w:rsid w:val="002C6FFA"/>
    <w:rsid w:val="002C7F3C"/>
    <w:rsid w:val="002D0B73"/>
    <w:rsid w:val="002D411E"/>
    <w:rsid w:val="002D7A76"/>
    <w:rsid w:val="002E3EA4"/>
    <w:rsid w:val="002F2ABE"/>
    <w:rsid w:val="002F7DE1"/>
    <w:rsid w:val="0030507B"/>
    <w:rsid w:val="00325BE6"/>
    <w:rsid w:val="00325D04"/>
    <w:rsid w:val="00326027"/>
    <w:rsid w:val="003340A4"/>
    <w:rsid w:val="003428FC"/>
    <w:rsid w:val="00350832"/>
    <w:rsid w:val="00351F7A"/>
    <w:rsid w:val="00362716"/>
    <w:rsid w:val="0036698F"/>
    <w:rsid w:val="00366D01"/>
    <w:rsid w:val="00373209"/>
    <w:rsid w:val="00374F9B"/>
    <w:rsid w:val="0038097C"/>
    <w:rsid w:val="003841B8"/>
    <w:rsid w:val="0039070B"/>
    <w:rsid w:val="0039174A"/>
    <w:rsid w:val="00394969"/>
    <w:rsid w:val="003A24EA"/>
    <w:rsid w:val="003A58F9"/>
    <w:rsid w:val="003A7401"/>
    <w:rsid w:val="003B09D2"/>
    <w:rsid w:val="003B4153"/>
    <w:rsid w:val="003C5240"/>
    <w:rsid w:val="003C5806"/>
    <w:rsid w:val="003C5BB1"/>
    <w:rsid w:val="003C7427"/>
    <w:rsid w:val="003E727A"/>
    <w:rsid w:val="003F5652"/>
    <w:rsid w:val="003F6369"/>
    <w:rsid w:val="0040071F"/>
    <w:rsid w:val="00400D87"/>
    <w:rsid w:val="004014F3"/>
    <w:rsid w:val="00403EFA"/>
    <w:rsid w:val="00405403"/>
    <w:rsid w:val="00412FF7"/>
    <w:rsid w:val="0041481E"/>
    <w:rsid w:val="00426FA0"/>
    <w:rsid w:val="00447BA7"/>
    <w:rsid w:val="004559CF"/>
    <w:rsid w:val="00456E0C"/>
    <w:rsid w:val="00462E8A"/>
    <w:rsid w:val="00473F21"/>
    <w:rsid w:val="0049194C"/>
    <w:rsid w:val="00497917"/>
    <w:rsid w:val="00497CF7"/>
    <w:rsid w:val="004A3139"/>
    <w:rsid w:val="004A6F12"/>
    <w:rsid w:val="004C0E76"/>
    <w:rsid w:val="004D67A6"/>
    <w:rsid w:val="004E5FC7"/>
    <w:rsid w:val="004F0620"/>
    <w:rsid w:val="004F1185"/>
    <w:rsid w:val="004F652E"/>
    <w:rsid w:val="00502612"/>
    <w:rsid w:val="00510F3B"/>
    <w:rsid w:val="00525EFC"/>
    <w:rsid w:val="00541C11"/>
    <w:rsid w:val="005439C0"/>
    <w:rsid w:val="00571126"/>
    <w:rsid w:val="00581623"/>
    <w:rsid w:val="00583BE4"/>
    <w:rsid w:val="005917C9"/>
    <w:rsid w:val="005977EE"/>
    <w:rsid w:val="005A1489"/>
    <w:rsid w:val="005A795A"/>
    <w:rsid w:val="005B4F4E"/>
    <w:rsid w:val="005C079F"/>
    <w:rsid w:val="005C2751"/>
    <w:rsid w:val="005D4669"/>
    <w:rsid w:val="005D7EF7"/>
    <w:rsid w:val="005E5B33"/>
    <w:rsid w:val="005F1EFA"/>
    <w:rsid w:val="005F3865"/>
    <w:rsid w:val="005F4730"/>
    <w:rsid w:val="00602688"/>
    <w:rsid w:val="0060457A"/>
    <w:rsid w:val="006112F8"/>
    <w:rsid w:val="0061281E"/>
    <w:rsid w:val="00632B57"/>
    <w:rsid w:val="00636B0E"/>
    <w:rsid w:val="00637236"/>
    <w:rsid w:val="00646D67"/>
    <w:rsid w:val="00664B14"/>
    <w:rsid w:val="00672181"/>
    <w:rsid w:val="00672DBA"/>
    <w:rsid w:val="00682654"/>
    <w:rsid w:val="00685D05"/>
    <w:rsid w:val="006A2CF8"/>
    <w:rsid w:val="006C0936"/>
    <w:rsid w:val="006C18FC"/>
    <w:rsid w:val="006D1E89"/>
    <w:rsid w:val="006D25D6"/>
    <w:rsid w:val="006D5D19"/>
    <w:rsid w:val="006D7206"/>
    <w:rsid w:val="006E1818"/>
    <w:rsid w:val="006E345A"/>
    <w:rsid w:val="00702737"/>
    <w:rsid w:val="0070738A"/>
    <w:rsid w:val="00711022"/>
    <w:rsid w:val="00711AAE"/>
    <w:rsid w:val="00714F71"/>
    <w:rsid w:val="00715A8F"/>
    <w:rsid w:val="00726248"/>
    <w:rsid w:val="0074633C"/>
    <w:rsid w:val="00747B44"/>
    <w:rsid w:val="00751407"/>
    <w:rsid w:val="0075650A"/>
    <w:rsid w:val="00762366"/>
    <w:rsid w:val="00764CDB"/>
    <w:rsid w:val="00770224"/>
    <w:rsid w:val="00775795"/>
    <w:rsid w:val="00776666"/>
    <w:rsid w:val="00784E22"/>
    <w:rsid w:val="007852A9"/>
    <w:rsid w:val="007900FB"/>
    <w:rsid w:val="0079668F"/>
    <w:rsid w:val="007A0EE1"/>
    <w:rsid w:val="007A53E8"/>
    <w:rsid w:val="007A6CBB"/>
    <w:rsid w:val="007B3770"/>
    <w:rsid w:val="007B4541"/>
    <w:rsid w:val="007C0FBA"/>
    <w:rsid w:val="007C3277"/>
    <w:rsid w:val="007C457E"/>
    <w:rsid w:val="007C7DAA"/>
    <w:rsid w:val="007D08B7"/>
    <w:rsid w:val="007D1DC4"/>
    <w:rsid w:val="007E3859"/>
    <w:rsid w:val="007F14A0"/>
    <w:rsid w:val="007F4F6C"/>
    <w:rsid w:val="00800A13"/>
    <w:rsid w:val="008022A1"/>
    <w:rsid w:val="00806A71"/>
    <w:rsid w:val="0081453D"/>
    <w:rsid w:val="00814A41"/>
    <w:rsid w:val="00814B2D"/>
    <w:rsid w:val="00815368"/>
    <w:rsid w:val="00836187"/>
    <w:rsid w:val="00836405"/>
    <w:rsid w:val="00836435"/>
    <w:rsid w:val="00836496"/>
    <w:rsid w:val="00841B21"/>
    <w:rsid w:val="00850F23"/>
    <w:rsid w:val="00872139"/>
    <w:rsid w:val="00872AAE"/>
    <w:rsid w:val="00873F5E"/>
    <w:rsid w:val="008936D3"/>
    <w:rsid w:val="00895166"/>
    <w:rsid w:val="0089749F"/>
    <w:rsid w:val="008A0BF3"/>
    <w:rsid w:val="008B05EC"/>
    <w:rsid w:val="008B43B9"/>
    <w:rsid w:val="008C3363"/>
    <w:rsid w:val="008C4461"/>
    <w:rsid w:val="008C4A60"/>
    <w:rsid w:val="008C5AE5"/>
    <w:rsid w:val="008F5C07"/>
    <w:rsid w:val="009063D1"/>
    <w:rsid w:val="00906D53"/>
    <w:rsid w:val="00913E19"/>
    <w:rsid w:val="009149B4"/>
    <w:rsid w:val="00935B33"/>
    <w:rsid w:val="0093668D"/>
    <w:rsid w:val="00943592"/>
    <w:rsid w:val="00947F6F"/>
    <w:rsid w:val="00950EA4"/>
    <w:rsid w:val="00951FA7"/>
    <w:rsid w:val="009571FD"/>
    <w:rsid w:val="00985E36"/>
    <w:rsid w:val="00995459"/>
    <w:rsid w:val="00996324"/>
    <w:rsid w:val="009A66A6"/>
    <w:rsid w:val="009B582D"/>
    <w:rsid w:val="009B724C"/>
    <w:rsid w:val="009D0F0E"/>
    <w:rsid w:val="009D36AE"/>
    <w:rsid w:val="009D47D0"/>
    <w:rsid w:val="009D4D4C"/>
    <w:rsid w:val="009D7625"/>
    <w:rsid w:val="009D7F87"/>
    <w:rsid w:val="009E20F4"/>
    <w:rsid w:val="009E3776"/>
    <w:rsid w:val="009F0DC6"/>
    <w:rsid w:val="009F1FBC"/>
    <w:rsid w:val="009F2FBD"/>
    <w:rsid w:val="009F563D"/>
    <w:rsid w:val="00A13EFA"/>
    <w:rsid w:val="00A20B56"/>
    <w:rsid w:val="00A23743"/>
    <w:rsid w:val="00A25EA9"/>
    <w:rsid w:val="00A33E45"/>
    <w:rsid w:val="00A42989"/>
    <w:rsid w:val="00A640E5"/>
    <w:rsid w:val="00A842EA"/>
    <w:rsid w:val="00A91ECA"/>
    <w:rsid w:val="00AA0760"/>
    <w:rsid w:val="00AB0EE4"/>
    <w:rsid w:val="00AB1702"/>
    <w:rsid w:val="00AB7A76"/>
    <w:rsid w:val="00AC025F"/>
    <w:rsid w:val="00AD12F8"/>
    <w:rsid w:val="00AD7915"/>
    <w:rsid w:val="00AE34D7"/>
    <w:rsid w:val="00AE4450"/>
    <w:rsid w:val="00AE71B8"/>
    <w:rsid w:val="00AF06FC"/>
    <w:rsid w:val="00B00A26"/>
    <w:rsid w:val="00B01663"/>
    <w:rsid w:val="00B26455"/>
    <w:rsid w:val="00B366E1"/>
    <w:rsid w:val="00B40EF4"/>
    <w:rsid w:val="00B455A3"/>
    <w:rsid w:val="00B47030"/>
    <w:rsid w:val="00B502B9"/>
    <w:rsid w:val="00B50F70"/>
    <w:rsid w:val="00B5789C"/>
    <w:rsid w:val="00B62964"/>
    <w:rsid w:val="00B64EFE"/>
    <w:rsid w:val="00B666B7"/>
    <w:rsid w:val="00B85634"/>
    <w:rsid w:val="00B85D04"/>
    <w:rsid w:val="00B97DEC"/>
    <w:rsid w:val="00BA045D"/>
    <w:rsid w:val="00BA28CF"/>
    <w:rsid w:val="00BB0068"/>
    <w:rsid w:val="00BD3E09"/>
    <w:rsid w:val="00BE2F8D"/>
    <w:rsid w:val="00BF2875"/>
    <w:rsid w:val="00BF346C"/>
    <w:rsid w:val="00C1775C"/>
    <w:rsid w:val="00C25907"/>
    <w:rsid w:val="00C424A2"/>
    <w:rsid w:val="00C47B57"/>
    <w:rsid w:val="00C6119C"/>
    <w:rsid w:val="00C66036"/>
    <w:rsid w:val="00C83630"/>
    <w:rsid w:val="00C968CF"/>
    <w:rsid w:val="00CA4F36"/>
    <w:rsid w:val="00CC09E6"/>
    <w:rsid w:val="00CC2A79"/>
    <w:rsid w:val="00CC406B"/>
    <w:rsid w:val="00CC4D71"/>
    <w:rsid w:val="00CF208E"/>
    <w:rsid w:val="00D05B43"/>
    <w:rsid w:val="00D20A17"/>
    <w:rsid w:val="00D2323D"/>
    <w:rsid w:val="00D2378B"/>
    <w:rsid w:val="00D33C54"/>
    <w:rsid w:val="00D35205"/>
    <w:rsid w:val="00D4141F"/>
    <w:rsid w:val="00D6073D"/>
    <w:rsid w:val="00D62A51"/>
    <w:rsid w:val="00D64561"/>
    <w:rsid w:val="00D64E3B"/>
    <w:rsid w:val="00D72186"/>
    <w:rsid w:val="00D723B2"/>
    <w:rsid w:val="00D73860"/>
    <w:rsid w:val="00D8501B"/>
    <w:rsid w:val="00DB6C9C"/>
    <w:rsid w:val="00DD262F"/>
    <w:rsid w:val="00DD7DEB"/>
    <w:rsid w:val="00DE31F4"/>
    <w:rsid w:val="00DE56C6"/>
    <w:rsid w:val="00DF146E"/>
    <w:rsid w:val="00DF23B8"/>
    <w:rsid w:val="00DF26B5"/>
    <w:rsid w:val="00E025EF"/>
    <w:rsid w:val="00E03A4A"/>
    <w:rsid w:val="00E05304"/>
    <w:rsid w:val="00E118DE"/>
    <w:rsid w:val="00E27E75"/>
    <w:rsid w:val="00E31F61"/>
    <w:rsid w:val="00E35B5B"/>
    <w:rsid w:val="00E35D37"/>
    <w:rsid w:val="00E378C8"/>
    <w:rsid w:val="00E40406"/>
    <w:rsid w:val="00E4126F"/>
    <w:rsid w:val="00E42464"/>
    <w:rsid w:val="00E7663A"/>
    <w:rsid w:val="00E81068"/>
    <w:rsid w:val="00E97B66"/>
    <w:rsid w:val="00EB46E9"/>
    <w:rsid w:val="00EB5201"/>
    <w:rsid w:val="00EB7E89"/>
    <w:rsid w:val="00EC09AB"/>
    <w:rsid w:val="00EC24BF"/>
    <w:rsid w:val="00ED275C"/>
    <w:rsid w:val="00ED35B7"/>
    <w:rsid w:val="00EF004A"/>
    <w:rsid w:val="00F12375"/>
    <w:rsid w:val="00F259DB"/>
    <w:rsid w:val="00F26B0A"/>
    <w:rsid w:val="00F35C45"/>
    <w:rsid w:val="00F44C4B"/>
    <w:rsid w:val="00F526AA"/>
    <w:rsid w:val="00F54055"/>
    <w:rsid w:val="00F5447D"/>
    <w:rsid w:val="00F617F9"/>
    <w:rsid w:val="00F628BD"/>
    <w:rsid w:val="00F856B5"/>
    <w:rsid w:val="00F91172"/>
    <w:rsid w:val="00F9721B"/>
    <w:rsid w:val="00FA24DB"/>
    <w:rsid w:val="00FA7B2D"/>
    <w:rsid w:val="00FB3156"/>
    <w:rsid w:val="00FB416D"/>
    <w:rsid w:val="00FC7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D4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9C0"/>
    <w:rPr>
      <w:rFonts w:ascii="Times New Roman" w:hAnsi="Times New Roman" w:cs="Times New Roman"/>
      <w:kern w:val="0"/>
    </w:rPr>
  </w:style>
  <w:style w:type="paragraph" w:styleId="Heading1">
    <w:name w:val="heading 1"/>
    <w:basedOn w:val="Normal"/>
    <w:next w:val="Normal"/>
    <w:link w:val="Heading1Char"/>
    <w:uiPriority w:val="9"/>
    <w:qFormat/>
    <w:rsid w:val="005439C0"/>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9C0"/>
    <w:rPr>
      <w:rFonts w:ascii="Times New Roman" w:hAnsi="Times New Roman" w:cs="Times New Roman"/>
      <w:b/>
      <w:bCs/>
      <w:kern w:val="44"/>
      <w:sz w:val="44"/>
      <w:szCs w:val="44"/>
    </w:rPr>
  </w:style>
  <w:style w:type="table" w:styleId="TableGrid">
    <w:name w:val="Table Grid"/>
    <w:basedOn w:val="TableNormal"/>
    <w:uiPriority w:val="39"/>
    <w:rsid w:val="0054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39C0"/>
    <w:pPr>
      <w:widowControl w:val="0"/>
      <w:pBdr>
        <w:bottom w:val="single" w:sz="6" w:space="1" w:color="auto"/>
      </w:pBdr>
      <w:tabs>
        <w:tab w:val="center" w:pos="4153"/>
        <w:tab w:val="right" w:pos="8306"/>
      </w:tabs>
      <w:snapToGrid w:val="0"/>
      <w:jc w:val="center"/>
    </w:pPr>
    <w:rPr>
      <w:rFonts w:asciiTheme="minorHAnsi" w:hAnsiTheme="minorHAnsi" w:cstheme="minorBidi"/>
      <w:kern w:val="2"/>
      <w:sz w:val="18"/>
      <w:szCs w:val="18"/>
    </w:rPr>
  </w:style>
  <w:style w:type="character" w:customStyle="1" w:styleId="HeaderChar">
    <w:name w:val="Header Char"/>
    <w:basedOn w:val="DefaultParagraphFont"/>
    <w:link w:val="Header"/>
    <w:uiPriority w:val="99"/>
    <w:rsid w:val="005439C0"/>
    <w:rPr>
      <w:sz w:val="18"/>
      <w:szCs w:val="18"/>
    </w:rPr>
  </w:style>
  <w:style w:type="paragraph" w:styleId="Footer">
    <w:name w:val="footer"/>
    <w:basedOn w:val="Normal"/>
    <w:link w:val="FooterChar"/>
    <w:uiPriority w:val="99"/>
    <w:unhideWhenUsed/>
    <w:rsid w:val="005439C0"/>
    <w:pPr>
      <w:widowControl w:val="0"/>
      <w:tabs>
        <w:tab w:val="center" w:pos="4153"/>
        <w:tab w:val="right" w:pos="8306"/>
      </w:tabs>
      <w:snapToGrid w:val="0"/>
    </w:pPr>
    <w:rPr>
      <w:rFonts w:asciiTheme="minorHAnsi" w:hAnsiTheme="minorHAnsi" w:cstheme="minorBidi"/>
      <w:kern w:val="2"/>
      <w:sz w:val="18"/>
      <w:szCs w:val="18"/>
    </w:rPr>
  </w:style>
  <w:style w:type="character" w:customStyle="1" w:styleId="FooterChar">
    <w:name w:val="Footer Char"/>
    <w:basedOn w:val="DefaultParagraphFont"/>
    <w:link w:val="Footer"/>
    <w:uiPriority w:val="99"/>
    <w:rsid w:val="005439C0"/>
    <w:rPr>
      <w:sz w:val="18"/>
      <w:szCs w:val="18"/>
    </w:rPr>
  </w:style>
  <w:style w:type="paragraph" w:customStyle="1" w:styleId="Default">
    <w:name w:val="Default"/>
    <w:rsid w:val="005439C0"/>
    <w:pPr>
      <w:widowControl w:val="0"/>
      <w:autoSpaceDE w:val="0"/>
      <w:autoSpaceDN w:val="0"/>
      <w:adjustRightInd w:val="0"/>
    </w:pPr>
    <w:rPr>
      <w:rFonts w:ascii="Calibri" w:eastAsia="DengXian" w:hAnsi="Calibri" w:cs="Calibri"/>
      <w:color w:val="000000"/>
      <w:kern w:val="0"/>
      <w:lang w:val="en-CA" w:eastAsia="en-CA"/>
    </w:rPr>
  </w:style>
  <w:style w:type="paragraph" w:customStyle="1" w:styleId="EndNoteBibliographyTitle">
    <w:name w:val="EndNote Bibliography Title"/>
    <w:basedOn w:val="Normal"/>
    <w:link w:val="EndNoteBibliographyTitle0"/>
    <w:rsid w:val="005439C0"/>
    <w:pPr>
      <w:jc w:val="center"/>
    </w:pPr>
    <w:rPr>
      <w:noProof/>
    </w:rPr>
  </w:style>
  <w:style w:type="character" w:customStyle="1" w:styleId="EndNoteBibliographyTitle0">
    <w:name w:val="EndNote Bibliography Title 字符"/>
    <w:basedOn w:val="DefaultParagraphFont"/>
    <w:link w:val="EndNoteBibliographyTitle"/>
    <w:rsid w:val="005439C0"/>
    <w:rPr>
      <w:rFonts w:ascii="Times New Roman" w:hAnsi="Times New Roman" w:cs="Times New Roman"/>
      <w:noProof/>
      <w:kern w:val="0"/>
    </w:rPr>
  </w:style>
  <w:style w:type="paragraph" w:customStyle="1" w:styleId="EndNoteBibliography">
    <w:name w:val="EndNote Bibliography"/>
    <w:basedOn w:val="Normal"/>
    <w:link w:val="EndNoteBibliography0"/>
    <w:rsid w:val="005439C0"/>
    <w:rPr>
      <w:noProof/>
    </w:rPr>
  </w:style>
  <w:style w:type="character" w:customStyle="1" w:styleId="EndNoteBibliography0">
    <w:name w:val="EndNote Bibliography 字符"/>
    <w:basedOn w:val="DefaultParagraphFont"/>
    <w:link w:val="EndNoteBibliography"/>
    <w:rsid w:val="005439C0"/>
    <w:rPr>
      <w:rFonts w:ascii="Times New Roman" w:hAnsi="Times New Roman" w:cs="Times New Roman"/>
      <w:noProof/>
      <w:kern w:val="0"/>
    </w:rPr>
  </w:style>
  <w:style w:type="character" w:customStyle="1" w:styleId="text">
    <w:name w:val="text"/>
    <w:basedOn w:val="DefaultParagraphFont"/>
    <w:rsid w:val="005439C0"/>
  </w:style>
  <w:style w:type="paragraph" w:styleId="BalloonText">
    <w:name w:val="Balloon Text"/>
    <w:basedOn w:val="Normal"/>
    <w:link w:val="BalloonTextChar"/>
    <w:uiPriority w:val="99"/>
    <w:semiHidden/>
    <w:unhideWhenUsed/>
    <w:rsid w:val="005439C0"/>
    <w:rPr>
      <w:sz w:val="18"/>
      <w:szCs w:val="18"/>
    </w:rPr>
  </w:style>
  <w:style w:type="character" w:customStyle="1" w:styleId="BalloonTextChar">
    <w:name w:val="Balloon Text Char"/>
    <w:basedOn w:val="DefaultParagraphFont"/>
    <w:link w:val="BalloonText"/>
    <w:uiPriority w:val="99"/>
    <w:semiHidden/>
    <w:rsid w:val="005439C0"/>
    <w:rPr>
      <w:rFonts w:ascii="Times New Roman" w:hAnsi="Times New Roman" w:cs="Times New Roman"/>
      <w:kern w:val="0"/>
      <w:sz w:val="18"/>
      <w:szCs w:val="18"/>
    </w:rPr>
  </w:style>
  <w:style w:type="paragraph" w:styleId="ListParagraph">
    <w:name w:val="List Paragraph"/>
    <w:basedOn w:val="Normal"/>
    <w:uiPriority w:val="34"/>
    <w:qFormat/>
    <w:rsid w:val="005439C0"/>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9C0"/>
    <w:rPr>
      <w:rFonts w:ascii="Times New Roman" w:hAnsi="Times New Roman" w:cs="Times New Roman"/>
      <w:kern w:val="0"/>
    </w:rPr>
  </w:style>
  <w:style w:type="paragraph" w:styleId="Heading1">
    <w:name w:val="heading 1"/>
    <w:basedOn w:val="Normal"/>
    <w:next w:val="Normal"/>
    <w:link w:val="Heading1Char"/>
    <w:uiPriority w:val="9"/>
    <w:qFormat/>
    <w:rsid w:val="005439C0"/>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39C0"/>
    <w:rPr>
      <w:rFonts w:ascii="Times New Roman" w:hAnsi="Times New Roman" w:cs="Times New Roman"/>
      <w:b/>
      <w:bCs/>
      <w:kern w:val="44"/>
      <w:sz w:val="44"/>
      <w:szCs w:val="44"/>
    </w:rPr>
  </w:style>
  <w:style w:type="table" w:styleId="TableGrid">
    <w:name w:val="Table Grid"/>
    <w:basedOn w:val="TableNormal"/>
    <w:uiPriority w:val="39"/>
    <w:rsid w:val="005439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439C0"/>
    <w:pPr>
      <w:widowControl w:val="0"/>
      <w:pBdr>
        <w:bottom w:val="single" w:sz="6" w:space="1" w:color="auto"/>
      </w:pBdr>
      <w:tabs>
        <w:tab w:val="center" w:pos="4153"/>
        <w:tab w:val="right" w:pos="8306"/>
      </w:tabs>
      <w:snapToGrid w:val="0"/>
      <w:jc w:val="center"/>
    </w:pPr>
    <w:rPr>
      <w:rFonts w:asciiTheme="minorHAnsi" w:hAnsiTheme="minorHAnsi" w:cstheme="minorBidi"/>
      <w:kern w:val="2"/>
      <w:sz w:val="18"/>
      <w:szCs w:val="18"/>
    </w:rPr>
  </w:style>
  <w:style w:type="character" w:customStyle="1" w:styleId="HeaderChar">
    <w:name w:val="Header Char"/>
    <w:basedOn w:val="DefaultParagraphFont"/>
    <w:link w:val="Header"/>
    <w:uiPriority w:val="99"/>
    <w:rsid w:val="005439C0"/>
    <w:rPr>
      <w:sz w:val="18"/>
      <w:szCs w:val="18"/>
    </w:rPr>
  </w:style>
  <w:style w:type="paragraph" w:styleId="Footer">
    <w:name w:val="footer"/>
    <w:basedOn w:val="Normal"/>
    <w:link w:val="FooterChar"/>
    <w:uiPriority w:val="99"/>
    <w:unhideWhenUsed/>
    <w:rsid w:val="005439C0"/>
    <w:pPr>
      <w:widowControl w:val="0"/>
      <w:tabs>
        <w:tab w:val="center" w:pos="4153"/>
        <w:tab w:val="right" w:pos="8306"/>
      </w:tabs>
      <w:snapToGrid w:val="0"/>
    </w:pPr>
    <w:rPr>
      <w:rFonts w:asciiTheme="minorHAnsi" w:hAnsiTheme="minorHAnsi" w:cstheme="minorBidi"/>
      <w:kern w:val="2"/>
      <w:sz w:val="18"/>
      <w:szCs w:val="18"/>
    </w:rPr>
  </w:style>
  <w:style w:type="character" w:customStyle="1" w:styleId="FooterChar">
    <w:name w:val="Footer Char"/>
    <w:basedOn w:val="DefaultParagraphFont"/>
    <w:link w:val="Footer"/>
    <w:uiPriority w:val="99"/>
    <w:rsid w:val="005439C0"/>
    <w:rPr>
      <w:sz w:val="18"/>
      <w:szCs w:val="18"/>
    </w:rPr>
  </w:style>
  <w:style w:type="paragraph" w:customStyle="1" w:styleId="Default">
    <w:name w:val="Default"/>
    <w:rsid w:val="005439C0"/>
    <w:pPr>
      <w:widowControl w:val="0"/>
      <w:autoSpaceDE w:val="0"/>
      <w:autoSpaceDN w:val="0"/>
      <w:adjustRightInd w:val="0"/>
    </w:pPr>
    <w:rPr>
      <w:rFonts w:ascii="Calibri" w:eastAsia="DengXian" w:hAnsi="Calibri" w:cs="Calibri"/>
      <w:color w:val="000000"/>
      <w:kern w:val="0"/>
      <w:lang w:val="en-CA" w:eastAsia="en-CA"/>
    </w:rPr>
  </w:style>
  <w:style w:type="paragraph" w:customStyle="1" w:styleId="EndNoteBibliographyTitle">
    <w:name w:val="EndNote Bibliography Title"/>
    <w:basedOn w:val="Normal"/>
    <w:link w:val="EndNoteBibliographyTitle0"/>
    <w:rsid w:val="005439C0"/>
    <w:pPr>
      <w:jc w:val="center"/>
    </w:pPr>
    <w:rPr>
      <w:noProof/>
    </w:rPr>
  </w:style>
  <w:style w:type="character" w:customStyle="1" w:styleId="EndNoteBibliographyTitle0">
    <w:name w:val="EndNote Bibliography Title 字符"/>
    <w:basedOn w:val="DefaultParagraphFont"/>
    <w:link w:val="EndNoteBibliographyTitle"/>
    <w:rsid w:val="005439C0"/>
    <w:rPr>
      <w:rFonts w:ascii="Times New Roman" w:hAnsi="Times New Roman" w:cs="Times New Roman"/>
      <w:noProof/>
      <w:kern w:val="0"/>
    </w:rPr>
  </w:style>
  <w:style w:type="paragraph" w:customStyle="1" w:styleId="EndNoteBibliography">
    <w:name w:val="EndNote Bibliography"/>
    <w:basedOn w:val="Normal"/>
    <w:link w:val="EndNoteBibliography0"/>
    <w:rsid w:val="005439C0"/>
    <w:rPr>
      <w:noProof/>
    </w:rPr>
  </w:style>
  <w:style w:type="character" w:customStyle="1" w:styleId="EndNoteBibliography0">
    <w:name w:val="EndNote Bibliography 字符"/>
    <w:basedOn w:val="DefaultParagraphFont"/>
    <w:link w:val="EndNoteBibliography"/>
    <w:rsid w:val="005439C0"/>
    <w:rPr>
      <w:rFonts w:ascii="Times New Roman" w:hAnsi="Times New Roman" w:cs="Times New Roman"/>
      <w:noProof/>
      <w:kern w:val="0"/>
    </w:rPr>
  </w:style>
  <w:style w:type="character" w:customStyle="1" w:styleId="text">
    <w:name w:val="text"/>
    <w:basedOn w:val="DefaultParagraphFont"/>
    <w:rsid w:val="005439C0"/>
  </w:style>
  <w:style w:type="paragraph" w:styleId="BalloonText">
    <w:name w:val="Balloon Text"/>
    <w:basedOn w:val="Normal"/>
    <w:link w:val="BalloonTextChar"/>
    <w:uiPriority w:val="99"/>
    <w:semiHidden/>
    <w:unhideWhenUsed/>
    <w:rsid w:val="005439C0"/>
    <w:rPr>
      <w:sz w:val="18"/>
      <w:szCs w:val="18"/>
    </w:rPr>
  </w:style>
  <w:style w:type="character" w:customStyle="1" w:styleId="BalloonTextChar">
    <w:name w:val="Balloon Text Char"/>
    <w:basedOn w:val="DefaultParagraphFont"/>
    <w:link w:val="BalloonText"/>
    <w:uiPriority w:val="99"/>
    <w:semiHidden/>
    <w:rsid w:val="005439C0"/>
    <w:rPr>
      <w:rFonts w:ascii="Times New Roman" w:hAnsi="Times New Roman" w:cs="Times New Roman"/>
      <w:kern w:val="0"/>
      <w:sz w:val="18"/>
      <w:szCs w:val="18"/>
    </w:rPr>
  </w:style>
  <w:style w:type="paragraph" w:styleId="ListParagraph">
    <w:name w:val="List Paragraph"/>
    <w:basedOn w:val="Normal"/>
    <w:uiPriority w:val="34"/>
    <w:qFormat/>
    <w:rsid w:val="005439C0"/>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D546FB-9790-4E55-8E3B-37A5C22DD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17</Pages>
  <Words>1931</Words>
  <Characters>8769</Characters>
  <Application>Microsoft Office Word</Application>
  <DocSecurity>0</DocSecurity>
  <Lines>876</Lines>
  <Paragraphs>823</Paragraphs>
  <ScaleCrop>false</ScaleCrop>
  <Company/>
  <LinksUpToDate>false</LinksUpToDate>
  <CharactersWithSpaces>9877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JBARRIOS</cp:lastModifiedBy>
  <cp:revision>18</cp:revision>
  <dcterms:created xsi:type="dcterms:W3CDTF">2018-12-18T14:13:00Z</dcterms:created>
  <dcterms:modified xsi:type="dcterms:W3CDTF">2019-05-30T01:24:00Z</dcterms:modified>
</cp:coreProperties>
</file>