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5BAFE" w14:textId="6814358A" w:rsidR="00B0339F" w:rsidRPr="00CF6335" w:rsidRDefault="003465DA" w:rsidP="00CF6335">
      <w:pPr>
        <w:pStyle w:val="Heading2"/>
      </w:pPr>
      <w:r>
        <w:t>Table</w:t>
      </w:r>
      <w:r w:rsidR="000A0B69" w:rsidRPr="00CF6335">
        <w:t xml:space="preserve"> </w:t>
      </w:r>
      <w:r w:rsidR="009023F2">
        <w:t>S</w:t>
      </w:r>
      <w:r w:rsidR="00CF6335">
        <w:t>1</w:t>
      </w:r>
      <w:r w:rsidR="00AD0123" w:rsidRPr="00CF6335">
        <w:t>: F</w:t>
      </w:r>
      <w:r w:rsidR="00B0339F" w:rsidRPr="00CF6335">
        <w:t>ull list of search terms</w:t>
      </w:r>
    </w:p>
    <w:p w14:paraId="0758C5A5" w14:textId="6A56EB96" w:rsidR="00B0339F" w:rsidRPr="00CF6335" w:rsidRDefault="003607A0" w:rsidP="003607A0">
      <w:pPr>
        <w:rPr>
          <w:rStyle w:val="Strong"/>
        </w:rPr>
      </w:pPr>
      <w:r w:rsidRPr="00CF6335">
        <w:rPr>
          <w:rStyle w:val="Strong"/>
        </w:rPr>
        <w:t xml:space="preserve">Table </w:t>
      </w:r>
      <w:r w:rsidR="009023F2">
        <w:rPr>
          <w:rStyle w:val="Strong"/>
        </w:rPr>
        <w:t>S</w:t>
      </w:r>
      <w:r w:rsidR="00CF6335" w:rsidRPr="00CF6335">
        <w:rPr>
          <w:rStyle w:val="Strong"/>
        </w:rPr>
        <w:t>1a</w:t>
      </w:r>
      <w:r w:rsidRPr="00CF6335">
        <w:rPr>
          <w:rStyle w:val="Strong"/>
        </w:rPr>
        <w:t xml:space="preserve">: search terms </w:t>
      </w:r>
      <w:r w:rsidR="00CF6335" w:rsidRPr="00CF6335">
        <w:rPr>
          <w:rStyle w:val="Strong"/>
        </w:rPr>
        <w:t>for</w:t>
      </w:r>
      <w:r w:rsidRPr="00CF6335">
        <w:rPr>
          <w:rStyle w:val="Strong"/>
        </w:rPr>
        <w:t xml:space="preserve"> </w:t>
      </w:r>
      <w:r w:rsidR="00B0339F" w:rsidRPr="00CF6335">
        <w:rPr>
          <w:rStyle w:val="Strong"/>
        </w:rPr>
        <w:t xml:space="preserve">Ovid MEDLINE </w:t>
      </w:r>
      <w:r w:rsidRPr="00CF6335">
        <w:rPr>
          <w:rStyle w:val="Strong"/>
        </w:rPr>
        <w:t>(</w:t>
      </w:r>
      <w:proofErr w:type="spellStart"/>
      <w:r w:rsidR="00B0339F" w:rsidRPr="00CF6335">
        <w:rPr>
          <w:rStyle w:val="Strong"/>
        </w:rPr>
        <w:t>Epub</w:t>
      </w:r>
      <w:proofErr w:type="spellEnd"/>
      <w:r w:rsidR="00B0339F" w:rsidRPr="00CF6335">
        <w:rPr>
          <w:rStyle w:val="Strong"/>
        </w:rPr>
        <w:t xml:space="preserve"> Ahead of Print, In-Process &amp; Other Non-Ovid MEDLINE </w:t>
      </w:r>
      <w:proofErr w:type="spellStart"/>
      <w:r w:rsidR="00B0339F" w:rsidRPr="00CF6335">
        <w:rPr>
          <w:rStyle w:val="Strong"/>
        </w:rPr>
        <w:t>Epub</w:t>
      </w:r>
      <w:proofErr w:type="spellEnd"/>
      <w:r w:rsidR="00B0339F" w:rsidRPr="00CF6335">
        <w:rPr>
          <w:rStyle w:val="Strong"/>
        </w:rPr>
        <w:t xml:space="preserve"> Ahead of Print, In-Process &amp; Other Non-Indexed Citations, Ovid MEDLINE Daily and Ovid MEDLINE</w:t>
      </w:r>
      <w:r w:rsidR="00CF6335" w:rsidRPr="00CF6335">
        <w:rPr>
          <w:rStyle w:val="Strong"/>
        </w:rPr>
        <w:t xml:space="preserve"> </w:t>
      </w:r>
      <w:r w:rsidR="00B0339F" w:rsidRPr="00CF6335">
        <w:rPr>
          <w:rStyle w:val="Strong"/>
        </w:rPr>
        <w:t xml:space="preserve">1946 to </w:t>
      </w:r>
      <w:r w:rsidR="00D8395E" w:rsidRPr="00CF6335">
        <w:rPr>
          <w:rStyle w:val="Strong"/>
        </w:rPr>
        <w:t>22 October 2018</w:t>
      </w:r>
      <w:r w:rsidRPr="00CF6335">
        <w:rPr>
          <w:rStyle w:val="Strong"/>
        </w:rPr>
        <w:t>)</w:t>
      </w:r>
    </w:p>
    <w:tbl>
      <w:tblPr>
        <w:tblStyle w:val="TableGrid"/>
        <w:tblW w:w="9072" w:type="dxa"/>
        <w:tblBorders>
          <w:left w:val="none" w:sz="0" w:space="0" w:color="auto"/>
          <w:right w:val="none" w:sz="0" w:space="0" w:color="auto"/>
          <w:insideV w:val="none" w:sz="0" w:space="0" w:color="auto"/>
        </w:tblBorders>
        <w:tblLayout w:type="fixed"/>
        <w:tblLook w:val="0600" w:firstRow="0" w:lastRow="0" w:firstColumn="0" w:lastColumn="0" w:noHBand="1" w:noVBand="1"/>
      </w:tblPr>
      <w:tblGrid>
        <w:gridCol w:w="1843"/>
        <w:gridCol w:w="4961"/>
        <w:gridCol w:w="2268"/>
      </w:tblGrid>
      <w:tr w:rsidR="00B0339F" w:rsidRPr="00730FE4" w14:paraId="29E06B95" w14:textId="77777777" w:rsidTr="001E75A5">
        <w:trPr>
          <w:trHeight w:val="423"/>
        </w:trPr>
        <w:tc>
          <w:tcPr>
            <w:tcW w:w="1843" w:type="dxa"/>
            <w:shd w:val="clear" w:color="auto" w:fill="D0CECE" w:themeFill="background2" w:themeFillShade="E6"/>
            <w:hideMark/>
          </w:tcPr>
          <w:p w14:paraId="73A30455" w14:textId="1E70375B" w:rsidR="00B0339F" w:rsidRPr="00730FE4" w:rsidRDefault="00B0339F" w:rsidP="006D11C8">
            <w:pPr>
              <w:spacing w:line="360" w:lineRule="auto"/>
              <w:rPr>
                <w:b/>
                <w:sz w:val="20"/>
                <w:szCs w:val="20"/>
              </w:rPr>
            </w:pPr>
            <w:r w:rsidRPr="00730FE4">
              <w:rPr>
                <w:b/>
                <w:sz w:val="20"/>
                <w:szCs w:val="20"/>
              </w:rPr>
              <w:t>PI</w:t>
            </w:r>
            <w:r w:rsidR="00730FE4" w:rsidRPr="00730FE4">
              <w:rPr>
                <w:b/>
                <w:sz w:val="20"/>
                <w:szCs w:val="20"/>
              </w:rPr>
              <w:t>E</w:t>
            </w:r>
            <w:r w:rsidRPr="00730FE4">
              <w:rPr>
                <w:b/>
                <w:sz w:val="20"/>
                <w:szCs w:val="20"/>
              </w:rPr>
              <w:t>COS criteria</w:t>
            </w:r>
          </w:p>
        </w:tc>
        <w:tc>
          <w:tcPr>
            <w:tcW w:w="4961" w:type="dxa"/>
            <w:shd w:val="clear" w:color="auto" w:fill="D0CECE" w:themeFill="background2" w:themeFillShade="E6"/>
            <w:hideMark/>
          </w:tcPr>
          <w:p w14:paraId="4FEA3653" w14:textId="77777777" w:rsidR="00B0339F" w:rsidRPr="00730FE4" w:rsidRDefault="00B0339F" w:rsidP="006D11C8">
            <w:pPr>
              <w:spacing w:line="360" w:lineRule="auto"/>
              <w:rPr>
                <w:b/>
                <w:sz w:val="20"/>
                <w:szCs w:val="20"/>
              </w:rPr>
            </w:pPr>
            <w:r w:rsidRPr="00730FE4">
              <w:rPr>
                <w:b/>
                <w:sz w:val="20"/>
                <w:szCs w:val="20"/>
              </w:rPr>
              <w:t>Search Terms</w:t>
            </w:r>
          </w:p>
        </w:tc>
        <w:tc>
          <w:tcPr>
            <w:tcW w:w="2268" w:type="dxa"/>
            <w:shd w:val="clear" w:color="auto" w:fill="D0CECE" w:themeFill="background2" w:themeFillShade="E6"/>
          </w:tcPr>
          <w:p w14:paraId="6732FB52" w14:textId="2D34A4B6" w:rsidR="00B0339F" w:rsidRPr="00730FE4" w:rsidRDefault="00B0339F" w:rsidP="001E75A5">
            <w:pPr>
              <w:spacing w:line="360" w:lineRule="auto"/>
              <w:rPr>
                <w:b/>
                <w:sz w:val="20"/>
                <w:szCs w:val="20"/>
              </w:rPr>
            </w:pPr>
            <w:r w:rsidRPr="00730FE4">
              <w:rPr>
                <w:b/>
                <w:sz w:val="20"/>
                <w:szCs w:val="20"/>
              </w:rPr>
              <w:t xml:space="preserve">Number of </w:t>
            </w:r>
            <w:r w:rsidR="001E75A5">
              <w:rPr>
                <w:b/>
                <w:sz w:val="20"/>
                <w:szCs w:val="20"/>
              </w:rPr>
              <w:t>papers found</w:t>
            </w:r>
          </w:p>
        </w:tc>
      </w:tr>
      <w:tr w:rsidR="00B0339F" w:rsidRPr="00730FE4" w14:paraId="6D8EB103" w14:textId="77777777" w:rsidTr="001E75A5">
        <w:trPr>
          <w:trHeight w:val="417"/>
        </w:trPr>
        <w:tc>
          <w:tcPr>
            <w:tcW w:w="1843" w:type="dxa"/>
            <w:shd w:val="clear" w:color="auto" w:fill="D0CECE" w:themeFill="background2" w:themeFillShade="E6"/>
            <w:hideMark/>
          </w:tcPr>
          <w:p w14:paraId="218BF119" w14:textId="77777777" w:rsidR="00B0339F" w:rsidRPr="00730FE4" w:rsidRDefault="00B0339F" w:rsidP="006D11C8">
            <w:pPr>
              <w:spacing w:line="360" w:lineRule="auto"/>
              <w:rPr>
                <w:b/>
                <w:sz w:val="20"/>
                <w:szCs w:val="20"/>
              </w:rPr>
            </w:pPr>
            <w:r w:rsidRPr="00730FE4">
              <w:rPr>
                <w:b/>
                <w:sz w:val="20"/>
                <w:szCs w:val="20"/>
              </w:rPr>
              <w:t>Population</w:t>
            </w:r>
          </w:p>
        </w:tc>
        <w:tc>
          <w:tcPr>
            <w:tcW w:w="4961" w:type="dxa"/>
            <w:hideMark/>
          </w:tcPr>
          <w:p w14:paraId="10AD07E1" w14:textId="77777777" w:rsidR="00B0339F" w:rsidRPr="00730FE4" w:rsidRDefault="00B0339F" w:rsidP="006D11C8">
            <w:pPr>
              <w:spacing w:line="360" w:lineRule="auto"/>
              <w:rPr>
                <w:sz w:val="20"/>
                <w:szCs w:val="20"/>
              </w:rPr>
            </w:pPr>
            <w:r w:rsidRPr="00730FE4">
              <w:rPr>
                <w:sz w:val="20"/>
                <w:szCs w:val="20"/>
              </w:rPr>
              <w:t>n/a</w:t>
            </w:r>
          </w:p>
        </w:tc>
        <w:tc>
          <w:tcPr>
            <w:tcW w:w="2268" w:type="dxa"/>
          </w:tcPr>
          <w:p w14:paraId="5913F444" w14:textId="77777777" w:rsidR="00B0339F" w:rsidRPr="00730FE4" w:rsidRDefault="00B0339F" w:rsidP="006D11C8">
            <w:pPr>
              <w:spacing w:line="360" w:lineRule="auto"/>
              <w:rPr>
                <w:sz w:val="20"/>
                <w:szCs w:val="20"/>
              </w:rPr>
            </w:pPr>
            <w:r w:rsidRPr="00730FE4">
              <w:rPr>
                <w:sz w:val="20"/>
                <w:szCs w:val="20"/>
              </w:rPr>
              <w:t>-</w:t>
            </w:r>
          </w:p>
        </w:tc>
      </w:tr>
      <w:tr w:rsidR="00B0339F" w:rsidRPr="00730FE4" w14:paraId="0EE20C66" w14:textId="77777777" w:rsidTr="001E75A5">
        <w:trPr>
          <w:trHeight w:val="567"/>
        </w:trPr>
        <w:tc>
          <w:tcPr>
            <w:tcW w:w="1843" w:type="dxa"/>
            <w:vMerge w:val="restart"/>
            <w:shd w:val="clear" w:color="auto" w:fill="D0CECE" w:themeFill="background2" w:themeFillShade="E6"/>
            <w:hideMark/>
          </w:tcPr>
          <w:p w14:paraId="1629B7E7" w14:textId="77777777" w:rsidR="00B0339F" w:rsidRPr="00730FE4" w:rsidRDefault="00B0339F" w:rsidP="006D11C8">
            <w:pPr>
              <w:spacing w:line="360" w:lineRule="auto"/>
              <w:rPr>
                <w:b/>
                <w:sz w:val="20"/>
                <w:szCs w:val="20"/>
              </w:rPr>
            </w:pPr>
            <w:r w:rsidRPr="00730FE4">
              <w:rPr>
                <w:b/>
                <w:sz w:val="20"/>
                <w:szCs w:val="20"/>
              </w:rPr>
              <w:t>Exposure</w:t>
            </w:r>
          </w:p>
          <w:p w14:paraId="5980DD7A" w14:textId="77777777" w:rsidR="00B0339F" w:rsidRPr="00730FE4" w:rsidRDefault="00B0339F" w:rsidP="006D11C8">
            <w:pPr>
              <w:spacing w:line="360" w:lineRule="auto"/>
              <w:rPr>
                <w:b/>
                <w:sz w:val="20"/>
                <w:szCs w:val="20"/>
              </w:rPr>
            </w:pPr>
            <w:r w:rsidRPr="00730FE4">
              <w:rPr>
                <w:b/>
                <w:sz w:val="20"/>
                <w:szCs w:val="20"/>
              </w:rPr>
              <w:t xml:space="preserve"> </w:t>
            </w:r>
          </w:p>
        </w:tc>
        <w:tc>
          <w:tcPr>
            <w:tcW w:w="4961" w:type="dxa"/>
            <w:hideMark/>
          </w:tcPr>
          <w:p w14:paraId="3FBD72E1"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 </w:t>
            </w:r>
            <w:r w:rsidRPr="00730FE4">
              <w:rPr>
                <w:rStyle w:val="searchhistory-search-term"/>
                <w:rFonts w:cstheme="majorHAnsi"/>
                <w:sz w:val="20"/>
                <w:szCs w:val="20"/>
              </w:rPr>
              <w:t>exp Dementia/</w:t>
            </w:r>
          </w:p>
          <w:p w14:paraId="61ECE83E"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2 </w:t>
            </w:r>
            <w:r w:rsidRPr="00730FE4">
              <w:rPr>
                <w:rStyle w:val="searchhistory-search-term"/>
                <w:rFonts w:cstheme="majorHAnsi"/>
                <w:sz w:val="20"/>
                <w:szCs w:val="20"/>
              </w:rPr>
              <w:t xml:space="preserve">dementia.mp. </w:t>
            </w:r>
          </w:p>
          <w:p w14:paraId="58968FCD"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3 </w:t>
            </w:r>
            <w:r w:rsidRPr="00730FE4">
              <w:rPr>
                <w:rStyle w:val="searchhistory-search-term"/>
                <w:rFonts w:cstheme="majorHAnsi"/>
                <w:sz w:val="20"/>
                <w:szCs w:val="20"/>
              </w:rPr>
              <w:t>Alzheimer* Disease.mp.</w:t>
            </w:r>
          </w:p>
          <w:p w14:paraId="2317A04A"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4 </w:t>
            </w:r>
            <w:r w:rsidRPr="00730FE4">
              <w:rPr>
                <w:rStyle w:val="searchhistory-search-term"/>
                <w:rFonts w:cstheme="majorHAnsi"/>
                <w:sz w:val="20"/>
                <w:szCs w:val="20"/>
              </w:rPr>
              <w:t>Creutzfeldt Jakob.mp</w:t>
            </w:r>
          </w:p>
          <w:p w14:paraId="5C6CF12D"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5 </w:t>
            </w:r>
            <w:r w:rsidRPr="00730FE4">
              <w:rPr>
                <w:rStyle w:val="searchhistory-search-term"/>
                <w:rFonts w:cstheme="majorHAnsi"/>
                <w:sz w:val="20"/>
                <w:szCs w:val="20"/>
              </w:rPr>
              <w:t xml:space="preserve">vascular dementia.mp. </w:t>
            </w:r>
          </w:p>
          <w:p w14:paraId="5A6D3153"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6 </w:t>
            </w:r>
            <w:r w:rsidRPr="00730FE4">
              <w:rPr>
                <w:rStyle w:val="searchhistory-search-term"/>
                <w:rFonts w:cstheme="majorHAnsi"/>
                <w:sz w:val="20"/>
                <w:szCs w:val="20"/>
              </w:rPr>
              <w:t>neurofibrillary tangles.mp.</w:t>
            </w:r>
          </w:p>
          <w:p w14:paraId="2A0A1F2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7 </w:t>
            </w:r>
            <w:r w:rsidRPr="00730FE4">
              <w:rPr>
                <w:rStyle w:val="searchhistory-search-term"/>
                <w:rFonts w:cstheme="majorHAnsi"/>
                <w:sz w:val="20"/>
                <w:szCs w:val="20"/>
              </w:rPr>
              <w:t>frontotemporal lobar degeneration.mp.</w:t>
            </w:r>
          </w:p>
          <w:p w14:paraId="615A31D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8 </w:t>
            </w:r>
            <w:r w:rsidRPr="00730FE4">
              <w:rPr>
                <w:sz w:val="20"/>
                <w:szCs w:val="20"/>
                <w:shd w:val="clear" w:color="auto" w:fill="FFFFFF"/>
              </w:rPr>
              <w:t>frontotemporal dementia.mp.</w:t>
            </w:r>
          </w:p>
          <w:p w14:paraId="5C373662"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9 </w:t>
            </w:r>
            <w:r w:rsidRPr="00730FE4">
              <w:rPr>
                <w:rStyle w:val="searchhistory-search-term"/>
                <w:rFonts w:cstheme="majorHAnsi"/>
                <w:sz w:val="20"/>
                <w:szCs w:val="20"/>
              </w:rPr>
              <w:t>kluver-bucy.mp.</w:t>
            </w:r>
          </w:p>
          <w:p w14:paraId="4D2E44AA"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10 </w:t>
            </w:r>
            <w:proofErr w:type="spellStart"/>
            <w:r w:rsidRPr="00730FE4">
              <w:rPr>
                <w:rStyle w:val="searchhistory-search-term"/>
                <w:rFonts w:cstheme="majorHAnsi"/>
                <w:sz w:val="20"/>
                <w:szCs w:val="20"/>
              </w:rPr>
              <w:t>lewy</w:t>
            </w:r>
            <w:proofErr w:type="spellEnd"/>
            <w:r w:rsidRPr="00730FE4">
              <w:rPr>
                <w:rStyle w:val="searchhistory-search-term"/>
                <w:rFonts w:cstheme="majorHAnsi"/>
                <w:sz w:val="20"/>
                <w:szCs w:val="20"/>
              </w:rPr>
              <w:t xml:space="preserve"> bod*.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p w14:paraId="030CF94A"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11 </w:t>
            </w:r>
            <w:r w:rsidRPr="00730FE4">
              <w:rPr>
                <w:rStyle w:val="searchhistory-search-term"/>
                <w:rFonts w:cstheme="majorHAnsi"/>
                <w:sz w:val="20"/>
                <w:szCs w:val="20"/>
              </w:rPr>
              <w:t>multi infarct dementia.mp.</w:t>
            </w:r>
          </w:p>
          <w:p w14:paraId="23C442F5"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12 </w:t>
            </w:r>
            <w:proofErr w:type="gramStart"/>
            <w:r w:rsidRPr="00730FE4">
              <w:rPr>
                <w:rStyle w:val="searchhistory-search-term"/>
                <w:rFonts w:cstheme="majorHAnsi"/>
                <w:sz w:val="20"/>
                <w:szCs w:val="20"/>
              </w:rPr>
              <w:t>primary</w:t>
            </w:r>
            <w:proofErr w:type="gramEnd"/>
            <w:r w:rsidRPr="00730FE4">
              <w:rPr>
                <w:rStyle w:val="searchhistory-search-term"/>
                <w:rFonts w:cstheme="majorHAnsi"/>
                <w:sz w:val="20"/>
                <w:szCs w:val="20"/>
              </w:rPr>
              <w:t xml:space="preserve"> progressive aphasia.mp.</w:t>
            </w:r>
          </w:p>
          <w:p w14:paraId="3B4977E4"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13 </w:t>
            </w:r>
            <w:r w:rsidRPr="00730FE4">
              <w:rPr>
                <w:sz w:val="20"/>
                <w:szCs w:val="20"/>
                <w:shd w:val="clear" w:color="auto" w:fill="F8F8F8"/>
              </w:rPr>
              <w:t>presenile dementia.mp.</w:t>
            </w:r>
          </w:p>
          <w:p w14:paraId="0C8929DE" w14:textId="77777777" w:rsidR="00B0339F" w:rsidRPr="00730FE4" w:rsidRDefault="00B0339F" w:rsidP="006D11C8">
            <w:pPr>
              <w:spacing w:line="360" w:lineRule="auto"/>
              <w:rPr>
                <w:sz w:val="20"/>
                <w:szCs w:val="20"/>
              </w:rPr>
            </w:pPr>
            <w:r w:rsidRPr="00730FE4">
              <w:rPr>
                <w:sz w:val="20"/>
                <w:szCs w:val="20"/>
                <w:shd w:val="clear" w:color="auto" w:fill="FFFFFF"/>
              </w:rPr>
              <w:t>14 senile dementia.mp.</w:t>
            </w:r>
          </w:p>
        </w:tc>
        <w:tc>
          <w:tcPr>
            <w:tcW w:w="2268" w:type="dxa"/>
          </w:tcPr>
          <w:p w14:paraId="0517DA6E" w14:textId="77777777" w:rsidR="00B0339F" w:rsidRPr="00730FE4" w:rsidRDefault="00B0339F" w:rsidP="006D11C8">
            <w:pPr>
              <w:spacing w:line="360" w:lineRule="auto"/>
              <w:rPr>
                <w:sz w:val="20"/>
                <w:szCs w:val="20"/>
              </w:rPr>
            </w:pPr>
            <w:r w:rsidRPr="00730FE4">
              <w:rPr>
                <w:sz w:val="20"/>
                <w:szCs w:val="20"/>
              </w:rPr>
              <w:t>144651</w:t>
            </w:r>
          </w:p>
          <w:p w14:paraId="7F236AF3" w14:textId="77777777" w:rsidR="00B0339F" w:rsidRPr="00730FE4" w:rsidRDefault="00B0339F" w:rsidP="006D11C8">
            <w:pPr>
              <w:spacing w:line="360" w:lineRule="auto"/>
              <w:rPr>
                <w:sz w:val="20"/>
                <w:szCs w:val="20"/>
              </w:rPr>
            </w:pPr>
            <w:r w:rsidRPr="00730FE4">
              <w:rPr>
                <w:sz w:val="20"/>
                <w:szCs w:val="20"/>
              </w:rPr>
              <w:t>107722</w:t>
            </w:r>
          </w:p>
          <w:p w14:paraId="0CCAE6F0" w14:textId="77777777" w:rsidR="00B0339F" w:rsidRPr="00730FE4" w:rsidRDefault="00B0339F" w:rsidP="006D11C8">
            <w:pPr>
              <w:spacing w:line="360" w:lineRule="auto"/>
              <w:rPr>
                <w:sz w:val="20"/>
                <w:szCs w:val="20"/>
              </w:rPr>
            </w:pPr>
            <w:r w:rsidRPr="00730FE4">
              <w:rPr>
                <w:sz w:val="20"/>
                <w:szCs w:val="20"/>
              </w:rPr>
              <w:t>129365</w:t>
            </w:r>
          </w:p>
          <w:p w14:paraId="5F0A4600" w14:textId="77777777" w:rsidR="00B0339F" w:rsidRPr="00730FE4" w:rsidRDefault="00B0339F" w:rsidP="006D11C8">
            <w:pPr>
              <w:spacing w:line="360" w:lineRule="auto"/>
              <w:rPr>
                <w:sz w:val="20"/>
                <w:szCs w:val="20"/>
              </w:rPr>
            </w:pPr>
            <w:r w:rsidRPr="00730FE4">
              <w:rPr>
                <w:sz w:val="20"/>
                <w:szCs w:val="20"/>
              </w:rPr>
              <w:t>7814</w:t>
            </w:r>
          </w:p>
          <w:p w14:paraId="282C4C69" w14:textId="77777777" w:rsidR="00B0339F" w:rsidRPr="00730FE4" w:rsidRDefault="00B0339F" w:rsidP="006D11C8">
            <w:pPr>
              <w:spacing w:line="360" w:lineRule="auto"/>
              <w:rPr>
                <w:sz w:val="20"/>
                <w:szCs w:val="20"/>
              </w:rPr>
            </w:pPr>
            <w:r w:rsidRPr="00730FE4">
              <w:rPr>
                <w:sz w:val="20"/>
                <w:szCs w:val="20"/>
              </w:rPr>
              <w:t>5746</w:t>
            </w:r>
          </w:p>
          <w:p w14:paraId="467C2CE3" w14:textId="77777777" w:rsidR="00B0339F" w:rsidRPr="00730FE4" w:rsidRDefault="00B0339F" w:rsidP="006D11C8">
            <w:pPr>
              <w:spacing w:line="360" w:lineRule="auto"/>
              <w:rPr>
                <w:sz w:val="20"/>
                <w:szCs w:val="20"/>
              </w:rPr>
            </w:pPr>
            <w:r w:rsidRPr="00730FE4">
              <w:rPr>
                <w:sz w:val="20"/>
                <w:szCs w:val="20"/>
              </w:rPr>
              <w:t>8342</w:t>
            </w:r>
          </w:p>
          <w:p w14:paraId="24D2EB04" w14:textId="77777777" w:rsidR="00B0339F" w:rsidRPr="00730FE4" w:rsidRDefault="00B0339F" w:rsidP="006D11C8">
            <w:pPr>
              <w:spacing w:line="360" w:lineRule="auto"/>
              <w:rPr>
                <w:sz w:val="20"/>
                <w:szCs w:val="20"/>
              </w:rPr>
            </w:pPr>
            <w:r w:rsidRPr="00730FE4">
              <w:rPr>
                <w:sz w:val="20"/>
                <w:szCs w:val="20"/>
              </w:rPr>
              <w:t>2401</w:t>
            </w:r>
          </w:p>
          <w:p w14:paraId="4A8EB72B" w14:textId="77777777" w:rsidR="00B0339F" w:rsidRPr="00730FE4" w:rsidRDefault="00B0339F" w:rsidP="006D11C8">
            <w:pPr>
              <w:spacing w:line="360" w:lineRule="auto"/>
              <w:rPr>
                <w:sz w:val="20"/>
                <w:szCs w:val="20"/>
              </w:rPr>
            </w:pPr>
            <w:r w:rsidRPr="00730FE4">
              <w:rPr>
                <w:sz w:val="20"/>
                <w:szCs w:val="20"/>
              </w:rPr>
              <w:t>5760</w:t>
            </w:r>
          </w:p>
          <w:p w14:paraId="6015C7BB" w14:textId="77777777" w:rsidR="00B0339F" w:rsidRPr="00730FE4" w:rsidRDefault="00B0339F" w:rsidP="006D11C8">
            <w:pPr>
              <w:spacing w:line="360" w:lineRule="auto"/>
              <w:rPr>
                <w:sz w:val="20"/>
                <w:szCs w:val="20"/>
              </w:rPr>
            </w:pPr>
            <w:r w:rsidRPr="00730FE4">
              <w:rPr>
                <w:sz w:val="20"/>
                <w:szCs w:val="20"/>
              </w:rPr>
              <w:t>257</w:t>
            </w:r>
          </w:p>
          <w:p w14:paraId="3E9C4C57" w14:textId="77777777" w:rsidR="00B0339F" w:rsidRPr="00730FE4" w:rsidRDefault="00B0339F" w:rsidP="006D11C8">
            <w:pPr>
              <w:spacing w:line="360" w:lineRule="auto"/>
              <w:rPr>
                <w:sz w:val="20"/>
                <w:szCs w:val="20"/>
              </w:rPr>
            </w:pPr>
            <w:r w:rsidRPr="00730FE4">
              <w:rPr>
                <w:sz w:val="20"/>
                <w:szCs w:val="20"/>
              </w:rPr>
              <w:t>8546</w:t>
            </w:r>
          </w:p>
          <w:p w14:paraId="0D2985AB" w14:textId="77777777" w:rsidR="00B0339F" w:rsidRPr="00730FE4" w:rsidRDefault="00B0339F" w:rsidP="006D11C8">
            <w:pPr>
              <w:spacing w:line="360" w:lineRule="auto"/>
              <w:rPr>
                <w:sz w:val="20"/>
                <w:szCs w:val="20"/>
              </w:rPr>
            </w:pPr>
            <w:r w:rsidRPr="00730FE4">
              <w:rPr>
                <w:sz w:val="20"/>
                <w:szCs w:val="20"/>
              </w:rPr>
              <w:t>900</w:t>
            </w:r>
          </w:p>
          <w:p w14:paraId="0CF99F5B" w14:textId="77777777" w:rsidR="00B0339F" w:rsidRPr="00730FE4" w:rsidRDefault="00B0339F" w:rsidP="006D11C8">
            <w:pPr>
              <w:spacing w:line="360" w:lineRule="auto"/>
              <w:rPr>
                <w:sz w:val="20"/>
                <w:szCs w:val="20"/>
              </w:rPr>
            </w:pPr>
            <w:r w:rsidRPr="00730FE4">
              <w:rPr>
                <w:sz w:val="20"/>
                <w:szCs w:val="20"/>
              </w:rPr>
              <w:t>953</w:t>
            </w:r>
          </w:p>
          <w:p w14:paraId="5F631C4E" w14:textId="77777777" w:rsidR="00B0339F" w:rsidRPr="00730FE4" w:rsidRDefault="00B0339F" w:rsidP="006D11C8">
            <w:pPr>
              <w:spacing w:line="360" w:lineRule="auto"/>
              <w:rPr>
                <w:sz w:val="20"/>
                <w:szCs w:val="20"/>
              </w:rPr>
            </w:pPr>
            <w:r w:rsidRPr="00730FE4">
              <w:rPr>
                <w:sz w:val="20"/>
                <w:szCs w:val="20"/>
              </w:rPr>
              <w:t>573</w:t>
            </w:r>
          </w:p>
          <w:p w14:paraId="7841C9A7" w14:textId="77777777" w:rsidR="00B0339F" w:rsidRPr="00730FE4" w:rsidRDefault="00B0339F" w:rsidP="006D11C8">
            <w:pPr>
              <w:spacing w:line="360" w:lineRule="auto"/>
              <w:rPr>
                <w:sz w:val="20"/>
                <w:szCs w:val="20"/>
              </w:rPr>
            </w:pPr>
            <w:r w:rsidRPr="00730FE4">
              <w:rPr>
                <w:sz w:val="20"/>
                <w:szCs w:val="20"/>
              </w:rPr>
              <w:t>2793</w:t>
            </w:r>
          </w:p>
        </w:tc>
      </w:tr>
      <w:tr w:rsidR="00B0339F" w:rsidRPr="00730FE4" w14:paraId="42053CBF" w14:textId="77777777" w:rsidTr="001E75A5">
        <w:trPr>
          <w:trHeight w:val="567"/>
        </w:trPr>
        <w:tc>
          <w:tcPr>
            <w:tcW w:w="1843" w:type="dxa"/>
            <w:vMerge/>
            <w:shd w:val="clear" w:color="auto" w:fill="D0CECE" w:themeFill="background2" w:themeFillShade="E6"/>
          </w:tcPr>
          <w:p w14:paraId="11025AEE" w14:textId="77777777" w:rsidR="00B0339F" w:rsidRPr="00730FE4" w:rsidRDefault="00B0339F" w:rsidP="006D11C8">
            <w:pPr>
              <w:spacing w:line="360" w:lineRule="auto"/>
              <w:rPr>
                <w:b/>
                <w:sz w:val="20"/>
                <w:szCs w:val="20"/>
              </w:rPr>
            </w:pPr>
          </w:p>
        </w:tc>
        <w:tc>
          <w:tcPr>
            <w:tcW w:w="4961" w:type="dxa"/>
          </w:tcPr>
          <w:p w14:paraId="226726F1" w14:textId="77777777" w:rsidR="00B0339F" w:rsidRPr="00730FE4" w:rsidRDefault="00B0339F" w:rsidP="006D11C8">
            <w:pPr>
              <w:spacing w:line="360" w:lineRule="auto"/>
              <w:rPr>
                <w:sz w:val="20"/>
                <w:szCs w:val="20"/>
              </w:rPr>
            </w:pPr>
            <w:r w:rsidRPr="00730FE4">
              <w:rPr>
                <w:sz w:val="20"/>
                <w:szCs w:val="20"/>
              </w:rPr>
              <w:t xml:space="preserve">15 </w:t>
            </w:r>
            <w:r w:rsidRPr="00730FE4">
              <w:rPr>
                <w:sz w:val="20"/>
                <w:szCs w:val="20"/>
                <w:shd w:val="clear" w:color="auto" w:fill="F8F8F8"/>
              </w:rPr>
              <w:t>1 or 2 or 3 or 4 or 5 or 6 or 7 or 8 or 9 or 10 or 11 or 12 or 13 or 14</w:t>
            </w:r>
          </w:p>
        </w:tc>
        <w:tc>
          <w:tcPr>
            <w:tcW w:w="2268" w:type="dxa"/>
          </w:tcPr>
          <w:p w14:paraId="6A4DB427" w14:textId="77777777" w:rsidR="00B0339F" w:rsidRPr="00730FE4" w:rsidRDefault="00B0339F" w:rsidP="006D11C8">
            <w:pPr>
              <w:spacing w:line="360" w:lineRule="auto"/>
              <w:rPr>
                <w:sz w:val="20"/>
                <w:szCs w:val="20"/>
              </w:rPr>
            </w:pPr>
            <w:r w:rsidRPr="00730FE4">
              <w:rPr>
                <w:sz w:val="20"/>
                <w:szCs w:val="20"/>
              </w:rPr>
              <w:t>218499</w:t>
            </w:r>
          </w:p>
        </w:tc>
      </w:tr>
      <w:tr w:rsidR="00B0339F" w:rsidRPr="00730FE4" w14:paraId="66690619" w14:textId="77777777" w:rsidTr="001E75A5">
        <w:trPr>
          <w:trHeight w:val="575"/>
        </w:trPr>
        <w:tc>
          <w:tcPr>
            <w:tcW w:w="1843" w:type="dxa"/>
            <w:shd w:val="clear" w:color="auto" w:fill="D0CECE" w:themeFill="background2" w:themeFillShade="E6"/>
            <w:hideMark/>
          </w:tcPr>
          <w:p w14:paraId="5DF83989" w14:textId="77777777" w:rsidR="00B0339F" w:rsidRPr="00730FE4" w:rsidRDefault="00B0339F" w:rsidP="006D11C8">
            <w:pPr>
              <w:spacing w:line="360" w:lineRule="auto"/>
              <w:rPr>
                <w:b/>
                <w:sz w:val="20"/>
                <w:szCs w:val="20"/>
              </w:rPr>
            </w:pPr>
            <w:r w:rsidRPr="00730FE4">
              <w:rPr>
                <w:b/>
                <w:sz w:val="20"/>
                <w:szCs w:val="20"/>
              </w:rPr>
              <w:t>Comparator</w:t>
            </w:r>
          </w:p>
        </w:tc>
        <w:tc>
          <w:tcPr>
            <w:tcW w:w="4961" w:type="dxa"/>
            <w:hideMark/>
          </w:tcPr>
          <w:p w14:paraId="16C427EB" w14:textId="77777777" w:rsidR="00B0339F" w:rsidRPr="00730FE4" w:rsidRDefault="00B0339F" w:rsidP="006D11C8">
            <w:pPr>
              <w:spacing w:line="360" w:lineRule="auto"/>
              <w:rPr>
                <w:sz w:val="20"/>
                <w:szCs w:val="20"/>
              </w:rPr>
            </w:pPr>
            <w:r w:rsidRPr="00730FE4">
              <w:rPr>
                <w:sz w:val="20"/>
                <w:szCs w:val="20"/>
              </w:rPr>
              <w:t>n/a</w:t>
            </w:r>
          </w:p>
        </w:tc>
        <w:tc>
          <w:tcPr>
            <w:tcW w:w="2268" w:type="dxa"/>
          </w:tcPr>
          <w:p w14:paraId="7E3C3277" w14:textId="77777777" w:rsidR="00B0339F" w:rsidRPr="00730FE4" w:rsidRDefault="00B0339F" w:rsidP="006D11C8">
            <w:pPr>
              <w:spacing w:line="360" w:lineRule="auto"/>
              <w:rPr>
                <w:sz w:val="20"/>
                <w:szCs w:val="20"/>
              </w:rPr>
            </w:pPr>
            <w:r w:rsidRPr="00730FE4">
              <w:rPr>
                <w:sz w:val="20"/>
                <w:szCs w:val="20"/>
              </w:rPr>
              <w:t>-</w:t>
            </w:r>
          </w:p>
        </w:tc>
      </w:tr>
      <w:tr w:rsidR="00B0339F" w:rsidRPr="00730FE4" w14:paraId="42A62EBE" w14:textId="77777777" w:rsidTr="001E75A5">
        <w:trPr>
          <w:trHeight w:val="567"/>
        </w:trPr>
        <w:tc>
          <w:tcPr>
            <w:tcW w:w="1843" w:type="dxa"/>
            <w:vMerge w:val="restart"/>
            <w:shd w:val="clear" w:color="auto" w:fill="D0CECE" w:themeFill="background2" w:themeFillShade="E6"/>
            <w:hideMark/>
          </w:tcPr>
          <w:p w14:paraId="661BEB7C" w14:textId="77777777" w:rsidR="00B0339F" w:rsidRPr="00730FE4" w:rsidRDefault="00B0339F" w:rsidP="006D11C8">
            <w:pPr>
              <w:spacing w:line="360" w:lineRule="auto"/>
              <w:rPr>
                <w:b/>
                <w:sz w:val="20"/>
                <w:szCs w:val="20"/>
              </w:rPr>
            </w:pPr>
            <w:r w:rsidRPr="00730FE4">
              <w:rPr>
                <w:b/>
                <w:sz w:val="20"/>
                <w:szCs w:val="20"/>
              </w:rPr>
              <w:t>Outcome</w:t>
            </w:r>
          </w:p>
          <w:p w14:paraId="5825DE4B" w14:textId="77777777" w:rsidR="00B0339F" w:rsidRPr="00730FE4" w:rsidRDefault="00B0339F" w:rsidP="006D11C8">
            <w:pPr>
              <w:spacing w:line="360" w:lineRule="auto"/>
              <w:rPr>
                <w:b/>
                <w:sz w:val="20"/>
                <w:szCs w:val="20"/>
              </w:rPr>
            </w:pPr>
            <w:r w:rsidRPr="00730FE4">
              <w:rPr>
                <w:b/>
                <w:sz w:val="20"/>
                <w:szCs w:val="20"/>
              </w:rPr>
              <w:t xml:space="preserve"> </w:t>
            </w:r>
          </w:p>
        </w:tc>
        <w:tc>
          <w:tcPr>
            <w:tcW w:w="4961" w:type="dxa"/>
            <w:hideMark/>
          </w:tcPr>
          <w:p w14:paraId="3FCDD2D1" w14:textId="77777777" w:rsidR="00B0339F" w:rsidRPr="00730FE4" w:rsidRDefault="00B0339F" w:rsidP="006D11C8">
            <w:pPr>
              <w:spacing w:line="360" w:lineRule="auto"/>
              <w:rPr>
                <w:rStyle w:val="searchhistory-search-term"/>
                <w:rFonts w:cstheme="majorHAnsi"/>
                <w:sz w:val="20"/>
                <w:szCs w:val="20"/>
              </w:rPr>
            </w:pPr>
            <w:r w:rsidRPr="00730FE4">
              <w:rPr>
                <w:rStyle w:val="searchhistory-search-term"/>
                <w:rFonts w:cstheme="majorHAnsi"/>
                <w:sz w:val="20"/>
                <w:szCs w:val="20"/>
              </w:rPr>
              <w:t>16 exp Hospitalization/</w:t>
            </w:r>
          </w:p>
          <w:p w14:paraId="561D6129" w14:textId="77777777" w:rsidR="00B0339F" w:rsidRPr="00730FE4" w:rsidRDefault="00B0339F" w:rsidP="006D11C8">
            <w:pPr>
              <w:spacing w:line="360" w:lineRule="auto"/>
              <w:rPr>
                <w:sz w:val="20"/>
                <w:szCs w:val="20"/>
              </w:rPr>
            </w:pPr>
            <w:r w:rsidRPr="00730FE4">
              <w:rPr>
                <w:sz w:val="20"/>
                <w:szCs w:val="20"/>
              </w:rPr>
              <w:t xml:space="preserve">17 </w:t>
            </w:r>
            <w:r w:rsidRPr="00730FE4">
              <w:rPr>
                <w:rStyle w:val="searchhistory-search-term"/>
                <w:rFonts w:cstheme="majorHAnsi"/>
                <w:sz w:val="20"/>
                <w:szCs w:val="20"/>
              </w:rPr>
              <w:t>hospitali#ation.mp.</w:t>
            </w:r>
          </w:p>
          <w:p w14:paraId="40253571"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18 </w:t>
            </w:r>
            <w:r w:rsidRPr="00730FE4">
              <w:rPr>
                <w:rStyle w:val="searchhistory-search-term"/>
                <w:rFonts w:cstheme="majorHAnsi"/>
                <w:sz w:val="20"/>
                <w:szCs w:val="20"/>
              </w:rPr>
              <w:t xml:space="preserve">hospital stay.mp. </w:t>
            </w:r>
          </w:p>
          <w:p w14:paraId="6E7FF7D4" w14:textId="77777777" w:rsidR="00B0339F" w:rsidRPr="00730FE4" w:rsidRDefault="00B0339F" w:rsidP="006D11C8">
            <w:pPr>
              <w:spacing w:line="360" w:lineRule="auto"/>
              <w:rPr>
                <w:sz w:val="20"/>
                <w:szCs w:val="20"/>
                <w:shd w:val="clear" w:color="auto" w:fill="F8F8F8"/>
              </w:rPr>
            </w:pPr>
            <w:r w:rsidRPr="00730FE4">
              <w:rPr>
                <w:sz w:val="20"/>
                <w:szCs w:val="20"/>
                <w:shd w:val="clear" w:color="auto" w:fill="F8F8F8"/>
              </w:rPr>
              <w:t xml:space="preserve">19 hospital </w:t>
            </w:r>
            <w:r w:rsidRPr="00730FE4">
              <w:rPr>
                <w:sz w:val="20"/>
                <w:szCs w:val="20"/>
              </w:rPr>
              <w:t>admission</w:t>
            </w:r>
            <w:r w:rsidRPr="00730FE4">
              <w:rPr>
                <w:sz w:val="20"/>
                <w:szCs w:val="20"/>
                <w:shd w:val="clear" w:color="auto" w:fill="F8F8F8"/>
              </w:rPr>
              <w:t>.mp. </w:t>
            </w:r>
          </w:p>
          <w:p w14:paraId="3E5380AB" w14:textId="77777777" w:rsidR="00B0339F" w:rsidRPr="00730FE4" w:rsidRDefault="00B0339F" w:rsidP="006D11C8">
            <w:pPr>
              <w:spacing w:line="360" w:lineRule="auto"/>
              <w:rPr>
                <w:sz w:val="20"/>
                <w:szCs w:val="20"/>
              </w:rPr>
            </w:pPr>
            <w:r w:rsidRPr="00730FE4">
              <w:rPr>
                <w:sz w:val="20"/>
                <w:szCs w:val="20"/>
                <w:shd w:val="clear" w:color="auto" w:fill="F8F8F8"/>
              </w:rPr>
              <w:t>20 Hospital care.mp.</w:t>
            </w:r>
          </w:p>
          <w:p w14:paraId="247BF551" w14:textId="77777777" w:rsidR="00B0339F" w:rsidRPr="00730FE4" w:rsidRDefault="00B0339F" w:rsidP="006D11C8">
            <w:pPr>
              <w:spacing w:line="360" w:lineRule="auto"/>
              <w:rPr>
                <w:sz w:val="20"/>
                <w:szCs w:val="20"/>
              </w:rPr>
            </w:pPr>
            <w:r w:rsidRPr="00730FE4">
              <w:rPr>
                <w:sz w:val="20"/>
                <w:szCs w:val="20"/>
              </w:rPr>
              <w:t xml:space="preserve">21 </w:t>
            </w:r>
            <w:r w:rsidRPr="00730FE4">
              <w:rPr>
                <w:rStyle w:val="searchhistory-search-term"/>
                <w:rFonts w:cstheme="majorHAnsi"/>
                <w:sz w:val="20"/>
                <w:szCs w:val="20"/>
              </w:rPr>
              <w:t>length of stay.mp.</w:t>
            </w:r>
          </w:p>
          <w:p w14:paraId="427EEC0F"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22 </w:t>
            </w:r>
            <w:proofErr w:type="gramStart"/>
            <w:r w:rsidRPr="00730FE4">
              <w:rPr>
                <w:rStyle w:val="searchhistory-search-term"/>
                <w:rFonts w:cstheme="majorHAnsi"/>
                <w:sz w:val="20"/>
                <w:szCs w:val="20"/>
              </w:rPr>
              <w:t>patient</w:t>
            </w:r>
            <w:proofErr w:type="gramEnd"/>
            <w:r w:rsidRPr="00730FE4">
              <w:rPr>
                <w:rStyle w:val="searchhistory-search-term"/>
                <w:rFonts w:cstheme="majorHAnsi"/>
                <w:sz w:val="20"/>
                <w:szCs w:val="20"/>
              </w:rPr>
              <w:t xml:space="preserve"> admission.mp. </w:t>
            </w:r>
          </w:p>
          <w:p w14:paraId="1A32C7CE" w14:textId="77777777" w:rsidR="00B0339F" w:rsidRPr="00730FE4" w:rsidRDefault="00B0339F" w:rsidP="006D11C8">
            <w:pPr>
              <w:spacing w:line="360" w:lineRule="auto"/>
              <w:rPr>
                <w:sz w:val="20"/>
                <w:szCs w:val="20"/>
              </w:rPr>
            </w:pPr>
            <w:r w:rsidRPr="00730FE4">
              <w:rPr>
                <w:sz w:val="20"/>
                <w:szCs w:val="20"/>
              </w:rPr>
              <w:t xml:space="preserve">23 </w:t>
            </w:r>
            <w:proofErr w:type="gramStart"/>
            <w:r w:rsidRPr="00730FE4">
              <w:rPr>
                <w:rStyle w:val="searchhistory-search-term"/>
                <w:rFonts w:cstheme="majorHAnsi"/>
                <w:sz w:val="20"/>
                <w:szCs w:val="20"/>
              </w:rPr>
              <w:t>patient</w:t>
            </w:r>
            <w:proofErr w:type="gramEnd"/>
            <w:r w:rsidRPr="00730FE4">
              <w:rPr>
                <w:rStyle w:val="searchhistory-search-term"/>
                <w:rFonts w:cstheme="majorHAnsi"/>
                <w:sz w:val="20"/>
                <w:szCs w:val="20"/>
              </w:rPr>
              <w:t xml:space="preserve"> discharge.mp.</w:t>
            </w:r>
          </w:p>
          <w:p w14:paraId="2927E0D6" w14:textId="77777777" w:rsidR="00B0339F" w:rsidRPr="00730FE4" w:rsidRDefault="00B0339F" w:rsidP="006D11C8">
            <w:pPr>
              <w:spacing w:line="360" w:lineRule="auto"/>
              <w:rPr>
                <w:sz w:val="20"/>
                <w:szCs w:val="20"/>
              </w:rPr>
            </w:pPr>
            <w:r w:rsidRPr="00730FE4">
              <w:rPr>
                <w:sz w:val="20"/>
                <w:szCs w:val="20"/>
              </w:rPr>
              <w:t xml:space="preserve">24 </w:t>
            </w:r>
            <w:proofErr w:type="gramStart"/>
            <w:r w:rsidRPr="00730FE4">
              <w:rPr>
                <w:rStyle w:val="searchhistory-search-term"/>
                <w:rFonts w:cstheme="majorHAnsi"/>
                <w:sz w:val="20"/>
                <w:szCs w:val="20"/>
              </w:rPr>
              <w:t>patient</w:t>
            </w:r>
            <w:proofErr w:type="gramEnd"/>
            <w:r w:rsidRPr="00730FE4">
              <w:rPr>
                <w:rStyle w:val="searchhistory-search-term"/>
                <w:rFonts w:cstheme="majorHAnsi"/>
                <w:sz w:val="20"/>
                <w:szCs w:val="20"/>
              </w:rPr>
              <w:t xml:space="preserve"> readmission.mp. </w:t>
            </w:r>
          </w:p>
        </w:tc>
        <w:tc>
          <w:tcPr>
            <w:tcW w:w="2268" w:type="dxa"/>
          </w:tcPr>
          <w:p w14:paraId="79E931A7" w14:textId="77777777" w:rsidR="00B0339F" w:rsidRPr="00730FE4" w:rsidRDefault="00B0339F" w:rsidP="006D11C8">
            <w:pPr>
              <w:spacing w:line="360" w:lineRule="auto"/>
              <w:rPr>
                <w:sz w:val="20"/>
                <w:szCs w:val="20"/>
              </w:rPr>
            </w:pPr>
            <w:r w:rsidRPr="00730FE4">
              <w:rPr>
                <w:sz w:val="20"/>
                <w:szCs w:val="20"/>
              </w:rPr>
              <w:t>205748</w:t>
            </w:r>
          </w:p>
          <w:p w14:paraId="0222D18D" w14:textId="77777777" w:rsidR="00B0339F" w:rsidRPr="00730FE4" w:rsidRDefault="00B0339F" w:rsidP="006D11C8">
            <w:pPr>
              <w:spacing w:line="360" w:lineRule="auto"/>
              <w:rPr>
                <w:sz w:val="20"/>
                <w:szCs w:val="20"/>
              </w:rPr>
            </w:pPr>
            <w:r w:rsidRPr="00730FE4">
              <w:rPr>
                <w:sz w:val="20"/>
                <w:szCs w:val="20"/>
              </w:rPr>
              <w:t>180230</w:t>
            </w:r>
          </w:p>
          <w:p w14:paraId="0CCDC7B2" w14:textId="77777777" w:rsidR="00B0339F" w:rsidRPr="00730FE4" w:rsidRDefault="00B0339F" w:rsidP="006D11C8">
            <w:pPr>
              <w:spacing w:line="360" w:lineRule="auto"/>
              <w:rPr>
                <w:sz w:val="20"/>
                <w:szCs w:val="20"/>
              </w:rPr>
            </w:pPr>
            <w:r w:rsidRPr="00730FE4">
              <w:rPr>
                <w:sz w:val="20"/>
                <w:szCs w:val="20"/>
              </w:rPr>
              <w:t>64047</w:t>
            </w:r>
          </w:p>
          <w:p w14:paraId="4D72B75B" w14:textId="77777777" w:rsidR="00B0339F" w:rsidRPr="00730FE4" w:rsidRDefault="00B0339F" w:rsidP="006D11C8">
            <w:pPr>
              <w:spacing w:line="360" w:lineRule="auto"/>
              <w:rPr>
                <w:sz w:val="20"/>
                <w:szCs w:val="20"/>
              </w:rPr>
            </w:pPr>
            <w:r w:rsidRPr="00730FE4">
              <w:rPr>
                <w:sz w:val="20"/>
                <w:szCs w:val="20"/>
              </w:rPr>
              <w:t>20485</w:t>
            </w:r>
          </w:p>
          <w:p w14:paraId="44F0F7AA" w14:textId="77777777" w:rsidR="00B0339F" w:rsidRPr="00730FE4" w:rsidRDefault="00B0339F" w:rsidP="006D11C8">
            <w:pPr>
              <w:spacing w:line="360" w:lineRule="auto"/>
              <w:rPr>
                <w:sz w:val="20"/>
                <w:szCs w:val="20"/>
              </w:rPr>
            </w:pPr>
            <w:r w:rsidRPr="00730FE4">
              <w:rPr>
                <w:sz w:val="20"/>
                <w:szCs w:val="20"/>
              </w:rPr>
              <w:t>8941</w:t>
            </w:r>
          </w:p>
          <w:p w14:paraId="6B5A089A" w14:textId="77777777" w:rsidR="00B0339F" w:rsidRPr="00730FE4" w:rsidRDefault="00B0339F" w:rsidP="006D11C8">
            <w:pPr>
              <w:spacing w:line="360" w:lineRule="auto"/>
              <w:rPr>
                <w:sz w:val="20"/>
                <w:szCs w:val="20"/>
              </w:rPr>
            </w:pPr>
            <w:r w:rsidRPr="00730FE4">
              <w:rPr>
                <w:sz w:val="20"/>
                <w:szCs w:val="20"/>
              </w:rPr>
              <w:t>99371</w:t>
            </w:r>
          </w:p>
          <w:p w14:paraId="7808DF99" w14:textId="77777777" w:rsidR="00B0339F" w:rsidRPr="00730FE4" w:rsidRDefault="00B0339F" w:rsidP="006D11C8">
            <w:pPr>
              <w:spacing w:line="360" w:lineRule="auto"/>
              <w:rPr>
                <w:sz w:val="20"/>
                <w:szCs w:val="20"/>
              </w:rPr>
            </w:pPr>
            <w:r w:rsidRPr="00730FE4">
              <w:rPr>
                <w:sz w:val="20"/>
                <w:szCs w:val="20"/>
              </w:rPr>
              <w:t>22519</w:t>
            </w:r>
          </w:p>
          <w:p w14:paraId="0776E0E7" w14:textId="77777777" w:rsidR="00B0339F" w:rsidRPr="00730FE4" w:rsidRDefault="00B0339F" w:rsidP="006D11C8">
            <w:pPr>
              <w:spacing w:line="360" w:lineRule="auto"/>
              <w:rPr>
                <w:sz w:val="20"/>
                <w:szCs w:val="20"/>
              </w:rPr>
            </w:pPr>
            <w:r w:rsidRPr="00730FE4">
              <w:rPr>
                <w:sz w:val="20"/>
                <w:szCs w:val="20"/>
              </w:rPr>
              <w:t>26077</w:t>
            </w:r>
          </w:p>
          <w:p w14:paraId="769EBC2E" w14:textId="77777777" w:rsidR="00B0339F" w:rsidRPr="00730FE4" w:rsidRDefault="00B0339F" w:rsidP="006D11C8">
            <w:pPr>
              <w:spacing w:line="360" w:lineRule="auto"/>
              <w:rPr>
                <w:sz w:val="20"/>
                <w:szCs w:val="20"/>
              </w:rPr>
            </w:pPr>
            <w:r w:rsidRPr="00730FE4">
              <w:rPr>
                <w:sz w:val="20"/>
                <w:szCs w:val="20"/>
              </w:rPr>
              <w:t>13144</w:t>
            </w:r>
          </w:p>
        </w:tc>
      </w:tr>
      <w:tr w:rsidR="00B0339F" w:rsidRPr="00730FE4" w14:paraId="30565E42" w14:textId="77777777" w:rsidTr="001E75A5">
        <w:trPr>
          <w:trHeight w:val="433"/>
        </w:trPr>
        <w:tc>
          <w:tcPr>
            <w:tcW w:w="1843" w:type="dxa"/>
            <w:vMerge/>
            <w:shd w:val="clear" w:color="auto" w:fill="D0CECE" w:themeFill="background2" w:themeFillShade="E6"/>
          </w:tcPr>
          <w:p w14:paraId="7C5BF694" w14:textId="77777777" w:rsidR="00B0339F" w:rsidRPr="00730FE4" w:rsidRDefault="00B0339F" w:rsidP="006D11C8">
            <w:pPr>
              <w:spacing w:line="360" w:lineRule="auto"/>
              <w:rPr>
                <w:b/>
                <w:sz w:val="20"/>
                <w:szCs w:val="20"/>
              </w:rPr>
            </w:pPr>
          </w:p>
        </w:tc>
        <w:tc>
          <w:tcPr>
            <w:tcW w:w="4961" w:type="dxa"/>
          </w:tcPr>
          <w:p w14:paraId="6F0F7783" w14:textId="77777777" w:rsidR="00B0339F" w:rsidRPr="00730FE4" w:rsidRDefault="00B0339F" w:rsidP="006D11C8">
            <w:pPr>
              <w:spacing w:line="360" w:lineRule="auto"/>
              <w:rPr>
                <w:sz w:val="20"/>
                <w:szCs w:val="20"/>
              </w:rPr>
            </w:pPr>
            <w:r w:rsidRPr="00730FE4">
              <w:rPr>
                <w:sz w:val="20"/>
                <w:szCs w:val="20"/>
              </w:rPr>
              <w:t xml:space="preserve">25 </w:t>
            </w:r>
            <w:r w:rsidRPr="00730FE4">
              <w:rPr>
                <w:sz w:val="20"/>
                <w:szCs w:val="20"/>
                <w:shd w:val="clear" w:color="auto" w:fill="F8F8F8"/>
              </w:rPr>
              <w:t>16 or 17 or 18 or 19 or 20 or 21 or 22 or 23 or 24</w:t>
            </w:r>
          </w:p>
        </w:tc>
        <w:tc>
          <w:tcPr>
            <w:tcW w:w="2268" w:type="dxa"/>
          </w:tcPr>
          <w:p w14:paraId="3F68BE39" w14:textId="77777777" w:rsidR="00B0339F" w:rsidRPr="00730FE4" w:rsidRDefault="00B0339F" w:rsidP="006D11C8">
            <w:pPr>
              <w:spacing w:line="360" w:lineRule="auto"/>
              <w:rPr>
                <w:sz w:val="20"/>
                <w:szCs w:val="20"/>
              </w:rPr>
            </w:pPr>
            <w:r w:rsidRPr="00730FE4">
              <w:rPr>
                <w:sz w:val="20"/>
                <w:szCs w:val="20"/>
              </w:rPr>
              <w:t>351999</w:t>
            </w:r>
          </w:p>
        </w:tc>
      </w:tr>
      <w:tr w:rsidR="00B0339F" w:rsidRPr="00730FE4" w14:paraId="77A9E37C" w14:textId="77777777" w:rsidTr="001E75A5">
        <w:trPr>
          <w:trHeight w:val="567"/>
        </w:trPr>
        <w:tc>
          <w:tcPr>
            <w:tcW w:w="1843" w:type="dxa"/>
            <w:vMerge w:val="restart"/>
            <w:shd w:val="clear" w:color="auto" w:fill="D0CECE" w:themeFill="background2" w:themeFillShade="E6"/>
            <w:hideMark/>
          </w:tcPr>
          <w:p w14:paraId="7C6AE3BD" w14:textId="77777777" w:rsidR="00B0339F" w:rsidRPr="00730FE4" w:rsidRDefault="00B0339F" w:rsidP="006D11C8">
            <w:pPr>
              <w:spacing w:line="360" w:lineRule="auto"/>
              <w:rPr>
                <w:b/>
                <w:sz w:val="20"/>
                <w:szCs w:val="20"/>
              </w:rPr>
            </w:pPr>
            <w:r w:rsidRPr="00730FE4">
              <w:rPr>
                <w:b/>
                <w:sz w:val="20"/>
                <w:szCs w:val="20"/>
              </w:rPr>
              <w:lastRenderedPageBreak/>
              <w:t>Study Design</w:t>
            </w:r>
          </w:p>
        </w:tc>
        <w:tc>
          <w:tcPr>
            <w:tcW w:w="4961" w:type="dxa"/>
            <w:hideMark/>
          </w:tcPr>
          <w:p w14:paraId="2BAFBABB"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26 </w:t>
            </w:r>
            <w:r w:rsidRPr="00730FE4">
              <w:rPr>
                <w:rStyle w:val="searchhistory-search-term"/>
                <w:rFonts w:cstheme="majorHAnsi"/>
                <w:sz w:val="20"/>
                <w:szCs w:val="20"/>
              </w:rPr>
              <w:t>exp case-control studies/</w:t>
            </w:r>
          </w:p>
          <w:p w14:paraId="0F9B4F2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27 </w:t>
            </w:r>
            <w:r w:rsidRPr="00730FE4">
              <w:rPr>
                <w:rStyle w:val="searchhistory-search-term"/>
                <w:rFonts w:cstheme="majorHAnsi"/>
                <w:sz w:val="20"/>
                <w:szCs w:val="20"/>
              </w:rPr>
              <w:t>exp Longitudinal Studies/</w:t>
            </w:r>
          </w:p>
          <w:p w14:paraId="5438865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28 </w:t>
            </w:r>
            <w:r w:rsidRPr="00730FE4">
              <w:rPr>
                <w:rStyle w:val="searchhistory-search-term"/>
                <w:rFonts w:cstheme="majorHAnsi"/>
                <w:sz w:val="20"/>
                <w:szCs w:val="20"/>
              </w:rPr>
              <w:t>exp Cohort Studies/</w:t>
            </w:r>
          </w:p>
          <w:p w14:paraId="1786F5DA" w14:textId="77777777" w:rsidR="00B0339F" w:rsidRPr="00730FE4" w:rsidRDefault="00B0339F" w:rsidP="006D11C8">
            <w:pPr>
              <w:spacing w:line="360" w:lineRule="auto"/>
              <w:rPr>
                <w:sz w:val="20"/>
                <w:szCs w:val="20"/>
              </w:rPr>
            </w:pPr>
            <w:r w:rsidRPr="00730FE4">
              <w:rPr>
                <w:sz w:val="20"/>
                <w:szCs w:val="20"/>
              </w:rPr>
              <w:t xml:space="preserve">29 </w:t>
            </w:r>
            <w:r w:rsidRPr="00730FE4">
              <w:rPr>
                <w:rStyle w:val="searchhistory-search-term"/>
                <w:rFonts w:cstheme="majorHAnsi"/>
                <w:sz w:val="20"/>
                <w:szCs w:val="20"/>
              </w:rPr>
              <w:t>exp epidemiologic studies/</w:t>
            </w:r>
          </w:p>
          <w:p w14:paraId="2F9266CA" w14:textId="77777777" w:rsidR="00B0339F" w:rsidRPr="00730FE4" w:rsidRDefault="00B0339F" w:rsidP="006D11C8">
            <w:pPr>
              <w:spacing w:line="360" w:lineRule="auto"/>
              <w:rPr>
                <w:sz w:val="20"/>
                <w:szCs w:val="20"/>
              </w:rPr>
            </w:pPr>
            <w:r w:rsidRPr="00730FE4">
              <w:rPr>
                <w:sz w:val="20"/>
                <w:szCs w:val="20"/>
              </w:rPr>
              <w:t xml:space="preserve">30 </w:t>
            </w:r>
            <w:r w:rsidRPr="00730FE4">
              <w:rPr>
                <w:rStyle w:val="searchhistory-search-term"/>
                <w:rFonts w:cstheme="majorHAnsi"/>
                <w:sz w:val="20"/>
                <w:szCs w:val="20"/>
              </w:rPr>
              <w:t>exp Cross-Sectional Studies/</w:t>
            </w:r>
          </w:p>
          <w:p w14:paraId="1E7E2EDF" w14:textId="77777777" w:rsidR="00B0339F" w:rsidRPr="00730FE4" w:rsidRDefault="00B0339F" w:rsidP="006D11C8">
            <w:pPr>
              <w:spacing w:line="360" w:lineRule="auto"/>
              <w:rPr>
                <w:sz w:val="20"/>
                <w:szCs w:val="20"/>
              </w:rPr>
            </w:pPr>
            <w:r w:rsidRPr="00730FE4">
              <w:rPr>
                <w:sz w:val="20"/>
                <w:szCs w:val="20"/>
              </w:rPr>
              <w:t xml:space="preserve">31 </w:t>
            </w:r>
            <w:r w:rsidRPr="00730FE4">
              <w:rPr>
                <w:rStyle w:val="searchhistory-search-term"/>
                <w:rFonts w:cstheme="majorHAnsi"/>
                <w:sz w:val="20"/>
                <w:szCs w:val="20"/>
              </w:rPr>
              <w:t>case control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r w:rsidRPr="00730FE4">
              <w:rPr>
                <w:sz w:val="20"/>
                <w:szCs w:val="20"/>
              </w:rPr>
              <w:t xml:space="preserve"> </w:t>
            </w:r>
          </w:p>
          <w:p w14:paraId="69D8F288"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32</w:t>
            </w:r>
            <w:r w:rsidRPr="00730FE4">
              <w:rPr>
                <w:rStyle w:val="searchhistory-search-term"/>
                <w:rFonts w:cstheme="majorHAnsi"/>
                <w:sz w:val="20"/>
                <w:szCs w:val="20"/>
              </w:rPr>
              <w:t xml:space="preserve"> longitudinal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p w14:paraId="42DD3D3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33 </w:t>
            </w:r>
            <w:r w:rsidRPr="00730FE4">
              <w:rPr>
                <w:rStyle w:val="searchhistory-search-term"/>
                <w:rFonts w:cstheme="majorHAnsi"/>
                <w:sz w:val="20"/>
                <w:szCs w:val="20"/>
              </w:rPr>
              <w:t>Cohort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p w14:paraId="3C828A2D" w14:textId="77777777" w:rsidR="00B0339F" w:rsidRPr="00730FE4" w:rsidRDefault="00B0339F" w:rsidP="006D11C8">
            <w:pPr>
              <w:spacing w:line="360" w:lineRule="auto"/>
              <w:rPr>
                <w:sz w:val="20"/>
                <w:szCs w:val="20"/>
              </w:rPr>
            </w:pPr>
            <w:r w:rsidRPr="00730FE4">
              <w:rPr>
                <w:rStyle w:val="searchhistory-search-term"/>
                <w:rFonts w:cstheme="majorHAnsi"/>
                <w:sz w:val="20"/>
                <w:szCs w:val="20"/>
              </w:rPr>
              <w:t xml:space="preserve">34 </w:t>
            </w:r>
            <w:proofErr w:type="gramStart"/>
            <w:r w:rsidRPr="00730FE4">
              <w:rPr>
                <w:rStyle w:val="searchhistory-search-term"/>
                <w:rFonts w:cstheme="majorHAnsi"/>
                <w:sz w:val="20"/>
                <w:szCs w:val="20"/>
              </w:rPr>
              <w:t>follow-up</w:t>
            </w:r>
            <w:proofErr w:type="gramEnd"/>
            <w:r w:rsidRPr="00730FE4">
              <w:rPr>
                <w:rStyle w:val="searchhistory-search-term"/>
                <w:rFonts w:cstheme="majorHAnsi"/>
                <w:sz w:val="20"/>
                <w:szCs w:val="20"/>
              </w:rPr>
              <w:t xml:space="preserve">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p w14:paraId="76FBAB59" w14:textId="77777777" w:rsidR="00B0339F" w:rsidRPr="00730FE4" w:rsidRDefault="00B0339F" w:rsidP="006D11C8">
            <w:pPr>
              <w:spacing w:line="360" w:lineRule="auto"/>
              <w:rPr>
                <w:rStyle w:val="searchhistory-search-term"/>
                <w:rFonts w:cstheme="majorHAnsi"/>
                <w:sz w:val="20"/>
                <w:szCs w:val="20"/>
              </w:rPr>
            </w:pPr>
            <w:r w:rsidRPr="00730FE4">
              <w:rPr>
                <w:sz w:val="20"/>
                <w:szCs w:val="20"/>
              </w:rPr>
              <w:t xml:space="preserve">35 </w:t>
            </w:r>
            <w:r w:rsidRPr="00730FE4">
              <w:rPr>
                <w:rStyle w:val="searchhistory-search-term"/>
                <w:rFonts w:cstheme="majorHAnsi"/>
                <w:sz w:val="20"/>
                <w:szCs w:val="20"/>
              </w:rPr>
              <w:t>cross-sectional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p w14:paraId="2FE96EB8" w14:textId="77777777" w:rsidR="00B0339F" w:rsidRPr="00730FE4" w:rsidRDefault="00B0339F" w:rsidP="006D11C8">
            <w:pPr>
              <w:spacing w:line="360" w:lineRule="auto"/>
              <w:rPr>
                <w:sz w:val="20"/>
                <w:szCs w:val="20"/>
              </w:rPr>
            </w:pPr>
            <w:r w:rsidRPr="00730FE4">
              <w:rPr>
                <w:sz w:val="20"/>
                <w:szCs w:val="20"/>
              </w:rPr>
              <w:t xml:space="preserve">36 </w:t>
            </w:r>
            <w:proofErr w:type="spellStart"/>
            <w:r w:rsidRPr="00730FE4">
              <w:rPr>
                <w:rStyle w:val="searchhistory-search-term"/>
                <w:rFonts w:cstheme="majorHAnsi"/>
                <w:sz w:val="20"/>
                <w:szCs w:val="20"/>
              </w:rPr>
              <w:t>epidemiolog</w:t>
            </w:r>
            <w:proofErr w:type="spellEnd"/>
            <w:r w:rsidRPr="00730FE4">
              <w:rPr>
                <w:rStyle w:val="searchhistory-search-term"/>
                <w:rFonts w:cstheme="majorHAnsi"/>
                <w:sz w:val="20"/>
                <w:szCs w:val="20"/>
              </w:rPr>
              <w:t>* stud*.</w:t>
            </w:r>
            <w:proofErr w:type="spellStart"/>
            <w:r w:rsidRPr="00730FE4">
              <w:rPr>
                <w:rStyle w:val="searchhistory-search-term"/>
                <w:rFonts w:cstheme="majorHAnsi"/>
                <w:sz w:val="20"/>
                <w:szCs w:val="20"/>
              </w:rPr>
              <w:t>mp</w:t>
            </w:r>
            <w:proofErr w:type="spellEnd"/>
            <w:r w:rsidRPr="00730FE4">
              <w:rPr>
                <w:rStyle w:val="searchhistory-search-term"/>
                <w:rFonts w:cstheme="majorHAnsi"/>
                <w:sz w:val="20"/>
                <w:szCs w:val="20"/>
              </w:rPr>
              <w:t>.</w:t>
            </w:r>
          </w:p>
        </w:tc>
        <w:tc>
          <w:tcPr>
            <w:tcW w:w="2268" w:type="dxa"/>
          </w:tcPr>
          <w:p w14:paraId="29494636" w14:textId="77777777" w:rsidR="00B0339F" w:rsidRPr="00730FE4" w:rsidRDefault="00B0339F" w:rsidP="006D11C8">
            <w:pPr>
              <w:spacing w:line="360" w:lineRule="auto"/>
              <w:rPr>
                <w:sz w:val="20"/>
                <w:szCs w:val="20"/>
              </w:rPr>
            </w:pPr>
            <w:r w:rsidRPr="00730FE4">
              <w:rPr>
                <w:sz w:val="20"/>
                <w:szCs w:val="20"/>
              </w:rPr>
              <w:t>909745</w:t>
            </w:r>
          </w:p>
          <w:p w14:paraId="7B175663" w14:textId="77777777" w:rsidR="00B0339F" w:rsidRPr="00730FE4" w:rsidRDefault="00B0339F" w:rsidP="006D11C8">
            <w:pPr>
              <w:spacing w:line="360" w:lineRule="auto"/>
              <w:rPr>
                <w:sz w:val="20"/>
                <w:szCs w:val="20"/>
              </w:rPr>
            </w:pPr>
            <w:r w:rsidRPr="00730FE4">
              <w:rPr>
                <w:sz w:val="20"/>
                <w:szCs w:val="20"/>
              </w:rPr>
              <w:t>114681</w:t>
            </w:r>
          </w:p>
          <w:p w14:paraId="495A0CD3" w14:textId="77777777" w:rsidR="00B0339F" w:rsidRPr="00730FE4" w:rsidRDefault="00B0339F" w:rsidP="006D11C8">
            <w:pPr>
              <w:spacing w:line="360" w:lineRule="auto"/>
              <w:rPr>
                <w:sz w:val="20"/>
                <w:szCs w:val="20"/>
              </w:rPr>
            </w:pPr>
            <w:r w:rsidRPr="00730FE4">
              <w:rPr>
                <w:sz w:val="20"/>
                <w:szCs w:val="20"/>
              </w:rPr>
              <w:t>1732640</w:t>
            </w:r>
          </w:p>
          <w:p w14:paraId="1EAAD40B" w14:textId="77777777" w:rsidR="00B0339F" w:rsidRPr="00730FE4" w:rsidRDefault="00B0339F" w:rsidP="006D11C8">
            <w:pPr>
              <w:spacing w:line="360" w:lineRule="auto"/>
              <w:rPr>
                <w:sz w:val="20"/>
                <w:szCs w:val="20"/>
              </w:rPr>
            </w:pPr>
            <w:r w:rsidRPr="00730FE4">
              <w:rPr>
                <w:sz w:val="20"/>
                <w:szCs w:val="20"/>
              </w:rPr>
              <w:t>2146587</w:t>
            </w:r>
          </w:p>
          <w:p w14:paraId="1A957839" w14:textId="77777777" w:rsidR="00B0339F" w:rsidRPr="00730FE4" w:rsidRDefault="00B0339F" w:rsidP="006D11C8">
            <w:pPr>
              <w:spacing w:line="360" w:lineRule="auto"/>
              <w:rPr>
                <w:sz w:val="20"/>
                <w:szCs w:val="20"/>
              </w:rPr>
            </w:pPr>
            <w:r w:rsidRPr="00730FE4">
              <w:rPr>
                <w:sz w:val="20"/>
                <w:szCs w:val="20"/>
              </w:rPr>
              <w:t>263225</w:t>
            </w:r>
          </w:p>
          <w:p w14:paraId="7331EE75" w14:textId="77777777" w:rsidR="00B0339F" w:rsidRPr="00730FE4" w:rsidRDefault="00B0339F" w:rsidP="006D11C8">
            <w:pPr>
              <w:spacing w:line="360" w:lineRule="auto"/>
              <w:rPr>
                <w:sz w:val="20"/>
                <w:szCs w:val="20"/>
              </w:rPr>
            </w:pPr>
            <w:r w:rsidRPr="00730FE4">
              <w:rPr>
                <w:rFonts w:eastAsia="Times New Roman"/>
                <w:sz w:val="20"/>
                <w:szCs w:val="20"/>
                <w:lang w:eastAsia="en-GB"/>
              </w:rPr>
              <w:t>276174</w:t>
            </w:r>
          </w:p>
          <w:p w14:paraId="5D95F0D8" w14:textId="77777777" w:rsidR="00B0339F" w:rsidRPr="00730FE4" w:rsidRDefault="00B0339F" w:rsidP="006D11C8">
            <w:pPr>
              <w:spacing w:line="360" w:lineRule="auto"/>
              <w:rPr>
                <w:sz w:val="20"/>
                <w:szCs w:val="20"/>
              </w:rPr>
            </w:pPr>
            <w:r w:rsidRPr="00730FE4">
              <w:rPr>
                <w:rFonts w:eastAsia="Times New Roman"/>
                <w:sz w:val="20"/>
                <w:szCs w:val="20"/>
                <w:lang w:eastAsia="en-GB"/>
              </w:rPr>
              <w:t>146116</w:t>
            </w:r>
          </w:p>
          <w:p w14:paraId="5C456F80" w14:textId="77777777" w:rsidR="00B0339F" w:rsidRPr="00730FE4" w:rsidRDefault="00B0339F" w:rsidP="006D11C8">
            <w:pPr>
              <w:spacing w:line="360" w:lineRule="auto"/>
              <w:rPr>
                <w:rFonts w:eastAsia="Times New Roman"/>
                <w:sz w:val="20"/>
                <w:szCs w:val="20"/>
                <w:lang w:eastAsia="en-GB"/>
              </w:rPr>
            </w:pPr>
            <w:r w:rsidRPr="00730FE4">
              <w:rPr>
                <w:rFonts w:eastAsia="Times New Roman"/>
                <w:sz w:val="20"/>
                <w:szCs w:val="20"/>
                <w:lang w:eastAsia="en-GB"/>
              </w:rPr>
              <w:t>315913</w:t>
            </w:r>
          </w:p>
          <w:p w14:paraId="6ED363F4" w14:textId="77777777" w:rsidR="00B0339F" w:rsidRPr="00730FE4" w:rsidRDefault="00B0339F" w:rsidP="006D11C8">
            <w:pPr>
              <w:spacing w:line="360" w:lineRule="auto"/>
              <w:rPr>
                <w:sz w:val="20"/>
                <w:szCs w:val="20"/>
              </w:rPr>
            </w:pPr>
            <w:r w:rsidRPr="00730FE4">
              <w:rPr>
                <w:rFonts w:eastAsia="Times New Roman"/>
                <w:sz w:val="20"/>
                <w:szCs w:val="20"/>
                <w:lang w:eastAsia="en-GB"/>
              </w:rPr>
              <w:t>608854</w:t>
            </w:r>
          </w:p>
          <w:p w14:paraId="3EAE7B68" w14:textId="77777777" w:rsidR="00B0339F" w:rsidRPr="00730FE4" w:rsidRDefault="00B0339F" w:rsidP="006D11C8">
            <w:pPr>
              <w:spacing w:line="360" w:lineRule="auto"/>
              <w:rPr>
                <w:rFonts w:eastAsia="Times New Roman"/>
                <w:sz w:val="20"/>
                <w:szCs w:val="20"/>
                <w:lang w:eastAsia="en-GB"/>
              </w:rPr>
            </w:pPr>
            <w:r w:rsidRPr="00730FE4">
              <w:rPr>
                <w:rFonts w:eastAsia="Times New Roman"/>
                <w:sz w:val="20"/>
                <w:szCs w:val="20"/>
                <w:lang w:eastAsia="en-GB"/>
              </w:rPr>
              <w:t>304872</w:t>
            </w:r>
          </w:p>
          <w:p w14:paraId="46C110AF" w14:textId="77777777" w:rsidR="00B0339F" w:rsidRPr="00730FE4" w:rsidRDefault="00B0339F" w:rsidP="006D11C8">
            <w:pPr>
              <w:spacing w:line="360" w:lineRule="auto"/>
              <w:rPr>
                <w:rFonts w:eastAsia="Times New Roman"/>
                <w:sz w:val="20"/>
                <w:szCs w:val="20"/>
                <w:lang w:eastAsia="en-GB"/>
              </w:rPr>
            </w:pPr>
            <w:r w:rsidRPr="00730FE4">
              <w:rPr>
                <w:sz w:val="20"/>
                <w:szCs w:val="20"/>
              </w:rPr>
              <w:t>83416</w:t>
            </w:r>
          </w:p>
        </w:tc>
      </w:tr>
      <w:tr w:rsidR="00B0339F" w:rsidRPr="00730FE4" w14:paraId="33ADDF7F" w14:textId="77777777" w:rsidTr="001E75A5">
        <w:trPr>
          <w:trHeight w:val="516"/>
        </w:trPr>
        <w:tc>
          <w:tcPr>
            <w:tcW w:w="1843" w:type="dxa"/>
            <w:vMerge/>
            <w:shd w:val="clear" w:color="auto" w:fill="D0CECE" w:themeFill="background2" w:themeFillShade="E6"/>
          </w:tcPr>
          <w:p w14:paraId="4B890B0D" w14:textId="77777777" w:rsidR="00B0339F" w:rsidRPr="00730FE4" w:rsidRDefault="00B0339F" w:rsidP="006D11C8">
            <w:pPr>
              <w:spacing w:line="360" w:lineRule="auto"/>
              <w:rPr>
                <w:b/>
                <w:sz w:val="20"/>
                <w:szCs w:val="20"/>
              </w:rPr>
            </w:pPr>
          </w:p>
        </w:tc>
        <w:tc>
          <w:tcPr>
            <w:tcW w:w="4961" w:type="dxa"/>
          </w:tcPr>
          <w:p w14:paraId="6379C710" w14:textId="77777777" w:rsidR="00B0339F" w:rsidRPr="00730FE4" w:rsidRDefault="00B0339F" w:rsidP="006D11C8">
            <w:pPr>
              <w:spacing w:line="360" w:lineRule="auto"/>
              <w:rPr>
                <w:sz w:val="20"/>
                <w:szCs w:val="20"/>
              </w:rPr>
            </w:pPr>
            <w:r w:rsidRPr="00730FE4">
              <w:rPr>
                <w:sz w:val="20"/>
                <w:szCs w:val="20"/>
              </w:rPr>
              <w:t>37 26 or 27 or 28 or 29 or 30 or 31 or 32 or 33 or 34 or 35 or 36</w:t>
            </w:r>
          </w:p>
        </w:tc>
        <w:tc>
          <w:tcPr>
            <w:tcW w:w="2268" w:type="dxa"/>
          </w:tcPr>
          <w:p w14:paraId="51D6ACBE" w14:textId="77777777" w:rsidR="00B0339F" w:rsidRPr="00730FE4" w:rsidRDefault="00B0339F" w:rsidP="006D11C8">
            <w:pPr>
              <w:spacing w:line="360" w:lineRule="auto"/>
              <w:rPr>
                <w:sz w:val="20"/>
                <w:szCs w:val="20"/>
              </w:rPr>
            </w:pPr>
            <w:r w:rsidRPr="00730FE4">
              <w:rPr>
                <w:sz w:val="20"/>
                <w:szCs w:val="20"/>
              </w:rPr>
              <w:t>2341738</w:t>
            </w:r>
          </w:p>
        </w:tc>
      </w:tr>
      <w:tr w:rsidR="00B0339F" w:rsidRPr="00730FE4" w14:paraId="010FE00B" w14:textId="77777777" w:rsidTr="001E75A5">
        <w:trPr>
          <w:trHeight w:val="425"/>
        </w:trPr>
        <w:tc>
          <w:tcPr>
            <w:tcW w:w="1843" w:type="dxa"/>
            <w:shd w:val="clear" w:color="auto" w:fill="D0CECE" w:themeFill="background2" w:themeFillShade="E6"/>
          </w:tcPr>
          <w:p w14:paraId="3063E93F" w14:textId="77777777" w:rsidR="00B0339F" w:rsidRPr="00730FE4" w:rsidRDefault="00B0339F" w:rsidP="006D11C8">
            <w:pPr>
              <w:spacing w:line="360" w:lineRule="auto"/>
              <w:rPr>
                <w:b/>
                <w:sz w:val="20"/>
                <w:szCs w:val="20"/>
              </w:rPr>
            </w:pPr>
            <w:r w:rsidRPr="00730FE4">
              <w:rPr>
                <w:b/>
                <w:sz w:val="20"/>
                <w:szCs w:val="20"/>
              </w:rPr>
              <w:t>AND</w:t>
            </w:r>
          </w:p>
        </w:tc>
        <w:tc>
          <w:tcPr>
            <w:tcW w:w="4961" w:type="dxa"/>
          </w:tcPr>
          <w:p w14:paraId="03F7F520" w14:textId="77777777" w:rsidR="00B0339F" w:rsidRPr="00730FE4" w:rsidRDefault="00B0339F" w:rsidP="006D11C8">
            <w:pPr>
              <w:spacing w:line="360" w:lineRule="auto"/>
              <w:rPr>
                <w:sz w:val="20"/>
                <w:szCs w:val="20"/>
              </w:rPr>
            </w:pPr>
            <w:r w:rsidRPr="00730FE4">
              <w:rPr>
                <w:sz w:val="20"/>
                <w:szCs w:val="20"/>
              </w:rPr>
              <w:t>38 15 and 25</w:t>
            </w:r>
          </w:p>
        </w:tc>
        <w:tc>
          <w:tcPr>
            <w:tcW w:w="2268" w:type="dxa"/>
          </w:tcPr>
          <w:p w14:paraId="5A837AEE" w14:textId="77777777" w:rsidR="00B0339F" w:rsidRPr="00730FE4" w:rsidRDefault="00B0339F" w:rsidP="006D11C8">
            <w:pPr>
              <w:spacing w:line="360" w:lineRule="auto"/>
              <w:rPr>
                <w:sz w:val="20"/>
                <w:szCs w:val="20"/>
              </w:rPr>
            </w:pPr>
            <w:r w:rsidRPr="00730FE4">
              <w:rPr>
                <w:sz w:val="20"/>
                <w:szCs w:val="20"/>
              </w:rPr>
              <w:t>3807</w:t>
            </w:r>
          </w:p>
        </w:tc>
      </w:tr>
      <w:tr w:rsidR="00B0339F" w:rsidRPr="00730FE4" w14:paraId="650068BE" w14:textId="77777777" w:rsidTr="001E75A5">
        <w:trPr>
          <w:trHeight w:val="405"/>
        </w:trPr>
        <w:tc>
          <w:tcPr>
            <w:tcW w:w="1843" w:type="dxa"/>
            <w:shd w:val="clear" w:color="auto" w:fill="D0CECE" w:themeFill="background2" w:themeFillShade="E6"/>
          </w:tcPr>
          <w:p w14:paraId="5912C8D5" w14:textId="77777777" w:rsidR="00B0339F" w:rsidRPr="00730FE4" w:rsidRDefault="00B0339F" w:rsidP="006D11C8">
            <w:pPr>
              <w:spacing w:line="360" w:lineRule="auto"/>
              <w:rPr>
                <w:b/>
                <w:sz w:val="20"/>
                <w:szCs w:val="20"/>
              </w:rPr>
            </w:pPr>
            <w:r w:rsidRPr="00730FE4">
              <w:rPr>
                <w:b/>
                <w:sz w:val="20"/>
                <w:szCs w:val="20"/>
              </w:rPr>
              <w:t>AND</w:t>
            </w:r>
          </w:p>
        </w:tc>
        <w:tc>
          <w:tcPr>
            <w:tcW w:w="4961" w:type="dxa"/>
          </w:tcPr>
          <w:p w14:paraId="40AF6E1E" w14:textId="77777777" w:rsidR="00B0339F" w:rsidRPr="00730FE4" w:rsidRDefault="00B0339F" w:rsidP="006D11C8">
            <w:pPr>
              <w:spacing w:line="360" w:lineRule="auto"/>
              <w:rPr>
                <w:sz w:val="20"/>
                <w:szCs w:val="20"/>
              </w:rPr>
            </w:pPr>
            <w:r w:rsidRPr="00730FE4">
              <w:rPr>
                <w:sz w:val="20"/>
                <w:szCs w:val="20"/>
              </w:rPr>
              <w:t>39 38 and 37</w:t>
            </w:r>
          </w:p>
        </w:tc>
        <w:tc>
          <w:tcPr>
            <w:tcW w:w="2268" w:type="dxa"/>
          </w:tcPr>
          <w:p w14:paraId="252058EE" w14:textId="77777777" w:rsidR="00B0339F" w:rsidRPr="00730FE4" w:rsidRDefault="00B0339F" w:rsidP="006D11C8">
            <w:pPr>
              <w:spacing w:line="360" w:lineRule="auto"/>
              <w:rPr>
                <w:sz w:val="20"/>
                <w:szCs w:val="20"/>
              </w:rPr>
            </w:pPr>
            <w:r w:rsidRPr="00730FE4">
              <w:rPr>
                <w:sz w:val="20"/>
                <w:szCs w:val="20"/>
              </w:rPr>
              <w:t>1632</w:t>
            </w:r>
          </w:p>
        </w:tc>
      </w:tr>
      <w:tr w:rsidR="00B0339F" w:rsidRPr="00730FE4" w14:paraId="6DE13140" w14:textId="77777777" w:rsidTr="001E75A5">
        <w:trPr>
          <w:trHeight w:val="283"/>
        </w:trPr>
        <w:tc>
          <w:tcPr>
            <w:tcW w:w="1843" w:type="dxa"/>
            <w:shd w:val="clear" w:color="auto" w:fill="D0CECE" w:themeFill="background2" w:themeFillShade="E6"/>
          </w:tcPr>
          <w:p w14:paraId="5BBF2966" w14:textId="77777777" w:rsidR="00B0339F" w:rsidRPr="00730FE4" w:rsidRDefault="00B0339F" w:rsidP="006D11C8">
            <w:pPr>
              <w:spacing w:line="360" w:lineRule="auto"/>
              <w:rPr>
                <w:b/>
                <w:sz w:val="20"/>
                <w:szCs w:val="20"/>
              </w:rPr>
            </w:pPr>
            <w:r w:rsidRPr="00730FE4">
              <w:rPr>
                <w:b/>
                <w:sz w:val="20"/>
                <w:szCs w:val="20"/>
              </w:rPr>
              <w:t>LIMIT</w:t>
            </w:r>
          </w:p>
        </w:tc>
        <w:tc>
          <w:tcPr>
            <w:tcW w:w="4961" w:type="dxa"/>
          </w:tcPr>
          <w:p w14:paraId="4FA408DE" w14:textId="77777777" w:rsidR="00B0339F" w:rsidRPr="00730FE4" w:rsidRDefault="00B0339F" w:rsidP="006D11C8">
            <w:pPr>
              <w:spacing w:line="360" w:lineRule="auto"/>
              <w:rPr>
                <w:sz w:val="20"/>
                <w:szCs w:val="20"/>
              </w:rPr>
            </w:pPr>
            <w:r w:rsidRPr="00730FE4">
              <w:rPr>
                <w:sz w:val="20"/>
                <w:szCs w:val="20"/>
              </w:rPr>
              <w:t>40 Limit 39 to humans</w:t>
            </w:r>
          </w:p>
        </w:tc>
        <w:tc>
          <w:tcPr>
            <w:tcW w:w="2268" w:type="dxa"/>
          </w:tcPr>
          <w:p w14:paraId="62F50C2E" w14:textId="77777777" w:rsidR="00B0339F" w:rsidRPr="00730FE4" w:rsidRDefault="00B0339F" w:rsidP="006D11C8">
            <w:pPr>
              <w:spacing w:line="360" w:lineRule="auto"/>
              <w:rPr>
                <w:sz w:val="20"/>
                <w:szCs w:val="20"/>
              </w:rPr>
            </w:pPr>
            <w:r w:rsidRPr="00730FE4">
              <w:rPr>
                <w:sz w:val="20"/>
                <w:szCs w:val="20"/>
              </w:rPr>
              <w:t>1571</w:t>
            </w:r>
          </w:p>
        </w:tc>
      </w:tr>
      <w:tr w:rsidR="003607A0" w:rsidRPr="00730FE4" w14:paraId="579905C4" w14:textId="77777777" w:rsidTr="001E75A5">
        <w:trPr>
          <w:trHeight w:val="851"/>
        </w:trPr>
        <w:tc>
          <w:tcPr>
            <w:tcW w:w="9072" w:type="dxa"/>
            <w:gridSpan w:val="3"/>
            <w:shd w:val="clear" w:color="auto" w:fill="D0CECE" w:themeFill="background2" w:themeFillShade="E6"/>
          </w:tcPr>
          <w:p w14:paraId="41CC10A8" w14:textId="77777777" w:rsidR="003607A0" w:rsidRPr="003607A0" w:rsidRDefault="003607A0" w:rsidP="003607A0">
            <w:pPr>
              <w:pStyle w:val="ListParagraph"/>
              <w:numPr>
                <w:ilvl w:val="0"/>
                <w:numId w:val="17"/>
              </w:numPr>
              <w:rPr>
                <w:rStyle w:val="searchhistory-search-term"/>
                <w:sz w:val="20"/>
              </w:rPr>
            </w:pPr>
            <w:r w:rsidRPr="003607A0">
              <w:rPr>
                <w:rStyle w:val="searchhistory-search-term"/>
                <w:rFonts w:cstheme="majorHAnsi"/>
                <w:sz w:val="20"/>
              </w:rPr>
              <w:t>.</w:t>
            </w:r>
            <w:proofErr w:type="spellStart"/>
            <w:r w:rsidRPr="003607A0">
              <w:rPr>
                <w:rStyle w:val="searchhistory-search-term"/>
                <w:rFonts w:cstheme="majorHAnsi"/>
                <w:sz w:val="20"/>
              </w:rPr>
              <w:t>mp</w:t>
            </w:r>
            <w:proofErr w:type="spellEnd"/>
            <w:r w:rsidRPr="003607A0">
              <w:rPr>
                <w:rStyle w:val="searchhistory-search-term"/>
                <w:rFonts w:cstheme="majorHAnsi"/>
                <w:sz w:val="20"/>
              </w:rPr>
              <w:t>. = title, abstract, original title, name of substance word, subject heading word, keyword, heading word, protocol supplementary concept word, rare disease supplementary concept word, unique identifier, synonyms</w:t>
            </w:r>
          </w:p>
          <w:p w14:paraId="63D46224" w14:textId="77777777" w:rsidR="003607A0" w:rsidRPr="003607A0" w:rsidRDefault="003607A0" w:rsidP="003607A0">
            <w:pPr>
              <w:pStyle w:val="ListParagraph"/>
              <w:numPr>
                <w:ilvl w:val="0"/>
                <w:numId w:val="17"/>
              </w:numPr>
              <w:rPr>
                <w:sz w:val="20"/>
              </w:rPr>
            </w:pPr>
            <w:r w:rsidRPr="003607A0">
              <w:rPr>
                <w:sz w:val="20"/>
              </w:rPr>
              <w:t>/ = Subject heading</w:t>
            </w:r>
          </w:p>
          <w:p w14:paraId="67739146" w14:textId="43D52AB6" w:rsidR="003607A0" w:rsidRPr="003607A0" w:rsidRDefault="003607A0" w:rsidP="003607A0">
            <w:pPr>
              <w:pStyle w:val="ListParagraph"/>
              <w:numPr>
                <w:ilvl w:val="0"/>
                <w:numId w:val="17"/>
              </w:numPr>
            </w:pPr>
            <w:r w:rsidRPr="003607A0">
              <w:rPr>
                <w:sz w:val="20"/>
              </w:rPr>
              <w:t>exp = explode</w:t>
            </w:r>
          </w:p>
        </w:tc>
      </w:tr>
    </w:tbl>
    <w:p w14:paraId="3C798578" w14:textId="77777777" w:rsidR="00CF6335" w:rsidRDefault="00CF6335" w:rsidP="003607A0">
      <w:pPr>
        <w:rPr>
          <w:rFonts w:cstheme="majorHAnsi"/>
        </w:rPr>
      </w:pPr>
    </w:p>
    <w:p w14:paraId="73EE5FFF" w14:textId="77777777" w:rsidR="00CF6335" w:rsidRDefault="00CF6335">
      <w:pPr>
        <w:rPr>
          <w:rFonts w:cstheme="majorHAnsi"/>
        </w:rPr>
      </w:pPr>
      <w:r>
        <w:rPr>
          <w:rFonts w:cstheme="majorHAnsi"/>
        </w:rPr>
        <w:br w:type="page"/>
      </w:r>
    </w:p>
    <w:p w14:paraId="78B6C89E" w14:textId="5E0B4A4E" w:rsidR="00B0339F" w:rsidRPr="00CF6335" w:rsidRDefault="003607A0" w:rsidP="003607A0">
      <w:pPr>
        <w:rPr>
          <w:rStyle w:val="Strong"/>
        </w:rPr>
      </w:pPr>
      <w:r w:rsidRPr="00CF6335">
        <w:rPr>
          <w:rStyle w:val="Strong"/>
        </w:rPr>
        <w:lastRenderedPageBreak/>
        <w:t xml:space="preserve">Table </w:t>
      </w:r>
      <w:r w:rsidR="009023F2">
        <w:rPr>
          <w:rStyle w:val="Strong"/>
        </w:rPr>
        <w:t>S</w:t>
      </w:r>
      <w:r w:rsidR="00CF6335" w:rsidRPr="00CF6335">
        <w:rPr>
          <w:rStyle w:val="Strong"/>
        </w:rPr>
        <w:t>1b</w:t>
      </w:r>
      <w:r w:rsidRPr="00CF6335">
        <w:rPr>
          <w:rStyle w:val="Strong"/>
        </w:rPr>
        <w:t xml:space="preserve">: search terms </w:t>
      </w:r>
      <w:r w:rsidR="00CF6335" w:rsidRPr="00CF6335">
        <w:rPr>
          <w:rStyle w:val="Strong"/>
        </w:rPr>
        <w:t>for</w:t>
      </w:r>
      <w:r w:rsidRPr="00CF6335">
        <w:rPr>
          <w:rStyle w:val="Strong"/>
        </w:rPr>
        <w:t xml:space="preserve"> </w:t>
      </w:r>
      <w:proofErr w:type="spellStart"/>
      <w:r w:rsidR="00B0339F" w:rsidRPr="00CF6335">
        <w:rPr>
          <w:rStyle w:val="Strong"/>
        </w:rPr>
        <w:t>Embase</w:t>
      </w:r>
      <w:proofErr w:type="spellEnd"/>
      <w:r w:rsidR="00B0339F" w:rsidRPr="00CF6335">
        <w:rPr>
          <w:rStyle w:val="Strong"/>
        </w:rPr>
        <w:t xml:space="preserve"> </w:t>
      </w:r>
      <w:proofErr w:type="spellStart"/>
      <w:r w:rsidR="00B0339F" w:rsidRPr="00CF6335">
        <w:rPr>
          <w:rStyle w:val="Strong"/>
        </w:rPr>
        <w:t>Classic+Embase</w:t>
      </w:r>
      <w:proofErr w:type="spellEnd"/>
      <w:r w:rsidR="00CF6335" w:rsidRPr="00CF6335">
        <w:rPr>
          <w:rStyle w:val="Strong"/>
        </w:rPr>
        <w:t xml:space="preserve"> </w:t>
      </w:r>
      <w:r w:rsidR="00B0339F" w:rsidRPr="00CF6335">
        <w:rPr>
          <w:rStyle w:val="Strong"/>
        </w:rPr>
        <w:t xml:space="preserve">1947 to </w:t>
      </w:r>
      <w:r w:rsidR="00D8395E" w:rsidRPr="00CF6335">
        <w:rPr>
          <w:rStyle w:val="Strong"/>
        </w:rPr>
        <w:t>22 October 2018</w:t>
      </w:r>
    </w:p>
    <w:tbl>
      <w:tblPr>
        <w:tblStyle w:val="TableGrid"/>
        <w:tblW w:w="9072" w:type="dxa"/>
        <w:tblBorders>
          <w:left w:val="none" w:sz="0" w:space="0" w:color="auto"/>
          <w:right w:val="none" w:sz="0" w:space="0" w:color="auto"/>
          <w:insideV w:val="none" w:sz="0" w:space="0" w:color="auto"/>
        </w:tblBorders>
        <w:tblLayout w:type="fixed"/>
        <w:tblLook w:val="0600" w:firstRow="0" w:lastRow="0" w:firstColumn="0" w:lastColumn="0" w:noHBand="1" w:noVBand="1"/>
      </w:tblPr>
      <w:tblGrid>
        <w:gridCol w:w="1740"/>
        <w:gridCol w:w="5064"/>
        <w:gridCol w:w="2268"/>
      </w:tblGrid>
      <w:tr w:rsidR="00B0339F" w:rsidRPr="002B03B9" w14:paraId="6ECFCE93" w14:textId="77777777" w:rsidTr="001E75A5">
        <w:trPr>
          <w:trHeight w:val="567"/>
        </w:trPr>
        <w:tc>
          <w:tcPr>
            <w:tcW w:w="1740" w:type="dxa"/>
            <w:shd w:val="clear" w:color="auto" w:fill="D0CECE" w:themeFill="background2" w:themeFillShade="E6"/>
            <w:hideMark/>
          </w:tcPr>
          <w:p w14:paraId="173B450B" w14:textId="4F056007" w:rsidR="00B0339F" w:rsidRPr="00730FE4" w:rsidRDefault="00730FE4" w:rsidP="006D11C8">
            <w:pPr>
              <w:pStyle w:val="NoSpacing"/>
              <w:spacing w:line="360" w:lineRule="auto"/>
              <w:rPr>
                <w:rFonts w:cstheme="majorHAnsi"/>
                <w:b/>
                <w:sz w:val="20"/>
                <w:szCs w:val="20"/>
              </w:rPr>
            </w:pPr>
            <w:r w:rsidRPr="00730FE4">
              <w:rPr>
                <w:rFonts w:cstheme="majorHAnsi"/>
                <w:b/>
                <w:sz w:val="20"/>
                <w:szCs w:val="20"/>
              </w:rPr>
              <w:t>PIE</w:t>
            </w:r>
            <w:r w:rsidR="00B0339F" w:rsidRPr="00730FE4">
              <w:rPr>
                <w:rFonts w:cstheme="majorHAnsi"/>
                <w:b/>
                <w:sz w:val="20"/>
                <w:szCs w:val="20"/>
              </w:rPr>
              <w:t>COS criteria</w:t>
            </w:r>
          </w:p>
        </w:tc>
        <w:tc>
          <w:tcPr>
            <w:tcW w:w="5064" w:type="dxa"/>
            <w:shd w:val="clear" w:color="auto" w:fill="D0CECE" w:themeFill="background2" w:themeFillShade="E6"/>
            <w:hideMark/>
          </w:tcPr>
          <w:p w14:paraId="57D48359"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Search Terms</w:t>
            </w:r>
          </w:p>
        </w:tc>
        <w:tc>
          <w:tcPr>
            <w:tcW w:w="2268" w:type="dxa"/>
            <w:shd w:val="clear" w:color="auto" w:fill="D0CECE" w:themeFill="background2" w:themeFillShade="E6"/>
          </w:tcPr>
          <w:p w14:paraId="0EBFCAB2" w14:textId="036CC4C9" w:rsidR="00B0339F" w:rsidRPr="00730FE4" w:rsidRDefault="00B0339F" w:rsidP="001E75A5">
            <w:pPr>
              <w:pStyle w:val="NoSpacing"/>
              <w:spacing w:line="360" w:lineRule="auto"/>
              <w:rPr>
                <w:rFonts w:cstheme="majorHAnsi"/>
                <w:b/>
                <w:sz w:val="20"/>
                <w:szCs w:val="20"/>
              </w:rPr>
            </w:pPr>
            <w:r w:rsidRPr="00730FE4">
              <w:rPr>
                <w:rFonts w:cstheme="majorHAnsi"/>
                <w:b/>
                <w:sz w:val="20"/>
                <w:szCs w:val="20"/>
              </w:rPr>
              <w:t xml:space="preserve">Number of </w:t>
            </w:r>
            <w:r w:rsidR="001E75A5">
              <w:rPr>
                <w:rFonts w:cstheme="majorHAnsi"/>
                <w:b/>
                <w:sz w:val="20"/>
                <w:szCs w:val="20"/>
              </w:rPr>
              <w:t>papers found</w:t>
            </w:r>
          </w:p>
        </w:tc>
      </w:tr>
      <w:tr w:rsidR="00B0339F" w:rsidRPr="002B03B9" w14:paraId="31D9F158" w14:textId="77777777" w:rsidTr="001E75A5">
        <w:trPr>
          <w:trHeight w:val="567"/>
        </w:trPr>
        <w:tc>
          <w:tcPr>
            <w:tcW w:w="1740" w:type="dxa"/>
            <w:shd w:val="clear" w:color="auto" w:fill="D0CECE" w:themeFill="background2" w:themeFillShade="E6"/>
            <w:hideMark/>
          </w:tcPr>
          <w:p w14:paraId="3534DB48"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Population</w:t>
            </w:r>
          </w:p>
        </w:tc>
        <w:tc>
          <w:tcPr>
            <w:tcW w:w="5064" w:type="dxa"/>
            <w:hideMark/>
          </w:tcPr>
          <w:p w14:paraId="47CD38F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n/a</w:t>
            </w:r>
          </w:p>
        </w:tc>
        <w:tc>
          <w:tcPr>
            <w:tcW w:w="2268" w:type="dxa"/>
          </w:tcPr>
          <w:p w14:paraId="271027F7"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w:t>
            </w:r>
          </w:p>
        </w:tc>
      </w:tr>
      <w:tr w:rsidR="00B0339F" w:rsidRPr="002B03B9" w14:paraId="5C421832" w14:textId="77777777" w:rsidTr="001E75A5">
        <w:trPr>
          <w:trHeight w:val="567"/>
        </w:trPr>
        <w:tc>
          <w:tcPr>
            <w:tcW w:w="1740" w:type="dxa"/>
            <w:vMerge w:val="restart"/>
            <w:shd w:val="clear" w:color="auto" w:fill="D0CECE" w:themeFill="background2" w:themeFillShade="E6"/>
            <w:hideMark/>
          </w:tcPr>
          <w:p w14:paraId="110C82CE"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Exposure</w:t>
            </w:r>
          </w:p>
          <w:p w14:paraId="2802D767"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 xml:space="preserve"> </w:t>
            </w:r>
          </w:p>
        </w:tc>
        <w:tc>
          <w:tcPr>
            <w:tcW w:w="5064" w:type="dxa"/>
            <w:shd w:val="clear" w:color="auto" w:fill="auto"/>
            <w:hideMark/>
          </w:tcPr>
          <w:p w14:paraId="100E5799" w14:textId="77777777" w:rsidR="00B0339F" w:rsidRPr="00730FE4" w:rsidRDefault="00B0339F" w:rsidP="006D11C8">
            <w:pPr>
              <w:pStyle w:val="NoSpacing"/>
              <w:spacing w:line="360" w:lineRule="auto"/>
              <w:rPr>
                <w:rStyle w:val="searchhistory-search-term"/>
                <w:rFonts w:cstheme="majorHAnsi"/>
                <w:sz w:val="20"/>
                <w:szCs w:val="20"/>
              </w:rPr>
            </w:pPr>
            <w:r w:rsidRPr="00730FE4">
              <w:rPr>
                <w:rFonts w:cstheme="majorHAnsi"/>
                <w:sz w:val="20"/>
                <w:szCs w:val="20"/>
              </w:rPr>
              <w:t xml:space="preserve">1 </w:t>
            </w:r>
            <w:r w:rsidRPr="00730FE4">
              <w:rPr>
                <w:rStyle w:val="searchhistory-search-term"/>
                <w:rFonts w:cstheme="majorHAnsi"/>
                <w:sz w:val="20"/>
                <w:szCs w:val="20"/>
              </w:rPr>
              <w:t>*dementia/</w:t>
            </w:r>
          </w:p>
          <w:p w14:paraId="11433F82" w14:textId="77777777" w:rsidR="00B0339F" w:rsidRPr="00730FE4" w:rsidRDefault="00B0339F" w:rsidP="006D11C8">
            <w:pPr>
              <w:pStyle w:val="NoSpacing"/>
              <w:spacing w:line="360" w:lineRule="auto"/>
              <w:rPr>
                <w:rFonts w:cstheme="majorHAnsi"/>
                <w:sz w:val="20"/>
                <w:szCs w:val="20"/>
                <w:shd w:val="clear" w:color="auto" w:fill="FFFFFF"/>
              </w:rPr>
            </w:pPr>
            <w:r w:rsidRPr="00730FE4">
              <w:rPr>
                <w:rFonts w:cstheme="majorHAnsi"/>
                <w:sz w:val="20"/>
                <w:szCs w:val="20"/>
              </w:rPr>
              <w:t xml:space="preserve">2 </w:t>
            </w:r>
            <w:r w:rsidRPr="00730FE4">
              <w:rPr>
                <w:rFonts w:cstheme="majorHAnsi"/>
                <w:sz w:val="20"/>
                <w:szCs w:val="20"/>
                <w:shd w:val="clear" w:color="auto" w:fill="FFFFFF"/>
              </w:rPr>
              <w:t>dementia.mp.</w:t>
            </w:r>
          </w:p>
          <w:p w14:paraId="5BE8172C"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3 </w:t>
            </w:r>
            <w:proofErr w:type="spellStart"/>
            <w:r w:rsidRPr="00730FE4">
              <w:rPr>
                <w:rFonts w:cstheme="majorHAnsi"/>
                <w:sz w:val="20"/>
                <w:szCs w:val="20"/>
              </w:rPr>
              <w:t>alzheimer</w:t>
            </w:r>
            <w:proofErr w:type="spellEnd"/>
            <w:r w:rsidRPr="00730FE4">
              <w:rPr>
                <w:rFonts w:cstheme="majorHAnsi"/>
                <w:sz w:val="20"/>
                <w:szCs w:val="20"/>
              </w:rPr>
              <w:t>* disease.mp.</w:t>
            </w:r>
          </w:p>
          <w:p w14:paraId="71CDCE9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4 Creutzfeldt Jakob.mp.</w:t>
            </w:r>
          </w:p>
          <w:p w14:paraId="7F7C8938"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5 vascular dementia.mp.</w:t>
            </w:r>
          </w:p>
          <w:p w14:paraId="67A91311"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6 frontotemporal lobar degeneration.mp.</w:t>
            </w:r>
          </w:p>
          <w:p w14:paraId="5C4D5867"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7 frontotemporal dementia.mp.</w:t>
            </w:r>
          </w:p>
          <w:p w14:paraId="1E455078"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8 </w:t>
            </w:r>
            <w:proofErr w:type="spellStart"/>
            <w:r w:rsidRPr="00730FE4">
              <w:rPr>
                <w:rFonts w:cstheme="majorHAnsi"/>
                <w:sz w:val="20"/>
                <w:szCs w:val="20"/>
              </w:rPr>
              <w:t>lewy</w:t>
            </w:r>
            <w:proofErr w:type="spellEnd"/>
            <w:r w:rsidRPr="00730FE4">
              <w:rPr>
                <w:rFonts w:cstheme="majorHAnsi"/>
                <w:sz w:val="20"/>
                <w:szCs w:val="20"/>
              </w:rPr>
              <w:t xml:space="preserve"> bod*.</w:t>
            </w:r>
            <w:proofErr w:type="spellStart"/>
            <w:r w:rsidRPr="00730FE4">
              <w:rPr>
                <w:rFonts w:cstheme="majorHAnsi"/>
                <w:sz w:val="20"/>
                <w:szCs w:val="20"/>
              </w:rPr>
              <w:t>mp</w:t>
            </w:r>
            <w:proofErr w:type="spellEnd"/>
            <w:r w:rsidRPr="00730FE4">
              <w:rPr>
                <w:rFonts w:cstheme="majorHAnsi"/>
                <w:sz w:val="20"/>
                <w:szCs w:val="20"/>
              </w:rPr>
              <w:t>.</w:t>
            </w:r>
          </w:p>
          <w:p w14:paraId="642CD865"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9 multi infarct dementia.mp.</w:t>
            </w:r>
          </w:p>
          <w:p w14:paraId="27767B80"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10 </w:t>
            </w:r>
            <w:proofErr w:type="gramStart"/>
            <w:r w:rsidRPr="00730FE4">
              <w:rPr>
                <w:rFonts w:cstheme="majorHAnsi"/>
                <w:sz w:val="20"/>
                <w:szCs w:val="20"/>
              </w:rPr>
              <w:t>primary</w:t>
            </w:r>
            <w:proofErr w:type="gramEnd"/>
            <w:r w:rsidRPr="00730FE4">
              <w:rPr>
                <w:rFonts w:cstheme="majorHAnsi"/>
                <w:sz w:val="20"/>
                <w:szCs w:val="20"/>
              </w:rPr>
              <w:t xml:space="preserve"> progressive aphasia.mp. </w:t>
            </w:r>
          </w:p>
          <w:p w14:paraId="076CAB0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11 presenile dementia.mp. </w:t>
            </w:r>
          </w:p>
          <w:p w14:paraId="6EEAEB7C"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12 senile dementia.mp. </w:t>
            </w:r>
          </w:p>
        </w:tc>
        <w:tc>
          <w:tcPr>
            <w:tcW w:w="2268" w:type="dxa"/>
          </w:tcPr>
          <w:p w14:paraId="4558E51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50570</w:t>
            </w:r>
          </w:p>
          <w:p w14:paraId="7E5A671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174204</w:t>
            </w:r>
          </w:p>
          <w:p w14:paraId="6D32E514"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204737</w:t>
            </w:r>
          </w:p>
          <w:p w14:paraId="548B21C8"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12357</w:t>
            </w:r>
          </w:p>
          <w:p w14:paraId="789BD6AF"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8977</w:t>
            </w:r>
          </w:p>
          <w:p w14:paraId="0D880066"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3580</w:t>
            </w:r>
          </w:p>
          <w:p w14:paraId="3583F03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14712</w:t>
            </w:r>
          </w:p>
          <w:p w14:paraId="21A4544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15643</w:t>
            </w:r>
          </w:p>
          <w:p w14:paraId="38426596"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1075</w:t>
            </w:r>
          </w:p>
          <w:p w14:paraId="66400900"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2125</w:t>
            </w:r>
          </w:p>
          <w:p w14:paraId="41A63937"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2564</w:t>
            </w:r>
          </w:p>
          <w:p w14:paraId="20EDC242"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5313</w:t>
            </w:r>
          </w:p>
        </w:tc>
      </w:tr>
      <w:tr w:rsidR="00B0339F" w:rsidRPr="002B03B9" w14:paraId="2458D17C" w14:textId="77777777" w:rsidTr="001E75A5">
        <w:trPr>
          <w:trHeight w:val="567"/>
        </w:trPr>
        <w:tc>
          <w:tcPr>
            <w:tcW w:w="1740" w:type="dxa"/>
            <w:vMerge/>
            <w:shd w:val="clear" w:color="auto" w:fill="D0CECE" w:themeFill="background2" w:themeFillShade="E6"/>
          </w:tcPr>
          <w:p w14:paraId="6EA7152C" w14:textId="77777777" w:rsidR="00B0339F" w:rsidRPr="00730FE4" w:rsidRDefault="00B0339F" w:rsidP="006D11C8">
            <w:pPr>
              <w:pStyle w:val="NoSpacing"/>
              <w:spacing w:line="360" w:lineRule="auto"/>
              <w:rPr>
                <w:rFonts w:cstheme="majorHAnsi"/>
                <w:b/>
                <w:sz w:val="20"/>
                <w:szCs w:val="20"/>
              </w:rPr>
            </w:pPr>
          </w:p>
        </w:tc>
        <w:tc>
          <w:tcPr>
            <w:tcW w:w="5064" w:type="dxa"/>
            <w:shd w:val="clear" w:color="auto" w:fill="auto"/>
          </w:tcPr>
          <w:p w14:paraId="1AE41F1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13 </w:t>
            </w:r>
            <w:r w:rsidRPr="00730FE4">
              <w:rPr>
                <w:rFonts w:cstheme="majorHAnsi"/>
                <w:sz w:val="20"/>
                <w:szCs w:val="20"/>
                <w:shd w:val="clear" w:color="auto" w:fill="FFFFFF"/>
              </w:rPr>
              <w:t>1 or 2 or 3 or 4 or 5 or 6 or 7 or 8 or 9 or 10 or 11 or 12</w:t>
            </w:r>
          </w:p>
        </w:tc>
        <w:tc>
          <w:tcPr>
            <w:tcW w:w="2268" w:type="dxa"/>
          </w:tcPr>
          <w:p w14:paraId="3C8A6531"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326125</w:t>
            </w:r>
          </w:p>
        </w:tc>
      </w:tr>
      <w:tr w:rsidR="00B0339F" w:rsidRPr="002B03B9" w14:paraId="28B4AB17" w14:textId="77777777" w:rsidTr="001E75A5">
        <w:trPr>
          <w:trHeight w:val="567"/>
        </w:trPr>
        <w:tc>
          <w:tcPr>
            <w:tcW w:w="1740" w:type="dxa"/>
            <w:shd w:val="clear" w:color="auto" w:fill="D0CECE" w:themeFill="background2" w:themeFillShade="E6"/>
            <w:hideMark/>
          </w:tcPr>
          <w:p w14:paraId="7E693CDD"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Comparator</w:t>
            </w:r>
          </w:p>
        </w:tc>
        <w:tc>
          <w:tcPr>
            <w:tcW w:w="5064" w:type="dxa"/>
            <w:hideMark/>
          </w:tcPr>
          <w:p w14:paraId="2650DAA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n/a</w:t>
            </w:r>
          </w:p>
        </w:tc>
        <w:tc>
          <w:tcPr>
            <w:tcW w:w="2268" w:type="dxa"/>
          </w:tcPr>
          <w:p w14:paraId="06E20A60"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w:t>
            </w:r>
          </w:p>
        </w:tc>
      </w:tr>
      <w:tr w:rsidR="00B0339F" w:rsidRPr="002B03B9" w14:paraId="6B5C0C0C" w14:textId="77777777" w:rsidTr="001E75A5">
        <w:trPr>
          <w:trHeight w:val="567"/>
        </w:trPr>
        <w:tc>
          <w:tcPr>
            <w:tcW w:w="1740" w:type="dxa"/>
            <w:vMerge w:val="restart"/>
            <w:shd w:val="clear" w:color="auto" w:fill="D0CECE" w:themeFill="background2" w:themeFillShade="E6"/>
            <w:hideMark/>
          </w:tcPr>
          <w:p w14:paraId="36145D42"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Outcome</w:t>
            </w:r>
          </w:p>
          <w:p w14:paraId="464A86E4"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 xml:space="preserve"> </w:t>
            </w:r>
          </w:p>
        </w:tc>
        <w:tc>
          <w:tcPr>
            <w:tcW w:w="5064" w:type="dxa"/>
            <w:hideMark/>
          </w:tcPr>
          <w:p w14:paraId="3425B178" w14:textId="77777777" w:rsidR="00B0339F" w:rsidRPr="00730FE4" w:rsidRDefault="00B0339F" w:rsidP="006D11C8">
            <w:pPr>
              <w:pStyle w:val="NoSpacing"/>
              <w:spacing w:line="360" w:lineRule="auto"/>
              <w:rPr>
                <w:rStyle w:val="searchhistory-search-term"/>
                <w:rFonts w:cstheme="majorHAnsi"/>
                <w:sz w:val="20"/>
                <w:szCs w:val="20"/>
              </w:rPr>
            </w:pPr>
            <w:r w:rsidRPr="00730FE4">
              <w:rPr>
                <w:rFonts w:cstheme="majorHAnsi"/>
                <w:sz w:val="20"/>
                <w:szCs w:val="20"/>
              </w:rPr>
              <w:t xml:space="preserve">14 </w:t>
            </w:r>
            <w:r w:rsidRPr="00730FE4">
              <w:rPr>
                <w:rStyle w:val="searchhistory-search-term"/>
                <w:rFonts w:cstheme="majorHAnsi"/>
                <w:sz w:val="20"/>
                <w:szCs w:val="20"/>
              </w:rPr>
              <w:t>*hospitalization/</w:t>
            </w:r>
          </w:p>
          <w:p w14:paraId="25161DD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15 *hospital admission/</w:t>
            </w:r>
          </w:p>
          <w:p w14:paraId="5C8475E2"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16 *hospital patient/</w:t>
            </w:r>
          </w:p>
          <w:p w14:paraId="60AB4DB2"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17 hospitali#ation.mp.</w:t>
            </w:r>
          </w:p>
          <w:p w14:paraId="26D08367"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18 hospital stay.mp.</w:t>
            </w:r>
          </w:p>
          <w:p w14:paraId="284DC2D0"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19 hospital admission.mp.</w:t>
            </w:r>
          </w:p>
          <w:p w14:paraId="4A376879"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20 hospital care.mp.</w:t>
            </w:r>
          </w:p>
          <w:p w14:paraId="4AAFCBA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21 length of stay.mp.</w:t>
            </w:r>
          </w:p>
          <w:p w14:paraId="55250D33"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22 </w:t>
            </w:r>
            <w:proofErr w:type="gramStart"/>
            <w:r w:rsidRPr="00730FE4">
              <w:rPr>
                <w:rFonts w:cstheme="majorHAnsi"/>
                <w:sz w:val="20"/>
                <w:szCs w:val="20"/>
              </w:rPr>
              <w:t>patient</w:t>
            </w:r>
            <w:proofErr w:type="gramEnd"/>
            <w:r w:rsidRPr="00730FE4">
              <w:rPr>
                <w:rFonts w:cstheme="majorHAnsi"/>
                <w:sz w:val="20"/>
                <w:szCs w:val="20"/>
              </w:rPr>
              <w:t xml:space="preserve"> admission.mp.</w:t>
            </w:r>
          </w:p>
          <w:p w14:paraId="09785292"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23 </w:t>
            </w:r>
            <w:proofErr w:type="gramStart"/>
            <w:r w:rsidRPr="00730FE4">
              <w:rPr>
                <w:rFonts w:cstheme="majorHAnsi"/>
                <w:sz w:val="20"/>
                <w:szCs w:val="20"/>
              </w:rPr>
              <w:t>patient</w:t>
            </w:r>
            <w:proofErr w:type="gramEnd"/>
            <w:r w:rsidRPr="00730FE4">
              <w:rPr>
                <w:rFonts w:cstheme="majorHAnsi"/>
                <w:sz w:val="20"/>
                <w:szCs w:val="20"/>
              </w:rPr>
              <w:t xml:space="preserve"> readmission.mp.</w:t>
            </w:r>
          </w:p>
        </w:tc>
        <w:tc>
          <w:tcPr>
            <w:tcW w:w="2268" w:type="dxa"/>
          </w:tcPr>
          <w:p w14:paraId="680453DF"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31023</w:t>
            </w:r>
          </w:p>
          <w:p w14:paraId="091291F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16003</w:t>
            </w:r>
          </w:p>
          <w:p w14:paraId="28777A0B"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21501</w:t>
            </w:r>
          </w:p>
          <w:p w14:paraId="0A91B764"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391483</w:t>
            </w:r>
          </w:p>
          <w:p w14:paraId="13351E12"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105000</w:t>
            </w:r>
          </w:p>
          <w:p w14:paraId="77CF487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173657</w:t>
            </w:r>
          </w:p>
          <w:p w14:paraId="661CED34"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28732</w:t>
            </w:r>
          </w:p>
          <w:p w14:paraId="7EC4BF3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159244</w:t>
            </w:r>
          </w:p>
          <w:p w14:paraId="5CE8FE04"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1422</w:t>
            </w:r>
          </w:p>
          <w:p w14:paraId="7165D9A9"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539</w:t>
            </w:r>
          </w:p>
        </w:tc>
      </w:tr>
      <w:tr w:rsidR="00B0339F" w:rsidRPr="002B03B9" w14:paraId="2A058552" w14:textId="77777777" w:rsidTr="001E75A5">
        <w:trPr>
          <w:trHeight w:val="567"/>
        </w:trPr>
        <w:tc>
          <w:tcPr>
            <w:tcW w:w="1740" w:type="dxa"/>
            <w:vMerge/>
            <w:shd w:val="clear" w:color="auto" w:fill="D0CECE" w:themeFill="background2" w:themeFillShade="E6"/>
          </w:tcPr>
          <w:p w14:paraId="454718AD" w14:textId="77777777" w:rsidR="00B0339F" w:rsidRPr="00730FE4" w:rsidRDefault="00B0339F" w:rsidP="006D11C8">
            <w:pPr>
              <w:pStyle w:val="NoSpacing"/>
              <w:spacing w:line="360" w:lineRule="auto"/>
              <w:rPr>
                <w:rFonts w:cstheme="majorHAnsi"/>
                <w:b/>
                <w:sz w:val="20"/>
                <w:szCs w:val="20"/>
              </w:rPr>
            </w:pPr>
          </w:p>
        </w:tc>
        <w:tc>
          <w:tcPr>
            <w:tcW w:w="5064" w:type="dxa"/>
          </w:tcPr>
          <w:p w14:paraId="538A897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24 </w:t>
            </w:r>
            <w:r w:rsidRPr="00730FE4">
              <w:rPr>
                <w:rFonts w:cstheme="majorHAnsi"/>
                <w:sz w:val="20"/>
                <w:szCs w:val="20"/>
                <w:shd w:val="clear" w:color="auto" w:fill="FFFFFF"/>
              </w:rPr>
              <w:t>14 or 15 or 16 or 17 or 18 or 19 or 20 or 21 or 22 or 23</w:t>
            </w:r>
          </w:p>
        </w:tc>
        <w:tc>
          <w:tcPr>
            <w:tcW w:w="2268" w:type="dxa"/>
          </w:tcPr>
          <w:p w14:paraId="04C8E4F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688115</w:t>
            </w:r>
          </w:p>
        </w:tc>
      </w:tr>
      <w:tr w:rsidR="00B0339F" w:rsidRPr="002B03B9" w14:paraId="0B2099AC" w14:textId="77777777" w:rsidTr="001E75A5">
        <w:trPr>
          <w:trHeight w:val="567"/>
        </w:trPr>
        <w:tc>
          <w:tcPr>
            <w:tcW w:w="1740" w:type="dxa"/>
            <w:vMerge w:val="restart"/>
            <w:shd w:val="clear" w:color="auto" w:fill="D0CECE" w:themeFill="background2" w:themeFillShade="E6"/>
            <w:hideMark/>
          </w:tcPr>
          <w:p w14:paraId="30D8523D"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Study Design</w:t>
            </w:r>
          </w:p>
        </w:tc>
        <w:tc>
          <w:tcPr>
            <w:tcW w:w="5064" w:type="dxa"/>
            <w:hideMark/>
          </w:tcPr>
          <w:p w14:paraId="75D7B185" w14:textId="77777777" w:rsidR="00B0339F" w:rsidRPr="00730FE4" w:rsidRDefault="00B0339F" w:rsidP="006D11C8">
            <w:pPr>
              <w:pStyle w:val="NoSpacing"/>
              <w:spacing w:line="360" w:lineRule="auto"/>
              <w:rPr>
                <w:rStyle w:val="searchhistory-search-term"/>
                <w:rFonts w:cstheme="majorHAnsi"/>
                <w:sz w:val="20"/>
                <w:szCs w:val="20"/>
              </w:rPr>
            </w:pPr>
            <w:r w:rsidRPr="00730FE4">
              <w:rPr>
                <w:rFonts w:cstheme="majorHAnsi"/>
                <w:sz w:val="20"/>
                <w:szCs w:val="20"/>
              </w:rPr>
              <w:t xml:space="preserve">25 </w:t>
            </w:r>
            <w:r w:rsidRPr="00730FE4">
              <w:rPr>
                <w:rStyle w:val="searchhistory-search-term"/>
                <w:rFonts w:cstheme="majorHAnsi"/>
                <w:sz w:val="20"/>
                <w:szCs w:val="20"/>
              </w:rPr>
              <w:t>exp case-control study/</w:t>
            </w:r>
          </w:p>
          <w:p w14:paraId="6EC22078" w14:textId="77777777" w:rsidR="00B0339F" w:rsidRPr="00730FE4" w:rsidRDefault="00B0339F" w:rsidP="006D11C8">
            <w:pPr>
              <w:pStyle w:val="NoSpacing"/>
              <w:spacing w:line="360" w:lineRule="auto"/>
              <w:rPr>
                <w:rStyle w:val="searchhistory-search-term"/>
                <w:rFonts w:cstheme="majorHAnsi"/>
                <w:sz w:val="20"/>
                <w:szCs w:val="20"/>
              </w:rPr>
            </w:pPr>
            <w:r w:rsidRPr="00730FE4">
              <w:rPr>
                <w:rFonts w:cstheme="majorHAnsi"/>
                <w:sz w:val="20"/>
                <w:szCs w:val="20"/>
              </w:rPr>
              <w:t xml:space="preserve">26 </w:t>
            </w:r>
            <w:r w:rsidRPr="00730FE4">
              <w:rPr>
                <w:rStyle w:val="searchhistory-search-term"/>
                <w:rFonts w:cstheme="majorHAnsi"/>
                <w:sz w:val="20"/>
                <w:szCs w:val="20"/>
              </w:rPr>
              <w:t>exp longitudinal study/</w:t>
            </w:r>
          </w:p>
          <w:p w14:paraId="28647DD4"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27 </w:t>
            </w:r>
            <w:r w:rsidRPr="00730FE4">
              <w:rPr>
                <w:rStyle w:val="searchhistory-search-term"/>
                <w:rFonts w:cstheme="majorHAnsi"/>
                <w:sz w:val="20"/>
                <w:szCs w:val="20"/>
              </w:rPr>
              <w:t>exp cohort analysis/</w:t>
            </w:r>
          </w:p>
          <w:p w14:paraId="323BE696"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28 </w:t>
            </w:r>
            <w:r w:rsidRPr="00730FE4">
              <w:rPr>
                <w:rStyle w:val="searchhistory-search-term"/>
                <w:rFonts w:cstheme="majorHAnsi"/>
                <w:sz w:val="20"/>
                <w:szCs w:val="20"/>
              </w:rPr>
              <w:t>exp epidemiology/</w:t>
            </w:r>
          </w:p>
          <w:p w14:paraId="3F09E7A7" w14:textId="77777777" w:rsidR="00B0339F" w:rsidRPr="00730FE4" w:rsidRDefault="00B0339F" w:rsidP="006D11C8">
            <w:pPr>
              <w:pStyle w:val="NoSpacing"/>
              <w:spacing w:line="360" w:lineRule="auto"/>
              <w:rPr>
                <w:rStyle w:val="searchhistory-search-term"/>
                <w:rFonts w:cstheme="majorHAnsi"/>
                <w:sz w:val="20"/>
                <w:szCs w:val="20"/>
              </w:rPr>
            </w:pPr>
            <w:r w:rsidRPr="00730FE4">
              <w:rPr>
                <w:rFonts w:cstheme="majorHAnsi"/>
                <w:sz w:val="20"/>
                <w:szCs w:val="20"/>
              </w:rPr>
              <w:t xml:space="preserve">29 </w:t>
            </w:r>
            <w:r w:rsidRPr="00730FE4">
              <w:rPr>
                <w:rStyle w:val="searchhistory-search-term"/>
                <w:rFonts w:cstheme="majorHAnsi"/>
                <w:sz w:val="20"/>
                <w:szCs w:val="20"/>
              </w:rPr>
              <w:t>exp Cross-Sectional Study/</w:t>
            </w:r>
          </w:p>
          <w:p w14:paraId="7A08BF5E"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30 case control stud*.</w:t>
            </w:r>
            <w:proofErr w:type="spellStart"/>
            <w:r w:rsidRPr="00730FE4">
              <w:rPr>
                <w:rFonts w:cstheme="majorHAnsi"/>
                <w:sz w:val="20"/>
                <w:szCs w:val="20"/>
              </w:rPr>
              <w:t>mp</w:t>
            </w:r>
            <w:proofErr w:type="spellEnd"/>
            <w:r w:rsidRPr="00730FE4">
              <w:rPr>
                <w:rFonts w:cstheme="majorHAnsi"/>
                <w:sz w:val="20"/>
                <w:szCs w:val="20"/>
              </w:rPr>
              <w:t>.</w:t>
            </w:r>
          </w:p>
          <w:p w14:paraId="3CA260D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lastRenderedPageBreak/>
              <w:t xml:space="preserve">31 </w:t>
            </w:r>
            <w:r w:rsidRPr="00730FE4">
              <w:rPr>
                <w:rStyle w:val="searchhistory-search-term"/>
                <w:rFonts w:cstheme="majorHAnsi"/>
                <w:sz w:val="20"/>
                <w:szCs w:val="20"/>
              </w:rPr>
              <w:t>l</w:t>
            </w:r>
            <w:r w:rsidRPr="00730FE4">
              <w:rPr>
                <w:rFonts w:cstheme="majorHAnsi"/>
                <w:sz w:val="20"/>
                <w:szCs w:val="20"/>
              </w:rPr>
              <w:t>ongitudinal stud*.</w:t>
            </w:r>
            <w:proofErr w:type="spellStart"/>
            <w:r w:rsidRPr="00730FE4">
              <w:rPr>
                <w:rFonts w:cstheme="majorHAnsi"/>
                <w:sz w:val="20"/>
                <w:szCs w:val="20"/>
              </w:rPr>
              <w:t>mp</w:t>
            </w:r>
            <w:proofErr w:type="spellEnd"/>
            <w:r w:rsidRPr="00730FE4">
              <w:rPr>
                <w:rFonts w:cstheme="majorHAnsi"/>
                <w:sz w:val="20"/>
                <w:szCs w:val="20"/>
              </w:rPr>
              <w:t>.</w:t>
            </w:r>
          </w:p>
          <w:p w14:paraId="3C6A4DA8"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32 Cohort stud*.</w:t>
            </w:r>
            <w:proofErr w:type="spellStart"/>
            <w:r w:rsidRPr="00730FE4">
              <w:rPr>
                <w:rFonts w:cstheme="majorHAnsi"/>
                <w:sz w:val="20"/>
                <w:szCs w:val="20"/>
              </w:rPr>
              <w:t>mp</w:t>
            </w:r>
            <w:proofErr w:type="spellEnd"/>
            <w:r w:rsidRPr="00730FE4">
              <w:rPr>
                <w:rFonts w:cstheme="majorHAnsi"/>
                <w:sz w:val="20"/>
                <w:szCs w:val="20"/>
              </w:rPr>
              <w:t>.</w:t>
            </w:r>
          </w:p>
          <w:p w14:paraId="5532044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33 follow up stud*.</w:t>
            </w:r>
            <w:proofErr w:type="spellStart"/>
            <w:r w:rsidRPr="00730FE4">
              <w:rPr>
                <w:rFonts w:cstheme="majorHAnsi"/>
                <w:sz w:val="20"/>
                <w:szCs w:val="20"/>
              </w:rPr>
              <w:t>mp</w:t>
            </w:r>
            <w:proofErr w:type="spellEnd"/>
            <w:r w:rsidRPr="00730FE4">
              <w:rPr>
                <w:rFonts w:cstheme="majorHAnsi"/>
                <w:sz w:val="20"/>
                <w:szCs w:val="20"/>
              </w:rPr>
              <w:t>.</w:t>
            </w:r>
          </w:p>
          <w:p w14:paraId="7ADB780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34 cross-sectional stud*.</w:t>
            </w:r>
            <w:proofErr w:type="spellStart"/>
            <w:r w:rsidRPr="00730FE4">
              <w:rPr>
                <w:rFonts w:cstheme="majorHAnsi"/>
                <w:sz w:val="20"/>
                <w:szCs w:val="20"/>
              </w:rPr>
              <w:t>mp</w:t>
            </w:r>
            <w:proofErr w:type="spellEnd"/>
            <w:r w:rsidRPr="00730FE4">
              <w:rPr>
                <w:rFonts w:cstheme="majorHAnsi"/>
                <w:sz w:val="20"/>
                <w:szCs w:val="20"/>
              </w:rPr>
              <w:t>.</w:t>
            </w:r>
          </w:p>
          <w:p w14:paraId="50997D83"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 xml:space="preserve">35 </w:t>
            </w:r>
            <w:proofErr w:type="spellStart"/>
            <w:r w:rsidRPr="00730FE4">
              <w:rPr>
                <w:rFonts w:cstheme="majorHAnsi"/>
                <w:sz w:val="20"/>
                <w:szCs w:val="20"/>
              </w:rPr>
              <w:t>epidemiolog</w:t>
            </w:r>
            <w:proofErr w:type="spellEnd"/>
            <w:r w:rsidRPr="00730FE4">
              <w:rPr>
                <w:rFonts w:cstheme="majorHAnsi"/>
                <w:sz w:val="20"/>
                <w:szCs w:val="20"/>
              </w:rPr>
              <w:t>* stud*.</w:t>
            </w:r>
            <w:proofErr w:type="spellStart"/>
            <w:r w:rsidRPr="00730FE4">
              <w:rPr>
                <w:rFonts w:cstheme="majorHAnsi"/>
                <w:sz w:val="20"/>
                <w:szCs w:val="20"/>
              </w:rPr>
              <w:t>mp</w:t>
            </w:r>
            <w:proofErr w:type="spellEnd"/>
            <w:r w:rsidRPr="00730FE4">
              <w:rPr>
                <w:rFonts w:cstheme="majorHAnsi"/>
                <w:sz w:val="20"/>
                <w:szCs w:val="20"/>
              </w:rPr>
              <w:t xml:space="preserve">. </w:t>
            </w:r>
          </w:p>
        </w:tc>
        <w:tc>
          <w:tcPr>
            <w:tcW w:w="2268" w:type="dxa"/>
            <w:shd w:val="clear" w:color="auto" w:fill="auto"/>
          </w:tcPr>
          <w:p w14:paraId="2B70EEEC"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lastRenderedPageBreak/>
              <w:t>142384</w:t>
            </w:r>
          </w:p>
          <w:p w14:paraId="268A8F87"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112223</w:t>
            </w:r>
          </w:p>
          <w:p w14:paraId="2CB105EF"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364455</w:t>
            </w:r>
          </w:p>
          <w:p w14:paraId="1E3D7E23"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2967305</w:t>
            </w:r>
          </w:p>
          <w:p w14:paraId="381CD62A" w14:textId="77777777" w:rsidR="00B0339F" w:rsidRPr="00730FE4" w:rsidRDefault="00B0339F" w:rsidP="006D11C8">
            <w:pPr>
              <w:pStyle w:val="NoSpacing"/>
              <w:spacing w:line="360" w:lineRule="auto"/>
              <w:rPr>
                <w:rFonts w:cstheme="majorHAnsi"/>
                <w:sz w:val="20"/>
                <w:szCs w:val="20"/>
                <w:highlight w:val="yellow"/>
              </w:rPr>
            </w:pPr>
            <w:r w:rsidRPr="00730FE4">
              <w:rPr>
                <w:rFonts w:cstheme="majorHAnsi"/>
                <w:sz w:val="20"/>
                <w:szCs w:val="20"/>
              </w:rPr>
              <w:t>249862</w:t>
            </w:r>
          </w:p>
          <w:p w14:paraId="4550CDBE" w14:textId="77777777" w:rsidR="00B0339F" w:rsidRPr="00730FE4" w:rsidRDefault="00B0339F" w:rsidP="006D11C8">
            <w:pPr>
              <w:pStyle w:val="NoSpacing"/>
              <w:spacing w:line="360" w:lineRule="auto"/>
              <w:rPr>
                <w:rFonts w:cstheme="majorHAnsi"/>
                <w:sz w:val="20"/>
                <w:szCs w:val="20"/>
                <w:highlight w:val="yellow"/>
              </w:rPr>
            </w:pPr>
            <w:r w:rsidRPr="00730FE4">
              <w:rPr>
                <w:rFonts w:eastAsia="Times New Roman" w:cstheme="majorHAnsi"/>
                <w:sz w:val="20"/>
                <w:szCs w:val="20"/>
                <w:lang w:eastAsia="en-GB"/>
              </w:rPr>
              <w:t>179709</w:t>
            </w:r>
          </w:p>
          <w:p w14:paraId="47F1CC9D" w14:textId="77777777" w:rsidR="00B0339F" w:rsidRPr="00730FE4" w:rsidRDefault="00B0339F" w:rsidP="006D11C8">
            <w:pPr>
              <w:pStyle w:val="NoSpacing"/>
              <w:spacing w:line="360" w:lineRule="auto"/>
              <w:rPr>
                <w:rFonts w:eastAsia="Times New Roman" w:cstheme="majorHAnsi"/>
                <w:sz w:val="20"/>
                <w:szCs w:val="20"/>
                <w:lang w:eastAsia="en-GB"/>
              </w:rPr>
            </w:pPr>
            <w:r w:rsidRPr="00730FE4">
              <w:rPr>
                <w:rFonts w:eastAsia="Times New Roman" w:cstheme="majorHAnsi"/>
                <w:sz w:val="20"/>
                <w:szCs w:val="20"/>
                <w:lang w:eastAsia="en-GB"/>
              </w:rPr>
              <w:lastRenderedPageBreak/>
              <w:t>143865</w:t>
            </w:r>
          </w:p>
          <w:p w14:paraId="22436DAA" w14:textId="77777777" w:rsidR="00B0339F" w:rsidRPr="00730FE4" w:rsidRDefault="00B0339F" w:rsidP="006D11C8">
            <w:pPr>
              <w:pStyle w:val="NoSpacing"/>
              <w:spacing w:line="360" w:lineRule="auto"/>
              <w:rPr>
                <w:rFonts w:eastAsia="Times New Roman" w:cstheme="majorHAnsi"/>
                <w:sz w:val="20"/>
                <w:szCs w:val="20"/>
                <w:lang w:eastAsia="en-GB"/>
              </w:rPr>
            </w:pPr>
            <w:r w:rsidRPr="00730FE4">
              <w:rPr>
                <w:rFonts w:eastAsia="Times New Roman" w:cstheme="majorHAnsi"/>
                <w:sz w:val="20"/>
                <w:szCs w:val="20"/>
                <w:lang w:eastAsia="en-GB"/>
              </w:rPr>
              <w:t>224878</w:t>
            </w:r>
          </w:p>
          <w:p w14:paraId="0FD2E94E" w14:textId="77777777" w:rsidR="00B0339F" w:rsidRPr="00730FE4" w:rsidRDefault="00B0339F" w:rsidP="006D11C8">
            <w:pPr>
              <w:pStyle w:val="NoSpacing"/>
              <w:spacing w:line="360" w:lineRule="auto"/>
              <w:rPr>
                <w:rFonts w:cstheme="majorHAnsi"/>
                <w:sz w:val="20"/>
                <w:szCs w:val="20"/>
                <w:highlight w:val="yellow"/>
              </w:rPr>
            </w:pPr>
            <w:r w:rsidRPr="00730FE4">
              <w:rPr>
                <w:rFonts w:eastAsia="Times New Roman" w:cstheme="majorHAnsi"/>
                <w:sz w:val="20"/>
                <w:szCs w:val="20"/>
                <w:lang w:eastAsia="en-GB"/>
              </w:rPr>
              <w:t>64878</w:t>
            </w:r>
          </w:p>
          <w:p w14:paraId="294D00F2" w14:textId="77777777" w:rsidR="00B0339F" w:rsidRPr="00730FE4" w:rsidRDefault="00B0339F" w:rsidP="006D11C8">
            <w:pPr>
              <w:pStyle w:val="NoSpacing"/>
              <w:spacing w:line="360" w:lineRule="auto"/>
              <w:rPr>
                <w:rFonts w:eastAsia="Times New Roman" w:cstheme="majorHAnsi"/>
                <w:sz w:val="20"/>
                <w:szCs w:val="20"/>
                <w:lang w:eastAsia="en-GB"/>
              </w:rPr>
            </w:pPr>
            <w:r w:rsidRPr="00730FE4">
              <w:rPr>
                <w:rFonts w:eastAsia="Times New Roman" w:cstheme="majorHAnsi"/>
                <w:sz w:val="20"/>
                <w:szCs w:val="20"/>
                <w:lang w:eastAsia="en-GB"/>
              </w:rPr>
              <w:t>292125</w:t>
            </w:r>
          </w:p>
          <w:p w14:paraId="0A2A12D1" w14:textId="77777777" w:rsidR="00B0339F" w:rsidRPr="00730FE4" w:rsidRDefault="00B0339F" w:rsidP="006D11C8">
            <w:pPr>
              <w:pStyle w:val="NoSpacing"/>
              <w:spacing w:line="360" w:lineRule="auto"/>
              <w:rPr>
                <w:rFonts w:cstheme="majorHAnsi"/>
                <w:sz w:val="20"/>
                <w:szCs w:val="20"/>
                <w:highlight w:val="yellow"/>
              </w:rPr>
            </w:pPr>
            <w:r w:rsidRPr="00730FE4">
              <w:rPr>
                <w:rFonts w:eastAsia="Times New Roman" w:cstheme="majorHAnsi"/>
                <w:sz w:val="20"/>
                <w:szCs w:val="20"/>
                <w:lang w:eastAsia="en-GB"/>
              </w:rPr>
              <w:t>106311</w:t>
            </w:r>
          </w:p>
        </w:tc>
      </w:tr>
      <w:tr w:rsidR="00B0339F" w:rsidRPr="002B03B9" w14:paraId="2414D415" w14:textId="77777777" w:rsidTr="001E75A5">
        <w:trPr>
          <w:trHeight w:val="567"/>
        </w:trPr>
        <w:tc>
          <w:tcPr>
            <w:tcW w:w="1740" w:type="dxa"/>
            <w:vMerge/>
            <w:shd w:val="clear" w:color="auto" w:fill="D0CECE" w:themeFill="background2" w:themeFillShade="E6"/>
          </w:tcPr>
          <w:p w14:paraId="7CB4025E" w14:textId="77777777" w:rsidR="00B0339F" w:rsidRPr="00730FE4" w:rsidRDefault="00B0339F" w:rsidP="006D11C8">
            <w:pPr>
              <w:pStyle w:val="NoSpacing"/>
              <w:spacing w:line="360" w:lineRule="auto"/>
              <w:rPr>
                <w:rFonts w:cstheme="majorHAnsi"/>
                <w:b/>
                <w:sz w:val="20"/>
                <w:szCs w:val="20"/>
              </w:rPr>
            </w:pPr>
          </w:p>
        </w:tc>
        <w:tc>
          <w:tcPr>
            <w:tcW w:w="5064" w:type="dxa"/>
            <w:shd w:val="clear" w:color="auto" w:fill="auto"/>
          </w:tcPr>
          <w:p w14:paraId="20CBDAC5"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36 25 or 26 or 27 or 28 or 29 or 30 or 31 or 32 or 33 or 34 or 35</w:t>
            </w:r>
          </w:p>
        </w:tc>
        <w:tc>
          <w:tcPr>
            <w:tcW w:w="2268" w:type="dxa"/>
          </w:tcPr>
          <w:p w14:paraId="47946C8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3552465</w:t>
            </w:r>
          </w:p>
        </w:tc>
      </w:tr>
      <w:tr w:rsidR="00B0339F" w:rsidRPr="002B03B9" w14:paraId="54D65C51" w14:textId="77777777" w:rsidTr="001E75A5">
        <w:trPr>
          <w:trHeight w:val="567"/>
        </w:trPr>
        <w:tc>
          <w:tcPr>
            <w:tcW w:w="1740" w:type="dxa"/>
            <w:shd w:val="clear" w:color="auto" w:fill="D0CECE" w:themeFill="background2" w:themeFillShade="E6"/>
          </w:tcPr>
          <w:p w14:paraId="4E18FD53"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AND</w:t>
            </w:r>
          </w:p>
        </w:tc>
        <w:tc>
          <w:tcPr>
            <w:tcW w:w="5064" w:type="dxa"/>
          </w:tcPr>
          <w:p w14:paraId="2FBB2EDF"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37 13 and 24</w:t>
            </w:r>
          </w:p>
        </w:tc>
        <w:tc>
          <w:tcPr>
            <w:tcW w:w="2268" w:type="dxa"/>
          </w:tcPr>
          <w:p w14:paraId="3B01F30F"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8440</w:t>
            </w:r>
          </w:p>
        </w:tc>
      </w:tr>
      <w:tr w:rsidR="00B0339F" w:rsidRPr="002B03B9" w14:paraId="630A1A8E" w14:textId="77777777" w:rsidTr="001E75A5">
        <w:trPr>
          <w:trHeight w:val="567"/>
        </w:trPr>
        <w:tc>
          <w:tcPr>
            <w:tcW w:w="1740" w:type="dxa"/>
            <w:shd w:val="clear" w:color="auto" w:fill="D0CECE" w:themeFill="background2" w:themeFillShade="E6"/>
          </w:tcPr>
          <w:p w14:paraId="3EA06F69"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AND</w:t>
            </w:r>
          </w:p>
        </w:tc>
        <w:tc>
          <w:tcPr>
            <w:tcW w:w="5064" w:type="dxa"/>
          </w:tcPr>
          <w:p w14:paraId="2BDEDCC6"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38 36 and 37</w:t>
            </w:r>
          </w:p>
        </w:tc>
        <w:tc>
          <w:tcPr>
            <w:tcW w:w="2268" w:type="dxa"/>
          </w:tcPr>
          <w:p w14:paraId="1FC8524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4010</w:t>
            </w:r>
          </w:p>
        </w:tc>
      </w:tr>
      <w:tr w:rsidR="00B0339F" w:rsidRPr="002B03B9" w14:paraId="0E9A2FAF" w14:textId="77777777" w:rsidTr="001E75A5">
        <w:trPr>
          <w:trHeight w:val="567"/>
        </w:trPr>
        <w:tc>
          <w:tcPr>
            <w:tcW w:w="1740" w:type="dxa"/>
            <w:shd w:val="clear" w:color="auto" w:fill="D0CECE" w:themeFill="background2" w:themeFillShade="E6"/>
          </w:tcPr>
          <w:p w14:paraId="15A99779" w14:textId="77777777" w:rsidR="00B0339F" w:rsidRPr="00730FE4" w:rsidRDefault="00B0339F" w:rsidP="006D11C8">
            <w:pPr>
              <w:pStyle w:val="NoSpacing"/>
              <w:spacing w:line="360" w:lineRule="auto"/>
              <w:rPr>
                <w:rFonts w:cstheme="majorHAnsi"/>
                <w:b/>
                <w:sz w:val="20"/>
                <w:szCs w:val="20"/>
              </w:rPr>
            </w:pPr>
            <w:r w:rsidRPr="00730FE4">
              <w:rPr>
                <w:rFonts w:cstheme="majorHAnsi"/>
                <w:b/>
                <w:sz w:val="20"/>
                <w:szCs w:val="20"/>
              </w:rPr>
              <w:t>LIMIT</w:t>
            </w:r>
          </w:p>
        </w:tc>
        <w:tc>
          <w:tcPr>
            <w:tcW w:w="5064" w:type="dxa"/>
          </w:tcPr>
          <w:p w14:paraId="2624C74A"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39 Limit 38 to human</w:t>
            </w:r>
          </w:p>
        </w:tc>
        <w:tc>
          <w:tcPr>
            <w:tcW w:w="2268" w:type="dxa"/>
          </w:tcPr>
          <w:p w14:paraId="6BFE1C8D" w14:textId="77777777" w:rsidR="00B0339F" w:rsidRPr="00730FE4" w:rsidRDefault="00B0339F" w:rsidP="006D11C8">
            <w:pPr>
              <w:pStyle w:val="NoSpacing"/>
              <w:spacing w:line="360" w:lineRule="auto"/>
              <w:rPr>
                <w:rFonts w:cstheme="majorHAnsi"/>
                <w:sz w:val="20"/>
                <w:szCs w:val="20"/>
              </w:rPr>
            </w:pPr>
            <w:r w:rsidRPr="00730FE4">
              <w:rPr>
                <w:rFonts w:cstheme="majorHAnsi"/>
                <w:sz w:val="20"/>
                <w:szCs w:val="20"/>
              </w:rPr>
              <w:t>3876</w:t>
            </w:r>
          </w:p>
        </w:tc>
      </w:tr>
      <w:tr w:rsidR="003607A0" w:rsidRPr="002B03B9" w14:paraId="104CD61C" w14:textId="77777777" w:rsidTr="001E75A5">
        <w:trPr>
          <w:trHeight w:val="567"/>
        </w:trPr>
        <w:tc>
          <w:tcPr>
            <w:tcW w:w="9072" w:type="dxa"/>
            <w:gridSpan w:val="3"/>
            <w:shd w:val="clear" w:color="auto" w:fill="D0CECE" w:themeFill="background2" w:themeFillShade="E6"/>
          </w:tcPr>
          <w:p w14:paraId="5CE0B977" w14:textId="77777777" w:rsidR="003607A0" w:rsidRPr="003607A0" w:rsidRDefault="003607A0" w:rsidP="003607A0">
            <w:pPr>
              <w:pStyle w:val="ListParagraph"/>
              <w:numPr>
                <w:ilvl w:val="0"/>
                <w:numId w:val="16"/>
              </w:numPr>
              <w:spacing w:line="360" w:lineRule="auto"/>
              <w:rPr>
                <w:sz w:val="20"/>
                <w:highlight w:val="lightGray"/>
                <w:shd w:val="clear" w:color="auto" w:fill="FFFFFF"/>
              </w:rPr>
            </w:pPr>
            <w:r w:rsidRPr="003607A0">
              <w:rPr>
                <w:sz w:val="20"/>
                <w:highlight w:val="lightGray"/>
                <w:shd w:val="clear" w:color="auto" w:fill="FFFFFF"/>
              </w:rPr>
              <w:t>.</w:t>
            </w:r>
            <w:proofErr w:type="spellStart"/>
            <w:r w:rsidRPr="003607A0">
              <w:rPr>
                <w:sz w:val="20"/>
                <w:highlight w:val="lightGray"/>
                <w:shd w:val="clear" w:color="auto" w:fill="FFFFFF"/>
              </w:rPr>
              <w:t>mp</w:t>
            </w:r>
            <w:proofErr w:type="spellEnd"/>
            <w:r w:rsidRPr="003607A0">
              <w:rPr>
                <w:sz w:val="20"/>
                <w:highlight w:val="lightGray"/>
                <w:shd w:val="clear" w:color="auto" w:fill="FFFFFF"/>
              </w:rPr>
              <w:t>. = title, abstract, heading word, drug trade name, original title, device manufacturer, drug manufacturer, device trade name, keyword, floating subheading word</w:t>
            </w:r>
          </w:p>
          <w:p w14:paraId="3437FE4C" w14:textId="77777777" w:rsidR="003607A0" w:rsidRPr="003607A0" w:rsidRDefault="003607A0" w:rsidP="003607A0">
            <w:pPr>
              <w:pStyle w:val="ListParagraph"/>
              <w:numPr>
                <w:ilvl w:val="0"/>
                <w:numId w:val="16"/>
              </w:numPr>
              <w:spacing w:line="360" w:lineRule="auto"/>
              <w:rPr>
                <w:sz w:val="20"/>
                <w:shd w:val="clear" w:color="auto" w:fill="FFFFFF"/>
              </w:rPr>
            </w:pPr>
            <w:r w:rsidRPr="003607A0">
              <w:rPr>
                <w:sz w:val="20"/>
              </w:rPr>
              <w:t>/ = Subject Heading</w:t>
            </w:r>
          </w:p>
          <w:p w14:paraId="58F216E3" w14:textId="77777777" w:rsidR="003607A0" w:rsidRPr="003607A0" w:rsidRDefault="003607A0" w:rsidP="003607A0">
            <w:pPr>
              <w:pStyle w:val="ListParagraph"/>
              <w:numPr>
                <w:ilvl w:val="0"/>
                <w:numId w:val="16"/>
              </w:numPr>
              <w:spacing w:line="360" w:lineRule="auto"/>
              <w:rPr>
                <w:sz w:val="20"/>
                <w:shd w:val="clear" w:color="auto" w:fill="FFFFFF"/>
              </w:rPr>
            </w:pPr>
            <w:r w:rsidRPr="003607A0">
              <w:rPr>
                <w:sz w:val="20"/>
              </w:rPr>
              <w:t>exp = explode</w:t>
            </w:r>
          </w:p>
          <w:p w14:paraId="3669B4E0" w14:textId="35F37C3E" w:rsidR="003607A0" w:rsidRPr="003607A0" w:rsidRDefault="003607A0" w:rsidP="003607A0">
            <w:pPr>
              <w:pStyle w:val="ListParagraph"/>
              <w:numPr>
                <w:ilvl w:val="0"/>
                <w:numId w:val="16"/>
              </w:numPr>
              <w:spacing w:line="360" w:lineRule="auto"/>
              <w:rPr>
                <w:shd w:val="clear" w:color="auto" w:fill="FFFFFF"/>
              </w:rPr>
            </w:pPr>
            <w:r w:rsidRPr="003607A0">
              <w:rPr>
                <w:sz w:val="20"/>
              </w:rPr>
              <w:t>= focus</w:t>
            </w:r>
          </w:p>
        </w:tc>
      </w:tr>
    </w:tbl>
    <w:p w14:paraId="55F05610" w14:textId="77777777" w:rsidR="00CF6335" w:rsidRDefault="00CF6335" w:rsidP="003607A0">
      <w:pPr>
        <w:rPr>
          <w:rStyle w:val="dbname"/>
          <w:rFonts w:cstheme="majorHAnsi"/>
        </w:rPr>
      </w:pPr>
    </w:p>
    <w:p w14:paraId="48A82568" w14:textId="77777777" w:rsidR="00CF6335" w:rsidRDefault="00CF6335">
      <w:pPr>
        <w:rPr>
          <w:rStyle w:val="dbname"/>
          <w:rFonts w:cstheme="majorHAnsi"/>
        </w:rPr>
      </w:pPr>
      <w:r>
        <w:rPr>
          <w:rStyle w:val="dbname"/>
          <w:rFonts w:cstheme="majorHAnsi"/>
        </w:rPr>
        <w:br w:type="page"/>
      </w:r>
    </w:p>
    <w:p w14:paraId="6B76B38D" w14:textId="2C156EE5" w:rsidR="00B0339F" w:rsidRPr="00CF6335" w:rsidRDefault="003607A0" w:rsidP="003607A0">
      <w:pPr>
        <w:rPr>
          <w:rStyle w:val="Strong"/>
        </w:rPr>
      </w:pPr>
      <w:r w:rsidRPr="00CF6335">
        <w:rPr>
          <w:rStyle w:val="Strong"/>
        </w:rPr>
        <w:lastRenderedPageBreak/>
        <w:t xml:space="preserve">Table </w:t>
      </w:r>
      <w:r w:rsidR="009023F2">
        <w:rPr>
          <w:rStyle w:val="Strong"/>
        </w:rPr>
        <w:t>S</w:t>
      </w:r>
      <w:r w:rsidR="00CF6335" w:rsidRPr="00CF6335">
        <w:rPr>
          <w:rStyle w:val="Strong"/>
        </w:rPr>
        <w:t>1c</w:t>
      </w:r>
      <w:r w:rsidRPr="00CF6335">
        <w:rPr>
          <w:rStyle w:val="Strong"/>
        </w:rPr>
        <w:t xml:space="preserve">: search terms </w:t>
      </w:r>
      <w:r w:rsidR="00CF6335" w:rsidRPr="00CF6335">
        <w:rPr>
          <w:rStyle w:val="Strong"/>
        </w:rPr>
        <w:t>for</w:t>
      </w:r>
      <w:r w:rsidRPr="00CF6335">
        <w:rPr>
          <w:rStyle w:val="Strong"/>
        </w:rPr>
        <w:t xml:space="preserve"> </w:t>
      </w:r>
      <w:r w:rsidR="00B0339F" w:rsidRPr="00CF6335">
        <w:rPr>
          <w:rStyle w:val="Strong"/>
        </w:rPr>
        <w:t>PsycINFO</w:t>
      </w:r>
      <w:r w:rsidR="00CF6335" w:rsidRPr="00CF6335">
        <w:rPr>
          <w:rStyle w:val="Strong"/>
        </w:rPr>
        <w:t xml:space="preserve"> </w:t>
      </w:r>
      <w:r w:rsidR="00B0339F" w:rsidRPr="00CF6335">
        <w:rPr>
          <w:rStyle w:val="Strong"/>
        </w:rPr>
        <w:t xml:space="preserve">1806 to </w:t>
      </w:r>
      <w:r w:rsidR="00D8395E" w:rsidRPr="00CF6335">
        <w:rPr>
          <w:rStyle w:val="Strong"/>
        </w:rPr>
        <w:t>22 October 2018</w:t>
      </w:r>
      <w:r w:rsidRPr="00CF6335">
        <w:rPr>
          <w:rStyle w:val="Strong"/>
        </w:rPr>
        <w:t xml:space="preserve"> </w:t>
      </w:r>
    </w:p>
    <w:tbl>
      <w:tblPr>
        <w:tblStyle w:val="TableGrid"/>
        <w:tblW w:w="9214" w:type="dxa"/>
        <w:tblBorders>
          <w:left w:val="none" w:sz="0" w:space="0" w:color="auto"/>
          <w:right w:val="none" w:sz="0" w:space="0" w:color="auto"/>
          <w:insideV w:val="none" w:sz="0" w:space="0" w:color="auto"/>
        </w:tblBorders>
        <w:tblLayout w:type="fixed"/>
        <w:tblLook w:val="0600" w:firstRow="0" w:lastRow="0" w:firstColumn="0" w:lastColumn="0" w:noHBand="1" w:noVBand="1"/>
      </w:tblPr>
      <w:tblGrid>
        <w:gridCol w:w="1817"/>
        <w:gridCol w:w="5129"/>
        <w:gridCol w:w="2268"/>
      </w:tblGrid>
      <w:tr w:rsidR="00B0339F" w:rsidRPr="002B03B9" w14:paraId="321F76E9" w14:textId="77777777" w:rsidTr="001E75A5">
        <w:trPr>
          <w:trHeight w:val="567"/>
        </w:trPr>
        <w:tc>
          <w:tcPr>
            <w:tcW w:w="1817" w:type="dxa"/>
            <w:shd w:val="clear" w:color="auto" w:fill="D0CECE" w:themeFill="background2" w:themeFillShade="E6"/>
            <w:hideMark/>
          </w:tcPr>
          <w:p w14:paraId="43D312C5" w14:textId="03FF61A6" w:rsidR="00B0339F" w:rsidRPr="002955F9" w:rsidRDefault="002955F9" w:rsidP="006D11C8">
            <w:pPr>
              <w:pStyle w:val="NoSpacing"/>
              <w:spacing w:line="360" w:lineRule="auto"/>
              <w:rPr>
                <w:rFonts w:cstheme="majorHAnsi"/>
                <w:b/>
                <w:sz w:val="20"/>
                <w:szCs w:val="20"/>
              </w:rPr>
            </w:pPr>
            <w:r w:rsidRPr="002955F9">
              <w:rPr>
                <w:rFonts w:cstheme="majorHAnsi"/>
                <w:b/>
                <w:sz w:val="20"/>
                <w:szCs w:val="20"/>
              </w:rPr>
              <w:t>PIE</w:t>
            </w:r>
            <w:r w:rsidR="00B0339F" w:rsidRPr="002955F9">
              <w:rPr>
                <w:rFonts w:cstheme="majorHAnsi"/>
                <w:b/>
                <w:sz w:val="20"/>
                <w:szCs w:val="20"/>
              </w:rPr>
              <w:t>COS criteria</w:t>
            </w:r>
          </w:p>
        </w:tc>
        <w:tc>
          <w:tcPr>
            <w:tcW w:w="5129" w:type="dxa"/>
            <w:shd w:val="clear" w:color="auto" w:fill="D0CECE" w:themeFill="background2" w:themeFillShade="E6"/>
            <w:hideMark/>
          </w:tcPr>
          <w:p w14:paraId="1383F4CC"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Search Terms</w:t>
            </w:r>
          </w:p>
        </w:tc>
        <w:tc>
          <w:tcPr>
            <w:tcW w:w="2268" w:type="dxa"/>
            <w:shd w:val="clear" w:color="auto" w:fill="D0CECE" w:themeFill="background2" w:themeFillShade="E6"/>
          </w:tcPr>
          <w:p w14:paraId="4852F8CC" w14:textId="69ED0481" w:rsidR="00B0339F" w:rsidRPr="002955F9" w:rsidRDefault="00B0339F" w:rsidP="001E75A5">
            <w:pPr>
              <w:pStyle w:val="NoSpacing"/>
              <w:spacing w:line="360" w:lineRule="auto"/>
              <w:rPr>
                <w:rFonts w:cstheme="majorHAnsi"/>
                <w:b/>
                <w:sz w:val="20"/>
                <w:szCs w:val="20"/>
              </w:rPr>
            </w:pPr>
            <w:r w:rsidRPr="002955F9">
              <w:rPr>
                <w:rFonts w:cstheme="majorHAnsi"/>
                <w:b/>
                <w:sz w:val="20"/>
                <w:szCs w:val="20"/>
              </w:rPr>
              <w:t xml:space="preserve">Number of </w:t>
            </w:r>
            <w:r w:rsidR="001E75A5">
              <w:rPr>
                <w:rFonts w:cstheme="majorHAnsi"/>
                <w:b/>
                <w:sz w:val="20"/>
                <w:szCs w:val="20"/>
              </w:rPr>
              <w:t>papers found</w:t>
            </w:r>
          </w:p>
        </w:tc>
      </w:tr>
      <w:tr w:rsidR="00B0339F" w:rsidRPr="002B03B9" w14:paraId="78B64ABF" w14:textId="77777777" w:rsidTr="001E75A5">
        <w:trPr>
          <w:trHeight w:val="567"/>
        </w:trPr>
        <w:tc>
          <w:tcPr>
            <w:tcW w:w="1817" w:type="dxa"/>
            <w:shd w:val="clear" w:color="auto" w:fill="D0CECE" w:themeFill="background2" w:themeFillShade="E6"/>
            <w:hideMark/>
          </w:tcPr>
          <w:p w14:paraId="7C21A973"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Population</w:t>
            </w:r>
          </w:p>
        </w:tc>
        <w:tc>
          <w:tcPr>
            <w:tcW w:w="5129" w:type="dxa"/>
            <w:hideMark/>
          </w:tcPr>
          <w:p w14:paraId="326E94B1"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n/a</w:t>
            </w:r>
          </w:p>
        </w:tc>
        <w:tc>
          <w:tcPr>
            <w:tcW w:w="2268" w:type="dxa"/>
          </w:tcPr>
          <w:p w14:paraId="574B242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w:t>
            </w:r>
          </w:p>
        </w:tc>
      </w:tr>
      <w:tr w:rsidR="00B0339F" w:rsidRPr="002B03B9" w14:paraId="70551BEA" w14:textId="77777777" w:rsidTr="001E75A5">
        <w:trPr>
          <w:trHeight w:val="567"/>
        </w:trPr>
        <w:tc>
          <w:tcPr>
            <w:tcW w:w="1817" w:type="dxa"/>
            <w:vMerge w:val="restart"/>
            <w:shd w:val="clear" w:color="auto" w:fill="D0CECE" w:themeFill="background2" w:themeFillShade="E6"/>
            <w:hideMark/>
          </w:tcPr>
          <w:p w14:paraId="045E8125"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Exposure</w:t>
            </w:r>
          </w:p>
          <w:p w14:paraId="388D1061"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 xml:space="preserve"> </w:t>
            </w:r>
          </w:p>
        </w:tc>
        <w:tc>
          <w:tcPr>
            <w:tcW w:w="5129" w:type="dxa"/>
            <w:shd w:val="clear" w:color="auto" w:fill="auto"/>
            <w:hideMark/>
          </w:tcPr>
          <w:p w14:paraId="16BA2BF6"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1 </w:t>
            </w:r>
            <w:r w:rsidRPr="002955F9">
              <w:rPr>
                <w:rStyle w:val="searchhistory-search-term"/>
                <w:rFonts w:cstheme="majorHAnsi"/>
                <w:sz w:val="20"/>
                <w:szCs w:val="20"/>
              </w:rPr>
              <w:t>exp dementia/</w:t>
            </w:r>
          </w:p>
          <w:p w14:paraId="7F354438"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 dementia.mp.</w:t>
            </w:r>
          </w:p>
          <w:p w14:paraId="39871FF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3 </w:t>
            </w:r>
            <w:proofErr w:type="spellStart"/>
            <w:r w:rsidRPr="002955F9">
              <w:rPr>
                <w:rFonts w:cstheme="majorHAnsi"/>
                <w:sz w:val="20"/>
                <w:szCs w:val="20"/>
              </w:rPr>
              <w:t>alzheimer</w:t>
            </w:r>
            <w:proofErr w:type="spellEnd"/>
            <w:r w:rsidRPr="002955F9">
              <w:rPr>
                <w:rFonts w:cstheme="majorHAnsi"/>
                <w:sz w:val="20"/>
                <w:szCs w:val="20"/>
              </w:rPr>
              <w:t>* disease.mp.</w:t>
            </w:r>
          </w:p>
          <w:p w14:paraId="0FE217E2"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4 </w:t>
            </w:r>
            <w:r w:rsidRPr="002955F9">
              <w:rPr>
                <w:rStyle w:val="searchhistory-search-term"/>
                <w:rFonts w:cstheme="majorHAnsi"/>
                <w:sz w:val="20"/>
                <w:szCs w:val="20"/>
              </w:rPr>
              <w:t>Creutzfeldt Jakob.mp.</w:t>
            </w:r>
          </w:p>
          <w:p w14:paraId="6FBAE1B6"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5</w:t>
            </w:r>
            <w:r w:rsidRPr="002955F9">
              <w:rPr>
                <w:rStyle w:val="searchhistory-search-term"/>
                <w:rFonts w:cstheme="majorHAnsi"/>
                <w:sz w:val="20"/>
                <w:szCs w:val="20"/>
              </w:rPr>
              <w:t xml:space="preserve"> vascular dementia.mp.</w:t>
            </w:r>
          </w:p>
          <w:p w14:paraId="6F71EE30"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6 neurofibrillary tangles.mp.</w:t>
            </w:r>
          </w:p>
          <w:p w14:paraId="00CB970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7 Frontotemporal lobar degeneration.mp </w:t>
            </w:r>
          </w:p>
          <w:p w14:paraId="1D6CED0A"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8 frontotemporal dementia.mp.</w:t>
            </w:r>
          </w:p>
          <w:p w14:paraId="76CE4CC8"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9 </w:t>
            </w:r>
            <w:proofErr w:type="spellStart"/>
            <w:r w:rsidRPr="002955F9">
              <w:rPr>
                <w:rFonts w:cstheme="majorHAnsi"/>
                <w:sz w:val="20"/>
                <w:szCs w:val="20"/>
              </w:rPr>
              <w:t>kluver</w:t>
            </w:r>
            <w:proofErr w:type="spellEnd"/>
            <w:r w:rsidRPr="002955F9">
              <w:rPr>
                <w:rFonts w:cstheme="majorHAnsi"/>
                <w:sz w:val="20"/>
                <w:szCs w:val="20"/>
              </w:rPr>
              <w:t xml:space="preserve"> bucy.mp.</w:t>
            </w:r>
          </w:p>
          <w:p w14:paraId="63648A2E"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10 </w:t>
            </w:r>
            <w:proofErr w:type="spellStart"/>
            <w:r w:rsidRPr="002955F9">
              <w:rPr>
                <w:rFonts w:cstheme="majorHAnsi"/>
                <w:sz w:val="20"/>
                <w:szCs w:val="20"/>
              </w:rPr>
              <w:t>lewy</w:t>
            </w:r>
            <w:proofErr w:type="spellEnd"/>
            <w:r w:rsidRPr="002955F9">
              <w:rPr>
                <w:rFonts w:cstheme="majorHAnsi"/>
                <w:sz w:val="20"/>
                <w:szCs w:val="20"/>
              </w:rPr>
              <w:t xml:space="preserve"> bod*.</w:t>
            </w:r>
            <w:proofErr w:type="spellStart"/>
            <w:r w:rsidRPr="002955F9">
              <w:rPr>
                <w:rFonts w:cstheme="majorHAnsi"/>
                <w:sz w:val="20"/>
                <w:szCs w:val="20"/>
              </w:rPr>
              <w:t>mp</w:t>
            </w:r>
            <w:proofErr w:type="spellEnd"/>
            <w:r w:rsidRPr="002955F9">
              <w:rPr>
                <w:rFonts w:cstheme="majorHAnsi"/>
                <w:sz w:val="20"/>
                <w:szCs w:val="20"/>
              </w:rPr>
              <w:t>.</w:t>
            </w:r>
          </w:p>
          <w:p w14:paraId="2315F02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11 multi infarct dementia.mp.</w:t>
            </w:r>
          </w:p>
          <w:p w14:paraId="1BAA37FF"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12 </w:t>
            </w:r>
            <w:proofErr w:type="gramStart"/>
            <w:r w:rsidRPr="002955F9">
              <w:rPr>
                <w:rFonts w:cstheme="majorHAnsi"/>
                <w:sz w:val="20"/>
                <w:szCs w:val="20"/>
              </w:rPr>
              <w:t>primary</w:t>
            </w:r>
            <w:proofErr w:type="gramEnd"/>
            <w:r w:rsidRPr="002955F9">
              <w:rPr>
                <w:rFonts w:cstheme="majorHAnsi"/>
                <w:sz w:val="20"/>
                <w:szCs w:val="20"/>
              </w:rPr>
              <w:t xml:space="preserve"> progressive aphasia.mp. </w:t>
            </w:r>
          </w:p>
          <w:p w14:paraId="6C32FDD6"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13 presenile dementia.mp.</w:t>
            </w:r>
          </w:p>
          <w:p w14:paraId="7B40F08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14 senile dementia.mp.</w:t>
            </w:r>
          </w:p>
        </w:tc>
        <w:tc>
          <w:tcPr>
            <w:tcW w:w="2268" w:type="dxa"/>
          </w:tcPr>
          <w:p w14:paraId="05585991"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69103</w:t>
            </w:r>
          </w:p>
          <w:p w14:paraId="2970C028"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63967</w:t>
            </w:r>
          </w:p>
          <w:p w14:paraId="6588860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54603</w:t>
            </w:r>
          </w:p>
          <w:p w14:paraId="418A05DE"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969</w:t>
            </w:r>
          </w:p>
          <w:p w14:paraId="670FFB40"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3611</w:t>
            </w:r>
          </w:p>
          <w:p w14:paraId="6B26ABC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2121</w:t>
            </w:r>
          </w:p>
          <w:p w14:paraId="4598CFDA"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1261</w:t>
            </w:r>
          </w:p>
          <w:p w14:paraId="126AC10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3337</w:t>
            </w:r>
          </w:p>
          <w:p w14:paraId="247BF36D"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122</w:t>
            </w:r>
          </w:p>
          <w:p w14:paraId="423653D2"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3481</w:t>
            </w:r>
          </w:p>
          <w:p w14:paraId="393A741C"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632</w:t>
            </w:r>
          </w:p>
          <w:p w14:paraId="1285215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759</w:t>
            </w:r>
          </w:p>
          <w:p w14:paraId="185C4E1D"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432</w:t>
            </w:r>
          </w:p>
          <w:p w14:paraId="282D63A9"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2086</w:t>
            </w:r>
          </w:p>
        </w:tc>
      </w:tr>
      <w:tr w:rsidR="00B0339F" w:rsidRPr="002B03B9" w14:paraId="6B740F9D" w14:textId="77777777" w:rsidTr="001E75A5">
        <w:trPr>
          <w:trHeight w:val="567"/>
        </w:trPr>
        <w:tc>
          <w:tcPr>
            <w:tcW w:w="1817" w:type="dxa"/>
            <w:vMerge/>
            <w:shd w:val="clear" w:color="auto" w:fill="D0CECE" w:themeFill="background2" w:themeFillShade="E6"/>
          </w:tcPr>
          <w:p w14:paraId="0C1CD1D4" w14:textId="77777777" w:rsidR="00B0339F" w:rsidRPr="002955F9" w:rsidRDefault="00B0339F" w:rsidP="006D11C8">
            <w:pPr>
              <w:pStyle w:val="NoSpacing"/>
              <w:spacing w:line="360" w:lineRule="auto"/>
              <w:rPr>
                <w:rFonts w:cstheme="majorHAnsi"/>
                <w:b/>
                <w:sz w:val="20"/>
                <w:szCs w:val="20"/>
              </w:rPr>
            </w:pPr>
          </w:p>
        </w:tc>
        <w:tc>
          <w:tcPr>
            <w:tcW w:w="5129" w:type="dxa"/>
          </w:tcPr>
          <w:p w14:paraId="48AA6232"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15 </w:t>
            </w:r>
            <w:r w:rsidRPr="002955F9">
              <w:rPr>
                <w:rStyle w:val="searchhistory-search-term"/>
                <w:rFonts w:cstheme="majorHAnsi"/>
                <w:sz w:val="20"/>
                <w:szCs w:val="20"/>
              </w:rPr>
              <w:t>1 or 2 or 3 or 4 or 5 or 6 or 7 or 8 or 9 or 10 or 11 or 12 or 13 or 14</w:t>
            </w:r>
          </w:p>
        </w:tc>
        <w:tc>
          <w:tcPr>
            <w:tcW w:w="2268" w:type="dxa"/>
          </w:tcPr>
          <w:p w14:paraId="4B85EA2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94675</w:t>
            </w:r>
          </w:p>
        </w:tc>
      </w:tr>
      <w:tr w:rsidR="00B0339F" w:rsidRPr="002B03B9" w14:paraId="31D24AC1" w14:textId="77777777" w:rsidTr="001E75A5">
        <w:trPr>
          <w:trHeight w:val="567"/>
        </w:trPr>
        <w:tc>
          <w:tcPr>
            <w:tcW w:w="1817" w:type="dxa"/>
            <w:shd w:val="clear" w:color="auto" w:fill="D0CECE" w:themeFill="background2" w:themeFillShade="E6"/>
            <w:hideMark/>
          </w:tcPr>
          <w:p w14:paraId="5E87DE23"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Comparator</w:t>
            </w:r>
          </w:p>
        </w:tc>
        <w:tc>
          <w:tcPr>
            <w:tcW w:w="5129" w:type="dxa"/>
            <w:hideMark/>
          </w:tcPr>
          <w:p w14:paraId="1D61D855"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n/a</w:t>
            </w:r>
          </w:p>
        </w:tc>
        <w:tc>
          <w:tcPr>
            <w:tcW w:w="2268" w:type="dxa"/>
          </w:tcPr>
          <w:p w14:paraId="4DB4F2C5"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w:t>
            </w:r>
          </w:p>
        </w:tc>
      </w:tr>
      <w:tr w:rsidR="00B0339F" w:rsidRPr="002B03B9" w14:paraId="5564E1EA" w14:textId="77777777" w:rsidTr="001E75A5">
        <w:trPr>
          <w:trHeight w:val="567"/>
        </w:trPr>
        <w:tc>
          <w:tcPr>
            <w:tcW w:w="1817" w:type="dxa"/>
            <w:vMerge w:val="restart"/>
            <w:shd w:val="clear" w:color="auto" w:fill="D0CECE" w:themeFill="background2" w:themeFillShade="E6"/>
            <w:hideMark/>
          </w:tcPr>
          <w:p w14:paraId="6B8AAA1F"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Outcome</w:t>
            </w:r>
          </w:p>
          <w:p w14:paraId="41AD6990"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 xml:space="preserve"> </w:t>
            </w:r>
          </w:p>
        </w:tc>
        <w:tc>
          <w:tcPr>
            <w:tcW w:w="5129" w:type="dxa"/>
            <w:hideMark/>
          </w:tcPr>
          <w:p w14:paraId="34B78E5B"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16 </w:t>
            </w:r>
            <w:r w:rsidRPr="002955F9">
              <w:rPr>
                <w:rStyle w:val="searchhistory-search-term"/>
                <w:rFonts w:cstheme="majorHAnsi"/>
                <w:sz w:val="20"/>
                <w:szCs w:val="20"/>
              </w:rPr>
              <w:t xml:space="preserve">hospitali#ation.mp. </w:t>
            </w:r>
          </w:p>
          <w:p w14:paraId="00DD191F"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17 </w:t>
            </w:r>
            <w:r w:rsidRPr="002955F9">
              <w:rPr>
                <w:rStyle w:val="searchhistory-search-term"/>
                <w:rFonts w:cstheme="majorHAnsi"/>
                <w:sz w:val="20"/>
                <w:szCs w:val="20"/>
              </w:rPr>
              <w:t>exp Hospitalization/</w:t>
            </w:r>
          </w:p>
          <w:p w14:paraId="3D19687E"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18 </w:t>
            </w:r>
            <w:r w:rsidRPr="002955F9">
              <w:rPr>
                <w:rStyle w:val="searchhistory-search-term"/>
                <w:rFonts w:cstheme="majorHAnsi"/>
                <w:sz w:val="20"/>
                <w:szCs w:val="20"/>
              </w:rPr>
              <w:t>hospital stay.mp.</w:t>
            </w:r>
            <w:r w:rsidRPr="002955F9">
              <w:rPr>
                <w:rFonts w:cstheme="majorHAnsi"/>
                <w:sz w:val="20"/>
                <w:szCs w:val="20"/>
              </w:rPr>
              <w:t xml:space="preserve"> </w:t>
            </w:r>
          </w:p>
          <w:p w14:paraId="12CA8664"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19 </w:t>
            </w:r>
            <w:r w:rsidRPr="002955F9">
              <w:rPr>
                <w:rStyle w:val="searchhistory-search-term"/>
                <w:rFonts w:cstheme="majorHAnsi"/>
                <w:sz w:val="20"/>
                <w:szCs w:val="20"/>
              </w:rPr>
              <w:t xml:space="preserve">length of stay.mp. </w:t>
            </w:r>
          </w:p>
          <w:p w14:paraId="7E925662"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20 </w:t>
            </w:r>
            <w:proofErr w:type="gramStart"/>
            <w:r w:rsidRPr="002955F9">
              <w:rPr>
                <w:rStyle w:val="searchhistory-search-term"/>
                <w:rFonts w:cstheme="majorHAnsi"/>
                <w:sz w:val="20"/>
                <w:szCs w:val="20"/>
              </w:rPr>
              <w:t>patient</w:t>
            </w:r>
            <w:proofErr w:type="gramEnd"/>
            <w:r w:rsidRPr="002955F9">
              <w:rPr>
                <w:rStyle w:val="searchhistory-search-term"/>
                <w:rFonts w:cstheme="majorHAnsi"/>
                <w:sz w:val="20"/>
                <w:szCs w:val="20"/>
              </w:rPr>
              <w:t xml:space="preserve"> admission.mp. </w:t>
            </w:r>
          </w:p>
          <w:p w14:paraId="4F08E64F"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21 </w:t>
            </w:r>
            <w:proofErr w:type="gramStart"/>
            <w:r w:rsidRPr="002955F9">
              <w:rPr>
                <w:rStyle w:val="searchhistory-search-term"/>
                <w:rFonts w:cstheme="majorHAnsi"/>
                <w:sz w:val="20"/>
                <w:szCs w:val="20"/>
              </w:rPr>
              <w:t>patient</w:t>
            </w:r>
            <w:proofErr w:type="gramEnd"/>
            <w:r w:rsidRPr="002955F9">
              <w:rPr>
                <w:rStyle w:val="searchhistory-search-term"/>
                <w:rFonts w:cstheme="majorHAnsi"/>
                <w:sz w:val="20"/>
                <w:szCs w:val="20"/>
              </w:rPr>
              <w:t xml:space="preserve"> discharge.mp.</w:t>
            </w:r>
          </w:p>
          <w:p w14:paraId="2378568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22 </w:t>
            </w:r>
            <w:proofErr w:type="gramStart"/>
            <w:r w:rsidRPr="002955F9">
              <w:rPr>
                <w:rStyle w:val="searchhistory-search-term"/>
                <w:rFonts w:cstheme="majorHAnsi"/>
                <w:sz w:val="20"/>
                <w:szCs w:val="20"/>
              </w:rPr>
              <w:t>patient</w:t>
            </w:r>
            <w:proofErr w:type="gramEnd"/>
            <w:r w:rsidRPr="002955F9">
              <w:rPr>
                <w:rStyle w:val="searchhistory-search-term"/>
                <w:rFonts w:cstheme="majorHAnsi"/>
                <w:sz w:val="20"/>
                <w:szCs w:val="20"/>
              </w:rPr>
              <w:t xml:space="preserve"> readmission.mp.</w:t>
            </w:r>
          </w:p>
          <w:p w14:paraId="5A9BDC6B"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23 exp Hospital Admission/</w:t>
            </w:r>
          </w:p>
          <w:p w14:paraId="2863E63D"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24 </w:t>
            </w:r>
            <w:r w:rsidRPr="002955F9">
              <w:rPr>
                <w:rStyle w:val="searchhistory-search-term"/>
                <w:rFonts w:cstheme="majorHAnsi"/>
                <w:sz w:val="20"/>
                <w:szCs w:val="20"/>
              </w:rPr>
              <w:t>exp Hospitalized Patients/</w:t>
            </w:r>
          </w:p>
          <w:p w14:paraId="1B84852F"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25 hospital admission.mp.</w:t>
            </w:r>
          </w:p>
          <w:p w14:paraId="45F61971"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26 </w:t>
            </w:r>
            <w:r w:rsidRPr="002955F9">
              <w:rPr>
                <w:rStyle w:val="searchhistory-search-term"/>
                <w:rFonts w:cstheme="majorHAnsi"/>
                <w:sz w:val="20"/>
                <w:szCs w:val="20"/>
              </w:rPr>
              <w:t>hospital care.mp.</w:t>
            </w:r>
          </w:p>
        </w:tc>
        <w:tc>
          <w:tcPr>
            <w:tcW w:w="2268" w:type="dxa"/>
          </w:tcPr>
          <w:p w14:paraId="0D3AD4D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29691</w:t>
            </w:r>
          </w:p>
          <w:p w14:paraId="25037526"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21250</w:t>
            </w:r>
          </w:p>
          <w:p w14:paraId="10B20C1F"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2579</w:t>
            </w:r>
          </w:p>
          <w:p w14:paraId="1987C885"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4731</w:t>
            </w:r>
          </w:p>
          <w:p w14:paraId="09246632"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124</w:t>
            </w:r>
          </w:p>
          <w:p w14:paraId="5471316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224</w:t>
            </w:r>
          </w:p>
          <w:p w14:paraId="158120D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53</w:t>
            </w:r>
          </w:p>
          <w:p w14:paraId="15D5016B"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4833</w:t>
            </w:r>
          </w:p>
          <w:p w14:paraId="27A41348"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12151</w:t>
            </w:r>
          </w:p>
          <w:p w14:paraId="5C84677A"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6151</w:t>
            </w:r>
          </w:p>
          <w:p w14:paraId="5E82A79C"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1813</w:t>
            </w:r>
          </w:p>
        </w:tc>
      </w:tr>
      <w:tr w:rsidR="00B0339F" w:rsidRPr="002B03B9" w14:paraId="6BC301EF" w14:textId="77777777" w:rsidTr="001E75A5">
        <w:trPr>
          <w:trHeight w:val="567"/>
        </w:trPr>
        <w:tc>
          <w:tcPr>
            <w:tcW w:w="1817" w:type="dxa"/>
            <w:vMerge/>
            <w:shd w:val="clear" w:color="auto" w:fill="D0CECE" w:themeFill="background2" w:themeFillShade="E6"/>
          </w:tcPr>
          <w:p w14:paraId="1A3BAA79" w14:textId="77777777" w:rsidR="00B0339F" w:rsidRPr="002955F9" w:rsidRDefault="00B0339F" w:rsidP="006D11C8">
            <w:pPr>
              <w:pStyle w:val="NoSpacing"/>
              <w:spacing w:line="360" w:lineRule="auto"/>
              <w:rPr>
                <w:rFonts w:cstheme="majorHAnsi"/>
                <w:b/>
                <w:sz w:val="20"/>
                <w:szCs w:val="20"/>
              </w:rPr>
            </w:pPr>
          </w:p>
        </w:tc>
        <w:tc>
          <w:tcPr>
            <w:tcW w:w="5129" w:type="dxa"/>
          </w:tcPr>
          <w:p w14:paraId="7E079CF9"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27 16 or 17 or 18 or 19 or 20 or 21 or 22 or 23 or 24 or 25 or 26</w:t>
            </w:r>
          </w:p>
        </w:tc>
        <w:tc>
          <w:tcPr>
            <w:tcW w:w="2268" w:type="dxa"/>
          </w:tcPr>
          <w:p w14:paraId="051E056E"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52907</w:t>
            </w:r>
          </w:p>
        </w:tc>
      </w:tr>
      <w:tr w:rsidR="00B0339F" w:rsidRPr="002B03B9" w14:paraId="59E6DA2B" w14:textId="77777777" w:rsidTr="001E75A5">
        <w:trPr>
          <w:trHeight w:val="567"/>
        </w:trPr>
        <w:tc>
          <w:tcPr>
            <w:tcW w:w="1817" w:type="dxa"/>
            <w:vMerge w:val="restart"/>
            <w:shd w:val="clear" w:color="auto" w:fill="D0CECE" w:themeFill="background2" w:themeFillShade="E6"/>
            <w:hideMark/>
          </w:tcPr>
          <w:p w14:paraId="332E17C6"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Study Design</w:t>
            </w:r>
          </w:p>
        </w:tc>
        <w:tc>
          <w:tcPr>
            <w:tcW w:w="5129" w:type="dxa"/>
            <w:hideMark/>
          </w:tcPr>
          <w:p w14:paraId="0A52DAC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28 exp longitudinal studies/</w:t>
            </w:r>
          </w:p>
          <w:p w14:paraId="279FC196"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29 </w:t>
            </w:r>
            <w:r w:rsidRPr="002955F9">
              <w:rPr>
                <w:rStyle w:val="searchhistory-search-term"/>
                <w:rFonts w:cstheme="majorHAnsi"/>
                <w:sz w:val="20"/>
                <w:szCs w:val="20"/>
              </w:rPr>
              <w:t>exp cohort analysis/</w:t>
            </w:r>
          </w:p>
          <w:p w14:paraId="36D2614C"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lastRenderedPageBreak/>
              <w:t xml:space="preserve">30 </w:t>
            </w:r>
            <w:r w:rsidRPr="002955F9">
              <w:rPr>
                <w:rStyle w:val="searchhistory-search-term"/>
                <w:rFonts w:cstheme="majorHAnsi"/>
                <w:sz w:val="20"/>
                <w:szCs w:val="20"/>
              </w:rPr>
              <w:t>exp epidemiology/</w:t>
            </w:r>
          </w:p>
          <w:p w14:paraId="3FEB773A"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31 </w:t>
            </w:r>
            <w:r w:rsidRPr="002955F9">
              <w:rPr>
                <w:rStyle w:val="searchhistory-search-term"/>
                <w:rFonts w:cstheme="majorHAnsi"/>
                <w:sz w:val="20"/>
                <w:szCs w:val="20"/>
              </w:rPr>
              <w:t>longitudinal stud*.</w:t>
            </w:r>
            <w:proofErr w:type="spellStart"/>
            <w:r w:rsidRPr="002955F9">
              <w:rPr>
                <w:rStyle w:val="searchhistory-search-term"/>
                <w:rFonts w:cstheme="majorHAnsi"/>
                <w:sz w:val="20"/>
                <w:szCs w:val="20"/>
              </w:rPr>
              <w:t>mp</w:t>
            </w:r>
            <w:proofErr w:type="spellEnd"/>
            <w:r w:rsidRPr="002955F9">
              <w:rPr>
                <w:rStyle w:val="searchhistory-search-term"/>
                <w:rFonts w:cstheme="majorHAnsi"/>
                <w:sz w:val="20"/>
                <w:szCs w:val="20"/>
              </w:rPr>
              <w:t>.</w:t>
            </w:r>
          </w:p>
          <w:p w14:paraId="4749C503"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32 case control.mp</w:t>
            </w:r>
          </w:p>
          <w:p w14:paraId="7417CEDE" w14:textId="77777777" w:rsidR="00B0339F" w:rsidRPr="002955F9" w:rsidRDefault="00B0339F" w:rsidP="006D11C8">
            <w:pPr>
              <w:pStyle w:val="NoSpacing"/>
              <w:spacing w:line="360" w:lineRule="auto"/>
              <w:rPr>
                <w:rStyle w:val="searchhistory-search-term"/>
                <w:rFonts w:cstheme="majorHAnsi"/>
                <w:sz w:val="20"/>
                <w:szCs w:val="20"/>
              </w:rPr>
            </w:pPr>
            <w:r w:rsidRPr="002955F9">
              <w:rPr>
                <w:rFonts w:cstheme="majorHAnsi"/>
                <w:sz w:val="20"/>
                <w:szCs w:val="20"/>
              </w:rPr>
              <w:t xml:space="preserve">33 </w:t>
            </w:r>
            <w:r w:rsidRPr="002955F9">
              <w:rPr>
                <w:rStyle w:val="searchhistory-search-term"/>
                <w:rFonts w:cstheme="majorHAnsi"/>
                <w:sz w:val="20"/>
                <w:szCs w:val="20"/>
              </w:rPr>
              <w:t>cohort stud*.</w:t>
            </w:r>
            <w:proofErr w:type="spellStart"/>
            <w:r w:rsidRPr="002955F9">
              <w:rPr>
                <w:rStyle w:val="searchhistory-search-term"/>
                <w:rFonts w:cstheme="majorHAnsi"/>
                <w:sz w:val="20"/>
                <w:szCs w:val="20"/>
              </w:rPr>
              <w:t>mp</w:t>
            </w:r>
            <w:proofErr w:type="spellEnd"/>
            <w:r w:rsidRPr="002955F9">
              <w:rPr>
                <w:rStyle w:val="searchhistory-search-term"/>
                <w:rFonts w:cstheme="majorHAnsi"/>
                <w:sz w:val="20"/>
                <w:szCs w:val="20"/>
              </w:rPr>
              <w:t>.</w:t>
            </w:r>
          </w:p>
          <w:p w14:paraId="5067FF20"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34 follow up stud*.</w:t>
            </w:r>
            <w:proofErr w:type="spellStart"/>
            <w:r w:rsidRPr="002955F9">
              <w:rPr>
                <w:rFonts w:cstheme="majorHAnsi"/>
                <w:sz w:val="20"/>
                <w:szCs w:val="20"/>
              </w:rPr>
              <w:t>mp</w:t>
            </w:r>
            <w:proofErr w:type="spellEnd"/>
            <w:r w:rsidRPr="002955F9">
              <w:rPr>
                <w:rFonts w:cstheme="majorHAnsi"/>
                <w:sz w:val="20"/>
                <w:szCs w:val="20"/>
              </w:rPr>
              <w:t>.</w:t>
            </w:r>
          </w:p>
          <w:p w14:paraId="40B35ECB"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35 </w:t>
            </w:r>
            <w:r w:rsidRPr="002955F9">
              <w:rPr>
                <w:rStyle w:val="searchhistory-search-term"/>
                <w:rFonts w:cstheme="majorHAnsi"/>
                <w:sz w:val="20"/>
                <w:szCs w:val="20"/>
              </w:rPr>
              <w:t>cross-sectional stud*.</w:t>
            </w:r>
            <w:proofErr w:type="spellStart"/>
            <w:r w:rsidRPr="002955F9">
              <w:rPr>
                <w:rStyle w:val="searchhistory-search-term"/>
                <w:rFonts w:cstheme="majorHAnsi"/>
                <w:sz w:val="20"/>
                <w:szCs w:val="20"/>
              </w:rPr>
              <w:t>mp</w:t>
            </w:r>
            <w:proofErr w:type="spellEnd"/>
            <w:r w:rsidRPr="002955F9">
              <w:rPr>
                <w:rStyle w:val="searchhistory-search-term"/>
                <w:rFonts w:cstheme="majorHAnsi"/>
                <w:sz w:val="20"/>
                <w:szCs w:val="20"/>
              </w:rPr>
              <w:t>.</w:t>
            </w:r>
          </w:p>
          <w:p w14:paraId="3C48685D"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36 </w:t>
            </w:r>
            <w:proofErr w:type="spellStart"/>
            <w:r w:rsidRPr="002955F9">
              <w:rPr>
                <w:rStyle w:val="searchhistory-search-term"/>
                <w:rFonts w:cstheme="majorHAnsi"/>
                <w:sz w:val="20"/>
                <w:szCs w:val="20"/>
              </w:rPr>
              <w:t>epidemiolog</w:t>
            </w:r>
            <w:proofErr w:type="spellEnd"/>
            <w:r w:rsidRPr="002955F9">
              <w:rPr>
                <w:rStyle w:val="searchhistory-search-term"/>
                <w:rFonts w:cstheme="majorHAnsi"/>
                <w:sz w:val="20"/>
                <w:szCs w:val="20"/>
              </w:rPr>
              <w:t>* stud*.</w:t>
            </w:r>
            <w:proofErr w:type="spellStart"/>
            <w:r w:rsidRPr="002955F9">
              <w:rPr>
                <w:rStyle w:val="searchhistory-search-term"/>
                <w:rFonts w:cstheme="majorHAnsi"/>
                <w:sz w:val="20"/>
                <w:szCs w:val="20"/>
              </w:rPr>
              <w:t>mp</w:t>
            </w:r>
            <w:proofErr w:type="spellEnd"/>
            <w:r w:rsidRPr="002955F9">
              <w:rPr>
                <w:rStyle w:val="searchhistory-search-term"/>
                <w:rFonts w:cstheme="majorHAnsi"/>
                <w:sz w:val="20"/>
                <w:szCs w:val="20"/>
              </w:rPr>
              <w:t>.</w:t>
            </w:r>
          </w:p>
        </w:tc>
        <w:tc>
          <w:tcPr>
            <w:tcW w:w="2268" w:type="dxa"/>
          </w:tcPr>
          <w:p w14:paraId="40D890BA"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lastRenderedPageBreak/>
              <w:t>15921</w:t>
            </w:r>
          </w:p>
          <w:p w14:paraId="4F34FA59"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1250</w:t>
            </w:r>
          </w:p>
          <w:p w14:paraId="3E750CD0"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lastRenderedPageBreak/>
              <w:t>46743</w:t>
            </w:r>
          </w:p>
          <w:p w14:paraId="2B79514B"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54380</w:t>
            </w:r>
          </w:p>
          <w:p w14:paraId="683079E5"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9687</w:t>
            </w:r>
          </w:p>
          <w:p w14:paraId="26C12341" w14:textId="77777777" w:rsidR="00B0339F" w:rsidRPr="002955F9" w:rsidRDefault="00B0339F" w:rsidP="006D11C8">
            <w:pPr>
              <w:pStyle w:val="NoSpacing"/>
              <w:spacing w:line="360" w:lineRule="auto"/>
              <w:rPr>
                <w:rFonts w:eastAsia="Times New Roman" w:cstheme="majorHAnsi"/>
                <w:sz w:val="20"/>
                <w:szCs w:val="20"/>
                <w:lang w:eastAsia="en-GB"/>
              </w:rPr>
            </w:pPr>
            <w:r w:rsidRPr="002955F9">
              <w:rPr>
                <w:rFonts w:eastAsia="Times New Roman" w:cstheme="majorHAnsi"/>
                <w:sz w:val="20"/>
                <w:szCs w:val="20"/>
                <w:lang w:eastAsia="en-GB"/>
              </w:rPr>
              <w:t>17748</w:t>
            </w:r>
          </w:p>
          <w:p w14:paraId="5A723F0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12228</w:t>
            </w:r>
          </w:p>
          <w:p w14:paraId="6BE86474"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21421</w:t>
            </w:r>
          </w:p>
          <w:p w14:paraId="4D62947A"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30009</w:t>
            </w:r>
          </w:p>
        </w:tc>
      </w:tr>
      <w:tr w:rsidR="00B0339F" w:rsidRPr="002B03B9" w14:paraId="798A1A21" w14:textId="77777777" w:rsidTr="001E75A5">
        <w:trPr>
          <w:trHeight w:val="567"/>
        </w:trPr>
        <w:tc>
          <w:tcPr>
            <w:tcW w:w="1817" w:type="dxa"/>
            <w:vMerge/>
            <w:shd w:val="clear" w:color="auto" w:fill="D0CECE" w:themeFill="background2" w:themeFillShade="E6"/>
          </w:tcPr>
          <w:p w14:paraId="084C9943" w14:textId="77777777" w:rsidR="00B0339F" w:rsidRPr="002955F9" w:rsidRDefault="00B0339F" w:rsidP="006D11C8">
            <w:pPr>
              <w:pStyle w:val="NoSpacing"/>
              <w:spacing w:line="360" w:lineRule="auto"/>
              <w:rPr>
                <w:rFonts w:cstheme="majorHAnsi"/>
                <w:b/>
                <w:sz w:val="20"/>
                <w:szCs w:val="20"/>
              </w:rPr>
            </w:pPr>
          </w:p>
        </w:tc>
        <w:tc>
          <w:tcPr>
            <w:tcW w:w="5129" w:type="dxa"/>
            <w:shd w:val="clear" w:color="auto" w:fill="auto"/>
          </w:tcPr>
          <w:p w14:paraId="7DA0598E"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 xml:space="preserve">37 </w:t>
            </w:r>
            <w:r w:rsidRPr="002955F9">
              <w:rPr>
                <w:rStyle w:val="searchhistory-search-term"/>
                <w:rFonts w:cstheme="majorHAnsi"/>
                <w:sz w:val="20"/>
                <w:szCs w:val="20"/>
              </w:rPr>
              <w:t>28 or 29 or 30 or 31 or 32 or 33 or 34 or 35 or 36</w:t>
            </w:r>
          </w:p>
        </w:tc>
        <w:tc>
          <w:tcPr>
            <w:tcW w:w="2268" w:type="dxa"/>
          </w:tcPr>
          <w:p w14:paraId="0B98A1F6" w14:textId="77777777" w:rsidR="00B0339F" w:rsidRPr="002955F9" w:rsidRDefault="00B0339F" w:rsidP="006D11C8">
            <w:pPr>
              <w:pStyle w:val="NoSpacing"/>
              <w:spacing w:line="360" w:lineRule="auto"/>
              <w:rPr>
                <w:rFonts w:eastAsia="Times New Roman" w:cstheme="majorHAnsi"/>
                <w:sz w:val="20"/>
                <w:szCs w:val="20"/>
                <w:lang w:eastAsia="en-GB"/>
              </w:rPr>
            </w:pPr>
            <w:r w:rsidRPr="002955F9">
              <w:rPr>
                <w:rFonts w:eastAsia="Times New Roman" w:cstheme="majorHAnsi"/>
                <w:sz w:val="20"/>
                <w:szCs w:val="20"/>
                <w:lang w:eastAsia="en-GB"/>
              </w:rPr>
              <w:t>176442</w:t>
            </w:r>
          </w:p>
        </w:tc>
      </w:tr>
      <w:tr w:rsidR="00B0339F" w:rsidRPr="002B03B9" w14:paraId="68325056" w14:textId="77777777" w:rsidTr="001E75A5">
        <w:trPr>
          <w:trHeight w:val="567"/>
        </w:trPr>
        <w:tc>
          <w:tcPr>
            <w:tcW w:w="1817" w:type="dxa"/>
            <w:shd w:val="clear" w:color="auto" w:fill="D0CECE" w:themeFill="background2" w:themeFillShade="E6"/>
          </w:tcPr>
          <w:p w14:paraId="421953EE"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AND</w:t>
            </w:r>
          </w:p>
        </w:tc>
        <w:tc>
          <w:tcPr>
            <w:tcW w:w="5129" w:type="dxa"/>
          </w:tcPr>
          <w:p w14:paraId="60B5B9AF"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38 15 and 27</w:t>
            </w:r>
          </w:p>
        </w:tc>
        <w:tc>
          <w:tcPr>
            <w:tcW w:w="2268" w:type="dxa"/>
          </w:tcPr>
          <w:p w14:paraId="36A161D1"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1684</w:t>
            </w:r>
          </w:p>
        </w:tc>
      </w:tr>
      <w:tr w:rsidR="00B0339F" w:rsidRPr="002B03B9" w14:paraId="6353505D" w14:textId="77777777" w:rsidTr="001E75A5">
        <w:trPr>
          <w:trHeight w:val="567"/>
        </w:trPr>
        <w:tc>
          <w:tcPr>
            <w:tcW w:w="1817" w:type="dxa"/>
            <w:shd w:val="clear" w:color="auto" w:fill="D0CECE" w:themeFill="background2" w:themeFillShade="E6"/>
          </w:tcPr>
          <w:p w14:paraId="6D40E308"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AND</w:t>
            </w:r>
          </w:p>
        </w:tc>
        <w:tc>
          <w:tcPr>
            <w:tcW w:w="5129" w:type="dxa"/>
          </w:tcPr>
          <w:p w14:paraId="6D52AA68"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39 38 and 37</w:t>
            </w:r>
          </w:p>
        </w:tc>
        <w:tc>
          <w:tcPr>
            <w:tcW w:w="2268" w:type="dxa"/>
          </w:tcPr>
          <w:p w14:paraId="17604567"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303</w:t>
            </w:r>
          </w:p>
        </w:tc>
      </w:tr>
      <w:tr w:rsidR="00B0339F" w:rsidRPr="002B03B9" w14:paraId="6F027FDF" w14:textId="77777777" w:rsidTr="001E75A5">
        <w:trPr>
          <w:trHeight w:val="567"/>
        </w:trPr>
        <w:tc>
          <w:tcPr>
            <w:tcW w:w="1817" w:type="dxa"/>
            <w:shd w:val="clear" w:color="auto" w:fill="D0CECE" w:themeFill="background2" w:themeFillShade="E6"/>
          </w:tcPr>
          <w:p w14:paraId="0E3EF8B9" w14:textId="77777777" w:rsidR="00B0339F" w:rsidRPr="002955F9" w:rsidRDefault="00B0339F" w:rsidP="006D11C8">
            <w:pPr>
              <w:pStyle w:val="NoSpacing"/>
              <w:spacing w:line="360" w:lineRule="auto"/>
              <w:rPr>
                <w:rFonts w:cstheme="majorHAnsi"/>
                <w:b/>
                <w:sz w:val="20"/>
                <w:szCs w:val="20"/>
              </w:rPr>
            </w:pPr>
            <w:r w:rsidRPr="002955F9">
              <w:rPr>
                <w:rFonts w:cstheme="majorHAnsi"/>
                <w:b/>
                <w:sz w:val="20"/>
                <w:szCs w:val="20"/>
              </w:rPr>
              <w:t>LIMIT</w:t>
            </w:r>
          </w:p>
        </w:tc>
        <w:tc>
          <w:tcPr>
            <w:tcW w:w="5129" w:type="dxa"/>
          </w:tcPr>
          <w:p w14:paraId="20D88B21"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40 Limit 39 to “Human”</w:t>
            </w:r>
          </w:p>
        </w:tc>
        <w:tc>
          <w:tcPr>
            <w:tcW w:w="2268" w:type="dxa"/>
          </w:tcPr>
          <w:p w14:paraId="2E5E3420" w14:textId="77777777" w:rsidR="00B0339F" w:rsidRPr="002955F9" w:rsidRDefault="00B0339F" w:rsidP="006D11C8">
            <w:pPr>
              <w:pStyle w:val="NoSpacing"/>
              <w:spacing w:line="360" w:lineRule="auto"/>
              <w:rPr>
                <w:rFonts w:cstheme="majorHAnsi"/>
                <w:sz w:val="20"/>
                <w:szCs w:val="20"/>
              </w:rPr>
            </w:pPr>
            <w:r w:rsidRPr="002955F9">
              <w:rPr>
                <w:rFonts w:cstheme="majorHAnsi"/>
                <w:sz w:val="20"/>
                <w:szCs w:val="20"/>
              </w:rPr>
              <w:t>297</w:t>
            </w:r>
          </w:p>
        </w:tc>
      </w:tr>
      <w:tr w:rsidR="003607A0" w:rsidRPr="002B03B9" w14:paraId="2229E85F" w14:textId="77777777" w:rsidTr="001E75A5">
        <w:trPr>
          <w:trHeight w:val="567"/>
        </w:trPr>
        <w:tc>
          <w:tcPr>
            <w:tcW w:w="9214" w:type="dxa"/>
            <w:gridSpan w:val="3"/>
            <w:shd w:val="clear" w:color="auto" w:fill="D0CECE" w:themeFill="background2" w:themeFillShade="E6"/>
          </w:tcPr>
          <w:p w14:paraId="01735A56" w14:textId="77777777" w:rsidR="003607A0" w:rsidRPr="003607A0" w:rsidRDefault="003607A0" w:rsidP="003607A0">
            <w:pPr>
              <w:pStyle w:val="ListParagraph"/>
              <w:numPr>
                <w:ilvl w:val="0"/>
                <w:numId w:val="18"/>
              </w:numPr>
              <w:spacing w:line="360" w:lineRule="auto"/>
              <w:rPr>
                <w:sz w:val="20"/>
                <w:shd w:val="clear" w:color="auto" w:fill="F8F8F8"/>
              </w:rPr>
            </w:pPr>
            <w:proofErr w:type="spellStart"/>
            <w:r w:rsidRPr="003607A0">
              <w:rPr>
                <w:sz w:val="20"/>
              </w:rPr>
              <w:t>mp</w:t>
            </w:r>
            <w:proofErr w:type="spellEnd"/>
            <w:r w:rsidRPr="003607A0">
              <w:rPr>
                <w:sz w:val="20"/>
              </w:rPr>
              <w:t>. = title, abstract, heading word, table of contents, key concepts, original title, tests &amp; measures</w:t>
            </w:r>
          </w:p>
          <w:p w14:paraId="415D4426" w14:textId="77777777" w:rsidR="003607A0" w:rsidRPr="003607A0" w:rsidRDefault="003607A0" w:rsidP="003607A0">
            <w:pPr>
              <w:pStyle w:val="ListParagraph"/>
              <w:numPr>
                <w:ilvl w:val="0"/>
                <w:numId w:val="18"/>
              </w:numPr>
              <w:spacing w:line="360" w:lineRule="auto"/>
              <w:rPr>
                <w:sz w:val="20"/>
                <w:shd w:val="clear" w:color="auto" w:fill="F8F8F8"/>
              </w:rPr>
            </w:pPr>
            <w:r w:rsidRPr="003607A0">
              <w:rPr>
                <w:sz w:val="20"/>
              </w:rPr>
              <w:t>/ = Subject Heading</w:t>
            </w:r>
          </w:p>
          <w:p w14:paraId="320C3468" w14:textId="77777777" w:rsidR="003607A0" w:rsidRPr="003607A0" w:rsidRDefault="003607A0" w:rsidP="003607A0">
            <w:pPr>
              <w:pStyle w:val="ListParagraph"/>
              <w:numPr>
                <w:ilvl w:val="0"/>
                <w:numId w:val="18"/>
              </w:numPr>
              <w:spacing w:line="360" w:lineRule="auto"/>
              <w:rPr>
                <w:sz w:val="20"/>
                <w:shd w:val="clear" w:color="auto" w:fill="F8F8F8"/>
              </w:rPr>
            </w:pPr>
            <w:r w:rsidRPr="003607A0">
              <w:rPr>
                <w:sz w:val="20"/>
              </w:rPr>
              <w:t>exp = explode</w:t>
            </w:r>
          </w:p>
          <w:p w14:paraId="263A35AD" w14:textId="77777777" w:rsidR="003607A0" w:rsidRPr="002955F9" w:rsidRDefault="003607A0" w:rsidP="006D11C8">
            <w:pPr>
              <w:pStyle w:val="NoSpacing"/>
              <w:spacing w:line="360" w:lineRule="auto"/>
              <w:rPr>
                <w:rFonts w:cstheme="majorHAnsi"/>
                <w:sz w:val="20"/>
                <w:szCs w:val="20"/>
              </w:rPr>
            </w:pPr>
          </w:p>
        </w:tc>
      </w:tr>
    </w:tbl>
    <w:p w14:paraId="4DF07C75" w14:textId="77777777" w:rsidR="00B0339F" w:rsidRDefault="00B0339F" w:rsidP="00B0339F">
      <w:pPr>
        <w:pStyle w:val="Heading1"/>
        <w:sectPr w:rsidR="00B0339F" w:rsidSect="006D4E38">
          <w:headerReference w:type="default" r:id="rId8"/>
          <w:pgSz w:w="11906" w:h="16838"/>
          <w:pgMar w:top="1440" w:right="1080" w:bottom="1440" w:left="1080" w:header="709" w:footer="709" w:gutter="0"/>
          <w:cols w:space="708"/>
          <w:docGrid w:linePitch="360"/>
        </w:sectPr>
      </w:pPr>
    </w:p>
    <w:p w14:paraId="1006AB08" w14:textId="20EC25B8" w:rsidR="00C95EEB" w:rsidRDefault="003465DA" w:rsidP="00CF6335">
      <w:pPr>
        <w:pStyle w:val="Heading2"/>
      </w:pPr>
      <w:r>
        <w:lastRenderedPageBreak/>
        <w:t xml:space="preserve">Table </w:t>
      </w:r>
      <w:r w:rsidR="009023F2">
        <w:t>S</w:t>
      </w:r>
      <w:r>
        <w:t>2</w:t>
      </w:r>
      <w:r w:rsidR="006D11C8">
        <w:t>:</w:t>
      </w:r>
      <w:r w:rsidR="00B0339F" w:rsidRPr="00E93ACA">
        <w:t xml:space="preserve"> </w:t>
      </w:r>
      <w:r w:rsidR="00CF6335">
        <w:t xml:space="preserve">Full </w:t>
      </w:r>
      <w:r w:rsidR="006D11C8">
        <w:t>d</w:t>
      </w:r>
      <w:r w:rsidR="00CF6335">
        <w:t>ata extracted from included studies</w:t>
      </w:r>
    </w:p>
    <w:tbl>
      <w:tblPr>
        <w:tblStyle w:val="TableGrid"/>
        <w:tblW w:w="16579" w:type="dxa"/>
        <w:jc w:val="center"/>
        <w:tblBorders>
          <w:left w:val="none" w:sz="0" w:space="0" w:color="auto"/>
          <w:right w:val="none" w:sz="0" w:space="0" w:color="auto"/>
        </w:tblBorders>
        <w:tblLayout w:type="fixed"/>
        <w:tblLook w:val="04A0" w:firstRow="1" w:lastRow="0" w:firstColumn="1" w:lastColumn="0" w:noHBand="0" w:noVBand="1"/>
      </w:tblPr>
      <w:tblGrid>
        <w:gridCol w:w="1271"/>
        <w:gridCol w:w="992"/>
        <w:gridCol w:w="1512"/>
        <w:gridCol w:w="1040"/>
        <w:gridCol w:w="1276"/>
        <w:gridCol w:w="1275"/>
        <w:gridCol w:w="1465"/>
        <w:gridCol w:w="1323"/>
        <w:gridCol w:w="1276"/>
        <w:gridCol w:w="1275"/>
        <w:gridCol w:w="1418"/>
        <w:gridCol w:w="2456"/>
      </w:tblGrid>
      <w:tr w:rsidR="00C95EEB" w:rsidRPr="005D74E4" w14:paraId="2CBCA287" w14:textId="77777777" w:rsidTr="00BE2CD4">
        <w:trPr>
          <w:trHeight w:val="1571"/>
          <w:jc w:val="center"/>
        </w:trPr>
        <w:tc>
          <w:tcPr>
            <w:tcW w:w="1271" w:type="dxa"/>
            <w:shd w:val="clear" w:color="auto" w:fill="D9D9D9" w:themeFill="background1" w:themeFillShade="D9"/>
          </w:tcPr>
          <w:p w14:paraId="6ADBFD96" w14:textId="77777777" w:rsidR="00C95EEB" w:rsidRDefault="00C95EEB" w:rsidP="00C95EEB">
            <w:pPr>
              <w:rPr>
                <w:b/>
                <w:bCs/>
                <w:sz w:val="16"/>
                <w:szCs w:val="18"/>
              </w:rPr>
            </w:pPr>
            <w:r>
              <w:rPr>
                <w:b/>
                <w:bCs/>
                <w:sz w:val="16"/>
                <w:szCs w:val="18"/>
              </w:rPr>
              <w:t>Author</w:t>
            </w:r>
          </w:p>
          <w:p w14:paraId="149C5FBA" w14:textId="77777777" w:rsidR="00C95EEB" w:rsidRDefault="00C95EEB" w:rsidP="00C95EEB">
            <w:pPr>
              <w:rPr>
                <w:b/>
                <w:bCs/>
                <w:sz w:val="16"/>
                <w:szCs w:val="18"/>
              </w:rPr>
            </w:pPr>
            <w:r>
              <w:rPr>
                <w:b/>
                <w:bCs/>
                <w:sz w:val="16"/>
                <w:szCs w:val="18"/>
              </w:rPr>
              <w:t>Year</w:t>
            </w:r>
          </w:p>
          <w:p w14:paraId="4E111C57" w14:textId="77777777" w:rsidR="00C95EEB" w:rsidRDefault="00C95EEB" w:rsidP="00C95EEB">
            <w:pPr>
              <w:rPr>
                <w:b/>
                <w:bCs/>
                <w:sz w:val="16"/>
                <w:szCs w:val="18"/>
              </w:rPr>
            </w:pPr>
            <w:r>
              <w:rPr>
                <w:b/>
                <w:bCs/>
                <w:sz w:val="16"/>
                <w:szCs w:val="18"/>
              </w:rPr>
              <w:t xml:space="preserve">Country </w:t>
            </w:r>
          </w:p>
          <w:p w14:paraId="0179112C" w14:textId="77777777" w:rsidR="00C95EEB" w:rsidRDefault="00C95EEB" w:rsidP="00C95EEB">
            <w:pPr>
              <w:rPr>
                <w:b/>
                <w:bCs/>
                <w:sz w:val="16"/>
                <w:szCs w:val="18"/>
              </w:rPr>
            </w:pPr>
          </w:p>
          <w:p w14:paraId="1C94771D" w14:textId="77777777" w:rsidR="00C95EEB" w:rsidRPr="005D74E4" w:rsidRDefault="00C95EEB" w:rsidP="00C95EEB">
            <w:pPr>
              <w:rPr>
                <w:b/>
                <w:bCs/>
                <w:sz w:val="16"/>
                <w:szCs w:val="18"/>
              </w:rPr>
            </w:pPr>
            <w:r>
              <w:rPr>
                <w:b/>
                <w:bCs/>
                <w:sz w:val="16"/>
                <w:szCs w:val="18"/>
              </w:rPr>
              <w:t>Cohort details</w:t>
            </w:r>
          </w:p>
        </w:tc>
        <w:tc>
          <w:tcPr>
            <w:tcW w:w="992" w:type="dxa"/>
            <w:shd w:val="clear" w:color="auto" w:fill="D9D9D9" w:themeFill="background1" w:themeFillShade="D9"/>
          </w:tcPr>
          <w:p w14:paraId="06AA5ADF" w14:textId="5BB21346" w:rsidR="00C95EEB" w:rsidRDefault="00C95EEB" w:rsidP="00C95EEB">
            <w:pPr>
              <w:rPr>
                <w:b/>
                <w:bCs/>
                <w:sz w:val="16"/>
                <w:szCs w:val="18"/>
              </w:rPr>
            </w:pPr>
            <w:r>
              <w:rPr>
                <w:b/>
                <w:bCs/>
                <w:sz w:val="16"/>
                <w:szCs w:val="18"/>
              </w:rPr>
              <w:t>Total number of participants (number with dementia</w:t>
            </w:r>
            <w:r w:rsidR="00B0070C">
              <w:rPr>
                <w:b/>
                <w:bCs/>
                <w:sz w:val="16"/>
                <w:szCs w:val="18"/>
              </w:rPr>
              <w:t xml:space="preserve"> if different</w:t>
            </w:r>
            <w:r>
              <w:rPr>
                <w:b/>
                <w:bCs/>
                <w:sz w:val="16"/>
                <w:szCs w:val="18"/>
              </w:rPr>
              <w:t>)</w:t>
            </w:r>
          </w:p>
          <w:p w14:paraId="506CD8FE" w14:textId="77777777" w:rsidR="00C95EEB" w:rsidRDefault="00C95EEB" w:rsidP="00C95EEB">
            <w:pPr>
              <w:rPr>
                <w:b/>
                <w:bCs/>
                <w:sz w:val="16"/>
                <w:szCs w:val="18"/>
              </w:rPr>
            </w:pPr>
          </w:p>
          <w:p w14:paraId="7ACD5E66" w14:textId="77777777" w:rsidR="00C95EEB" w:rsidRPr="005D74E4" w:rsidRDefault="00C95EEB" w:rsidP="00C95EEB">
            <w:pPr>
              <w:rPr>
                <w:b/>
                <w:bCs/>
                <w:sz w:val="16"/>
                <w:szCs w:val="18"/>
              </w:rPr>
            </w:pPr>
            <w:r>
              <w:rPr>
                <w:b/>
                <w:bCs/>
                <w:sz w:val="16"/>
                <w:szCs w:val="18"/>
              </w:rPr>
              <w:t>% follow up (if available)</w:t>
            </w:r>
          </w:p>
        </w:tc>
        <w:tc>
          <w:tcPr>
            <w:tcW w:w="1512" w:type="dxa"/>
            <w:shd w:val="clear" w:color="auto" w:fill="D9D9D9" w:themeFill="background1" w:themeFillShade="D9"/>
          </w:tcPr>
          <w:p w14:paraId="33AB7A92" w14:textId="0C3631EC" w:rsidR="00C95EEB" w:rsidRPr="00283E2F" w:rsidRDefault="00C95EEB" w:rsidP="00C95EEB">
            <w:pPr>
              <w:rPr>
                <w:b/>
                <w:bCs/>
                <w:sz w:val="16"/>
                <w:szCs w:val="18"/>
              </w:rPr>
            </w:pPr>
            <w:r>
              <w:rPr>
                <w:b/>
                <w:bCs/>
                <w:sz w:val="16"/>
                <w:szCs w:val="18"/>
              </w:rPr>
              <w:t>Population description (mean age and sex)</w:t>
            </w:r>
          </w:p>
        </w:tc>
        <w:tc>
          <w:tcPr>
            <w:tcW w:w="1040" w:type="dxa"/>
            <w:shd w:val="clear" w:color="auto" w:fill="D9D9D9" w:themeFill="background1" w:themeFillShade="D9"/>
          </w:tcPr>
          <w:p w14:paraId="548A1545" w14:textId="77777777" w:rsidR="00C95EEB" w:rsidRDefault="00C95EEB" w:rsidP="00C95EEB">
            <w:pPr>
              <w:rPr>
                <w:b/>
                <w:bCs/>
                <w:sz w:val="16"/>
                <w:szCs w:val="18"/>
              </w:rPr>
            </w:pPr>
            <w:r>
              <w:rPr>
                <w:b/>
                <w:bCs/>
                <w:sz w:val="16"/>
                <w:szCs w:val="18"/>
              </w:rPr>
              <w:t>Average severity of dementia (if available)</w:t>
            </w:r>
          </w:p>
        </w:tc>
        <w:tc>
          <w:tcPr>
            <w:tcW w:w="1276" w:type="dxa"/>
            <w:shd w:val="clear" w:color="auto" w:fill="D9D9D9" w:themeFill="background1" w:themeFillShade="D9"/>
          </w:tcPr>
          <w:p w14:paraId="505ED6ED" w14:textId="77777777" w:rsidR="00C95EEB" w:rsidRDefault="00C95EEB" w:rsidP="00C95EEB">
            <w:pPr>
              <w:rPr>
                <w:b/>
                <w:bCs/>
                <w:sz w:val="16"/>
                <w:szCs w:val="18"/>
              </w:rPr>
            </w:pPr>
            <w:r>
              <w:rPr>
                <w:b/>
                <w:bCs/>
                <w:sz w:val="16"/>
                <w:szCs w:val="18"/>
              </w:rPr>
              <w:t>Method of diagnosis</w:t>
            </w:r>
          </w:p>
        </w:tc>
        <w:tc>
          <w:tcPr>
            <w:tcW w:w="1275" w:type="dxa"/>
            <w:shd w:val="clear" w:color="auto" w:fill="D9D9D9" w:themeFill="background1" w:themeFillShade="D9"/>
          </w:tcPr>
          <w:p w14:paraId="61681A49" w14:textId="77777777" w:rsidR="00C95EEB" w:rsidRDefault="00C95EEB" w:rsidP="00C95EEB">
            <w:pPr>
              <w:rPr>
                <w:b/>
                <w:bCs/>
                <w:sz w:val="16"/>
                <w:szCs w:val="18"/>
              </w:rPr>
            </w:pPr>
            <w:r>
              <w:rPr>
                <w:b/>
                <w:bCs/>
                <w:sz w:val="16"/>
                <w:szCs w:val="18"/>
              </w:rPr>
              <w:t>Length of study</w:t>
            </w:r>
          </w:p>
          <w:p w14:paraId="71C55AB4" w14:textId="77777777" w:rsidR="00C95EEB" w:rsidRDefault="00C95EEB" w:rsidP="00C95EEB">
            <w:pPr>
              <w:rPr>
                <w:b/>
                <w:bCs/>
                <w:sz w:val="16"/>
                <w:szCs w:val="18"/>
              </w:rPr>
            </w:pPr>
          </w:p>
          <w:p w14:paraId="3B3592B8" w14:textId="77777777" w:rsidR="00C95EEB" w:rsidRPr="005D74E4" w:rsidRDefault="00C95EEB" w:rsidP="00C95EEB">
            <w:pPr>
              <w:rPr>
                <w:b/>
                <w:bCs/>
                <w:sz w:val="16"/>
                <w:szCs w:val="18"/>
              </w:rPr>
            </w:pPr>
            <w:r>
              <w:rPr>
                <w:b/>
                <w:bCs/>
                <w:sz w:val="16"/>
                <w:szCs w:val="18"/>
              </w:rPr>
              <w:t>(average follow up time of people with dementia)</w:t>
            </w:r>
          </w:p>
        </w:tc>
        <w:tc>
          <w:tcPr>
            <w:tcW w:w="1465" w:type="dxa"/>
            <w:shd w:val="clear" w:color="auto" w:fill="D9D9D9" w:themeFill="background1" w:themeFillShade="D9"/>
          </w:tcPr>
          <w:p w14:paraId="114A62E8" w14:textId="77777777" w:rsidR="00C95EEB" w:rsidRPr="005B1A7D" w:rsidRDefault="00C95EEB" w:rsidP="00C95EEB">
            <w:pPr>
              <w:rPr>
                <w:b/>
                <w:bCs/>
                <w:sz w:val="16"/>
                <w:szCs w:val="18"/>
              </w:rPr>
            </w:pPr>
            <w:r>
              <w:rPr>
                <w:b/>
                <w:bCs/>
                <w:sz w:val="16"/>
                <w:szCs w:val="18"/>
              </w:rPr>
              <w:t>Primary study outcomes</w:t>
            </w:r>
          </w:p>
        </w:tc>
        <w:tc>
          <w:tcPr>
            <w:tcW w:w="1323" w:type="dxa"/>
            <w:shd w:val="clear" w:color="auto" w:fill="D9D9D9" w:themeFill="background1" w:themeFillShade="D9"/>
          </w:tcPr>
          <w:p w14:paraId="6DC10B63" w14:textId="17323094" w:rsidR="00C95EEB" w:rsidRPr="005B1A7D" w:rsidRDefault="00C95EEB" w:rsidP="00C95EEB">
            <w:pPr>
              <w:rPr>
                <w:b/>
                <w:bCs/>
                <w:sz w:val="16"/>
                <w:szCs w:val="18"/>
              </w:rPr>
            </w:pPr>
            <w:r>
              <w:rPr>
                <w:b/>
                <w:bCs/>
                <w:sz w:val="16"/>
                <w:szCs w:val="18"/>
              </w:rPr>
              <w:t>Method of outcome ascertainment</w:t>
            </w:r>
          </w:p>
        </w:tc>
        <w:tc>
          <w:tcPr>
            <w:tcW w:w="1276" w:type="dxa"/>
            <w:shd w:val="clear" w:color="auto" w:fill="D9D9D9" w:themeFill="background1" w:themeFillShade="D9"/>
          </w:tcPr>
          <w:p w14:paraId="32F2A545" w14:textId="77777777" w:rsidR="00D87D79" w:rsidRDefault="00C95EEB" w:rsidP="00C95EEB">
            <w:pPr>
              <w:rPr>
                <w:b/>
                <w:bCs/>
                <w:sz w:val="16"/>
                <w:szCs w:val="18"/>
                <w:lang w:val="it-IT"/>
              </w:rPr>
            </w:pPr>
            <w:r>
              <w:rPr>
                <w:b/>
                <w:bCs/>
                <w:sz w:val="16"/>
                <w:szCs w:val="18"/>
                <w:lang w:val="it-IT"/>
              </w:rPr>
              <w:t xml:space="preserve">Adjusted risk of hospital admissions </w:t>
            </w:r>
            <w:r w:rsidR="00D87D79">
              <w:rPr>
                <w:b/>
                <w:bCs/>
                <w:sz w:val="16"/>
                <w:szCs w:val="18"/>
                <w:lang w:val="it-IT"/>
              </w:rPr>
              <w:t>VS</w:t>
            </w:r>
            <w:r>
              <w:rPr>
                <w:b/>
                <w:bCs/>
                <w:sz w:val="16"/>
                <w:szCs w:val="18"/>
                <w:lang w:val="it-IT"/>
              </w:rPr>
              <w:t xml:space="preserve"> people without dementia </w:t>
            </w:r>
          </w:p>
          <w:p w14:paraId="1EB54522" w14:textId="77777777" w:rsidR="00D87D79" w:rsidRDefault="00D87D79" w:rsidP="00C95EEB">
            <w:pPr>
              <w:rPr>
                <w:b/>
                <w:bCs/>
                <w:sz w:val="16"/>
                <w:szCs w:val="18"/>
                <w:lang w:val="it-IT"/>
              </w:rPr>
            </w:pPr>
          </w:p>
          <w:p w14:paraId="21DEBC25" w14:textId="21BB04D6" w:rsidR="00C95EEB" w:rsidRPr="00D87D79" w:rsidRDefault="00C95EEB" w:rsidP="00C95EEB">
            <w:pPr>
              <w:rPr>
                <w:b/>
                <w:bCs/>
                <w:sz w:val="16"/>
                <w:szCs w:val="18"/>
                <w:lang w:val="it-IT"/>
              </w:rPr>
            </w:pPr>
            <w:r>
              <w:rPr>
                <w:b/>
                <w:bCs/>
                <w:sz w:val="16"/>
                <w:szCs w:val="18"/>
                <w:lang w:val="it-IT"/>
              </w:rPr>
              <w:t>(OR, 95% confidence interval)</w:t>
            </w:r>
          </w:p>
        </w:tc>
        <w:tc>
          <w:tcPr>
            <w:tcW w:w="1275" w:type="dxa"/>
            <w:shd w:val="clear" w:color="auto" w:fill="D9D9D9" w:themeFill="background1" w:themeFillShade="D9"/>
          </w:tcPr>
          <w:p w14:paraId="73646306" w14:textId="65373F8F" w:rsidR="00C95EEB" w:rsidRDefault="00C95EEB" w:rsidP="00C95EEB">
            <w:pPr>
              <w:rPr>
                <w:b/>
                <w:bCs/>
                <w:sz w:val="16"/>
                <w:szCs w:val="18"/>
              </w:rPr>
            </w:pPr>
            <w:r>
              <w:rPr>
                <w:b/>
                <w:bCs/>
                <w:sz w:val="16"/>
                <w:szCs w:val="18"/>
              </w:rPr>
              <w:t>Rate of hospital admission (per person year)</w:t>
            </w:r>
            <w:r w:rsidR="00567C3F">
              <w:rPr>
                <w:b/>
                <w:bCs/>
                <w:sz w:val="16"/>
                <w:szCs w:val="18"/>
              </w:rPr>
              <w:t xml:space="preserve"> or</w:t>
            </w:r>
          </w:p>
          <w:p w14:paraId="6D37C39B" w14:textId="635CC864" w:rsidR="00C95EEB" w:rsidRPr="005D74E4" w:rsidRDefault="00C95EEB" w:rsidP="00C95EEB">
            <w:pPr>
              <w:rPr>
                <w:b/>
                <w:bCs/>
                <w:sz w:val="16"/>
                <w:szCs w:val="18"/>
              </w:rPr>
            </w:pPr>
            <w:r>
              <w:rPr>
                <w:b/>
                <w:bCs/>
                <w:sz w:val="16"/>
                <w:szCs w:val="18"/>
              </w:rPr>
              <w:t>% of cohort hospitalised</w:t>
            </w:r>
          </w:p>
        </w:tc>
        <w:tc>
          <w:tcPr>
            <w:tcW w:w="1418" w:type="dxa"/>
            <w:shd w:val="clear" w:color="auto" w:fill="D9D9D9" w:themeFill="background1" w:themeFillShade="D9"/>
          </w:tcPr>
          <w:p w14:paraId="0F57F6D7" w14:textId="36484426" w:rsidR="00C95EEB" w:rsidRPr="005B1A7D" w:rsidRDefault="00C95EEB" w:rsidP="00C95EEB">
            <w:pPr>
              <w:rPr>
                <w:sz w:val="16"/>
                <w:szCs w:val="18"/>
              </w:rPr>
            </w:pPr>
            <w:r>
              <w:rPr>
                <w:b/>
                <w:bCs/>
                <w:sz w:val="16"/>
                <w:szCs w:val="18"/>
              </w:rPr>
              <w:t>Factors associated with hospital admission</w:t>
            </w:r>
            <w:r w:rsidR="00835D8E">
              <w:rPr>
                <w:b/>
                <w:bCs/>
                <w:sz w:val="16"/>
                <w:szCs w:val="18"/>
              </w:rPr>
              <w:t xml:space="preserve"> (adjusted for all covariates taken at baseline)</w:t>
            </w:r>
          </w:p>
        </w:tc>
        <w:tc>
          <w:tcPr>
            <w:tcW w:w="2456" w:type="dxa"/>
            <w:shd w:val="clear" w:color="auto" w:fill="D9D9D9" w:themeFill="background1" w:themeFillShade="D9"/>
          </w:tcPr>
          <w:p w14:paraId="3CA54E61" w14:textId="77777777" w:rsidR="00C95EEB" w:rsidRDefault="00C95EEB" w:rsidP="00C95EEB">
            <w:pPr>
              <w:rPr>
                <w:b/>
                <w:bCs/>
                <w:sz w:val="16"/>
                <w:szCs w:val="18"/>
              </w:rPr>
            </w:pPr>
            <w:r>
              <w:rPr>
                <w:b/>
                <w:bCs/>
                <w:sz w:val="16"/>
                <w:szCs w:val="18"/>
                <w:lang w:val="it-IT"/>
              </w:rPr>
              <w:t>Covariates taken at baseline</w:t>
            </w:r>
          </w:p>
        </w:tc>
      </w:tr>
      <w:tr w:rsidR="00C95EEB" w:rsidRPr="005D74E4" w14:paraId="3FA9155A" w14:textId="77777777" w:rsidTr="00BE2CD4">
        <w:trPr>
          <w:trHeight w:val="1416"/>
          <w:jc w:val="center"/>
        </w:trPr>
        <w:tc>
          <w:tcPr>
            <w:tcW w:w="1271" w:type="dxa"/>
            <w:shd w:val="clear" w:color="auto" w:fill="D9D9D9" w:themeFill="background1" w:themeFillShade="D9"/>
          </w:tcPr>
          <w:p w14:paraId="5BB3CCDD" w14:textId="77777777"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Albert</w:t>
            </w:r>
          </w:p>
          <w:p w14:paraId="1BC7207D" w14:textId="4C2143AB"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1999</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{"citationItems":[{"id":"ITEM-1","itemData":{"ISSN":"1079-5006","abstract":"BACKGROUND: Prior studies offer conflicting findings on whether Alzheimer's disease (AD) is associated with an increased risk of hospitalization., METHODS: We investigated AD and hospitalization in the Washington Heights-Inwood Columbia Aging Project (WHICAP), a community-based study of 2,334 elders in New York City. In 1996, an electronic medical records system was established that allows an e-mail alert to be sent to the research team whenever WHICAP subjects are admitted to Columbia-Presbyterian Medical Center (CPMC), the site of hospital care for the majority of subjects., RESULTS: Of the WHICAP cohort, 13.1% was admitted to CPMC in 21 months of follow-up; 17.5% of AD patients and 11.9% of unaffected subjects were admitted (p&lt;.01). Multivariate logistic regression models showed that more advanced AD (Clinical Dementia Rating scale 3+) was a significant risk factor for hospitalization independently of age, gender, education, comorbid medical conditions, and death in the follow-up period (OR 2.3; 95% CI: 1.1, 4.6); subjects with mild or moderate AD did not show a significantly elevated risk. The prevalence of psychiatric symptoms did not differ between AD subjects who were hospitalized in the reporting period and AD subjects who were not hospitalized. Infectious disease was a more common discharge diagnosis for subjects with AD (p&lt;.05)., CONCLUSIONS: In this community-based cohort, subjects with severe AD were more likely to be hospitalized than unaffected subjects. The increased use of hospital care by these AD patients appears to be specific to AD but is not a result of psychiatric morbidity or end-of-life care. Rather, a greater risk of medical complications that require hospital care, especially infections, appears to be characteristic of severe AD.","author":[{"dropping-particle":"","family":"Albert","given":"S M","non-dropping-particle":"","parse-names":false,"suffix":""},{"dropping-particle":"","family":"Costa","given":"R","non-dropping-particle":"","parse-names":false,"suffix":""},{"dropping-particle":"","family":"Merchant","given":"C","non-dropping-particle":"","parse-names":false,"suffix":""},{"dropping-particle":"","family":"Small","given":"S","non-dropping-particle":"","parse-names":false,"suffix":""},{"dropping-particle":"","family":"Jenders","given":"R A","non-dropping-particle":"","parse-names":false,"suffix":""},{"dropping-particle":"","family":"Stern","given":"Y","non-dropping-particle":"","parse-names":false,"suffix":""}],"container-title":"The journals of gerontology. Series A, Biological sciences and medical sciences","id":"ITEM-1","issue":"5","issued":{"date-parts":[["1999"]]},"page":"M267-71","publisher-place":"United States","title":"Hospitalization and Alzheimer's disease: results from a community-based study.","type":"article-journal","volume":"54"},"uris":["http://www.mendeley.com/documents/?uuid=249ce66a-8c33-43d2-8211-dae685e68344"]}],"mendeley":{"formattedCitation":"[1]","plainTextFormattedCitation":"[1]","previouslyFormattedCitation":"[1]"},"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w:t>
            </w:r>
            <w:r w:rsidR="008A230A">
              <w:rPr>
                <w:rFonts w:ascii="Calibri" w:eastAsia="Times New Roman" w:hAnsi="Calibri" w:cs="Times New Roman"/>
                <w:b/>
                <w:sz w:val="16"/>
                <w:szCs w:val="18"/>
              </w:rPr>
              <w:fldChar w:fldCharType="end"/>
            </w:r>
          </w:p>
          <w:p w14:paraId="41362BF5" w14:textId="77777777" w:rsidR="00C95EEB" w:rsidRDefault="00C95EEB" w:rsidP="00C95EEB">
            <w:pPr>
              <w:rPr>
                <w:rFonts w:ascii="Calibri" w:eastAsia="Times New Roman" w:hAnsi="Calibri" w:cs="Times New Roman"/>
                <w:sz w:val="16"/>
                <w:szCs w:val="18"/>
              </w:rPr>
            </w:pPr>
          </w:p>
          <w:p w14:paraId="564139F5"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1F5951AF" w14:textId="77777777" w:rsidR="00C95EEB" w:rsidRDefault="00C95EEB" w:rsidP="00C95EEB">
            <w:pPr>
              <w:rPr>
                <w:sz w:val="16"/>
                <w:szCs w:val="18"/>
              </w:rPr>
            </w:pPr>
          </w:p>
          <w:p w14:paraId="409F6CB5" w14:textId="77777777" w:rsidR="00C95EEB" w:rsidRPr="005D74E4" w:rsidRDefault="00C95EEB" w:rsidP="00C95EEB">
            <w:pPr>
              <w:rPr>
                <w:rFonts w:ascii="Calibri" w:eastAsia="Times New Roman" w:hAnsi="Calibri" w:cs="Times New Roman"/>
                <w:sz w:val="16"/>
                <w:szCs w:val="18"/>
              </w:rPr>
            </w:pPr>
            <w:r>
              <w:rPr>
                <w:sz w:val="16"/>
                <w:szCs w:val="18"/>
              </w:rPr>
              <w:t>Research cohort (WHICAP)</w:t>
            </w:r>
          </w:p>
        </w:tc>
        <w:tc>
          <w:tcPr>
            <w:tcW w:w="992" w:type="dxa"/>
            <w:shd w:val="clear" w:color="auto" w:fill="auto"/>
          </w:tcPr>
          <w:p w14:paraId="3F1A3631" w14:textId="77777777" w:rsidR="00C95EEB" w:rsidRPr="005D74E4" w:rsidRDefault="00C95EEB" w:rsidP="00C95EEB">
            <w:pPr>
              <w:rPr>
                <w:sz w:val="16"/>
                <w:szCs w:val="18"/>
              </w:rPr>
            </w:pPr>
            <w:r w:rsidRPr="005B1A7D">
              <w:rPr>
                <w:sz w:val="16"/>
                <w:szCs w:val="18"/>
              </w:rPr>
              <w:t>2</w:t>
            </w:r>
            <w:r>
              <w:rPr>
                <w:sz w:val="16"/>
                <w:szCs w:val="18"/>
              </w:rPr>
              <w:t>,</w:t>
            </w:r>
            <w:r w:rsidRPr="005B1A7D">
              <w:rPr>
                <w:sz w:val="16"/>
                <w:szCs w:val="18"/>
              </w:rPr>
              <w:t>003</w:t>
            </w:r>
            <w:r>
              <w:rPr>
                <w:sz w:val="16"/>
                <w:szCs w:val="18"/>
              </w:rPr>
              <w:t xml:space="preserve"> </w:t>
            </w:r>
            <w:r>
              <w:rPr>
                <w:sz w:val="16"/>
                <w:szCs w:val="18"/>
              </w:rPr>
              <w:br/>
              <w:t>(400)</w:t>
            </w:r>
          </w:p>
        </w:tc>
        <w:tc>
          <w:tcPr>
            <w:tcW w:w="1512" w:type="dxa"/>
          </w:tcPr>
          <w:p w14:paraId="6B9DD8DB" w14:textId="77777777" w:rsidR="00C95EEB" w:rsidRDefault="00C95EEB" w:rsidP="00C95EEB">
            <w:pPr>
              <w:rPr>
                <w:sz w:val="16"/>
                <w:szCs w:val="18"/>
              </w:rPr>
            </w:pPr>
            <w:r>
              <w:rPr>
                <w:sz w:val="16"/>
                <w:szCs w:val="18"/>
              </w:rPr>
              <w:t>Female: 71%</w:t>
            </w:r>
          </w:p>
          <w:p w14:paraId="21952858" w14:textId="77777777" w:rsidR="00C95EEB" w:rsidRDefault="00C95EEB" w:rsidP="00C95EEB">
            <w:pPr>
              <w:rPr>
                <w:sz w:val="16"/>
                <w:szCs w:val="18"/>
              </w:rPr>
            </w:pPr>
          </w:p>
          <w:p w14:paraId="72398943" w14:textId="77777777" w:rsidR="00C95EEB" w:rsidRPr="00D24E0C" w:rsidRDefault="00C95EEB" w:rsidP="00C95EEB">
            <w:pPr>
              <w:rPr>
                <w:sz w:val="16"/>
                <w:szCs w:val="18"/>
              </w:rPr>
            </w:pPr>
            <w:r w:rsidRPr="00D24E0C">
              <w:rPr>
                <w:sz w:val="16"/>
                <w:szCs w:val="18"/>
              </w:rPr>
              <w:t>&lt;70</w:t>
            </w:r>
            <w:r>
              <w:rPr>
                <w:sz w:val="16"/>
                <w:szCs w:val="18"/>
              </w:rPr>
              <w:t>: 22%</w:t>
            </w:r>
          </w:p>
          <w:p w14:paraId="2453D29E" w14:textId="77777777" w:rsidR="00C95EEB" w:rsidRDefault="00C95EEB" w:rsidP="00C95EEB">
            <w:pPr>
              <w:rPr>
                <w:sz w:val="16"/>
                <w:szCs w:val="18"/>
              </w:rPr>
            </w:pPr>
            <w:r w:rsidRPr="00D24E0C">
              <w:rPr>
                <w:sz w:val="16"/>
                <w:szCs w:val="18"/>
              </w:rPr>
              <w:t>71-74</w:t>
            </w:r>
            <w:r>
              <w:rPr>
                <w:sz w:val="16"/>
                <w:szCs w:val="18"/>
              </w:rPr>
              <w:t>: 26%</w:t>
            </w:r>
            <w:r w:rsidRPr="00D24E0C">
              <w:rPr>
                <w:sz w:val="16"/>
                <w:szCs w:val="18"/>
              </w:rPr>
              <w:t xml:space="preserve"> 75-79</w:t>
            </w:r>
            <w:r>
              <w:rPr>
                <w:sz w:val="16"/>
                <w:szCs w:val="18"/>
              </w:rPr>
              <w:t>: 14%</w:t>
            </w:r>
          </w:p>
          <w:p w14:paraId="3EC3B3DE" w14:textId="77777777" w:rsidR="00C95EEB" w:rsidRDefault="00C95EEB" w:rsidP="00C95EEB">
            <w:pPr>
              <w:rPr>
                <w:sz w:val="16"/>
                <w:szCs w:val="18"/>
              </w:rPr>
            </w:pPr>
            <w:r w:rsidRPr="00D24E0C">
              <w:rPr>
                <w:sz w:val="16"/>
                <w:szCs w:val="18"/>
              </w:rPr>
              <w:t>80-84</w:t>
            </w:r>
            <w:r>
              <w:rPr>
                <w:sz w:val="16"/>
                <w:szCs w:val="18"/>
              </w:rPr>
              <w:t>: 11%</w:t>
            </w:r>
          </w:p>
          <w:p w14:paraId="74D81586" w14:textId="77777777" w:rsidR="00C95EEB" w:rsidRPr="005D74E4" w:rsidRDefault="00C95EEB" w:rsidP="00C95EEB">
            <w:pPr>
              <w:rPr>
                <w:sz w:val="16"/>
                <w:szCs w:val="18"/>
              </w:rPr>
            </w:pPr>
            <w:r w:rsidRPr="00D24E0C">
              <w:rPr>
                <w:sz w:val="16"/>
                <w:szCs w:val="18"/>
              </w:rPr>
              <w:t>&gt;85</w:t>
            </w:r>
            <w:r>
              <w:rPr>
                <w:sz w:val="16"/>
                <w:szCs w:val="18"/>
              </w:rPr>
              <w:t>: 7%</w:t>
            </w:r>
          </w:p>
        </w:tc>
        <w:tc>
          <w:tcPr>
            <w:tcW w:w="1040" w:type="dxa"/>
          </w:tcPr>
          <w:p w14:paraId="20BEB9A1" w14:textId="77777777" w:rsidR="00C95EEB" w:rsidRPr="00275773" w:rsidRDefault="00C95EEB" w:rsidP="00C95EEB">
            <w:pPr>
              <w:rPr>
                <w:sz w:val="16"/>
                <w:szCs w:val="18"/>
              </w:rPr>
            </w:pPr>
            <w:r>
              <w:rPr>
                <w:sz w:val="16"/>
                <w:szCs w:val="18"/>
              </w:rPr>
              <w:t>No information</w:t>
            </w:r>
          </w:p>
        </w:tc>
        <w:tc>
          <w:tcPr>
            <w:tcW w:w="1276" w:type="dxa"/>
          </w:tcPr>
          <w:p w14:paraId="4FE42A62" w14:textId="77777777" w:rsidR="00C95EEB" w:rsidRPr="005D74E4" w:rsidRDefault="00C95EEB" w:rsidP="00C95EEB">
            <w:pPr>
              <w:rPr>
                <w:sz w:val="16"/>
                <w:szCs w:val="18"/>
              </w:rPr>
            </w:pPr>
            <w:r>
              <w:rPr>
                <w:sz w:val="16"/>
                <w:szCs w:val="18"/>
              </w:rPr>
              <w:t>Standardized assessment and examination</w:t>
            </w:r>
          </w:p>
        </w:tc>
        <w:tc>
          <w:tcPr>
            <w:tcW w:w="1275" w:type="dxa"/>
            <w:shd w:val="clear" w:color="auto" w:fill="auto"/>
          </w:tcPr>
          <w:p w14:paraId="7F3AC3B8" w14:textId="77777777" w:rsidR="00C95EEB" w:rsidRDefault="00C95EEB" w:rsidP="00C95EEB">
            <w:pPr>
              <w:rPr>
                <w:sz w:val="16"/>
                <w:szCs w:val="18"/>
              </w:rPr>
            </w:pPr>
            <w:r>
              <w:rPr>
                <w:sz w:val="16"/>
                <w:szCs w:val="18"/>
              </w:rPr>
              <w:t>1996 -</w:t>
            </w:r>
            <w:r w:rsidRPr="005374AF">
              <w:rPr>
                <w:sz w:val="16"/>
                <w:szCs w:val="18"/>
              </w:rPr>
              <w:t xml:space="preserve"> 1997</w:t>
            </w:r>
          </w:p>
          <w:p w14:paraId="0C736D0C" w14:textId="77777777" w:rsidR="00C95EEB" w:rsidRPr="005D74E4" w:rsidRDefault="00C95EEB" w:rsidP="00C95EEB">
            <w:pPr>
              <w:rPr>
                <w:sz w:val="16"/>
                <w:szCs w:val="18"/>
              </w:rPr>
            </w:pPr>
            <w:r>
              <w:rPr>
                <w:sz w:val="16"/>
                <w:szCs w:val="18"/>
              </w:rPr>
              <w:t>(21 months)</w:t>
            </w:r>
          </w:p>
        </w:tc>
        <w:tc>
          <w:tcPr>
            <w:tcW w:w="1465" w:type="dxa"/>
          </w:tcPr>
          <w:p w14:paraId="432B1AEF" w14:textId="77777777" w:rsidR="00C95EEB" w:rsidRPr="005D74E4" w:rsidRDefault="00C95EEB" w:rsidP="00C95EEB">
            <w:pPr>
              <w:rPr>
                <w:sz w:val="16"/>
                <w:szCs w:val="18"/>
              </w:rPr>
            </w:pPr>
            <w:r>
              <w:rPr>
                <w:sz w:val="16"/>
                <w:szCs w:val="18"/>
              </w:rPr>
              <w:t>Number of admissions, length of stay, discharge diagnoses</w:t>
            </w:r>
          </w:p>
        </w:tc>
        <w:tc>
          <w:tcPr>
            <w:tcW w:w="1323" w:type="dxa"/>
          </w:tcPr>
          <w:p w14:paraId="67B517CA" w14:textId="77777777" w:rsidR="00C95EEB" w:rsidRPr="005D74E4" w:rsidRDefault="00C95EEB" w:rsidP="00C95EEB">
            <w:pPr>
              <w:rPr>
                <w:sz w:val="16"/>
                <w:szCs w:val="18"/>
              </w:rPr>
            </w:pPr>
            <w:r>
              <w:rPr>
                <w:sz w:val="16"/>
                <w:szCs w:val="18"/>
              </w:rPr>
              <w:t>Hospital records; carer and self-report</w:t>
            </w:r>
          </w:p>
        </w:tc>
        <w:tc>
          <w:tcPr>
            <w:tcW w:w="1276" w:type="dxa"/>
          </w:tcPr>
          <w:p w14:paraId="295E9FD6" w14:textId="77777777" w:rsidR="00C95EEB" w:rsidRPr="00283E2F" w:rsidRDefault="00C95EEB" w:rsidP="00C95EEB">
            <w:pPr>
              <w:rPr>
                <w:sz w:val="16"/>
                <w:szCs w:val="16"/>
              </w:rPr>
            </w:pPr>
            <w:r w:rsidRPr="00283E2F">
              <w:rPr>
                <w:sz w:val="16"/>
                <w:szCs w:val="16"/>
                <w:u w:val="single"/>
              </w:rPr>
              <w:t>Mild-moderate</w:t>
            </w:r>
            <w:r>
              <w:rPr>
                <w:sz w:val="16"/>
                <w:szCs w:val="16"/>
                <w:u w:val="single"/>
              </w:rPr>
              <w:t>:</w:t>
            </w:r>
            <w:r w:rsidRPr="00283E2F">
              <w:rPr>
                <w:sz w:val="16"/>
                <w:szCs w:val="16"/>
              </w:rPr>
              <w:t xml:space="preserve"> 1.20 (0.7-1.8)</w:t>
            </w:r>
          </w:p>
          <w:p w14:paraId="2E26AD75" w14:textId="77777777" w:rsidR="00C95EEB" w:rsidRPr="00283E2F" w:rsidRDefault="00C95EEB" w:rsidP="00C95EEB">
            <w:pPr>
              <w:rPr>
                <w:sz w:val="16"/>
                <w:szCs w:val="16"/>
                <w:u w:val="single"/>
              </w:rPr>
            </w:pPr>
            <w:r w:rsidRPr="00283E2F">
              <w:rPr>
                <w:sz w:val="16"/>
                <w:szCs w:val="16"/>
                <w:u w:val="single"/>
              </w:rPr>
              <w:t>Severe</w:t>
            </w:r>
            <w:r>
              <w:rPr>
                <w:sz w:val="16"/>
                <w:szCs w:val="16"/>
                <w:u w:val="single"/>
              </w:rPr>
              <w:t>:</w:t>
            </w:r>
            <w:r>
              <w:rPr>
                <w:sz w:val="16"/>
                <w:szCs w:val="16"/>
                <w:u w:val="single"/>
              </w:rPr>
              <w:br/>
            </w:r>
            <w:r w:rsidRPr="00283E2F">
              <w:rPr>
                <w:sz w:val="16"/>
                <w:szCs w:val="16"/>
              </w:rPr>
              <w:t>2.30 (1.1-4.6)</w:t>
            </w:r>
          </w:p>
          <w:p w14:paraId="1CD93DBE" w14:textId="77777777" w:rsidR="00C95EEB" w:rsidRPr="00096BDB" w:rsidRDefault="00C95EEB" w:rsidP="00C95EEB">
            <w:pPr>
              <w:rPr>
                <w:sz w:val="16"/>
                <w:szCs w:val="16"/>
              </w:rPr>
            </w:pPr>
            <w:r w:rsidRPr="00283E2F">
              <w:rPr>
                <w:sz w:val="16"/>
                <w:szCs w:val="16"/>
              </w:rPr>
              <w:t>No AD (Ref)</w:t>
            </w:r>
          </w:p>
        </w:tc>
        <w:tc>
          <w:tcPr>
            <w:tcW w:w="1275" w:type="dxa"/>
          </w:tcPr>
          <w:p w14:paraId="55226C80" w14:textId="77777777" w:rsidR="00C95EEB" w:rsidRPr="00275773" w:rsidRDefault="00C95EEB" w:rsidP="00C95EEB">
            <w:pPr>
              <w:rPr>
                <w:sz w:val="16"/>
                <w:szCs w:val="16"/>
              </w:rPr>
            </w:pPr>
            <w:r w:rsidRPr="00275773">
              <w:rPr>
                <w:sz w:val="16"/>
                <w:szCs w:val="16"/>
              </w:rPr>
              <w:t>70 (17.5%) in 1.75 years</w:t>
            </w:r>
          </w:p>
        </w:tc>
        <w:tc>
          <w:tcPr>
            <w:tcW w:w="1418" w:type="dxa"/>
          </w:tcPr>
          <w:p w14:paraId="24A95979" w14:textId="77777777" w:rsidR="00C95EEB" w:rsidRPr="00803206" w:rsidRDefault="00C95EEB" w:rsidP="00C95EEB">
            <w:pPr>
              <w:rPr>
                <w:sz w:val="16"/>
                <w:szCs w:val="18"/>
              </w:rPr>
            </w:pPr>
            <w:r>
              <w:rPr>
                <w:sz w:val="16"/>
                <w:szCs w:val="18"/>
              </w:rPr>
              <w:t>N/A</w:t>
            </w:r>
          </w:p>
        </w:tc>
        <w:tc>
          <w:tcPr>
            <w:tcW w:w="2456" w:type="dxa"/>
          </w:tcPr>
          <w:p w14:paraId="0FDA2AD0" w14:textId="7D8C6E1B" w:rsidR="00C95EEB" w:rsidRPr="005D74E4" w:rsidRDefault="00C95EEB" w:rsidP="00C95EEB">
            <w:pPr>
              <w:rPr>
                <w:sz w:val="16"/>
                <w:szCs w:val="18"/>
              </w:rPr>
            </w:pPr>
            <w:r>
              <w:rPr>
                <w:sz w:val="16"/>
                <w:szCs w:val="18"/>
              </w:rPr>
              <w:t xml:space="preserve">Sex, </w:t>
            </w:r>
            <w:r w:rsidRPr="00A44637">
              <w:rPr>
                <w:sz w:val="16"/>
                <w:szCs w:val="18"/>
              </w:rPr>
              <w:t>Age</w:t>
            </w:r>
            <w:r>
              <w:rPr>
                <w:sz w:val="16"/>
                <w:szCs w:val="18"/>
              </w:rPr>
              <w:t xml:space="preserve">, </w:t>
            </w:r>
            <w:r w:rsidRPr="00A44637">
              <w:rPr>
                <w:sz w:val="16"/>
                <w:szCs w:val="18"/>
              </w:rPr>
              <w:t>Residence</w:t>
            </w:r>
            <w:r>
              <w:rPr>
                <w:sz w:val="16"/>
                <w:szCs w:val="18"/>
              </w:rPr>
              <w:t xml:space="preserve"> (Community or Nursing home), </w:t>
            </w:r>
            <w:r w:rsidR="00835D8E">
              <w:rPr>
                <w:sz w:val="16"/>
                <w:szCs w:val="18"/>
              </w:rPr>
              <w:t>e</w:t>
            </w:r>
            <w:r w:rsidRPr="00A44637">
              <w:rPr>
                <w:sz w:val="16"/>
                <w:szCs w:val="18"/>
              </w:rPr>
              <w:t>thnicity</w:t>
            </w:r>
            <w:r>
              <w:rPr>
                <w:sz w:val="16"/>
                <w:szCs w:val="18"/>
              </w:rPr>
              <w:t xml:space="preserve">, </w:t>
            </w:r>
            <w:r w:rsidRPr="00A44637">
              <w:rPr>
                <w:sz w:val="16"/>
                <w:szCs w:val="18"/>
              </w:rPr>
              <w:t>Educatio</w:t>
            </w:r>
            <w:r>
              <w:rPr>
                <w:sz w:val="16"/>
                <w:szCs w:val="18"/>
              </w:rPr>
              <w:t>n, Comorbidity Index, AD diagnosis, d</w:t>
            </w:r>
            <w:r w:rsidRPr="00A44637">
              <w:rPr>
                <w:sz w:val="16"/>
                <w:szCs w:val="18"/>
              </w:rPr>
              <w:t>eath in Reporting</w:t>
            </w:r>
            <w:r>
              <w:rPr>
                <w:sz w:val="16"/>
                <w:szCs w:val="18"/>
              </w:rPr>
              <w:t xml:space="preserve"> </w:t>
            </w:r>
            <w:r w:rsidRPr="00A44637">
              <w:rPr>
                <w:sz w:val="16"/>
                <w:szCs w:val="18"/>
              </w:rPr>
              <w:t>Period</w:t>
            </w:r>
          </w:p>
        </w:tc>
      </w:tr>
      <w:tr w:rsidR="00C95EEB" w:rsidRPr="00A036BB" w14:paraId="3C5ACA7E" w14:textId="77777777" w:rsidTr="00BE2CD4">
        <w:trPr>
          <w:trHeight w:val="438"/>
          <w:jc w:val="center"/>
        </w:trPr>
        <w:tc>
          <w:tcPr>
            <w:tcW w:w="1271" w:type="dxa"/>
            <w:shd w:val="clear" w:color="auto" w:fill="D9D9D9" w:themeFill="background1" w:themeFillShade="D9"/>
          </w:tcPr>
          <w:p w14:paraId="54A4E27B" w14:textId="77777777"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Aupperle</w:t>
            </w:r>
          </w:p>
          <w:p w14:paraId="549158C8" w14:textId="2A7E3D72"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2000</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{"citationItems":[{"id":"ITEM-1","itemData":{"DOI":"10.1097/00019442-200005000-00012","ISBN":"1064-7481 (Print)\\r1064-7481 (Linking)","ISSN":"10647481","PMID":"10804078","abstract":"All dementia patients and their caregivers who had received a University-based comprehensive evaluation and a diagnosis of Alzheimer's disease during 1997 (N = 80) were surveyed 1 year after their initial assessment. Of the original cohort, 72.5% were contacted, and two subgroups were defined: 31 patients were being seen only by their primary care physicians (MED), and 27 patients were being treated in addition by a geriatric psychiatry faculty member (GERO). There were statistically significant differences between the two groups (MED vs. GERO, respectively) at follow-up in terms of: 1) hospitalization (39% vs. 15%; P&lt;O.05); 2) cognitive status (P&lt;O.05); and 3) prescription of donepezil at follow-up (35% vs. 64%; P&lt;O. 005). These differences need to be assessed in a larger-scale prospective study.","author":[{"dropping-particle":"","family":"Aupperle","given":"Peter M.","non-dropping-particle":"","parse-names":false,"suffix":""},{"dropping-particle":"","family":"Coyne","given":"Andrew C.","non-dropping-particle":"","parse-names":false,"suffix":""}],"container-title":"American Journal of Geriatric Psychiatry","id":"ITEM-1","issue":"2","issued":{"date-parts":[["2000"]]},"page":"167-170","publisher":"American Association for Geriatric Psychiatry","title":"Primary vs. subspecialty care: A structured follow-up of dementia patients and their caregivers","type":"article-journal","volume":"8"},"uris":["http://www.mendeley.com/documents/?uuid=68204080-f1e2-4701-8590-3c312963f992"]}],"mendeley":{"formattedCitation":"[2]","plainTextFormattedCitation":"[2]","previouslyFormattedCitation":"[2]"},"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w:t>
            </w:r>
            <w:r w:rsidR="008A230A">
              <w:rPr>
                <w:rFonts w:ascii="Calibri" w:eastAsia="Times New Roman" w:hAnsi="Calibri" w:cs="Times New Roman"/>
                <w:b/>
                <w:sz w:val="16"/>
                <w:szCs w:val="18"/>
              </w:rPr>
              <w:fldChar w:fldCharType="end"/>
            </w:r>
          </w:p>
          <w:p w14:paraId="6707D129" w14:textId="77777777" w:rsidR="00C95EEB" w:rsidRDefault="00C95EEB" w:rsidP="00C95EEB">
            <w:pPr>
              <w:rPr>
                <w:rFonts w:ascii="Calibri" w:eastAsia="Times New Roman" w:hAnsi="Calibri" w:cs="Times New Roman"/>
                <w:sz w:val="16"/>
                <w:szCs w:val="18"/>
              </w:rPr>
            </w:pPr>
          </w:p>
          <w:p w14:paraId="31F0104D"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61AE1DDB" w14:textId="77777777" w:rsidR="00C95EEB" w:rsidRDefault="00C95EEB" w:rsidP="00C95EEB">
            <w:pPr>
              <w:rPr>
                <w:rFonts w:ascii="Calibri" w:eastAsia="Times New Roman" w:hAnsi="Calibri" w:cs="Times New Roman"/>
                <w:b/>
                <w:sz w:val="16"/>
                <w:szCs w:val="18"/>
              </w:rPr>
            </w:pPr>
          </w:p>
          <w:p w14:paraId="6FBC4A20" w14:textId="77777777" w:rsidR="00C95EEB" w:rsidRPr="00787971"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Clinical sample</w:t>
            </w:r>
          </w:p>
        </w:tc>
        <w:tc>
          <w:tcPr>
            <w:tcW w:w="992" w:type="dxa"/>
            <w:shd w:val="clear" w:color="auto" w:fill="auto"/>
          </w:tcPr>
          <w:p w14:paraId="25749939" w14:textId="77777777" w:rsidR="00C95EEB" w:rsidRDefault="00C95EEB" w:rsidP="00C95EEB">
            <w:pPr>
              <w:rPr>
                <w:sz w:val="16"/>
                <w:szCs w:val="18"/>
              </w:rPr>
            </w:pPr>
            <w:r>
              <w:rPr>
                <w:sz w:val="16"/>
                <w:szCs w:val="18"/>
              </w:rPr>
              <w:t>58</w:t>
            </w:r>
          </w:p>
          <w:p w14:paraId="0526F342" w14:textId="77777777" w:rsidR="00C95EEB" w:rsidRDefault="00C95EEB" w:rsidP="00C95EEB">
            <w:pPr>
              <w:rPr>
                <w:sz w:val="16"/>
                <w:szCs w:val="18"/>
              </w:rPr>
            </w:pPr>
          </w:p>
          <w:p w14:paraId="424ECC65" w14:textId="77777777" w:rsidR="00C95EEB" w:rsidRPr="00A036BB" w:rsidRDefault="00C95EEB" w:rsidP="00C95EEB">
            <w:pPr>
              <w:rPr>
                <w:sz w:val="16"/>
                <w:szCs w:val="18"/>
              </w:rPr>
            </w:pPr>
            <w:r>
              <w:rPr>
                <w:sz w:val="16"/>
                <w:szCs w:val="18"/>
              </w:rPr>
              <w:t>72.5%</w:t>
            </w:r>
          </w:p>
        </w:tc>
        <w:tc>
          <w:tcPr>
            <w:tcW w:w="1512" w:type="dxa"/>
            <w:shd w:val="clear" w:color="auto" w:fill="auto"/>
          </w:tcPr>
          <w:p w14:paraId="640418FA" w14:textId="77777777" w:rsidR="00C95EEB" w:rsidRPr="00362BF5" w:rsidRDefault="00C95EEB" w:rsidP="00C95EEB">
            <w:pPr>
              <w:rPr>
                <w:sz w:val="16"/>
                <w:szCs w:val="18"/>
              </w:rPr>
            </w:pPr>
            <w:r w:rsidRPr="00362BF5">
              <w:rPr>
                <w:sz w:val="16"/>
                <w:szCs w:val="18"/>
              </w:rPr>
              <w:t>81.6</w:t>
            </w:r>
          </w:p>
        </w:tc>
        <w:tc>
          <w:tcPr>
            <w:tcW w:w="1040" w:type="dxa"/>
          </w:tcPr>
          <w:p w14:paraId="0C3F2A4E" w14:textId="77777777" w:rsidR="00C95EEB" w:rsidRPr="006534C2" w:rsidRDefault="00C95EEB" w:rsidP="00C95EEB">
            <w:pPr>
              <w:rPr>
                <w:sz w:val="16"/>
                <w:szCs w:val="18"/>
              </w:rPr>
            </w:pPr>
            <w:r>
              <w:rPr>
                <w:sz w:val="16"/>
                <w:szCs w:val="18"/>
              </w:rPr>
              <w:t>No information</w:t>
            </w:r>
          </w:p>
        </w:tc>
        <w:tc>
          <w:tcPr>
            <w:tcW w:w="1276" w:type="dxa"/>
            <w:shd w:val="clear" w:color="auto" w:fill="auto"/>
          </w:tcPr>
          <w:p w14:paraId="6E46B2FF" w14:textId="77777777" w:rsidR="00C95EEB" w:rsidRPr="00A036BB" w:rsidRDefault="00C95EEB" w:rsidP="00C95EEB">
            <w:pPr>
              <w:rPr>
                <w:sz w:val="16"/>
                <w:szCs w:val="18"/>
              </w:rPr>
            </w:pPr>
            <w:r>
              <w:rPr>
                <w:sz w:val="16"/>
                <w:szCs w:val="18"/>
              </w:rPr>
              <w:t>Standardized assessment and examination</w:t>
            </w:r>
          </w:p>
        </w:tc>
        <w:tc>
          <w:tcPr>
            <w:tcW w:w="1275" w:type="dxa"/>
            <w:shd w:val="clear" w:color="auto" w:fill="auto"/>
          </w:tcPr>
          <w:p w14:paraId="294DD77A" w14:textId="77777777" w:rsidR="00C95EEB" w:rsidRDefault="00C95EEB" w:rsidP="00C95EEB">
            <w:pPr>
              <w:rPr>
                <w:sz w:val="16"/>
                <w:szCs w:val="18"/>
              </w:rPr>
            </w:pPr>
            <w:r>
              <w:rPr>
                <w:sz w:val="16"/>
                <w:szCs w:val="18"/>
              </w:rPr>
              <w:t>No information</w:t>
            </w:r>
          </w:p>
          <w:p w14:paraId="2A501A18" w14:textId="77777777" w:rsidR="00C95EEB" w:rsidRPr="00A036BB" w:rsidRDefault="00C95EEB" w:rsidP="00C95EEB">
            <w:pPr>
              <w:rPr>
                <w:sz w:val="16"/>
                <w:szCs w:val="18"/>
              </w:rPr>
            </w:pPr>
            <w:r>
              <w:rPr>
                <w:sz w:val="16"/>
                <w:szCs w:val="18"/>
              </w:rPr>
              <w:t>(1 year)</w:t>
            </w:r>
          </w:p>
        </w:tc>
        <w:tc>
          <w:tcPr>
            <w:tcW w:w="1465" w:type="dxa"/>
            <w:shd w:val="clear" w:color="auto" w:fill="auto"/>
          </w:tcPr>
          <w:p w14:paraId="5E05DC17" w14:textId="77777777" w:rsidR="00C95EEB" w:rsidRPr="00A036BB" w:rsidRDefault="00C95EEB" w:rsidP="00C95EEB">
            <w:pPr>
              <w:rPr>
                <w:sz w:val="16"/>
                <w:szCs w:val="18"/>
              </w:rPr>
            </w:pPr>
            <w:r>
              <w:rPr>
                <w:sz w:val="16"/>
                <w:szCs w:val="18"/>
              </w:rPr>
              <w:t>U</w:t>
            </w:r>
            <w:r w:rsidRPr="006534C2">
              <w:rPr>
                <w:sz w:val="16"/>
                <w:szCs w:val="18"/>
              </w:rPr>
              <w:t>sage of health services</w:t>
            </w:r>
          </w:p>
        </w:tc>
        <w:tc>
          <w:tcPr>
            <w:tcW w:w="1323" w:type="dxa"/>
            <w:shd w:val="clear" w:color="auto" w:fill="auto"/>
          </w:tcPr>
          <w:p w14:paraId="21D9423D" w14:textId="77777777" w:rsidR="00C95EEB" w:rsidRPr="00A036BB" w:rsidRDefault="00C95EEB" w:rsidP="00C95EEB">
            <w:pPr>
              <w:rPr>
                <w:sz w:val="16"/>
                <w:szCs w:val="18"/>
              </w:rPr>
            </w:pPr>
            <w:r>
              <w:rPr>
                <w:sz w:val="16"/>
                <w:szCs w:val="18"/>
              </w:rPr>
              <w:t>Carer report</w:t>
            </w:r>
          </w:p>
        </w:tc>
        <w:tc>
          <w:tcPr>
            <w:tcW w:w="1276" w:type="dxa"/>
          </w:tcPr>
          <w:p w14:paraId="26CED682" w14:textId="77777777" w:rsidR="00C95EEB" w:rsidRDefault="00C95EEB" w:rsidP="00C95EEB">
            <w:pPr>
              <w:rPr>
                <w:sz w:val="16"/>
                <w:szCs w:val="18"/>
              </w:rPr>
            </w:pPr>
            <w:r>
              <w:rPr>
                <w:sz w:val="16"/>
                <w:szCs w:val="18"/>
              </w:rPr>
              <w:t>N/A</w:t>
            </w:r>
          </w:p>
        </w:tc>
        <w:tc>
          <w:tcPr>
            <w:tcW w:w="1275" w:type="dxa"/>
            <w:shd w:val="clear" w:color="auto" w:fill="auto"/>
          </w:tcPr>
          <w:p w14:paraId="6808037A" w14:textId="77777777" w:rsidR="00C95EEB" w:rsidRPr="00A036BB" w:rsidRDefault="00C95EEB" w:rsidP="00C95EEB">
            <w:pPr>
              <w:rPr>
                <w:sz w:val="16"/>
                <w:szCs w:val="18"/>
              </w:rPr>
            </w:pPr>
            <w:r>
              <w:rPr>
                <w:sz w:val="16"/>
                <w:szCs w:val="18"/>
              </w:rPr>
              <w:t>16 (27.5%)</w:t>
            </w:r>
          </w:p>
        </w:tc>
        <w:tc>
          <w:tcPr>
            <w:tcW w:w="1418" w:type="dxa"/>
            <w:shd w:val="clear" w:color="auto" w:fill="auto"/>
          </w:tcPr>
          <w:p w14:paraId="167A5FC0" w14:textId="77777777" w:rsidR="00C95EEB" w:rsidRDefault="00C95EEB" w:rsidP="00C95EEB">
            <w:pPr>
              <w:rPr>
                <w:sz w:val="16"/>
                <w:szCs w:val="18"/>
                <w:u w:val="single"/>
              </w:rPr>
            </w:pPr>
            <w:r>
              <w:rPr>
                <w:sz w:val="16"/>
                <w:szCs w:val="18"/>
                <w:u w:val="single"/>
              </w:rPr>
              <w:t>Type of physician</w:t>
            </w:r>
          </w:p>
          <w:p w14:paraId="6FB808F6" w14:textId="77777777" w:rsidR="00C95EEB" w:rsidRPr="00F473AE" w:rsidRDefault="00C95EEB" w:rsidP="00C95EEB">
            <w:pPr>
              <w:rPr>
                <w:sz w:val="16"/>
                <w:szCs w:val="18"/>
                <w:u w:val="single"/>
              </w:rPr>
            </w:pPr>
          </w:p>
          <w:p w14:paraId="023CB8C3" w14:textId="77777777" w:rsidR="00C95EEB" w:rsidRDefault="00C95EEB" w:rsidP="00C95EEB">
            <w:pPr>
              <w:rPr>
                <w:sz w:val="16"/>
                <w:szCs w:val="18"/>
              </w:rPr>
            </w:pPr>
            <w:r>
              <w:rPr>
                <w:sz w:val="16"/>
                <w:szCs w:val="18"/>
              </w:rPr>
              <w:t>P</w:t>
            </w:r>
            <w:r w:rsidRPr="0020594F">
              <w:rPr>
                <w:sz w:val="16"/>
                <w:szCs w:val="18"/>
              </w:rPr>
              <w:t>rimary care physician plus</w:t>
            </w:r>
            <w:r>
              <w:rPr>
                <w:sz w:val="16"/>
                <w:szCs w:val="18"/>
              </w:rPr>
              <w:t xml:space="preserve"> </w:t>
            </w:r>
            <w:r w:rsidRPr="0020594F">
              <w:rPr>
                <w:sz w:val="16"/>
                <w:szCs w:val="18"/>
              </w:rPr>
              <w:t>geriatric psychiatrist (ref)</w:t>
            </w:r>
          </w:p>
          <w:p w14:paraId="6E88B9D3" w14:textId="77777777" w:rsidR="00C95EEB" w:rsidRDefault="00C95EEB" w:rsidP="00C95EEB">
            <w:pPr>
              <w:rPr>
                <w:sz w:val="16"/>
                <w:szCs w:val="18"/>
              </w:rPr>
            </w:pPr>
          </w:p>
          <w:p w14:paraId="0E4DBB35" w14:textId="77777777" w:rsidR="00C95EEB" w:rsidRDefault="00C95EEB" w:rsidP="00C95EEB">
            <w:pPr>
              <w:rPr>
                <w:sz w:val="16"/>
                <w:szCs w:val="18"/>
              </w:rPr>
            </w:pPr>
            <w:r>
              <w:rPr>
                <w:sz w:val="16"/>
                <w:szCs w:val="18"/>
              </w:rPr>
              <w:t>Primary care only</w:t>
            </w:r>
          </w:p>
          <w:p w14:paraId="5713ABDB" w14:textId="1B91C1EA" w:rsidR="00C95EEB" w:rsidRPr="00D24E0C" w:rsidRDefault="00C95EEB" w:rsidP="00C95EEB">
            <w:pPr>
              <w:rPr>
                <w:sz w:val="16"/>
                <w:szCs w:val="16"/>
              </w:rPr>
            </w:pPr>
            <w:r w:rsidRPr="0020594F">
              <w:rPr>
                <w:color w:val="000000"/>
                <w:sz w:val="16"/>
                <w:szCs w:val="16"/>
              </w:rPr>
              <w:t>p=&lt;0.05</w:t>
            </w:r>
          </w:p>
        </w:tc>
        <w:tc>
          <w:tcPr>
            <w:tcW w:w="2456" w:type="dxa"/>
          </w:tcPr>
          <w:p w14:paraId="28B4D4F7" w14:textId="77777777" w:rsidR="00C95EEB" w:rsidRPr="00A036BB" w:rsidRDefault="00C95EEB" w:rsidP="00C95EEB">
            <w:pPr>
              <w:rPr>
                <w:sz w:val="16"/>
                <w:szCs w:val="18"/>
              </w:rPr>
            </w:pPr>
            <w:r>
              <w:rPr>
                <w:sz w:val="16"/>
                <w:szCs w:val="18"/>
              </w:rPr>
              <w:t>A</w:t>
            </w:r>
            <w:r w:rsidRPr="00606D75">
              <w:rPr>
                <w:sz w:val="16"/>
                <w:szCs w:val="18"/>
              </w:rPr>
              <w:t>ge, sex, marital status, living arrangement,</w:t>
            </w:r>
            <w:r>
              <w:rPr>
                <w:sz w:val="16"/>
                <w:szCs w:val="18"/>
              </w:rPr>
              <w:t xml:space="preserve"> </w:t>
            </w:r>
            <w:r w:rsidRPr="00606D75">
              <w:rPr>
                <w:sz w:val="16"/>
                <w:szCs w:val="18"/>
              </w:rPr>
              <w:t>relationship of caregive</w:t>
            </w:r>
            <w:r>
              <w:rPr>
                <w:sz w:val="16"/>
                <w:szCs w:val="18"/>
              </w:rPr>
              <w:t>r,</w:t>
            </w:r>
            <w:r w:rsidRPr="00606D75">
              <w:rPr>
                <w:sz w:val="16"/>
                <w:szCs w:val="18"/>
              </w:rPr>
              <w:t xml:space="preserve"> assessment of physical impairment</w:t>
            </w:r>
            <w:r>
              <w:rPr>
                <w:sz w:val="16"/>
                <w:szCs w:val="18"/>
              </w:rPr>
              <w:t xml:space="preserve">, </w:t>
            </w:r>
            <w:r w:rsidRPr="00606D75">
              <w:rPr>
                <w:sz w:val="16"/>
                <w:szCs w:val="18"/>
              </w:rPr>
              <w:t>Clinical Dementia Rating</w:t>
            </w:r>
            <w:r>
              <w:rPr>
                <w:sz w:val="16"/>
                <w:szCs w:val="18"/>
              </w:rPr>
              <w:t xml:space="preserve">, caregiver burden, </w:t>
            </w:r>
            <w:r w:rsidRPr="00606D75">
              <w:rPr>
                <w:sz w:val="16"/>
                <w:szCs w:val="18"/>
              </w:rPr>
              <w:t>prescription</w:t>
            </w:r>
            <w:r>
              <w:rPr>
                <w:sz w:val="16"/>
                <w:szCs w:val="18"/>
              </w:rPr>
              <w:t xml:space="preserve"> </w:t>
            </w:r>
            <w:r w:rsidRPr="00606D75">
              <w:rPr>
                <w:sz w:val="16"/>
                <w:szCs w:val="18"/>
              </w:rPr>
              <w:t>of</w:t>
            </w:r>
            <w:r>
              <w:rPr>
                <w:sz w:val="16"/>
                <w:szCs w:val="18"/>
              </w:rPr>
              <w:t xml:space="preserve"> </w:t>
            </w:r>
            <w:r w:rsidRPr="00606D75">
              <w:rPr>
                <w:sz w:val="16"/>
                <w:szCs w:val="18"/>
              </w:rPr>
              <w:t>donepezil,</w:t>
            </w:r>
            <w:r>
              <w:rPr>
                <w:sz w:val="16"/>
                <w:szCs w:val="18"/>
              </w:rPr>
              <w:t xml:space="preserve"> </w:t>
            </w:r>
            <w:r w:rsidRPr="00606D75">
              <w:rPr>
                <w:sz w:val="16"/>
                <w:szCs w:val="18"/>
              </w:rPr>
              <w:t>utilization of health services</w:t>
            </w:r>
          </w:p>
        </w:tc>
      </w:tr>
      <w:tr w:rsidR="00C95EEB" w:rsidRPr="005D74E4" w14:paraId="469D5E99" w14:textId="77777777" w:rsidTr="00BE2CD4">
        <w:trPr>
          <w:trHeight w:val="70"/>
          <w:jc w:val="center"/>
        </w:trPr>
        <w:tc>
          <w:tcPr>
            <w:tcW w:w="1271" w:type="dxa"/>
            <w:shd w:val="clear" w:color="auto" w:fill="D9D9D9" w:themeFill="background1" w:themeFillShade="D9"/>
          </w:tcPr>
          <w:p w14:paraId="0217178C" w14:textId="77777777"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Axmon</w:t>
            </w:r>
          </w:p>
          <w:p w14:paraId="4AEF0C2F" w14:textId="2A497B41" w:rsidR="00C95EEB" w:rsidRPr="00787971" w:rsidRDefault="00C95EEB" w:rsidP="00C95EEB">
            <w:pPr>
              <w:rPr>
                <w:rFonts w:ascii="Calibri" w:eastAsia="Times New Roman" w:hAnsi="Calibri" w:cs="Times New Roman"/>
                <w:b/>
                <w:sz w:val="16"/>
                <w:szCs w:val="18"/>
              </w:rPr>
            </w:pPr>
            <w:r w:rsidRPr="00787971">
              <w:rPr>
                <w:rFonts w:ascii="Calibri" w:eastAsia="Times New Roman" w:hAnsi="Calibri" w:cs="Times New Roman"/>
                <w:b/>
                <w:sz w:val="16"/>
                <w:szCs w:val="18"/>
              </w:rPr>
              <w:t>2016</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{"citationItems":[{"id":"ITEM-1","itemData":{"DOI":"https://dx.doi.org/10.1111/jir.12338","ISSN":"1365-2788","abstract":"BACKGROUND: Both persons with intellectual disability (ID) and persons with dementia have high disease burdens, and consequently also high health care needs. As life expectancy increases for persons with ID, the group of persons with the dual diagnosis of ID and dementia will become larger., METHOD: Through national registries, we identified 7936 persons who had received support directed to persons with ID during 2012, and an age- and gender-matched sample from the general population. A national registry was also used to collect information on health care utilisation (excluding primary care) for the period 2002-2012. Health care utilisation was measured as presence and number of planned and unplanned in-patient and out-patient visits, as well as length of stay., RESULTS: In comparison with persons with ID but without dementia, persons with ID and dementia were more likely to have at least one planned out-patient visit (odds ratio [OR] 8.07), unplanned out-patient visit (OR 2.41), planned in-patient visit (OR 2.76) or unplanned in-patient visit (OR 4.19). However, among those with at least one of each respective outcome, the average number of visits did not differ between those with and without dementia. Persons with ID and dementia were less likely to have at least one planned out-patient visit than persons with dementia in the general population sample (OR 0.40), but more likely to have at least one unplanned in-patient visit (OR 1.90). No statistically significant differences were found for having at least one unplanned out-patient or planned in-patient visit. Nevertheless, among those with at least one unplanned out-patient visit, the number of visits was higher in the general population sample., CONCLUSIONS: Persons with ID and dementia are less likely to receive planned health care than persons with dementia in the general population. They have, however, higher levels of unplanned health care utilisation. This may be an indication that the current support system is not sufficient to meet the challenges of increased longevity among persons with ID.Copyright © 2016 The Authors. Journal of Intellectual Disability Research published by MENCAP and International Association of the Scientific Study of Intellectual and Developmental Disibilities and John Wiley &amp; Sons Ltd.","author":[{"dropping-particle":"","family":"Axmon","given":"A","non-dropping-particle":"","parse-names":false,"suffix":""},{"dropping-particle":"","family":"Karlsson","given":"B","non-dropping-particle":"","parse-names":false,"suffix":""},{"dropping-particle":"","family":"Ahlstrom","given":"G","non-dropping-particle":"","parse-names":false,"suffix":""}],"container-title":"Journal of intellectual disability research : JIDR","id":"ITEM-1","issue":"12","issued":{"date-parts":[["2016"]]},"page":"1165-1177","publisher-place":"England","title":"Health care utilisation among older persons with intellectual disability and dementia: a registry study.","type":"article-journal","volume":"60"},"uris":["http://www.mendeley.com/documents/?uuid=ddb8f013-f820-49df-9a44-00e02e0943e5"]}],"mendeley":{"formattedCitation":"[3]","plainTextFormattedCitation":"[3]","previouslyFormattedCitation":"[3]"},"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w:t>
            </w:r>
            <w:r w:rsidR="008A230A">
              <w:rPr>
                <w:rFonts w:ascii="Calibri" w:eastAsia="Times New Roman" w:hAnsi="Calibri" w:cs="Times New Roman"/>
                <w:b/>
                <w:sz w:val="16"/>
                <w:szCs w:val="18"/>
              </w:rPr>
              <w:fldChar w:fldCharType="end"/>
            </w:r>
          </w:p>
          <w:p w14:paraId="4FB33500" w14:textId="77777777" w:rsidR="00C95EEB" w:rsidRDefault="00C95EEB" w:rsidP="00C95EEB">
            <w:pPr>
              <w:rPr>
                <w:rFonts w:ascii="Calibri" w:eastAsia="Times New Roman" w:hAnsi="Calibri" w:cs="Times New Roman"/>
                <w:sz w:val="16"/>
                <w:szCs w:val="18"/>
              </w:rPr>
            </w:pPr>
          </w:p>
          <w:p w14:paraId="29052E3F"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Sweden</w:t>
            </w:r>
          </w:p>
          <w:p w14:paraId="46CBFA48" w14:textId="77777777" w:rsidR="00C95EEB" w:rsidRDefault="00C95EEB" w:rsidP="00C95EEB">
            <w:pPr>
              <w:rPr>
                <w:rFonts w:ascii="Calibri" w:eastAsia="Times New Roman" w:hAnsi="Calibri" w:cs="Times New Roman"/>
                <w:sz w:val="16"/>
                <w:szCs w:val="18"/>
              </w:rPr>
            </w:pPr>
          </w:p>
          <w:p w14:paraId="1A4D7C5E" w14:textId="77777777" w:rsidR="00C95EEB" w:rsidRDefault="00C95EEB" w:rsidP="00C95EEB">
            <w:pPr>
              <w:rPr>
                <w:sz w:val="16"/>
                <w:szCs w:val="18"/>
              </w:rPr>
            </w:pPr>
            <w:r w:rsidRPr="00F245A3">
              <w:rPr>
                <w:sz w:val="16"/>
                <w:szCs w:val="18"/>
              </w:rPr>
              <w:t>Swedish National Patient registry</w:t>
            </w:r>
          </w:p>
          <w:p w14:paraId="29A8DE51" w14:textId="77777777" w:rsidR="00C95EEB" w:rsidRPr="005D74E4" w:rsidRDefault="00C95EEB" w:rsidP="00C95EEB">
            <w:pPr>
              <w:rPr>
                <w:rFonts w:ascii="Calibri" w:eastAsia="Times New Roman" w:hAnsi="Calibri" w:cs="Times New Roman"/>
                <w:sz w:val="16"/>
                <w:szCs w:val="18"/>
              </w:rPr>
            </w:pPr>
          </w:p>
        </w:tc>
        <w:tc>
          <w:tcPr>
            <w:tcW w:w="992" w:type="dxa"/>
            <w:shd w:val="clear" w:color="auto" w:fill="auto"/>
          </w:tcPr>
          <w:p w14:paraId="4E659DCB" w14:textId="77777777" w:rsidR="00C95EEB" w:rsidRDefault="00C95EEB" w:rsidP="00C95EEB">
            <w:pPr>
              <w:rPr>
                <w:sz w:val="16"/>
                <w:szCs w:val="18"/>
              </w:rPr>
            </w:pPr>
            <w:r>
              <w:rPr>
                <w:sz w:val="16"/>
                <w:szCs w:val="18"/>
              </w:rPr>
              <w:t>15,872</w:t>
            </w:r>
          </w:p>
          <w:p w14:paraId="2B6362D1" w14:textId="77777777" w:rsidR="00C95EEB" w:rsidRPr="005D74E4" w:rsidRDefault="00C95EEB" w:rsidP="00C95EEB">
            <w:pPr>
              <w:rPr>
                <w:sz w:val="16"/>
                <w:szCs w:val="18"/>
              </w:rPr>
            </w:pPr>
            <w:r>
              <w:rPr>
                <w:sz w:val="16"/>
                <w:szCs w:val="18"/>
              </w:rPr>
              <w:t>(271)</w:t>
            </w:r>
          </w:p>
        </w:tc>
        <w:tc>
          <w:tcPr>
            <w:tcW w:w="1512" w:type="dxa"/>
          </w:tcPr>
          <w:p w14:paraId="1ED2BF40" w14:textId="77777777" w:rsidR="00C95EEB" w:rsidRDefault="00C95EEB" w:rsidP="00C95EEB">
            <w:pPr>
              <w:rPr>
                <w:sz w:val="16"/>
                <w:szCs w:val="18"/>
                <w:u w:val="single"/>
              </w:rPr>
            </w:pPr>
            <w:r w:rsidRPr="00CC627D">
              <w:rPr>
                <w:sz w:val="16"/>
                <w:szCs w:val="18"/>
                <w:u w:val="single"/>
              </w:rPr>
              <w:t>ID no dementia:</w:t>
            </w:r>
          </w:p>
          <w:p w14:paraId="15FFAD21" w14:textId="77777777" w:rsidR="00C95EEB" w:rsidRDefault="00C95EEB" w:rsidP="00C95EEB">
            <w:pPr>
              <w:rPr>
                <w:sz w:val="16"/>
                <w:szCs w:val="18"/>
              </w:rPr>
            </w:pPr>
            <w:r>
              <w:rPr>
                <w:sz w:val="16"/>
                <w:szCs w:val="18"/>
              </w:rPr>
              <w:t>Age: 53</w:t>
            </w:r>
          </w:p>
          <w:p w14:paraId="0CA18B48" w14:textId="77777777" w:rsidR="00C95EEB" w:rsidRDefault="00C95EEB" w:rsidP="00C95EEB">
            <w:pPr>
              <w:rPr>
                <w:sz w:val="16"/>
                <w:szCs w:val="18"/>
              </w:rPr>
            </w:pPr>
            <w:r>
              <w:rPr>
                <w:sz w:val="16"/>
                <w:szCs w:val="18"/>
              </w:rPr>
              <w:t>Female: 45%</w:t>
            </w:r>
          </w:p>
          <w:p w14:paraId="2C68F6CA" w14:textId="77777777" w:rsidR="00C95EEB" w:rsidRDefault="00C95EEB" w:rsidP="00C95EEB">
            <w:pPr>
              <w:rPr>
                <w:sz w:val="16"/>
                <w:szCs w:val="18"/>
              </w:rPr>
            </w:pPr>
            <w:r>
              <w:rPr>
                <w:sz w:val="16"/>
                <w:szCs w:val="18"/>
              </w:rPr>
              <w:t>N=7,720</w:t>
            </w:r>
          </w:p>
          <w:p w14:paraId="51D06E9C" w14:textId="77777777" w:rsidR="00C95EEB" w:rsidRDefault="00C95EEB" w:rsidP="00C95EEB">
            <w:pPr>
              <w:rPr>
                <w:sz w:val="16"/>
                <w:szCs w:val="18"/>
              </w:rPr>
            </w:pPr>
            <w:r>
              <w:rPr>
                <w:sz w:val="16"/>
                <w:szCs w:val="18"/>
              </w:rPr>
              <w:br/>
            </w:r>
            <w:r w:rsidRPr="00CC627D">
              <w:rPr>
                <w:sz w:val="16"/>
                <w:szCs w:val="18"/>
                <w:u w:val="single"/>
              </w:rPr>
              <w:t>ID and dementia:</w:t>
            </w:r>
            <w:r>
              <w:rPr>
                <w:sz w:val="16"/>
                <w:szCs w:val="18"/>
              </w:rPr>
              <w:t xml:space="preserve"> </w:t>
            </w:r>
          </w:p>
          <w:p w14:paraId="44303E99" w14:textId="77777777" w:rsidR="00C95EEB" w:rsidRDefault="00C95EEB" w:rsidP="00C95EEB">
            <w:pPr>
              <w:rPr>
                <w:sz w:val="16"/>
                <w:szCs w:val="18"/>
              </w:rPr>
            </w:pPr>
            <w:r>
              <w:rPr>
                <w:sz w:val="16"/>
                <w:szCs w:val="18"/>
              </w:rPr>
              <w:t>Age: 61</w:t>
            </w:r>
            <w:r>
              <w:rPr>
                <w:sz w:val="16"/>
                <w:szCs w:val="18"/>
              </w:rPr>
              <w:br/>
              <w:t>Female: 55%</w:t>
            </w:r>
          </w:p>
          <w:p w14:paraId="09DE4AF4" w14:textId="77777777" w:rsidR="00C95EEB" w:rsidRDefault="00C95EEB" w:rsidP="00C95EEB">
            <w:pPr>
              <w:rPr>
                <w:sz w:val="16"/>
                <w:szCs w:val="18"/>
              </w:rPr>
            </w:pPr>
            <w:r>
              <w:rPr>
                <w:sz w:val="16"/>
                <w:szCs w:val="18"/>
              </w:rPr>
              <w:t>N=199</w:t>
            </w:r>
          </w:p>
          <w:p w14:paraId="2FEE1E2D" w14:textId="77777777" w:rsidR="00C95EEB" w:rsidRDefault="00C95EEB" w:rsidP="00C95EEB">
            <w:pPr>
              <w:rPr>
                <w:sz w:val="16"/>
                <w:szCs w:val="18"/>
              </w:rPr>
            </w:pPr>
          </w:p>
          <w:p w14:paraId="5D086C47" w14:textId="77777777" w:rsidR="00C95EEB" w:rsidRDefault="00C95EEB" w:rsidP="00C95EEB">
            <w:pPr>
              <w:rPr>
                <w:sz w:val="16"/>
                <w:szCs w:val="18"/>
              </w:rPr>
            </w:pPr>
            <w:r w:rsidRPr="00CC627D">
              <w:rPr>
                <w:sz w:val="16"/>
                <w:szCs w:val="18"/>
                <w:u w:val="single"/>
              </w:rPr>
              <w:t>No ID no dementia:</w:t>
            </w:r>
            <w:r>
              <w:rPr>
                <w:sz w:val="16"/>
                <w:szCs w:val="18"/>
              </w:rPr>
              <w:t xml:space="preserve"> </w:t>
            </w:r>
          </w:p>
          <w:p w14:paraId="272EC805" w14:textId="77777777" w:rsidR="00C95EEB" w:rsidRDefault="00C95EEB" w:rsidP="00C95EEB">
            <w:pPr>
              <w:rPr>
                <w:sz w:val="16"/>
                <w:szCs w:val="18"/>
              </w:rPr>
            </w:pPr>
            <w:r>
              <w:rPr>
                <w:sz w:val="16"/>
                <w:szCs w:val="18"/>
              </w:rPr>
              <w:t>Age: 53</w:t>
            </w:r>
          </w:p>
          <w:p w14:paraId="48BC34B1" w14:textId="77777777" w:rsidR="00C95EEB" w:rsidRDefault="00C95EEB" w:rsidP="00C95EEB">
            <w:pPr>
              <w:rPr>
                <w:sz w:val="16"/>
                <w:szCs w:val="18"/>
              </w:rPr>
            </w:pPr>
            <w:r>
              <w:rPr>
                <w:sz w:val="16"/>
                <w:szCs w:val="18"/>
              </w:rPr>
              <w:t>Female: 45%</w:t>
            </w:r>
          </w:p>
          <w:p w14:paraId="773E5213" w14:textId="77777777" w:rsidR="00C95EEB" w:rsidRDefault="00C95EEB" w:rsidP="00C95EEB">
            <w:pPr>
              <w:rPr>
                <w:sz w:val="16"/>
                <w:szCs w:val="18"/>
              </w:rPr>
            </w:pPr>
            <w:r>
              <w:rPr>
                <w:sz w:val="16"/>
                <w:szCs w:val="18"/>
              </w:rPr>
              <w:t>N=7,855</w:t>
            </w:r>
          </w:p>
          <w:p w14:paraId="2CDF92B2" w14:textId="77777777" w:rsidR="00C95EEB" w:rsidRDefault="00C95EEB" w:rsidP="00C95EEB">
            <w:pPr>
              <w:rPr>
                <w:sz w:val="16"/>
                <w:szCs w:val="18"/>
              </w:rPr>
            </w:pPr>
          </w:p>
          <w:p w14:paraId="180B90CE" w14:textId="77777777" w:rsidR="00C95EEB" w:rsidRDefault="00C95EEB" w:rsidP="00C95EEB">
            <w:pPr>
              <w:rPr>
                <w:sz w:val="16"/>
                <w:szCs w:val="18"/>
              </w:rPr>
            </w:pPr>
            <w:r w:rsidRPr="00CC627D">
              <w:rPr>
                <w:sz w:val="16"/>
                <w:szCs w:val="18"/>
                <w:u w:val="single"/>
              </w:rPr>
              <w:t>No ID and dementia:</w:t>
            </w:r>
          </w:p>
          <w:p w14:paraId="0EBEF605" w14:textId="77777777" w:rsidR="00C95EEB" w:rsidRDefault="00C95EEB" w:rsidP="00C95EEB">
            <w:pPr>
              <w:rPr>
                <w:sz w:val="16"/>
                <w:szCs w:val="18"/>
              </w:rPr>
            </w:pPr>
            <w:r>
              <w:rPr>
                <w:sz w:val="16"/>
                <w:szCs w:val="18"/>
              </w:rPr>
              <w:t>Age: 71</w:t>
            </w:r>
          </w:p>
          <w:p w14:paraId="4EF0E6B9" w14:textId="77777777" w:rsidR="00C95EEB" w:rsidRDefault="00C95EEB" w:rsidP="00C95EEB">
            <w:pPr>
              <w:rPr>
                <w:sz w:val="16"/>
                <w:szCs w:val="18"/>
              </w:rPr>
            </w:pPr>
            <w:r>
              <w:rPr>
                <w:sz w:val="16"/>
                <w:szCs w:val="18"/>
              </w:rPr>
              <w:t>Female: 50%</w:t>
            </w:r>
          </w:p>
          <w:p w14:paraId="0AD016EF" w14:textId="77777777" w:rsidR="00C95EEB" w:rsidRPr="005D74E4" w:rsidRDefault="00C95EEB" w:rsidP="00C95EEB">
            <w:pPr>
              <w:rPr>
                <w:sz w:val="16"/>
                <w:szCs w:val="18"/>
              </w:rPr>
            </w:pPr>
            <w:r>
              <w:rPr>
                <w:sz w:val="16"/>
                <w:szCs w:val="18"/>
              </w:rPr>
              <w:lastRenderedPageBreak/>
              <w:t>N=72</w:t>
            </w:r>
          </w:p>
        </w:tc>
        <w:tc>
          <w:tcPr>
            <w:tcW w:w="1040" w:type="dxa"/>
          </w:tcPr>
          <w:p w14:paraId="6C0C8C7D" w14:textId="77777777" w:rsidR="00C95EEB" w:rsidRDefault="00C95EEB" w:rsidP="00C95EEB">
            <w:pPr>
              <w:rPr>
                <w:sz w:val="16"/>
                <w:szCs w:val="18"/>
              </w:rPr>
            </w:pPr>
            <w:r>
              <w:rPr>
                <w:sz w:val="16"/>
                <w:szCs w:val="18"/>
              </w:rPr>
              <w:lastRenderedPageBreak/>
              <w:t>No information</w:t>
            </w:r>
          </w:p>
        </w:tc>
        <w:tc>
          <w:tcPr>
            <w:tcW w:w="1276" w:type="dxa"/>
          </w:tcPr>
          <w:p w14:paraId="3876840F" w14:textId="635DC2DB" w:rsidR="00C95EEB" w:rsidRDefault="00C95EEB" w:rsidP="00C95EEB">
            <w:pPr>
              <w:rPr>
                <w:sz w:val="16"/>
                <w:szCs w:val="18"/>
              </w:rPr>
            </w:pPr>
            <w:r>
              <w:rPr>
                <w:sz w:val="16"/>
                <w:szCs w:val="18"/>
              </w:rPr>
              <w:t xml:space="preserve">No detail of assessment or examination. </w:t>
            </w:r>
          </w:p>
          <w:p w14:paraId="35B4F59D" w14:textId="77777777" w:rsidR="00C95EEB" w:rsidRDefault="00C95EEB" w:rsidP="00C95EEB">
            <w:pPr>
              <w:rPr>
                <w:sz w:val="16"/>
                <w:szCs w:val="18"/>
              </w:rPr>
            </w:pPr>
          </w:p>
          <w:p w14:paraId="7A3F4A6B" w14:textId="77777777" w:rsidR="00C95EEB" w:rsidRPr="005D74E4" w:rsidRDefault="00C95EEB" w:rsidP="00C95EEB">
            <w:pPr>
              <w:rPr>
                <w:sz w:val="16"/>
                <w:szCs w:val="18"/>
              </w:rPr>
            </w:pPr>
          </w:p>
        </w:tc>
        <w:tc>
          <w:tcPr>
            <w:tcW w:w="1275" w:type="dxa"/>
            <w:shd w:val="clear" w:color="auto" w:fill="auto"/>
          </w:tcPr>
          <w:p w14:paraId="6916E886" w14:textId="77777777" w:rsidR="00C95EEB" w:rsidRDefault="00C95EEB" w:rsidP="00C95EEB">
            <w:pPr>
              <w:rPr>
                <w:sz w:val="16"/>
                <w:szCs w:val="18"/>
              </w:rPr>
            </w:pPr>
            <w:r>
              <w:rPr>
                <w:sz w:val="16"/>
                <w:szCs w:val="18"/>
              </w:rPr>
              <w:t>2002-12</w:t>
            </w:r>
          </w:p>
          <w:p w14:paraId="2EE34E0C" w14:textId="77777777" w:rsidR="00C95EEB" w:rsidRPr="005D74E4" w:rsidRDefault="00C95EEB" w:rsidP="00C95EEB">
            <w:pPr>
              <w:rPr>
                <w:sz w:val="16"/>
                <w:szCs w:val="18"/>
              </w:rPr>
            </w:pPr>
            <w:r>
              <w:rPr>
                <w:sz w:val="16"/>
                <w:szCs w:val="18"/>
              </w:rPr>
              <w:t>(11 years)</w:t>
            </w:r>
          </w:p>
        </w:tc>
        <w:tc>
          <w:tcPr>
            <w:tcW w:w="1465" w:type="dxa"/>
          </w:tcPr>
          <w:p w14:paraId="6135F561" w14:textId="77777777" w:rsidR="00C95EEB" w:rsidRDefault="00C95EEB" w:rsidP="00C95EEB">
            <w:pPr>
              <w:rPr>
                <w:sz w:val="16"/>
                <w:szCs w:val="18"/>
              </w:rPr>
            </w:pPr>
            <w:r>
              <w:rPr>
                <w:sz w:val="16"/>
                <w:szCs w:val="18"/>
              </w:rPr>
              <w:t>N</w:t>
            </w:r>
            <w:r w:rsidRPr="00790B51">
              <w:rPr>
                <w:sz w:val="16"/>
                <w:szCs w:val="18"/>
              </w:rPr>
              <w:t>umber of planned and unplanned in- and out-patient visits, length of stay</w:t>
            </w:r>
          </w:p>
          <w:p w14:paraId="6E136DF7" w14:textId="77777777" w:rsidR="00C95EEB" w:rsidRPr="005D74E4" w:rsidRDefault="00C95EEB" w:rsidP="00C95EEB">
            <w:pPr>
              <w:rPr>
                <w:sz w:val="16"/>
                <w:szCs w:val="18"/>
              </w:rPr>
            </w:pPr>
          </w:p>
        </w:tc>
        <w:tc>
          <w:tcPr>
            <w:tcW w:w="1323" w:type="dxa"/>
          </w:tcPr>
          <w:p w14:paraId="7A6E93DD" w14:textId="7347E877" w:rsidR="00C95EEB" w:rsidRPr="005D74E4" w:rsidRDefault="00A52FCA" w:rsidP="00C95EEB">
            <w:pPr>
              <w:rPr>
                <w:sz w:val="16"/>
                <w:szCs w:val="18"/>
              </w:rPr>
            </w:pPr>
            <w:r>
              <w:rPr>
                <w:sz w:val="16"/>
                <w:szCs w:val="18"/>
              </w:rPr>
              <w:t>Hospital records</w:t>
            </w:r>
          </w:p>
        </w:tc>
        <w:tc>
          <w:tcPr>
            <w:tcW w:w="1276" w:type="dxa"/>
          </w:tcPr>
          <w:p w14:paraId="7F2B7E4A" w14:textId="77777777" w:rsidR="00C95EEB" w:rsidRPr="00423743" w:rsidRDefault="00C95EEB" w:rsidP="00C95EEB">
            <w:pPr>
              <w:rPr>
                <w:sz w:val="16"/>
                <w:szCs w:val="18"/>
              </w:rPr>
            </w:pPr>
            <w:r w:rsidRPr="00D72964">
              <w:rPr>
                <w:sz w:val="16"/>
                <w:szCs w:val="20"/>
              </w:rPr>
              <w:t xml:space="preserve">4.19 </w:t>
            </w:r>
            <w:r>
              <w:rPr>
                <w:sz w:val="16"/>
                <w:szCs w:val="20"/>
              </w:rPr>
              <w:br/>
            </w:r>
            <w:r w:rsidRPr="00D72964">
              <w:rPr>
                <w:sz w:val="16"/>
                <w:szCs w:val="20"/>
              </w:rPr>
              <w:t>(1.88–9.32)</w:t>
            </w:r>
          </w:p>
        </w:tc>
        <w:tc>
          <w:tcPr>
            <w:tcW w:w="1275" w:type="dxa"/>
          </w:tcPr>
          <w:p w14:paraId="4298EA93" w14:textId="77777777" w:rsidR="00C95EEB" w:rsidRPr="00423743" w:rsidRDefault="00C95EEB" w:rsidP="00C95EEB">
            <w:pPr>
              <w:rPr>
                <w:i/>
                <w:sz w:val="20"/>
                <w:szCs w:val="20"/>
              </w:rPr>
            </w:pPr>
            <w:r w:rsidRPr="00423743">
              <w:rPr>
                <w:sz w:val="16"/>
              </w:rPr>
              <w:t>32 (44.0%) in 1 year</w:t>
            </w:r>
          </w:p>
        </w:tc>
        <w:tc>
          <w:tcPr>
            <w:tcW w:w="1418" w:type="dxa"/>
          </w:tcPr>
          <w:p w14:paraId="7F6BCF75" w14:textId="77777777" w:rsidR="00C95EEB" w:rsidRPr="002A3122" w:rsidRDefault="00C95EEB" w:rsidP="00C95EEB">
            <w:pPr>
              <w:rPr>
                <w:sz w:val="16"/>
                <w:szCs w:val="18"/>
                <w:u w:val="single"/>
              </w:rPr>
            </w:pPr>
            <w:r w:rsidRPr="002A3122">
              <w:rPr>
                <w:sz w:val="16"/>
                <w:szCs w:val="18"/>
                <w:u w:val="single"/>
              </w:rPr>
              <w:t>Having intellectual disability</w:t>
            </w:r>
          </w:p>
          <w:p w14:paraId="6602B556" w14:textId="77777777" w:rsidR="00C95EEB" w:rsidRDefault="00C95EEB" w:rsidP="00C95EEB">
            <w:pPr>
              <w:rPr>
                <w:sz w:val="16"/>
                <w:szCs w:val="18"/>
                <w:u w:val="single"/>
              </w:rPr>
            </w:pPr>
          </w:p>
          <w:p w14:paraId="10F38B92" w14:textId="77777777" w:rsidR="00C95EEB" w:rsidRPr="002A3122" w:rsidRDefault="00C95EEB" w:rsidP="00C95EEB">
            <w:pPr>
              <w:rPr>
                <w:sz w:val="16"/>
                <w:szCs w:val="18"/>
              </w:rPr>
            </w:pPr>
            <w:r w:rsidRPr="002A3122">
              <w:rPr>
                <w:sz w:val="16"/>
                <w:szCs w:val="18"/>
              </w:rPr>
              <w:t>Planned admissions</w:t>
            </w:r>
            <w:r>
              <w:rPr>
                <w:sz w:val="16"/>
                <w:szCs w:val="18"/>
              </w:rPr>
              <w:t>:</w:t>
            </w:r>
          </w:p>
          <w:p w14:paraId="6A3E2605" w14:textId="77777777" w:rsidR="00C95EEB" w:rsidRPr="0020594F" w:rsidRDefault="00C95EEB" w:rsidP="00C95EEB">
            <w:pPr>
              <w:rPr>
                <w:sz w:val="16"/>
                <w:szCs w:val="16"/>
              </w:rPr>
            </w:pPr>
            <w:r w:rsidRPr="0020594F">
              <w:rPr>
                <w:sz w:val="16"/>
                <w:szCs w:val="16"/>
              </w:rPr>
              <w:t>0.74 (0.33–1.58)</w:t>
            </w:r>
          </w:p>
          <w:p w14:paraId="6D4580AE" w14:textId="77777777" w:rsidR="00C95EEB" w:rsidRPr="0020594F" w:rsidRDefault="00C95EEB" w:rsidP="00C95EEB">
            <w:pPr>
              <w:rPr>
                <w:sz w:val="16"/>
                <w:szCs w:val="16"/>
                <w:u w:val="single"/>
              </w:rPr>
            </w:pPr>
            <w:r w:rsidRPr="002A3122">
              <w:rPr>
                <w:sz w:val="16"/>
                <w:szCs w:val="16"/>
              </w:rPr>
              <w:t>Unplanned admissions:</w:t>
            </w:r>
            <w:r>
              <w:rPr>
                <w:sz w:val="16"/>
                <w:szCs w:val="16"/>
                <w:u w:val="single"/>
              </w:rPr>
              <w:br/>
            </w:r>
            <w:r w:rsidRPr="0020594F">
              <w:rPr>
                <w:sz w:val="16"/>
                <w:szCs w:val="16"/>
              </w:rPr>
              <w:t>1.90 (1.02–3.55)</w:t>
            </w:r>
          </w:p>
        </w:tc>
        <w:tc>
          <w:tcPr>
            <w:tcW w:w="2456" w:type="dxa"/>
          </w:tcPr>
          <w:p w14:paraId="5D101F43" w14:textId="6ADC394A" w:rsidR="00C95EEB" w:rsidRDefault="00E77599" w:rsidP="00C95EEB">
            <w:pPr>
              <w:rPr>
                <w:sz w:val="16"/>
                <w:szCs w:val="18"/>
              </w:rPr>
            </w:pPr>
            <w:r>
              <w:rPr>
                <w:sz w:val="16"/>
                <w:szCs w:val="18"/>
              </w:rPr>
              <w:t>A</w:t>
            </w:r>
            <w:r w:rsidR="00C95EEB" w:rsidRPr="002950F7">
              <w:rPr>
                <w:sz w:val="16"/>
                <w:szCs w:val="18"/>
              </w:rPr>
              <w:t>ge</w:t>
            </w:r>
            <w:r>
              <w:rPr>
                <w:sz w:val="16"/>
                <w:szCs w:val="18"/>
              </w:rPr>
              <w:t xml:space="preserve"> at end of study</w:t>
            </w:r>
            <w:r w:rsidR="00C95EEB" w:rsidRPr="002950F7">
              <w:rPr>
                <w:sz w:val="16"/>
                <w:szCs w:val="18"/>
              </w:rPr>
              <w:t>,</w:t>
            </w:r>
            <w:r w:rsidR="00C95EEB">
              <w:rPr>
                <w:sz w:val="16"/>
                <w:szCs w:val="18"/>
              </w:rPr>
              <w:t xml:space="preserve"> sex</w:t>
            </w:r>
            <w:r>
              <w:rPr>
                <w:sz w:val="16"/>
                <w:szCs w:val="18"/>
              </w:rPr>
              <w:t>, time in study</w:t>
            </w:r>
          </w:p>
          <w:p w14:paraId="4E8C259B" w14:textId="77777777" w:rsidR="00C95EEB" w:rsidRDefault="00C95EEB" w:rsidP="00C95EEB">
            <w:pPr>
              <w:rPr>
                <w:sz w:val="16"/>
                <w:szCs w:val="18"/>
              </w:rPr>
            </w:pPr>
          </w:p>
          <w:p w14:paraId="718B8419" w14:textId="77777777" w:rsidR="00C95EEB" w:rsidRDefault="00C95EEB" w:rsidP="00C95EEB">
            <w:pPr>
              <w:rPr>
                <w:sz w:val="16"/>
                <w:szCs w:val="18"/>
              </w:rPr>
            </w:pPr>
          </w:p>
          <w:p w14:paraId="1057964A" w14:textId="77777777" w:rsidR="00C95EEB" w:rsidRDefault="00C95EEB" w:rsidP="00C95EEB">
            <w:pPr>
              <w:rPr>
                <w:sz w:val="16"/>
                <w:szCs w:val="18"/>
                <w:u w:val="single"/>
              </w:rPr>
            </w:pPr>
          </w:p>
          <w:p w14:paraId="0B2D5B3E" w14:textId="77777777" w:rsidR="00C95EEB" w:rsidRDefault="00C95EEB" w:rsidP="00C95EEB">
            <w:pPr>
              <w:rPr>
                <w:sz w:val="16"/>
                <w:szCs w:val="18"/>
                <w:u w:val="single"/>
              </w:rPr>
            </w:pPr>
          </w:p>
          <w:p w14:paraId="66122280" w14:textId="77777777" w:rsidR="00C95EEB" w:rsidRDefault="00C95EEB" w:rsidP="00C95EEB">
            <w:pPr>
              <w:rPr>
                <w:sz w:val="16"/>
                <w:szCs w:val="18"/>
              </w:rPr>
            </w:pPr>
          </w:p>
          <w:p w14:paraId="60C2858E" w14:textId="77777777" w:rsidR="00C95EEB" w:rsidRDefault="00C95EEB" w:rsidP="00C95EEB">
            <w:pPr>
              <w:rPr>
                <w:sz w:val="16"/>
                <w:szCs w:val="18"/>
              </w:rPr>
            </w:pPr>
          </w:p>
          <w:p w14:paraId="218A787F" w14:textId="77777777" w:rsidR="00C95EEB" w:rsidRDefault="00C95EEB" w:rsidP="00C95EEB">
            <w:pPr>
              <w:rPr>
                <w:sz w:val="16"/>
                <w:szCs w:val="18"/>
              </w:rPr>
            </w:pPr>
          </w:p>
          <w:p w14:paraId="583D66CB" w14:textId="77777777" w:rsidR="00C95EEB" w:rsidRPr="005D74E4" w:rsidRDefault="00C95EEB" w:rsidP="00C95EEB">
            <w:pPr>
              <w:rPr>
                <w:sz w:val="16"/>
                <w:szCs w:val="18"/>
              </w:rPr>
            </w:pPr>
          </w:p>
        </w:tc>
      </w:tr>
      <w:tr w:rsidR="00C95EEB" w:rsidRPr="005D74E4" w14:paraId="50EAD030" w14:textId="77777777" w:rsidTr="00BE2CD4">
        <w:trPr>
          <w:trHeight w:val="390"/>
          <w:jc w:val="center"/>
        </w:trPr>
        <w:tc>
          <w:tcPr>
            <w:tcW w:w="1271" w:type="dxa"/>
            <w:shd w:val="clear" w:color="auto" w:fill="D9D9D9" w:themeFill="background1" w:themeFillShade="D9"/>
          </w:tcPr>
          <w:p w14:paraId="1E430028"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Browne</w:t>
            </w:r>
          </w:p>
          <w:p w14:paraId="0B69B994" w14:textId="037BC6C6"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{"citationItems":[{"id":"ITEM-1","itemData":{"DOI":"https://dx.doi.org/10.1136/bmjopen-2016-012546","ISSN":"2044-6055","abstract":"BACKGROUND: The majority of people with dementia have other long-term diseases, the presence of which may affect the progression and management of dementia. This study aimed to identify subgroups with higher healthcare needs, by analysing how primary care consultations, number of prescriptions and hospital admissions by people with dementia varies with having additional long-term diseases (comorbidity)., METHODS: A retrospective cohort study based on health data from the Clinical Practice Research Datalink (CPRD) was conducted. Incident cases of dementia diagnosed in the year starting 1/3/2008 were selected and followed for up to 5 years. The number of comorbidities was obtained from a set of 34 chronic health conditions. Service usage (primary care consultations, hospitalisations and prescriptions) and time-to-death were determined during follow-up. Multilevel negative binomial regression and Cox regression, adjusted for age and gender, were used to model differences in service usage and death between differing numbers of comorbidities., RESULTS: Data from 4999 people (14 866 person-years of follow-up) were analysed. Overall, 91.7% of people had 1 or more additional comorbidities. Compared with those with 2 or 3 comorbidities, people with &gt;=6 comorbidities had higher rates of primary care consultations (rate ratio (RR) 1.31, 95% CI 1.25 to 1.36), prescriptions (RR 1.68, 95% CI 1.57 to 1.81), and hospitalisation (RR 1.62, 95% CI 1.44 to 1.83), and higher risk of death (HR 1.56, 95% CI 1.37 to 1.78)., DISCUSSION: In the UK, people with dementia with higher numbers of comorbidities die earlier and have considerably higher health service usage in terms of primary care consultations, hospital admissions and prescribing. This study provides strong evidence that comorbidity is a key factor that should be considered when allocating resources and planning care for people with dementia.Copyright Published by the BMJ Publishing Group Limited. For permission to use (where not already granted under a licence) please go to http://www.bmj.com/company/products-services/rights-and-licensing/.","author":[{"dropping-particle":"","family":"Browne","given":"Jorge","non-dropping-particle":"","parse-names":false,"suffix":""},{"dropping-particle":"","family":"Edwards","given":"Duncan","non-dropping-particle":"","parse-names":false,"suffix":""},{"dropping-particle":"","family":"Rhodes","given":"Kirsty","non-dropping-particle":"","parse-names":false,"suffix":""},{"dropping-particle":"","family":"Brimicombe","given":"D","non-dropping-particle":"","parse-names":false,"suffix":""},{"dropping-particle":"","family":"Payne","given":"Rupert","non-dropping-particle":"","parse-names":false,"suffix":""}],"container-title":"BMJ open","id":"ITEM-1","issue":"3","issued":{"date-parts":[["2017"]]},"page":"e012546","publisher-place":"England","title":"Association of comorbidity and health service usage among patients with dementia in the UK: a population-based study.","type":"article-journal","volume":"7"},"uris":["http://www.mendeley.com/documents/?uuid=6cabc49e-c244-47a5-8f51-be3c775b4a28"]}],"mendeley":{"formattedCitation":"[4]","plainTextFormattedCitation":"[4]","previouslyFormattedCitation":"[4]"},"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[4]</w:t>
            </w:r>
            <w:r w:rsidR="008A230A">
              <w:rPr>
                <w:rFonts w:ascii="Calibri" w:eastAsia="Times New Roman" w:hAnsi="Calibri" w:cs="Times New Roman"/>
                <w:b/>
                <w:sz w:val="16"/>
                <w:szCs w:val="18"/>
              </w:rPr>
              <w:fldChar w:fldCharType="end"/>
            </w:r>
          </w:p>
          <w:p w14:paraId="72011B55" w14:textId="77777777" w:rsidR="00C95EEB" w:rsidRDefault="00C95EEB" w:rsidP="00C95EEB">
            <w:pPr>
              <w:rPr>
                <w:rFonts w:ascii="Calibri" w:eastAsia="Times New Roman" w:hAnsi="Calibri" w:cs="Times New Roman"/>
                <w:sz w:val="16"/>
                <w:szCs w:val="18"/>
              </w:rPr>
            </w:pPr>
          </w:p>
          <w:p w14:paraId="2F829167"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UK</w:t>
            </w:r>
          </w:p>
          <w:p w14:paraId="3F10EA45" w14:textId="77777777" w:rsidR="00C95EEB" w:rsidRDefault="00C95EEB" w:rsidP="00C95EEB">
            <w:pPr>
              <w:rPr>
                <w:rFonts w:ascii="Calibri" w:eastAsia="Times New Roman" w:hAnsi="Calibri" w:cs="Times New Roman"/>
                <w:sz w:val="16"/>
                <w:szCs w:val="18"/>
              </w:rPr>
            </w:pPr>
          </w:p>
          <w:p w14:paraId="06F82858"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National register (CPRD)</w:t>
            </w:r>
          </w:p>
        </w:tc>
        <w:tc>
          <w:tcPr>
            <w:tcW w:w="992" w:type="dxa"/>
            <w:shd w:val="clear" w:color="auto" w:fill="auto"/>
          </w:tcPr>
          <w:p w14:paraId="7930722F" w14:textId="77777777" w:rsidR="00C95EEB" w:rsidRDefault="00C95EEB" w:rsidP="00C95EEB">
            <w:pPr>
              <w:rPr>
                <w:sz w:val="16"/>
                <w:szCs w:val="18"/>
              </w:rPr>
            </w:pPr>
            <w:r w:rsidRPr="006231C0">
              <w:rPr>
                <w:sz w:val="16"/>
                <w:szCs w:val="18"/>
              </w:rPr>
              <w:t>4</w:t>
            </w:r>
            <w:r>
              <w:rPr>
                <w:sz w:val="16"/>
                <w:szCs w:val="18"/>
              </w:rPr>
              <w:t>,</w:t>
            </w:r>
            <w:r w:rsidRPr="006231C0">
              <w:rPr>
                <w:sz w:val="16"/>
                <w:szCs w:val="18"/>
              </w:rPr>
              <w:t xml:space="preserve">999 </w:t>
            </w:r>
          </w:p>
          <w:p w14:paraId="52997A72" w14:textId="77777777" w:rsidR="00C95EEB" w:rsidRDefault="00C95EEB" w:rsidP="00C95EEB">
            <w:pPr>
              <w:rPr>
                <w:sz w:val="16"/>
                <w:szCs w:val="18"/>
              </w:rPr>
            </w:pPr>
          </w:p>
          <w:p w14:paraId="64FB4D8A" w14:textId="77777777" w:rsidR="00C95EEB" w:rsidRDefault="00C95EEB" w:rsidP="00C95EEB">
            <w:pPr>
              <w:rPr>
                <w:sz w:val="16"/>
                <w:szCs w:val="18"/>
              </w:rPr>
            </w:pPr>
            <w:r>
              <w:rPr>
                <w:sz w:val="16"/>
                <w:szCs w:val="18"/>
              </w:rPr>
              <w:t>67.7%</w:t>
            </w:r>
          </w:p>
          <w:p w14:paraId="17DA9714" w14:textId="77777777" w:rsidR="00C95EEB" w:rsidRDefault="00C95EEB" w:rsidP="00C95EEB">
            <w:pPr>
              <w:rPr>
                <w:sz w:val="16"/>
                <w:szCs w:val="18"/>
              </w:rPr>
            </w:pPr>
          </w:p>
        </w:tc>
        <w:tc>
          <w:tcPr>
            <w:tcW w:w="1512" w:type="dxa"/>
          </w:tcPr>
          <w:p w14:paraId="37E29BFB" w14:textId="77777777" w:rsidR="00C95EEB" w:rsidRDefault="00C95EEB" w:rsidP="00C95EEB">
            <w:pPr>
              <w:rPr>
                <w:sz w:val="16"/>
                <w:szCs w:val="18"/>
              </w:rPr>
            </w:pPr>
            <w:r w:rsidRPr="006231C0">
              <w:rPr>
                <w:sz w:val="16"/>
                <w:szCs w:val="18"/>
              </w:rPr>
              <w:t>81.4</w:t>
            </w:r>
          </w:p>
          <w:p w14:paraId="0B86AB20" w14:textId="77777777" w:rsidR="00C95EEB" w:rsidRDefault="00C95EEB" w:rsidP="00C95EEB">
            <w:pPr>
              <w:rPr>
                <w:sz w:val="16"/>
                <w:szCs w:val="18"/>
              </w:rPr>
            </w:pPr>
          </w:p>
          <w:p w14:paraId="485FB448" w14:textId="77777777" w:rsidR="00C95EEB" w:rsidRDefault="00C95EEB" w:rsidP="00C95EEB">
            <w:pPr>
              <w:rPr>
                <w:sz w:val="16"/>
                <w:szCs w:val="18"/>
              </w:rPr>
            </w:pPr>
            <w:r>
              <w:rPr>
                <w:sz w:val="16"/>
                <w:szCs w:val="18"/>
              </w:rPr>
              <w:t>F</w:t>
            </w:r>
            <w:r w:rsidRPr="006231C0">
              <w:rPr>
                <w:sz w:val="16"/>
                <w:szCs w:val="18"/>
              </w:rPr>
              <w:t>emale</w:t>
            </w:r>
            <w:r>
              <w:rPr>
                <w:sz w:val="16"/>
                <w:szCs w:val="18"/>
              </w:rPr>
              <w:t xml:space="preserve">: </w:t>
            </w:r>
            <w:r w:rsidRPr="006231C0">
              <w:rPr>
                <w:sz w:val="16"/>
                <w:szCs w:val="18"/>
              </w:rPr>
              <w:t>65.0%</w:t>
            </w:r>
            <w:r>
              <w:rPr>
                <w:sz w:val="16"/>
                <w:szCs w:val="18"/>
              </w:rPr>
              <w:t xml:space="preserve"> </w:t>
            </w:r>
          </w:p>
        </w:tc>
        <w:tc>
          <w:tcPr>
            <w:tcW w:w="1040" w:type="dxa"/>
          </w:tcPr>
          <w:p w14:paraId="1A93F6D7" w14:textId="77777777" w:rsidR="00C95EEB" w:rsidRDefault="00C95EEB" w:rsidP="00C95EEB">
            <w:pPr>
              <w:rPr>
                <w:sz w:val="16"/>
                <w:szCs w:val="18"/>
              </w:rPr>
            </w:pPr>
            <w:r>
              <w:rPr>
                <w:sz w:val="16"/>
                <w:szCs w:val="18"/>
              </w:rPr>
              <w:t>No information</w:t>
            </w:r>
          </w:p>
        </w:tc>
        <w:tc>
          <w:tcPr>
            <w:tcW w:w="1276" w:type="dxa"/>
          </w:tcPr>
          <w:p w14:paraId="397150ED" w14:textId="1F09435F" w:rsidR="00C95EEB" w:rsidRDefault="00C95EEB" w:rsidP="00C95EEB">
            <w:pPr>
              <w:rPr>
                <w:sz w:val="16"/>
                <w:szCs w:val="18"/>
              </w:rPr>
            </w:pPr>
            <w:r w:rsidRPr="006231C0">
              <w:rPr>
                <w:sz w:val="16"/>
                <w:szCs w:val="18"/>
              </w:rPr>
              <w:t xml:space="preserve">Two experienced clinicians reviewed </w:t>
            </w:r>
            <w:r>
              <w:rPr>
                <w:sz w:val="16"/>
                <w:szCs w:val="18"/>
              </w:rPr>
              <w:t>diagnoses</w:t>
            </w:r>
            <w:r w:rsidRPr="006231C0">
              <w:rPr>
                <w:sz w:val="16"/>
                <w:szCs w:val="18"/>
              </w:rPr>
              <w:t>, with disagreements settled through discussion with a further two clinicians.</w:t>
            </w:r>
          </w:p>
        </w:tc>
        <w:tc>
          <w:tcPr>
            <w:tcW w:w="1275" w:type="dxa"/>
            <w:shd w:val="clear" w:color="auto" w:fill="auto"/>
          </w:tcPr>
          <w:p w14:paraId="4B3A5E20" w14:textId="77777777" w:rsidR="00C95EEB" w:rsidRDefault="00C95EEB" w:rsidP="00C95EEB">
            <w:pPr>
              <w:rPr>
                <w:sz w:val="16"/>
                <w:szCs w:val="18"/>
              </w:rPr>
            </w:pPr>
            <w:r>
              <w:rPr>
                <w:sz w:val="16"/>
                <w:szCs w:val="18"/>
              </w:rPr>
              <w:t>2.97 years</w:t>
            </w:r>
          </w:p>
        </w:tc>
        <w:tc>
          <w:tcPr>
            <w:tcW w:w="1465" w:type="dxa"/>
          </w:tcPr>
          <w:p w14:paraId="1939DD26" w14:textId="77777777" w:rsidR="00C95EEB" w:rsidRPr="00BC7BA2" w:rsidRDefault="00C95EEB" w:rsidP="00C95EEB">
            <w:pPr>
              <w:rPr>
                <w:sz w:val="16"/>
                <w:szCs w:val="18"/>
              </w:rPr>
            </w:pPr>
            <w:r>
              <w:rPr>
                <w:sz w:val="16"/>
                <w:szCs w:val="18"/>
              </w:rPr>
              <w:t>C</w:t>
            </w:r>
            <w:r w:rsidRPr="00BC7BA2">
              <w:rPr>
                <w:sz w:val="16"/>
                <w:szCs w:val="18"/>
              </w:rPr>
              <w:t>ounts of primary care</w:t>
            </w:r>
          </w:p>
          <w:p w14:paraId="5BE5C761" w14:textId="7768544B" w:rsidR="00C95EEB" w:rsidRDefault="00C95EEB" w:rsidP="00C95EEB">
            <w:pPr>
              <w:rPr>
                <w:sz w:val="16"/>
                <w:szCs w:val="18"/>
              </w:rPr>
            </w:pPr>
            <w:r>
              <w:rPr>
                <w:sz w:val="16"/>
                <w:szCs w:val="18"/>
              </w:rPr>
              <w:t xml:space="preserve">consultations, </w:t>
            </w:r>
            <w:r w:rsidR="0071000C">
              <w:rPr>
                <w:sz w:val="16"/>
                <w:szCs w:val="18"/>
              </w:rPr>
              <w:t>hospitalisation</w:t>
            </w:r>
            <w:r>
              <w:rPr>
                <w:sz w:val="16"/>
                <w:szCs w:val="18"/>
              </w:rPr>
              <w:t xml:space="preserve">s, </w:t>
            </w:r>
            <w:r w:rsidRPr="00BC7BA2">
              <w:rPr>
                <w:sz w:val="16"/>
                <w:szCs w:val="18"/>
              </w:rPr>
              <w:t>n</w:t>
            </w:r>
            <w:r>
              <w:rPr>
                <w:sz w:val="16"/>
                <w:szCs w:val="18"/>
              </w:rPr>
              <w:t xml:space="preserve">umbers of medicines prescribed, </w:t>
            </w:r>
            <w:r w:rsidRPr="00BC7BA2">
              <w:rPr>
                <w:sz w:val="16"/>
                <w:szCs w:val="18"/>
              </w:rPr>
              <w:t>time-to-death</w:t>
            </w:r>
          </w:p>
        </w:tc>
        <w:tc>
          <w:tcPr>
            <w:tcW w:w="1323" w:type="dxa"/>
          </w:tcPr>
          <w:p w14:paraId="191EC682" w14:textId="558C5079" w:rsidR="00C95EEB" w:rsidRDefault="00A52FCA" w:rsidP="00C95EEB">
            <w:pPr>
              <w:rPr>
                <w:sz w:val="16"/>
                <w:szCs w:val="18"/>
              </w:rPr>
            </w:pPr>
            <w:r>
              <w:rPr>
                <w:sz w:val="16"/>
                <w:szCs w:val="18"/>
              </w:rPr>
              <w:t>Hospital records</w:t>
            </w:r>
          </w:p>
        </w:tc>
        <w:tc>
          <w:tcPr>
            <w:tcW w:w="1276" w:type="dxa"/>
          </w:tcPr>
          <w:p w14:paraId="4CB21CC7" w14:textId="77777777" w:rsidR="00C95EEB" w:rsidRPr="003F68DF" w:rsidRDefault="00C95EEB" w:rsidP="00C95EEB">
            <w:pPr>
              <w:rPr>
                <w:b/>
                <w:color w:val="FF0000"/>
                <w:sz w:val="16"/>
                <w:szCs w:val="16"/>
              </w:rPr>
            </w:pPr>
            <w:r>
              <w:rPr>
                <w:sz w:val="16"/>
                <w:szCs w:val="18"/>
              </w:rPr>
              <w:t>N/A</w:t>
            </w:r>
          </w:p>
        </w:tc>
        <w:tc>
          <w:tcPr>
            <w:tcW w:w="1275" w:type="dxa"/>
            <w:shd w:val="clear" w:color="auto" w:fill="auto"/>
          </w:tcPr>
          <w:p w14:paraId="6806D6EE" w14:textId="77777777" w:rsidR="00C95EEB" w:rsidRPr="00324174" w:rsidRDefault="00C95EEB" w:rsidP="00C95EEB">
            <w:pPr>
              <w:rPr>
                <w:sz w:val="16"/>
                <w:szCs w:val="16"/>
              </w:rPr>
            </w:pPr>
            <w:r>
              <w:rPr>
                <w:sz w:val="16"/>
                <w:szCs w:val="16"/>
              </w:rPr>
              <w:t>N/A</w:t>
            </w:r>
          </w:p>
        </w:tc>
        <w:tc>
          <w:tcPr>
            <w:tcW w:w="1418" w:type="dxa"/>
          </w:tcPr>
          <w:p w14:paraId="69706417" w14:textId="77777777" w:rsidR="00C95EEB" w:rsidRDefault="00C95EEB" w:rsidP="00C95EEB">
            <w:pPr>
              <w:rPr>
                <w:color w:val="000000"/>
                <w:sz w:val="16"/>
                <w:szCs w:val="16"/>
              </w:rPr>
            </w:pPr>
            <w:r w:rsidRPr="00E93298">
              <w:rPr>
                <w:b/>
                <w:color w:val="000000"/>
                <w:sz w:val="16"/>
                <w:szCs w:val="16"/>
              </w:rPr>
              <w:t>Age</w:t>
            </w:r>
            <w:r>
              <w:rPr>
                <w:color w:val="000000"/>
                <w:sz w:val="16"/>
                <w:szCs w:val="16"/>
              </w:rPr>
              <w:br/>
            </w:r>
            <w:r w:rsidRPr="0020594F">
              <w:rPr>
                <w:color w:val="000000"/>
                <w:sz w:val="16"/>
                <w:szCs w:val="16"/>
              </w:rPr>
              <w:t>&lt;75 (ref)</w:t>
            </w:r>
          </w:p>
          <w:p w14:paraId="17BCBB52" w14:textId="110425E7" w:rsidR="00C95EEB" w:rsidRDefault="00C95EEB" w:rsidP="00C95EEB">
            <w:pPr>
              <w:rPr>
                <w:color w:val="000000"/>
                <w:sz w:val="16"/>
                <w:szCs w:val="16"/>
              </w:rPr>
            </w:pPr>
            <w:r w:rsidRPr="0020594F">
              <w:rPr>
                <w:color w:val="000000"/>
                <w:sz w:val="16"/>
                <w:szCs w:val="16"/>
                <w:u w:val="single"/>
              </w:rPr>
              <w:t>75–79</w:t>
            </w:r>
            <w:r>
              <w:rPr>
                <w:color w:val="000000"/>
                <w:sz w:val="16"/>
                <w:szCs w:val="16"/>
              </w:rPr>
              <w:t xml:space="preserve"> </w:t>
            </w:r>
            <w:r>
              <w:rPr>
                <w:color w:val="000000"/>
                <w:sz w:val="16"/>
                <w:szCs w:val="16"/>
              </w:rPr>
              <w:br/>
            </w:r>
            <w:r w:rsidRPr="0020594F">
              <w:rPr>
                <w:color w:val="000000"/>
                <w:sz w:val="16"/>
                <w:szCs w:val="16"/>
              </w:rPr>
              <w:t xml:space="preserve">1.32 (1.15-1.50) </w:t>
            </w:r>
          </w:p>
          <w:p w14:paraId="3E6B0105" w14:textId="77777777" w:rsidR="00C95EEB" w:rsidRDefault="00C95EEB" w:rsidP="00C95EEB">
            <w:pPr>
              <w:rPr>
                <w:color w:val="000000"/>
                <w:sz w:val="16"/>
                <w:szCs w:val="16"/>
                <w:u w:val="single"/>
              </w:rPr>
            </w:pPr>
            <w:r w:rsidRPr="0020594F">
              <w:rPr>
                <w:color w:val="000000"/>
                <w:sz w:val="16"/>
                <w:szCs w:val="16"/>
                <w:u w:val="single"/>
              </w:rPr>
              <w:t>80–84</w:t>
            </w:r>
          </w:p>
          <w:p w14:paraId="2A12FA8E" w14:textId="4BC443D5" w:rsidR="00C95EEB" w:rsidRDefault="00C95EEB" w:rsidP="00C95EEB">
            <w:pPr>
              <w:rPr>
                <w:color w:val="000000"/>
                <w:sz w:val="16"/>
                <w:szCs w:val="16"/>
              </w:rPr>
            </w:pPr>
            <w:r w:rsidRPr="0020594F">
              <w:rPr>
                <w:color w:val="000000"/>
                <w:sz w:val="16"/>
                <w:szCs w:val="16"/>
              </w:rPr>
              <w:t xml:space="preserve">1.28 (1.13-1.46) </w:t>
            </w:r>
          </w:p>
          <w:p w14:paraId="3522D5FB" w14:textId="77777777" w:rsidR="00C95EEB" w:rsidRDefault="00C95EEB" w:rsidP="00C95EEB">
            <w:pPr>
              <w:rPr>
                <w:color w:val="000000"/>
                <w:sz w:val="16"/>
                <w:szCs w:val="16"/>
                <w:u w:val="single"/>
              </w:rPr>
            </w:pPr>
            <w:r w:rsidRPr="0020594F">
              <w:rPr>
                <w:color w:val="000000"/>
                <w:sz w:val="16"/>
                <w:szCs w:val="16"/>
                <w:u w:val="single"/>
              </w:rPr>
              <w:t xml:space="preserve">85–89 </w:t>
            </w:r>
          </w:p>
          <w:p w14:paraId="1477C119" w14:textId="7D1299F0" w:rsidR="00C95EEB" w:rsidRDefault="00C95EEB" w:rsidP="00C95EEB">
            <w:pPr>
              <w:rPr>
                <w:color w:val="000000"/>
                <w:sz w:val="16"/>
                <w:szCs w:val="16"/>
              </w:rPr>
            </w:pPr>
            <w:r w:rsidRPr="0020594F">
              <w:rPr>
                <w:color w:val="000000"/>
                <w:sz w:val="16"/>
                <w:szCs w:val="16"/>
              </w:rPr>
              <w:t xml:space="preserve">1.55 (1.36-1.76)  </w:t>
            </w:r>
          </w:p>
          <w:p w14:paraId="5137976D" w14:textId="77777777" w:rsidR="00C95EEB" w:rsidRPr="0020594F" w:rsidRDefault="00C95EEB" w:rsidP="00C95EEB">
            <w:pPr>
              <w:rPr>
                <w:color w:val="000000"/>
                <w:sz w:val="16"/>
                <w:szCs w:val="16"/>
                <w:u w:val="single"/>
              </w:rPr>
            </w:pPr>
            <w:r w:rsidRPr="0020594F">
              <w:rPr>
                <w:color w:val="000000"/>
                <w:sz w:val="16"/>
                <w:szCs w:val="16"/>
                <w:u w:val="single"/>
              </w:rPr>
              <w:t>≥90 years</w:t>
            </w:r>
          </w:p>
          <w:p w14:paraId="5CB9050A" w14:textId="2D2D578A" w:rsidR="00C95EEB" w:rsidRDefault="00C95EEB" w:rsidP="00C95EEB">
            <w:pPr>
              <w:rPr>
                <w:color w:val="000000"/>
                <w:sz w:val="16"/>
                <w:szCs w:val="16"/>
              </w:rPr>
            </w:pPr>
            <w:r w:rsidRPr="0020594F">
              <w:rPr>
                <w:color w:val="000000"/>
                <w:sz w:val="16"/>
                <w:szCs w:val="16"/>
              </w:rPr>
              <w:t>1.66 (1.41-1.95)</w:t>
            </w:r>
          </w:p>
          <w:p w14:paraId="410345AC" w14:textId="77777777" w:rsidR="00C95EEB" w:rsidRDefault="00C95EEB" w:rsidP="00C95EEB">
            <w:pPr>
              <w:rPr>
                <w:sz w:val="16"/>
                <w:szCs w:val="16"/>
              </w:rPr>
            </w:pPr>
          </w:p>
          <w:p w14:paraId="3594A6AF" w14:textId="1F4F6D24" w:rsidR="00C95EEB" w:rsidRPr="004E4859" w:rsidRDefault="00C95EEB" w:rsidP="00C95EEB">
            <w:pPr>
              <w:rPr>
                <w:color w:val="000000"/>
                <w:sz w:val="16"/>
                <w:szCs w:val="16"/>
              </w:rPr>
            </w:pPr>
            <w:r w:rsidRPr="00E93298">
              <w:rPr>
                <w:b/>
                <w:sz w:val="16"/>
                <w:szCs w:val="16"/>
              </w:rPr>
              <w:t>Comorbidities</w:t>
            </w:r>
            <w:r>
              <w:rPr>
                <w:sz w:val="16"/>
                <w:szCs w:val="16"/>
              </w:rPr>
              <w:br/>
            </w:r>
            <w:r w:rsidRPr="004E4859">
              <w:rPr>
                <w:color w:val="000000"/>
                <w:sz w:val="16"/>
                <w:szCs w:val="16"/>
                <w:u w:val="single"/>
              </w:rPr>
              <w:t>0-1</w:t>
            </w:r>
            <w:r w:rsidRPr="004E4859">
              <w:rPr>
                <w:color w:val="000000"/>
                <w:sz w:val="16"/>
                <w:szCs w:val="16"/>
              </w:rPr>
              <w:t xml:space="preserve"> </w:t>
            </w:r>
            <w:r>
              <w:rPr>
                <w:color w:val="000000"/>
                <w:sz w:val="16"/>
                <w:szCs w:val="16"/>
              </w:rPr>
              <w:br/>
            </w:r>
            <w:r w:rsidRPr="004E4859">
              <w:rPr>
                <w:color w:val="000000"/>
                <w:sz w:val="16"/>
                <w:szCs w:val="16"/>
              </w:rPr>
              <w:t>0.88 (0.78-0.99)</w:t>
            </w:r>
          </w:p>
          <w:p w14:paraId="22CB6131" w14:textId="77777777" w:rsidR="00C95EEB" w:rsidRPr="004E4859" w:rsidRDefault="00C95EEB" w:rsidP="00C95EEB">
            <w:pPr>
              <w:rPr>
                <w:color w:val="000000"/>
                <w:sz w:val="16"/>
                <w:szCs w:val="16"/>
                <w:u w:val="single"/>
              </w:rPr>
            </w:pPr>
            <w:r w:rsidRPr="004E4859">
              <w:rPr>
                <w:color w:val="000000"/>
                <w:sz w:val="16"/>
                <w:szCs w:val="16"/>
                <w:u w:val="single"/>
              </w:rPr>
              <w:t xml:space="preserve">2-3 </w:t>
            </w:r>
            <w:r w:rsidRPr="004E4859">
              <w:rPr>
                <w:color w:val="000000"/>
                <w:sz w:val="16"/>
                <w:szCs w:val="16"/>
              </w:rPr>
              <w:t xml:space="preserve">(ref) </w:t>
            </w:r>
          </w:p>
          <w:p w14:paraId="6F5C5191" w14:textId="451ACF3A" w:rsidR="00C95EEB" w:rsidRPr="004E4859" w:rsidRDefault="00C95EEB" w:rsidP="00C95EEB">
            <w:pPr>
              <w:rPr>
                <w:color w:val="000000"/>
                <w:sz w:val="16"/>
                <w:szCs w:val="16"/>
                <w:u w:val="single"/>
              </w:rPr>
            </w:pPr>
            <w:r w:rsidRPr="004E4859">
              <w:rPr>
                <w:color w:val="000000"/>
                <w:sz w:val="16"/>
                <w:szCs w:val="16"/>
                <w:u w:val="single"/>
              </w:rPr>
              <w:t>4-5</w:t>
            </w:r>
            <w:r>
              <w:rPr>
                <w:color w:val="000000"/>
                <w:sz w:val="16"/>
                <w:szCs w:val="16"/>
              </w:rPr>
              <w:t xml:space="preserve"> </w:t>
            </w:r>
            <w:r>
              <w:rPr>
                <w:color w:val="000000"/>
                <w:sz w:val="16"/>
                <w:szCs w:val="16"/>
              </w:rPr>
              <w:br/>
            </w:r>
            <w:r w:rsidRPr="004E4859">
              <w:rPr>
                <w:color w:val="000000"/>
                <w:sz w:val="16"/>
                <w:szCs w:val="16"/>
              </w:rPr>
              <w:t>1.19 (1.07</w:t>
            </w:r>
            <w:r>
              <w:rPr>
                <w:color w:val="000000"/>
                <w:sz w:val="16"/>
                <w:szCs w:val="16"/>
              </w:rPr>
              <w:t>-</w:t>
            </w:r>
            <w:r w:rsidRPr="004E4859">
              <w:rPr>
                <w:color w:val="000000"/>
                <w:sz w:val="16"/>
                <w:szCs w:val="16"/>
              </w:rPr>
              <w:t>1.32)</w:t>
            </w:r>
          </w:p>
          <w:p w14:paraId="43B20D6E" w14:textId="77777777" w:rsidR="00C95EEB" w:rsidRPr="004E4859" w:rsidRDefault="00C95EEB" w:rsidP="00C95EEB">
            <w:pPr>
              <w:rPr>
                <w:color w:val="000000"/>
                <w:sz w:val="16"/>
                <w:szCs w:val="16"/>
                <w:u w:val="single"/>
              </w:rPr>
            </w:pPr>
            <w:r w:rsidRPr="004E4859">
              <w:rPr>
                <w:color w:val="000000"/>
                <w:sz w:val="16"/>
                <w:szCs w:val="16"/>
                <w:u w:val="single"/>
              </w:rPr>
              <w:t>≥6</w:t>
            </w:r>
          </w:p>
          <w:p w14:paraId="20BA0237" w14:textId="7E132FD0" w:rsidR="00C95EEB" w:rsidRPr="004E4859" w:rsidRDefault="00C95EEB" w:rsidP="00C95EEB">
            <w:pPr>
              <w:rPr>
                <w:color w:val="000000"/>
                <w:sz w:val="16"/>
                <w:szCs w:val="16"/>
              </w:rPr>
            </w:pPr>
            <w:r w:rsidRPr="004E4859">
              <w:rPr>
                <w:color w:val="000000"/>
                <w:sz w:val="16"/>
                <w:szCs w:val="16"/>
              </w:rPr>
              <w:t>1.62 (1.44</w:t>
            </w:r>
            <w:r>
              <w:rPr>
                <w:color w:val="000000"/>
                <w:sz w:val="16"/>
                <w:szCs w:val="16"/>
              </w:rPr>
              <w:t>-</w:t>
            </w:r>
            <w:r w:rsidRPr="004E4859">
              <w:rPr>
                <w:color w:val="000000"/>
                <w:sz w:val="16"/>
                <w:szCs w:val="16"/>
              </w:rPr>
              <w:t>1.83)</w:t>
            </w:r>
          </w:p>
        </w:tc>
        <w:tc>
          <w:tcPr>
            <w:tcW w:w="2456" w:type="dxa"/>
          </w:tcPr>
          <w:p w14:paraId="1AF3B5E0" w14:textId="77777777" w:rsidR="00C95EEB" w:rsidRPr="00A75547" w:rsidRDefault="00C95EEB" w:rsidP="00C95EEB">
            <w:pPr>
              <w:rPr>
                <w:sz w:val="16"/>
                <w:szCs w:val="18"/>
              </w:rPr>
            </w:pPr>
            <w:r>
              <w:rPr>
                <w:sz w:val="16"/>
                <w:szCs w:val="18"/>
              </w:rPr>
              <w:t>A</w:t>
            </w:r>
            <w:r w:rsidRPr="00A75547">
              <w:rPr>
                <w:sz w:val="16"/>
                <w:szCs w:val="18"/>
              </w:rPr>
              <w:t xml:space="preserve">ge, </w:t>
            </w:r>
            <w:r>
              <w:rPr>
                <w:sz w:val="16"/>
                <w:szCs w:val="18"/>
              </w:rPr>
              <w:t>sex</w:t>
            </w:r>
            <w:r w:rsidRPr="00A75547">
              <w:rPr>
                <w:sz w:val="16"/>
                <w:szCs w:val="18"/>
              </w:rPr>
              <w:t>, socioeconomic</w:t>
            </w:r>
          </w:p>
          <w:p w14:paraId="12950734" w14:textId="3F130504" w:rsidR="00C95EEB" w:rsidRDefault="00C95EEB" w:rsidP="00C95EEB">
            <w:pPr>
              <w:rPr>
                <w:sz w:val="16"/>
                <w:szCs w:val="18"/>
              </w:rPr>
            </w:pPr>
            <w:r w:rsidRPr="00A75547">
              <w:rPr>
                <w:sz w:val="16"/>
                <w:szCs w:val="18"/>
              </w:rPr>
              <w:t>status</w:t>
            </w:r>
            <w:r>
              <w:rPr>
                <w:sz w:val="16"/>
                <w:szCs w:val="18"/>
              </w:rPr>
              <w:t xml:space="preserve">, primary care practice, </w:t>
            </w:r>
            <w:r w:rsidRPr="00A75547">
              <w:rPr>
                <w:sz w:val="16"/>
                <w:szCs w:val="18"/>
              </w:rPr>
              <w:t>dementia medications (</w:t>
            </w:r>
            <w:proofErr w:type="spellStart"/>
            <w:r>
              <w:rPr>
                <w:sz w:val="16"/>
                <w:szCs w:val="18"/>
              </w:rPr>
              <w:t>AchEI</w:t>
            </w:r>
            <w:proofErr w:type="spellEnd"/>
            <w:r w:rsidRPr="00A75547">
              <w:rPr>
                <w:sz w:val="16"/>
                <w:szCs w:val="18"/>
              </w:rPr>
              <w:t xml:space="preserve"> and memantine)</w:t>
            </w:r>
          </w:p>
          <w:p w14:paraId="7A420B89" w14:textId="77777777" w:rsidR="00C95EEB" w:rsidRDefault="00C95EEB" w:rsidP="00C95EEB">
            <w:pPr>
              <w:rPr>
                <w:sz w:val="16"/>
                <w:szCs w:val="18"/>
              </w:rPr>
            </w:pPr>
          </w:p>
          <w:p w14:paraId="52C18912" w14:textId="77777777" w:rsidR="00C95EEB" w:rsidRDefault="00C95EEB" w:rsidP="00C95EEB">
            <w:pPr>
              <w:rPr>
                <w:sz w:val="16"/>
                <w:szCs w:val="18"/>
              </w:rPr>
            </w:pPr>
          </w:p>
          <w:p w14:paraId="65B44C95" w14:textId="77777777" w:rsidR="00C95EEB" w:rsidRPr="00BC48D6" w:rsidRDefault="00C95EEB" w:rsidP="00C95EEB">
            <w:pPr>
              <w:rPr>
                <w:sz w:val="16"/>
                <w:szCs w:val="18"/>
              </w:rPr>
            </w:pPr>
          </w:p>
        </w:tc>
      </w:tr>
      <w:tr w:rsidR="00C95EEB" w:rsidRPr="005D74E4" w14:paraId="16A77CAA" w14:textId="77777777" w:rsidTr="00BE2CD4">
        <w:trPr>
          <w:trHeight w:val="70"/>
          <w:jc w:val="center"/>
        </w:trPr>
        <w:tc>
          <w:tcPr>
            <w:tcW w:w="1271" w:type="dxa"/>
            <w:shd w:val="clear" w:color="auto" w:fill="D9D9D9" w:themeFill="background1" w:themeFillShade="D9"/>
          </w:tcPr>
          <w:p w14:paraId="5B419608" w14:textId="0228C4B1" w:rsidR="00C95EEB" w:rsidRPr="00DE0BE1" w:rsidRDefault="00E100AA" w:rsidP="00C95EEB">
            <w:pPr>
              <w:rPr>
                <w:rFonts w:ascii="Calibri" w:eastAsia="Times New Roman" w:hAnsi="Calibri" w:cs="Times New Roman"/>
                <w:b/>
                <w:sz w:val="16"/>
                <w:szCs w:val="18"/>
              </w:rPr>
            </w:pPr>
            <w:r>
              <w:rPr>
                <w:rFonts w:ascii="Calibri" w:eastAsia="Times New Roman" w:hAnsi="Calibri" w:cs="Times New Roman"/>
                <w:b/>
                <w:sz w:val="16"/>
                <w:szCs w:val="18"/>
              </w:rPr>
              <w:t>Br</w:t>
            </w:r>
            <w:r>
              <w:rPr>
                <w:rFonts w:ascii="Calibri" w:eastAsia="Times New Roman" w:hAnsi="Calibri" w:cs="Calibri"/>
                <w:b/>
                <w:sz w:val="16"/>
                <w:szCs w:val="18"/>
              </w:rPr>
              <w:t>ü</w:t>
            </w:r>
            <w:r>
              <w:rPr>
                <w:rFonts w:ascii="Calibri" w:eastAsia="Times New Roman" w:hAnsi="Calibri" w:cs="Times New Roman"/>
                <w:b/>
                <w:sz w:val="16"/>
                <w:szCs w:val="18"/>
              </w:rPr>
              <w:t>ggenj</w:t>
            </w:r>
            <w:r>
              <w:rPr>
                <w:rFonts w:ascii="Calibri" w:eastAsia="Times New Roman" w:hAnsi="Calibri" w:cs="Calibri"/>
                <w:b/>
                <w:sz w:val="16"/>
                <w:szCs w:val="18"/>
              </w:rPr>
              <w:t>ü</w:t>
            </w:r>
            <w:r w:rsidR="00C95EEB" w:rsidRPr="00DE0BE1">
              <w:rPr>
                <w:rFonts w:ascii="Calibri" w:eastAsia="Times New Roman" w:hAnsi="Calibri" w:cs="Times New Roman"/>
                <w:b/>
                <w:sz w:val="16"/>
                <w:szCs w:val="18"/>
              </w:rPr>
              <w:t>rgen</w:t>
            </w:r>
          </w:p>
          <w:p w14:paraId="7E258D84" w14:textId="288F6A61"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{"citationItems":[{"id":"ITEM-1","itemData":{"DOI":"10.3111/13696998.2015.1014090","ISSN":"1369-6998","PMID":"25692902","abstract":"OBJECTIVE The main objective of this analysis was to assess the medical and economic differences between patients with and without diagnosed Alzheimer's Disease (AD). Analysis included co-morbidities, patterns of drug use, and clinical course, as well as the magnitude of these differences attributable to AD. METHODS This evaluation is based on retrospective analyses of anonymized claims data from 2005-2008 provided by a large German Statutory Health Insurance (SHI). Cross-sectional analyses were performed with the following data: demographics, number of hospitalizations, number of in-patient days, number of ambulatory physician visits, number of drugs used, total number of defined daily doses (DDD) of prescribed drugs, and costs. A propensity score model was used to assess costs attributable to AD. RESULTS Patients with AD caused substantially higher costs from the perspective of a SHI. The differences in long-term care costs explained 70-75% of the total cost difference, with being responsible for about half of the total costs in AD patients. Comparing matched AD patients with controls resulted in 2.2-2.4-fold higher costs in the cross-sectional analysis, €7413-€9207 for AD patients vs €3378-€3850 for controls. The propensity score model resulted in a difference of €3771 attributable to AD. These costs are mainly caused by differences in hospitalization and long-term care costs. CONCLUSION This analysis is one of the largest health economic studies of AD in Germany. The limitations of this study include the fact that reported diagnosis couldn't be validated and disease severity was not taken into account. Despite these methodological constraints, it can be concluded that AD is a substantial cost driver from the SHI payer perspective in Germany.","author":[{"dropping-particle":"","family":"Brüggenjürgen","given":"Bernd","non-dropping-particle":"","parse-names":false,"suffix":""},{"dropping-particle":"","family":"Andersohn","given":"Frank","non-dropping-particle":"","parse-names":false,"suffix":""},{"dropping-particle":"","family":"Ezzat","given":"Nadja","non-dropping-particle":"","parse-names":false,"suffix":""},{"dropping-particle":"","family":"Lacey","given":"Loretto","non-dropping-particle":"","parse-names":false,"suffix":""},{"dropping-particle":"","family":"Willich","given":"Stefan","non-dropping-particle":"","parse-names":false,"suffix":""}],"container-title":"Journal of Medical Economics","id":"ITEM-1","issue":"6","issued":{"date-parts":[["2015"]]},"page":"466-473","title":"Medical management, costs, and consequences of Alzheimer’s disease in Germany: an analysis of health claims data","type":"article-journal","volume":"18"},"uris":["http://www.mendeley.com/documents/?uuid=d97e2c06-b0df-4920-8baf-3ac1a5ce5280"]}],"mendeley":{"formattedCitation":"[5]","plainTextFormattedCitation":"[5]","previouslyFormattedCitation":"[5]"},"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[5]</w:t>
            </w:r>
            <w:r w:rsidR="008A230A">
              <w:rPr>
                <w:rFonts w:ascii="Calibri" w:eastAsia="Times New Roman" w:hAnsi="Calibri" w:cs="Times New Roman"/>
                <w:b/>
                <w:sz w:val="16"/>
                <w:szCs w:val="18"/>
              </w:rPr>
              <w:fldChar w:fldCharType="end"/>
            </w:r>
          </w:p>
          <w:p w14:paraId="01B2EE47" w14:textId="77777777" w:rsidR="00C95EEB" w:rsidRDefault="00C95EEB" w:rsidP="00C95EEB">
            <w:pPr>
              <w:rPr>
                <w:rFonts w:ascii="Calibri" w:eastAsia="Times New Roman" w:hAnsi="Calibri" w:cs="Times New Roman"/>
                <w:sz w:val="16"/>
                <w:szCs w:val="18"/>
              </w:rPr>
            </w:pPr>
          </w:p>
          <w:p w14:paraId="486BCDDE"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Germany</w:t>
            </w:r>
          </w:p>
          <w:p w14:paraId="6AC5A0B4" w14:textId="77777777" w:rsidR="00C95EEB" w:rsidRDefault="00C95EEB" w:rsidP="00C95EEB">
            <w:pPr>
              <w:rPr>
                <w:rFonts w:ascii="Calibri" w:eastAsia="Times New Roman" w:hAnsi="Calibri" w:cs="Times New Roman"/>
                <w:sz w:val="16"/>
                <w:szCs w:val="18"/>
              </w:rPr>
            </w:pPr>
          </w:p>
          <w:p w14:paraId="3AB30F2E" w14:textId="112D992F" w:rsidR="00C95EEB" w:rsidRPr="004A094A"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Insurance register (DAK-Gesundheit)</w:t>
            </w:r>
          </w:p>
          <w:p w14:paraId="025A1FDF" w14:textId="77777777" w:rsidR="00C95EEB" w:rsidRPr="00A036BB" w:rsidRDefault="00C95EEB" w:rsidP="00C95EEB">
            <w:pPr>
              <w:rPr>
                <w:rFonts w:ascii="Calibri" w:eastAsia="Times New Roman" w:hAnsi="Calibri" w:cs="Times New Roman"/>
                <w:b/>
                <w:sz w:val="16"/>
                <w:szCs w:val="18"/>
              </w:rPr>
            </w:pPr>
          </w:p>
        </w:tc>
        <w:tc>
          <w:tcPr>
            <w:tcW w:w="992" w:type="dxa"/>
            <w:shd w:val="clear" w:color="auto" w:fill="auto"/>
          </w:tcPr>
          <w:p w14:paraId="56855E6A" w14:textId="77777777" w:rsidR="00C95EEB" w:rsidRDefault="00C95EEB" w:rsidP="00C95EEB">
            <w:pPr>
              <w:rPr>
                <w:sz w:val="16"/>
                <w:szCs w:val="18"/>
              </w:rPr>
            </w:pPr>
            <w:r>
              <w:rPr>
                <w:sz w:val="16"/>
                <w:szCs w:val="18"/>
              </w:rPr>
              <w:t>20,000</w:t>
            </w:r>
          </w:p>
          <w:p w14:paraId="5583EF63" w14:textId="77777777" w:rsidR="00C95EEB" w:rsidRDefault="00C95EEB" w:rsidP="00C95EEB">
            <w:pPr>
              <w:rPr>
                <w:sz w:val="16"/>
                <w:szCs w:val="18"/>
              </w:rPr>
            </w:pPr>
          </w:p>
          <w:p w14:paraId="41838281" w14:textId="77777777" w:rsidR="00C95EEB" w:rsidRPr="005D74E4" w:rsidRDefault="00C95EEB" w:rsidP="00C95EEB">
            <w:pPr>
              <w:rPr>
                <w:sz w:val="16"/>
                <w:szCs w:val="18"/>
              </w:rPr>
            </w:pPr>
            <w:r>
              <w:rPr>
                <w:sz w:val="16"/>
                <w:szCs w:val="18"/>
              </w:rPr>
              <w:t>100%</w:t>
            </w:r>
          </w:p>
        </w:tc>
        <w:tc>
          <w:tcPr>
            <w:tcW w:w="1512" w:type="dxa"/>
          </w:tcPr>
          <w:p w14:paraId="6D326B06" w14:textId="77777777" w:rsidR="00C95EEB" w:rsidRDefault="00C95EEB" w:rsidP="00C95EEB">
            <w:pPr>
              <w:rPr>
                <w:sz w:val="16"/>
                <w:szCs w:val="18"/>
                <w:u w:val="single"/>
              </w:rPr>
            </w:pPr>
            <w:r>
              <w:rPr>
                <w:sz w:val="16"/>
                <w:szCs w:val="18"/>
                <w:u w:val="single"/>
              </w:rPr>
              <w:t>2005</w:t>
            </w:r>
          </w:p>
          <w:p w14:paraId="4240AF0E" w14:textId="77777777" w:rsidR="00C95EEB" w:rsidRDefault="00C95EEB" w:rsidP="00C95EEB">
            <w:pPr>
              <w:rPr>
                <w:sz w:val="16"/>
                <w:szCs w:val="18"/>
              </w:rPr>
            </w:pPr>
            <w:r>
              <w:rPr>
                <w:sz w:val="16"/>
                <w:szCs w:val="18"/>
              </w:rPr>
              <w:t>79</w:t>
            </w:r>
            <w:r>
              <w:rPr>
                <w:sz w:val="16"/>
                <w:szCs w:val="18"/>
              </w:rPr>
              <w:br/>
              <w:t>Female: 72%</w:t>
            </w:r>
          </w:p>
          <w:p w14:paraId="468878E3" w14:textId="77777777" w:rsidR="00C95EEB" w:rsidRDefault="00C95EEB" w:rsidP="00C95EEB">
            <w:pPr>
              <w:rPr>
                <w:sz w:val="16"/>
                <w:szCs w:val="18"/>
              </w:rPr>
            </w:pPr>
            <w:r>
              <w:rPr>
                <w:sz w:val="16"/>
                <w:szCs w:val="18"/>
              </w:rPr>
              <w:t>N=18,745</w:t>
            </w:r>
          </w:p>
          <w:p w14:paraId="7C927D45" w14:textId="77777777" w:rsidR="00C95EEB" w:rsidRDefault="00C95EEB" w:rsidP="00C95EEB">
            <w:pPr>
              <w:rPr>
                <w:sz w:val="16"/>
                <w:szCs w:val="18"/>
                <w:u w:val="single"/>
              </w:rPr>
            </w:pPr>
          </w:p>
          <w:p w14:paraId="1ADCB3FC" w14:textId="77777777" w:rsidR="00C95EEB" w:rsidRDefault="00C95EEB" w:rsidP="00C95EEB">
            <w:pPr>
              <w:rPr>
                <w:sz w:val="16"/>
                <w:szCs w:val="18"/>
                <w:u w:val="single"/>
              </w:rPr>
            </w:pPr>
            <w:r>
              <w:rPr>
                <w:sz w:val="16"/>
                <w:szCs w:val="18"/>
                <w:u w:val="single"/>
              </w:rPr>
              <w:t>2006</w:t>
            </w:r>
          </w:p>
          <w:p w14:paraId="1FF17E06" w14:textId="77777777" w:rsidR="00C95EEB" w:rsidRDefault="00C95EEB" w:rsidP="00C95EEB">
            <w:pPr>
              <w:rPr>
                <w:sz w:val="16"/>
                <w:szCs w:val="18"/>
              </w:rPr>
            </w:pPr>
            <w:r>
              <w:rPr>
                <w:sz w:val="16"/>
                <w:szCs w:val="18"/>
              </w:rPr>
              <w:t>80.1</w:t>
            </w:r>
          </w:p>
          <w:p w14:paraId="0E7C7DDB" w14:textId="77777777" w:rsidR="00C95EEB" w:rsidRDefault="00C95EEB" w:rsidP="00C95EEB">
            <w:pPr>
              <w:rPr>
                <w:sz w:val="16"/>
                <w:szCs w:val="18"/>
              </w:rPr>
            </w:pPr>
            <w:r>
              <w:rPr>
                <w:sz w:val="16"/>
                <w:szCs w:val="18"/>
              </w:rPr>
              <w:t>Female: 73%</w:t>
            </w:r>
          </w:p>
          <w:p w14:paraId="58F4ED95" w14:textId="77777777" w:rsidR="00C95EEB" w:rsidRPr="00CC627D" w:rsidRDefault="00C95EEB" w:rsidP="00C95EEB">
            <w:pPr>
              <w:rPr>
                <w:sz w:val="16"/>
                <w:szCs w:val="18"/>
              </w:rPr>
            </w:pPr>
            <w:r>
              <w:rPr>
                <w:sz w:val="16"/>
                <w:szCs w:val="18"/>
              </w:rPr>
              <w:t>N=18,945</w:t>
            </w:r>
          </w:p>
          <w:p w14:paraId="474B61B8" w14:textId="77777777" w:rsidR="00C95EEB" w:rsidRDefault="00C95EEB" w:rsidP="00C95EEB">
            <w:pPr>
              <w:rPr>
                <w:sz w:val="16"/>
                <w:szCs w:val="18"/>
                <w:u w:val="single"/>
              </w:rPr>
            </w:pPr>
          </w:p>
          <w:p w14:paraId="31F09B99" w14:textId="77777777" w:rsidR="00C95EEB" w:rsidRDefault="00C95EEB" w:rsidP="00C95EEB">
            <w:pPr>
              <w:rPr>
                <w:sz w:val="16"/>
                <w:szCs w:val="18"/>
                <w:u w:val="single"/>
              </w:rPr>
            </w:pPr>
            <w:r>
              <w:rPr>
                <w:sz w:val="16"/>
                <w:szCs w:val="18"/>
                <w:u w:val="single"/>
              </w:rPr>
              <w:t>2007</w:t>
            </w:r>
          </w:p>
          <w:p w14:paraId="768E088E" w14:textId="77777777" w:rsidR="00C95EEB" w:rsidRPr="00CC627D" w:rsidRDefault="00C95EEB" w:rsidP="00C95EEB">
            <w:pPr>
              <w:rPr>
                <w:sz w:val="16"/>
                <w:szCs w:val="18"/>
              </w:rPr>
            </w:pPr>
            <w:r>
              <w:rPr>
                <w:sz w:val="16"/>
                <w:szCs w:val="18"/>
              </w:rPr>
              <w:t>80.4</w:t>
            </w:r>
            <w:r>
              <w:rPr>
                <w:sz w:val="16"/>
                <w:szCs w:val="18"/>
              </w:rPr>
              <w:br/>
              <w:t>Female: 72%</w:t>
            </w:r>
          </w:p>
          <w:p w14:paraId="41EB36D5" w14:textId="77777777" w:rsidR="00C95EEB" w:rsidRDefault="00C95EEB" w:rsidP="00C95EEB">
            <w:pPr>
              <w:rPr>
                <w:sz w:val="16"/>
                <w:szCs w:val="18"/>
              </w:rPr>
            </w:pPr>
            <w:r>
              <w:rPr>
                <w:sz w:val="16"/>
                <w:szCs w:val="18"/>
              </w:rPr>
              <w:t>N=20,484</w:t>
            </w:r>
          </w:p>
          <w:p w14:paraId="77A35DF8" w14:textId="77777777" w:rsidR="00C95EEB" w:rsidRPr="00E93298" w:rsidRDefault="00C95EEB" w:rsidP="00C95EEB">
            <w:pPr>
              <w:rPr>
                <w:sz w:val="16"/>
                <w:szCs w:val="18"/>
              </w:rPr>
            </w:pPr>
          </w:p>
          <w:p w14:paraId="5158F611" w14:textId="77777777" w:rsidR="00C95EEB" w:rsidRPr="002543ED" w:rsidRDefault="00C95EEB" w:rsidP="00C95EEB">
            <w:pPr>
              <w:rPr>
                <w:sz w:val="16"/>
                <w:szCs w:val="18"/>
                <w:u w:val="single"/>
              </w:rPr>
            </w:pPr>
            <w:r>
              <w:rPr>
                <w:sz w:val="16"/>
                <w:szCs w:val="18"/>
                <w:u w:val="single"/>
              </w:rPr>
              <w:t>2008</w:t>
            </w:r>
          </w:p>
          <w:p w14:paraId="5CE4D77F" w14:textId="77777777" w:rsidR="00C95EEB" w:rsidRDefault="00C95EEB" w:rsidP="00C95EEB">
            <w:pPr>
              <w:rPr>
                <w:sz w:val="16"/>
                <w:szCs w:val="18"/>
              </w:rPr>
            </w:pPr>
            <w:r>
              <w:rPr>
                <w:sz w:val="16"/>
                <w:szCs w:val="18"/>
              </w:rPr>
              <w:t>80.7</w:t>
            </w:r>
            <w:r>
              <w:rPr>
                <w:sz w:val="16"/>
                <w:szCs w:val="18"/>
              </w:rPr>
              <w:br/>
              <w:t>Female 73%</w:t>
            </w:r>
          </w:p>
          <w:p w14:paraId="522BFD80" w14:textId="77777777" w:rsidR="00C95EEB" w:rsidRPr="005D74E4" w:rsidRDefault="00C95EEB" w:rsidP="00C95EEB">
            <w:pPr>
              <w:rPr>
                <w:sz w:val="16"/>
                <w:szCs w:val="18"/>
              </w:rPr>
            </w:pPr>
            <w:r>
              <w:rPr>
                <w:sz w:val="16"/>
                <w:szCs w:val="18"/>
              </w:rPr>
              <w:t>N=20,903</w:t>
            </w:r>
          </w:p>
        </w:tc>
        <w:tc>
          <w:tcPr>
            <w:tcW w:w="1040" w:type="dxa"/>
          </w:tcPr>
          <w:p w14:paraId="7CA8F395" w14:textId="77777777" w:rsidR="00C95EEB" w:rsidRPr="004A094A" w:rsidRDefault="00C95EEB" w:rsidP="00C95EEB">
            <w:pPr>
              <w:rPr>
                <w:sz w:val="16"/>
                <w:szCs w:val="18"/>
              </w:rPr>
            </w:pPr>
            <w:r>
              <w:rPr>
                <w:sz w:val="16"/>
                <w:szCs w:val="18"/>
              </w:rPr>
              <w:t>No information</w:t>
            </w:r>
          </w:p>
        </w:tc>
        <w:tc>
          <w:tcPr>
            <w:tcW w:w="1276" w:type="dxa"/>
          </w:tcPr>
          <w:p w14:paraId="7895A465" w14:textId="416A57FF" w:rsidR="00C95EEB" w:rsidRPr="005D74E4" w:rsidRDefault="00C95EEB" w:rsidP="00C95EEB">
            <w:pPr>
              <w:rPr>
                <w:sz w:val="16"/>
                <w:szCs w:val="18"/>
              </w:rPr>
            </w:pPr>
            <w:r>
              <w:rPr>
                <w:sz w:val="16"/>
                <w:szCs w:val="18"/>
              </w:rPr>
              <w:t xml:space="preserve">No detail of assessment or examination. </w:t>
            </w:r>
          </w:p>
        </w:tc>
        <w:tc>
          <w:tcPr>
            <w:tcW w:w="1275" w:type="dxa"/>
            <w:shd w:val="clear" w:color="auto" w:fill="auto"/>
          </w:tcPr>
          <w:p w14:paraId="1FD0ADE8" w14:textId="77777777" w:rsidR="00C95EEB" w:rsidRDefault="00C95EEB" w:rsidP="00C95EEB">
            <w:pPr>
              <w:rPr>
                <w:sz w:val="16"/>
                <w:szCs w:val="18"/>
              </w:rPr>
            </w:pPr>
            <w:r>
              <w:rPr>
                <w:sz w:val="16"/>
                <w:szCs w:val="18"/>
              </w:rPr>
              <w:t xml:space="preserve">2005-2008 </w:t>
            </w:r>
          </w:p>
          <w:p w14:paraId="23AC5076" w14:textId="77777777" w:rsidR="00C95EEB" w:rsidRDefault="00C95EEB" w:rsidP="00C95EEB">
            <w:pPr>
              <w:rPr>
                <w:sz w:val="16"/>
                <w:szCs w:val="18"/>
              </w:rPr>
            </w:pPr>
            <w:r>
              <w:rPr>
                <w:sz w:val="16"/>
                <w:szCs w:val="18"/>
              </w:rPr>
              <w:t xml:space="preserve">(4 years) </w:t>
            </w:r>
          </w:p>
          <w:p w14:paraId="249774AB" w14:textId="77777777" w:rsidR="00C95EEB" w:rsidRDefault="00C95EEB" w:rsidP="00C95EEB">
            <w:pPr>
              <w:rPr>
                <w:sz w:val="16"/>
                <w:szCs w:val="18"/>
              </w:rPr>
            </w:pPr>
          </w:p>
          <w:p w14:paraId="616387A1" w14:textId="77777777" w:rsidR="00C95EEB" w:rsidRPr="005D74E4" w:rsidRDefault="00C95EEB" w:rsidP="00C95EEB">
            <w:pPr>
              <w:rPr>
                <w:sz w:val="16"/>
                <w:szCs w:val="18"/>
              </w:rPr>
            </w:pPr>
          </w:p>
        </w:tc>
        <w:tc>
          <w:tcPr>
            <w:tcW w:w="1465" w:type="dxa"/>
          </w:tcPr>
          <w:p w14:paraId="42571E94" w14:textId="7D13AB11" w:rsidR="00C95EEB" w:rsidRPr="005D74E4" w:rsidRDefault="00C95EEB" w:rsidP="00C95EEB">
            <w:pPr>
              <w:rPr>
                <w:sz w:val="16"/>
                <w:szCs w:val="18"/>
              </w:rPr>
            </w:pPr>
            <w:r>
              <w:rPr>
                <w:sz w:val="16"/>
                <w:szCs w:val="18"/>
              </w:rPr>
              <w:t>N</w:t>
            </w:r>
            <w:r w:rsidRPr="004A094A">
              <w:rPr>
                <w:sz w:val="16"/>
                <w:szCs w:val="18"/>
              </w:rPr>
              <w:t xml:space="preserve">umber of </w:t>
            </w:r>
            <w:r w:rsidR="0071000C">
              <w:rPr>
                <w:sz w:val="16"/>
                <w:szCs w:val="18"/>
              </w:rPr>
              <w:t>hospitalisation</w:t>
            </w:r>
            <w:r w:rsidRPr="004A094A">
              <w:rPr>
                <w:sz w:val="16"/>
                <w:szCs w:val="18"/>
              </w:rPr>
              <w:t>s, inpatient days,</w:t>
            </w:r>
            <w:r>
              <w:rPr>
                <w:sz w:val="16"/>
                <w:szCs w:val="18"/>
              </w:rPr>
              <w:t xml:space="preserve"> ambulatory physician visits, n</w:t>
            </w:r>
            <w:r w:rsidRPr="004A094A">
              <w:rPr>
                <w:sz w:val="16"/>
                <w:szCs w:val="18"/>
              </w:rPr>
              <w:t>umber of drugs used, total number of defined daily doses of prescribed drugs, costs</w:t>
            </w:r>
          </w:p>
        </w:tc>
        <w:tc>
          <w:tcPr>
            <w:tcW w:w="1323" w:type="dxa"/>
          </w:tcPr>
          <w:p w14:paraId="233CED9B" w14:textId="3E5D7043" w:rsidR="00C95EEB" w:rsidRPr="005D74E4" w:rsidRDefault="00A52FCA" w:rsidP="00C95EEB">
            <w:pPr>
              <w:rPr>
                <w:sz w:val="16"/>
                <w:szCs w:val="18"/>
              </w:rPr>
            </w:pPr>
            <w:r>
              <w:rPr>
                <w:sz w:val="16"/>
                <w:szCs w:val="18"/>
              </w:rPr>
              <w:t>Hospital records</w:t>
            </w:r>
          </w:p>
        </w:tc>
        <w:tc>
          <w:tcPr>
            <w:tcW w:w="1276" w:type="dxa"/>
          </w:tcPr>
          <w:p w14:paraId="737424FA" w14:textId="77777777" w:rsidR="00C95EEB" w:rsidRPr="00EB1836" w:rsidRDefault="00C95EEB" w:rsidP="00C95EEB">
            <w:pPr>
              <w:rPr>
                <w:sz w:val="16"/>
                <w:szCs w:val="18"/>
              </w:rPr>
            </w:pPr>
            <w:r>
              <w:rPr>
                <w:sz w:val="16"/>
                <w:szCs w:val="18"/>
              </w:rPr>
              <w:t>N/A</w:t>
            </w:r>
          </w:p>
        </w:tc>
        <w:tc>
          <w:tcPr>
            <w:tcW w:w="1275" w:type="dxa"/>
          </w:tcPr>
          <w:p w14:paraId="49BB8A93" w14:textId="77777777" w:rsidR="00C95EEB" w:rsidRPr="00A63EE4" w:rsidRDefault="00C95EEB" w:rsidP="00C95EEB">
            <w:pPr>
              <w:rPr>
                <w:sz w:val="16"/>
                <w:szCs w:val="18"/>
              </w:rPr>
            </w:pPr>
            <w:r>
              <w:rPr>
                <w:sz w:val="16"/>
                <w:szCs w:val="18"/>
              </w:rPr>
              <w:t>0.51</w:t>
            </w:r>
          </w:p>
        </w:tc>
        <w:tc>
          <w:tcPr>
            <w:tcW w:w="1418" w:type="dxa"/>
          </w:tcPr>
          <w:p w14:paraId="3ABFF7B4" w14:textId="77777777" w:rsidR="00C95EEB" w:rsidRDefault="00C95EEB" w:rsidP="00C95EEB">
            <w:pPr>
              <w:rPr>
                <w:sz w:val="16"/>
                <w:szCs w:val="18"/>
              </w:rPr>
            </w:pPr>
            <w:r>
              <w:rPr>
                <w:sz w:val="16"/>
                <w:szCs w:val="18"/>
              </w:rPr>
              <w:t>N/A</w:t>
            </w:r>
          </w:p>
          <w:p w14:paraId="718E871C" w14:textId="77777777" w:rsidR="00C95EEB" w:rsidRPr="005D74E4" w:rsidRDefault="00C95EEB" w:rsidP="00C95EEB">
            <w:pPr>
              <w:rPr>
                <w:sz w:val="16"/>
                <w:szCs w:val="18"/>
              </w:rPr>
            </w:pPr>
          </w:p>
        </w:tc>
        <w:tc>
          <w:tcPr>
            <w:tcW w:w="2456" w:type="dxa"/>
          </w:tcPr>
          <w:p w14:paraId="03E22B65" w14:textId="7AB22646" w:rsidR="00C95EEB" w:rsidRPr="005D74E4" w:rsidRDefault="00D01944" w:rsidP="00C95EEB">
            <w:pPr>
              <w:rPr>
                <w:sz w:val="16"/>
                <w:szCs w:val="18"/>
              </w:rPr>
            </w:pPr>
            <w:r>
              <w:rPr>
                <w:sz w:val="16"/>
                <w:szCs w:val="18"/>
              </w:rPr>
              <w:t>Age, sex</w:t>
            </w:r>
          </w:p>
        </w:tc>
      </w:tr>
      <w:tr w:rsidR="00C95EEB" w:rsidRPr="00A036BB" w14:paraId="2A6A4A99" w14:textId="77777777" w:rsidTr="00BE2CD4">
        <w:trPr>
          <w:trHeight w:val="438"/>
          <w:jc w:val="center"/>
        </w:trPr>
        <w:tc>
          <w:tcPr>
            <w:tcW w:w="1271" w:type="dxa"/>
            <w:shd w:val="clear" w:color="auto" w:fill="D9D9D9" w:themeFill="background1" w:themeFillShade="D9"/>
          </w:tcPr>
          <w:p w14:paraId="3266375D"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Bynum</w:t>
            </w:r>
          </w:p>
          <w:p w14:paraId="1666A7B4" w14:textId="0AF394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2004</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{"citationItems":[{"id":"ITEM-1","itemData":{"DOI":"10.1111/j.1532-5415.2004.52054.x","ISBN":"0002-8614 (Print)\\r0002-8614 (Linking)","ISSN":"0002-8614","PMID":"14728626","abstract":"OBJECTIVES: To determine whether dementia increases medical expenditures, the probability of hospitalization, and potentially preventable hospitalization, controlling for variables including age and comorbidity. DESIGN: Cross-sectional analysis of 1 year of claims data comparing usage by patients with claims for dementia with usage by those without dementia. SETTING: A nationally representative 5% random sample of Medicare beneficiaries in 1999. PARTICIPANTS: Medicare beneficiaries aged 65 and older with fee-for-service Medicare Parts A and B coverage for 1999 (N=1,238,895; dementia patients n=103,512). MEASUREMENTS: Per capita expenditures, rate of all-cause hospitalization, rate of preventable hospitalization as defined using ambulatory-care sensitive condition (ACSC) admissions, and dementia identified using International Classification of Diseases, 9th Edition, codes 290, 294, and 331. RESULTS: Prevalence of dementia was 8.3%. In a model of expenditures in those who survived the year adjusting for age, sex, race, and comorbidity, dementia was associated with an incremental cost of 6,927 US dollars, or 3.3 times greater total expenditures than in nondementia patients (P&lt;.001), with higher expenditures for each specific type of Medicare service. Hospitalization accounted for 54% of adjusted costs. The adjusted odds of hospitalization associated with dementia were 3.68 (95% confidence interval (CI)=3.62-3.73) and adjusted odds of ACSC hospitalization were 2.40 (95% CI=2.35-2.46). In those who died, the associations were positive but of smaller magnitude. CONCLUSION: In a nationally representative sample, higher Medicare expenditures associated with a diagnosis of dementia are in large part due to increased hospitalization. Further study is needed into the factors associated with high rates of hospitalization in dementia patients including aspects of ambulatory management that may be improved.","author":[{"dropping-particle":"","family":"Bynum","given":"Julie","non-dropping-particle":"","parse-names":false,"suffix":""},{"dropping-particle":"","family":"Rabins","given":"Peter","non-dropping-particle":"","parse-names":false,"suffix":""},{"dropping-particle":"","family":"Weller","given":"Wendy","non-dropping-particle":"","parse-names":false,"suffix":""},{"dropping-particle":"","family":"Niefeld","given":"Marlene","non-dropping-particle":"","parse-names":false,"suffix":""},{"dropping-particle":"","family":"Anderson","given":"Gerard","non-dropping-particle":"","parse-names":false,"suffix":""},{"dropping-particle":"","family":"Wu","given":"Albert","non-dropping-particle":"","parse-names":false,"suffix":""},{"dropping-particle":"","family":"Rabins","given":"Ã","non-dropping-particle":"","parse-names":false,"suffix":""}],"container-title":"Journal of the American Geriatrics Society","id":"ITEM-1","issue":"2","issued":{"date-parts":[["2004"]]},"page":"187-194","title":"Illness , Medicare Expenditures , and Hospital Use","type":"article-journal","volume":"52"},"uris":["http://www.mendeley.com/documents/?uuid=8b7bbb4a-6f1b-4b5b-a356-a2e2a2a7589b"]}],"mendeley":{"formattedCitation":"[6]","plainTextFormattedCitation":"[6]","previouslyFormattedCitation":"[6]"},"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[6]</w:t>
            </w:r>
            <w:r w:rsidR="008A230A">
              <w:rPr>
                <w:rFonts w:ascii="Calibri" w:eastAsia="Times New Roman" w:hAnsi="Calibri" w:cs="Times New Roman"/>
                <w:b/>
                <w:sz w:val="16"/>
                <w:szCs w:val="18"/>
              </w:rPr>
              <w:fldChar w:fldCharType="end"/>
            </w:r>
          </w:p>
          <w:p w14:paraId="7B3C71B7" w14:textId="77777777" w:rsidR="00C95EEB" w:rsidRDefault="00C95EEB" w:rsidP="00C95EEB">
            <w:pPr>
              <w:rPr>
                <w:rFonts w:ascii="Calibri" w:eastAsia="Times New Roman" w:hAnsi="Calibri" w:cs="Times New Roman"/>
                <w:sz w:val="16"/>
                <w:szCs w:val="18"/>
              </w:rPr>
            </w:pPr>
          </w:p>
          <w:p w14:paraId="58E364B4"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269B2489" w14:textId="77777777" w:rsidR="00C95EEB" w:rsidRDefault="00C95EEB" w:rsidP="00C95EEB">
            <w:pPr>
              <w:rPr>
                <w:rFonts w:ascii="Calibri" w:eastAsia="Times New Roman" w:hAnsi="Calibri" w:cs="Times New Roman"/>
                <w:sz w:val="16"/>
                <w:szCs w:val="18"/>
              </w:rPr>
            </w:pPr>
          </w:p>
          <w:p w14:paraId="28D558C3" w14:textId="3676DD84"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Insurance register (Medicare)</w:t>
            </w:r>
          </w:p>
        </w:tc>
        <w:tc>
          <w:tcPr>
            <w:tcW w:w="992" w:type="dxa"/>
            <w:shd w:val="clear" w:color="auto" w:fill="auto"/>
          </w:tcPr>
          <w:p w14:paraId="1BBB0523" w14:textId="77777777" w:rsidR="00C95EEB" w:rsidRPr="001E4735" w:rsidRDefault="00C95EEB" w:rsidP="00C95EEB">
            <w:pPr>
              <w:rPr>
                <w:sz w:val="16"/>
                <w:szCs w:val="18"/>
              </w:rPr>
            </w:pPr>
            <w:r>
              <w:rPr>
                <w:sz w:val="16"/>
                <w:szCs w:val="18"/>
              </w:rPr>
              <w:t>1,238,895</w:t>
            </w:r>
          </w:p>
          <w:p w14:paraId="70C0D073" w14:textId="77777777" w:rsidR="00C95EEB" w:rsidRPr="00E93298" w:rsidRDefault="00C95EEB" w:rsidP="00C95EEB">
            <w:pPr>
              <w:rPr>
                <w:sz w:val="16"/>
                <w:szCs w:val="18"/>
              </w:rPr>
            </w:pPr>
            <w:r w:rsidRPr="00E93298">
              <w:rPr>
                <w:sz w:val="16"/>
                <w:szCs w:val="18"/>
              </w:rPr>
              <w:t>(103,512)</w:t>
            </w:r>
          </w:p>
          <w:p w14:paraId="3009C995" w14:textId="77777777" w:rsidR="00C95EEB" w:rsidRDefault="00C95EEB" w:rsidP="00C95EEB">
            <w:pPr>
              <w:rPr>
                <w:sz w:val="16"/>
                <w:szCs w:val="18"/>
              </w:rPr>
            </w:pPr>
          </w:p>
          <w:p w14:paraId="02873213" w14:textId="77777777" w:rsidR="00C95EEB" w:rsidRDefault="00C95EEB" w:rsidP="00C95EEB">
            <w:pPr>
              <w:rPr>
                <w:sz w:val="16"/>
                <w:szCs w:val="18"/>
              </w:rPr>
            </w:pPr>
          </w:p>
          <w:p w14:paraId="1798A752" w14:textId="77777777" w:rsidR="00C95EEB" w:rsidRDefault="00C95EEB" w:rsidP="00C95EEB">
            <w:pPr>
              <w:rPr>
                <w:sz w:val="16"/>
                <w:szCs w:val="18"/>
              </w:rPr>
            </w:pPr>
          </w:p>
        </w:tc>
        <w:tc>
          <w:tcPr>
            <w:tcW w:w="1512" w:type="dxa"/>
            <w:shd w:val="clear" w:color="auto" w:fill="auto"/>
          </w:tcPr>
          <w:p w14:paraId="5657B2E8" w14:textId="77777777" w:rsidR="00C95EEB" w:rsidRDefault="00C95EEB" w:rsidP="00C95EEB">
            <w:pPr>
              <w:rPr>
                <w:sz w:val="16"/>
                <w:szCs w:val="18"/>
              </w:rPr>
            </w:pPr>
            <w:r w:rsidRPr="001430D4">
              <w:rPr>
                <w:sz w:val="16"/>
                <w:szCs w:val="18"/>
              </w:rPr>
              <w:t>81.9</w:t>
            </w:r>
          </w:p>
          <w:p w14:paraId="7D774F03" w14:textId="77777777" w:rsidR="00C95EEB" w:rsidRDefault="00C95EEB" w:rsidP="00C95EEB">
            <w:pPr>
              <w:rPr>
                <w:sz w:val="16"/>
                <w:szCs w:val="18"/>
              </w:rPr>
            </w:pPr>
          </w:p>
          <w:p w14:paraId="651F1309" w14:textId="77777777" w:rsidR="00C95EEB" w:rsidRPr="001430D4" w:rsidRDefault="00C95EEB" w:rsidP="00C95EEB">
            <w:pPr>
              <w:rPr>
                <w:sz w:val="16"/>
                <w:szCs w:val="18"/>
              </w:rPr>
            </w:pPr>
            <w:r>
              <w:rPr>
                <w:sz w:val="16"/>
                <w:szCs w:val="18"/>
              </w:rPr>
              <w:t>Female: 68%</w:t>
            </w:r>
          </w:p>
        </w:tc>
        <w:tc>
          <w:tcPr>
            <w:tcW w:w="1040" w:type="dxa"/>
          </w:tcPr>
          <w:p w14:paraId="742A1E4D" w14:textId="77777777" w:rsidR="00C95EEB" w:rsidRDefault="00C95EEB" w:rsidP="00C95EEB">
            <w:pPr>
              <w:rPr>
                <w:sz w:val="16"/>
                <w:szCs w:val="18"/>
              </w:rPr>
            </w:pPr>
            <w:r>
              <w:rPr>
                <w:sz w:val="16"/>
                <w:szCs w:val="18"/>
              </w:rPr>
              <w:t>No information</w:t>
            </w:r>
          </w:p>
          <w:p w14:paraId="0ED96E9B" w14:textId="77777777" w:rsidR="00C95EEB" w:rsidRDefault="00C95EEB" w:rsidP="00C95EEB">
            <w:pPr>
              <w:rPr>
                <w:sz w:val="16"/>
                <w:szCs w:val="18"/>
              </w:rPr>
            </w:pPr>
          </w:p>
        </w:tc>
        <w:tc>
          <w:tcPr>
            <w:tcW w:w="1276" w:type="dxa"/>
            <w:shd w:val="clear" w:color="auto" w:fill="auto"/>
          </w:tcPr>
          <w:p w14:paraId="4674E2E3" w14:textId="27BEAC3A" w:rsidR="00C95EEB" w:rsidRPr="006534C2" w:rsidRDefault="00C95EEB" w:rsidP="00C95EEB">
            <w:pPr>
              <w:rPr>
                <w:sz w:val="16"/>
                <w:szCs w:val="18"/>
              </w:rPr>
            </w:pPr>
            <w:r>
              <w:rPr>
                <w:sz w:val="16"/>
                <w:szCs w:val="18"/>
              </w:rPr>
              <w:t>No detail of assessment or examination.</w:t>
            </w:r>
          </w:p>
        </w:tc>
        <w:tc>
          <w:tcPr>
            <w:tcW w:w="1275" w:type="dxa"/>
            <w:shd w:val="clear" w:color="auto" w:fill="auto"/>
          </w:tcPr>
          <w:p w14:paraId="0D30E93F" w14:textId="77777777" w:rsidR="00C95EEB" w:rsidRDefault="00C95EEB" w:rsidP="00C95EEB">
            <w:pPr>
              <w:rPr>
                <w:sz w:val="16"/>
                <w:szCs w:val="18"/>
              </w:rPr>
            </w:pPr>
            <w:r>
              <w:rPr>
                <w:sz w:val="16"/>
                <w:szCs w:val="18"/>
              </w:rPr>
              <w:t>1999</w:t>
            </w:r>
          </w:p>
          <w:p w14:paraId="2870D401" w14:textId="77777777" w:rsidR="00C95EEB" w:rsidRDefault="00C95EEB" w:rsidP="00C95EEB">
            <w:pPr>
              <w:rPr>
                <w:sz w:val="16"/>
                <w:szCs w:val="18"/>
              </w:rPr>
            </w:pPr>
            <w:r>
              <w:rPr>
                <w:sz w:val="16"/>
                <w:szCs w:val="18"/>
              </w:rPr>
              <w:t>(1 year)</w:t>
            </w:r>
          </w:p>
          <w:p w14:paraId="0B81F419" w14:textId="77777777" w:rsidR="00C95EEB" w:rsidRDefault="00C95EEB" w:rsidP="00C95EEB">
            <w:pPr>
              <w:rPr>
                <w:sz w:val="16"/>
                <w:szCs w:val="18"/>
              </w:rPr>
            </w:pPr>
          </w:p>
        </w:tc>
        <w:tc>
          <w:tcPr>
            <w:tcW w:w="1465" w:type="dxa"/>
            <w:shd w:val="clear" w:color="auto" w:fill="auto"/>
          </w:tcPr>
          <w:p w14:paraId="137E0C5F" w14:textId="0A315CE8" w:rsidR="00C95EEB" w:rsidRDefault="00B0070C" w:rsidP="00C95EEB">
            <w:pPr>
              <w:rPr>
                <w:sz w:val="16"/>
                <w:szCs w:val="18"/>
              </w:rPr>
            </w:pPr>
            <w:r>
              <w:rPr>
                <w:sz w:val="16"/>
                <w:szCs w:val="18"/>
              </w:rPr>
              <w:t>E</w:t>
            </w:r>
            <w:r w:rsidR="00C95EEB" w:rsidRPr="00924F73">
              <w:rPr>
                <w:sz w:val="16"/>
                <w:szCs w:val="18"/>
              </w:rPr>
              <w:t>xpenditures, rate of all</w:t>
            </w:r>
            <w:r w:rsidR="00C95EEB">
              <w:rPr>
                <w:sz w:val="16"/>
                <w:szCs w:val="18"/>
              </w:rPr>
              <w:t xml:space="preserve"> </w:t>
            </w:r>
            <w:r w:rsidR="00C95EEB" w:rsidRPr="00924F73">
              <w:rPr>
                <w:sz w:val="16"/>
                <w:szCs w:val="18"/>
              </w:rPr>
              <w:t xml:space="preserve">cause </w:t>
            </w:r>
            <w:r w:rsidR="0071000C">
              <w:rPr>
                <w:sz w:val="16"/>
                <w:szCs w:val="18"/>
              </w:rPr>
              <w:t>hospitalisation</w:t>
            </w:r>
            <w:r w:rsidR="00C95EEB" w:rsidRPr="00924F73">
              <w:rPr>
                <w:sz w:val="16"/>
                <w:szCs w:val="18"/>
              </w:rPr>
              <w:t>, rate of ACSC admissions</w:t>
            </w:r>
          </w:p>
        </w:tc>
        <w:tc>
          <w:tcPr>
            <w:tcW w:w="1323" w:type="dxa"/>
            <w:shd w:val="clear" w:color="auto" w:fill="auto"/>
          </w:tcPr>
          <w:p w14:paraId="65AD4F35" w14:textId="530A85BB" w:rsidR="00C95EEB" w:rsidRPr="00606D75" w:rsidRDefault="00D15F73" w:rsidP="00C95EEB">
            <w:pPr>
              <w:rPr>
                <w:sz w:val="16"/>
                <w:szCs w:val="18"/>
              </w:rPr>
            </w:pPr>
            <w:r>
              <w:rPr>
                <w:sz w:val="16"/>
                <w:szCs w:val="18"/>
              </w:rPr>
              <w:t>Hospital records</w:t>
            </w:r>
          </w:p>
        </w:tc>
        <w:tc>
          <w:tcPr>
            <w:tcW w:w="1276" w:type="dxa"/>
          </w:tcPr>
          <w:p w14:paraId="44C49505" w14:textId="77777777" w:rsidR="00C95EEB" w:rsidRPr="001C74B6" w:rsidRDefault="00C95EEB" w:rsidP="00C95EEB">
            <w:pPr>
              <w:rPr>
                <w:sz w:val="16"/>
                <w:szCs w:val="18"/>
              </w:rPr>
            </w:pPr>
            <w:r w:rsidRPr="005902A9">
              <w:rPr>
                <w:sz w:val="16"/>
                <w:szCs w:val="18"/>
              </w:rPr>
              <w:t xml:space="preserve">3.68 (3.62–3.73) </w:t>
            </w:r>
          </w:p>
        </w:tc>
        <w:tc>
          <w:tcPr>
            <w:tcW w:w="1275" w:type="dxa"/>
            <w:shd w:val="clear" w:color="auto" w:fill="auto"/>
          </w:tcPr>
          <w:p w14:paraId="4495C8D1" w14:textId="77777777" w:rsidR="00C95EEB" w:rsidRPr="00EC6655" w:rsidRDefault="00C95EEB" w:rsidP="00C95EEB">
            <w:pPr>
              <w:rPr>
                <w:sz w:val="16"/>
                <w:szCs w:val="18"/>
              </w:rPr>
            </w:pPr>
            <w:r>
              <w:rPr>
                <w:sz w:val="16"/>
                <w:szCs w:val="18"/>
              </w:rPr>
              <w:t>N/A</w:t>
            </w:r>
          </w:p>
        </w:tc>
        <w:tc>
          <w:tcPr>
            <w:tcW w:w="1418" w:type="dxa"/>
            <w:shd w:val="clear" w:color="auto" w:fill="auto"/>
          </w:tcPr>
          <w:p w14:paraId="4145D843" w14:textId="77777777" w:rsidR="00C95EEB" w:rsidRPr="00EB1836" w:rsidRDefault="00C95EEB" w:rsidP="00C95EEB">
            <w:pPr>
              <w:rPr>
                <w:sz w:val="16"/>
                <w:szCs w:val="18"/>
              </w:rPr>
            </w:pPr>
            <w:r>
              <w:rPr>
                <w:sz w:val="16"/>
                <w:szCs w:val="18"/>
              </w:rPr>
              <w:t>N/A</w:t>
            </w:r>
          </w:p>
          <w:p w14:paraId="2F86501E" w14:textId="77777777" w:rsidR="00C95EEB" w:rsidRPr="00A51547" w:rsidRDefault="00C95EEB" w:rsidP="00C95EEB">
            <w:pPr>
              <w:rPr>
                <w:sz w:val="16"/>
                <w:szCs w:val="18"/>
              </w:rPr>
            </w:pPr>
          </w:p>
        </w:tc>
        <w:tc>
          <w:tcPr>
            <w:tcW w:w="2456" w:type="dxa"/>
          </w:tcPr>
          <w:p w14:paraId="4EBC5734" w14:textId="46F58780" w:rsidR="00C95EEB" w:rsidRPr="00A036BB" w:rsidRDefault="00C95EEB" w:rsidP="00C95EEB">
            <w:pPr>
              <w:rPr>
                <w:sz w:val="16"/>
                <w:szCs w:val="18"/>
              </w:rPr>
            </w:pPr>
            <w:r>
              <w:rPr>
                <w:sz w:val="16"/>
                <w:szCs w:val="18"/>
              </w:rPr>
              <w:t>A</w:t>
            </w:r>
            <w:r w:rsidRPr="00462EAF">
              <w:rPr>
                <w:sz w:val="16"/>
                <w:szCs w:val="18"/>
              </w:rPr>
              <w:t xml:space="preserve">ge, sex, </w:t>
            </w:r>
            <w:r w:rsidR="00835D8E">
              <w:rPr>
                <w:sz w:val="16"/>
                <w:szCs w:val="18"/>
              </w:rPr>
              <w:t>ethnicity</w:t>
            </w:r>
            <w:r>
              <w:rPr>
                <w:sz w:val="16"/>
                <w:szCs w:val="18"/>
              </w:rPr>
              <w:t xml:space="preserve">, </w:t>
            </w:r>
            <w:r w:rsidRPr="00462EAF">
              <w:rPr>
                <w:sz w:val="16"/>
                <w:szCs w:val="18"/>
              </w:rPr>
              <w:t>comorbidity</w:t>
            </w:r>
            <w:r>
              <w:rPr>
                <w:sz w:val="16"/>
                <w:szCs w:val="18"/>
              </w:rPr>
              <w:t xml:space="preserve"> index, </w:t>
            </w:r>
            <w:r w:rsidRPr="00462EAF">
              <w:rPr>
                <w:sz w:val="16"/>
                <w:szCs w:val="18"/>
              </w:rPr>
              <w:t>occurrence of death within the year</w:t>
            </w:r>
          </w:p>
        </w:tc>
      </w:tr>
      <w:tr w:rsidR="00C95EEB" w:rsidRPr="005D74E4" w14:paraId="535CD1F2" w14:textId="77777777" w:rsidTr="00BE2CD4">
        <w:trPr>
          <w:trHeight w:val="390"/>
          <w:jc w:val="center"/>
        </w:trPr>
        <w:tc>
          <w:tcPr>
            <w:tcW w:w="1271" w:type="dxa"/>
            <w:shd w:val="clear" w:color="auto" w:fill="D9D9D9" w:themeFill="background1" w:themeFillShade="D9"/>
          </w:tcPr>
          <w:p w14:paraId="4ABC87DA"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Callahan</w:t>
            </w:r>
          </w:p>
          <w:p w14:paraId="3DB49FD8" w14:textId="0E47CD5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2012</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{"citationItems":[{"id":"ITEM-1","itemData":{"DOI":"https://dx.doi.org/10.1111/j.1532-5415.2012.03905.x","ISSN":"1532-5415","abstract":"OBJECTIVES: To describe transitions in care of persons with dementia with attention to nursing facility transitions., DESIGN: Prospective cohort., SETTING: Public health system., PARTICIPANTS: Four thousand one hundred ninety-seven community-dwelling older adults., MEASUREMENTS: Participants' electronic medical records were merged with Medicare claims, Medicaid claims, the Minimum Data Set (MDS), and the Outcome and Assessment Information Set (OASIS) from 2001 to 2008 with a mean follow-up of 5.2 years from the time of enrollment., RESULTS: Older adults with prevalent (n = 524) or incident (n = 999) dementia had greater Medicare (44.7% vs 44.8% vs 11.4%, P &lt; .001) and Medicaid (21.0% vs 16.8% vs 1.4%, P &lt; .001) nursing facility use, greater hospital (76.2% vs 86.0% vs 51.2%, P &lt; .001) and home health (55.7% vs 65.2% vs 27.3%, P &lt; .001) use, more transitions in care per person-year of follow-up (2.6 vs 2.7 vs 1.4, P &lt; .001), and more mean total transitions (11.2 vs 9.2 vs 3.8, P &lt; .001) than those who were never diagnosed (n = 2,674). For the 1,523 participants with dementia, 74.5% of transitions to nursing facilities were transfers from hospitals. For transitions from nursing facilities, the conditional probability was 41.0% for a return home without home health care, 10.7% for home health care, and 39.8% for a hospital transfer. Of participants with dementia with a rehospitalization within 30 days, 45% had been discharged to nursing facilities from the index hospitalization. At time of death, 46% of participants with dementia were at home, 35% were in the hospital, and 19% were in a nursing facility., CONCLUSION: Individuals with dementia live and frequently die in community settings. Nursing facilities are part of a dynamic network of care characterized by frequent transitions.© 2012, Copyright the Authors Journal compilation © 2012, The American Geriatrics Society.","author":[{"dropping-particle":"","family":"Callahan","given":"Christopher","non-dropping-particle":"","parse-names":false,"suffix":""},{"dropping-particle":"","family":"Arling","given":"Greg","non-dropping-particle":"","parse-names":false,"suffix":""},{"dropping-particle":"","family":"Tu","given":"Wanzhu","non-dropping-particle":"","parse-names":false,"suffix":""},{"dropping-particle":"","family":"Rosenman","given":"Marc","non-dropping-particle":"","parse-names":false,"suffix":""},{"dropping-particle":"","family":"Counsell","given":"Steven","non-dropping-particle":"","parse-names":false,"suffix":""},{"dropping-particle":"","family":"Stump","given":"Timothy","non-dropping-particle":"","parse-names":false,"suffix":""},{"dropping-particle":"","family":"Hendrie","given":"Hugh","non-dropping-particle":"","parse-names":false,"suffix":""}],"container-title":"Journal of the American Geriatrics Society","id":"ITEM-1","issue":"5","issued":{"date-parts":[["2012"]]},"note":"Comment in: J Am Geriatr Soc. 2012 May;60(5):980-2; PMID: 22587858","page":"813-820","publisher-place":"United States","title":"Transitions in care for older adults with and without dementia.","type":"article-journal","volume":"60"},"uris":["http://www.mendeley.com/documents/?uuid=05433fde-749b-44b5-9fbb-4145b72e2a9c"]}],"mendeley":{"formattedCitation":"[7]","plainTextFormattedCitation":"[7]","previouslyFormattedCitation":"[7]"},"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[7]</w:t>
            </w:r>
            <w:r w:rsidR="008A230A">
              <w:rPr>
                <w:rFonts w:ascii="Calibri" w:eastAsia="Times New Roman" w:hAnsi="Calibri" w:cs="Times New Roman"/>
                <w:b/>
                <w:sz w:val="16"/>
                <w:szCs w:val="18"/>
              </w:rPr>
              <w:fldChar w:fldCharType="end"/>
            </w:r>
          </w:p>
          <w:p w14:paraId="5564FFA7" w14:textId="77777777" w:rsidR="00C95EEB" w:rsidRDefault="00C95EEB" w:rsidP="00C95EEB">
            <w:pPr>
              <w:rPr>
                <w:rFonts w:ascii="Calibri" w:eastAsia="Times New Roman" w:hAnsi="Calibri" w:cs="Times New Roman"/>
                <w:sz w:val="16"/>
                <w:szCs w:val="18"/>
              </w:rPr>
            </w:pPr>
          </w:p>
          <w:p w14:paraId="1EB08FDF"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768C2E8E" w14:textId="77777777" w:rsidR="00C95EEB" w:rsidRDefault="00C95EEB" w:rsidP="00C95EEB">
            <w:pPr>
              <w:rPr>
                <w:rFonts w:ascii="Calibri" w:eastAsia="Times New Roman" w:hAnsi="Calibri" w:cs="Times New Roman"/>
                <w:sz w:val="16"/>
                <w:szCs w:val="18"/>
              </w:rPr>
            </w:pPr>
          </w:p>
          <w:p w14:paraId="7AE307E6" w14:textId="6D920D72"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Insurance registers</w:t>
            </w:r>
            <w:r w:rsidR="00717125">
              <w:rPr>
                <w:rFonts w:ascii="Calibri" w:eastAsia="Times New Roman" w:hAnsi="Calibri" w:cs="Times New Roman"/>
                <w:sz w:val="16"/>
                <w:szCs w:val="18"/>
              </w:rPr>
              <w:t xml:space="preserve"> (Medicare, MDS, OASIS, Medicaid)</w:t>
            </w:r>
          </w:p>
        </w:tc>
        <w:tc>
          <w:tcPr>
            <w:tcW w:w="992" w:type="dxa"/>
            <w:shd w:val="clear" w:color="auto" w:fill="auto"/>
          </w:tcPr>
          <w:p w14:paraId="72B30EBE" w14:textId="77777777" w:rsidR="00C95EEB" w:rsidRDefault="00C95EEB" w:rsidP="00C95EEB">
            <w:pPr>
              <w:rPr>
                <w:sz w:val="16"/>
                <w:szCs w:val="18"/>
              </w:rPr>
            </w:pPr>
            <w:r w:rsidRPr="002F4DD7">
              <w:rPr>
                <w:sz w:val="16"/>
                <w:szCs w:val="18"/>
              </w:rPr>
              <w:lastRenderedPageBreak/>
              <w:t xml:space="preserve">4,197 </w:t>
            </w:r>
          </w:p>
          <w:p w14:paraId="5A498988" w14:textId="77777777" w:rsidR="00C95EEB" w:rsidRDefault="00C95EEB" w:rsidP="00C95EEB">
            <w:pPr>
              <w:rPr>
                <w:sz w:val="16"/>
                <w:szCs w:val="18"/>
              </w:rPr>
            </w:pPr>
          </w:p>
          <w:p w14:paraId="522DFFA5" w14:textId="77777777" w:rsidR="00C95EEB" w:rsidRDefault="00C95EEB" w:rsidP="00C95EEB">
            <w:pPr>
              <w:rPr>
                <w:sz w:val="16"/>
                <w:szCs w:val="18"/>
              </w:rPr>
            </w:pPr>
          </w:p>
        </w:tc>
        <w:tc>
          <w:tcPr>
            <w:tcW w:w="1512" w:type="dxa"/>
          </w:tcPr>
          <w:p w14:paraId="49B54398" w14:textId="77777777" w:rsidR="00C95EEB" w:rsidRDefault="00C95EEB" w:rsidP="00C95EEB">
            <w:pPr>
              <w:rPr>
                <w:sz w:val="16"/>
                <w:szCs w:val="18"/>
              </w:rPr>
            </w:pPr>
            <w:r w:rsidRPr="002F4DD7">
              <w:rPr>
                <w:sz w:val="16"/>
                <w:szCs w:val="18"/>
              </w:rPr>
              <w:t xml:space="preserve">71.9 </w:t>
            </w:r>
          </w:p>
          <w:p w14:paraId="49EEF237" w14:textId="77777777" w:rsidR="00C95EEB" w:rsidRDefault="00C95EEB" w:rsidP="00C95EEB">
            <w:pPr>
              <w:rPr>
                <w:sz w:val="16"/>
                <w:szCs w:val="18"/>
              </w:rPr>
            </w:pPr>
          </w:p>
          <w:p w14:paraId="6ECEF335" w14:textId="77777777" w:rsidR="00C95EEB" w:rsidRDefault="00C95EEB" w:rsidP="00C95EEB">
            <w:pPr>
              <w:rPr>
                <w:sz w:val="16"/>
                <w:szCs w:val="18"/>
              </w:rPr>
            </w:pPr>
            <w:r>
              <w:rPr>
                <w:sz w:val="16"/>
                <w:szCs w:val="18"/>
              </w:rPr>
              <w:t>Female</w:t>
            </w:r>
            <w:r w:rsidRPr="002F4DD7">
              <w:rPr>
                <w:sz w:val="16"/>
                <w:szCs w:val="18"/>
              </w:rPr>
              <w:t xml:space="preserve"> 68.8</w:t>
            </w:r>
            <w:r>
              <w:rPr>
                <w:sz w:val="16"/>
                <w:szCs w:val="18"/>
              </w:rPr>
              <w:t>%</w:t>
            </w:r>
          </w:p>
        </w:tc>
        <w:tc>
          <w:tcPr>
            <w:tcW w:w="1040" w:type="dxa"/>
          </w:tcPr>
          <w:p w14:paraId="1455202F" w14:textId="77777777" w:rsidR="00C95EEB" w:rsidRPr="002F4DD7" w:rsidRDefault="00C95EEB" w:rsidP="00C95EEB">
            <w:pPr>
              <w:rPr>
                <w:sz w:val="16"/>
                <w:szCs w:val="18"/>
              </w:rPr>
            </w:pPr>
            <w:r>
              <w:rPr>
                <w:sz w:val="16"/>
                <w:szCs w:val="18"/>
              </w:rPr>
              <w:t>No information</w:t>
            </w:r>
          </w:p>
        </w:tc>
        <w:tc>
          <w:tcPr>
            <w:tcW w:w="1276" w:type="dxa"/>
          </w:tcPr>
          <w:p w14:paraId="20C05C28" w14:textId="58E1F7B3" w:rsidR="00C95EEB" w:rsidRDefault="00C95EEB" w:rsidP="00C95EEB">
            <w:pPr>
              <w:rPr>
                <w:sz w:val="16"/>
                <w:szCs w:val="18"/>
              </w:rPr>
            </w:pPr>
            <w:r>
              <w:rPr>
                <w:sz w:val="16"/>
                <w:szCs w:val="18"/>
              </w:rPr>
              <w:t>No detail of assessment or examination.</w:t>
            </w:r>
          </w:p>
        </w:tc>
        <w:tc>
          <w:tcPr>
            <w:tcW w:w="1275" w:type="dxa"/>
            <w:shd w:val="clear" w:color="auto" w:fill="auto"/>
          </w:tcPr>
          <w:p w14:paraId="0E9C1D09" w14:textId="77777777" w:rsidR="00C95EEB" w:rsidRDefault="00C95EEB" w:rsidP="00C95EEB">
            <w:pPr>
              <w:rPr>
                <w:sz w:val="16"/>
                <w:szCs w:val="18"/>
              </w:rPr>
            </w:pPr>
            <w:r>
              <w:rPr>
                <w:sz w:val="16"/>
                <w:szCs w:val="18"/>
              </w:rPr>
              <w:t>2001 – 2008</w:t>
            </w:r>
          </w:p>
          <w:p w14:paraId="1612A615" w14:textId="77777777" w:rsidR="00C95EEB" w:rsidRDefault="00C95EEB" w:rsidP="00C95EEB">
            <w:pPr>
              <w:rPr>
                <w:sz w:val="16"/>
                <w:szCs w:val="18"/>
              </w:rPr>
            </w:pPr>
            <w:r>
              <w:rPr>
                <w:sz w:val="16"/>
                <w:szCs w:val="18"/>
              </w:rPr>
              <w:t>(</w:t>
            </w:r>
            <w:r w:rsidRPr="002F4DD7">
              <w:rPr>
                <w:sz w:val="16"/>
                <w:szCs w:val="18"/>
              </w:rPr>
              <w:t>5.2 years</w:t>
            </w:r>
            <w:r>
              <w:rPr>
                <w:sz w:val="16"/>
                <w:szCs w:val="18"/>
              </w:rPr>
              <w:t>)</w:t>
            </w:r>
            <w:r w:rsidRPr="002F4DD7">
              <w:rPr>
                <w:sz w:val="16"/>
                <w:szCs w:val="18"/>
              </w:rPr>
              <w:t xml:space="preserve"> </w:t>
            </w:r>
          </w:p>
        </w:tc>
        <w:tc>
          <w:tcPr>
            <w:tcW w:w="1465" w:type="dxa"/>
          </w:tcPr>
          <w:p w14:paraId="647A35DD" w14:textId="39BEBB86" w:rsidR="00C95EEB" w:rsidRDefault="00C95EEB" w:rsidP="00C95EEB">
            <w:pPr>
              <w:rPr>
                <w:sz w:val="16"/>
                <w:szCs w:val="18"/>
              </w:rPr>
            </w:pPr>
            <w:r>
              <w:rPr>
                <w:sz w:val="16"/>
                <w:szCs w:val="18"/>
              </w:rPr>
              <w:t xml:space="preserve">Time to death, nursing home admission, </w:t>
            </w:r>
            <w:r>
              <w:rPr>
                <w:sz w:val="16"/>
                <w:szCs w:val="18"/>
              </w:rPr>
              <w:lastRenderedPageBreak/>
              <w:t>comorbid</w:t>
            </w:r>
            <w:r w:rsidR="00B0070C">
              <w:rPr>
                <w:sz w:val="16"/>
                <w:szCs w:val="18"/>
              </w:rPr>
              <w:t>ities</w:t>
            </w:r>
            <w:r>
              <w:rPr>
                <w:sz w:val="16"/>
                <w:szCs w:val="18"/>
              </w:rPr>
              <w:t>, transitions in care</w:t>
            </w:r>
          </w:p>
        </w:tc>
        <w:tc>
          <w:tcPr>
            <w:tcW w:w="1323" w:type="dxa"/>
          </w:tcPr>
          <w:p w14:paraId="3F714F01" w14:textId="5FDB09AB" w:rsidR="00C95EEB" w:rsidRDefault="00D15F73" w:rsidP="00C95EEB">
            <w:pPr>
              <w:rPr>
                <w:sz w:val="16"/>
                <w:szCs w:val="18"/>
              </w:rPr>
            </w:pPr>
            <w:r>
              <w:rPr>
                <w:sz w:val="16"/>
                <w:szCs w:val="18"/>
              </w:rPr>
              <w:lastRenderedPageBreak/>
              <w:t>Hospital records</w:t>
            </w:r>
          </w:p>
        </w:tc>
        <w:tc>
          <w:tcPr>
            <w:tcW w:w="1276" w:type="dxa"/>
          </w:tcPr>
          <w:p w14:paraId="78F0AC88" w14:textId="77777777" w:rsidR="00C95EEB" w:rsidRPr="00EB1836" w:rsidRDefault="00C95EEB" w:rsidP="00C95EEB">
            <w:pPr>
              <w:rPr>
                <w:b/>
                <w:sz w:val="16"/>
                <w:szCs w:val="18"/>
              </w:rPr>
            </w:pPr>
            <w:r>
              <w:rPr>
                <w:sz w:val="16"/>
                <w:szCs w:val="18"/>
              </w:rPr>
              <w:t>N/A</w:t>
            </w:r>
          </w:p>
        </w:tc>
        <w:tc>
          <w:tcPr>
            <w:tcW w:w="1275" w:type="dxa"/>
            <w:shd w:val="clear" w:color="auto" w:fill="auto"/>
          </w:tcPr>
          <w:p w14:paraId="4417CF13" w14:textId="77777777" w:rsidR="00C95EEB" w:rsidRPr="00EB1836" w:rsidRDefault="00C95EEB" w:rsidP="00C95EEB">
            <w:pPr>
              <w:rPr>
                <w:sz w:val="16"/>
                <w:szCs w:val="18"/>
              </w:rPr>
            </w:pPr>
            <w:r>
              <w:rPr>
                <w:sz w:val="16"/>
                <w:szCs w:val="18"/>
              </w:rPr>
              <w:t>0.88</w:t>
            </w:r>
          </w:p>
        </w:tc>
        <w:tc>
          <w:tcPr>
            <w:tcW w:w="1418" w:type="dxa"/>
          </w:tcPr>
          <w:p w14:paraId="606FD482" w14:textId="77777777" w:rsidR="00C95EEB" w:rsidRPr="00EB1836" w:rsidRDefault="00C95EEB" w:rsidP="00C95EEB">
            <w:pPr>
              <w:rPr>
                <w:sz w:val="16"/>
                <w:szCs w:val="18"/>
              </w:rPr>
            </w:pPr>
            <w:r>
              <w:rPr>
                <w:sz w:val="16"/>
                <w:szCs w:val="18"/>
              </w:rPr>
              <w:t>N/A</w:t>
            </w:r>
          </w:p>
        </w:tc>
        <w:tc>
          <w:tcPr>
            <w:tcW w:w="2456" w:type="dxa"/>
          </w:tcPr>
          <w:p w14:paraId="3D385971" w14:textId="77777777" w:rsidR="00C95EEB" w:rsidRDefault="00C95EEB" w:rsidP="00C95EEB">
            <w:pPr>
              <w:rPr>
                <w:sz w:val="16"/>
                <w:szCs w:val="18"/>
              </w:rPr>
            </w:pPr>
            <w:r>
              <w:rPr>
                <w:sz w:val="16"/>
                <w:szCs w:val="18"/>
              </w:rPr>
              <w:t>Age, sex, ethnicity, death, comorbid conditions</w:t>
            </w:r>
          </w:p>
          <w:p w14:paraId="35CC1234" w14:textId="77777777" w:rsidR="00C95EEB" w:rsidRPr="00DF1856" w:rsidRDefault="00C95EEB" w:rsidP="00C95EEB">
            <w:pPr>
              <w:rPr>
                <w:sz w:val="16"/>
                <w:szCs w:val="18"/>
              </w:rPr>
            </w:pPr>
          </w:p>
          <w:p w14:paraId="70E319AC" w14:textId="77777777" w:rsidR="00C95EEB" w:rsidRPr="007E134B" w:rsidRDefault="00C95EEB" w:rsidP="00C95EEB">
            <w:pPr>
              <w:rPr>
                <w:sz w:val="16"/>
                <w:szCs w:val="18"/>
              </w:rPr>
            </w:pPr>
          </w:p>
        </w:tc>
      </w:tr>
      <w:tr w:rsidR="00C95EEB" w:rsidRPr="005D74E4" w14:paraId="453DF584" w14:textId="77777777" w:rsidTr="00BE2CD4">
        <w:trPr>
          <w:trHeight w:val="70"/>
          <w:jc w:val="center"/>
        </w:trPr>
        <w:tc>
          <w:tcPr>
            <w:tcW w:w="1271" w:type="dxa"/>
            <w:shd w:val="clear" w:color="auto" w:fill="D9D9D9" w:themeFill="background1" w:themeFillShade="D9"/>
          </w:tcPr>
          <w:p w14:paraId="2AEF1180"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Chen</w:t>
            </w:r>
          </w:p>
          <w:p w14:paraId="307F1426" w14:textId="7E83EC9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2014</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{"citationItems":[{"id":"ITEM-1","itemData":{"DOI":"https://dx.doi.org/10.1186/1471-2318-14-76","ISSN":"1471-2318","abstract":"BACKGROUND: This study examined medical resource utilisation patterns in the United Kingdom (UK) prior to and following Alzheimer's disease (AD) diagnosis., METHODS: A patient cohort aged 65 years and older with newly diagnosed AD between January 2008 and December 2010 was identified through the UK's Clinical Practice Research Datalink (CPRD). Patients with a continuous record in the CPRD (formerly the General Practice Research Database [GPRD]) for both the 3 years prior to, and the 1 year following, AD diagnosis were eligible for inclusion. A control cohort was identified by matching general older adult (GOA) patients to patients with AD based on year of birth, gender, region, and Charlson Comorbidity Index at a ratio of 2:1. Medical resource utilisation was calculated in 6-month intervals over the 4-year study period. Comparisons between AD and GOA control cohorts were conducted using conditional logistic regression for patient characteristics and a generalised linear model for resource utilisation., RESULTS: Data for the AD cohort (N=3,896) and matched GOA control cohort (N=7,792) were extracted from the CPRD. The groups were 65% female and the AD cohort had a mean age of 79.9 years (standard deviation 6.5 years) at the date of diagnosis. Over the entire study period, the AD cohort had a significantly higher mean primary care consultation rate than the GOA cohort (p&lt;.0001). While the GOA cohort primary care consultation rate gradually increased over the 4-year period (ranging from 5 to 7 consultations per 6-month period), increases were more pronounced in the AD cohort (ranging from 6 to 11 consultations per 6-month period, peaking during the 6-month periods immediately prior to and post diagnosis). The AD cohort also had a higher overall specialty referral rate than the GOA cohort over the 4-year period (37% vs. 25%, respectively; p&lt;.0001); the largest difference was during the 6 months immediately prior to AD diagnosis (17% vs. 5%, respectively; p&lt;.0001)., CONCLUSIONS: In the UK, AD diagnosis is associated with significant increases in primary and secondary care resource utilisation, continuing beyond diagnosis. This evidence may be important to health care commissioners to facilitate effective mobilisation of appropriate AD-related health care resources.","author":[{"dropping-particle":"","family":"Chen","given":"Lei","non-dropping-particle":"","parse-names":false,"suffix":""},{"dropping-particle":"","family":"Reed","given":"Catherine","non-dropping-particle":"","parse-names":false,"suffix":""},{"dropping-particle":"","family":"Happich","given":"Michael","non-dropping-particle":"","parse-names":false,"suffix":""},{"dropping-particle":"","family":"Nyhuis","given":"Allen","non-dropping-particle":"","parse-names":false,"suffix":""},{"dropping-particle":"","family":"Lenox-Smith","given":"Alan","non-dropping-particle":"","parse-names":false,"suffix":""}],"container-title":"BMC geriatrics","id":"ITEM-1","issued":{"date-parts":[["2014"]]},"page":"76","publisher-place":"England","title":"Health care resource utilisation in primary care prior to and after a diagnosis of Alzheimer's disease: a retrospective, matched case-control study in the United Kingdom.","type":"article-journal","volume":"14"},"uris":["http://www.mendeley.com/documents/?uuid=ca0bf171-b813-4359-90bb-e9e1b7568e02"]}],"mendeley":{"formattedCitation":"[8]","plainTextFormattedCitation":"[8]","previouslyFormattedCitation":"[8]"},"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[8]</w:t>
            </w:r>
            <w:r w:rsidR="008A230A">
              <w:rPr>
                <w:rFonts w:ascii="Calibri" w:eastAsia="Times New Roman" w:hAnsi="Calibri" w:cs="Times New Roman"/>
                <w:b/>
                <w:sz w:val="16"/>
                <w:szCs w:val="18"/>
              </w:rPr>
              <w:fldChar w:fldCharType="end"/>
            </w:r>
          </w:p>
          <w:p w14:paraId="1634B592" w14:textId="77777777" w:rsidR="00C95EEB" w:rsidRPr="00E20D8A" w:rsidRDefault="00C95EEB" w:rsidP="00C95EEB">
            <w:pPr>
              <w:rPr>
                <w:rFonts w:ascii="Calibri" w:eastAsia="Times New Roman" w:hAnsi="Calibri" w:cs="Times New Roman"/>
                <w:sz w:val="16"/>
                <w:szCs w:val="18"/>
              </w:rPr>
            </w:pPr>
          </w:p>
          <w:p w14:paraId="7F266B9D" w14:textId="77777777" w:rsidR="00C95EEB" w:rsidRDefault="00C95EEB" w:rsidP="00C95EEB">
            <w:pPr>
              <w:rPr>
                <w:sz w:val="16"/>
                <w:szCs w:val="18"/>
              </w:rPr>
            </w:pPr>
            <w:r w:rsidRPr="00E20D8A">
              <w:rPr>
                <w:rFonts w:ascii="Calibri" w:eastAsia="Times New Roman" w:hAnsi="Calibri" w:cs="Times New Roman"/>
                <w:sz w:val="16"/>
                <w:szCs w:val="18"/>
              </w:rPr>
              <w:t>UK</w:t>
            </w:r>
            <w:r w:rsidRPr="00E20D8A">
              <w:rPr>
                <w:sz w:val="16"/>
                <w:szCs w:val="18"/>
              </w:rPr>
              <w:t xml:space="preserve"> </w:t>
            </w:r>
          </w:p>
          <w:p w14:paraId="7FFB7478" w14:textId="77777777" w:rsidR="00C95EEB" w:rsidRDefault="00C95EEB" w:rsidP="00C95EEB">
            <w:pPr>
              <w:rPr>
                <w:sz w:val="16"/>
                <w:szCs w:val="18"/>
              </w:rPr>
            </w:pPr>
          </w:p>
          <w:p w14:paraId="6CB02B55" w14:textId="47A45846" w:rsidR="00C95EEB" w:rsidRPr="00EB1836" w:rsidRDefault="00C95EEB" w:rsidP="00C95EEB">
            <w:pPr>
              <w:rPr>
                <w:sz w:val="16"/>
                <w:szCs w:val="18"/>
              </w:rPr>
            </w:pPr>
            <w:r>
              <w:rPr>
                <w:sz w:val="16"/>
                <w:szCs w:val="18"/>
              </w:rPr>
              <w:t xml:space="preserve">National registers </w:t>
            </w:r>
            <w:r w:rsidR="00717125">
              <w:rPr>
                <w:sz w:val="16"/>
                <w:szCs w:val="18"/>
              </w:rPr>
              <w:t>(CPRD)</w:t>
            </w:r>
          </w:p>
        </w:tc>
        <w:tc>
          <w:tcPr>
            <w:tcW w:w="992" w:type="dxa"/>
            <w:shd w:val="clear" w:color="auto" w:fill="auto"/>
          </w:tcPr>
          <w:p w14:paraId="3D7B52F1" w14:textId="77777777" w:rsidR="00C95EEB" w:rsidRDefault="00C95EEB" w:rsidP="00C95EEB">
            <w:pPr>
              <w:rPr>
                <w:sz w:val="16"/>
                <w:szCs w:val="18"/>
              </w:rPr>
            </w:pPr>
            <w:r>
              <w:rPr>
                <w:sz w:val="16"/>
                <w:szCs w:val="18"/>
              </w:rPr>
              <w:t>11,688</w:t>
            </w:r>
          </w:p>
          <w:p w14:paraId="3F29B327" w14:textId="77777777" w:rsidR="00C95EEB" w:rsidRPr="005D74E4" w:rsidRDefault="00C95EEB" w:rsidP="00C95EEB">
            <w:pPr>
              <w:rPr>
                <w:sz w:val="16"/>
                <w:szCs w:val="18"/>
              </w:rPr>
            </w:pPr>
            <w:r>
              <w:rPr>
                <w:sz w:val="16"/>
                <w:szCs w:val="18"/>
              </w:rPr>
              <w:t xml:space="preserve">(3,896) </w:t>
            </w:r>
          </w:p>
        </w:tc>
        <w:tc>
          <w:tcPr>
            <w:tcW w:w="1512" w:type="dxa"/>
          </w:tcPr>
          <w:p w14:paraId="3DCAC393" w14:textId="77777777" w:rsidR="00C95EEB" w:rsidRDefault="00C95EEB" w:rsidP="00C95EEB">
            <w:pPr>
              <w:rPr>
                <w:sz w:val="16"/>
                <w:szCs w:val="18"/>
              </w:rPr>
            </w:pPr>
            <w:r w:rsidRPr="003F2AB1">
              <w:rPr>
                <w:sz w:val="16"/>
                <w:szCs w:val="18"/>
              </w:rPr>
              <w:t>79</w:t>
            </w:r>
            <w:r>
              <w:rPr>
                <w:sz w:val="16"/>
                <w:szCs w:val="18"/>
              </w:rPr>
              <w:t xml:space="preserve">.9 </w:t>
            </w:r>
          </w:p>
          <w:p w14:paraId="26BDA12A" w14:textId="77777777" w:rsidR="00C95EEB" w:rsidRDefault="00C95EEB" w:rsidP="00C95EEB">
            <w:pPr>
              <w:rPr>
                <w:sz w:val="16"/>
                <w:szCs w:val="18"/>
              </w:rPr>
            </w:pPr>
          </w:p>
          <w:p w14:paraId="53DC9C07" w14:textId="77777777" w:rsidR="00C95EEB" w:rsidRPr="005D74E4" w:rsidRDefault="00C95EEB" w:rsidP="00C95EEB">
            <w:pPr>
              <w:rPr>
                <w:sz w:val="16"/>
                <w:szCs w:val="18"/>
              </w:rPr>
            </w:pPr>
            <w:r>
              <w:rPr>
                <w:sz w:val="16"/>
                <w:szCs w:val="18"/>
              </w:rPr>
              <w:t>Female: 65%</w:t>
            </w:r>
          </w:p>
        </w:tc>
        <w:tc>
          <w:tcPr>
            <w:tcW w:w="1040" w:type="dxa"/>
          </w:tcPr>
          <w:p w14:paraId="515A953B" w14:textId="77777777" w:rsidR="00C95EEB" w:rsidRPr="00E20D8A" w:rsidRDefault="00C95EEB" w:rsidP="00C95EEB">
            <w:pPr>
              <w:rPr>
                <w:sz w:val="16"/>
                <w:szCs w:val="18"/>
              </w:rPr>
            </w:pPr>
            <w:r>
              <w:rPr>
                <w:sz w:val="16"/>
                <w:szCs w:val="18"/>
              </w:rPr>
              <w:t>No information</w:t>
            </w:r>
          </w:p>
        </w:tc>
        <w:tc>
          <w:tcPr>
            <w:tcW w:w="1276" w:type="dxa"/>
          </w:tcPr>
          <w:p w14:paraId="1B1BC65D" w14:textId="77777777" w:rsidR="00C95EEB" w:rsidRDefault="00C95EEB" w:rsidP="00C95EEB">
            <w:pPr>
              <w:rPr>
                <w:sz w:val="16"/>
                <w:szCs w:val="18"/>
              </w:rPr>
            </w:pPr>
            <w:r>
              <w:rPr>
                <w:sz w:val="16"/>
                <w:szCs w:val="18"/>
              </w:rPr>
              <w:t>No information</w:t>
            </w:r>
          </w:p>
          <w:p w14:paraId="13958DAB" w14:textId="77777777" w:rsidR="00C95EEB" w:rsidRPr="005D74E4" w:rsidRDefault="00C95EEB" w:rsidP="00C95EEB">
            <w:pPr>
              <w:rPr>
                <w:sz w:val="16"/>
                <w:szCs w:val="18"/>
              </w:rPr>
            </w:pPr>
          </w:p>
        </w:tc>
        <w:tc>
          <w:tcPr>
            <w:tcW w:w="1275" w:type="dxa"/>
            <w:shd w:val="clear" w:color="auto" w:fill="auto"/>
          </w:tcPr>
          <w:p w14:paraId="6B688F38" w14:textId="77777777" w:rsidR="00C95EEB" w:rsidRDefault="00C95EEB" w:rsidP="00C95EEB">
            <w:pPr>
              <w:rPr>
                <w:sz w:val="16"/>
                <w:szCs w:val="18"/>
              </w:rPr>
            </w:pPr>
            <w:r w:rsidRPr="00AD4F36">
              <w:rPr>
                <w:sz w:val="16"/>
                <w:szCs w:val="18"/>
              </w:rPr>
              <w:t xml:space="preserve">2008 </w:t>
            </w:r>
            <w:r>
              <w:rPr>
                <w:sz w:val="16"/>
                <w:szCs w:val="18"/>
              </w:rPr>
              <w:t xml:space="preserve">– </w:t>
            </w:r>
            <w:r w:rsidRPr="00AD4F36">
              <w:rPr>
                <w:sz w:val="16"/>
                <w:szCs w:val="18"/>
              </w:rPr>
              <w:t>2010</w:t>
            </w:r>
          </w:p>
          <w:p w14:paraId="254B36BB" w14:textId="77777777" w:rsidR="00C95EEB" w:rsidRPr="005D74E4" w:rsidRDefault="00C95EEB" w:rsidP="00C95EEB">
            <w:pPr>
              <w:rPr>
                <w:sz w:val="16"/>
                <w:szCs w:val="18"/>
              </w:rPr>
            </w:pPr>
            <w:r>
              <w:rPr>
                <w:sz w:val="16"/>
                <w:szCs w:val="18"/>
              </w:rPr>
              <w:t>(2 years)</w:t>
            </w:r>
          </w:p>
        </w:tc>
        <w:tc>
          <w:tcPr>
            <w:tcW w:w="1465" w:type="dxa"/>
          </w:tcPr>
          <w:p w14:paraId="517F6040" w14:textId="22A20909" w:rsidR="00C95EEB" w:rsidRPr="005D74E4" w:rsidRDefault="00C95EEB" w:rsidP="00C95EEB">
            <w:pPr>
              <w:rPr>
                <w:sz w:val="16"/>
                <w:szCs w:val="18"/>
              </w:rPr>
            </w:pPr>
            <w:r>
              <w:rPr>
                <w:sz w:val="16"/>
                <w:szCs w:val="18"/>
              </w:rPr>
              <w:t>Consultation rate, specialist referral rate, hospital admission, LOS</w:t>
            </w:r>
          </w:p>
        </w:tc>
        <w:tc>
          <w:tcPr>
            <w:tcW w:w="1323" w:type="dxa"/>
          </w:tcPr>
          <w:p w14:paraId="1E9C598F" w14:textId="22811F15" w:rsidR="00C95EEB" w:rsidRPr="005D74E4" w:rsidRDefault="00D15F73" w:rsidP="00C95EEB">
            <w:pPr>
              <w:rPr>
                <w:sz w:val="16"/>
                <w:szCs w:val="18"/>
              </w:rPr>
            </w:pPr>
            <w:r>
              <w:rPr>
                <w:sz w:val="16"/>
                <w:szCs w:val="18"/>
              </w:rPr>
              <w:t>Hospital records</w:t>
            </w:r>
          </w:p>
        </w:tc>
        <w:tc>
          <w:tcPr>
            <w:tcW w:w="1276" w:type="dxa"/>
          </w:tcPr>
          <w:p w14:paraId="6F248269" w14:textId="77777777" w:rsidR="00C95EEB" w:rsidRDefault="00C95EEB" w:rsidP="00C95EEB">
            <w:pPr>
              <w:rPr>
                <w:sz w:val="16"/>
                <w:szCs w:val="18"/>
              </w:rPr>
            </w:pPr>
            <w:r>
              <w:rPr>
                <w:sz w:val="16"/>
                <w:szCs w:val="18"/>
              </w:rPr>
              <w:t>GOA cohort: 18.4% of 3,407 GOAs (613.26)</w:t>
            </w:r>
          </w:p>
          <w:p w14:paraId="66ABF093" w14:textId="77777777" w:rsidR="00C95EEB" w:rsidRDefault="00C95EEB" w:rsidP="00C95EEB">
            <w:pPr>
              <w:rPr>
                <w:sz w:val="16"/>
                <w:szCs w:val="18"/>
              </w:rPr>
            </w:pPr>
          </w:p>
          <w:p w14:paraId="6D39301C" w14:textId="77777777" w:rsidR="00C95EEB" w:rsidRPr="00E93298" w:rsidRDefault="00C95EEB" w:rsidP="00C95EEB">
            <w:pPr>
              <w:rPr>
                <w:sz w:val="16"/>
                <w:szCs w:val="18"/>
              </w:rPr>
            </w:pPr>
            <w:r>
              <w:rPr>
                <w:sz w:val="16"/>
                <w:szCs w:val="18"/>
              </w:rPr>
              <w:t xml:space="preserve">AD vs GOA </w:t>
            </w:r>
            <w:r w:rsidRPr="003F2AB1">
              <w:rPr>
                <w:sz w:val="16"/>
                <w:szCs w:val="18"/>
              </w:rPr>
              <w:t>P</w:t>
            </w:r>
            <w:r>
              <w:rPr>
                <w:sz w:val="16"/>
                <w:szCs w:val="18"/>
              </w:rPr>
              <w:t>=</w:t>
            </w:r>
            <w:r w:rsidRPr="003F2AB1">
              <w:rPr>
                <w:sz w:val="16"/>
                <w:szCs w:val="18"/>
              </w:rPr>
              <w:t>&lt;</w:t>
            </w:r>
            <w:r>
              <w:rPr>
                <w:sz w:val="16"/>
                <w:szCs w:val="18"/>
              </w:rPr>
              <w:t>0</w:t>
            </w:r>
            <w:r w:rsidRPr="003F2AB1">
              <w:rPr>
                <w:sz w:val="16"/>
                <w:szCs w:val="18"/>
              </w:rPr>
              <w:t xml:space="preserve"> .0001</w:t>
            </w:r>
          </w:p>
        </w:tc>
        <w:tc>
          <w:tcPr>
            <w:tcW w:w="1275" w:type="dxa"/>
          </w:tcPr>
          <w:p w14:paraId="45F793EA" w14:textId="77777777" w:rsidR="00C95EEB" w:rsidRDefault="00C95EEB" w:rsidP="00C95EEB">
            <w:pPr>
              <w:rPr>
                <w:sz w:val="16"/>
                <w:szCs w:val="18"/>
              </w:rPr>
            </w:pPr>
            <w:r>
              <w:rPr>
                <w:sz w:val="16"/>
                <w:szCs w:val="18"/>
              </w:rPr>
              <w:t>415.9 (</w:t>
            </w:r>
            <w:r w:rsidRPr="003F2AB1">
              <w:rPr>
                <w:sz w:val="16"/>
                <w:szCs w:val="18"/>
              </w:rPr>
              <w:t>23.3%</w:t>
            </w:r>
            <w:r>
              <w:rPr>
                <w:sz w:val="16"/>
                <w:szCs w:val="18"/>
              </w:rPr>
              <w:t xml:space="preserve">) </w:t>
            </w:r>
          </w:p>
          <w:p w14:paraId="45F247A8" w14:textId="77777777" w:rsidR="00C95EEB" w:rsidRPr="00D11DEA" w:rsidRDefault="00C95EEB" w:rsidP="00C95EEB">
            <w:pPr>
              <w:rPr>
                <w:sz w:val="16"/>
                <w:szCs w:val="18"/>
              </w:rPr>
            </w:pPr>
            <w:r w:rsidRPr="00D11DEA">
              <w:rPr>
                <w:sz w:val="16"/>
                <w:szCs w:val="18"/>
              </w:rPr>
              <w:t xml:space="preserve"> </w:t>
            </w:r>
          </w:p>
          <w:p w14:paraId="7AB3D517" w14:textId="77777777" w:rsidR="00C95EEB" w:rsidRDefault="00C95EEB" w:rsidP="00C95EEB">
            <w:pPr>
              <w:rPr>
                <w:sz w:val="16"/>
                <w:szCs w:val="18"/>
              </w:rPr>
            </w:pPr>
          </w:p>
          <w:p w14:paraId="6002C41F" w14:textId="77777777" w:rsidR="00C95EEB" w:rsidRPr="003F2AB1" w:rsidRDefault="00C95EEB" w:rsidP="00C95EEB">
            <w:pPr>
              <w:rPr>
                <w:sz w:val="16"/>
                <w:szCs w:val="18"/>
              </w:rPr>
            </w:pPr>
          </w:p>
        </w:tc>
        <w:tc>
          <w:tcPr>
            <w:tcW w:w="1418" w:type="dxa"/>
          </w:tcPr>
          <w:p w14:paraId="652AC156" w14:textId="77777777" w:rsidR="00C95EEB" w:rsidRPr="00EB1836" w:rsidRDefault="00C95EEB" w:rsidP="00C95EEB">
            <w:pPr>
              <w:rPr>
                <w:sz w:val="16"/>
                <w:szCs w:val="18"/>
              </w:rPr>
            </w:pPr>
            <w:r>
              <w:rPr>
                <w:sz w:val="16"/>
                <w:szCs w:val="18"/>
              </w:rPr>
              <w:t>N/A</w:t>
            </w:r>
          </w:p>
        </w:tc>
        <w:tc>
          <w:tcPr>
            <w:tcW w:w="2456" w:type="dxa"/>
          </w:tcPr>
          <w:p w14:paraId="3447E58C" w14:textId="77777777" w:rsidR="00C95EEB" w:rsidRPr="005D74E4" w:rsidRDefault="00C95EEB" w:rsidP="00C95EEB">
            <w:pPr>
              <w:rPr>
                <w:sz w:val="16"/>
                <w:szCs w:val="18"/>
              </w:rPr>
            </w:pPr>
            <w:r>
              <w:rPr>
                <w:sz w:val="16"/>
                <w:szCs w:val="18"/>
              </w:rPr>
              <w:t xml:space="preserve">Age, sex, region (England, Northern Ireland, Scotland, Wales), </w:t>
            </w:r>
            <w:r w:rsidRPr="009D4E86">
              <w:rPr>
                <w:sz w:val="16"/>
                <w:szCs w:val="18"/>
              </w:rPr>
              <w:t>baseline rates of selected comorbidities</w:t>
            </w:r>
            <w:r>
              <w:rPr>
                <w:sz w:val="16"/>
                <w:szCs w:val="18"/>
              </w:rPr>
              <w:t xml:space="preserve">, </w:t>
            </w:r>
            <w:r w:rsidRPr="009D4E86">
              <w:rPr>
                <w:sz w:val="16"/>
                <w:szCs w:val="18"/>
              </w:rPr>
              <w:t>baseline C</w:t>
            </w:r>
            <w:r>
              <w:rPr>
                <w:sz w:val="16"/>
                <w:szCs w:val="18"/>
              </w:rPr>
              <w:t xml:space="preserve">omorbidity </w:t>
            </w:r>
            <w:r w:rsidRPr="009D4E86">
              <w:rPr>
                <w:sz w:val="16"/>
                <w:szCs w:val="18"/>
              </w:rPr>
              <w:t>I</w:t>
            </w:r>
            <w:r>
              <w:rPr>
                <w:sz w:val="16"/>
                <w:szCs w:val="18"/>
              </w:rPr>
              <w:t>ndex</w:t>
            </w:r>
            <w:r w:rsidRPr="009D4E86">
              <w:rPr>
                <w:sz w:val="16"/>
                <w:szCs w:val="18"/>
              </w:rPr>
              <w:t xml:space="preserve"> score.</w:t>
            </w:r>
          </w:p>
        </w:tc>
      </w:tr>
      <w:tr w:rsidR="00C95EEB" w:rsidRPr="005D74E4" w14:paraId="3B97D421" w14:textId="77777777" w:rsidTr="00BE2CD4">
        <w:trPr>
          <w:trHeight w:val="70"/>
          <w:jc w:val="center"/>
        </w:trPr>
        <w:tc>
          <w:tcPr>
            <w:tcW w:w="1271" w:type="dxa"/>
            <w:shd w:val="clear" w:color="auto" w:fill="D9D9D9" w:themeFill="background1" w:themeFillShade="D9"/>
          </w:tcPr>
          <w:p w14:paraId="750091A1"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Chen</w:t>
            </w:r>
          </w:p>
          <w:p w14:paraId="31DFD509" w14:textId="76166D03"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{"citationItems":[{"id":"ITEM-1","itemData":{"DOI":"10.1111/ggi.13084","ISSN":"14470594","PMID":"28620978","abstract":"© 2017 Japan Geriatrics Society Aim: Little is known about the pattern of healthcare services for end-of-life patients with dementia (PwD) in East Asia. We compared this pattern between PwD and cancer patients in their last year of life in Taiwan. Methods: Taiwan's National Health Insurance Research Database was applied for this case–control analysis. The records of patients who had dementia and died between 2002 and 2011 were reviewed. The control group was decedents with cancer. The utilization of hospitalization, emergency department visits and life-sustaining interventions during the last year of life between the two groups were compared. Results: Of the 2724 patients enrolled, 908 had dementia and 1816 had cancer. PwD were more likely to have a higher frequency of admission to hospital and intensive care unit, and longer stays compared with cancer patients. PwD had a higher risk of enteral tube insertion and feeding, endotracheal intubation and tracheostomy, mechanical ventilation, hemodialysis and cardiopulmonary resuscitation (OR 4.36, 95% CI 3.51–5.41), which was the highest among the selected procedures. Conclusions: PwD in their last year of life in Taiwan underwent aggressive interventions significantly more frequently than did their counterparts in Western countries. Providing comfort-centered care for better quality of life for end-of-life PwD is a priority of Taiwan's national health policy. Geriatr Gerontol Int 2017; 17: 2545–2551.","author":[{"dropping-particle":"","family":"Chen","given":"Yu Han","non-dropping-particle":"","parse-names":false,"suffix":""},{"dropping-particle":"","family":"Ho","given":"Chung Han","non-dropping-particle":"","parse-names":false,"suffix":""},{"dropping-particle":"","family":"Huang","given":"Chien Cheng","non-dropping-particle":"","parse-names":false,"suffix":""},{"dropping-particle":"","family":"Hsu","given":"Ya Wen","non-dropping-particle":"","parse-names":false,"suffix":""},{"dropping-particle":"","family":"Chen","given":"Yueh Chun","non-dropping-particle":"","parse-names":false,"suffix":""},{"dropping-particle":"","family":"Chen","given":"Ping Jen","non-dropping-particle":"","parse-names":false,"suffix":""},{"dropping-particle":"","family":"Chen","given":"Guan Ting","non-dropping-particle":"","parse-names":false,"suffix":""},{"dropping-particle":"","family":"Wang","given":"Jhi Joung","non-dropping-particle":"","parse-names":false,"suffix":""}],"container-title":"Geriatrics and Gerontology International","id":"ITEM-1","issue":"12","issued":{"date-parts":[["2017"]]},"page":"2545-2551","title":"Comparison of healthcare utilization and life-sustaining interventions between elderly patients with dementia and those with cancer near the end of life: A nationwide, population-based study in Taiwan","type":"article-journal","volume":"17"},"uris":["http://www.mendeley.com/documents/?uuid=3af3f94f-32c1-428b-a47d-ef8a3d0c455c"]}],"mendeley":{"formattedCitation":"[9]","plainTextFormattedCitation":"[9]","previouslyFormattedCitation":"[9]"},"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[9]</w:t>
            </w:r>
            <w:r w:rsidR="008A230A">
              <w:rPr>
                <w:rFonts w:ascii="Calibri" w:eastAsia="Times New Roman" w:hAnsi="Calibri" w:cs="Times New Roman"/>
                <w:b/>
                <w:sz w:val="16"/>
                <w:szCs w:val="18"/>
              </w:rPr>
              <w:fldChar w:fldCharType="end"/>
            </w:r>
          </w:p>
          <w:p w14:paraId="72FC845F" w14:textId="77777777" w:rsidR="00C95EEB" w:rsidRDefault="00C95EEB" w:rsidP="00C95EEB">
            <w:pPr>
              <w:rPr>
                <w:rFonts w:ascii="Calibri" w:eastAsia="Times New Roman" w:hAnsi="Calibri" w:cs="Times New Roman"/>
                <w:sz w:val="16"/>
                <w:szCs w:val="18"/>
              </w:rPr>
            </w:pPr>
          </w:p>
          <w:p w14:paraId="5C6F2300"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Taiwan</w:t>
            </w:r>
          </w:p>
          <w:p w14:paraId="2E9EA5D2" w14:textId="77777777" w:rsidR="00C95EEB" w:rsidRDefault="00C95EEB" w:rsidP="00C95EEB">
            <w:pPr>
              <w:rPr>
                <w:rFonts w:ascii="Calibri" w:eastAsia="Times New Roman" w:hAnsi="Calibri" w:cs="Times New Roman"/>
                <w:sz w:val="16"/>
                <w:szCs w:val="18"/>
              </w:rPr>
            </w:pPr>
          </w:p>
          <w:p w14:paraId="174C3592" w14:textId="7BDA2647" w:rsidR="00C95EEB" w:rsidRPr="009A0488"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Insurance registers</w:t>
            </w:r>
            <w:r w:rsidR="008842F9">
              <w:rPr>
                <w:rFonts w:ascii="Calibri" w:eastAsia="Times New Roman" w:hAnsi="Calibri" w:cs="Times New Roman"/>
                <w:sz w:val="16"/>
                <w:szCs w:val="18"/>
              </w:rPr>
              <w:t xml:space="preserve"> (</w:t>
            </w:r>
            <w:r w:rsidR="008842F9" w:rsidRPr="004E3074">
              <w:rPr>
                <w:sz w:val="16"/>
                <w:szCs w:val="18"/>
              </w:rPr>
              <w:t>Taiwan</w:t>
            </w:r>
            <w:r w:rsidR="008842F9">
              <w:rPr>
                <w:sz w:val="16"/>
                <w:szCs w:val="18"/>
              </w:rPr>
              <w:t xml:space="preserve"> </w:t>
            </w:r>
            <w:r w:rsidR="008842F9" w:rsidRPr="004E3074">
              <w:rPr>
                <w:sz w:val="16"/>
                <w:szCs w:val="18"/>
              </w:rPr>
              <w:t>National Health Insurance Research Database</w:t>
            </w:r>
            <w:r w:rsidR="008842F9">
              <w:rPr>
                <w:sz w:val="16"/>
                <w:szCs w:val="18"/>
              </w:rPr>
              <w:t>)</w:t>
            </w:r>
          </w:p>
        </w:tc>
        <w:tc>
          <w:tcPr>
            <w:tcW w:w="992" w:type="dxa"/>
            <w:shd w:val="clear" w:color="auto" w:fill="auto"/>
          </w:tcPr>
          <w:p w14:paraId="61AFD211" w14:textId="77777777" w:rsidR="00C95EEB" w:rsidRDefault="00C95EEB" w:rsidP="00C95EEB">
            <w:pPr>
              <w:rPr>
                <w:sz w:val="16"/>
                <w:szCs w:val="18"/>
              </w:rPr>
            </w:pPr>
            <w:r>
              <w:rPr>
                <w:sz w:val="16"/>
                <w:szCs w:val="18"/>
              </w:rPr>
              <w:t>2,724</w:t>
            </w:r>
          </w:p>
          <w:p w14:paraId="311AC093" w14:textId="77777777" w:rsidR="00C95EEB" w:rsidRDefault="00C95EEB" w:rsidP="00C95EEB">
            <w:pPr>
              <w:rPr>
                <w:sz w:val="16"/>
                <w:szCs w:val="18"/>
              </w:rPr>
            </w:pPr>
            <w:r>
              <w:rPr>
                <w:sz w:val="16"/>
                <w:szCs w:val="18"/>
              </w:rPr>
              <w:t>(908)</w:t>
            </w:r>
          </w:p>
          <w:p w14:paraId="6A5A9E8B" w14:textId="77777777" w:rsidR="00C95EEB" w:rsidRDefault="00C95EEB" w:rsidP="00C95EEB">
            <w:pPr>
              <w:rPr>
                <w:sz w:val="16"/>
                <w:szCs w:val="18"/>
              </w:rPr>
            </w:pPr>
          </w:p>
          <w:p w14:paraId="31811DDA" w14:textId="77777777" w:rsidR="00C95EEB" w:rsidRPr="005D74E4" w:rsidRDefault="00C95EEB" w:rsidP="00C95EEB">
            <w:pPr>
              <w:rPr>
                <w:sz w:val="16"/>
                <w:szCs w:val="18"/>
              </w:rPr>
            </w:pPr>
            <w:r>
              <w:rPr>
                <w:sz w:val="16"/>
                <w:szCs w:val="18"/>
              </w:rPr>
              <w:t>100%</w:t>
            </w:r>
          </w:p>
        </w:tc>
        <w:tc>
          <w:tcPr>
            <w:tcW w:w="1512" w:type="dxa"/>
          </w:tcPr>
          <w:p w14:paraId="4163087D" w14:textId="77777777" w:rsidR="00C95EEB" w:rsidRDefault="00C95EEB" w:rsidP="00C95EEB">
            <w:pPr>
              <w:rPr>
                <w:sz w:val="16"/>
                <w:szCs w:val="18"/>
              </w:rPr>
            </w:pPr>
            <w:r>
              <w:rPr>
                <w:sz w:val="16"/>
                <w:szCs w:val="18"/>
              </w:rPr>
              <w:t xml:space="preserve">Male: </w:t>
            </w:r>
            <w:r w:rsidRPr="004331B1">
              <w:rPr>
                <w:sz w:val="16"/>
                <w:szCs w:val="18"/>
              </w:rPr>
              <w:t>522 (57.49</w:t>
            </w:r>
            <w:r>
              <w:rPr>
                <w:sz w:val="16"/>
                <w:szCs w:val="18"/>
              </w:rPr>
              <w:t>%</w:t>
            </w:r>
            <w:r w:rsidRPr="004331B1">
              <w:rPr>
                <w:sz w:val="16"/>
                <w:szCs w:val="18"/>
              </w:rPr>
              <w:t>)</w:t>
            </w:r>
          </w:p>
          <w:p w14:paraId="0F498A84" w14:textId="77777777" w:rsidR="00C95EEB" w:rsidRPr="005D74E4" w:rsidRDefault="00C95EEB" w:rsidP="00C95EEB">
            <w:pPr>
              <w:rPr>
                <w:sz w:val="16"/>
                <w:szCs w:val="18"/>
              </w:rPr>
            </w:pPr>
          </w:p>
        </w:tc>
        <w:tc>
          <w:tcPr>
            <w:tcW w:w="1040" w:type="dxa"/>
          </w:tcPr>
          <w:p w14:paraId="13539B09" w14:textId="77777777" w:rsidR="00C95EEB" w:rsidRPr="00883D3E" w:rsidRDefault="00C95EEB" w:rsidP="00C95EEB">
            <w:pPr>
              <w:rPr>
                <w:sz w:val="16"/>
                <w:szCs w:val="18"/>
              </w:rPr>
            </w:pPr>
            <w:r>
              <w:rPr>
                <w:sz w:val="16"/>
                <w:szCs w:val="18"/>
              </w:rPr>
              <w:t>No information</w:t>
            </w:r>
          </w:p>
        </w:tc>
        <w:tc>
          <w:tcPr>
            <w:tcW w:w="1276" w:type="dxa"/>
          </w:tcPr>
          <w:p w14:paraId="096F5AC6" w14:textId="6FE86491" w:rsidR="00C95EEB" w:rsidRPr="005D74E4" w:rsidRDefault="00C95EEB" w:rsidP="00C95EEB">
            <w:pPr>
              <w:rPr>
                <w:sz w:val="16"/>
                <w:szCs w:val="18"/>
              </w:rPr>
            </w:pPr>
            <w:r>
              <w:rPr>
                <w:sz w:val="16"/>
                <w:szCs w:val="18"/>
              </w:rPr>
              <w:t>No detail of assessment or examination.</w:t>
            </w:r>
          </w:p>
        </w:tc>
        <w:tc>
          <w:tcPr>
            <w:tcW w:w="1275" w:type="dxa"/>
            <w:shd w:val="clear" w:color="auto" w:fill="auto"/>
          </w:tcPr>
          <w:p w14:paraId="0FFA21BE" w14:textId="77777777" w:rsidR="00C95EEB" w:rsidRDefault="00C95EEB" w:rsidP="00C95EEB">
            <w:pPr>
              <w:rPr>
                <w:sz w:val="16"/>
                <w:szCs w:val="18"/>
              </w:rPr>
            </w:pPr>
            <w:r>
              <w:rPr>
                <w:sz w:val="16"/>
                <w:szCs w:val="18"/>
              </w:rPr>
              <w:t>2002-2011</w:t>
            </w:r>
          </w:p>
          <w:p w14:paraId="09ED3844" w14:textId="77777777" w:rsidR="00C95EEB" w:rsidRPr="005D74E4" w:rsidRDefault="00C95EEB" w:rsidP="00C95EEB">
            <w:pPr>
              <w:rPr>
                <w:sz w:val="16"/>
                <w:szCs w:val="18"/>
              </w:rPr>
            </w:pPr>
            <w:r>
              <w:rPr>
                <w:sz w:val="16"/>
                <w:szCs w:val="18"/>
              </w:rPr>
              <w:t xml:space="preserve">(9 years) </w:t>
            </w:r>
          </w:p>
        </w:tc>
        <w:tc>
          <w:tcPr>
            <w:tcW w:w="1465" w:type="dxa"/>
          </w:tcPr>
          <w:p w14:paraId="6C942BB1" w14:textId="762272FB" w:rsidR="00C95EEB" w:rsidRPr="005D74E4" w:rsidRDefault="00C95EEB" w:rsidP="00C95EEB">
            <w:pPr>
              <w:rPr>
                <w:sz w:val="16"/>
                <w:szCs w:val="18"/>
              </w:rPr>
            </w:pPr>
            <w:r>
              <w:rPr>
                <w:sz w:val="16"/>
                <w:szCs w:val="18"/>
              </w:rPr>
              <w:t>Ut</w:t>
            </w:r>
            <w:r w:rsidRPr="004E3074">
              <w:rPr>
                <w:sz w:val="16"/>
                <w:szCs w:val="18"/>
              </w:rPr>
              <w:t xml:space="preserve">ilization of healthcare </w:t>
            </w:r>
            <w:r>
              <w:rPr>
                <w:sz w:val="16"/>
                <w:szCs w:val="18"/>
              </w:rPr>
              <w:t xml:space="preserve">during the last year of life: </w:t>
            </w:r>
            <w:r w:rsidRPr="004E3074">
              <w:rPr>
                <w:sz w:val="16"/>
                <w:szCs w:val="18"/>
              </w:rPr>
              <w:t>hospital admissions, length of inpatient stays, e</w:t>
            </w:r>
            <w:r>
              <w:rPr>
                <w:sz w:val="16"/>
                <w:szCs w:val="18"/>
              </w:rPr>
              <w:t xml:space="preserve">mergency department (ED) visits, </w:t>
            </w:r>
            <w:r w:rsidRPr="004E3074">
              <w:rPr>
                <w:sz w:val="16"/>
                <w:szCs w:val="18"/>
              </w:rPr>
              <w:t>non-palliative interventions</w:t>
            </w:r>
            <w:r>
              <w:rPr>
                <w:sz w:val="16"/>
                <w:szCs w:val="18"/>
              </w:rPr>
              <w:t xml:space="preserve">, </w:t>
            </w:r>
            <w:r w:rsidRPr="004E3074">
              <w:rPr>
                <w:sz w:val="16"/>
                <w:szCs w:val="18"/>
              </w:rPr>
              <w:t>comorbidities</w:t>
            </w:r>
            <w:r>
              <w:rPr>
                <w:sz w:val="16"/>
                <w:szCs w:val="18"/>
              </w:rPr>
              <w:t>.</w:t>
            </w:r>
          </w:p>
        </w:tc>
        <w:tc>
          <w:tcPr>
            <w:tcW w:w="1323" w:type="dxa"/>
          </w:tcPr>
          <w:p w14:paraId="0B5D1ED7" w14:textId="75EA5DAA" w:rsidR="00C95EEB" w:rsidRPr="005D74E4" w:rsidRDefault="00D15F73" w:rsidP="00C95EEB">
            <w:pPr>
              <w:rPr>
                <w:sz w:val="16"/>
                <w:szCs w:val="18"/>
              </w:rPr>
            </w:pPr>
            <w:r>
              <w:rPr>
                <w:sz w:val="16"/>
                <w:szCs w:val="18"/>
              </w:rPr>
              <w:t>Hospital records</w:t>
            </w:r>
          </w:p>
        </w:tc>
        <w:tc>
          <w:tcPr>
            <w:tcW w:w="1276" w:type="dxa"/>
          </w:tcPr>
          <w:p w14:paraId="0E74C333" w14:textId="77777777" w:rsidR="00C95EEB" w:rsidRPr="0008493F" w:rsidRDefault="00C95EEB" w:rsidP="00C95EEB">
            <w:pPr>
              <w:rPr>
                <w:sz w:val="16"/>
                <w:szCs w:val="18"/>
                <w:u w:val="single"/>
              </w:rPr>
            </w:pPr>
            <w:r w:rsidRPr="00EB1836">
              <w:rPr>
                <w:sz w:val="16"/>
                <w:szCs w:val="20"/>
              </w:rPr>
              <w:t>1.14 (0.91–1.41)</w:t>
            </w:r>
          </w:p>
        </w:tc>
        <w:tc>
          <w:tcPr>
            <w:tcW w:w="1275" w:type="dxa"/>
          </w:tcPr>
          <w:p w14:paraId="30712BA2" w14:textId="77777777" w:rsidR="00C95EEB" w:rsidRPr="00EB1836" w:rsidRDefault="00C95EEB" w:rsidP="00C95EEB">
            <w:pPr>
              <w:rPr>
                <w:sz w:val="16"/>
                <w:szCs w:val="16"/>
              </w:rPr>
            </w:pPr>
            <w:r w:rsidRPr="00EB1836">
              <w:rPr>
                <w:sz w:val="16"/>
                <w:szCs w:val="16"/>
              </w:rPr>
              <w:t>748 (82.3%) in the last year of life</w:t>
            </w:r>
          </w:p>
          <w:p w14:paraId="00A3B0DC" w14:textId="77777777" w:rsidR="00C95EEB" w:rsidRPr="00FE6122" w:rsidRDefault="00C95EEB" w:rsidP="00C95EEB">
            <w:pPr>
              <w:rPr>
                <w:sz w:val="16"/>
                <w:szCs w:val="18"/>
              </w:rPr>
            </w:pPr>
          </w:p>
        </w:tc>
        <w:tc>
          <w:tcPr>
            <w:tcW w:w="1418" w:type="dxa"/>
          </w:tcPr>
          <w:p w14:paraId="22C49495" w14:textId="77777777" w:rsidR="00C95EEB" w:rsidRPr="005D74E4" w:rsidRDefault="00C95EEB" w:rsidP="00C95EEB">
            <w:pPr>
              <w:rPr>
                <w:sz w:val="16"/>
                <w:szCs w:val="18"/>
              </w:rPr>
            </w:pPr>
            <w:r>
              <w:rPr>
                <w:sz w:val="16"/>
                <w:szCs w:val="18"/>
              </w:rPr>
              <w:t>N/A</w:t>
            </w:r>
          </w:p>
        </w:tc>
        <w:tc>
          <w:tcPr>
            <w:tcW w:w="2456" w:type="dxa"/>
          </w:tcPr>
          <w:p w14:paraId="6A84D57E" w14:textId="77777777" w:rsidR="00C95EEB" w:rsidRDefault="00C95EEB" w:rsidP="00C95EEB">
            <w:pPr>
              <w:rPr>
                <w:sz w:val="16"/>
                <w:szCs w:val="18"/>
              </w:rPr>
            </w:pPr>
            <w:r>
              <w:rPr>
                <w:sz w:val="16"/>
                <w:szCs w:val="18"/>
              </w:rPr>
              <w:t>Mean age at death, age at death, sex, comorbidities</w:t>
            </w:r>
          </w:p>
          <w:p w14:paraId="04FF456A" w14:textId="77777777" w:rsidR="00C95EEB" w:rsidRDefault="00C95EEB" w:rsidP="00C95EEB">
            <w:pPr>
              <w:rPr>
                <w:sz w:val="16"/>
                <w:szCs w:val="18"/>
              </w:rPr>
            </w:pPr>
          </w:p>
          <w:p w14:paraId="5016AE40" w14:textId="77777777" w:rsidR="00C95EEB" w:rsidRDefault="00C95EEB" w:rsidP="00C95EEB">
            <w:pPr>
              <w:rPr>
                <w:sz w:val="16"/>
                <w:szCs w:val="18"/>
              </w:rPr>
            </w:pPr>
          </w:p>
          <w:p w14:paraId="1127B6AD" w14:textId="77777777" w:rsidR="00C95EEB" w:rsidRPr="005D74E4" w:rsidRDefault="00C95EEB" w:rsidP="00C95EEB">
            <w:pPr>
              <w:rPr>
                <w:sz w:val="16"/>
                <w:szCs w:val="18"/>
              </w:rPr>
            </w:pPr>
          </w:p>
        </w:tc>
      </w:tr>
      <w:tr w:rsidR="00C95EEB" w:rsidRPr="005D74E4" w14:paraId="05350F22" w14:textId="77777777" w:rsidTr="00BE2CD4">
        <w:trPr>
          <w:trHeight w:val="390"/>
          <w:jc w:val="center"/>
        </w:trPr>
        <w:tc>
          <w:tcPr>
            <w:tcW w:w="1271" w:type="dxa"/>
            <w:shd w:val="clear" w:color="auto" w:fill="D9D9D9" w:themeFill="background1" w:themeFillShade="D9"/>
          </w:tcPr>
          <w:p w14:paraId="4AB1C231"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Cortes</w:t>
            </w:r>
          </w:p>
          <w:p w14:paraId="2073A13A" w14:textId="364E577B"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2008</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{"citationItems":[{"id":"ITEM-1","itemData":{"DOI":"10.1016/j.jalz.2007.10.018","ISBN":"1552-5260","ISSN":"15525260","PMID":"18631947","abstract":"Background: The aim of the present study was to describe the long-term evolution of Alzheimer's disease (AD) in a prospective cohort of patients under treatment with a close follow-up. Methods: Six hundred eighty-six AD patients from the French Network on AD (REAL-FR) were followed up and assessed every 6 months for 2 years. Cognitive, functional, behavioral, nutritional, and global status were evaluated by using Mini-Mental State Examination (MMSE), cognitive subscale of AD Assessment Scale (ADAS-cog), Activities of Daily Living scale (ADL), Neuropsychiatric Inventory (NPI), Mini-Nutritional Assessment (MNA), and Clinical Dementia Rating (CDR). Results: There were 85.13% of patients who were specifically treated for AD during their participation in the study. We observed significant changes (P &lt; .0001) on MMSE, -4.57 ± 0.23; ADAS-cog, 7.11 ± 0.41; ADL, -1.32 ± 0.07; NPI, 2.94 ± 0.77; MNA, -0.81 ± 0.17; and sum of boxes of the CDR (CDR-SB), 4.17 ± 0.17. After 2 years, 10.79% (95% confidence interval [CI], 8.47 to 13.11) of the patients evolved twice as rapidly as the mean of the whole cohort on MMSE (loss, ≥9 points), 65.89% (95% CI, 62.34 to 69.44) reported a loss of 3 to 9 points, and 23.32% (95% CI, 20.16 to 26.46) were stable or improved (loss of -2 points maximum). Annual incidences for institutionalization, hospitalization, and death were 11.84% (95% CI, 9.76 to 13.92), 26.13% (95% CI, 22.52 to 29.74), and 5.95% (95% CI, 4.56 to 7.34), respectively. Conclusions: In a recent large AD cohort mostly under treatment, AD evolution appeared to be variable, with high incidences for death or institutionalization and with 11.84% of the patients exhibiting a rapid cognitive decline, whereas one fourth of the cohort appeared in relatively stable condition, and two thirds had a moderate but significant evolution of the disease. More studies are needed to better understand these variations in patients' evolution. © 2008 The Alzheimer's Association.","author":[{"dropping-particle":"","family":"Cortes","given":"Frédéric","non-dropping-particle":"","parse-names":false,"suffix":""},{"dropping-particle":"","family":"Nourhashémi","given":"Fati","non-dropping-particle":"","parse-names":false,"suffix":""},{"dropping-particle":"","family":"Guérin","given":"Olivier","non-dropping-particle":"","parse-names":false,"suffix":""},{"dropping-particle":"","family":"Cantet","given":"Christelle","non-dropping-particle":"","parse-names":false,"suffix":""},{"dropping-particle":"","family":"Gillette-Guyonnet","given":"Sophie","non-dropping-particle":"","parse-names":false,"suffix":""},{"dropping-particle":"","family":"Andrieu","given":"Sandrine","non-dropping-particle":"","parse-names":false,"suffix":""},{"dropping-particle":"","family":"Ousset","given":"Pierre Jean","non-dropping-particle":"","parse-names":false,"suffix":""},{"dropping-particle":"","family":"Vellas","given":"Bruno","non-dropping-particle":"","parse-names":false,"suffix":""}],"container-title":"Alzheimer's and Dementia","id":"ITEM-1","issue":"1","issued":{"date-parts":[["2008"]]},"page":"22-29","title":"Prognosis of Alzheimer's disease today: A two-year prospective study in 686 patients from the REAL-FR Study","type":"article-journal","volume":"4"},"uris":["http://www.mendeley.com/documents/?uuid=9d6b2ba5-855f-48c9-910e-99b0d56b7c16"]}],"mendeley":{"formattedCitation":"[10]","plainTextFormattedCitation":"[10]","previouslyFormattedCitation":"[10]"},"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[10]</w:t>
            </w:r>
            <w:r w:rsidR="008A230A">
              <w:rPr>
                <w:rFonts w:ascii="Calibri" w:eastAsia="Times New Roman" w:hAnsi="Calibri" w:cs="Times New Roman"/>
                <w:b/>
                <w:sz w:val="16"/>
                <w:szCs w:val="18"/>
              </w:rPr>
              <w:fldChar w:fldCharType="end"/>
            </w:r>
          </w:p>
          <w:p w14:paraId="0EFCF63B" w14:textId="77777777" w:rsidR="00C95EEB" w:rsidRDefault="00C95EEB" w:rsidP="00C95EEB">
            <w:pPr>
              <w:rPr>
                <w:rFonts w:ascii="Calibri" w:eastAsia="Times New Roman" w:hAnsi="Calibri" w:cs="Times New Roman"/>
                <w:sz w:val="16"/>
                <w:szCs w:val="18"/>
              </w:rPr>
            </w:pPr>
          </w:p>
          <w:p w14:paraId="197EE5D7" w14:textId="77777777" w:rsidR="00C95EEB" w:rsidRDefault="00C95EEB" w:rsidP="00C95EEB">
            <w:pPr>
              <w:rPr>
                <w:sz w:val="16"/>
                <w:szCs w:val="18"/>
              </w:rPr>
            </w:pPr>
            <w:r>
              <w:rPr>
                <w:rFonts w:ascii="Calibri" w:eastAsia="Times New Roman" w:hAnsi="Calibri" w:cs="Times New Roman"/>
                <w:sz w:val="16"/>
                <w:szCs w:val="18"/>
              </w:rPr>
              <w:t>France</w:t>
            </w:r>
            <w:r w:rsidRPr="00643D85">
              <w:rPr>
                <w:sz w:val="16"/>
                <w:szCs w:val="18"/>
              </w:rPr>
              <w:t xml:space="preserve"> </w:t>
            </w:r>
          </w:p>
          <w:p w14:paraId="3444299F" w14:textId="77777777" w:rsidR="00C95EEB" w:rsidRDefault="00C95EEB" w:rsidP="00C95EEB">
            <w:pPr>
              <w:rPr>
                <w:sz w:val="16"/>
                <w:szCs w:val="18"/>
              </w:rPr>
            </w:pPr>
          </w:p>
          <w:p w14:paraId="35FD7B4D" w14:textId="759AF3A0" w:rsidR="00C95EEB" w:rsidRDefault="00C95EEB" w:rsidP="00C95EEB">
            <w:pPr>
              <w:rPr>
                <w:rFonts w:ascii="Calibri" w:eastAsia="Times New Roman" w:hAnsi="Calibri" w:cs="Times New Roman"/>
                <w:sz w:val="16"/>
                <w:szCs w:val="18"/>
              </w:rPr>
            </w:pPr>
            <w:r>
              <w:rPr>
                <w:sz w:val="16"/>
                <w:szCs w:val="18"/>
              </w:rPr>
              <w:t>Research cohort</w:t>
            </w:r>
            <w:r w:rsidR="008842F9">
              <w:rPr>
                <w:sz w:val="16"/>
                <w:szCs w:val="18"/>
              </w:rPr>
              <w:t xml:space="preserve"> (REAL-FR)</w:t>
            </w:r>
          </w:p>
        </w:tc>
        <w:tc>
          <w:tcPr>
            <w:tcW w:w="992" w:type="dxa"/>
            <w:shd w:val="clear" w:color="auto" w:fill="auto"/>
          </w:tcPr>
          <w:p w14:paraId="586FF7D6" w14:textId="77777777" w:rsidR="00C95EEB" w:rsidRDefault="00C95EEB" w:rsidP="00C95EEB">
            <w:pPr>
              <w:rPr>
                <w:sz w:val="16"/>
                <w:szCs w:val="18"/>
              </w:rPr>
            </w:pPr>
            <w:r>
              <w:rPr>
                <w:sz w:val="16"/>
                <w:szCs w:val="18"/>
              </w:rPr>
              <w:t xml:space="preserve">686 </w:t>
            </w:r>
          </w:p>
          <w:p w14:paraId="5A83B5CA" w14:textId="77777777" w:rsidR="00C95EEB" w:rsidRDefault="00C95EEB" w:rsidP="00C95EEB">
            <w:pPr>
              <w:rPr>
                <w:sz w:val="16"/>
                <w:szCs w:val="18"/>
              </w:rPr>
            </w:pPr>
          </w:p>
          <w:p w14:paraId="09E1F98D" w14:textId="77777777" w:rsidR="00C95EEB" w:rsidRDefault="00C95EEB" w:rsidP="00C95EEB">
            <w:pPr>
              <w:rPr>
                <w:sz w:val="16"/>
                <w:szCs w:val="18"/>
              </w:rPr>
            </w:pPr>
            <w:r w:rsidRPr="009E6EE6">
              <w:rPr>
                <w:sz w:val="16"/>
                <w:szCs w:val="18"/>
              </w:rPr>
              <w:t>59%</w:t>
            </w:r>
          </w:p>
        </w:tc>
        <w:tc>
          <w:tcPr>
            <w:tcW w:w="1512" w:type="dxa"/>
          </w:tcPr>
          <w:p w14:paraId="3D2F50AB" w14:textId="77777777" w:rsidR="00C95EEB" w:rsidRDefault="00C95EEB" w:rsidP="00C95EEB">
            <w:pPr>
              <w:rPr>
                <w:sz w:val="16"/>
                <w:szCs w:val="18"/>
              </w:rPr>
            </w:pPr>
            <w:r>
              <w:rPr>
                <w:sz w:val="16"/>
                <w:szCs w:val="18"/>
              </w:rPr>
              <w:t>77.86</w:t>
            </w:r>
          </w:p>
          <w:p w14:paraId="5B367DAC" w14:textId="77777777" w:rsidR="00C95EEB" w:rsidRDefault="00C95EEB" w:rsidP="00C95EEB">
            <w:pPr>
              <w:rPr>
                <w:sz w:val="16"/>
                <w:szCs w:val="18"/>
              </w:rPr>
            </w:pPr>
          </w:p>
          <w:p w14:paraId="5480093F" w14:textId="77777777" w:rsidR="00C95EEB" w:rsidRDefault="00C95EEB" w:rsidP="00C95EEB">
            <w:pPr>
              <w:rPr>
                <w:sz w:val="16"/>
                <w:szCs w:val="18"/>
              </w:rPr>
            </w:pPr>
            <w:r>
              <w:rPr>
                <w:sz w:val="16"/>
                <w:szCs w:val="18"/>
              </w:rPr>
              <w:t xml:space="preserve">Male: </w:t>
            </w:r>
            <w:r w:rsidRPr="00827CA5">
              <w:rPr>
                <w:sz w:val="16"/>
                <w:szCs w:val="18"/>
              </w:rPr>
              <w:t>198 (29.86</w:t>
            </w:r>
            <w:r>
              <w:rPr>
                <w:sz w:val="16"/>
                <w:szCs w:val="18"/>
              </w:rPr>
              <w:t>%)</w:t>
            </w:r>
          </w:p>
          <w:p w14:paraId="4EEFA6F4" w14:textId="77777777" w:rsidR="00C95EEB" w:rsidRDefault="00C95EEB" w:rsidP="00C95EEB">
            <w:pPr>
              <w:rPr>
                <w:sz w:val="16"/>
                <w:szCs w:val="18"/>
              </w:rPr>
            </w:pPr>
          </w:p>
        </w:tc>
        <w:tc>
          <w:tcPr>
            <w:tcW w:w="1040" w:type="dxa"/>
          </w:tcPr>
          <w:p w14:paraId="5AE4BC26" w14:textId="77777777" w:rsidR="00C95EEB" w:rsidRPr="00B80C60" w:rsidRDefault="00C95EEB" w:rsidP="00C95EEB">
            <w:pPr>
              <w:rPr>
                <w:sz w:val="16"/>
                <w:szCs w:val="18"/>
              </w:rPr>
            </w:pPr>
            <w:r>
              <w:rPr>
                <w:sz w:val="16"/>
                <w:szCs w:val="18"/>
              </w:rPr>
              <w:t>Mean MMSE:</w:t>
            </w:r>
            <w:r w:rsidRPr="00895A49">
              <w:rPr>
                <w:sz w:val="16"/>
                <w:szCs w:val="18"/>
              </w:rPr>
              <w:t xml:space="preserve"> </w:t>
            </w:r>
            <w:r w:rsidRPr="00B80C60">
              <w:rPr>
                <w:sz w:val="16"/>
                <w:szCs w:val="18"/>
              </w:rPr>
              <w:t xml:space="preserve">20.01 </w:t>
            </w:r>
          </w:p>
          <w:p w14:paraId="1412F205" w14:textId="77777777" w:rsidR="00C95EEB" w:rsidRDefault="00C95EEB" w:rsidP="00C95EEB">
            <w:pPr>
              <w:rPr>
                <w:sz w:val="16"/>
                <w:szCs w:val="18"/>
              </w:rPr>
            </w:pPr>
          </w:p>
          <w:p w14:paraId="35DB7917" w14:textId="77777777" w:rsidR="00C95EEB" w:rsidRDefault="00C95EEB" w:rsidP="00C95EEB">
            <w:pPr>
              <w:rPr>
                <w:sz w:val="16"/>
                <w:szCs w:val="18"/>
              </w:rPr>
            </w:pPr>
            <w:r>
              <w:rPr>
                <w:sz w:val="16"/>
                <w:szCs w:val="18"/>
              </w:rPr>
              <w:t>Mean ADAS-cog:</w:t>
            </w:r>
            <w:r w:rsidRPr="00B80C60">
              <w:rPr>
                <w:sz w:val="16"/>
                <w:szCs w:val="18"/>
              </w:rPr>
              <w:t xml:space="preserve"> 17.85</w:t>
            </w:r>
          </w:p>
          <w:p w14:paraId="3FC147F0" w14:textId="77777777" w:rsidR="00C95EEB" w:rsidRDefault="00C95EEB" w:rsidP="00C95EEB">
            <w:pPr>
              <w:rPr>
                <w:sz w:val="16"/>
                <w:szCs w:val="18"/>
              </w:rPr>
            </w:pPr>
          </w:p>
        </w:tc>
        <w:tc>
          <w:tcPr>
            <w:tcW w:w="1276" w:type="dxa"/>
          </w:tcPr>
          <w:p w14:paraId="74F1A132" w14:textId="41670703" w:rsidR="00C95EEB" w:rsidRDefault="00C95EEB" w:rsidP="00C95EEB">
            <w:pPr>
              <w:rPr>
                <w:sz w:val="16"/>
                <w:szCs w:val="18"/>
              </w:rPr>
            </w:pPr>
            <w:r>
              <w:rPr>
                <w:sz w:val="16"/>
                <w:szCs w:val="18"/>
              </w:rPr>
              <w:t xml:space="preserve">No detail of assessment or examination. </w:t>
            </w:r>
          </w:p>
          <w:p w14:paraId="74C1E14A" w14:textId="77777777" w:rsidR="00C95EEB" w:rsidRDefault="00C95EEB" w:rsidP="00C95EEB">
            <w:pPr>
              <w:rPr>
                <w:sz w:val="16"/>
                <w:szCs w:val="18"/>
              </w:rPr>
            </w:pPr>
          </w:p>
        </w:tc>
        <w:tc>
          <w:tcPr>
            <w:tcW w:w="1275" w:type="dxa"/>
            <w:shd w:val="clear" w:color="auto" w:fill="auto"/>
          </w:tcPr>
          <w:p w14:paraId="4CECC3E6" w14:textId="77777777" w:rsidR="00C95EEB" w:rsidRDefault="00C95EEB" w:rsidP="00C95EEB">
            <w:pPr>
              <w:rPr>
                <w:sz w:val="16"/>
                <w:szCs w:val="18"/>
              </w:rPr>
            </w:pPr>
            <w:r>
              <w:rPr>
                <w:sz w:val="16"/>
                <w:szCs w:val="18"/>
              </w:rPr>
              <w:t>No information</w:t>
            </w:r>
          </w:p>
          <w:p w14:paraId="32243DAD" w14:textId="77777777" w:rsidR="00C95EEB" w:rsidRDefault="00C95EEB" w:rsidP="00C95EEB">
            <w:pPr>
              <w:rPr>
                <w:sz w:val="16"/>
                <w:szCs w:val="18"/>
              </w:rPr>
            </w:pPr>
            <w:r>
              <w:rPr>
                <w:sz w:val="16"/>
                <w:szCs w:val="18"/>
              </w:rPr>
              <w:t>(2 years)</w:t>
            </w:r>
          </w:p>
          <w:p w14:paraId="335ED7A3" w14:textId="77777777" w:rsidR="00C95EEB" w:rsidRDefault="00C95EEB" w:rsidP="00C95EEB">
            <w:pPr>
              <w:rPr>
                <w:sz w:val="16"/>
                <w:szCs w:val="18"/>
              </w:rPr>
            </w:pPr>
          </w:p>
          <w:p w14:paraId="58834E1F" w14:textId="77777777" w:rsidR="00C95EEB" w:rsidRDefault="00C95EEB" w:rsidP="00C95EEB">
            <w:pPr>
              <w:rPr>
                <w:sz w:val="16"/>
                <w:szCs w:val="18"/>
              </w:rPr>
            </w:pPr>
          </w:p>
        </w:tc>
        <w:tc>
          <w:tcPr>
            <w:tcW w:w="1465" w:type="dxa"/>
          </w:tcPr>
          <w:p w14:paraId="4058E729" w14:textId="1DC20F83" w:rsidR="00C95EEB" w:rsidRDefault="00C95EEB" w:rsidP="00C95EEB">
            <w:pPr>
              <w:rPr>
                <w:sz w:val="16"/>
                <w:szCs w:val="18"/>
              </w:rPr>
            </w:pPr>
            <w:r>
              <w:rPr>
                <w:sz w:val="16"/>
                <w:szCs w:val="18"/>
              </w:rPr>
              <w:t>I</w:t>
            </w:r>
            <w:r w:rsidRPr="009E6EE6">
              <w:rPr>
                <w:sz w:val="16"/>
                <w:szCs w:val="18"/>
              </w:rPr>
              <w:t xml:space="preserve">nstitutionalization, death; </w:t>
            </w:r>
            <w:r w:rsidR="0071000C">
              <w:rPr>
                <w:sz w:val="16"/>
                <w:szCs w:val="18"/>
              </w:rPr>
              <w:t>hospitalisation</w:t>
            </w:r>
            <w:r w:rsidRPr="009E6EE6">
              <w:rPr>
                <w:sz w:val="16"/>
                <w:szCs w:val="18"/>
              </w:rPr>
              <w:t>; evolution toward severe dementia</w:t>
            </w:r>
            <w:r>
              <w:rPr>
                <w:sz w:val="16"/>
                <w:szCs w:val="18"/>
              </w:rPr>
              <w:t xml:space="preserve">, loss of independence, NPI total score, nutrition status, rates of </w:t>
            </w:r>
            <w:r w:rsidRPr="009E6EE6">
              <w:rPr>
                <w:sz w:val="16"/>
                <w:szCs w:val="18"/>
              </w:rPr>
              <w:t>stopping or changing</w:t>
            </w:r>
            <w:r w:rsidR="00B0070C">
              <w:rPr>
                <w:sz w:val="16"/>
                <w:szCs w:val="18"/>
              </w:rPr>
              <w:t xml:space="preserve"> </w:t>
            </w:r>
            <w:r>
              <w:rPr>
                <w:sz w:val="16"/>
                <w:szCs w:val="18"/>
              </w:rPr>
              <w:t>medication</w:t>
            </w:r>
          </w:p>
        </w:tc>
        <w:tc>
          <w:tcPr>
            <w:tcW w:w="1323" w:type="dxa"/>
          </w:tcPr>
          <w:p w14:paraId="2DA8D8F3" w14:textId="77777777" w:rsidR="00C95EEB" w:rsidRDefault="00C95EEB" w:rsidP="00C95EEB">
            <w:pPr>
              <w:rPr>
                <w:sz w:val="16"/>
                <w:szCs w:val="18"/>
              </w:rPr>
            </w:pPr>
            <w:r>
              <w:rPr>
                <w:sz w:val="16"/>
                <w:szCs w:val="18"/>
              </w:rPr>
              <w:t xml:space="preserve">Carer and self-report </w:t>
            </w:r>
          </w:p>
        </w:tc>
        <w:tc>
          <w:tcPr>
            <w:tcW w:w="1276" w:type="dxa"/>
          </w:tcPr>
          <w:p w14:paraId="4197BFF0" w14:textId="77777777" w:rsidR="00C95EEB" w:rsidRPr="009E6EE6" w:rsidRDefault="00C95EEB" w:rsidP="00C95EEB">
            <w:pPr>
              <w:rPr>
                <w:sz w:val="16"/>
                <w:szCs w:val="18"/>
                <w:u w:val="single"/>
              </w:rPr>
            </w:pPr>
            <w:r>
              <w:rPr>
                <w:sz w:val="16"/>
                <w:szCs w:val="18"/>
              </w:rPr>
              <w:t>N/A</w:t>
            </w:r>
          </w:p>
        </w:tc>
        <w:tc>
          <w:tcPr>
            <w:tcW w:w="1275" w:type="dxa"/>
            <w:shd w:val="clear" w:color="auto" w:fill="auto"/>
          </w:tcPr>
          <w:p w14:paraId="75AB35F9" w14:textId="77777777" w:rsidR="00C95EEB" w:rsidRPr="00EB1836" w:rsidRDefault="00C95EEB" w:rsidP="00C95EEB">
            <w:pPr>
              <w:rPr>
                <w:sz w:val="16"/>
                <w:szCs w:val="16"/>
              </w:rPr>
            </w:pPr>
            <w:r w:rsidRPr="00EB1836">
              <w:rPr>
                <w:sz w:val="16"/>
                <w:szCs w:val="16"/>
              </w:rPr>
              <w:t xml:space="preserve">91 (26.1%) in 1 year </w:t>
            </w:r>
          </w:p>
          <w:p w14:paraId="44427EDA" w14:textId="77777777" w:rsidR="00C95EEB" w:rsidRPr="000F756B" w:rsidRDefault="00C95EEB" w:rsidP="00C95EEB">
            <w:pPr>
              <w:rPr>
                <w:sz w:val="16"/>
                <w:szCs w:val="18"/>
              </w:rPr>
            </w:pPr>
          </w:p>
        </w:tc>
        <w:tc>
          <w:tcPr>
            <w:tcW w:w="1418" w:type="dxa"/>
          </w:tcPr>
          <w:p w14:paraId="46095287" w14:textId="77777777" w:rsidR="00C95EEB" w:rsidRPr="003820D6" w:rsidRDefault="00C95EEB" w:rsidP="00C95EEB">
            <w:pPr>
              <w:rPr>
                <w:sz w:val="16"/>
                <w:szCs w:val="18"/>
              </w:rPr>
            </w:pPr>
            <w:r>
              <w:rPr>
                <w:sz w:val="16"/>
                <w:szCs w:val="18"/>
              </w:rPr>
              <w:t>N/A</w:t>
            </w:r>
          </w:p>
        </w:tc>
        <w:tc>
          <w:tcPr>
            <w:tcW w:w="2456" w:type="dxa"/>
          </w:tcPr>
          <w:p w14:paraId="6EAFDD02" w14:textId="77777777" w:rsidR="00C95EEB" w:rsidRPr="00303AB3" w:rsidRDefault="00C95EEB" w:rsidP="00C95EEB">
            <w:pPr>
              <w:rPr>
                <w:sz w:val="16"/>
                <w:szCs w:val="18"/>
              </w:rPr>
            </w:pPr>
            <w:r>
              <w:rPr>
                <w:sz w:val="16"/>
                <w:szCs w:val="18"/>
              </w:rPr>
              <w:t>Age, sex, duration of AD, living arrangement (with relatives/alone), specific AD treatment (y/n), MMSE,</w:t>
            </w:r>
            <w:r w:rsidRPr="009E6EE6">
              <w:rPr>
                <w:sz w:val="16"/>
                <w:szCs w:val="18"/>
              </w:rPr>
              <w:t xml:space="preserve"> </w:t>
            </w:r>
            <w:r>
              <w:rPr>
                <w:sz w:val="16"/>
                <w:szCs w:val="18"/>
              </w:rPr>
              <w:t xml:space="preserve">ADL, ADAS-Cog, CDR, NPI, </w:t>
            </w:r>
            <w:r w:rsidRPr="009E6EE6">
              <w:rPr>
                <w:sz w:val="16"/>
                <w:szCs w:val="18"/>
              </w:rPr>
              <w:t>MNA</w:t>
            </w:r>
          </w:p>
          <w:p w14:paraId="6BBE7901" w14:textId="77777777" w:rsidR="00C95EEB" w:rsidRPr="005D74E4" w:rsidRDefault="00C95EEB" w:rsidP="00C95EEB">
            <w:pPr>
              <w:rPr>
                <w:sz w:val="16"/>
                <w:szCs w:val="18"/>
              </w:rPr>
            </w:pPr>
          </w:p>
        </w:tc>
      </w:tr>
      <w:tr w:rsidR="00C95EEB" w:rsidRPr="005D74E4" w14:paraId="3FE1DE3D" w14:textId="77777777" w:rsidTr="00BE2CD4">
        <w:trPr>
          <w:trHeight w:val="70"/>
          <w:jc w:val="center"/>
        </w:trPr>
        <w:tc>
          <w:tcPr>
            <w:tcW w:w="1271" w:type="dxa"/>
            <w:shd w:val="clear" w:color="auto" w:fill="D9D9D9" w:themeFill="background1" w:themeFillShade="D9"/>
          </w:tcPr>
          <w:p w14:paraId="5F9230E4"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Forma</w:t>
            </w:r>
          </w:p>
          <w:p w14:paraId="066A74BF" w14:textId="39634459"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2011</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{"citationItems":[{"id":"ITEM-1","itemData":{"DOI":"10.1186/1471-2318-11-14","ISBN":"1471-2318 (Electronic)\\r1471-2318 (Linking)","ISSN":"14712318","PMID":"21470395","abstract":"BACKGROUND: Dementia is one of the most common causes of death among old people in Finland and other countries with high life expectancies. Dementing illnesses are the most important disease group behind the need for long-term care and therefore place a considerable burden on the health and social care system. The aim of this study was to assess the effects of dementia and year of death (1998-2003) on health and social service use in the last two years of life among old people.\\n\\nMETHODS: The data were derived from multiple national registers in Finland and comprise all those who died in 1998, 2002 or 2003 and 40% of those who died in 1999-2001 at the age of 70 or over (n = 145 944). We studied the use of hospitals, long-term care and home care in the last two years of life. Statistics were performed using binary logistic regression analyses and negative binomial regression analyses, adjusting for age, gender and comorbidity.\\n\\nRESULTS: The proportion of study participants with a dementia diagnosis was 23.5%. People with dementia diagnosis used long-term care more often (OR 9.30, 95% CI 8.60, 10.06) but hospital (OR 0.33, 95% CI 0.31, 0.35) and home care (OR 0.50, 95% CI 0.46, 0.54) less often than people without dementia. The likelihood of using university hospital and long-term care increased during the eight-year study period, while the number of days spent in university and general hospital among the users decreased. Differences in service use between people with and without dementia decreased during the study period.\\n\\nCONCLUSIONS: Old people with dementia used long-term care to a much greater extent and hospital and home care to a lesser extent than those without dementia. This difference persisted even when controlling for age, gender and comorbidity. It is important that greater attention is paid to ensuring that old people with dementia have equitable access to care.","author":[{"dropping-particle":"","family":"Forma","given":"Leena","non-dropping-particle":"","parse-names":false,"suffix":""},{"dropping-particle":"","family":"Rissanen","given":"Pekka","non-dropping-particle":"","parse-names":false,"suffix":""},{"dropping-particle":"","family":"Aaltonen","given":"Mari","non-dropping-particle":"","parse-names":false,"suffix":""},{"dropping-particle":"","family":"Raitanen","given":"Jani","non-dropping-particle":"","parse-names":false,"suffix":""},{"dropping-particle":"","family":"Jylhä","given":"Marja","non-dropping-particle":"","parse-names":false,"suffix":""}],"container-title":"BMC Geriatrics","id":"ITEM-1","issue":"1","issued":{"date-parts":[["2011"]]},"page":"14","publisher":"BioMed Central Ltd","title":"Dementia as a determinant of social and health service use in the last two years of life 1996-2003","type":"article-journal","volume":"11"},"uris":["http://www.mendeley.com/documents/?uuid=e18b9692-7547-476b-9682-223f6b89cd7b"]}],"mendeley":{"formattedCitation":"[11]","plainTextFormattedCitation":"[11]","previouslyFormattedCitation":"[11]"},"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[11]</w:t>
            </w:r>
            <w:r w:rsidR="008A230A">
              <w:rPr>
                <w:rFonts w:ascii="Calibri" w:eastAsia="Times New Roman" w:hAnsi="Calibri" w:cs="Times New Roman"/>
                <w:b/>
                <w:sz w:val="16"/>
                <w:szCs w:val="18"/>
              </w:rPr>
              <w:fldChar w:fldCharType="end"/>
            </w:r>
          </w:p>
          <w:p w14:paraId="3D0D75AA" w14:textId="77777777" w:rsidR="00C95EEB" w:rsidRPr="00DB1F3D" w:rsidRDefault="00C95EEB" w:rsidP="00C95EEB">
            <w:pPr>
              <w:rPr>
                <w:rFonts w:ascii="Calibri" w:eastAsia="Times New Roman" w:hAnsi="Calibri" w:cs="Times New Roman"/>
                <w:sz w:val="16"/>
                <w:szCs w:val="18"/>
              </w:rPr>
            </w:pPr>
          </w:p>
          <w:p w14:paraId="4867D007" w14:textId="77777777" w:rsidR="00C95EEB" w:rsidRDefault="00C95EEB" w:rsidP="00C95EEB">
            <w:pPr>
              <w:rPr>
                <w:rFonts w:ascii="Calibri" w:eastAsia="Times New Roman" w:hAnsi="Calibri" w:cs="Times New Roman"/>
                <w:sz w:val="16"/>
                <w:szCs w:val="18"/>
              </w:rPr>
            </w:pPr>
            <w:r w:rsidRPr="00DB1F3D">
              <w:rPr>
                <w:rFonts w:ascii="Calibri" w:eastAsia="Times New Roman" w:hAnsi="Calibri" w:cs="Times New Roman"/>
                <w:sz w:val="16"/>
                <w:szCs w:val="18"/>
              </w:rPr>
              <w:t>Finland</w:t>
            </w:r>
          </w:p>
          <w:p w14:paraId="51A46B24" w14:textId="77777777" w:rsidR="00C95EEB" w:rsidRDefault="00C95EEB" w:rsidP="00C95EEB">
            <w:pPr>
              <w:rPr>
                <w:rFonts w:ascii="Calibri" w:eastAsia="Times New Roman" w:hAnsi="Calibri" w:cs="Times New Roman"/>
                <w:b/>
                <w:sz w:val="16"/>
                <w:szCs w:val="18"/>
              </w:rPr>
            </w:pPr>
          </w:p>
          <w:p w14:paraId="2BAF32AD" w14:textId="702CA463" w:rsidR="00C95EEB" w:rsidRPr="00DE0BE1" w:rsidRDefault="00C95EEB" w:rsidP="00C95EEB">
            <w:pPr>
              <w:rPr>
                <w:rFonts w:ascii="Calibri" w:eastAsia="Times New Roman" w:hAnsi="Calibri" w:cs="Times New Roman"/>
                <w:sz w:val="16"/>
                <w:szCs w:val="18"/>
              </w:rPr>
            </w:pPr>
            <w:r w:rsidRPr="00DE0BE1">
              <w:rPr>
                <w:rFonts w:ascii="Calibri" w:eastAsia="Times New Roman" w:hAnsi="Calibri" w:cs="Times New Roman"/>
                <w:sz w:val="16"/>
                <w:szCs w:val="18"/>
              </w:rPr>
              <w:t>National</w:t>
            </w:r>
            <w:r w:rsidR="008842F9">
              <w:rPr>
                <w:rFonts w:ascii="Calibri" w:eastAsia="Times New Roman" w:hAnsi="Calibri" w:cs="Times New Roman"/>
                <w:sz w:val="16"/>
                <w:szCs w:val="18"/>
              </w:rPr>
              <w:t xml:space="preserve"> </w:t>
            </w:r>
            <w:r w:rsidRPr="00DE0BE1">
              <w:rPr>
                <w:rFonts w:ascii="Calibri" w:eastAsia="Times New Roman" w:hAnsi="Calibri" w:cs="Times New Roman"/>
                <w:sz w:val="16"/>
                <w:szCs w:val="18"/>
              </w:rPr>
              <w:t>registers</w:t>
            </w:r>
            <w:r w:rsidR="008842F9">
              <w:rPr>
                <w:rFonts w:ascii="Calibri" w:eastAsia="Times New Roman" w:hAnsi="Calibri" w:cs="Times New Roman"/>
                <w:sz w:val="16"/>
                <w:szCs w:val="18"/>
              </w:rPr>
              <w:t xml:space="preserve"> (</w:t>
            </w:r>
            <w:r w:rsidR="008842F9" w:rsidRPr="00DB1F3D">
              <w:rPr>
                <w:sz w:val="16"/>
                <w:szCs w:val="18"/>
              </w:rPr>
              <w:t>Care Register for Health Care, Care Register for Social Welfare and Home Care Census</w:t>
            </w:r>
            <w:r w:rsidR="008842F9">
              <w:rPr>
                <w:sz w:val="16"/>
                <w:szCs w:val="18"/>
              </w:rPr>
              <w:t>)</w:t>
            </w:r>
          </w:p>
        </w:tc>
        <w:tc>
          <w:tcPr>
            <w:tcW w:w="992" w:type="dxa"/>
            <w:shd w:val="clear" w:color="auto" w:fill="auto"/>
          </w:tcPr>
          <w:p w14:paraId="7B37CE37" w14:textId="77777777" w:rsidR="00C95EEB" w:rsidRDefault="00C95EEB" w:rsidP="00C95EEB">
            <w:pPr>
              <w:rPr>
                <w:sz w:val="16"/>
                <w:szCs w:val="18"/>
              </w:rPr>
            </w:pPr>
            <w:r>
              <w:rPr>
                <w:sz w:val="16"/>
                <w:szCs w:val="18"/>
              </w:rPr>
              <w:t>145 944</w:t>
            </w:r>
          </w:p>
          <w:p w14:paraId="26EF1D1A" w14:textId="77777777" w:rsidR="00C95EEB" w:rsidRDefault="00C95EEB" w:rsidP="00C95EEB">
            <w:pPr>
              <w:rPr>
                <w:sz w:val="16"/>
                <w:szCs w:val="18"/>
              </w:rPr>
            </w:pPr>
            <w:r>
              <w:rPr>
                <w:sz w:val="16"/>
                <w:szCs w:val="18"/>
              </w:rPr>
              <w:t>(</w:t>
            </w:r>
            <w:r w:rsidRPr="00FC419C">
              <w:rPr>
                <w:sz w:val="16"/>
                <w:szCs w:val="18"/>
              </w:rPr>
              <w:t>34,232</w:t>
            </w:r>
            <w:r>
              <w:rPr>
                <w:sz w:val="16"/>
                <w:szCs w:val="18"/>
              </w:rPr>
              <w:t>)</w:t>
            </w:r>
          </w:p>
          <w:p w14:paraId="3E3C3182" w14:textId="77777777" w:rsidR="00C95EEB" w:rsidRDefault="00C95EEB" w:rsidP="00C95EEB">
            <w:pPr>
              <w:rPr>
                <w:sz w:val="16"/>
                <w:szCs w:val="18"/>
              </w:rPr>
            </w:pPr>
          </w:p>
          <w:p w14:paraId="26441182" w14:textId="77777777" w:rsidR="00C95EEB" w:rsidRDefault="00C95EEB" w:rsidP="00C95EEB">
            <w:pPr>
              <w:rPr>
                <w:sz w:val="16"/>
                <w:szCs w:val="18"/>
              </w:rPr>
            </w:pPr>
            <w:r>
              <w:rPr>
                <w:sz w:val="16"/>
                <w:szCs w:val="18"/>
              </w:rPr>
              <w:t>100%</w:t>
            </w:r>
          </w:p>
          <w:p w14:paraId="1C60746E" w14:textId="77777777" w:rsidR="00C95EEB" w:rsidRDefault="00C95EEB" w:rsidP="00C95EEB">
            <w:pPr>
              <w:rPr>
                <w:sz w:val="16"/>
                <w:szCs w:val="18"/>
              </w:rPr>
            </w:pPr>
          </w:p>
          <w:p w14:paraId="3B5F6F63" w14:textId="77777777" w:rsidR="00C95EEB" w:rsidRPr="005D74E4" w:rsidRDefault="00C95EEB" w:rsidP="00C95EEB">
            <w:pPr>
              <w:rPr>
                <w:sz w:val="16"/>
                <w:szCs w:val="18"/>
              </w:rPr>
            </w:pPr>
          </w:p>
        </w:tc>
        <w:tc>
          <w:tcPr>
            <w:tcW w:w="1512" w:type="dxa"/>
            <w:shd w:val="clear" w:color="auto" w:fill="auto"/>
          </w:tcPr>
          <w:p w14:paraId="5740F11F" w14:textId="77777777" w:rsidR="00C95EEB" w:rsidRPr="008F5770" w:rsidRDefault="00C95EEB" w:rsidP="00C95EEB">
            <w:pPr>
              <w:rPr>
                <w:sz w:val="16"/>
                <w:szCs w:val="18"/>
                <w:u w:val="single"/>
              </w:rPr>
            </w:pPr>
            <w:r w:rsidRPr="008F5770">
              <w:rPr>
                <w:sz w:val="16"/>
                <w:szCs w:val="18"/>
                <w:u w:val="single"/>
              </w:rPr>
              <w:t>With dementia</w:t>
            </w:r>
          </w:p>
          <w:p w14:paraId="716F0907" w14:textId="77777777" w:rsidR="00C95EEB" w:rsidRDefault="00C95EEB" w:rsidP="00C95EEB">
            <w:pPr>
              <w:rPr>
                <w:sz w:val="16"/>
                <w:szCs w:val="18"/>
              </w:rPr>
            </w:pPr>
            <w:r w:rsidRPr="008F5770">
              <w:rPr>
                <w:sz w:val="16"/>
                <w:szCs w:val="18"/>
              </w:rPr>
              <w:t xml:space="preserve">85.0 </w:t>
            </w:r>
          </w:p>
          <w:p w14:paraId="4BBA386B" w14:textId="77777777" w:rsidR="00C95EEB" w:rsidRDefault="00C95EEB" w:rsidP="00C95EEB">
            <w:pPr>
              <w:rPr>
                <w:sz w:val="16"/>
                <w:szCs w:val="18"/>
              </w:rPr>
            </w:pPr>
          </w:p>
          <w:p w14:paraId="421349D9" w14:textId="77777777" w:rsidR="00C95EEB" w:rsidRPr="008F5770" w:rsidRDefault="00C95EEB" w:rsidP="00C95EEB">
            <w:pPr>
              <w:rPr>
                <w:sz w:val="16"/>
                <w:szCs w:val="18"/>
              </w:rPr>
            </w:pPr>
            <w:r>
              <w:rPr>
                <w:sz w:val="16"/>
                <w:szCs w:val="18"/>
              </w:rPr>
              <w:t xml:space="preserve">Female: </w:t>
            </w:r>
            <w:r w:rsidRPr="008F5770">
              <w:rPr>
                <w:sz w:val="16"/>
                <w:szCs w:val="18"/>
              </w:rPr>
              <w:t>69.6</w:t>
            </w:r>
            <w:r>
              <w:rPr>
                <w:sz w:val="16"/>
                <w:szCs w:val="18"/>
              </w:rPr>
              <w:t>%</w:t>
            </w:r>
          </w:p>
        </w:tc>
        <w:tc>
          <w:tcPr>
            <w:tcW w:w="1040" w:type="dxa"/>
          </w:tcPr>
          <w:p w14:paraId="7904CFA9" w14:textId="77777777" w:rsidR="00C95EEB" w:rsidRPr="00DB1F3D" w:rsidRDefault="00C95EEB" w:rsidP="00C95EEB">
            <w:pPr>
              <w:rPr>
                <w:sz w:val="16"/>
                <w:szCs w:val="18"/>
              </w:rPr>
            </w:pPr>
            <w:r>
              <w:rPr>
                <w:sz w:val="16"/>
                <w:szCs w:val="18"/>
              </w:rPr>
              <w:t>No information</w:t>
            </w:r>
          </w:p>
        </w:tc>
        <w:tc>
          <w:tcPr>
            <w:tcW w:w="1276" w:type="dxa"/>
            <w:shd w:val="clear" w:color="auto" w:fill="auto"/>
          </w:tcPr>
          <w:p w14:paraId="489F91B0" w14:textId="2884CD24" w:rsidR="00C95EEB" w:rsidRPr="005D74E4" w:rsidRDefault="00C95EEB" w:rsidP="00C95EEB">
            <w:pPr>
              <w:rPr>
                <w:sz w:val="16"/>
                <w:szCs w:val="18"/>
              </w:rPr>
            </w:pPr>
            <w:r>
              <w:rPr>
                <w:sz w:val="16"/>
                <w:szCs w:val="18"/>
              </w:rPr>
              <w:t>No detail of assessment or examination.</w:t>
            </w:r>
          </w:p>
        </w:tc>
        <w:tc>
          <w:tcPr>
            <w:tcW w:w="1275" w:type="dxa"/>
            <w:shd w:val="clear" w:color="auto" w:fill="auto"/>
          </w:tcPr>
          <w:p w14:paraId="2CA4DA31" w14:textId="2B5568AE" w:rsidR="00C95EEB" w:rsidRDefault="00D87D79" w:rsidP="00C95EEB">
            <w:pPr>
              <w:rPr>
                <w:sz w:val="16"/>
                <w:szCs w:val="18"/>
              </w:rPr>
            </w:pPr>
            <w:r>
              <w:rPr>
                <w:sz w:val="16"/>
                <w:szCs w:val="18"/>
              </w:rPr>
              <w:t>1998-2003</w:t>
            </w:r>
            <w:r>
              <w:rPr>
                <w:sz w:val="16"/>
                <w:szCs w:val="18"/>
              </w:rPr>
              <w:br/>
              <w:t>(2 years)</w:t>
            </w:r>
          </w:p>
          <w:p w14:paraId="4B5347B1" w14:textId="77777777" w:rsidR="00C95EEB" w:rsidRDefault="00C95EEB" w:rsidP="00C95EEB">
            <w:pPr>
              <w:rPr>
                <w:sz w:val="16"/>
                <w:szCs w:val="18"/>
              </w:rPr>
            </w:pPr>
          </w:p>
          <w:p w14:paraId="54F22C7D" w14:textId="77777777" w:rsidR="00C95EEB" w:rsidRPr="005D74E4" w:rsidRDefault="00C95EEB" w:rsidP="00C95EEB">
            <w:pPr>
              <w:rPr>
                <w:sz w:val="16"/>
                <w:szCs w:val="18"/>
              </w:rPr>
            </w:pPr>
          </w:p>
        </w:tc>
        <w:tc>
          <w:tcPr>
            <w:tcW w:w="1465" w:type="dxa"/>
            <w:shd w:val="clear" w:color="auto" w:fill="auto"/>
          </w:tcPr>
          <w:p w14:paraId="69A1936B" w14:textId="77777777" w:rsidR="00C95EEB" w:rsidRPr="005D74E4" w:rsidRDefault="00C95EEB" w:rsidP="00C95EEB">
            <w:pPr>
              <w:rPr>
                <w:sz w:val="16"/>
                <w:szCs w:val="18"/>
              </w:rPr>
            </w:pPr>
            <w:r>
              <w:rPr>
                <w:sz w:val="16"/>
                <w:szCs w:val="18"/>
              </w:rPr>
              <w:t xml:space="preserve">Hospital inpatient care, long-term care, </w:t>
            </w:r>
            <w:r w:rsidRPr="00DB1F3D">
              <w:rPr>
                <w:sz w:val="16"/>
                <w:szCs w:val="18"/>
              </w:rPr>
              <w:t>regular h</w:t>
            </w:r>
            <w:r>
              <w:rPr>
                <w:sz w:val="16"/>
                <w:szCs w:val="18"/>
              </w:rPr>
              <w:t xml:space="preserve">ome care </w:t>
            </w:r>
          </w:p>
        </w:tc>
        <w:tc>
          <w:tcPr>
            <w:tcW w:w="1323" w:type="dxa"/>
            <w:shd w:val="clear" w:color="auto" w:fill="auto"/>
          </w:tcPr>
          <w:p w14:paraId="76A1722B" w14:textId="161178A6" w:rsidR="00C95EEB" w:rsidRPr="005D74E4" w:rsidRDefault="00D15F73" w:rsidP="00C95EEB">
            <w:pPr>
              <w:rPr>
                <w:sz w:val="16"/>
                <w:szCs w:val="18"/>
              </w:rPr>
            </w:pPr>
            <w:r>
              <w:rPr>
                <w:sz w:val="16"/>
                <w:szCs w:val="18"/>
              </w:rPr>
              <w:t>Hospital records</w:t>
            </w:r>
          </w:p>
        </w:tc>
        <w:tc>
          <w:tcPr>
            <w:tcW w:w="1276" w:type="dxa"/>
          </w:tcPr>
          <w:p w14:paraId="2AA5D6F4" w14:textId="77777777" w:rsidR="00C95EEB" w:rsidRPr="005F6928" w:rsidRDefault="00C95EEB" w:rsidP="00C95EEB">
            <w:pPr>
              <w:rPr>
                <w:sz w:val="16"/>
                <w:szCs w:val="18"/>
              </w:rPr>
            </w:pPr>
            <w:r>
              <w:rPr>
                <w:sz w:val="16"/>
                <w:szCs w:val="18"/>
              </w:rPr>
              <w:t>0.33 (0.31-</w:t>
            </w:r>
            <w:r w:rsidRPr="005B1F48">
              <w:rPr>
                <w:sz w:val="16"/>
                <w:szCs w:val="18"/>
              </w:rPr>
              <w:t>0.35</w:t>
            </w:r>
            <w:r>
              <w:rPr>
                <w:sz w:val="16"/>
                <w:szCs w:val="18"/>
              </w:rPr>
              <w:t>)</w:t>
            </w:r>
          </w:p>
        </w:tc>
        <w:tc>
          <w:tcPr>
            <w:tcW w:w="1275" w:type="dxa"/>
            <w:shd w:val="clear" w:color="auto" w:fill="auto"/>
          </w:tcPr>
          <w:p w14:paraId="373427E2" w14:textId="77777777" w:rsidR="00C95EEB" w:rsidRPr="005F6928" w:rsidRDefault="00C95EEB" w:rsidP="00C95EEB">
            <w:pPr>
              <w:rPr>
                <w:i/>
                <w:sz w:val="16"/>
                <w:szCs w:val="16"/>
              </w:rPr>
            </w:pPr>
            <w:r w:rsidRPr="005F6928">
              <w:rPr>
                <w:sz w:val="16"/>
                <w:szCs w:val="16"/>
              </w:rPr>
              <w:t>22,011 (64.3%) in the last 2 years of life</w:t>
            </w:r>
          </w:p>
        </w:tc>
        <w:tc>
          <w:tcPr>
            <w:tcW w:w="1418" w:type="dxa"/>
            <w:shd w:val="clear" w:color="auto" w:fill="auto"/>
          </w:tcPr>
          <w:p w14:paraId="66EAC963" w14:textId="77777777" w:rsidR="00C95EEB" w:rsidRPr="00E93298" w:rsidRDefault="00C95EEB" w:rsidP="00C95EEB">
            <w:pPr>
              <w:rPr>
                <w:sz w:val="16"/>
                <w:szCs w:val="18"/>
                <w:u w:val="single"/>
              </w:rPr>
            </w:pPr>
            <w:r w:rsidRPr="00E93298">
              <w:rPr>
                <w:sz w:val="16"/>
                <w:szCs w:val="18"/>
                <w:u w:val="single"/>
              </w:rPr>
              <w:t>University hospital care</w:t>
            </w:r>
          </w:p>
          <w:p w14:paraId="583CD552" w14:textId="77777777" w:rsidR="00C95EEB" w:rsidRDefault="00C95EEB" w:rsidP="00C95EEB">
            <w:pPr>
              <w:rPr>
                <w:color w:val="000000"/>
                <w:sz w:val="16"/>
                <w:szCs w:val="16"/>
              </w:rPr>
            </w:pPr>
            <w:r w:rsidRPr="004E4859">
              <w:rPr>
                <w:color w:val="000000"/>
                <w:sz w:val="16"/>
                <w:szCs w:val="16"/>
              </w:rPr>
              <w:t>15.1% vs 29.5% (p=&lt;0.001)</w:t>
            </w:r>
          </w:p>
          <w:p w14:paraId="30D09C62" w14:textId="77777777" w:rsidR="00C95EEB" w:rsidRDefault="00C95EEB" w:rsidP="00C95EEB">
            <w:pPr>
              <w:rPr>
                <w:sz w:val="16"/>
                <w:szCs w:val="18"/>
              </w:rPr>
            </w:pPr>
          </w:p>
          <w:p w14:paraId="4E0C1D2A" w14:textId="77777777" w:rsidR="00C95EEB" w:rsidRPr="004E4859" w:rsidRDefault="00C95EEB" w:rsidP="00C95EEB">
            <w:pPr>
              <w:rPr>
                <w:sz w:val="16"/>
                <w:szCs w:val="16"/>
              </w:rPr>
            </w:pPr>
            <w:r w:rsidRPr="00E93298">
              <w:rPr>
                <w:sz w:val="16"/>
                <w:szCs w:val="18"/>
                <w:u w:val="single"/>
              </w:rPr>
              <w:t>General hospital care</w:t>
            </w:r>
            <w:r>
              <w:rPr>
                <w:sz w:val="16"/>
                <w:szCs w:val="18"/>
                <w:u w:val="single"/>
              </w:rPr>
              <w:br/>
            </w:r>
            <w:r w:rsidRPr="004E4859">
              <w:rPr>
                <w:color w:val="000000"/>
                <w:sz w:val="16"/>
                <w:szCs w:val="16"/>
              </w:rPr>
              <w:t>38.3% vs 59.1% (p=&lt;0.001)</w:t>
            </w:r>
          </w:p>
        </w:tc>
        <w:tc>
          <w:tcPr>
            <w:tcW w:w="2456" w:type="dxa"/>
          </w:tcPr>
          <w:p w14:paraId="41C7ABA0" w14:textId="77777777" w:rsidR="00C95EEB" w:rsidRPr="005F6928" w:rsidRDefault="00C95EEB" w:rsidP="00C95EEB">
            <w:pPr>
              <w:rPr>
                <w:sz w:val="16"/>
                <w:szCs w:val="18"/>
                <w:u w:val="single"/>
              </w:rPr>
            </w:pPr>
            <w:r>
              <w:rPr>
                <w:sz w:val="16"/>
                <w:szCs w:val="18"/>
              </w:rPr>
              <w:t xml:space="preserve">Age, sex, </w:t>
            </w:r>
            <w:r w:rsidRPr="00FC419C">
              <w:rPr>
                <w:sz w:val="16"/>
                <w:szCs w:val="18"/>
              </w:rPr>
              <w:t>dementia</w:t>
            </w:r>
            <w:r>
              <w:rPr>
                <w:sz w:val="16"/>
                <w:szCs w:val="18"/>
              </w:rPr>
              <w:t xml:space="preserve"> (Y/N)</w:t>
            </w:r>
            <w:r w:rsidRPr="00FC419C">
              <w:rPr>
                <w:sz w:val="16"/>
                <w:szCs w:val="18"/>
              </w:rPr>
              <w:t>, year of death,</w:t>
            </w:r>
            <w:r>
              <w:rPr>
                <w:sz w:val="16"/>
                <w:szCs w:val="18"/>
              </w:rPr>
              <w:t xml:space="preserve"> sum of other comorbidities</w:t>
            </w:r>
          </w:p>
          <w:p w14:paraId="240FEB06" w14:textId="77777777" w:rsidR="00C95EEB" w:rsidRDefault="00C95EEB" w:rsidP="00C95EEB">
            <w:pPr>
              <w:rPr>
                <w:sz w:val="16"/>
                <w:szCs w:val="18"/>
              </w:rPr>
            </w:pPr>
          </w:p>
          <w:p w14:paraId="11B80D1D" w14:textId="77777777" w:rsidR="00C95EEB" w:rsidRDefault="00C95EEB" w:rsidP="00C95EEB">
            <w:pPr>
              <w:rPr>
                <w:sz w:val="16"/>
                <w:szCs w:val="18"/>
              </w:rPr>
            </w:pPr>
          </w:p>
          <w:p w14:paraId="5CDBD365" w14:textId="77777777" w:rsidR="00C95EEB" w:rsidRDefault="00C95EEB" w:rsidP="00C95EEB">
            <w:pPr>
              <w:rPr>
                <w:sz w:val="16"/>
                <w:szCs w:val="18"/>
              </w:rPr>
            </w:pPr>
          </w:p>
          <w:p w14:paraId="7849BCEE" w14:textId="77777777" w:rsidR="00C95EEB" w:rsidRPr="005D74E4" w:rsidRDefault="00C95EEB" w:rsidP="00C95EEB">
            <w:pPr>
              <w:rPr>
                <w:sz w:val="16"/>
                <w:szCs w:val="18"/>
              </w:rPr>
            </w:pPr>
          </w:p>
        </w:tc>
      </w:tr>
      <w:tr w:rsidR="00C95EEB" w:rsidRPr="005D74E4" w14:paraId="45FE0B82" w14:textId="77777777" w:rsidTr="00BE2CD4">
        <w:trPr>
          <w:trHeight w:val="70"/>
          <w:jc w:val="center"/>
        </w:trPr>
        <w:tc>
          <w:tcPr>
            <w:tcW w:w="1271" w:type="dxa"/>
            <w:shd w:val="clear" w:color="auto" w:fill="D9D9D9" w:themeFill="background1" w:themeFillShade="D9"/>
          </w:tcPr>
          <w:p w14:paraId="571793AA" w14:textId="77777777"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lastRenderedPageBreak/>
              <w:t>Hill</w:t>
            </w:r>
          </w:p>
          <w:p w14:paraId="3E88C1DE" w14:textId="723AE0CF"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2005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{"citationItems":[{"id":"ITEM-1","itemData":{"DOI":"10.3233/JAD-2005-8105","ISBN":"1387-2877","ISSN":"13872877","PMID":"16155348","abstract":"While vascular dementia (VaD) is the second most prevalent dementia diagnosis, little is known about healthcare use and costs for VaD.","author":[{"dropping-particle":"","family":"Hill","given":"Jerrold","non-dropping-particle":"","parse-names":false,"suffix":""},{"dropping-particle":"","family":"Fillit","given":"Howard","non-dropping-particle":"","parse-names":false,"suffix":""},{"dropping-particle":"","family":"Shah","given":"Sonali N.","non-dropping-particle":"","parse-names":false,"suffix":""},{"dropping-particle":"","family":"Valle","given":"Megan C.","non-dropping-particle":"Del","parse-names":false,"suffix":""},{"dropping-particle":"","family":"Futterman","given":"Robert","non-dropping-particle":"","parse-names":false,"suffix":""}],"container-title":"Journal of Alzheimer's Disease","id":"ITEM-1","issue":"1","issued":{"date-parts":[["2005"]]},"page":"43-50","title":"Patterns of healthcare utilization and costs for vascular dementia in a community-dwelling population","type":"article-journal","volume":"8"},"uris":["http://www.mendeley.com/documents/?uuid=2c5e351f-a719-4e0b-8ee0-66c711db6f81"]}],"mendeley":{"formattedCitation":"[12]","plainTextFormattedCitation":"[12]","previouslyFormattedCitation":"[12]"},"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[12]</w:t>
            </w:r>
            <w:r w:rsidR="008A230A">
              <w:rPr>
                <w:rFonts w:ascii="Calibri" w:eastAsia="Times New Roman" w:hAnsi="Calibri" w:cs="Times New Roman"/>
                <w:b/>
                <w:sz w:val="16"/>
                <w:szCs w:val="18"/>
              </w:rPr>
              <w:fldChar w:fldCharType="end"/>
            </w:r>
          </w:p>
          <w:p w14:paraId="1F8224B6" w14:textId="77777777" w:rsidR="00C95EEB" w:rsidRDefault="00C95EEB" w:rsidP="00C95EEB">
            <w:pPr>
              <w:rPr>
                <w:rFonts w:ascii="Calibri" w:eastAsia="Times New Roman" w:hAnsi="Calibri" w:cs="Times New Roman"/>
                <w:b/>
                <w:sz w:val="16"/>
                <w:szCs w:val="18"/>
              </w:rPr>
            </w:pPr>
          </w:p>
          <w:p w14:paraId="5EC72365"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18A5CC42" w14:textId="77777777" w:rsidR="00C95EEB" w:rsidRDefault="00C95EEB" w:rsidP="00C95EEB">
            <w:pPr>
              <w:rPr>
                <w:rFonts w:ascii="Calibri" w:eastAsia="Times New Roman" w:hAnsi="Calibri" w:cs="Times New Roman"/>
                <w:sz w:val="16"/>
                <w:szCs w:val="18"/>
              </w:rPr>
            </w:pPr>
          </w:p>
          <w:p w14:paraId="2B99CF67" w14:textId="5814EFD4" w:rsidR="00C95EEB" w:rsidRPr="00485251"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Insurance register</w:t>
            </w:r>
            <w:r w:rsidR="008842F9">
              <w:rPr>
                <w:rFonts w:ascii="Calibri" w:eastAsia="Times New Roman" w:hAnsi="Calibri" w:cs="Times New Roman"/>
                <w:sz w:val="16"/>
                <w:szCs w:val="18"/>
              </w:rPr>
              <w:t xml:space="preserve"> (Medicare)</w:t>
            </w:r>
          </w:p>
        </w:tc>
        <w:tc>
          <w:tcPr>
            <w:tcW w:w="992" w:type="dxa"/>
            <w:shd w:val="clear" w:color="auto" w:fill="auto"/>
          </w:tcPr>
          <w:p w14:paraId="46B66A93" w14:textId="77777777" w:rsidR="00C95EEB" w:rsidRDefault="00C95EEB" w:rsidP="00C95EEB">
            <w:pPr>
              <w:rPr>
                <w:sz w:val="16"/>
                <w:szCs w:val="18"/>
              </w:rPr>
            </w:pPr>
            <w:r>
              <w:rPr>
                <w:sz w:val="16"/>
                <w:szCs w:val="18"/>
              </w:rPr>
              <w:t>14,023</w:t>
            </w:r>
          </w:p>
          <w:p w14:paraId="5F23602B" w14:textId="77777777" w:rsidR="00C95EEB" w:rsidRDefault="00C95EEB" w:rsidP="00C95EEB">
            <w:pPr>
              <w:rPr>
                <w:sz w:val="16"/>
                <w:szCs w:val="18"/>
              </w:rPr>
            </w:pPr>
            <w:r>
              <w:rPr>
                <w:sz w:val="16"/>
                <w:szCs w:val="18"/>
              </w:rPr>
              <w:t>(3,357)</w:t>
            </w:r>
          </w:p>
          <w:p w14:paraId="6B2D387F" w14:textId="77777777" w:rsidR="00C95EEB" w:rsidRDefault="00C95EEB" w:rsidP="00C95EEB">
            <w:pPr>
              <w:rPr>
                <w:sz w:val="16"/>
                <w:szCs w:val="18"/>
              </w:rPr>
            </w:pPr>
          </w:p>
          <w:p w14:paraId="40DD4909" w14:textId="0D51339F" w:rsidR="00C95EEB" w:rsidRPr="0073512A" w:rsidRDefault="00AB52C9" w:rsidP="00C95EEB">
            <w:pPr>
              <w:rPr>
                <w:sz w:val="16"/>
                <w:szCs w:val="18"/>
              </w:rPr>
            </w:pPr>
            <w:r>
              <w:rPr>
                <w:sz w:val="16"/>
                <w:szCs w:val="18"/>
              </w:rPr>
              <w:t>100%</w:t>
            </w:r>
          </w:p>
        </w:tc>
        <w:tc>
          <w:tcPr>
            <w:tcW w:w="1512" w:type="dxa"/>
            <w:shd w:val="clear" w:color="auto" w:fill="auto"/>
          </w:tcPr>
          <w:p w14:paraId="0447C380" w14:textId="77777777" w:rsidR="00C95EEB" w:rsidRDefault="00C95EEB" w:rsidP="00C95EEB">
            <w:pPr>
              <w:rPr>
                <w:sz w:val="16"/>
                <w:szCs w:val="18"/>
                <w:u w:val="single"/>
              </w:rPr>
            </w:pPr>
            <w:r>
              <w:rPr>
                <w:sz w:val="16"/>
                <w:szCs w:val="18"/>
                <w:u w:val="single"/>
              </w:rPr>
              <w:t>VaD</w:t>
            </w:r>
          </w:p>
          <w:p w14:paraId="5023C82F" w14:textId="77777777" w:rsidR="00C95EEB" w:rsidRDefault="00C95EEB" w:rsidP="00C95EEB">
            <w:pPr>
              <w:rPr>
                <w:sz w:val="16"/>
                <w:szCs w:val="18"/>
              </w:rPr>
            </w:pPr>
            <w:r>
              <w:rPr>
                <w:sz w:val="16"/>
                <w:szCs w:val="18"/>
              </w:rPr>
              <w:t>79.5</w:t>
            </w:r>
          </w:p>
          <w:p w14:paraId="07C3A63E" w14:textId="77777777" w:rsidR="00C95EEB" w:rsidRDefault="00C95EEB" w:rsidP="00C95EEB">
            <w:pPr>
              <w:rPr>
                <w:sz w:val="16"/>
                <w:szCs w:val="18"/>
              </w:rPr>
            </w:pPr>
            <w:r>
              <w:rPr>
                <w:sz w:val="16"/>
                <w:szCs w:val="18"/>
              </w:rPr>
              <w:t>Female: 55%</w:t>
            </w:r>
          </w:p>
          <w:p w14:paraId="77CD52F7" w14:textId="77777777" w:rsidR="00C95EEB" w:rsidRDefault="00C95EEB" w:rsidP="00C95EEB">
            <w:pPr>
              <w:rPr>
                <w:sz w:val="16"/>
                <w:szCs w:val="18"/>
              </w:rPr>
            </w:pPr>
            <w:r>
              <w:rPr>
                <w:sz w:val="16"/>
                <w:szCs w:val="18"/>
              </w:rPr>
              <w:t>N=678</w:t>
            </w:r>
          </w:p>
          <w:p w14:paraId="1AF4C1A6" w14:textId="77777777" w:rsidR="00C95EEB" w:rsidRDefault="00C95EEB" w:rsidP="00C95EEB">
            <w:pPr>
              <w:rPr>
                <w:sz w:val="16"/>
                <w:szCs w:val="18"/>
              </w:rPr>
            </w:pPr>
          </w:p>
          <w:p w14:paraId="3AB5B0C8" w14:textId="77777777" w:rsidR="00C95EEB" w:rsidRDefault="00C95EEB" w:rsidP="00C95EEB">
            <w:pPr>
              <w:rPr>
                <w:sz w:val="16"/>
                <w:szCs w:val="18"/>
                <w:u w:val="single"/>
              </w:rPr>
            </w:pPr>
            <w:r>
              <w:rPr>
                <w:sz w:val="16"/>
                <w:szCs w:val="18"/>
                <w:u w:val="single"/>
              </w:rPr>
              <w:t>AD</w:t>
            </w:r>
          </w:p>
          <w:p w14:paraId="674BBA53" w14:textId="77777777" w:rsidR="00C95EEB" w:rsidRDefault="00C95EEB" w:rsidP="00C95EEB">
            <w:pPr>
              <w:rPr>
                <w:sz w:val="16"/>
                <w:szCs w:val="18"/>
              </w:rPr>
            </w:pPr>
            <w:r>
              <w:rPr>
                <w:sz w:val="16"/>
                <w:szCs w:val="18"/>
              </w:rPr>
              <w:t>79.4</w:t>
            </w:r>
          </w:p>
          <w:p w14:paraId="5F3801E7" w14:textId="77777777" w:rsidR="00C95EEB" w:rsidRDefault="00C95EEB" w:rsidP="00C95EEB">
            <w:pPr>
              <w:rPr>
                <w:sz w:val="16"/>
                <w:szCs w:val="18"/>
              </w:rPr>
            </w:pPr>
            <w:r>
              <w:rPr>
                <w:sz w:val="16"/>
                <w:szCs w:val="18"/>
              </w:rPr>
              <w:t>Female: 62%</w:t>
            </w:r>
          </w:p>
          <w:p w14:paraId="02ADEF83" w14:textId="77777777" w:rsidR="00C95EEB" w:rsidRDefault="00C95EEB" w:rsidP="00C95EEB">
            <w:pPr>
              <w:rPr>
                <w:sz w:val="16"/>
                <w:szCs w:val="18"/>
              </w:rPr>
            </w:pPr>
            <w:r>
              <w:rPr>
                <w:sz w:val="16"/>
                <w:szCs w:val="18"/>
              </w:rPr>
              <w:t>N=1,722</w:t>
            </w:r>
          </w:p>
          <w:p w14:paraId="65CA19FA" w14:textId="77777777" w:rsidR="00C95EEB" w:rsidRDefault="00C95EEB" w:rsidP="00C95EEB">
            <w:pPr>
              <w:rPr>
                <w:sz w:val="16"/>
                <w:szCs w:val="18"/>
              </w:rPr>
            </w:pPr>
          </w:p>
          <w:p w14:paraId="15537E2B" w14:textId="77777777" w:rsidR="00C95EEB" w:rsidRDefault="00C95EEB" w:rsidP="00C95EEB">
            <w:pPr>
              <w:rPr>
                <w:sz w:val="16"/>
                <w:szCs w:val="18"/>
                <w:u w:val="single"/>
              </w:rPr>
            </w:pPr>
            <w:r>
              <w:rPr>
                <w:sz w:val="16"/>
                <w:szCs w:val="18"/>
                <w:u w:val="single"/>
              </w:rPr>
              <w:t>Other dementia</w:t>
            </w:r>
          </w:p>
          <w:p w14:paraId="3F1BE2C8" w14:textId="77777777" w:rsidR="00C95EEB" w:rsidRDefault="00C95EEB" w:rsidP="00C95EEB">
            <w:pPr>
              <w:rPr>
                <w:sz w:val="16"/>
                <w:szCs w:val="18"/>
              </w:rPr>
            </w:pPr>
            <w:r>
              <w:rPr>
                <w:sz w:val="16"/>
                <w:szCs w:val="18"/>
              </w:rPr>
              <w:t>80.9</w:t>
            </w:r>
          </w:p>
          <w:p w14:paraId="2BD7DE1C" w14:textId="77777777" w:rsidR="00C95EEB" w:rsidRDefault="00C95EEB" w:rsidP="00C95EEB">
            <w:pPr>
              <w:rPr>
                <w:sz w:val="16"/>
                <w:szCs w:val="18"/>
              </w:rPr>
            </w:pPr>
            <w:r>
              <w:rPr>
                <w:sz w:val="16"/>
                <w:szCs w:val="18"/>
              </w:rPr>
              <w:t>Female: 66%</w:t>
            </w:r>
          </w:p>
          <w:p w14:paraId="1370AEA4" w14:textId="77777777" w:rsidR="00C95EEB" w:rsidRPr="00485251" w:rsidRDefault="00C95EEB" w:rsidP="00C95EEB">
            <w:pPr>
              <w:rPr>
                <w:sz w:val="16"/>
                <w:szCs w:val="18"/>
              </w:rPr>
            </w:pPr>
            <w:r>
              <w:rPr>
                <w:sz w:val="16"/>
                <w:szCs w:val="18"/>
              </w:rPr>
              <w:t>N=957</w:t>
            </w:r>
          </w:p>
        </w:tc>
        <w:tc>
          <w:tcPr>
            <w:tcW w:w="1040" w:type="dxa"/>
          </w:tcPr>
          <w:p w14:paraId="64E89494" w14:textId="77777777" w:rsidR="00C95EEB" w:rsidRDefault="00C95EEB" w:rsidP="00C95EEB">
            <w:pPr>
              <w:rPr>
                <w:sz w:val="16"/>
                <w:szCs w:val="18"/>
              </w:rPr>
            </w:pPr>
            <w:r>
              <w:rPr>
                <w:sz w:val="16"/>
                <w:szCs w:val="18"/>
              </w:rPr>
              <w:t>No information</w:t>
            </w:r>
          </w:p>
        </w:tc>
        <w:tc>
          <w:tcPr>
            <w:tcW w:w="1276" w:type="dxa"/>
            <w:shd w:val="clear" w:color="auto" w:fill="auto"/>
          </w:tcPr>
          <w:p w14:paraId="4998EB26" w14:textId="2FB4460D" w:rsidR="00C95EEB" w:rsidRDefault="00C95EEB" w:rsidP="00C95EEB">
            <w:pPr>
              <w:rPr>
                <w:sz w:val="16"/>
                <w:szCs w:val="18"/>
              </w:rPr>
            </w:pPr>
            <w:r>
              <w:rPr>
                <w:sz w:val="16"/>
                <w:szCs w:val="18"/>
              </w:rPr>
              <w:t>No detail of assessment or examination.</w:t>
            </w:r>
          </w:p>
        </w:tc>
        <w:tc>
          <w:tcPr>
            <w:tcW w:w="1275" w:type="dxa"/>
            <w:shd w:val="clear" w:color="auto" w:fill="auto"/>
          </w:tcPr>
          <w:p w14:paraId="0A81F48A" w14:textId="77777777" w:rsidR="00C95EEB" w:rsidRDefault="00C95EEB" w:rsidP="00C95EEB">
            <w:pPr>
              <w:rPr>
                <w:sz w:val="16"/>
                <w:szCs w:val="18"/>
              </w:rPr>
            </w:pPr>
            <w:r>
              <w:rPr>
                <w:sz w:val="16"/>
                <w:szCs w:val="18"/>
              </w:rPr>
              <w:t>1999-2002</w:t>
            </w:r>
          </w:p>
          <w:p w14:paraId="368EFC8B" w14:textId="77777777" w:rsidR="00C95EEB" w:rsidRDefault="00C95EEB" w:rsidP="00C95EEB">
            <w:pPr>
              <w:rPr>
                <w:sz w:val="16"/>
                <w:szCs w:val="18"/>
              </w:rPr>
            </w:pPr>
            <w:r>
              <w:rPr>
                <w:sz w:val="16"/>
                <w:szCs w:val="18"/>
              </w:rPr>
              <w:t>(3 years)</w:t>
            </w:r>
          </w:p>
        </w:tc>
        <w:tc>
          <w:tcPr>
            <w:tcW w:w="1465" w:type="dxa"/>
            <w:shd w:val="clear" w:color="auto" w:fill="auto"/>
          </w:tcPr>
          <w:p w14:paraId="267B32FE" w14:textId="77777777" w:rsidR="00C95EEB" w:rsidRDefault="00C95EEB" w:rsidP="00C95EEB">
            <w:pPr>
              <w:rPr>
                <w:sz w:val="16"/>
                <w:szCs w:val="18"/>
              </w:rPr>
            </w:pPr>
            <w:r>
              <w:rPr>
                <w:sz w:val="16"/>
                <w:szCs w:val="18"/>
              </w:rPr>
              <w:t>Healthcare utilization and costs for VaD compared with cardiovascular disease (CVD) patients</w:t>
            </w:r>
          </w:p>
        </w:tc>
        <w:tc>
          <w:tcPr>
            <w:tcW w:w="1323" w:type="dxa"/>
            <w:shd w:val="clear" w:color="auto" w:fill="auto"/>
          </w:tcPr>
          <w:p w14:paraId="5F601396" w14:textId="374E2E07" w:rsidR="00C95EEB" w:rsidRDefault="00D15F73" w:rsidP="00C95EEB">
            <w:pPr>
              <w:rPr>
                <w:sz w:val="16"/>
                <w:szCs w:val="18"/>
              </w:rPr>
            </w:pPr>
            <w:r>
              <w:rPr>
                <w:sz w:val="16"/>
                <w:szCs w:val="18"/>
              </w:rPr>
              <w:t>Hospital records</w:t>
            </w:r>
          </w:p>
        </w:tc>
        <w:tc>
          <w:tcPr>
            <w:tcW w:w="1276" w:type="dxa"/>
          </w:tcPr>
          <w:p w14:paraId="03DC4F1E" w14:textId="77777777" w:rsidR="00C95EEB" w:rsidRPr="00CF772F" w:rsidRDefault="00C95EEB" w:rsidP="00C95EEB">
            <w:pPr>
              <w:rPr>
                <w:sz w:val="16"/>
                <w:szCs w:val="18"/>
              </w:rPr>
            </w:pPr>
            <w:r>
              <w:rPr>
                <w:sz w:val="16"/>
                <w:szCs w:val="18"/>
              </w:rPr>
              <w:t>N/A</w:t>
            </w:r>
          </w:p>
        </w:tc>
        <w:tc>
          <w:tcPr>
            <w:tcW w:w="1275" w:type="dxa"/>
            <w:shd w:val="clear" w:color="auto" w:fill="auto"/>
          </w:tcPr>
          <w:p w14:paraId="35D3DB69" w14:textId="77777777" w:rsidR="00C95EEB" w:rsidRPr="00CF772F" w:rsidRDefault="00C95EEB" w:rsidP="00C95EEB">
            <w:pPr>
              <w:rPr>
                <w:sz w:val="16"/>
                <w:szCs w:val="18"/>
              </w:rPr>
            </w:pPr>
            <w:r>
              <w:rPr>
                <w:sz w:val="16"/>
                <w:szCs w:val="18"/>
              </w:rPr>
              <w:t>0.59</w:t>
            </w:r>
          </w:p>
        </w:tc>
        <w:tc>
          <w:tcPr>
            <w:tcW w:w="1418" w:type="dxa"/>
            <w:shd w:val="clear" w:color="auto" w:fill="auto"/>
          </w:tcPr>
          <w:p w14:paraId="1B9516C0" w14:textId="77777777" w:rsidR="00C95EEB" w:rsidRDefault="00C95EEB" w:rsidP="00C95EEB">
            <w:pPr>
              <w:rPr>
                <w:sz w:val="16"/>
                <w:szCs w:val="18"/>
              </w:rPr>
            </w:pPr>
            <w:r>
              <w:rPr>
                <w:sz w:val="16"/>
                <w:szCs w:val="18"/>
              </w:rPr>
              <w:t>N/A</w:t>
            </w:r>
          </w:p>
        </w:tc>
        <w:tc>
          <w:tcPr>
            <w:tcW w:w="2456" w:type="dxa"/>
          </w:tcPr>
          <w:p w14:paraId="419681CA" w14:textId="77777777" w:rsidR="00C95EEB" w:rsidRDefault="00C95EEB" w:rsidP="00C95EEB">
            <w:pPr>
              <w:rPr>
                <w:sz w:val="16"/>
                <w:szCs w:val="18"/>
              </w:rPr>
            </w:pPr>
            <w:r>
              <w:rPr>
                <w:sz w:val="16"/>
                <w:szCs w:val="18"/>
              </w:rPr>
              <w:t>N/A</w:t>
            </w:r>
          </w:p>
        </w:tc>
      </w:tr>
      <w:tr w:rsidR="00AB52C9" w:rsidRPr="005D74E4" w14:paraId="4C0DDE8C" w14:textId="77777777" w:rsidTr="00355895">
        <w:trPr>
          <w:trHeight w:val="70"/>
          <w:jc w:val="center"/>
        </w:trPr>
        <w:tc>
          <w:tcPr>
            <w:tcW w:w="1271" w:type="dxa"/>
            <w:shd w:val="clear" w:color="auto" w:fill="D9D9D9" w:themeFill="background1" w:themeFillShade="D9"/>
          </w:tcPr>
          <w:p w14:paraId="0EF0B3FC" w14:textId="77777777" w:rsidR="00AB52C9" w:rsidRDefault="00AB52C9" w:rsidP="00355895">
            <w:pPr>
              <w:rPr>
                <w:rFonts w:ascii="Calibri" w:eastAsia="Times New Roman" w:hAnsi="Calibri" w:cs="Times New Roman"/>
                <w:b/>
                <w:sz w:val="16"/>
                <w:szCs w:val="18"/>
              </w:rPr>
            </w:pPr>
            <w:r>
              <w:rPr>
                <w:rFonts w:ascii="Calibri" w:eastAsia="Times New Roman" w:hAnsi="Calibri" w:cs="Times New Roman"/>
                <w:b/>
                <w:sz w:val="16"/>
                <w:szCs w:val="18"/>
              </w:rPr>
              <w:t>Jennings</w:t>
            </w:r>
          </w:p>
          <w:p w14:paraId="43359194" w14:textId="301866FC" w:rsidR="00AB52C9" w:rsidRDefault="00AB52C9" w:rsidP="00355895">
            <w:pPr>
              <w:rPr>
                <w:rFonts w:ascii="Calibri" w:eastAsia="Times New Roman" w:hAnsi="Calibri" w:cs="Times New Roman"/>
                <w:b/>
                <w:sz w:val="16"/>
                <w:szCs w:val="18"/>
              </w:rPr>
            </w:pPr>
            <w:r>
              <w:rPr>
                <w:rFonts w:ascii="Calibri" w:eastAsia="Times New Roman" w:hAnsi="Calibri" w:cs="Times New Roman"/>
                <w:b/>
                <w:sz w:val="16"/>
                <w:szCs w:val="18"/>
              </w:rPr>
              <w:t>2019</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{"citationItems":[{"id":"ITEM-1","itemData":{"DOI":"10.1001/jamainternmed.2018.5579","ISSN":"21686106","abstract":"Importance An estimated 4 to 5 million Americans have Alzheimer disease or another dementia. Objective To determine the health care utilization and cost outcomes of a comprehensive dementia care program for Medicare fee-for-service beneficiaries. Design, Setting, and Participants In this case-control study, we used a quasiexperimental design to compare health care utilization and costs for 1083 Medicare fee-for-service beneficiaries enrolled in the University of California Los Angeles Health System Alzheimer and Dementia Care program between July 1, 2012, and December 31, 2015, with those of 2166 similar patients with dementia not participating in the program. Patients in the comparison cohort were selected using the zip code of residence as a sampling frame and matched with propensity scores, which included demographic characteristics, comorbidities, and prior-year health care utilization. We used Medicare claims data to compare utilization and cost outcomes for the 2 groups. Interventions Patients in the dementia care program were comanaged by nurse practitioners and physicians, and the program consisted of structured needs assessments of patients and their caregivers, creation and implementation of individualized dementia care plans with input from primary care physicians, monitoring and revising care plans, referral to community organizations for dementia-related services and support, and access to a clinician for assistance and advice 24 hours per day, 7 days per week. Main Outcomes and Measures Admissions to long-term care facilities; average difference-in-differences per quarter over the 3-year intervention period for all-cause hospitalization, emergency department visits, 30-day hospital readmissions, and total Medicare Parts A and B costs of care. Program costs were included in the cost estimates. Results Program participants (n = 382 men, n = 701 women; mean [SD] age, 82.10 [7.90] years; age range 54-101 years) were less likely to be admitted to a long-term care facility (hazard ratio, 0.60; 95% CI, 0.59-0.61) than those not participating in the dementia care program (n = 759 men, n = 1407 women; mean [SD] age, 82.42 [8.50] years; age range, 34-103 years). There were no differences between groups in terms of hospitalizations, emergency department visits, or 30-day readmissions. The total cost of care to Medicare, excluding program costs, was $601 less per patient per quarter (95% CI, -$1198 to -$5). After accounting for the estimated program c…","author":[{"dropping-particle":"","family":"Jennings","given":"Lee A.","non-dropping-particle":"","parse-names":false,"suffix":""},{"dropping-particle":"","family":"Laffan","given":"Alison M.","non-dropping-particle":"","parse-names":false,"suffix":""},{"dropping-particle":"","family":"Schlissel","given":"Anna C.","non-dropping-particle":"","parse-names":false,"suffix":""},{"dropping-particle":"","family":"Colligan","given":"Erin","non-dropping-particle":"","parse-names":false,"suffix":""},{"dropping-particle":"","family":"Tan","given":"Zaldy","non-dropping-particle":"","parse-names":false,"suffix":""},{"dropping-particle":"","family":"Wenger","given":"Neil S.","non-dropping-particle":"","parse-names":false,"suffix":""},{"dropping-particle":"","family":"Reuben","given":"David B.","non-dropping-particle":"","parse-names":false,"suffix":""}],"container-title":"JAMA Internal Medicine","id":"ITEM-1","issue":"2","issued":{"date-parts":[["2019"]]},"page":"161-166","title":"Health Care Utilization and Cost Outcomes of a Comprehensive Dementia Care Program for Medicare Beneficiaries","type":"article-journal","volume":"179"},"uris":["http://www.mendeley.com/documents/?uuid=b37eff76-91a9-4fe3-b199-9aa4a9d61d79"]}],"mendeley":{"formattedCitation":"[13]","plainTextFormattedCitation":"[13]","previouslyFormattedCitation":"[13]"},"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[13]</w:t>
            </w:r>
            <w:r w:rsidR="008A230A">
              <w:rPr>
                <w:rFonts w:ascii="Calibri" w:eastAsia="Times New Roman" w:hAnsi="Calibri" w:cs="Times New Roman"/>
                <w:b/>
                <w:sz w:val="16"/>
                <w:szCs w:val="18"/>
              </w:rPr>
              <w:fldChar w:fldCharType="end"/>
            </w:r>
          </w:p>
          <w:p w14:paraId="791EBC18" w14:textId="77777777" w:rsidR="00AB52C9" w:rsidRDefault="00AB52C9" w:rsidP="00355895">
            <w:pPr>
              <w:rPr>
                <w:rFonts w:ascii="Calibri" w:eastAsia="Times New Roman" w:hAnsi="Calibri" w:cs="Times New Roman"/>
                <w:b/>
                <w:sz w:val="16"/>
                <w:szCs w:val="18"/>
              </w:rPr>
            </w:pPr>
          </w:p>
          <w:p w14:paraId="2B22E30D" w14:textId="77777777" w:rsidR="00AB52C9" w:rsidRDefault="00AB52C9" w:rsidP="00355895">
            <w:pPr>
              <w:rPr>
                <w:rFonts w:ascii="Calibri" w:eastAsia="Times New Roman" w:hAnsi="Calibri" w:cs="Times New Roman"/>
                <w:sz w:val="16"/>
                <w:szCs w:val="18"/>
              </w:rPr>
            </w:pPr>
            <w:r>
              <w:rPr>
                <w:rFonts w:ascii="Calibri" w:eastAsia="Times New Roman" w:hAnsi="Calibri" w:cs="Times New Roman"/>
                <w:sz w:val="16"/>
                <w:szCs w:val="18"/>
              </w:rPr>
              <w:t>USA</w:t>
            </w:r>
          </w:p>
          <w:p w14:paraId="746D26C9" w14:textId="77777777" w:rsidR="00AB52C9" w:rsidRDefault="00AB52C9" w:rsidP="00355895">
            <w:pPr>
              <w:rPr>
                <w:rFonts w:ascii="Calibri" w:eastAsia="Times New Roman" w:hAnsi="Calibri" w:cs="Times New Roman"/>
                <w:sz w:val="16"/>
                <w:szCs w:val="18"/>
              </w:rPr>
            </w:pPr>
          </w:p>
          <w:p w14:paraId="1A75EEA6" w14:textId="77777777" w:rsidR="00AB52C9" w:rsidRPr="00AB52C9" w:rsidRDefault="00AB52C9" w:rsidP="00355895">
            <w:pPr>
              <w:rPr>
                <w:rFonts w:ascii="Calibri" w:eastAsia="Times New Roman" w:hAnsi="Calibri" w:cs="Times New Roman"/>
                <w:sz w:val="16"/>
                <w:szCs w:val="18"/>
              </w:rPr>
            </w:pPr>
            <w:r>
              <w:rPr>
                <w:rFonts w:ascii="Calibri" w:eastAsia="Times New Roman" w:hAnsi="Calibri" w:cs="Times New Roman"/>
                <w:sz w:val="16"/>
                <w:szCs w:val="18"/>
              </w:rPr>
              <w:t>Insurance register (Medicare)</w:t>
            </w:r>
          </w:p>
        </w:tc>
        <w:tc>
          <w:tcPr>
            <w:tcW w:w="992" w:type="dxa"/>
            <w:shd w:val="clear" w:color="auto" w:fill="auto"/>
          </w:tcPr>
          <w:p w14:paraId="0AB84589" w14:textId="77777777" w:rsidR="00AB52C9" w:rsidRDefault="00495DA5" w:rsidP="00355895">
            <w:pPr>
              <w:rPr>
                <w:sz w:val="16"/>
                <w:szCs w:val="18"/>
              </w:rPr>
            </w:pPr>
            <w:r>
              <w:rPr>
                <w:sz w:val="16"/>
                <w:szCs w:val="18"/>
              </w:rPr>
              <w:t>3,249</w:t>
            </w:r>
          </w:p>
          <w:p w14:paraId="54228EB9" w14:textId="77777777" w:rsidR="00495DA5" w:rsidRDefault="00495DA5" w:rsidP="00355895">
            <w:pPr>
              <w:rPr>
                <w:sz w:val="16"/>
                <w:szCs w:val="18"/>
              </w:rPr>
            </w:pPr>
          </w:p>
          <w:p w14:paraId="39511313" w14:textId="69942406" w:rsidR="00495DA5" w:rsidRDefault="00495DA5" w:rsidP="00355895">
            <w:pPr>
              <w:rPr>
                <w:sz w:val="16"/>
                <w:szCs w:val="18"/>
              </w:rPr>
            </w:pPr>
            <w:r>
              <w:rPr>
                <w:sz w:val="16"/>
                <w:szCs w:val="18"/>
              </w:rPr>
              <w:t>100%</w:t>
            </w:r>
          </w:p>
        </w:tc>
        <w:tc>
          <w:tcPr>
            <w:tcW w:w="1512" w:type="dxa"/>
            <w:shd w:val="clear" w:color="auto" w:fill="auto"/>
          </w:tcPr>
          <w:p w14:paraId="6062A268" w14:textId="77777777" w:rsidR="00AB52C9" w:rsidRDefault="00495DA5" w:rsidP="00355895">
            <w:pPr>
              <w:rPr>
                <w:sz w:val="16"/>
                <w:szCs w:val="18"/>
                <w:u w:val="single"/>
              </w:rPr>
            </w:pPr>
            <w:r>
              <w:rPr>
                <w:sz w:val="16"/>
                <w:szCs w:val="18"/>
                <w:u w:val="single"/>
              </w:rPr>
              <w:t>All-cause dementia</w:t>
            </w:r>
          </w:p>
          <w:p w14:paraId="5A497628" w14:textId="679DBC4F" w:rsidR="00495DA5" w:rsidRDefault="00FF540C" w:rsidP="00355895">
            <w:pPr>
              <w:rPr>
                <w:sz w:val="16"/>
                <w:szCs w:val="18"/>
                <w:u w:val="single"/>
              </w:rPr>
            </w:pPr>
            <w:r>
              <w:rPr>
                <w:sz w:val="16"/>
                <w:szCs w:val="18"/>
                <w:u w:val="single"/>
              </w:rPr>
              <w:t>82.</w:t>
            </w:r>
            <w:r w:rsidR="00BE415C">
              <w:rPr>
                <w:sz w:val="16"/>
                <w:szCs w:val="18"/>
                <w:u w:val="single"/>
              </w:rPr>
              <w:t>2</w:t>
            </w:r>
            <w:r>
              <w:rPr>
                <w:sz w:val="16"/>
                <w:szCs w:val="18"/>
                <w:u w:val="single"/>
              </w:rPr>
              <w:t xml:space="preserve"> years</w:t>
            </w:r>
          </w:p>
          <w:p w14:paraId="68FCD318" w14:textId="77777777" w:rsidR="00FF540C" w:rsidRDefault="00FF540C" w:rsidP="00355895">
            <w:pPr>
              <w:rPr>
                <w:sz w:val="16"/>
                <w:szCs w:val="18"/>
                <w:u w:val="single"/>
              </w:rPr>
            </w:pPr>
          </w:p>
          <w:p w14:paraId="76557F4A" w14:textId="539BD192" w:rsidR="00FF540C" w:rsidRDefault="00E225D9" w:rsidP="00355895">
            <w:pPr>
              <w:rPr>
                <w:sz w:val="16"/>
                <w:szCs w:val="18"/>
                <w:u w:val="single"/>
              </w:rPr>
            </w:pPr>
            <w:r>
              <w:rPr>
                <w:sz w:val="16"/>
                <w:szCs w:val="18"/>
                <w:u w:val="single"/>
              </w:rPr>
              <w:t>Female: 64.9%</w:t>
            </w:r>
          </w:p>
        </w:tc>
        <w:tc>
          <w:tcPr>
            <w:tcW w:w="1040" w:type="dxa"/>
          </w:tcPr>
          <w:p w14:paraId="49012D59" w14:textId="10236705" w:rsidR="00AB52C9" w:rsidRDefault="00E225D9" w:rsidP="00355895">
            <w:pPr>
              <w:rPr>
                <w:sz w:val="16"/>
                <w:szCs w:val="18"/>
              </w:rPr>
            </w:pPr>
            <w:r>
              <w:rPr>
                <w:sz w:val="16"/>
                <w:szCs w:val="18"/>
              </w:rPr>
              <w:t>Mean disease duration 3years</w:t>
            </w:r>
          </w:p>
        </w:tc>
        <w:tc>
          <w:tcPr>
            <w:tcW w:w="1276" w:type="dxa"/>
            <w:shd w:val="clear" w:color="auto" w:fill="auto"/>
          </w:tcPr>
          <w:p w14:paraId="4D3585B9" w14:textId="6AA72E03" w:rsidR="00AB52C9" w:rsidRDefault="00E225D9" w:rsidP="00355895">
            <w:pPr>
              <w:rPr>
                <w:sz w:val="16"/>
                <w:szCs w:val="18"/>
              </w:rPr>
            </w:pPr>
            <w:r>
              <w:rPr>
                <w:sz w:val="16"/>
                <w:szCs w:val="18"/>
              </w:rPr>
              <w:t>No detail of assessment or examination</w:t>
            </w:r>
          </w:p>
        </w:tc>
        <w:tc>
          <w:tcPr>
            <w:tcW w:w="1275" w:type="dxa"/>
            <w:shd w:val="clear" w:color="auto" w:fill="auto"/>
          </w:tcPr>
          <w:p w14:paraId="79E483AF" w14:textId="77777777" w:rsidR="00AB52C9" w:rsidRDefault="00E225D9" w:rsidP="00355895">
            <w:pPr>
              <w:rPr>
                <w:sz w:val="16"/>
                <w:szCs w:val="18"/>
              </w:rPr>
            </w:pPr>
            <w:r>
              <w:rPr>
                <w:sz w:val="16"/>
                <w:szCs w:val="18"/>
              </w:rPr>
              <w:t>2012-2015</w:t>
            </w:r>
          </w:p>
          <w:p w14:paraId="74D2121F" w14:textId="77777777" w:rsidR="00EC240F" w:rsidRDefault="00E225D9" w:rsidP="00355895">
            <w:pPr>
              <w:rPr>
                <w:sz w:val="16"/>
                <w:szCs w:val="18"/>
              </w:rPr>
            </w:pPr>
            <w:r>
              <w:rPr>
                <w:sz w:val="16"/>
                <w:szCs w:val="18"/>
              </w:rPr>
              <w:t>(1 year</w:t>
            </w:r>
            <w:r w:rsidR="00EC240F">
              <w:rPr>
                <w:sz w:val="16"/>
                <w:szCs w:val="18"/>
              </w:rPr>
              <w:t xml:space="preserve"> for assessment of hospitalisation rate.</w:t>
            </w:r>
          </w:p>
          <w:p w14:paraId="1957F49C" w14:textId="6A6BBB34" w:rsidR="00E225D9" w:rsidRDefault="00EC240F" w:rsidP="00355895">
            <w:pPr>
              <w:rPr>
                <w:sz w:val="16"/>
                <w:szCs w:val="18"/>
              </w:rPr>
            </w:pPr>
            <w:r>
              <w:rPr>
                <w:sz w:val="16"/>
                <w:szCs w:val="18"/>
              </w:rPr>
              <w:t xml:space="preserve">1.75y for </w:t>
            </w:r>
            <w:r w:rsidR="00356EA3">
              <w:rPr>
                <w:sz w:val="16"/>
                <w:szCs w:val="18"/>
              </w:rPr>
              <w:t>effect of dementia care program</w:t>
            </w:r>
            <w:bookmarkStart w:id="0" w:name="_GoBack"/>
            <w:bookmarkEnd w:id="0"/>
            <w:r w:rsidR="00E225D9">
              <w:rPr>
                <w:sz w:val="16"/>
                <w:szCs w:val="18"/>
              </w:rPr>
              <w:t>)</w:t>
            </w:r>
          </w:p>
        </w:tc>
        <w:tc>
          <w:tcPr>
            <w:tcW w:w="1465" w:type="dxa"/>
            <w:shd w:val="clear" w:color="auto" w:fill="auto"/>
          </w:tcPr>
          <w:p w14:paraId="5E4FB573" w14:textId="435F3339" w:rsidR="00AB52C9" w:rsidRDefault="004067D6" w:rsidP="00355895">
            <w:pPr>
              <w:rPr>
                <w:sz w:val="16"/>
                <w:szCs w:val="18"/>
              </w:rPr>
            </w:pPr>
            <w:r>
              <w:rPr>
                <w:sz w:val="16"/>
                <w:szCs w:val="18"/>
              </w:rPr>
              <w:t xml:space="preserve">Hospitalisations, Medicare costs, emergency department visits, </w:t>
            </w:r>
            <w:r w:rsidR="00027F5D">
              <w:rPr>
                <w:sz w:val="16"/>
                <w:szCs w:val="18"/>
              </w:rPr>
              <w:t>readmissions</w:t>
            </w:r>
          </w:p>
        </w:tc>
        <w:tc>
          <w:tcPr>
            <w:tcW w:w="1323" w:type="dxa"/>
            <w:shd w:val="clear" w:color="auto" w:fill="auto"/>
          </w:tcPr>
          <w:p w14:paraId="32F0E022" w14:textId="2E4B9575" w:rsidR="00AB52C9" w:rsidRDefault="00E225D9" w:rsidP="00355895">
            <w:pPr>
              <w:rPr>
                <w:sz w:val="16"/>
                <w:szCs w:val="18"/>
              </w:rPr>
            </w:pPr>
            <w:r>
              <w:rPr>
                <w:sz w:val="16"/>
                <w:szCs w:val="18"/>
              </w:rPr>
              <w:t>Insurance register</w:t>
            </w:r>
          </w:p>
        </w:tc>
        <w:tc>
          <w:tcPr>
            <w:tcW w:w="1276" w:type="dxa"/>
          </w:tcPr>
          <w:p w14:paraId="5DD34CA5" w14:textId="5C07F417" w:rsidR="00AB52C9" w:rsidRDefault="00E225D9" w:rsidP="00355895">
            <w:pPr>
              <w:rPr>
                <w:sz w:val="16"/>
                <w:szCs w:val="18"/>
              </w:rPr>
            </w:pPr>
            <w:r>
              <w:rPr>
                <w:sz w:val="16"/>
                <w:szCs w:val="18"/>
              </w:rPr>
              <w:t>N/A</w:t>
            </w:r>
          </w:p>
        </w:tc>
        <w:tc>
          <w:tcPr>
            <w:tcW w:w="1275" w:type="dxa"/>
            <w:shd w:val="clear" w:color="auto" w:fill="auto"/>
          </w:tcPr>
          <w:p w14:paraId="0E303D0C" w14:textId="4B93C38B" w:rsidR="00AB52C9" w:rsidRDefault="00E225D9" w:rsidP="00355895">
            <w:pPr>
              <w:rPr>
                <w:sz w:val="16"/>
                <w:szCs w:val="18"/>
              </w:rPr>
            </w:pPr>
            <w:r>
              <w:rPr>
                <w:sz w:val="16"/>
                <w:szCs w:val="18"/>
              </w:rPr>
              <w:t>0.</w:t>
            </w:r>
            <w:r w:rsidR="00487886">
              <w:rPr>
                <w:sz w:val="16"/>
                <w:szCs w:val="18"/>
              </w:rPr>
              <w:t>50 admissions/</w:t>
            </w:r>
            <w:proofErr w:type="spellStart"/>
            <w:r w:rsidR="00487886">
              <w:rPr>
                <w:sz w:val="16"/>
                <w:szCs w:val="18"/>
              </w:rPr>
              <w:t>yr</w:t>
            </w:r>
            <w:proofErr w:type="spellEnd"/>
          </w:p>
        </w:tc>
        <w:tc>
          <w:tcPr>
            <w:tcW w:w="1418" w:type="dxa"/>
            <w:shd w:val="clear" w:color="auto" w:fill="auto"/>
          </w:tcPr>
          <w:p w14:paraId="4DCE3392" w14:textId="77777777" w:rsidR="00AB52C9" w:rsidRPr="004F591B" w:rsidRDefault="00BA23A6" w:rsidP="00355895">
            <w:pPr>
              <w:rPr>
                <w:sz w:val="16"/>
                <w:szCs w:val="16"/>
              </w:rPr>
            </w:pPr>
            <w:r w:rsidRPr="004D6D6E">
              <w:rPr>
                <w:sz w:val="16"/>
                <w:szCs w:val="16"/>
              </w:rPr>
              <w:t>Comprehensive d</w:t>
            </w:r>
            <w:r w:rsidRPr="00AA6EBB">
              <w:rPr>
                <w:sz w:val="16"/>
                <w:szCs w:val="16"/>
              </w:rPr>
              <w:t>ementia care program</w:t>
            </w:r>
            <w:r w:rsidR="004D6D6E" w:rsidRPr="00EC3435">
              <w:rPr>
                <w:sz w:val="16"/>
                <w:szCs w:val="16"/>
              </w:rPr>
              <w:t>:</w:t>
            </w:r>
          </w:p>
          <w:p w14:paraId="6BA2A66F" w14:textId="72D9EB1D" w:rsidR="004D6D6E" w:rsidRDefault="004D6D6E" w:rsidP="00355895">
            <w:pPr>
              <w:rPr>
                <w:sz w:val="16"/>
                <w:szCs w:val="18"/>
              </w:rPr>
            </w:pPr>
            <w:r w:rsidRPr="004D6D6E">
              <w:rPr>
                <w:rFonts w:ascii="GuardianSans-Medium" w:hAnsi="GuardianSans-Medium" w:cs="GuardianSans-Medium"/>
                <w:sz w:val="15"/>
                <w:szCs w:val="15"/>
              </w:rPr>
              <w:t xml:space="preserve">Difference-in-Differences Estimate for Utilization = </w:t>
            </w:r>
            <w:r w:rsidRPr="004D6D6E">
              <w:rPr>
                <w:rFonts w:ascii="GuardianSans-Medium" w:hAnsi="GuardianSans-Medium" w:cs="GuardianSans-Medium" w:hint="eastAsia"/>
                <w:sz w:val="15"/>
                <w:szCs w:val="15"/>
              </w:rPr>
              <w:t>−</w:t>
            </w:r>
            <w:r w:rsidRPr="004D6D6E">
              <w:rPr>
                <w:rFonts w:ascii="GuardianSans-Medium" w:hAnsi="GuardianSans-Medium" w:cs="GuardianSans-Medium"/>
                <w:sz w:val="15"/>
                <w:szCs w:val="15"/>
              </w:rPr>
              <w:t>1 (</w:t>
            </w:r>
            <w:r w:rsidRPr="004D6D6E">
              <w:rPr>
                <w:rFonts w:ascii="GuardianSans-Medium" w:hAnsi="GuardianSans-Medium" w:cs="GuardianSans-Medium" w:hint="eastAsia"/>
                <w:sz w:val="15"/>
                <w:szCs w:val="15"/>
              </w:rPr>
              <w:t>−</w:t>
            </w:r>
            <w:r w:rsidRPr="004D6D6E">
              <w:rPr>
                <w:rFonts w:ascii="GuardianSans-Medium" w:hAnsi="GuardianSans-Medium" w:cs="GuardianSans-Medium"/>
                <w:sz w:val="15"/>
                <w:szCs w:val="15"/>
              </w:rPr>
              <w:t>13 to 11)</w:t>
            </w:r>
          </w:p>
        </w:tc>
        <w:tc>
          <w:tcPr>
            <w:tcW w:w="2456" w:type="dxa"/>
          </w:tcPr>
          <w:p w14:paraId="59D7EF8D" w14:textId="2E4E7718" w:rsidR="00AB52C9" w:rsidRDefault="00027F5D" w:rsidP="00027F5D">
            <w:pPr>
              <w:autoSpaceDE w:val="0"/>
              <w:autoSpaceDN w:val="0"/>
              <w:adjustRightInd w:val="0"/>
              <w:rPr>
                <w:sz w:val="16"/>
                <w:szCs w:val="18"/>
              </w:rPr>
            </w:pPr>
            <w:r>
              <w:rPr>
                <w:rFonts w:ascii="GuardianSansGR-Regular" w:hAnsi="GuardianSansGR-Regular" w:cs="GuardianSansGR-Regular"/>
                <w:sz w:val="14"/>
                <w:szCs w:val="14"/>
              </w:rPr>
              <w:t>Age, sex, race, ethnicity, hierarchical Condition Category score, Alzheimer disease diagnosis and number of days of fee-for-service coverage in quarter</w:t>
            </w:r>
          </w:p>
        </w:tc>
      </w:tr>
      <w:tr w:rsidR="00C95EEB" w:rsidRPr="005D74E4" w14:paraId="58E1880A" w14:textId="77777777" w:rsidTr="00BE2CD4">
        <w:trPr>
          <w:trHeight w:val="70"/>
          <w:jc w:val="center"/>
        </w:trPr>
        <w:tc>
          <w:tcPr>
            <w:tcW w:w="1271" w:type="dxa"/>
            <w:shd w:val="clear" w:color="auto" w:fill="D9D9D9" w:themeFill="background1" w:themeFillShade="D9"/>
          </w:tcPr>
          <w:p w14:paraId="3E0C4DFF" w14:textId="77777777"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Kedia</w:t>
            </w:r>
          </w:p>
          <w:p w14:paraId="79190C52" w14:textId="3E603B32" w:rsidR="00C95EEB" w:rsidRPr="00DE0BE1" w:rsidRDefault="00C95EEB" w:rsidP="00C95EEB">
            <w:pPr>
              <w:rPr>
                <w:rFonts w:ascii="Calibri" w:eastAsia="Times New Roman" w:hAnsi="Calibri" w:cs="Times New Roman"/>
                <w:b/>
                <w:sz w:val="16"/>
                <w:szCs w:val="18"/>
              </w:rPr>
            </w:pPr>
            <w:r w:rsidRPr="00DE0BE1">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{"citationItems":[{"id":"ITEM-1","itemData":{"DOI":"10.1177/2333721416689042","ISSN":"2333-7214","abstract":"Objective: The goal of this research is to delineate health care utilization among elderly Medicare beneficiaries with coexisting dementia and cancer compared with those with dementia alone, cancer alone, or neither condition. Method: The study cohort included 96,124 elderly patients aged 65 years and older who resided in the Mid-South region of the United States and were enrolled in Medicare during 2009. Multivariate regression analyses were used to examine health care utilizations while adjusting for sociodemographic characteristics. Results: Those with coexisting dementia and cancer diagnoses had higher rates of hospitalizations, hospital readmissions within 30 days, intensive care unit use, and emergency department visits compared with those with dementia only, cancer only, and those with neither condition. Patients with coexisting dementia and cancer also had a higher number of primary care visits and specialist visits. Conclusion: There is a greater need for developing tailored care plans for elderl...","author":[{"dropping-particle":"","family":"Kedia","given":"Satish","non-dropping-particle":"","parse-names":false,"suffix":""},{"dropping-particle":"","family":"Chavan","given":"Prachi","non-dropping-particle":"","parse-names":false,"suffix":""},{"dropping-particle":"","family":"Boop","given":"Sarah","non-dropping-particle":"","parse-names":false,"suffix":""},{"dropping-particle":"","family":"Yu","given":"Xinhua","non-dropping-particle":"","parse-names":false,"suffix":""}],"container-title":"Gerontology and Geriatric Medicine","id":"ITEM-1","issued":{"date-parts":[["2017"]]},"page":"233372141668904","title":"Health Care Utilization Among Elderly Medicare Beneficiaries With Coexisting Dementia and Cancer","type":"article-journal","volume":"3"},"uris":["http://www.mendeley.com/documents/?uuid=c7eeb9b9-e13e-460c-86ce-57042a86b626"]}],"mendeley":{"formattedCitation":"[14]","plainTextFormattedCitation":"[14]","previouslyFormattedCitation":"[14]"},"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[14]</w:t>
            </w:r>
            <w:r w:rsidR="008A230A">
              <w:rPr>
                <w:rFonts w:ascii="Calibri" w:eastAsia="Times New Roman" w:hAnsi="Calibri" w:cs="Times New Roman"/>
                <w:b/>
                <w:sz w:val="16"/>
                <w:szCs w:val="18"/>
              </w:rPr>
              <w:fldChar w:fldCharType="end"/>
            </w:r>
          </w:p>
          <w:p w14:paraId="50FA9A14" w14:textId="77777777" w:rsidR="00C95EEB" w:rsidRPr="0073512A" w:rsidRDefault="00C95EEB" w:rsidP="00C95EEB">
            <w:pPr>
              <w:rPr>
                <w:rFonts w:ascii="Calibri" w:eastAsia="Times New Roman" w:hAnsi="Calibri" w:cs="Times New Roman"/>
                <w:sz w:val="16"/>
                <w:szCs w:val="18"/>
              </w:rPr>
            </w:pPr>
          </w:p>
          <w:p w14:paraId="38F5C782" w14:textId="77777777" w:rsidR="00C95EEB" w:rsidRDefault="00C95EEB" w:rsidP="00C95EEB">
            <w:pPr>
              <w:rPr>
                <w:rFonts w:ascii="Calibri" w:eastAsia="Times New Roman" w:hAnsi="Calibri" w:cs="Times New Roman"/>
                <w:sz w:val="16"/>
                <w:szCs w:val="18"/>
              </w:rPr>
            </w:pPr>
            <w:r w:rsidRPr="0073512A">
              <w:rPr>
                <w:rFonts w:ascii="Calibri" w:eastAsia="Times New Roman" w:hAnsi="Calibri" w:cs="Times New Roman"/>
                <w:sz w:val="16"/>
                <w:szCs w:val="18"/>
              </w:rPr>
              <w:t>USA</w:t>
            </w:r>
          </w:p>
          <w:p w14:paraId="47F3A2B0" w14:textId="77777777" w:rsidR="00C95EEB" w:rsidRDefault="00C95EEB" w:rsidP="00C95EEB">
            <w:pPr>
              <w:rPr>
                <w:rFonts w:ascii="Calibri" w:eastAsia="Times New Roman" w:hAnsi="Calibri" w:cs="Times New Roman"/>
                <w:b/>
                <w:sz w:val="16"/>
                <w:szCs w:val="18"/>
              </w:rPr>
            </w:pPr>
          </w:p>
          <w:p w14:paraId="68B51952" w14:textId="5B311493" w:rsidR="00C95EEB" w:rsidRPr="000A05FF" w:rsidRDefault="00C95EEB" w:rsidP="00C95EEB">
            <w:pPr>
              <w:rPr>
                <w:rFonts w:ascii="Calibri" w:eastAsia="Times New Roman" w:hAnsi="Calibri" w:cs="Times New Roman"/>
                <w:sz w:val="16"/>
                <w:szCs w:val="18"/>
              </w:rPr>
            </w:pPr>
            <w:r w:rsidRPr="000A05FF">
              <w:rPr>
                <w:rFonts w:ascii="Calibri" w:eastAsia="Times New Roman" w:hAnsi="Calibri" w:cs="Times New Roman"/>
                <w:sz w:val="16"/>
                <w:szCs w:val="18"/>
              </w:rPr>
              <w:t>Insurance register</w:t>
            </w:r>
            <w:r w:rsidR="008842F9">
              <w:rPr>
                <w:rFonts w:ascii="Calibri" w:eastAsia="Times New Roman" w:hAnsi="Calibri" w:cs="Times New Roman"/>
                <w:sz w:val="16"/>
                <w:szCs w:val="18"/>
              </w:rPr>
              <w:t xml:space="preserve"> (Medicare)</w:t>
            </w:r>
          </w:p>
        </w:tc>
        <w:tc>
          <w:tcPr>
            <w:tcW w:w="992" w:type="dxa"/>
            <w:shd w:val="clear" w:color="auto" w:fill="auto"/>
          </w:tcPr>
          <w:p w14:paraId="06994166" w14:textId="77777777" w:rsidR="00C95EEB" w:rsidRDefault="00C95EEB" w:rsidP="00C95EEB">
            <w:pPr>
              <w:rPr>
                <w:sz w:val="16"/>
                <w:szCs w:val="18"/>
              </w:rPr>
            </w:pPr>
            <w:r w:rsidRPr="0073512A">
              <w:rPr>
                <w:sz w:val="16"/>
                <w:szCs w:val="18"/>
              </w:rPr>
              <w:t>96,124</w:t>
            </w:r>
          </w:p>
          <w:p w14:paraId="406E9B07" w14:textId="77777777" w:rsidR="00C95EEB" w:rsidRDefault="00C95EEB" w:rsidP="00C95EEB">
            <w:pPr>
              <w:rPr>
                <w:sz w:val="16"/>
                <w:szCs w:val="18"/>
              </w:rPr>
            </w:pPr>
            <w:r>
              <w:rPr>
                <w:sz w:val="16"/>
                <w:szCs w:val="18"/>
              </w:rPr>
              <w:t>(8,533)</w:t>
            </w:r>
          </w:p>
          <w:p w14:paraId="6E3E457D" w14:textId="77777777" w:rsidR="00C95EEB" w:rsidRDefault="00C95EEB" w:rsidP="00C95EEB">
            <w:pPr>
              <w:rPr>
                <w:sz w:val="16"/>
                <w:szCs w:val="18"/>
              </w:rPr>
            </w:pPr>
          </w:p>
          <w:p w14:paraId="65FCC677" w14:textId="77777777" w:rsidR="00C95EEB" w:rsidRPr="005D74E4" w:rsidRDefault="00C95EEB" w:rsidP="00C95EEB">
            <w:pPr>
              <w:rPr>
                <w:sz w:val="16"/>
                <w:szCs w:val="18"/>
              </w:rPr>
            </w:pPr>
            <w:r>
              <w:rPr>
                <w:sz w:val="16"/>
                <w:szCs w:val="18"/>
              </w:rPr>
              <w:t>100%</w:t>
            </w:r>
          </w:p>
        </w:tc>
        <w:tc>
          <w:tcPr>
            <w:tcW w:w="1512" w:type="dxa"/>
            <w:shd w:val="clear" w:color="auto" w:fill="auto"/>
          </w:tcPr>
          <w:p w14:paraId="2D56BF63" w14:textId="77777777" w:rsidR="00C95EEB" w:rsidRDefault="00C95EEB" w:rsidP="00C95EEB">
            <w:pPr>
              <w:rPr>
                <w:sz w:val="16"/>
                <w:szCs w:val="18"/>
                <w:u w:val="single"/>
              </w:rPr>
            </w:pPr>
            <w:r w:rsidRPr="008664AF">
              <w:rPr>
                <w:sz w:val="16"/>
                <w:szCs w:val="18"/>
                <w:u w:val="single"/>
              </w:rPr>
              <w:t>Coexisting dementia and cancer</w:t>
            </w:r>
          </w:p>
          <w:p w14:paraId="73F911FA" w14:textId="77777777" w:rsidR="00C95EEB" w:rsidRPr="000A05FF" w:rsidRDefault="00C95EEB" w:rsidP="00C95EEB">
            <w:pPr>
              <w:rPr>
                <w:sz w:val="16"/>
                <w:szCs w:val="18"/>
                <w:u w:val="single"/>
              </w:rPr>
            </w:pPr>
            <w:r>
              <w:rPr>
                <w:sz w:val="16"/>
                <w:szCs w:val="18"/>
              </w:rPr>
              <w:t>N=1,294</w:t>
            </w:r>
          </w:p>
          <w:p w14:paraId="35339BEE" w14:textId="77777777" w:rsidR="00C95EEB" w:rsidRPr="008664AF" w:rsidRDefault="00C95EEB" w:rsidP="00C95EEB">
            <w:pPr>
              <w:rPr>
                <w:sz w:val="16"/>
                <w:szCs w:val="18"/>
              </w:rPr>
            </w:pPr>
            <w:r>
              <w:rPr>
                <w:sz w:val="16"/>
                <w:szCs w:val="18"/>
              </w:rPr>
              <w:t xml:space="preserve">Female: </w:t>
            </w:r>
            <w:r w:rsidRPr="00474EE7">
              <w:rPr>
                <w:sz w:val="16"/>
                <w:szCs w:val="18"/>
              </w:rPr>
              <w:t>691 (53.40</w:t>
            </w:r>
            <w:r>
              <w:rPr>
                <w:sz w:val="16"/>
                <w:szCs w:val="18"/>
              </w:rPr>
              <w:t>%</w:t>
            </w:r>
            <w:r w:rsidRPr="00474EE7">
              <w:rPr>
                <w:sz w:val="16"/>
                <w:szCs w:val="18"/>
              </w:rPr>
              <w:t>)</w:t>
            </w:r>
          </w:p>
          <w:p w14:paraId="17F1D9E5" w14:textId="77777777" w:rsidR="00C95EEB" w:rsidRPr="008664AF" w:rsidRDefault="00C95EEB" w:rsidP="00C95EEB">
            <w:pPr>
              <w:rPr>
                <w:sz w:val="16"/>
                <w:szCs w:val="18"/>
                <w:u w:val="single"/>
              </w:rPr>
            </w:pPr>
          </w:p>
          <w:p w14:paraId="3440F744" w14:textId="77777777" w:rsidR="00C95EEB" w:rsidRDefault="00C95EEB" w:rsidP="00C95EEB">
            <w:pPr>
              <w:rPr>
                <w:sz w:val="16"/>
                <w:szCs w:val="18"/>
                <w:u w:val="single"/>
              </w:rPr>
            </w:pPr>
            <w:r w:rsidRPr="008664AF">
              <w:rPr>
                <w:sz w:val="16"/>
                <w:szCs w:val="18"/>
                <w:u w:val="single"/>
              </w:rPr>
              <w:t>Dementia only</w:t>
            </w:r>
          </w:p>
          <w:p w14:paraId="3B5AB3B6" w14:textId="2368629A" w:rsidR="00C95EEB" w:rsidRPr="009D20EB" w:rsidRDefault="00C95EEB" w:rsidP="00C95EEB">
            <w:pPr>
              <w:rPr>
                <w:sz w:val="16"/>
                <w:szCs w:val="18"/>
              </w:rPr>
            </w:pPr>
            <w:r>
              <w:rPr>
                <w:sz w:val="16"/>
                <w:szCs w:val="18"/>
              </w:rPr>
              <w:t>N=</w:t>
            </w:r>
            <w:r w:rsidR="007419B2">
              <w:rPr>
                <w:sz w:val="16"/>
                <w:szCs w:val="18"/>
              </w:rPr>
              <w:t>8,533</w:t>
            </w:r>
          </w:p>
          <w:p w14:paraId="21AD15F3" w14:textId="77777777" w:rsidR="00C95EEB" w:rsidRPr="00474EE7" w:rsidRDefault="00C95EEB" w:rsidP="00C95EEB">
            <w:pPr>
              <w:rPr>
                <w:sz w:val="16"/>
                <w:szCs w:val="18"/>
              </w:rPr>
            </w:pPr>
            <w:r>
              <w:rPr>
                <w:sz w:val="16"/>
                <w:szCs w:val="18"/>
              </w:rPr>
              <w:t xml:space="preserve">Female: </w:t>
            </w:r>
            <w:r w:rsidRPr="00474EE7">
              <w:rPr>
                <w:sz w:val="16"/>
                <w:szCs w:val="18"/>
              </w:rPr>
              <w:t>6,233 (73.05</w:t>
            </w:r>
            <w:r>
              <w:rPr>
                <w:sz w:val="16"/>
                <w:szCs w:val="18"/>
              </w:rPr>
              <w:t>%</w:t>
            </w:r>
            <w:r w:rsidRPr="00474EE7">
              <w:rPr>
                <w:sz w:val="16"/>
                <w:szCs w:val="18"/>
              </w:rPr>
              <w:t>)</w:t>
            </w:r>
          </w:p>
        </w:tc>
        <w:tc>
          <w:tcPr>
            <w:tcW w:w="1040" w:type="dxa"/>
          </w:tcPr>
          <w:p w14:paraId="082FD409" w14:textId="77777777" w:rsidR="00C95EEB" w:rsidRDefault="00C95EEB" w:rsidP="00C95EEB">
            <w:pPr>
              <w:rPr>
                <w:sz w:val="16"/>
                <w:szCs w:val="18"/>
              </w:rPr>
            </w:pPr>
            <w:r>
              <w:rPr>
                <w:sz w:val="16"/>
                <w:szCs w:val="18"/>
              </w:rPr>
              <w:t>No information</w:t>
            </w:r>
          </w:p>
        </w:tc>
        <w:tc>
          <w:tcPr>
            <w:tcW w:w="1276" w:type="dxa"/>
            <w:shd w:val="clear" w:color="auto" w:fill="auto"/>
          </w:tcPr>
          <w:p w14:paraId="2DE61F0F" w14:textId="31F034DE" w:rsidR="00C95EEB" w:rsidRPr="005D74E4" w:rsidRDefault="00C95EEB" w:rsidP="00C95EEB">
            <w:pPr>
              <w:rPr>
                <w:sz w:val="16"/>
                <w:szCs w:val="18"/>
              </w:rPr>
            </w:pPr>
            <w:r>
              <w:rPr>
                <w:sz w:val="16"/>
                <w:szCs w:val="18"/>
              </w:rPr>
              <w:t>No detail of assessment or examination.</w:t>
            </w:r>
          </w:p>
        </w:tc>
        <w:tc>
          <w:tcPr>
            <w:tcW w:w="1275" w:type="dxa"/>
            <w:shd w:val="clear" w:color="auto" w:fill="auto"/>
          </w:tcPr>
          <w:p w14:paraId="7042485B" w14:textId="77777777" w:rsidR="00C95EEB" w:rsidRDefault="00C95EEB" w:rsidP="00C95EEB">
            <w:pPr>
              <w:rPr>
                <w:sz w:val="16"/>
                <w:szCs w:val="18"/>
              </w:rPr>
            </w:pPr>
            <w:r>
              <w:rPr>
                <w:sz w:val="16"/>
                <w:szCs w:val="18"/>
              </w:rPr>
              <w:t>2009</w:t>
            </w:r>
          </w:p>
          <w:p w14:paraId="39DEB6F5" w14:textId="77777777" w:rsidR="00C95EEB" w:rsidRDefault="00C95EEB" w:rsidP="00C95EEB">
            <w:pPr>
              <w:rPr>
                <w:sz w:val="16"/>
                <w:szCs w:val="18"/>
              </w:rPr>
            </w:pPr>
            <w:r>
              <w:rPr>
                <w:sz w:val="16"/>
                <w:szCs w:val="18"/>
              </w:rPr>
              <w:t>(1 year)</w:t>
            </w:r>
          </w:p>
          <w:p w14:paraId="301D9E0F" w14:textId="77777777" w:rsidR="00C95EEB" w:rsidRDefault="00C95EEB" w:rsidP="00C95EEB">
            <w:pPr>
              <w:rPr>
                <w:sz w:val="16"/>
                <w:szCs w:val="18"/>
              </w:rPr>
            </w:pPr>
          </w:p>
          <w:p w14:paraId="7B45831B" w14:textId="77777777" w:rsidR="00C95EEB" w:rsidRPr="005D74E4" w:rsidRDefault="00C95EEB" w:rsidP="00C95EEB">
            <w:pPr>
              <w:rPr>
                <w:sz w:val="16"/>
                <w:szCs w:val="18"/>
              </w:rPr>
            </w:pPr>
          </w:p>
        </w:tc>
        <w:tc>
          <w:tcPr>
            <w:tcW w:w="1465" w:type="dxa"/>
            <w:shd w:val="clear" w:color="auto" w:fill="auto"/>
          </w:tcPr>
          <w:p w14:paraId="34C3A4F6" w14:textId="65A1CD2F" w:rsidR="00C95EEB" w:rsidRPr="005D74E4" w:rsidRDefault="00B0070C" w:rsidP="00C95EEB">
            <w:pPr>
              <w:rPr>
                <w:sz w:val="16"/>
                <w:szCs w:val="18"/>
              </w:rPr>
            </w:pPr>
            <w:r>
              <w:rPr>
                <w:sz w:val="16"/>
                <w:szCs w:val="18"/>
              </w:rPr>
              <w:t xml:space="preserve">General </w:t>
            </w:r>
            <w:r w:rsidR="0071000C">
              <w:rPr>
                <w:sz w:val="16"/>
                <w:szCs w:val="18"/>
              </w:rPr>
              <w:t>hospitalisation</w:t>
            </w:r>
            <w:r>
              <w:rPr>
                <w:sz w:val="16"/>
                <w:szCs w:val="18"/>
              </w:rPr>
              <w:t xml:space="preserve">, </w:t>
            </w:r>
            <w:r w:rsidR="00C95EEB" w:rsidRPr="0073512A">
              <w:rPr>
                <w:sz w:val="16"/>
                <w:szCs w:val="18"/>
              </w:rPr>
              <w:t>readmissions within 30 days, length of stay, ICU use, discharge status</w:t>
            </w:r>
            <w:r>
              <w:rPr>
                <w:sz w:val="16"/>
                <w:szCs w:val="18"/>
              </w:rPr>
              <w:t xml:space="preserve"> and </w:t>
            </w:r>
            <w:r w:rsidR="00C95EEB" w:rsidRPr="0073512A">
              <w:rPr>
                <w:sz w:val="16"/>
                <w:szCs w:val="18"/>
              </w:rPr>
              <w:t>destinations,</w:t>
            </w:r>
            <w:r w:rsidR="00C95EEB">
              <w:rPr>
                <w:sz w:val="16"/>
                <w:szCs w:val="18"/>
              </w:rPr>
              <w:t xml:space="preserve"> psychiatric </w:t>
            </w:r>
            <w:r w:rsidR="0071000C">
              <w:rPr>
                <w:sz w:val="16"/>
                <w:szCs w:val="18"/>
              </w:rPr>
              <w:t>hospitalisation</w:t>
            </w:r>
            <w:r w:rsidR="00C95EEB">
              <w:rPr>
                <w:sz w:val="16"/>
                <w:szCs w:val="18"/>
              </w:rPr>
              <w:t>, ED visits, physician visits, nursing home stays, hospice stays</w:t>
            </w:r>
          </w:p>
        </w:tc>
        <w:tc>
          <w:tcPr>
            <w:tcW w:w="1323" w:type="dxa"/>
            <w:shd w:val="clear" w:color="auto" w:fill="auto"/>
          </w:tcPr>
          <w:p w14:paraId="509C3879" w14:textId="4D48A573" w:rsidR="00C95EEB" w:rsidRPr="005D74E4" w:rsidRDefault="00D15F73" w:rsidP="00C95EEB">
            <w:pPr>
              <w:rPr>
                <w:sz w:val="16"/>
                <w:szCs w:val="18"/>
              </w:rPr>
            </w:pPr>
            <w:r>
              <w:rPr>
                <w:sz w:val="16"/>
                <w:szCs w:val="18"/>
              </w:rPr>
              <w:t>Hospital records</w:t>
            </w:r>
          </w:p>
        </w:tc>
        <w:tc>
          <w:tcPr>
            <w:tcW w:w="1276" w:type="dxa"/>
          </w:tcPr>
          <w:p w14:paraId="142F6243" w14:textId="77777777" w:rsidR="00C95EEB" w:rsidRDefault="00C95EEB" w:rsidP="00C95EEB">
            <w:pPr>
              <w:rPr>
                <w:b/>
                <w:sz w:val="16"/>
                <w:szCs w:val="18"/>
              </w:rPr>
            </w:pPr>
            <w:r w:rsidRPr="00CF772F">
              <w:rPr>
                <w:sz w:val="16"/>
                <w:szCs w:val="18"/>
              </w:rPr>
              <w:t>3.7</w:t>
            </w:r>
            <w:r>
              <w:rPr>
                <w:sz w:val="16"/>
                <w:szCs w:val="18"/>
              </w:rPr>
              <w:t>0</w:t>
            </w:r>
            <w:r w:rsidRPr="00CF772F">
              <w:rPr>
                <w:sz w:val="16"/>
                <w:szCs w:val="18"/>
              </w:rPr>
              <w:t xml:space="preserve"> </w:t>
            </w:r>
            <w:r>
              <w:rPr>
                <w:sz w:val="16"/>
                <w:szCs w:val="18"/>
              </w:rPr>
              <w:t>(3.50-3.90)</w:t>
            </w:r>
          </w:p>
        </w:tc>
        <w:tc>
          <w:tcPr>
            <w:tcW w:w="1275" w:type="dxa"/>
            <w:shd w:val="clear" w:color="auto" w:fill="auto"/>
          </w:tcPr>
          <w:p w14:paraId="78D951D1" w14:textId="77777777" w:rsidR="00C95EEB" w:rsidRDefault="00C95EEB" w:rsidP="00C95EEB">
            <w:pPr>
              <w:rPr>
                <w:sz w:val="16"/>
                <w:szCs w:val="18"/>
              </w:rPr>
            </w:pPr>
            <w:r w:rsidRPr="00CF772F">
              <w:rPr>
                <w:sz w:val="16"/>
                <w:szCs w:val="18"/>
              </w:rPr>
              <w:t>2,220 (25.96</w:t>
            </w:r>
            <w:r>
              <w:rPr>
                <w:sz w:val="16"/>
                <w:szCs w:val="18"/>
              </w:rPr>
              <w:t>%</w:t>
            </w:r>
            <w:r w:rsidRPr="00CF772F">
              <w:rPr>
                <w:sz w:val="16"/>
                <w:szCs w:val="18"/>
              </w:rPr>
              <w:t>)</w:t>
            </w:r>
            <w:r>
              <w:rPr>
                <w:sz w:val="16"/>
                <w:szCs w:val="18"/>
              </w:rPr>
              <w:t xml:space="preserve"> in 1 year</w:t>
            </w:r>
          </w:p>
          <w:p w14:paraId="4424C8F2" w14:textId="77777777" w:rsidR="00C95EEB" w:rsidRDefault="00C95EEB" w:rsidP="00C95EEB">
            <w:pPr>
              <w:rPr>
                <w:sz w:val="16"/>
                <w:szCs w:val="18"/>
              </w:rPr>
            </w:pPr>
          </w:p>
          <w:p w14:paraId="523DB5DE" w14:textId="77777777" w:rsidR="00C95EEB" w:rsidRPr="008664AF" w:rsidRDefault="00C95EEB" w:rsidP="00C95EEB">
            <w:pPr>
              <w:rPr>
                <w:sz w:val="16"/>
                <w:szCs w:val="18"/>
                <w:u w:val="single"/>
              </w:rPr>
            </w:pPr>
          </w:p>
          <w:p w14:paraId="2476EA34" w14:textId="77777777" w:rsidR="00C95EEB" w:rsidRPr="005D74E4" w:rsidRDefault="00C95EEB" w:rsidP="00C95EEB">
            <w:pPr>
              <w:rPr>
                <w:sz w:val="16"/>
                <w:szCs w:val="18"/>
              </w:rPr>
            </w:pPr>
          </w:p>
        </w:tc>
        <w:tc>
          <w:tcPr>
            <w:tcW w:w="1418" w:type="dxa"/>
            <w:shd w:val="clear" w:color="auto" w:fill="auto"/>
          </w:tcPr>
          <w:p w14:paraId="01039D98" w14:textId="77777777" w:rsidR="00C95EEB" w:rsidRPr="00536CFC" w:rsidRDefault="00C95EEB" w:rsidP="00C95EEB">
            <w:pPr>
              <w:rPr>
                <w:sz w:val="16"/>
                <w:szCs w:val="18"/>
              </w:rPr>
            </w:pPr>
            <w:r>
              <w:rPr>
                <w:sz w:val="16"/>
                <w:szCs w:val="18"/>
              </w:rPr>
              <w:t>N/A</w:t>
            </w:r>
          </w:p>
          <w:p w14:paraId="02C17563" w14:textId="77777777" w:rsidR="00C95EEB" w:rsidRDefault="00C95EEB" w:rsidP="00C95EEB">
            <w:pPr>
              <w:rPr>
                <w:sz w:val="16"/>
                <w:szCs w:val="18"/>
                <w:u w:val="single"/>
              </w:rPr>
            </w:pPr>
          </w:p>
          <w:p w14:paraId="52C10E0A" w14:textId="77777777" w:rsidR="00C95EEB" w:rsidRPr="008F008B" w:rsidRDefault="00C95EEB" w:rsidP="00C95EEB">
            <w:pPr>
              <w:rPr>
                <w:sz w:val="16"/>
                <w:szCs w:val="18"/>
                <w:u w:val="single"/>
              </w:rPr>
            </w:pPr>
          </w:p>
        </w:tc>
        <w:tc>
          <w:tcPr>
            <w:tcW w:w="2456" w:type="dxa"/>
          </w:tcPr>
          <w:p w14:paraId="53446803" w14:textId="6A5EEDC9" w:rsidR="00C95EEB" w:rsidRDefault="00C95EEB" w:rsidP="00C95EEB">
            <w:pPr>
              <w:rPr>
                <w:sz w:val="16"/>
                <w:szCs w:val="18"/>
                <w:u w:val="single"/>
              </w:rPr>
            </w:pPr>
            <w:r>
              <w:rPr>
                <w:sz w:val="16"/>
                <w:szCs w:val="18"/>
              </w:rPr>
              <w:t>A</w:t>
            </w:r>
            <w:r w:rsidRPr="00CF772F">
              <w:rPr>
                <w:sz w:val="16"/>
                <w:szCs w:val="18"/>
              </w:rPr>
              <w:t xml:space="preserve">ge, </w:t>
            </w:r>
            <w:r w:rsidR="00835D8E">
              <w:rPr>
                <w:sz w:val="16"/>
                <w:szCs w:val="18"/>
              </w:rPr>
              <w:t>ethnicity</w:t>
            </w:r>
            <w:r w:rsidRPr="00CF772F">
              <w:rPr>
                <w:sz w:val="16"/>
                <w:szCs w:val="18"/>
              </w:rPr>
              <w:t>, sex, state subsid</w:t>
            </w:r>
            <w:r>
              <w:rPr>
                <w:sz w:val="16"/>
                <w:szCs w:val="18"/>
              </w:rPr>
              <w:t>y</w:t>
            </w:r>
            <w:r w:rsidRPr="00CF772F">
              <w:rPr>
                <w:sz w:val="16"/>
                <w:szCs w:val="18"/>
              </w:rPr>
              <w:t xml:space="preserve"> status, medical comorbidities and location</w:t>
            </w:r>
          </w:p>
          <w:p w14:paraId="02572C89" w14:textId="77777777" w:rsidR="00C95EEB" w:rsidRDefault="00C95EEB" w:rsidP="00C95EEB">
            <w:pPr>
              <w:rPr>
                <w:sz w:val="16"/>
                <w:szCs w:val="18"/>
              </w:rPr>
            </w:pPr>
          </w:p>
          <w:p w14:paraId="65543765" w14:textId="77777777" w:rsidR="00C95EEB" w:rsidRDefault="00C95EEB" w:rsidP="00C95EEB">
            <w:pPr>
              <w:rPr>
                <w:sz w:val="16"/>
                <w:szCs w:val="18"/>
              </w:rPr>
            </w:pPr>
          </w:p>
          <w:p w14:paraId="6ADDFD4D" w14:textId="77777777" w:rsidR="00C95EEB" w:rsidRDefault="00C95EEB" w:rsidP="00C95EEB">
            <w:pPr>
              <w:rPr>
                <w:sz w:val="16"/>
                <w:szCs w:val="18"/>
              </w:rPr>
            </w:pPr>
          </w:p>
          <w:p w14:paraId="614B5B1F" w14:textId="77777777" w:rsidR="00C95EEB" w:rsidRDefault="00C95EEB" w:rsidP="00C95EEB">
            <w:pPr>
              <w:rPr>
                <w:sz w:val="16"/>
                <w:szCs w:val="18"/>
              </w:rPr>
            </w:pPr>
          </w:p>
          <w:p w14:paraId="22F3A0AF" w14:textId="77777777" w:rsidR="00C95EEB" w:rsidRDefault="00C95EEB" w:rsidP="00C95EEB">
            <w:pPr>
              <w:rPr>
                <w:sz w:val="16"/>
                <w:szCs w:val="18"/>
              </w:rPr>
            </w:pPr>
          </w:p>
          <w:p w14:paraId="77682D0B" w14:textId="77777777" w:rsidR="00C95EEB" w:rsidRDefault="00C95EEB" w:rsidP="00C95EEB">
            <w:pPr>
              <w:rPr>
                <w:sz w:val="16"/>
                <w:szCs w:val="18"/>
              </w:rPr>
            </w:pPr>
          </w:p>
          <w:p w14:paraId="7294E62B" w14:textId="77777777" w:rsidR="00C95EEB" w:rsidRDefault="00C95EEB" w:rsidP="00C95EEB">
            <w:pPr>
              <w:rPr>
                <w:sz w:val="16"/>
                <w:szCs w:val="18"/>
              </w:rPr>
            </w:pPr>
          </w:p>
          <w:p w14:paraId="554F0478" w14:textId="77777777" w:rsidR="00C95EEB" w:rsidRDefault="00C95EEB" w:rsidP="00C95EEB">
            <w:pPr>
              <w:rPr>
                <w:sz w:val="16"/>
                <w:szCs w:val="18"/>
              </w:rPr>
            </w:pPr>
          </w:p>
          <w:p w14:paraId="536B4B61" w14:textId="77777777" w:rsidR="00C95EEB" w:rsidRDefault="00C95EEB" w:rsidP="00C95EEB">
            <w:pPr>
              <w:rPr>
                <w:sz w:val="16"/>
                <w:szCs w:val="18"/>
              </w:rPr>
            </w:pPr>
          </w:p>
          <w:p w14:paraId="5637B5A2" w14:textId="77777777" w:rsidR="00C95EEB" w:rsidRDefault="00C95EEB" w:rsidP="00C95EEB">
            <w:pPr>
              <w:rPr>
                <w:sz w:val="16"/>
                <w:szCs w:val="18"/>
              </w:rPr>
            </w:pPr>
          </w:p>
          <w:p w14:paraId="323FE92F" w14:textId="77777777" w:rsidR="00C95EEB" w:rsidRPr="005D74E4" w:rsidRDefault="00C95EEB" w:rsidP="00C95EEB">
            <w:pPr>
              <w:rPr>
                <w:sz w:val="16"/>
                <w:szCs w:val="18"/>
              </w:rPr>
            </w:pPr>
          </w:p>
        </w:tc>
      </w:tr>
      <w:tr w:rsidR="00C95EEB" w:rsidRPr="005D74E4" w14:paraId="265540ED" w14:textId="77777777" w:rsidTr="00BE2CD4">
        <w:trPr>
          <w:trHeight w:val="70"/>
          <w:jc w:val="center"/>
        </w:trPr>
        <w:tc>
          <w:tcPr>
            <w:tcW w:w="1271" w:type="dxa"/>
            <w:shd w:val="clear" w:color="auto" w:fill="D9D9D9" w:themeFill="background1" w:themeFillShade="D9"/>
          </w:tcPr>
          <w:p w14:paraId="5F2CCAE9" w14:textId="77777777" w:rsidR="00C95EEB" w:rsidRPr="000A05FF" w:rsidRDefault="00C95EEB" w:rsidP="00C95EEB">
            <w:pPr>
              <w:rPr>
                <w:rFonts w:ascii="Calibri" w:eastAsia="Times New Roman" w:hAnsi="Calibri" w:cs="Times New Roman"/>
                <w:b/>
                <w:sz w:val="16"/>
                <w:szCs w:val="18"/>
              </w:rPr>
            </w:pPr>
            <w:r w:rsidRPr="000A05FF">
              <w:rPr>
                <w:rFonts w:ascii="Calibri" w:eastAsia="Times New Roman" w:hAnsi="Calibri" w:cs="Times New Roman"/>
                <w:b/>
                <w:sz w:val="16"/>
                <w:szCs w:val="18"/>
              </w:rPr>
              <w:t>Kunik</w:t>
            </w:r>
          </w:p>
          <w:p w14:paraId="54714055" w14:textId="4F9AB3BE" w:rsidR="00C95EEB" w:rsidRPr="000A05FF" w:rsidRDefault="00C95EEB" w:rsidP="00C95EEB">
            <w:pPr>
              <w:rPr>
                <w:rFonts w:ascii="Calibri" w:eastAsia="Times New Roman" w:hAnsi="Calibri" w:cs="Times New Roman"/>
                <w:b/>
                <w:sz w:val="16"/>
                <w:szCs w:val="18"/>
              </w:rPr>
            </w:pPr>
            <w:r w:rsidRPr="000A05FF">
              <w:rPr>
                <w:rFonts w:ascii="Calibri" w:eastAsia="Times New Roman" w:hAnsi="Calibri" w:cs="Times New Roman"/>
                <w:b/>
                <w:sz w:val="16"/>
                <w:szCs w:val="18"/>
              </w:rPr>
              <w:t>2003</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{"citationItems":[{"id":"ITEM-1","itemData":{"DOI":"10.1093/geront/43.1.86","ISSN":"0016-9013","abstract":"Purpose: The purpose of this research was to determine if differences in service use exist between dementia patients with and without psychiatric comorbidity. Design and Methods: A retrospective cohort study was conducted on all Veterans Affairs (VA) beneficiaries seen at the Houston Veterans Affairs Medical Center with a VA Outpatient Clinic File diagnosis of dementia in 1997. The primary dependent measure was amount of Houston VA health service use from study entry until the end of fiscal year 1999 or until death. Results: Of the 864 dementia patients in the identified cohort, two thirds had a comorbid psychiatric diagnosis. Examination of 2-year health service use revealed that, after adjusting for demographic and medical comorbidity differences, dementia patients with psychiatric comorbidity had increased medical and psychiatric inpatient days of care and more psychiatric outpatient visits compared with patients without psychiatric comorbidity. Implications: Further understanding of the current health service use of dementia patients with psychiatric comorbidity may help to establish a framework for considering change in the current system of care. A coordinated system of care with interdisciplinary teamwork may provide both cost-effective and optimal treatment for dementia patients.","author":[{"dropping-particle":"","family":"Kunik","given":"M","non-dropping-particle":"","parse-names":false,"suffix":""},{"dropping-particle":"","family":"Snow","given":"A","non-dropping-particle":"","parse-names":false,"suffix":""},{"dropping-particle":"","family":"Molinari","given":"V","non-dropping-particle":"","parse-names":false,"suffix":""},{"dropping-particle":"","family":"Menke","given":"T","non-dropping-particle":"","parse-names":false,"suffix":""},{"dropping-particle":"","family":"Souchek","given":"J","non-dropping-particle":"","parse-names":false,"suffix":""},{"dropping-particle":"","family":"Sullivan","given":"G.","non-dropping-particle":"","parse-names":false,"suffix":""},{"dropping-particle":"","family":"Ashton","given":"C","non-dropping-particle":"","parse-names":false,"suffix":""}],"container-title":"The Gerontologist","id":"ITEM-1","issue":"1","issued":{"date-parts":[["2003"]]},"page":"86-91","title":"Health Care Utilization in Dementia Patients With Psychiatric Comorbidity","type":"article-journal","volume":"43"},"uris":["http://www.mendeley.com/documents/?uuid=1d2bb9f0-e9ba-48c0-8f6e-aae4310ff590"]}],"mendeley":{"formattedCitation":"[15]","plainTextFormattedCitation":"[15]","previouslyFormattedCitation":"[15]"},"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[15]</w:t>
            </w:r>
            <w:r w:rsidR="008A230A">
              <w:rPr>
                <w:rFonts w:ascii="Calibri" w:eastAsia="Times New Roman" w:hAnsi="Calibri" w:cs="Times New Roman"/>
                <w:b/>
                <w:sz w:val="16"/>
                <w:szCs w:val="18"/>
              </w:rPr>
              <w:fldChar w:fldCharType="end"/>
            </w:r>
          </w:p>
          <w:p w14:paraId="17BDE81B" w14:textId="77777777" w:rsidR="00C95EEB" w:rsidRPr="00681AB2" w:rsidRDefault="00C95EEB" w:rsidP="00C95EEB">
            <w:pPr>
              <w:rPr>
                <w:rFonts w:ascii="Calibri" w:eastAsia="Times New Roman" w:hAnsi="Calibri" w:cs="Times New Roman"/>
                <w:sz w:val="16"/>
                <w:szCs w:val="18"/>
              </w:rPr>
            </w:pPr>
          </w:p>
          <w:p w14:paraId="6B7E0482" w14:textId="77777777" w:rsidR="00C95EEB" w:rsidRDefault="00C95EEB" w:rsidP="00C95EEB">
            <w:pPr>
              <w:rPr>
                <w:rFonts w:ascii="Calibri" w:eastAsia="Times New Roman" w:hAnsi="Calibri" w:cs="Times New Roman"/>
                <w:sz w:val="16"/>
                <w:szCs w:val="18"/>
              </w:rPr>
            </w:pPr>
            <w:r w:rsidRPr="00681AB2">
              <w:rPr>
                <w:rFonts w:ascii="Calibri" w:eastAsia="Times New Roman" w:hAnsi="Calibri" w:cs="Times New Roman"/>
                <w:sz w:val="16"/>
                <w:szCs w:val="18"/>
              </w:rPr>
              <w:t>USA</w:t>
            </w:r>
          </w:p>
          <w:p w14:paraId="5C7FF1FA" w14:textId="77777777" w:rsidR="00C95EEB" w:rsidRDefault="00C95EEB" w:rsidP="00C95EEB">
            <w:pPr>
              <w:rPr>
                <w:rFonts w:ascii="Calibri" w:eastAsia="Times New Roman" w:hAnsi="Calibri" w:cs="Times New Roman"/>
                <w:b/>
                <w:sz w:val="16"/>
                <w:szCs w:val="18"/>
              </w:rPr>
            </w:pPr>
          </w:p>
          <w:p w14:paraId="3372DC50" w14:textId="54F3365B" w:rsidR="00C95EEB" w:rsidRPr="00875DD4" w:rsidRDefault="00186E94" w:rsidP="00C95EEB">
            <w:pPr>
              <w:rPr>
                <w:rFonts w:ascii="Calibri" w:eastAsia="Times New Roman" w:hAnsi="Calibri" w:cs="Times New Roman"/>
                <w:sz w:val="16"/>
                <w:szCs w:val="18"/>
              </w:rPr>
            </w:pPr>
            <w:r>
              <w:rPr>
                <w:rFonts w:ascii="Calibri" w:eastAsia="Times New Roman" w:hAnsi="Calibri" w:cs="Times New Roman"/>
                <w:sz w:val="16"/>
                <w:szCs w:val="18"/>
              </w:rPr>
              <w:t xml:space="preserve">Research </w:t>
            </w:r>
            <w:r w:rsidR="00C95EEB" w:rsidRPr="00875DD4">
              <w:rPr>
                <w:rFonts w:ascii="Calibri" w:eastAsia="Times New Roman" w:hAnsi="Calibri" w:cs="Times New Roman"/>
                <w:sz w:val="16"/>
                <w:szCs w:val="18"/>
              </w:rPr>
              <w:t>Cohort</w:t>
            </w:r>
            <w:r>
              <w:rPr>
                <w:rFonts w:ascii="Calibri" w:eastAsia="Times New Roman" w:hAnsi="Calibri" w:cs="Times New Roman"/>
                <w:sz w:val="16"/>
                <w:szCs w:val="18"/>
              </w:rPr>
              <w:t xml:space="preserve"> (Houston </w:t>
            </w:r>
            <w:r w:rsidRPr="0053550B">
              <w:rPr>
                <w:sz w:val="16"/>
                <w:szCs w:val="18"/>
              </w:rPr>
              <w:t>V</w:t>
            </w:r>
            <w:r>
              <w:rPr>
                <w:sz w:val="16"/>
                <w:szCs w:val="18"/>
              </w:rPr>
              <w:t xml:space="preserve">eteran </w:t>
            </w:r>
            <w:r w:rsidRPr="0053550B">
              <w:rPr>
                <w:sz w:val="16"/>
                <w:szCs w:val="18"/>
              </w:rPr>
              <w:t>A</w:t>
            </w:r>
            <w:r>
              <w:rPr>
                <w:sz w:val="16"/>
                <w:szCs w:val="18"/>
              </w:rPr>
              <w:t>ffairs</w:t>
            </w:r>
            <w:r w:rsidRPr="0053550B">
              <w:rPr>
                <w:sz w:val="16"/>
                <w:szCs w:val="18"/>
              </w:rPr>
              <w:t xml:space="preserve"> Clini</w:t>
            </w:r>
            <w:r>
              <w:rPr>
                <w:sz w:val="16"/>
                <w:szCs w:val="18"/>
              </w:rPr>
              <w:t>c)</w:t>
            </w:r>
          </w:p>
        </w:tc>
        <w:tc>
          <w:tcPr>
            <w:tcW w:w="992" w:type="dxa"/>
            <w:shd w:val="clear" w:color="auto" w:fill="auto"/>
          </w:tcPr>
          <w:p w14:paraId="587AB065" w14:textId="77777777" w:rsidR="00C95EEB" w:rsidRDefault="00C95EEB" w:rsidP="00C95EEB">
            <w:pPr>
              <w:rPr>
                <w:sz w:val="16"/>
                <w:szCs w:val="18"/>
              </w:rPr>
            </w:pPr>
            <w:r>
              <w:rPr>
                <w:sz w:val="16"/>
                <w:szCs w:val="18"/>
              </w:rPr>
              <w:t>864</w:t>
            </w:r>
          </w:p>
          <w:p w14:paraId="75CDE988" w14:textId="77777777" w:rsidR="00C95EEB" w:rsidRDefault="00C95EEB" w:rsidP="00C95EEB">
            <w:pPr>
              <w:rPr>
                <w:sz w:val="16"/>
                <w:szCs w:val="18"/>
              </w:rPr>
            </w:pPr>
          </w:p>
          <w:p w14:paraId="7784F440" w14:textId="77777777" w:rsidR="00C95EEB" w:rsidRPr="00945C1C" w:rsidRDefault="00C95EEB" w:rsidP="00C95EEB">
            <w:pPr>
              <w:rPr>
                <w:sz w:val="16"/>
                <w:szCs w:val="18"/>
                <w:u w:val="single"/>
              </w:rPr>
            </w:pPr>
            <w:r>
              <w:rPr>
                <w:sz w:val="16"/>
                <w:szCs w:val="18"/>
                <w:u w:val="single"/>
              </w:rPr>
              <w:t>With BPSD:</w:t>
            </w:r>
            <w:r>
              <w:rPr>
                <w:sz w:val="16"/>
                <w:szCs w:val="18"/>
                <w:u w:val="single"/>
              </w:rPr>
              <w:br/>
            </w:r>
            <w:r>
              <w:rPr>
                <w:sz w:val="16"/>
                <w:szCs w:val="16"/>
              </w:rPr>
              <w:t>n=</w:t>
            </w:r>
            <w:r w:rsidRPr="00EC13D4">
              <w:rPr>
                <w:sz w:val="16"/>
                <w:szCs w:val="16"/>
              </w:rPr>
              <w:t>567</w:t>
            </w:r>
            <w:r>
              <w:rPr>
                <w:sz w:val="16"/>
                <w:szCs w:val="16"/>
              </w:rPr>
              <w:t xml:space="preserve"> (66%)</w:t>
            </w:r>
          </w:p>
          <w:p w14:paraId="429B202E" w14:textId="77777777" w:rsidR="00C95EEB" w:rsidRPr="00945C1C" w:rsidRDefault="00C95EEB" w:rsidP="00C95EEB">
            <w:pPr>
              <w:rPr>
                <w:sz w:val="16"/>
                <w:szCs w:val="18"/>
                <w:u w:val="single"/>
              </w:rPr>
            </w:pPr>
            <w:r>
              <w:rPr>
                <w:sz w:val="16"/>
                <w:szCs w:val="18"/>
                <w:u w:val="single"/>
              </w:rPr>
              <w:br/>
              <w:t>No</w:t>
            </w:r>
            <w:r w:rsidRPr="0053550B">
              <w:rPr>
                <w:sz w:val="16"/>
                <w:szCs w:val="18"/>
                <w:u w:val="single"/>
              </w:rPr>
              <w:t xml:space="preserve"> </w:t>
            </w:r>
            <w:r>
              <w:rPr>
                <w:sz w:val="16"/>
                <w:szCs w:val="18"/>
                <w:u w:val="single"/>
              </w:rPr>
              <w:t>BPSD:</w:t>
            </w:r>
            <w:r>
              <w:rPr>
                <w:sz w:val="16"/>
                <w:szCs w:val="18"/>
              </w:rPr>
              <w:t xml:space="preserve"> </w:t>
            </w:r>
            <w:r>
              <w:rPr>
                <w:sz w:val="16"/>
                <w:szCs w:val="18"/>
              </w:rPr>
              <w:br/>
              <w:t>n=297 (34%)</w:t>
            </w:r>
          </w:p>
        </w:tc>
        <w:tc>
          <w:tcPr>
            <w:tcW w:w="1512" w:type="dxa"/>
            <w:shd w:val="clear" w:color="auto" w:fill="auto"/>
          </w:tcPr>
          <w:p w14:paraId="542E51F6" w14:textId="77777777" w:rsidR="00C95EEB" w:rsidRDefault="00C95EEB" w:rsidP="00C95EEB">
            <w:pPr>
              <w:rPr>
                <w:sz w:val="16"/>
                <w:szCs w:val="18"/>
              </w:rPr>
            </w:pPr>
            <w:r w:rsidRPr="00EC13D4">
              <w:rPr>
                <w:sz w:val="16"/>
                <w:szCs w:val="18"/>
              </w:rPr>
              <w:t>71</w:t>
            </w:r>
          </w:p>
          <w:p w14:paraId="100B2EA0" w14:textId="77777777" w:rsidR="00C95EEB" w:rsidRDefault="00C95EEB" w:rsidP="00C95EEB">
            <w:pPr>
              <w:rPr>
                <w:sz w:val="16"/>
                <w:szCs w:val="18"/>
              </w:rPr>
            </w:pPr>
          </w:p>
          <w:p w14:paraId="180864F4" w14:textId="77777777" w:rsidR="00C95EEB" w:rsidRPr="00B56BFA" w:rsidRDefault="00C95EEB" w:rsidP="00C95EEB">
            <w:pPr>
              <w:rPr>
                <w:sz w:val="16"/>
                <w:szCs w:val="18"/>
                <w:u w:val="single"/>
              </w:rPr>
            </w:pPr>
            <w:r>
              <w:rPr>
                <w:sz w:val="16"/>
                <w:szCs w:val="18"/>
              </w:rPr>
              <w:t xml:space="preserve">Female: </w:t>
            </w:r>
            <w:r w:rsidRPr="00EC13D4">
              <w:rPr>
                <w:sz w:val="16"/>
                <w:szCs w:val="18"/>
              </w:rPr>
              <w:t>45 (5%)</w:t>
            </w:r>
            <w:r>
              <w:rPr>
                <w:sz w:val="16"/>
                <w:szCs w:val="18"/>
                <w:u w:val="single"/>
              </w:rPr>
              <w:t xml:space="preserve"> </w:t>
            </w:r>
          </w:p>
        </w:tc>
        <w:tc>
          <w:tcPr>
            <w:tcW w:w="1040" w:type="dxa"/>
          </w:tcPr>
          <w:p w14:paraId="15159A4B" w14:textId="77777777" w:rsidR="00C95EEB" w:rsidRPr="0053550B" w:rsidRDefault="00C95EEB" w:rsidP="00C95EEB">
            <w:pPr>
              <w:rPr>
                <w:sz w:val="16"/>
                <w:szCs w:val="18"/>
              </w:rPr>
            </w:pPr>
            <w:r>
              <w:rPr>
                <w:sz w:val="16"/>
                <w:szCs w:val="18"/>
              </w:rPr>
              <w:t>No information</w:t>
            </w:r>
          </w:p>
        </w:tc>
        <w:tc>
          <w:tcPr>
            <w:tcW w:w="1276" w:type="dxa"/>
            <w:shd w:val="clear" w:color="auto" w:fill="auto"/>
          </w:tcPr>
          <w:p w14:paraId="78CCE4D1" w14:textId="672901D0" w:rsidR="00C95EEB" w:rsidRPr="005D74E4" w:rsidRDefault="00C95EEB" w:rsidP="00C95EEB">
            <w:pPr>
              <w:rPr>
                <w:sz w:val="16"/>
                <w:szCs w:val="18"/>
              </w:rPr>
            </w:pPr>
            <w:r>
              <w:rPr>
                <w:sz w:val="16"/>
                <w:szCs w:val="18"/>
              </w:rPr>
              <w:t>No detail of assessment or examination.</w:t>
            </w:r>
          </w:p>
        </w:tc>
        <w:tc>
          <w:tcPr>
            <w:tcW w:w="1275" w:type="dxa"/>
            <w:shd w:val="clear" w:color="auto" w:fill="auto"/>
          </w:tcPr>
          <w:p w14:paraId="67732141" w14:textId="77777777" w:rsidR="00C95EEB" w:rsidRDefault="00C95EEB" w:rsidP="00C95EEB">
            <w:pPr>
              <w:rPr>
                <w:sz w:val="16"/>
                <w:szCs w:val="18"/>
              </w:rPr>
            </w:pPr>
            <w:r>
              <w:rPr>
                <w:sz w:val="16"/>
                <w:szCs w:val="18"/>
              </w:rPr>
              <w:t>1997-1999</w:t>
            </w:r>
          </w:p>
          <w:p w14:paraId="46CFBA37" w14:textId="77777777" w:rsidR="00C95EEB" w:rsidRPr="005D74E4" w:rsidRDefault="00C95EEB" w:rsidP="00C95EEB">
            <w:pPr>
              <w:rPr>
                <w:sz w:val="16"/>
                <w:szCs w:val="18"/>
              </w:rPr>
            </w:pPr>
            <w:r>
              <w:rPr>
                <w:sz w:val="16"/>
                <w:szCs w:val="18"/>
              </w:rPr>
              <w:t>(22 months)</w:t>
            </w:r>
          </w:p>
        </w:tc>
        <w:tc>
          <w:tcPr>
            <w:tcW w:w="1465" w:type="dxa"/>
            <w:shd w:val="clear" w:color="auto" w:fill="auto"/>
          </w:tcPr>
          <w:p w14:paraId="2A27B6A2" w14:textId="745DC915" w:rsidR="00C95EEB" w:rsidRPr="005D74E4" w:rsidRDefault="00186E94" w:rsidP="00C95EEB">
            <w:pPr>
              <w:rPr>
                <w:sz w:val="16"/>
                <w:szCs w:val="18"/>
              </w:rPr>
            </w:pPr>
            <w:r>
              <w:rPr>
                <w:sz w:val="16"/>
                <w:szCs w:val="18"/>
              </w:rPr>
              <w:t>I</w:t>
            </w:r>
            <w:r w:rsidR="00C95EEB" w:rsidRPr="00EA12F8">
              <w:rPr>
                <w:sz w:val="16"/>
                <w:szCs w:val="18"/>
              </w:rPr>
              <w:t>npatient bed days</w:t>
            </w:r>
            <w:r w:rsidR="00C95EEB">
              <w:rPr>
                <w:sz w:val="16"/>
                <w:szCs w:val="18"/>
              </w:rPr>
              <w:t xml:space="preserve">, </w:t>
            </w:r>
            <w:r w:rsidR="00C95EEB" w:rsidRPr="00EA12F8">
              <w:rPr>
                <w:sz w:val="16"/>
                <w:szCs w:val="18"/>
              </w:rPr>
              <w:t xml:space="preserve">number of outpatient clinic visits </w:t>
            </w:r>
          </w:p>
        </w:tc>
        <w:tc>
          <w:tcPr>
            <w:tcW w:w="1323" w:type="dxa"/>
            <w:shd w:val="clear" w:color="auto" w:fill="auto"/>
          </w:tcPr>
          <w:p w14:paraId="509638D8" w14:textId="76FFFD9F" w:rsidR="00C95EEB" w:rsidRPr="005D74E4" w:rsidRDefault="00D15F73" w:rsidP="00C95EEB">
            <w:pPr>
              <w:rPr>
                <w:sz w:val="16"/>
                <w:szCs w:val="18"/>
              </w:rPr>
            </w:pPr>
            <w:r>
              <w:rPr>
                <w:sz w:val="16"/>
                <w:szCs w:val="18"/>
              </w:rPr>
              <w:t>Hospital records</w:t>
            </w:r>
          </w:p>
        </w:tc>
        <w:tc>
          <w:tcPr>
            <w:tcW w:w="1276" w:type="dxa"/>
          </w:tcPr>
          <w:p w14:paraId="2E0FA810" w14:textId="77777777" w:rsidR="00C95EEB" w:rsidRDefault="00C95EEB" w:rsidP="00C95EEB">
            <w:pPr>
              <w:rPr>
                <w:b/>
                <w:sz w:val="16"/>
                <w:szCs w:val="18"/>
              </w:rPr>
            </w:pPr>
            <w:r>
              <w:rPr>
                <w:sz w:val="16"/>
                <w:szCs w:val="18"/>
              </w:rPr>
              <w:t>N/A</w:t>
            </w:r>
          </w:p>
        </w:tc>
        <w:tc>
          <w:tcPr>
            <w:tcW w:w="1275" w:type="dxa"/>
            <w:shd w:val="clear" w:color="auto" w:fill="auto"/>
          </w:tcPr>
          <w:p w14:paraId="29AF2F60" w14:textId="77777777" w:rsidR="00C95EEB" w:rsidRPr="00945C1C" w:rsidRDefault="00C95EEB" w:rsidP="00C95EEB">
            <w:pPr>
              <w:rPr>
                <w:i/>
                <w:sz w:val="16"/>
                <w:szCs w:val="16"/>
              </w:rPr>
            </w:pPr>
            <w:r w:rsidRPr="00945C1C">
              <w:rPr>
                <w:sz w:val="16"/>
                <w:szCs w:val="16"/>
              </w:rPr>
              <w:t>356 (41.2%) in 1.8 years</w:t>
            </w:r>
          </w:p>
        </w:tc>
        <w:tc>
          <w:tcPr>
            <w:tcW w:w="1418" w:type="dxa"/>
            <w:shd w:val="clear" w:color="auto" w:fill="auto"/>
          </w:tcPr>
          <w:p w14:paraId="40B94D3E" w14:textId="77777777" w:rsidR="00C95EEB" w:rsidRDefault="00C95EEB" w:rsidP="00C95EEB">
            <w:pPr>
              <w:rPr>
                <w:sz w:val="16"/>
                <w:szCs w:val="18"/>
              </w:rPr>
            </w:pPr>
            <w:r w:rsidRPr="00E93298">
              <w:rPr>
                <w:sz w:val="16"/>
                <w:szCs w:val="18"/>
                <w:u w:val="single"/>
              </w:rPr>
              <w:t>Dementia no BPSD</w:t>
            </w:r>
            <w:r>
              <w:rPr>
                <w:sz w:val="16"/>
                <w:szCs w:val="18"/>
              </w:rPr>
              <w:t xml:space="preserve"> (ref)</w:t>
            </w:r>
          </w:p>
          <w:p w14:paraId="1FD5156C" w14:textId="77777777" w:rsidR="00C95EEB" w:rsidRDefault="00C95EEB" w:rsidP="00C95EEB">
            <w:pPr>
              <w:rPr>
                <w:sz w:val="16"/>
                <w:szCs w:val="18"/>
              </w:rPr>
            </w:pPr>
          </w:p>
          <w:p w14:paraId="4CA3982A" w14:textId="77777777" w:rsidR="00C95EEB" w:rsidRPr="005D74E4" w:rsidRDefault="00C95EEB" w:rsidP="00C95EEB">
            <w:pPr>
              <w:rPr>
                <w:sz w:val="16"/>
                <w:szCs w:val="18"/>
              </w:rPr>
            </w:pPr>
            <w:r w:rsidRPr="002415D9">
              <w:rPr>
                <w:sz w:val="16"/>
                <w:szCs w:val="18"/>
                <w:u w:val="single"/>
              </w:rPr>
              <w:t>Dementia with BPSD</w:t>
            </w:r>
            <w:r>
              <w:rPr>
                <w:sz w:val="16"/>
                <w:szCs w:val="18"/>
              </w:rPr>
              <w:br/>
            </w:r>
            <w:r w:rsidRPr="002415D9">
              <w:rPr>
                <w:color w:val="000000"/>
                <w:sz w:val="16"/>
                <w:szCs w:val="16"/>
              </w:rPr>
              <w:t>1.56 (1.10-2.23)</w:t>
            </w:r>
          </w:p>
        </w:tc>
        <w:tc>
          <w:tcPr>
            <w:tcW w:w="2456" w:type="dxa"/>
          </w:tcPr>
          <w:p w14:paraId="3B116B7C" w14:textId="77777777" w:rsidR="00C95EEB" w:rsidRPr="00B56BFA" w:rsidRDefault="00C95EEB" w:rsidP="00C95EEB">
            <w:pPr>
              <w:rPr>
                <w:sz w:val="16"/>
                <w:szCs w:val="18"/>
                <w:u w:val="single"/>
              </w:rPr>
            </w:pPr>
            <w:r>
              <w:rPr>
                <w:sz w:val="16"/>
                <w:szCs w:val="18"/>
              </w:rPr>
              <w:t>D</w:t>
            </w:r>
            <w:r w:rsidRPr="00EC13D4">
              <w:rPr>
                <w:sz w:val="16"/>
                <w:szCs w:val="18"/>
              </w:rPr>
              <w:t xml:space="preserve">ays in study, age, </w:t>
            </w:r>
            <w:r>
              <w:rPr>
                <w:sz w:val="16"/>
                <w:szCs w:val="18"/>
              </w:rPr>
              <w:t xml:space="preserve">sex, ethnicity, marital status, </w:t>
            </w:r>
            <w:r w:rsidRPr="00EC13D4">
              <w:rPr>
                <w:sz w:val="16"/>
                <w:szCs w:val="18"/>
              </w:rPr>
              <w:t>medical comorbidity</w:t>
            </w:r>
            <w:r>
              <w:rPr>
                <w:sz w:val="16"/>
                <w:szCs w:val="18"/>
              </w:rPr>
              <w:t>, psychiatric comorbidity</w:t>
            </w:r>
          </w:p>
        </w:tc>
      </w:tr>
      <w:tr w:rsidR="00C95EEB" w:rsidRPr="005D74E4" w14:paraId="7D5DDD7F" w14:textId="77777777" w:rsidTr="00BE2CD4">
        <w:trPr>
          <w:trHeight w:val="70"/>
          <w:jc w:val="center"/>
        </w:trPr>
        <w:tc>
          <w:tcPr>
            <w:tcW w:w="1271" w:type="dxa"/>
            <w:shd w:val="clear" w:color="auto" w:fill="D9D9D9" w:themeFill="background1" w:themeFillShade="D9"/>
          </w:tcPr>
          <w:p w14:paraId="2FA88583" w14:textId="77777777"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Malone</w:t>
            </w:r>
          </w:p>
          <w:p w14:paraId="6F16BC04" w14:textId="079D1031"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2009</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{"citationItems":[{"id":"ITEM-1","itemData":{"ISSN":"1936-2692","abstract":"OBJECTIVE: To examine the association of Alzheimer's disease (AD) with common chronic conditions, acute care events, and risk of hospitalization., STUDY DESIGN: Retrospective matched cohort analysis., METHODS: Community-dwelling subjects with a diagnosis of and/or medication for AD were matched to subjects without AD based on age, sex, and geographic region. Administrative claims from commercially insured health plans for medical and pharmacy services provided from January 1, 2000, to March 31, 2006 (inclusive) were analyzed. The Deyo Charlson Index (DCI) was used to assess the number of chronic conditions. The outcomes of interest were risk of fractures and hospitalization., RESULTS: Among 5396 persons with AD and a matched cohort of 5396 persons without the condition, subjects with AD were more likely to have a diagnosis for any of the DCI components, had a higher rate of fractures (17.7% vs 7.9%, P &lt;.00) and other urgent medical events (eg, pneumonia 14.0% vs 6.3%, P &lt;.00), and were more likely to be hospitalized (odds ratio = 1.7; 95% confidence interval = 1.5, 1.9). There were significant differences in the medication use between the 2 groups, with the use of psychotics/tranquilizers 9-fold higher among persons with AD., CONCLUSION: Persons with AD have higher odds of experiencing a fracture, being hospitalized, and requiring other acute care medical services than those without AD. The disease also is associated with a higher prevalence of common chronic conditions.","author":[{"dropping-particle":"","family":"Malone","given":"Daniel C","non-dropping-particle":"","parse-names":false,"suffix":""},{"dropping-particle":"","family":"McLaughlin","given":"Trent P","non-dropping-particle":"","parse-names":false,"suffix":""},{"dropping-particle":"","family":"Wahl","given":"Peter M","non-dropping-particle":"","parse-names":false,"suffix":""},{"dropping-particle":"","family":"Leibman","given":"Christopher","non-dropping-particle":"","parse-names":false,"suffix":""},{"dropping-particle":"","family":"Arrighi","given":"H Michael","non-dropping-particle":"","parse-names":false,"suffix":""},{"dropping-particle":"","family":"Cziraky","given":"Mark J","non-dropping-particle":"","parse-names":false,"suffix":""},{"dropping-particle":"","family":"Mucha","given":"Lisa M","non-dropping-particle":"","parse-names":false,"suffix":""}],"container-title":"The American journal of managed care","id":"ITEM-1","issue":"8","issued":{"date-parts":[["2009"]]},"page":"481-488","publisher-place":"United States","title":"Burden of Alzheimer's disease and association with negative health outcomes.","type":"article-journal","volume":"15"},"uris":["http://www.mendeley.com/documents/?uuid=46b020b9-ac88-4845-a09d-2acc651c6e2e"]}],"mendeley":{"formattedCitation":"[16]","plainTextFormattedCitation":"[16]","previouslyFormattedCitation":"[16]"},"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[16]</w:t>
            </w:r>
            <w:r w:rsidR="008A230A">
              <w:rPr>
                <w:rFonts w:ascii="Calibri" w:eastAsia="Times New Roman" w:hAnsi="Calibri" w:cs="Times New Roman"/>
                <w:b/>
                <w:sz w:val="16"/>
                <w:szCs w:val="18"/>
              </w:rPr>
              <w:fldChar w:fldCharType="end"/>
            </w:r>
          </w:p>
          <w:p w14:paraId="5637E5F4" w14:textId="77777777" w:rsidR="00C95EEB" w:rsidRDefault="00C95EEB" w:rsidP="00C95EEB">
            <w:pPr>
              <w:rPr>
                <w:rFonts w:ascii="Calibri" w:eastAsia="Times New Roman" w:hAnsi="Calibri" w:cs="Times New Roman"/>
                <w:b/>
                <w:sz w:val="16"/>
                <w:szCs w:val="18"/>
              </w:rPr>
            </w:pPr>
          </w:p>
          <w:p w14:paraId="397DAF43"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25B96D37" w14:textId="77777777" w:rsidR="00C95EEB" w:rsidRDefault="00C95EEB" w:rsidP="00C95EEB">
            <w:pPr>
              <w:rPr>
                <w:rFonts w:ascii="Calibri" w:eastAsia="Times New Roman" w:hAnsi="Calibri" w:cs="Times New Roman"/>
                <w:sz w:val="16"/>
                <w:szCs w:val="18"/>
              </w:rPr>
            </w:pPr>
          </w:p>
          <w:p w14:paraId="559FA295" w14:textId="70AD0F47" w:rsidR="00C95EEB" w:rsidRPr="00EB0AC8"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lastRenderedPageBreak/>
              <w:t>National register</w:t>
            </w:r>
            <w:r w:rsidR="00186E94">
              <w:rPr>
                <w:rFonts w:ascii="Calibri" w:eastAsia="Times New Roman" w:hAnsi="Calibri" w:cs="Times New Roman"/>
                <w:sz w:val="16"/>
                <w:szCs w:val="18"/>
              </w:rPr>
              <w:t xml:space="preserve"> (</w:t>
            </w:r>
            <w:proofErr w:type="spellStart"/>
            <w:r w:rsidR="00186E94">
              <w:rPr>
                <w:sz w:val="16"/>
                <w:szCs w:val="18"/>
              </w:rPr>
              <w:t>HealthCore</w:t>
            </w:r>
            <w:proofErr w:type="spellEnd"/>
            <w:r w:rsidR="00186E94">
              <w:rPr>
                <w:sz w:val="16"/>
                <w:szCs w:val="18"/>
              </w:rPr>
              <w:t>)</w:t>
            </w:r>
          </w:p>
        </w:tc>
        <w:tc>
          <w:tcPr>
            <w:tcW w:w="992" w:type="dxa"/>
            <w:shd w:val="clear" w:color="auto" w:fill="auto"/>
          </w:tcPr>
          <w:p w14:paraId="682D1288" w14:textId="77777777" w:rsidR="00C95EEB" w:rsidRDefault="00C95EEB" w:rsidP="00C95EEB">
            <w:pPr>
              <w:rPr>
                <w:sz w:val="16"/>
                <w:szCs w:val="18"/>
              </w:rPr>
            </w:pPr>
            <w:r>
              <w:rPr>
                <w:sz w:val="16"/>
                <w:szCs w:val="18"/>
              </w:rPr>
              <w:lastRenderedPageBreak/>
              <w:t>5,396</w:t>
            </w:r>
          </w:p>
          <w:p w14:paraId="242CD488" w14:textId="77777777" w:rsidR="00C95EEB" w:rsidRDefault="00C95EEB" w:rsidP="00C95EEB">
            <w:pPr>
              <w:rPr>
                <w:sz w:val="16"/>
                <w:szCs w:val="18"/>
              </w:rPr>
            </w:pPr>
          </w:p>
          <w:p w14:paraId="66E2392D" w14:textId="77777777" w:rsidR="00C95EEB" w:rsidRDefault="00C95EEB" w:rsidP="00C95EEB">
            <w:pPr>
              <w:rPr>
                <w:sz w:val="16"/>
                <w:szCs w:val="18"/>
              </w:rPr>
            </w:pPr>
            <w:r>
              <w:rPr>
                <w:sz w:val="16"/>
                <w:szCs w:val="18"/>
              </w:rPr>
              <w:t>100%</w:t>
            </w:r>
          </w:p>
        </w:tc>
        <w:tc>
          <w:tcPr>
            <w:tcW w:w="1512" w:type="dxa"/>
            <w:shd w:val="clear" w:color="auto" w:fill="auto"/>
          </w:tcPr>
          <w:p w14:paraId="0FB8500A" w14:textId="77777777" w:rsidR="00C95EEB" w:rsidRDefault="00C95EEB" w:rsidP="00C95EEB">
            <w:pPr>
              <w:rPr>
                <w:sz w:val="16"/>
                <w:szCs w:val="18"/>
              </w:rPr>
            </w:pPr>
            <w:r>
              <w:rPr>
                <w:sz w:val="16"/>
                <w:szCs w:val="18"/>
              </w:rPr>
              <w:t>76.9</w:t>
            </w:r>
          </w:p>
          <w:p w14:paraId="2CE33732" w14:textId="77777777" w:rsidR="00C95EEB" w:rsidRPr="00EC13D4" w:rsidRDefault="00C95EEB" w:rsidP="00C95EEB">
            <w:pPr>
              <w:rPr>
                <w:sz w:val="16"/>
                <w:szCs w:val="18"/>
              </w:rPr>
            </w:pPr>
            <w:r>
              <w:rPr>
                <w:sz w:val="16"/>
                <w:szCs w:val="18"/>
              </w:rPr>
              <w:t>Female: 67.7%</w:t>
            </w:r>
          </w:p>
        </w:tc>
        <w:tc>
          <w:tcPr>
            <w:tcW w:w="1040" w:type="dxa"/>
          </w:tcPr>
          <w:p w14:paraId="23C94F69" w14:textId="77777777" w:rsidR="00C95EEB" w:rsidRDefault="00C95EEB" w:rsidP="00C95EEB">
            <w:pPr>
              <w:rPr>
                <w:sz w:val="16"/>
                <w:szCs w:val="18"/>
              </w:rPr>
            </w:pPr>
            <w:r>
              <w:rPr>
                <w:sz w:val="16"/>
                <w:szCs w:val="18"/>
              </w:rPr>
              <w:t>No information</w:t>
            </w:r>
          </w:p>
        </w:tc>
        <w:tc>
          <w:tcPr>
            <w:tcW w:w="1276" w:type="dxa"/>
            <w:shd w:val="clear" w:color="auto" w:fill="auto"/>
          </w:tcPr>
          <w:p w14:paraId="7CF8253D" w14:textId="5877766A" w:rsidR="00C95EEB" w:rsidRDefault="00EE117F" w:rsidP="00C95EEB">
            <w:pPr>
              <w:rPr>
                <w:sz w:val="16"/>
                <w:szCs w:val="18"/>
              </w:rPr>
            </w:pPr>
            <w:r>
              <w:rPr>
                <w:sz w:val="16"/>
                <w:szCs w:val="18"/>
              </w:rPr>
              <w:t>No deta</w:t>
            </w:r>
            <w:r w:rsidR="008C2239">
              <w:rPr>
                <w:sz w:val="16"/>
                <w:szCs w:val="18"/>
              </w:rPr>
              <w:t>il of assessment or examination</w:t>
            </w:r>
          </w:p>
        </w:tc>
        <w:tc>
          <w:tcPr>
            <w:tcW w:w="1275" w:type="dxa"/>
            <w:shd w:val="clear" w:color="auto" w:fill="auto"/>
          </w:tcPr>
          <w:p w14:paraId="56B99AE8" w14:textId="77777777" w:rsidR="00C95EEB" w:rsidRDefault="00C95EEB" w:rsidP="00C95EEB">
            <w:pPr>
              <w:rPr>
                <w:sz w:val="16"/>
                <w:szCs w:val="18"/>
              </w:rPr>
            </w:pPr>
            <w:r>
              <w:rPr>
                <w:sz w:val="16"/>
                <w:szCs w:val="18"/>
              </w:rPr>
              <w:t>2000-2006</w:t>
            </w:r>
          </w:p>
        </w:tc>
        <w:tc>
          <w:tcPr>
            <w:tcW w:w="1465" w:type="dxa"/>
            <w:shd w:val="clear" w:color="auto" w:fill="auto"/>
          </w:tcPr>
          <w:p w14:paraId="297898F7" w14:textId="42F958E2" w:rsidR="00C95EEB" w:rsidRDefault="00C95EEB" w:rsidP="00C95EEB">
            <w:pPr>
              <w:rPr>
                <w:sz w:val="16"/>
                <w:szCs w:val="18"/>
              </w:rPr>
            </w:pPr>
            <w:r>
              <w:rPr>
                <w:sz w:val="16"/>
                <w:szCs w:val="18"/>
              </w:rPr>
              <w:t>Resource u</w:t>
            </w:r>
            <w:r w:rsidR="00B0070C">
              <w:rPr>
                <w:sz w:val="16"/>
                <w:szCs w:val="18"/>
              </w:rPr>
              <w:t>tilization</w:t>
            </w:r>
          </w:p>
        </w:tc>
        <w:tc>
          <w:tcPr>
            <w:tcW w:w="1323" w:type="dxa"/>
            <w:shd w:val="clear" w:color="auto" w:fill="auto"/>
          </w:tcPr>
          <w:p w14:paraId="1290F7AD" w14:textId="55B1BC97" w:rsidR="00C95EEB" w:rsidRPr="0053550B" w:rsidRDefault="00D15F73" w:rsidP="00C95EEB">
            <w:pPr>
              <w:rPr>
                <w:sz w:val="16"/>
                <w:szCs w:val="18"/>
              </w:rPr>
            </w:pPr>
            <w:r>
              <w:rPr>
                <w:sz w:val="16"/>
                <w:szCs w:val="18"/>
              </w:rPr>
              <w:t>Hospital records</w:t>
            </w:r>
          </w:p>
        </w:tc>
        <w:tc>
          <w:tcPr>
            <w:tcW w:w="1276" w:type="dxa"/>
          </w:tcPr>
          <w:p w14:paraId="5E7A674F" w14:textId="77777777" w:rsidR="00C95EEB" w:rsidRDefault="00C95EEB" w:rsidP="00C95EEB">
            <w:pPr>
              <w:rPr>
                <w:sz w:val="16"/>
                <w:szCs w:val="18"/>
              </w:rPr>
            </w:pPr>
            <w:r w:rsidRPr="00875DD4">
              <w:rPr>
                <w:sz w:val="16"/>
                <w:szCs w:val="18"/>
              </w:rPr>
              <w:t>1.68 (1.51</w:t>
            </w:r>
            <w:r>
              <w:rPr>
                <w:sz w:val="16"/>
                <w:szCs w:val="18"/>
              </w:rPr>
              <w:t>-</w:t>
            </w:r>
            <w:r w:rsidRPr="00875DD4">
              <w:rPr>
                <w:sz w:val="16"/>
                <w:szCs w:val="18"/>
              </w:rPr>
              <w:t>1.86)</w:t>
            </w:r>
          </w:p>
        </w:tc>
        <w:tc>
          <w:tcPr>
            <w:tcW w:w="1275" w:type="dxa"/>
            <w:shd w:val="clear" w:color="auto" w:fill="auto"/>
          </w:tcPr>
          <w:p w14:paraId="18DA3C22" w14:textId="77777777" w:rsidR="00C95EEB" w:rsidRPr="00945C1C" w:rsidRDefault="00C95EEB" w:rsidP="00C95EEB">
            <w:pPr>
              <w:rPr>
                <w:sz w:val="16"/>
                <w:szCs w:val="16"/>
              </w:rPr>
            </w:pPr>
            <w:r>
              <w:rPr>
                <w:sz w:val="16"/>
                <w:szCs w:val="16"/>
              </w:rPr>
              <w:t>1338 (24.8%) in 5 years</w:t>
            </w:r>
          </w:p>
        </w:tc>
        <w:tc>
          <w:tcPr>
            <w:tcW w:w="1418" w:type="dxa"/>
            <w:shd w:val="clear" w:color="auto" w:fill="auto"/>
          </w:tcPr>
          <w:p w14:paraId="416327B3" w14:textId="77777777" w:rsidR="00C95EEB" w:rsidRDefault="00D01944" w:rsidP="00C95EEB">
            <w:pPr>
              <w:rPr>
                <w:sz w:val="16"/>
                <w:szCs w:val="18"/>
                <w:u w:val="single"/>
              </w:rPr>
            </w:pPr>
            <w:r>
              <w:rPr>
                <w:sz w:val="16"/>
                <w:szCs w:val="18"/>
                <w:u w:val="single"/>
              </w:rPr>
              <w:t>Higher age</w:t>
            </w:r>
          </w:p>
          <w:p w14:paraId="292B2D50" w14:textId="77777777" w:rsidR="00D01944" w:rsidRDefault="00D01944" w:rsidP="00C95EEB">
            <w:pPr>
              <w:rPr>
                <w:sz w:val="16"/>
                <w:szCs w:val="18"/>
              </w:rPr>
            </w:pPr>
            <w:r>
              <w:rPr>
                <w:sz w:val="16"/>
                <w:szCs w:val="18"/>
              </w:rPr>
              <w:t>1.02 (1.01-1.02)</w:t>
            </w:r>
          </w:p>
          <w:p w14:paraId="6521D03D" w14:textId="77777777" w:rsidR="003E3522" w:rsidRDefault="003E3522" w:rsidP="00C95EEB">
            <w:pPr>
              <w:rPr>
                <w:sz w:val="16"/>
                <w:szCs w:val="18"/>
              </w:rPr>
            </w:pPr>
          </w:p>
          <w:p w14:paraId="3C5046A6" w14:textId="77777777" w:rsidR="003E3522" w:rsidRDefault="003E3522" w:rsidP="00C95EEB">
            <w:pPr>
              <w:rPr>
                <w:sz w:val="16"/>
                <w:szCs w:val="18"/>
                <w:u w:val="single"/>
              </w:rPr>
            </w:pPr>
            <w:r>
              <w:rPr>
                <w:sz w:val="16"/>
                <w:szCs w:val="18"/>
                <w:u w:val="single"/>
              </w:rPr>
              <w:t>Sex</w:t>
            </w:r>
          </w:p>
          <w:p w14:paraId="6EB33567" w14:textId="77777777" w:rsidR="003E3522" w:rsidRPr="003E3522" w:rsidRDefault="003E3522" w:rsidP="003E3522">
            <w:pPr>
              <w:rPr>
                <w:sz w:val="16"/>
                <w:szCs w:val="20"/>
              </w:rPr>
            </w:pPr>
            <w:r w:rsidRPr="003E3522">
              <w:rPr>
                <w:sz w:val="16"/>
                <w:szCs w:val="20"/>
              </w:rPr>
              <w:t>0.86 (0.77-0.95)</w:t>
            </w:r>
          </w:p>
          <w:p w14:paraId="0741B68D" w14:textId="12400018" w:rsidR="003E3522" w:rsidRPr="003E3522" w:rsidRDefault="003E3522" w:rsidP="00C95EEB">
            <w:pPr>
              <w:rPr>
                <w:sz w:val="16"/>
                <w:szCs w:val="18"/>
              </w:rPr>
            </w:pPr>
          </w:p>
        </w:tc>
        <w:tc>
          <w:tcPr>
            <w:tcW w:w="2456" w:type="dxa"/>
          </w:tcPr>
          <w:p w14:paraId="7F04FCA9" w14:textId="50C10DFF" w:rsidR="00C95EEB" w:rsidRDefault="003E3522" w:rsidP="00C95EEB">
            <w:pPr>
              <w:rPr>
                <w:sz w:val="16"/>
                <w:szCs w:val="18"/>
              </w:rPr>
            </w:pPr>
            <w:r>
              <w:rPr>
                <w:sz w:val="16"/>
                <w:szCs w:val="18"/>
              </w:rPr>
              <w:lastRenderedPageBreak/>
              <w:t>Age, sex</w:t>
            </w:r>
            <w:r w:rsidR="00C95EEB">
              <w:rPr>
                <w:sz w:val="16"/>
                <w:szCs w:val="18"/>
              </w:rPr>
              <w:t>, comorbidities</w:t>
            </w:r>
          </w:p>
        </w:tc>
      </w:tr>
      <w:tr w:rsidR="00C95EEB" w:rsidRPr="00A036BB" w14:paraId="0282D14C" w14:textId="77777777" w:rsidTr="00BE2CD4">
        <w:trPr>
          <w:trHeight w:val="438"/>
          <w:jc w:val="center"/>
        </w:trPr>
        <w:tc>
          <w:tcPr>
            <w:tcW w:w="1271" w:type="dxa"/>
            <w:shd w:val="clear" w:color="auto" w:fill="D9D9D9" w:themeFill="background1" w:themeFillShade="D9"/>
          </w:tcPr>
          <w:p w14:paraId="150745F4" w14:textId="77777777" w:rsidR="00C95EEB" w:rsidRPr="000A05FF" w:rsidRDefault="00C95EEB" w:rsidP="00C95EEB">
            <w:pPr>
              <w:rPr>
                <w:rFonts w:ascii="Calibri" w:eastAsia="Times New Roman" w:hAnsi="Calibri" w:cs="Times New Roman"/>
                <w:b/>
                <w:sz w:val="16"/>
                <w:szCs w:val="18"/>
              </w:rPr>
            </w:pPr>
            <w:r w:rsidRPr="000A05FF">
              <w:rPr>
                <w:rFonts w:ascii="Calibri" w:eastAsia="Times New Roman" w:hAnsi="Calibri" w:cs="Times New Roman"/>
                <w:b/>
                <w:sz w:val="16"/>
                <w:szCs w:val="18"/>
              </w:rPr>
              <w:t>Maust</w:t>
            </w:r>
          </w:p>
          <w:p w14:paraId="53135C02" w14:textId="251F0A3C" w:rsidR="00C95EEB" w:rsidRPr="000A05FF" w:rsidRDefault="00C95EEB" w:rsidP="00C95EEB">
            <w:pPr>
              <w:rPr>
                <w:rFonts w:ascii="Calibri" w:eastAsia="Times New Roman" w:hAnsi="Calibri" w:cs="Times New Roman"/>
                <w:b/>
                <w:sz w:val="16"/>
                <w:szCs w:val="18"/>
              </w:rPr>
            </w:pPr>
            <w:r w:rsidRPr="000A05FF">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{"citationItems":[{"id":"ITEM-1","itemData":{"DOI":"10.1016/j.jagp.2017.02.025","ISBN":"1545-7214; 1064-7481","ISSN":"15457214","PMID":"28754586","abstract":"Objectives Explore the relationship between behavioral and psychological symptoms of dementia (BPSD; specifically, delusions, hallucinations, and agitation/aggression) and associated caregiver distress with emergency department (ED) utilization, inpatient hospitalization, and expenditures for direct medical care. Design/Setting/Participants Retrospective cross-sectional cohort of participants with dementia (N = 332) and informants from the Aging, Demographics, and Memory Study, a nationally representative survey of U.S. adults &gt;70 years old. Measurements BPSD of interest and associated informant distress (trichotomized as none/low/high) were assessed using the Neuropsychiatric Inventory (NPI). Outcomes were determined from one year of Medicare claims and examined according to presence of BPSD and associated informant distress, adjusting for participant demographics, dementia severity, and comorbidity. Results Fifty-eight (15%) participants with dementia had clinically significant delusions, hallucinations, or agitation/aggression. ED visits, inpatient admissions, and costs were not significantly higher among the group with significant BPSD. In fully adjusted models, a high level of informant distress was associated with all outcomes: ED visit incident rate ratio (IRR) 3.03 (95% CI: 1.98–4.63; p &lt; 0.001), hospitalization IRR 2.78 (95% CI: 1.73–4.46; p &lt; 0.001), and relative cost ratio 2.00 (95% CI: 1.12–3.59; p = 0.02). Conclusions A high level of informant distress related to participant BPSD, rather than the symptoms themselves, was associated with increased healthcare utilization and costs. Effectively identifying, educating, and supporting distressed caregivers may help reduce excess healthcare utilization for the growing number of older adults with dementia.","author":[{"dropping-particle":"","family":"Maust","given":"Donovan","non-dropping-particle":"","parse-names":false,"suffix":""},{"dropping-particle":"","family":"Kales","given":"Helen","non-dropping-particle":"","parse-names":false,"suffix":""},{"dropping-particle":"","family":"McCammon","given":"Ryan","non-dropping-particle":"","parse-names":false,"suffix":""},{"dropping-particle":"","family":"Blow","given":"Frederic","non-dropping-particle":"","parse-names":false,"suffix":""},{"dropping-particle":"","family":"Leggett","given":"Amanda","non-dropping-particle":"","parse-names":false,"suffix":""},{"dropping-particle":"","family":"Langa","given":"Kenneth","non-dropping-particle":"","parse-names":false,"suffix":""}],"container-title":"American Journal of Geriatric Psychiatry","id":"ITEM-1","issue":"10","issued":{"date-parts":[["2017"]]},"page":"1074-1082","publisher":"Elsevier Inc.","title":"Distress Associated with Dementia-Related Psychosis and Agitation in Relation to Healthcare Utilization and Costs","type":"article-journal","volume":"25"},"uris":["http://www.mendeley.com/documents/?uuid=b61a3ae9-6e7d-4afb-9188-62a4c68a1244"]}],"mendeley":{"formattedCitation":"[17]","plainTextFormattedCitation":"[17]","previouslyFormattedCitation":"[17]"},"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[17]</w:t>
            </w:r>
            <w:r w:rsidR="008A230A">
              <w:rPr>
                <w:rFonts w:ascii="Calibri" w:eastAsia="Times New Roman" w:hAnsi="Calibri" w:cs="Times New Roman"/>
                <w:b/>
                <w:sz w:val="16"/>
                <w:szCs w:val="18"/>
              </w:rPr>
              <w:fldChar w:fldCharType="end"/>
            </w:r>
          </w:p>
          <w:p w14:paraId="28BDA5AD" w14:textId="77777777" w:rsidR="00C95EEB" w:rsidRDefault="00C95EEB" w:rsidP="00C95EEB">
            <w:pPr>
              <w:rPr>
                <w:rFonts w:ascii="Calibri" w:eastAsia="Times New Roman" w:hAnsi="Calibri" w:cs="Times New Roman"/>
                <w:sz w:val="16"/>
                <w:szCs w:val="18"/>
              </w:rPr>
            </w:pPr>
          </w:p>
          <w:p w14:paraId="0E89955F" w14:textId="77777777" w:rsidR="00C95EEB" w:rsidRDefault="00C95EEB" w:rsidP="00C95EEB">
            <w:pPr>
              <w:rPr>
                <w:sz w:val="16"/>
                <w:szCs w:val="18"/>
              </w:rPr>
            </w:pPr>
            <w:r>
              <w:rPr>
                <w:rFonts w:ascii="Calibri" w:eastAsia="Times New Roman" w:hAnsi="Calibri" w:cs="Times New Roman"/>
                <w:sz w:val="16"/>
                <w:szCs w:val="18"/>
              </w:rPr>
              <w:t>USA</w:t>
            </w:r>
            <w:r>
              <w:rPr>
                <w:sz w:val="16"/>
                <w:szCs w:val="18"/>
              </w:rPr>
              <w:t xml:space="preserve"> </w:t>
            </w:r>
          </w:p>
          <w:p w14:paraId="4F3427D7" w14:textId="77777777" w:rsidR="00C95EEB" w:rsidRDefault="00C95EEB" w:rsidP="00C95EEB">
            <w:pPr>
              <w:rPr>
                <w:sz w:val="16"/>
                <w:szCs w:val="18"/>
              </w:rPr>
            </w:pPr>
          </w:p>
          <w:p w14:paraId="1EE94424" w14:textId="77777777" w:rsidR="00C95EEB" w:rsidRDefault="00C95EEB" w:rsidP="00C95EEB">
            <w:pPr>
              <w:rPr>
                <w:rFonts w:ascii="Calibri" w:eastAsia="Times New Roman" w:hAnsi="Calibri" w:cs="Times New Roman"/>
                <w:sz w:val="16"/>
                <w:szCs w:val="18"/>
              </w:rPr>
            </w:pPr>
            <w:r>
              <w:rPr>
                <w:sz w:val="16"/>
                <w:szCs w:val="18"/>
              </w:rPr>
              <w:t>Research cohort (ADAMS)</w:t>
            </w:r>
          </w:p>
        </w:tc>
        <w:tc>
          <w:tcPr>
            <w:tcW w:w="992" w:type="dxa"/>
            <w:shd w:val="clear" w:color="auto" w:fill="auto"/>
          </w:tcPr>
          <w:p w14:paraId="75E7D52B" w14:textId="77777777" w:rsidR="00C95EEB" w:rsidRDefault="00C95EEB" w:rsidP="00C95EEB">
            <w:pPr>
              <w:rPr>
                <w:sz w:val="16"/>
                <w:szCs w:val="18"/>
              </w:rPr>
            </w:pPr>
            <w:r>
              <w:rPr>
                <w:sz w:val="16"/>
                <w:szCs w:val="18"/>
              </w:rPr>
              <w:t>332</w:t>
            </w:r>
          </w:p>
          <w:p w14:paraId="59E9C662" w14:textId="77777777" w:rsidR="00C95EEB" w:rsidRDefault="00C95EEB" w:rsidP="00C95EEB">
            <w:pPr>
              <w:rPr>
                <w:sz w:val="16"/>
                <w:szCs w:val="18"/>
              </w:rPr>
            </w:pPr>
          </w:p>
          <w:p w14:paraId="786C8FDD" w14:textId="77777777" w:rsidR="00C95EEB" w:rsidRPr="000A05FF" w:rsidRDefault="00C95EEB" w:rsidP="00C95EEB">
            <w:pPr>
              <w:rPr>
                <w:sz w:val="16"/>
                <w:szCs w:val="18"/>
              </w:rPr>
            </w:pPr>
            <w:r>
              <w:rPr>
                <w:sz w:val="16"/>
                <w:szCs w:val="18"/>
                <w:u w:val="single"/>
              </w:rPr>
              <w:t>With dementia and BPSD:</w:t>
            </w:r>
            <w:r>
              <w:rPr>
                <w:sz w:val="16"/>
                <w:szCs w:val="18"/>
              </w:rPr>
              <w:t xml:space="preserve"> n=58</w:t>
            </w:r>
          </w:p>
          <w:p w14:paraId="77D8118F" w14:textId="77777777" w:rsidR="00C95EEB" w:rsidRDefault="00C95EEB" w:rsidP="00C95EEB">
            <w:pPr>
              <w:rPr>
                <w:sz w:val="16"/>
                <w:szCs w:val="18"/>
              </w:rPr>
            </w:pPr>
          </w:p>
          <w:p w14:paraId="5EECFAFB" w14:textId="2A526AED" w:rsidR="00C95EEB" w:rsidRPr="00ED78D1" w:rsidRDefault="00C95EEB" w:rsidP="00C95EEB">
            <w:pPr>
              <w:rPr>
                <w:sz w:val="16"/>
                <w:szCs w:val="18"/>
              </w:rPr>
            </w:pPr>
            <w:r>
              <w:rPr>
                <w:sz w:val="16"/>
                <w:szCs w:val="18"/>
                <w:u w:val="single"/>
              </w:rPr>
              <w:t>Dementia and n</w:t>
            </w:r>
            <w:r w:rsidRPr="007E652A">
              <w:rPr>
                <w:sz w:val="16"/>
                <w:szCs w:val="18"/>
                <w:u w:val="single"/>
              </w:rPr>
              <w:t>o BPSD</w:t>
            </w:r>
            <w:r>
              <w:rPr>
                <w:sz w:val="16"/>
                <w:szCs w:val="18"/>
                <w:u w:val="single"/>
              </w:rPr>
              <w:t>:</w:t>
            </w:r>
            <w:r>
              <w:rPr>
                <w:sz w:val="16"/>
                <w:szCs w:val="18"/>
              </w:rPr>
              <w:t xml:space="preserve"> n=274</w:t>
            </w:r>
          </w:p>
        </w:tc>
        <w:tc>
          <w:tcPr>
            <w:tcW w:w="1512" w:type="dxa"/>
            <w:shd w:val="clear" w:color="auto" w:fill="auto"/>
          </w:tcPr>
          <w:p w14:paraId="44656B1D" w14:textId="77777777" w:rsidR="00C95EEB" w:rsidRPr="000A05FF" w:rsidRDefault="00C95EEB" w:rsidP="00C95EEB">
            <w:pPr>
              <w:rPr>
                <w:sz w:val="16"/>
                <w:szCs w:val="18"/>
              </w:rPr>
            </w:pPr>
            <w:r>
              <w:rPr>
                <w:sz w:val="16"/>
                <w:szCs w:val="18"/>
                <w:u w:val="single"/>
              </w:rPr>
              <w:t>With dementia and BPSD:</w:t>
            </w:r>
          </w:p>
          <w:p w14:paraId="01CB2203" w14:textId="77777777" w:rsidR="00C95EEB" w:rsidRDefault="00C95EEB" w:rsidP="00C95EEB">
            <w:pPr>
              <w:rPr>
                <w:sz w:val="16"/>
                <w:szCs w:val="18"/>
              </w:rPr>
            </w:pPr>
            <w:r>
              <w:rPr>
                <w:sz w:val="16"/>
                <w:szCs w:val="18"/>
              </w:rPr>
              <w:t>Age: 83.5</w:t>
            </w:r>
          </w:p>
          <w:p w14:paraId="68E484D6" w14:textId="77777777" w:rsidR="00C95EEB" w:rsidRPr="007E652A" w:rsidRDefault="00C95EEB" w:rsidP="00C95EEB">
            <w:pPr>
              <w:rPr>
                <w:sz w:val="16"/>
                <w:szCs w:val="18"/>
              </w:rPr>
            </w:pPr>
            <w:r>
              <w:rPr>
                <w:sz w:val="16"/>
                <w:szCs w:val="18"/>
              </w:rPr>
              <w:t>Female: 77.0%</w:t>
            </w:r>
          </w:p>
          <w:p w14:paraId="21C8E4FB" w14:textId="77777777" w:rsidR="00C95EEB" w:rsidRPr="007E5D7D" w:rsidRDefault="00C95EEB" w:rsidP="00C95EEB">
            <w:pPr>
              <w:rPr>
                <w:sz w:val="16"/>
                <w:szCs w:val="18"/>
              </w:rPr>
            </w:pPr>
          </w:p>
          <w:p w14:paraId="3305367E" w14:textId="77777777" w:rsidR="00C95EEB" w:rsidRPr="000A05FF" w:rsidRDefault="00C95EEB" w:rsidP="00C95EEB">
            <w:pPr>
              <w:rPr>
                <w:sz w:val="16"/>
                <w:szCs w:val="18"/>
              </w:rPr>
            </w:pPr>
            <w:r>
              <w:rPr>
                <w:sz w:val="16"/>
                <w:szCs w:val="18"/>
                <w:u w:val="single"/>
              </w:rPr>
              <w:t>Dementia and n</w:t>
            </w:r>
            <w:r w:rsidRPr="007E652A">
              <w:rPr>
                <w:sz w:val="16"/>
                <w:szCs w:val="18"/>
                <w:u w:val="single"/>
              </w:rPr>
              <w:t>o BPSD</w:t>
            </w:r>
            <w:r>
              <w:rPr>
                <w:sz w:val="16"/>
                <w:szCs w:val="18"/>
                <w:u w:val="single"/>
              </w:rPr>
              <w:t>:</w:t>
            </w:r>
          </w:p>
          <w:p w14:paraId="6A085A49" w14:textId="77777777" w:rsidR="00C95EEB" w:rsidRDefault="00C95EEB" w:rsidP="00C95EEB">
            <w:pPr>
              <w:rPr>
                <w:sz w:val="16"/>
                <w:szCs w:val="18"/>
              </w:rPr>
            </w:pPr>
            <w:r>
              <w:rPr>
                <w:sz w:val="16"/>
                <w:szCs w:val="18"/>
              </w:rPr>
              <w:t>Age: 84.7</w:t>
            </w:r>
          </w:p>
          <w:p w14:paraId="5D7C8C8B" w14:textId="77777777" w:rsidR="00C95EEB" w:rsidRDefault="00C95EEB" w:rsidP="00C95EEB">
            <w:pPr>
              <w:rPr>
                <w:sz w:val="16"/>
                <w:szCs w:val="18"/>
                <w:u w:val="single"/>
              </w:rPr>
            </w:pPr>
            <w:r>
              <w:rPr>
                <w:sz w:val="16"/>
                <w:szCs w:val="18"/>
              </w:rPr>
              <w:t>Female: 67.5%</w:t>
            </w:r>
          </w:p>
        </w:tc>
        <w:tc>
          <w:tcPr>
            <w:tcW w:w="1040" w:type="dxa"/>
          </w:tcPr>
          <w:p w14:paraId="0E288B2A" w14:textId="77777777" w:rsidR="00C95EEB" w:rsidRPr="007E652A" w:rsidRDefault="00C95EEB" w:rsidP="00C95EEB">
            <w:pPr>
              <w:rPr>
                <w:sz w:val="16"/>
                <w:szCs w:val="18"/>
                <w:u w:val="single"/>
              </w:rPr>
            </w:pPr>
            <w:r>
              <w:rPr>
                <w:sz w:val="16"/>
                <w:szCs w:val="18"/>
                <w:u w:val="single"/>
              </w:rPr>
              <w:t>With BPSD</w:t>
            </w:r>
          </w:p>
          <w:p w14:paraId="446F757E" w14:textId="77777777" w:rsidR="00C95EEB" w:rsidRDefault="00C95EEB" w:rsidP="00C95EEB">
            <w:pPr>
              <w:rPr>
                <w:sz w:val="16"/>
                <w:szCs w:val="18"/>
              </w:rPr>
            </w:pPr>
            <w:r>
              <w:rPr>
                <w:sz w:val="16"/>
                <w:szCs w:val="18"/>
              </w:rPr>
              <w:t>Mean MMSE: 11.7</w:t>
            </w:r>
          </w:p>
          <w:p w14:paraId="02FB3533" w14:textId="77777777" w:rsidR="00C95EEB" w:rsidRDefault="00C95EEB" w:rsidP="00C95EEB">
            <w:pPr>
              <w:rPr>
                <w:sz w:val="16"/>
                <w:szCs w:val="18"/>
              </w:rPr>
            </w:pPr>
          </w:p>
          <w:p w14:paraId="7A349182" w14:textId="77777777" w:rsidR="00C95EEB" w:rsidRDefault="00C95EEB" w:rsidP="00C95EEB">
            <w:pPr>
              <w:rPr>
                <w:sz w:val="16"/>
                <w:szCs w:val="18"/>
                <w:u w:val="single"/>
              </w:rPr>
            </w:pPr>
            <w:r>
              <w:rPr>
                <w:sz w:val="16"/>
                <w:szCs w:val="18"/>
                <w:u w:val="single"/>
              </w:rPr>
              <w:t>No BPSD</w:t>
            </w:r>
          </w:p>
          <w:p w14:paraId="4DBF19F8" w14:textId="77777777" w:rsidR="00C95EEB" w:rsidRDefault="00C95EEB" w:rsidP="00C95EEB">
            <w:pPr>
              <w:rPr>
                <w:sz w:val="16"/>
                <w:szCs w:val="18"/>
              </w:rPr>
            </w:pPr>
            <w:r>
              <w:rPr>
                <w:sz w:val="16"/>
                <w:szCs w:val="18"/>
              </w:rPr>
              <w:t>Mean MMSE: 17.9</w:t>
            </w:r>
          </w:p>
        </w:tc>
        <w:tc>
          <w:tcPr>
            <w:tcW w:w="1276" w:type="dxa"/>
            <w:shd w:val="clear" w:color="auto" w:fill="auto"/>
          </w:tcPr>
          <w:p w14:paraId="375425AC" w14:textId="77777777" w:rsidR="00C95EEB" w:rsidRDefault="00C95EEB" w:rsidP="00C95EEB">
            <w:pPr>
              <w:rPr>
                <w:sz w:val="16"/>
                <w:szCs w:val="18"/>
              </w:rPr>
            </w:pPr>
            <w:r>
              <w:rPr>
                <w:sz w:val="16"/>
                <w:szCs w:val="18"/>
              </w:rPr>
              <w:t>Standardized assessment and examination</w:t>
            </w:r>
          </w:p>
        </w:tc>
        <w:tc>
          <w:tcPr>
            <w:tcW w:w="1275" w:type="dxa"/>
            <w:shd w:val="clear" w:color="auto" w:fill="auto"/>
          </w:tcPr>
          <w:p w14:paraId="32360483" w14:textId="05C7D6DE" w:rsidR="00C95EEB" w:rsidRDefault="008C2239" w:rsidP="00C95EEB">
            <w:pPr>
              <w:rPr>
                <w:sz w:val="16"/>
                <w:szCs w:val="18"/>
              </w:rPr>
            </w:pPr>
            <w:r>
              <w:rPr>
                <w:sz w:val="16"/>
                <w:szCs w:val="18"/>
              </w:rPr>
              <w:t>2002-2008</w:t>
            </w:r>
          </w:p>
        </w:tc>
        <w:tc>
          <w:tcPr>
            <w:tcW w:w="1465" w:type="dxa"/>
            <w:shd w:val="clear" w:color="auto" w:fill="auto"/>
          </w:tcPr>
          <w:p w14:paraId="5D57E4F0" w14:textId="1BF793CA" w:rsidR="00C95EEB" w:rsidRDefault="00C95EEB" w:rsidP="00C95EEB">
            <w:pPr>
              <w:rPr>
                <w:sz w:val="16"/>
                <w:szCs w:val="18"/>
              </w:rPr>
            </w:pPr>
            <w:r>
              <w:rPr>
                <w:sz w:val="16"/>
                <w:szCs w:val="18"/>
              </w:rPr>
              <w:t xml:space="preserve">Presence of BPSD, Medicare </w:t>
            </w:r>
            <w:r w:rsidRPr="00B715B0">
              <w:rPr>
                <w:sz w:val="16"/>
                <w:szCs w:val="18"/>
              </w:rPr>
              <w:t>expenditure</w:t>
            </w:r>
            <w:r w:rsidR="00B0070C">
              <w:rPr>
                <w:sz w:val="16"/>
                <w:szCs w:val="18"/>
              </w:rPr>
              <w:t xml:space="preserve">, </w:t>
            </w:r>
            <w:r w:rsidRPr="00B715B0">
              <w:rPr>
                <w:sz w:val="16"/>
                <w:szCs w:val="18"/>
              </w:rPr>
              <w:t>number of ED visits</w:t>
            </w:r>
            <w:r>
              <w:rPr>
                <w:sz w:val="16"/>
                <w:szCs w:val="18"/>
              </w:rPr>
              <w:t xml:space="preserve">, </w:t>
            </w:r>
            <w:r w:rsidRPr="00B715B0">
              <w:rPr>
                <w:sz w:val="16"/>
                <w:szCs w:val="18"/>
              </w:rPr>
              <w:t>acute inpatient</w:t>
            </w:r>
            <w:r>
              <w:rPr>
                <w:sz w:val="16"/>
                <w:szCs w:val="18"/>
              </w:rPr>
              <w:t xml:space="preserve"> </w:t>
            </w:r>
            <w:r w:rsidR="0071000C">
              <w:rPr>
                <w:sz w:val="16"/>
                <w:szCs w:val="18"/>
              </w:rPr>
              <w:t>hospitalisation</w:t>
            </w:r>
            <w:r>
              <w:rPr>
                <w:sz w:val="16"/>
                <w:szCs w:val="18"/>
              </w:rPr>
              <w:t>s</w:t>
            </w:r>
          </w:p>
        </w:tc>
        <w:tc>
          <w:tcPr>
            <w:tcW w:w="1323" w:type="dxa"/>
            <w:shd w:val="clear" w:color="auto" w:fill="auto"/>
          </w:tcPr>
          <w:p w14:paraId="0FF6B2BE" w14:textId="7DEB2730" w:rsidR="00D15F73" w:rsidRPr="00D15F73" w:rsidRDefault="00D15F73" w:rsidP="00D15F73">
            <w:pPr>
              <w:rPr>
                <w:sz w:val="16"/>
                <w:szCs w:val="18"/>
              </w:rPr>
            </w:pPr>
            <w:r>
              <w:rPr>
                <w:sz w:val="16"/>
                <w:szCs w:val="18"/>
              </w:rPr>
              <w:t>Hospital records</w:t>
            </w:r>
          </w:p>
        </w:tc>
        <w:tc>
          <w:tcPr>
            <w:tcW w:w="1276" w:type="dxa"/>
          </w:tcPr>
          <w:p w14:paraId="0633D78D" w14:textId="77777777" w:rsidR="00C95EEB" w:rsidRDefault="00C95EEB" w:rsidP="00C95EEB">
            <w:pPr>
              <w:rPr>
                <w:sz w:val="16"/>
                <w:szCs w:val="18"/>
                <w:u w:val="single"/>
              </w:rPr>
            </w:pPr>
            <w:r>
              <w:rPr>
                <w:sz w:val="16"/>
                <w:szCs w:val="18"/>
              </w:rPr>
              <w:t>N/A</w:t>
            </w:r>
          </w:p>
        </w:tc>
        <w:tc>
          <w:tcPr>
            <w:tcW w:w="1275" w:type="dxa"/>
            <w:shd w:val="clear" w:color="auto" w:fill="auto"/>
          </w:tcPr>
          <w:p w14:paraId="0DE0FC5D" w14:textId="77777777" w:rsidR="00C95EEB" w:rsidRPr="00E21DC0" w:rsidRDefault="00C95EEB" w:rsidP="00C95EEB">
            <w:pPr>
              <w:rPr>
                <w:sz w:val="16"/>
                <w:szCs w:val="16"/>
              </w:rPr>
            </w:pPr>
            <w:r w:rsidRPr="00E21DC0">
              <w:rPr>
                <w:sz w:val="16"/>
                <w:szCs w:val="16"/>
              </w:rPr>
              <w:t xml:space="preserve">217 (65.2%) in 1 year </w:t>
            </w:r>
          </w:p>
        </w:tc>
        <w:tc>
          <w:tcPr>
            <w:tcW w:w="1418" w:type="dxa"/>
            <w:shd w:val="clear" w:color="auto" w:fill="auto"/>
          </w:tcPr>
          <w:p w14:paraId="0B3E41D9" w14:textId="77777777" w:rsidR="00C95EEB" w:rsidRPr="00E21DC0" w:rsidRDefault="00C95EEB" w:rsidP="00C95EEB">
            <w:pPr>
              <w:rPr>
                <w:sz w:val="16"/>
                <w:szCs w:val="18"/>
              </w:rPr>
            </w:pPr>
            <w:r w:rsidRPr="00E21DC0">
              <w:rPr>
                <w:sz w:val="16"/>
                <w:szCs w:val="18"/>
              </w:rPr>
              <w:t>Informant distress related to BPSD</w:t>
            </w:r>
          </w:p>
          <w:p w14:paraId="6E70CEF0" w14:textId="77777777" w:rsidR="00C95EEB" w:rsidRDefault="00C95EEB" w:rsidP="00C95EEB">
            <w:pPr>
              <w:rPr>
                <w:sz w:val="16"/>
                <w:szCs w:val="18"/>
              </w:rPr>
            </w:pPr>
          </w:p>
          <w:p w14:paraId="78BFB45C" w14:textId="77777777" w:rsidR="00C95EEB" w:rsidRDefault="00C95EEB" w:rsidP="00C95EEB">
            <w:pPr>
              <w:rPr>
                <w:sz w:val="16"/>
                <w:szCs w:val="18"/>
              </w:rPr>
            </w:pPr>
            <w:r w:rsidRPr="002415D9">
              <w:rPr>
                <w:sz w:val="16"/>
                <w:szCs w:val="18"/>
                <w:u w:val="single"/>
              </w:rPr>
              <w:t>Dementia no BPSD</w:t>
            </w:r>
            <w:r>
              <w:rPr>
                <w:sz w:val="16"/>
                <w:szCs w:val="18"/>
              </w:rPr>
              <w:t xml:space="preserve"> (ref)</w:t>
            </w:r>
          </w:p>
          <w:p w14:paraId="6D773244" w14:textId="77777777" w:rsidR="00C95EEB" w:rsidRDefault="00C95EEB" w:rsidP="00C95EEB">
            <w:pPr>
              <w:rPr>
                <w:sz w:val="16"/>
                <w:szCs w:val="18"/>
              </w:rPr>
            </w:pPr>
          </w:p>
          <w:p w14:paraId="10D05CDB" w14:textId="77777777" w:rsidR="00C95EEB" w:rsidRPr="002415D9" w:rsidRDefault="00C95EEB" w:rsidP="00C95EEB">
            <w:pPr>
              <w:rPr>
                <w:sz w:val="16"/>
                <w:szCs w:val="18"/>
                <w:u w:val="single"/>
              </w:rPr>
            </w:pPr>
            <w:r w:rsidRPr="002415D9">
              <w:rPr>
                <w:sz w:val="16"/>
                <w:szCs w:val="18"/>
                <w:u w:val="single"/>
              </w:rPr>
              <w:t>Dementia with BPSD</w:t>
            </w:r>
          </w:p>
          <w:p w14:paraId="248704AB" w14:textId="77777777" w:rsidR="00C95EEB" w:rsidRPr="002415D9" w:rsidRDefault="00C95EEB" w:rsidP="00C95EEB">
            <w:pPr>
              <w:rPr>
                <w:sz w:val="16"/>
                <w:szCs w:val="16"/>
              </w:rPr>
            </w:pPr>
            <w:r w:rsidRPr="002415D9">
              <w:rPr>
                <w:color w:val="000000"/>
                <w:sz w:val="16"/>
                <w:szCs w:val="16"/>
              </w:rPr>
              <w:t>0.63 (0.36-1.09) p=0.09</w:t>
            </w:r>
          </w:p>
        </w:tc>
        <w:tc>
          <w:tcPr>
            <w:tcW w:w="2456" w:type="dxa"/>
          </w:tcPr>
          <w:p w14:paraId="6ACAD60E" w14:textId="03B8283A" w:rsidR="00133B13" w:rsidRPr="00A036BB" w:rsidRDefault="00C95EEB" w:rsidP="00C95EEB">
            <w:pPr>
              <w:rPr>
                <w:sz w:val="16"/>
                <w:szCs w:val="18"/>
              </w:rPr>
            </w:pPr>
            <w:r>
              <w:rPr>
                <w:sz w:val="16"/>
                <w:szCs w:val="18"/>
              </w:rPr>
              <w:t>A</w:t>
            </w:r>
            <w:r w:rsidRPr="007E5D7D">
              <w:rPr>
                <w:sz w:val="16"/>
                <w:szCs w:val="18"/>
              </w:rPr>
              <w:t xml:space="preserve">ge, sex, ethnicity, education, informant </w:t>
            </w:r>
            <w:r w:rsidR="00133B13">
              <w:rPr>
                <w:sz w:val="16"/>
                <w:szCs w:val="18"/>
              </w:rPr>
              <w:t>co-residency</w:t>
            </w:r>
            <w:r w:rsidRPr="007E5D7D">
              <w:rPr>
                <w:sz w:val="16"/>
                <w:szCs w:val="18"/>
              </w:rPr>
              <w:t xml:space="preserve">, </w:t>
            </w:r>
            <w:r w:rsidR="00133B13">
              <w:rPr>
                <w:sz w:val="16"/>
                <w:szCs w:val="18"/>
              </w:rPr>
              <w:t>nursing home residency</w:t>
            </w:r>
            <w:r>
              <w:rPr>
                <w:sz w:val="16"/>
                <w:szCs w:val="18"/>
              </w:rPr>
              <w:t>, dementi</w:t>
            </w:r>
            <w:r w:rsidR="007045B5">
              <w:rPr>
                <w:sz w:val="16"/>
                <w:szCs w:val="18"/>
              </w:rPr>
              <w:t>a severity, comorbidities</w:t>
            </w:r>
          </w:p>
        </w:tc>
      </w:tr>
      <w:tr w:rsidR="005E349C" w:rsidRPr="00A036BB" w14:paraId="087F3CFB" w14:textId="77777777" w:rsidTr="00BE2CD4">
        <w:trPr>
          <w:trHeight w:val="438"/>
          <w:jc w:val="center"/>
        </w:trPr>
        <w:tc>
          <w:tcPr>
            <w:tcW w:w="1271" w:type="dxa"/>
            <w:shd w:val="clear" w:color="auto" w:fill="D9D9D9" w:themeFill="background1" w:themeFillShade="D9"/>
          </w:tcPr>
          <w:p w14:paraId="09B7BAE9" w14:textId="77777777" w:rsidR="005E349C" w:rsidRDefault="005E349C" w:rsidP="00C95EEB">
            <w:pPr>
              <w:rPr>
                <w:rFonts w:ascii="Calibri" w:eastAsia="Times New Roman" w:hAnsi="Calibri" w:cs="Times New Roman"/>
                <w:b/>
                <w:sz w:val="16"/>
                <w:szCs w:val="18"/>
              </w:rPr>
            </w:pPr>
            <w:r>
              <w:rPr>
                <w:rFonts w:ascii="Calibri" w:eastAsia="Times New Roman" w:hAnsi="Calibri" w:cs="Times New Roman"/>
                <w:b/>
                <w:sz w:val="16"/>
                <w:szCs w:val="18"/>
              </w:rPr>
              <w:t>Miu</w:t>
            </w:r>
          </w:p>
          <w:p w14:paraId="27BE9643" w14:textId="63908A02" w:rsidR="005E349C" w:rsidRDefault="005E349C" w:rsidP="00C95EEB">
            <w:pPr>
              <w:rPr>
                <w:rFonts w:ascii="Calibri" w:eastAsia="Times New Roman" w:hAnsi="Calibri" w:cs="Times New Roman"/>
                <w:b/>
                <w:sz w:val="16"/>
                <w:szCs w:val="18"/>
              </w:rPr>
            </w:pPr>
            <w:r>
              <w:rPr>
                <w:rFonts w:ascii="Calibri" w:eastAsia="Times New Roman" w:hAnsi="Calibri" w:cs="Times New Roman"/>
                <w:b/>
                <w:sz w:val="16"/>
                <w:szCs w:val="18"/>
              </w:rPr>
              <w:t>2018</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10.24816/jcgg.2018.v9i2.02","author":[{"dropping-particle":"","family":"Miu","given":"Doris","non-dropping-particle":"","parse-names":false,"suffix":""},{"dropping-particle":"","family":"Ying","given":"Ka","non-dropping-particle":"","parse-names":false,"suffix":""},{"dropping-particle":"","family":"Hk","given":"Mbbs","non-dropping-particle":"","parse-names":false,"suffix":""},{"dropping-particle":"","family":"Uk","given":"Mrcp","non-dropping-particle":"","parse-names":false,"suffix":""},{"dropping-particle":"","family":"Cuhk","given":"M P H","non-dropping-particle":"","parse-names":false,"suffix":""},{"dropping-particle":"","family":"Edin","given":"Frcp","non-dropping-particle":"","parse-names":false,"suffix":""},{"dropping-particle":"","family":"Lo","given":"Kok Man","non-dropping-particle":"","parse-names":false,"suffix":""},{"dropping-particle":"","family":"Hk","given":"Mbbs","non-dropping-particle":"","parse-names":false,"suffix":""},{"dropping-particle":"","family":"Uk","given":"Mrcp","non-dropping-particle":"","parse-names":false,"suffix":""},{"dropping-particle":"","family":"Fu","given":"Kui","non-dropping-particle":"","parse-names":false,"suffix":""},{"dropping-particle":"","family":"Tam","given":"Stanley","non-dropping-particle":"","parse-names":false,"suffix":""},{"dropping-particle":"","family":"Uk","given":"Mrcp","non-dropping-particle":"","parse-names":false,"suffix":""},{"dropping-particle":"","family":"Edin","given":"Frcp","non-dropping-particle":"","parse-names":false,"suffix":""}],"id":"ITEM-1","issue":"2","issued":{"date-parts":[["2018"]]},"page":"39-43","title":"Hospital admission risk in community dwelling elderly dementia subjects","type":"article-journal","volume":"9"},"uris":["http://www.mendeley.com/documents/?uuid=b321bbc9-1424-4c4b-8a75-0dfac66eb8b7"]}],"mendeley":{"formattedCitation":"[18]","plainTextFormattedCitation":"[18]","previouslyFormattedCitation":"[18]"},"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[18]</w:t>
            </w:r>
            <w:r w:rsidR="008A230A">
              <w:rPr>
                <w:rFonts w:ascii="Calibri" w:eastAsia="Times New Roman" w:hAnsi="Calibri" w:cs="Times New Roman"/>
                <w:b/>
                <w:sz w:val="16"/>
                <w:szCs w:val="18"/>
              </w:rPr>
              <w:fldChar w:fldCharType="end"/>
            </w:r>
          </w:p>
          <w:p w14:paraId="297AD006" w14:textId="77777777" w:rsidR="005E349C" w:rsidRDefault="005E349C" w:rsidP="00C95EEB">
            <w:pPr>
              <w:rPr>
                <w:rFonts w:ascii="Calibri" w:eastAsia="Times New Roman" w:hAnsi="Calibri" w:cs="Times New Roman"/>
                <w:b/>
                <w:sz w:val="16"/>
                <w:szCs w:val="18"/>
              </w:rPr>
            </w:pPr>
          </w:p>
          <w:p w14:paraId="7A3F495D" w14:textId="77777777" w:rsidR="005E349C" w:rsidRDefault="005E349C" w:rsidP="00C95EEB">
            <w:pPr>
              <w:rPr>
                <w:rFonts w:ascii="Calibri" w:eastAsia="Times New Roman" w:hAnsi="Calibri" w:cs="Times New Roman"/>
                <w:sz w:val="16"/>
                <w:szCs w:val="18"/>
              </w:rPr>
            </w:pPr>
            <w:r>
              <w:rPr>
                <w:rFonts w:ascii="Calibri" w:eastAsia="Times New Roman" w:hAnsi="Calibri" w:cs="Times New Roman"/>
                <w:sz w:val="16"/>
                <w:szCs w:val="18"/>
              </w:rPr>
              <w:t>Hong Kong</w:t>
            </w:r>
          </w:p>
          <w:p w14:paraId="1CF157C5" w14:textId="77777777" w:rsidR="005E349C" w:rsidRDefault="005E349C" w:rsidP="00C95EEB">
            <w:pPr>
              <w:rPr>
                <w:rFonts w:ascii="Calibri" w:eastAsia="Times New Roman" w:hAnsi="Calibri" w:cs="Times New Roman"/>
                <w:sz w:val="16"/>
                <w:szCs w:val="18"/>
              </w:rPr>
            </w:pPr>
          </w:p>
          <w:p w14:paraId="76F02365" w14:textId="41C6ADB3" w:rsidR="005E349C" w:rsidRPr="005E349C" w:rsidRDefault="00AD0123" w:rsidP="00C95EEB">
            <w:pPr>
              <w:rPr>
                <w:rFonts w:ascii="Calibri" w:eastAsia="Times New Roman" w:hAnsi="Calibri" w:cs="Times New Roman"/>
                <w:sz w:val="16"/>
                <w:szCs w:val="18"/>
              </w:rPr>
            </w:pPr>
            <w:r>
              <w:rPr>
                <w:rFonts w:ascii="Calibri" w:eastAsia="Times New Roman" w:hAnsi="Calibri" w:cs="Times New Roman"/>
                <w:sz w:val="16"/>
                <w:szCs w:val="18"/>
              </w:rPr>
              <w:t>Clinical</w:t>
            </w:r>
            <w:r w:rsidR="005E349C">
              <w:rPr>
                <w:rFonts w:ascii="Calibri" w:eastAsia="Times New Roman" w:hAnsi="Calibri" w:cs="Times New Roman"/>
                <w:sz w:val="16"/>
                <w:szCs w:val="18"/>
              </w:rPr>
              <w:t xml:space="preserve"> sample</w:t>
            </w:r>
          </w:p>
        </w:tc>
        <w:tc>
          <w:tcPr>
            <w:tcW w:w="992" w:type="dxa"/>
            <w:shd w:val="clear" w:color="auto" w:fill="auto"/>
          </w:tcPr>
          <w:p w14:paraId="758ACECD" w14:textId="6EA2E5F0" w:rsidR="005E349C" w:rsidRDefault="005E349C" w:rsidP="00C95EEB">
            <w:pPr>
              <w:rPr>
                <w:sz w:val="16"/>
                <w:szCs w:val="18"/>
              </w:rPr>
            </w:pPr>
            <w:r>
              <w:rPr>
                <w:sz w:val="16"/>
                <w:szCs w:val="18"/>
              </w:rPr>
              <w:t>267</w:t>
            </w:r>
          </w:p>
        </w:tc>
        <w:tc>
          <w:tcPr>
            <w:tcW w:w="1512" w:type="dxa"/>
            <w:shd w:val="clear" w:color="auto" w:fill="auto"/>
          </w:tcPr>
          <w:p w14:paraId="09798167" w14:textId="77777777" w:rsidR="005E349C" w:rsidRDefault="005E349C" w:rsidP="00C95EEB">
            <w:pPr>
              <w:rPr>
                <w:sz w:val="16"/>
                <w:szCs w:val="18"/>
              </w:rPr>
            </w:pPr>
            <w:r w:rsidRPr="005E349C">
              <w:rPr>
                <w:sz w:val="16"/>
                <w:szCs w:val="18"/>
              </w:rPr>
              <w:t>79.9</w:t>
            </w:r>
          </w:p>
          <w:p w14:paraId="692C8B14" w14:textId="276FBAEC" w:rsidR="008C2239" w:rsidRPr="005E349C" w:rsidRDefault="008C2239" w:rsidP="008C2239">
            <w:pPr>
              <w:rPr>
                <w:sz w:val="16"/>
                <w:szCs w:val="18"/>
              </w:rPr>
            </w:pPr>
            <w:r>
              <w:rPr>
                <w:sz w:val="16"/>
                <w:szCs w:val="18"/>
              </w:rPr>
              <w:t>Female: 68.8%</w:t>
            </w:r>
          </w:p>
        </w:tc>
        <w:tc>
          <w:tcPr>
            <w:tcW w:w="1040" w:type="dxa"/>
          </w:tcPr>
          <w:p w14:paraId="6CE05ACD" w14:textId="3B11DBA8" w:rsidR="005E349C" w:rsidRPr="008C2239" w:rsidRDefault="008C2239" w:rsidP="00C95EEB">
            <w:pPr>
              <w:rPr>
                <w:sz w:val="16"/>
                <w:szCs w:val="18"/>
              </w:rPr>
            </w:pPr>
            <w:r>
              <w:rPr>
                <w:sz w:val="16"/>
                <w:szCs w:val="18"/>
              </w:rPr>
              <w:t>Mean MMSE: 17</w:t>
            </w:r>
          </w:p>
        </w:tc>
        <w:tc>
          <w:tcPr>
            <w:tcW w:w="1276" w:type="dxa"/>
            <w:shd w:val="clear" w:color="auto" w:fill="auto"/>
          </w:tcPr>
          <w:p w14:paraId="760850D2" w14:textId="5AC9F9FF" w:rsidR="005E349C" w:rsidRDefault="008C2239" w:rsidP="00C95EEB">
            <w:pPr>
              <w:rPr>
                <w:sz w:val="16"/>
                <w:szCs w:val="18"/>
              </w:rPr>
            </w:pPr>
            <w:r>
              <w:rPr>
                <w:sz w:val="16"/>
                <w:szCs w:val="18"/>
              </w:rPr>
              <w:t>No detail of assessment or examination</w:t>
            </w:r>
          </w:p>
        </w:tc>
        <w:tc>
          <w:tcPr>
            <w:tcW w:w="1275" w:type="dxa"/>
            <w:shd w:val="clear" w:color="auto" w:fill="auto"/>
          </w:tcPr>
          <w:p w14:paraId="38118D4A" w14:textId="223A0A2D" w:rsidR="005E349C" w:rsidRDefault="008C2239" w:rsidP="00C95EEB">
            <w:pPr>
              <w:rPr>
                <w:sz w:val="16"/>
                <w:szCs w:val="18"/>
              </w:rPr>
            </w:pPr>
            <w:r>
              <w:rPr>
                <w:sz w:val="16"/>
                <w:szCs w:val="18"/>
              </w:rPr>
              <w:t>2013-2015</w:t>
            </w:r>
          </w:p>
        </w:tc>
        <w:tc>
          <w:tcPr>
            <w:tcW w:w="1465" w:type="dxa"/>
            <w:shd w:val="clear" w:color="auto" w:fill="auto"/>
          </w:tcPr>
          <w:p w14:paraId="1466133F" w14:textId="6395DCD6" w:rsidR="005E349C" w:rsidRDefault="008C2239" w:rsidP="00C95EEB">
            <w:pPr>
              <w:rPr>
                <w:sz w:val="16"/>
                <w:szCs w:val="18"/>
              </w:rPr>
            </w:pPr>
            <w:r>
              <w:rPr>
                <w:sz w:val="16"/>
                <w:szCs w:val="18"/>
              </w:rPr>
              <w:t>Frequency of hospitalisations, principal diagnosis for admission, risk factors for admission</w:t>
            </w:r>
          </w:p>
        </w:tc>
        <w:tc>
          <w:tcPr>
            <w:tcW w:w="1323" w:type="dxa"/>
            <w:shd w:val="clear" w:color="auto" w:fill="auto"/>
          </w:tcPr>
          <w:p w14:paraId="2AFD16AE" w14:textId="523F805D" w:rsidR="005E349C" w:rsidRDefault="008C2239" w:rsidP="00D15F73">
            <w:pPr>
              <w:rPr>
                <w:sz w:val="16"/>
                <w:szCs w:val="18"/>
              </w:rPr>
            </w:pPr>
            <w:r>
              <w:rPr>
                <w:sz w:val="16"/>
                <w:szCs w:val="18"/>
              </w:rPr>
              <w:t>Hospital records</w:t>
            </w:r>
          </w:p>
        </w:tc>
        <w:tc>
          <w:tcPr>
            <w:tcW w:w="1276" w:type="dxa"/>
          </w:tcPr>
          <w:p w14:paraId="4A5BCCEE" w14:textId="02D64CF1" w:rsidR="005E349C" w:rsidRDefault="008C2239" w:rsidP="00C95EEB">
            <w:pPr>
              <w:rPr>
                <w:sz w:val="16"/>
                <w:szCs w:val="18"/>
              </w:rPr>
            </w:pPr>
            <w:r>
              <w:rPr>
                <w:sz w:val="16"/>
                <w:szCs w:val="18"/>
              </w:rPr>
              <w:t>N/A</w:t>
            </w:r>
          </w:p>
        </w:tc>
        <w:tc>
          <w:tcPr>
            <w:tcW w:w="1275" w:type="dxa"/>
            <w:shd w:val="clear" w:color="auto" w:fill="auto"/>
          </w:tcPr>
          <w:p w14:paraId="3ED19762" w14:textId="42B9F4BD" w:rsidR="005E349C" w:rsidRPr="00E21DC0" w:rsidRDefault="008C2239" w:rsidP="00C95EEB">
            <w:pPr>
              <w:rPr>
                <w:sz w:val="16"/>
                <w:szCs w:val="16"/>
              </w:rPr>
            </w:pPr>
            <w:r>
              <w:rPr>
                <w:sz w:val="16"/>
                <w:szCs w:val="16"/>
              </w:rPr>
              <w:t>36.7% in 1 year</w:t>
            </w:r>
          </w:p>
        </w:tc>
        <w:tc>
          <w:tcPr>
            <w:tcW w:w="1418" w:type="dxa"/>
            <w:shd w:val="clear" w:color="auto" w:fill="auto"/>
          </w:tcPr>
          <w:p w14:paraId="6090AB1D" w14:textId="77777777" w:rsidR="005E349C" w:rsidRPr="008C2239" w:rsidRDefault="008C2239" w:rsidP="00C95EEB">
            <w:pPr>
              <w:rPr>
                <w:sz w:val="16"/>
                <w:szCs w:val="18"/>
                <w:u w:val="single"/>
              </w:rPr>
            </w:pPr>
            <w:r w:rsidRPr="008C2239">
              <w:rPr>
                <w:sz w:val="16"/>
                <w:szCs w:val="18"/>
                <w:u w:val="single"/>
              </w:rPr>
              <w:t>Age</w:t>
            </w:r>
          </w:p>
          <w:p w14:paraId="337057FA" w14:textId="56BBA4FE" w:rsidR="008C2239" w:rsidRDefault="008C2239" w:rsidP="00C95EEB">
            <w:pPr>
              <w:rPr>
                <w:sz w:val="16"/>
                <w:szCs w:val="18"/>
              </w:rPr>
            </w:pPr>
            <w:r>
              <w:rPr>
                <w:sz w:val="16"/>
                <w:szCs w:val="18"/>
              </w:rPr>
              <w:t>1.11 (1.06-1.17)</w:t>
            </w:r>
          </w:p>
          <w:p w14:paraId="767E59D4" w14:textId="77777777" w:rsidR="008C2239" w:rsidRDefault="008C2239" w:rsidP="00C95EEB">
            <w:pPr>
              <w:rPr>
                <w:sz w:val="16"/>
                <w:szCs w:val="18"/>
              </w:rPr>
            </w:pPr>
          </w:p>
          <w:p w14:paraId="6A3EA420" w14:textId="77777777" w:rsidR="008C2239" w:rsidRPr="008C2239" w:rsidRDefault="008C2239" w:rsidP="00C95EEB">
            <w:pPr>
              <w:rPr>
                <w:sz w:val="16"/>
                <w:szCs w:val="18"/>
                <w:u w:val="single"/>
              </w:rPr>
            </w:pPr>
            <w:r w:rsidRPr="008C2239">
              <w:rPr>
                <w:sz w:val="16"/>
                <w:szCs w:val="18"/>
                <w:u w:val="single"/>
              </w:rPr>
              <w:t>CCI</w:t>
            </w:r>
          </w:p>
          <w:p w14:paraId="09A96B0A" w14:textId="7695D216" w:rsidR="008C2239" w:rsidRPr="00E21DC0" w:rsidRDefault="008C2239" w:rsidP="00C95EEB">
            <w:pPr>
              <w:rPr>
                <w:sz w:val="16"/>
                <w:szCs w:val="18"/>
              </w:rPr>
            </w:pPr>
            <w:r>
              <w:rPr>
                <w:sz w:val="16"/>
                <w:szCs w:val="18"/>
              </w:rPr>
              <w:t>1.34 (1.08-1.67)</w:t>
            </w:r>
          </w:p>
        </w:tc>
        <w:tc>
          <w:tcPr>
            <w:tcW w:w="2456" w:type="dxa"/>
          </w:tcPr>
          <w:p w14:paraId="437C0958" w14:textId="7C20AA3E" w:rsidR="005E349C" w:rsidRDefault="008C2239" w:rsidP="00C95EEB">
            <w:pPr>
              <w:rPr>
                <w:sz w:val="16"/>
                <w:szCs w:val="18"/>
              </w:rPr>
            </w:pPr>
            <w:r>
              <w:rPr>
                <w:sz w:val="16"/>
                <w:szCs w:val="18"/>
              </w:rPr>
              <w:t xml:space="preserve">Age, sex, MMSE, </w:t>
            </w:r>
            <w:proofErr w:type="spellStart"/>
            <w:r>
              <w:rPr>
                <w:sz w:val="16"/>
                <w:szCs w:val="18"/>
              </w:rPr>
              <w:t>mBI</w:t>
            </w:r>
            <w:proofErr w:type="spellEnd"/>
            <w:r>
              <w:rPr>
                <w:sz w:val="16"/>
                <w:szCs w:val="18"/>
              </w:rPr>
              <w:t>, dementia subtype</w:t>
            </w:r>
          </w:p>
        </w:tc>
      </w:tr>
      <w:tr w:rsidR="00C95EEB" w:rsidRPr="005D74E4" w14:paraId="4E2CF588" w14:textId="77777777" w:rsidTr="00BE2CD4">
        <w:trPr>
          <w:trHeight w:val="70"/>
          <w:jc w:val="center"/>
        </w:trPr>
        <w:tc>
          <w:tcPr>
            <w:tcW w:w="1271" w:type="dxa"/>
            <w:shd w:val="clear" w:color="auto" w:fill="D9D9D9" w:themeFill="background1" w:themeFillShade="D9"/>
          </w:tcPr>
          <w:p w14:paraId="6FA40DF9" w14:textId="77777777" w:rsidR="00C95EEB" w:rsidRPr="00E4682D" w:rsidRDefault="00C95EEB" w:rsidP="00C95EEB">
            <w:pPr>
              <w:rPr>
                <w:rFonts w:ascii="Calibri" w:eastAsia="Times New Roman" w:hAnsi="Calibri" w:cs="Times New Roman"/>
                <w:b/>
                <w:sz w:val="16"/>
                <w:szCs w:val="18"/>
              </w:rPr>
            </w:pPr>
            <w:r w:rsidRPr="00E4682D">
              <w:rPr>
                <w:rFonts w:ascii="Calibri" w:eastAsia="Times New Roman" w:hAnsi="Calibri" w:cs="Times New Roman"/>
                <w:b/>
                <w:sz w:val="16"/>
                <w:szCs w:val="18"/>
              </w:rPr>
              <w:t>Mueller</w:t>
            </w:r>
          </w:p>
          <w:p w14:paraId="03B90099" w14:textId="4ECB706F" w:rsidR="00C95EEB" w:rsidRPr="00E4682D" w:rsidRDefault="00C95EEB" w:rsidP="00C95EEB">
            <w:pPr>
              <w:rPr>
                <w:rFonts w:ascii="Calibri" w:eastAsia="Times New Roman" w:hAnsi="Calibri" w:cs="Times New Roman"/>
                <w:b/>
                <w:sz w:val="16"/>
                <w:szCs w:val="18"/>
              </w:rPr>
            </w:pPr>
            <w:r w:rsidRPr="00E4682D">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{"citationItems":[{"id":"ITEM-1","itemData":{"DOI":"10.1016/j.dadm.2017.12.001","ISSN":"23528729","PMID":"29780862","abstract":"Introduction: Increased hospitalization is a major component of dementia impact on individuals and cost, but has rarely been studied in dementia with Lewy bodies (DLB). Our aim was to describe the risk and duration of hospital admissions in patients with DLB, and compare these to those in Alzheimer's disease (AD) and the general population. Methods: A large database of mental health and dementia care in South London was used to assemble a cohort of patients diagnosed with DLB. These were 1:4 matched with patients diagnosed with AD on age, gender, and cognitive status. Results: Rates of hospital admissions in the year after dementia diagnosis were significantly higher in 194 patients with DLB than in 776 patients with AD (crude incidence rate ratio 1.50; 95% confidence interval: 1.28–1.75) or the catchment population (indirectly standardized hospitalization rate 1.22; 95% confidence interval: 1.06–1.39). Patients with DLB had on average almost four additional hospital days per person-year than patients with AD. Multivariate Poisson regression models indicated poorer physical health early in the disease course as the main driver of this increased rate of hospitalization, whereby neuropsychiatric symptoms additionally explained the higher number of hospital days. Discussion: Patients with DLB are more frequently admitted to general hospitals and utilize inpatient care to a substantially higher degree than patients with AD or the general elderly population. These data highlight an opportunity to reduce hospital days by identifying DLB earlier and providing more targeted care focused on the specific triggers for hospitalization and associations of prolonged stay.","author":[{"dropping-particle":"","family":"Mueller","given":"Christoph","non-dropping-particle":"","parse-names":false,"suffix":""},{"dropping-particle":"","family":"Perera","given":"Gayan","non-dropping-particle":"","parse-names":false,"suffix":""},{"dropping-particle":"","family":"Rajkumar","given":"Anto","non-dropping-particle":"","parse-names":false,"suffix":""},{"dropping-particle":"","family":"Bhattarai","given":"Manorama","non-dropping-particle":"","parse-names":false,"suffix":""},{"dropping-particle":"","family":"Price","given":"Annabel","non-dropping-particle":"","parse-names":false,"suffix":""},{"dropping-particle":"","family":"O'Brien","given":"John","non-dropping-particle":"","parse-names":false,"suffix":""},{"dropping-particle":"","family":"Ballard","given":"Clive","non-dropping-particle":"","parse-names":false,"suffix":""},{"dropping-particle":"","family":"Stewart","given":"Robert","non-dropping-particle":"","parse-names":false,"suffix":""},{"dropping-particle":"","family":"Aarsland","given":"Dag","non-dropping-particle":"","parse-names":false,"suffix":""}],"container-title":"Alzheimer's and Dementia: Diagnosis, Assessment and Disease Monitoring","id":"ITEM-1","issued":{"date-parts":[["2017"]]},"page":"143-152","publisher":"Elsevier Inc.","title":"Hospitalization in people with dementia with Lewy bodies: Frequency, duration, and cost implications","type":"article-journal","volume":"10"},"uris":["http://www.mendeley.com/documents/?uuid=40241563-c9d7-4083-8c2b-d509f553e4f7"]}],"mendeley":{"formattedCitation":"[19]","plainTextFormattedCitation":"[19]","previouslyFormattedCitation":"[19]"},"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[19]</w:t>
            </w:r>
            <w:r w:rsidR="008A230A">
              <w:rPr>
                <w:rFonts w:ascii="Calibri" w:eastAsia="Times New Roman" w:hAnsi="Calibri" w:cs="Times New Roman"/>
                <w:b/>
                <w:sz w:val="16"/>
                <w:szCs w:val="18"/>
              </w:rPr>
              <w:fldChar w:fldCharType="end"/>
            </w:r>
          </w:p>
          <w:p w14:paraId="6B58B0CA" w14:textId="77777777" w:rsidR="00C95EEB" w:rsidRPr="00C3750D" w:rsidRDefault="00C95EEB" w:rsidP="00C95EEB">
            <w:pPr>
              <w:rPr>
                <w:rFonts w:ascii="Calibri" w:eastAsia="Times New Roman" w:hAnsi="Calibri" w:cs="Times New Roman"/>
                <w:sz w:val="16"/>
                <w:szCs w:val="18"/>
              </w:rPr>
            </w:pPr>
          </w:p>
          <w:p w14:paraId="448332F6" w14:textId="77777777" w:rsidR="00C95EEB" w:rsidRDefault="00C95EEB" w:rsidP="00C95EEB">
            <w:pPr>
              <w:rPr>
                <w:rFonts w:ascii="Calibri" w:eastAsia="Times New Roman" w:hAnsi="Calibri" w:cs="Times New Roman"/>
                <w:sz w:val="16"/>
                <w:szCs w:val="18"/>
              </w:rPr>
            </w:pPr>
            <w:r w:rsidRPr="00C3750D">
              <w:rPr>
                <w:rFonts w:ascii="Calibri" w:eastAsia="Times New Roman" w:hAnsi="Calibri" w:cs="Times New Roman"/>
                <w:sz w:val="16"/>
                <w:szCs w:val="18"/>
              </w:rPr>
              <w:t>UK</w:t>
            </w:r>
          </w:p>
          <w:p w14:paraId="7846F1B0" w14:textId="77777777" w:rsidR="00C95EEB" w:rsidRDefault="00C95EEB" w:rsidP="00C95EEB">
            <w:pPr>
              <w:rPr>
                <w:rFonts w:ascii="Calibri" w:eastAsia="Times New Roman" w:hAnsi="Calibri" w:cs="Times New Roman"/>
                <w:b/>
                <w:sz w:val="16"/>
                <w:szCs w:val="18"/>
              </w:rPr>
            </w:pPr>
          </w:p>
          <w:p w14:paraId="54B2E379" w14:textId="5B12FE98" w:rsidR="00C95EEB" w:rsidRPr="000B4485"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Clinical register</w:t>
            </w:r>
            <w:r w:rsidR="00186E94">
              <w:rPr>
                <w:rFonts w:ascii="Calibri" w:eastAsia="Times New Roman" w:hAnsi="Calibri" w:cs="Times New Roman"/>
                <w:sz w:val="16"/>
                <w:szCs w:val="18"/>
              </w:rPr>
              <w:t xml:space="preserve"> (CRIS)</w:t>
            </w:r>
          </w:p>
        </w:tc>
        <w:tc>
          <w:tcPr>
            <w:tcW w:w="992" w:type="dxa"/>
            <w:shd w:val="clear" w:color="auto" w:fill="auto"/>
          </w:tcPr>
          <w:p w14:paraId="6DCD8095" w14:textId="77777777" w:rsidR="00C95EEB" w:rsidRPr="00C3750D" w:rsidRDefault="00C95EEB" w:rsidP="00C95EEB">
            <w:pPr>
              <w:rPr>
                <w:sz w:val="16"/>
                <w:szCs w:val="18"/>
              </w:rPr>
            </w:pPr>
            <w:r>
              <w:rPr>
                <w:sz w:val="16"/>
                <w:szCs w:val="18"/>
              </w:rPr>
              <w:t>970</w:t>
            </w:r>
          </w:p>
        </w:tc>
        <w:tc>
          <w:tcPr>
            <w:tcW w:w="1512" w:type="dxa"/>
            <w:shd w:val="clear" w:color="auto" w:fill="auto"/>
          </w:tcPr>
          <w:p w14:paraId="7FCAB5FB" w14:textId="77777777" w:rsidR="00C95EEB" w:rsidRDefault="00C95EEB" w:rsidP="00C95EEB">
            <w:pPr>
              <w:rPr>
                <w:sz w:val="16"/>
                <w:szCs w:val="18"/>
                <w:u w:val="single"/>
              </w:rPr>
            </w:pPr>
            <w:r>
              <w:rPr>
                <w:sz w:val="16"/>
                <w:szCs w:val="18"/>
                <w:u w:val="single"/>
              </w:rPr>
              <w:t>DLB cohort</w:t>
            </w:r>
          </w:p>
          <w:p w14:paraId="1EB46714" w14:textId="77777777" w:rsidR="00C95EEB" w:rsidRDefault="00C95EEB" w:rsidP="00C95EEB">
            <w:pPr>
              <w:rPr>
                <w:sz w:val="16"/>
                <w:szCs w:val="18"/>
              </w:rPr>
            </w:pPr>
            <w:r>
              <w:rPr>
                <w:sz w:val="16"/>
                <w:szCs w:val="18"/>
              </w:rPr>
              <w:t xml:space="preserve">Mean age at diagnosis: </w:t>
            </w:r>
            <w:r w:rsidRPr="00C3750D">
              <w:rPr>
                <w:sz w:val="16"/>
                <w:szCs w:val="18"/>
              </w:rPr>
              <w:t>79.9</w:t>
            </w:r>
          </w:p>
          <w:p w14:paraId="09E33EB7" w14:textId="77777777" w:rsidR="00C95EEB" w:rsidRDefault="00C95EEB" w:rsidP="00C95EEB">
            <w:pPr>
              <w:rPr>
                <w:sz w:val="16"/>
                <w:szCs w:val="18"/>
              </w:rPr>
            </w:pPr>
            <w:r>
              <w:rPr>
                <w:sz w:val="16"/>
                <w:szCs w:val="18"/>
              </w:rPr>
              <w:t>Female: 50%</w:t>
            </w:r>
          </w:p>
          <w:p w14:paraId="6DE99ACA" w14:textId="77777777" w:rsidR="00C95EEB" w:rsidRDefault="00C95EEB" w:rsidP="00C95EEB">
            <w:pPr>
              <w:rPr>
                <w:sz w:val="16"/>
                <w:szCs w:val="18"/>
                <w:u w:val="single"/>
              </w:rPr>
            </w:pPr>
          </w:p>
          <w:p w14:paraId="35E42CF2" w14:textId="77777777" w:rsidR="00C95EEB" w:rsidRDefault="00C95EEB" w:rsidP="00C95EEB">
            <w:pPr>
              <w:rPr>
                <w:sz w:val="16"/>
                <w:szCs w:val="18"/>
                <w:u w:val="single"/>
              </w:rPr>
            </w:pPr>
            <w:r>
              <w:rPr>
                <w:sz w:val="16"/>
                <w:szCs w:val="18"/>
                <w:u w:val="single"/>
              </w:rPr>
              <w:t>AD cohort</w:t>
            </w:r>
          </w:p>
          <w:p w14:paraId="0D9D199B" w14:textId="77777777" w:rsidR="00C95EEB" w:rsidRDefault="00C95EEB" w:rsidP="00C95EEB">
            <w:pPr>
              <w:rPr>
                <w:sz w:val="16"/>
                <w:szCs w:val="18"/>
              </w:rPr>
            </w:pPr>
            <w:r>
              <w:rPr>
                <w:sz w:val="16"/>
                <w:szCs w:val="18"/>
              </w:rPr>
              <w:t xml:space="preserve">Mean age at diagnosis: </w:t>
            </w:r>
            <w:r w:rsidRPr="00C3750D">
              <w:rPr>
                <w:sz w:val="16"/>
                <w:szCs w:val="18"/>
              </w:rPr>
              <w:t>80.3</w:t>
            </w:r>
          </w:p>
          <w:p w14:paraId="5EEC130B" w14:textId="77777777" w:rsidR="00C95EEB" w:rsidRPr="00C3750D" w:rsidRDefault="00C95EEB" w:rsidP="00C95EEB">
            <w:pPr>
              <w:rPr>
                <w:sz w:val="16"/>
                <w:szCs w:val="18"/>
              </w:rPr>
            </w:pPr>
            <w:r>
              <w:rPr>
                <w:sz w:val="16"/>
                <w:szCs w:val="18"/>
              </w:rPr>
              <w:t>Female: 50%</w:t>
            </w:r>
          </w:p>
        </w:tc>
        <w:tc>
          <w:tcPr>
            <w:tcW w:w="1040" w:type="dxa"/>
          </w:tcPr>
          <w:p w14:paraId="21A36EA1" w14:textId="77777777" w:rsidR="00C95EEB" w:rsidRDefault="00C95EEB" w:rsidP="00C95EEB">
            <w:pPr>
              <w:rPr>
                <w:sz w:val="16"/>
                <w:szCs w:val="18"/>
                <w:u w:val="single"/>
              </w:rPr>
            </w:pPr>
            <w:r w:rsidRPr="00F06D0D">
              <w:rPr>
                <w:sz w:val="16"/>
                <w:szCs w:val="18"/>
                <w:u w:val="single"/>
              </w:rPr>
              <w:t>DLB cohort</w:t>
            </w:r>
          </w:p>
          <w:p w14:paraId="15D7E3F8" w14:textId="77777777" w:rsidR="00C95EEB" w:rsidRPr="00F06D0D" w:rsidRDefault="00C95EEB" w:rsidP="00C95EEB">
            <w:pPr>
              <w:rPr>
                <w:sz w:val="16"/>
                <w:szCs w:val="18"/>
              </w:rPr>
            </w:pPr>
            <w:r>
              <w:rPr>
                <w:sz w:val="16"/>
                <w:szCs w:val="18"/>
              </w:rPr>
              <w:t xml:space="preserve">Mean MMSE at diagnosis: </w:t>
            </w:r>
            <w:r w:rsidRPr="005428EA">
              <w:rPr>
                <w:sz w:val="16"/>
                <w:szCs w:val="18"/>
              </w:rPr>
              <w:t>19.2</w:t>
            </w:r>
          </w:p>
          <w:p w14:paraId="16514D87" w14:textId="77777777" w:rsidR="00C95EEB" w:rsidRDefault="00C95EEB" w:rsidP="00C95EEB">
            <w:pPr>
              <w:rPr>
                <w:sz w:val="16"/>
                <w:szCs w:val="18"/>
                <w:u w:val="single"/>
              </w:rPr>
            </w:pPr>
          </w:p>
          <w:p w14:paraId="481802DE" w14:textId="77777777" w:rsidR="00C95EEB" w:rsidRDefault="00C95EEB" w:rsidP="00C95EEB">
            <w:pPr>
              <w:rPr>
                <w:sz w:val="16"/>
                <w:szCs w:val="18"/>
                <w:u w:val="single"/>
              </w:rPr>
            </w:pPr>
            <w:r>
              <w:rPr>
                <w:sz w:val="16"/>
                <w:szCs w:val="18"/>
                <w:u w:val="single"/>
              </w:rPr>
              <w:t>AD cohort</w:t>
            </w:r>
          </w:p>
          <w:p w14:paraId="5C32DBC8" w14:textId="77777777" w:rsidR="00C95EEB" w:rsidRDefault="00C95EEB" w:rsidP="00C95EEB">
            <w:pPr>
              <w:rPr>
                <w:sz w:val="16"/>
                <w:szCs w:val="18"/>
              </w:rPr>
            </w:pPr>
            <w:r>
              <w:rPr>
                <w:sz w:val="16"/>
                <w:szCs w:val="18"/>
              </w:rPr>
              <w:t xml:space="preserve">Mean MMSE at diagnosis: </w:t>
            </w:r>
            <w:r w:rsidRPr="005428EA">
              <w:rPr>
                <w:sz w:val="16"/>
                <w:szCs w:val="18"/>
              </w:rPr>
              <w:t>18.7</w:t>
            </w:r>
          </w:p>
        </w:tc>
        <w:tc>
          <w:tcPr>
            <w:tcW w:w="1276" w:type="dxa"/>
            <w:shd w:val="clear" w:color="auto" w:fill="auto"/>
          </w:tcPr>
          <w:p w14:paraId="26267F65" w14:textId="24101511" w:rsidR="00C95EEB" w:rsidRPr="005D74E4" w:rsidRDefault="00C95EEB" w:rsidP="00C95EEB">
            <w:pPr>
              <w:rPr>
                <w:sz w:val="16"/>
                <w:szCs w:val="18"/>
              </w:rPr>
            </w:pPr>
            <w:r>
              <w:rPr>
                <w:sz w:val="16"/>
                <w:szCs w:val="18"/>
              </w:rPr>
              <w:t>A subset of the sample double checked by clinicians with experience of diagnosing DLB</w:t>
            </w:r>
          </w:p>
        </w:tc>
        <w:tc>
          <w:tcPr>
            <w:tcW w:w="1275" w:type="dxa"/>
            <w:shd w:val="clear" w:color="auto" w:fill="auto"/>
          </w:tcPr>
          <w:p w14:paraId="2DF20335" w14:textId="77777777" w:rsidR="00C95EEB" w:rsidRPr="000B4485" w:rsidRDefault="00C95EEB" w:rsidP="00C95EEB">
            <w:pPr>
              <w:rPr>
                <w:sz w:val="16"/>
                <w:szCs w:val="18"/>
              </w:rPr>
            </w:pPr>
            <w:r>
              <w:rPr>
                <w:sz w:val="16"/>
                <w:szCs w:val="18"/>
              </w:rPr>
              <w:t>2006-2013</w:t>
            </w:r>
          </w:p>
          <w:p w14:paraId="3871E6F7" w14:textId="77777777" w:rsidR="00C95EEB" w:rsidRDefault="00C95EEB" w:rsidP="00C95EEB">
            <w:pPr>
              <w:rPr>
                <w:sz w:val="16"/>
                <w:szCs w:val="18"/>
                <w:u w:val="single"/>
              </w:rPr>
            </w:pPr>
          </w:p>
          <w:p w14:paraId="04B65BFD" w14:textId="77777777" w:rsidR="00C95EEB" w:rsidRDefault="00C95EEB" w:rsidP="00C95EEB">
            <w:pPr>
              <w:rPr>
                <w:sz w:val="16"/>
                <w:szCs w:val="18"/>
              </w:rPr>
            </w:pPr>
            <w:r w:rsidRPr="002D76AE">
              <w:rPr>
                <w:sz w:val="16"/>
                <w:szCs w:val="18"/>
                <w:u w:val="single"/>
              </w:rPr>
              <w:t>DLB cohort mean follow up time</w:t>
            </w:r>
            <w:r>
              <w:rPr>
                <w:sz w:val="16"/>
                <w:szCs w:val="18"/>
              </w:rPr>
              <w:t>: 10.1 months</w:t>
            </w:r>
          </w:p>
          <w:p w14:paraId="62F3AC9C" w14:textId="77777777" w:rsidR="00C95EEB" w:rsidRDefault="00C95EEB" w:rsidP="00C95EEB">
            <w:pPr>
              <w:rPr>
                <w:sz w:val="16"/>
                <w:szCs w:val="18"/>
              </w:rPr>
            </w:pPr>
          </w:p>
          <w:p w14:paraId="3931C340" w14:textId="77777777" w:rsidR="00C95EEB" w:rsidRPr="005D74E4" w:rsidRDefault="00C95EEB" w:rsidP="00C95EEB">
            <w:pPr>
              <w:rPr>
                <w:sz w:val="16"/>
                <w:szCs w:val="18"/>
              </w:rPr>
            </w:pPr>
            <w:r w:rsidRPr="002D76AE">
              <w:rPr>
                <w:sz w:val="16"/>
                <w:szCs w:val="18"/>
                <w:u w:val="single"/>
              </w:rPr>
              <w:t>AD cohort mean follow up time</w:t>
            </w:r>
            <w:r>
              <w:rPr>
                <w:sz w:val="16"/>
                <w:szCs w:val="18"/>
              </w:rPr>
              <w:t>: 11.3 months</w:t>
            </w:r>
          </w:p>
        </w:tc>
        <w:tc>
          <w:tcPr>
            <w:tcW w:w="1465" w:type="dxa"/>
            <w:shd w:val="clear" w:color="auto" w:fill="auto"/>
          </w:tcPr>
          <w:p w14:paraId="451C3B47" w14:textId="44E50832" w:rsidR="00C95EEB" w:rsidRPr="005D74E4" w:rsidRDefault="00C95EEB" w:rsidP="00C95EEB">
            <w:pPr>
              <w:rPr>
                <w:sz w:val="16"/>
                <w:szCs w:val="18"/>
              </w:rPr>
            </w:pPr>
            <w:r>
              <w:rPr>
                <w:sz w:val="16"/>
                <w:szCs w:val="18"/>
              </w:rPr>
              <w:t>Planned and unplanned</w:t>
            </w:r>
            <w:r w:rsidRPr="00C73B9E">
              <w:rPr>
                <w:sz w:val="16"/>
                <w:szCs w:val="18"/>
              </w:rPr>
              <w:t xml:space="preserve"> </w:t>
            </w:r>
            <w:r>
              <w:rPr>
                <w:sz w:val="16"/>
                <w:szCs w:val="18"/>
              </w:rPr>
              <w:t>g</w:t>
            </w:r>
            <w:r w:rsidRPr="00C73B9E">
              <w:rPr>
                <w:sz w:val="16"/>
                <w:szCs w:val="18"/>
              </w:rPr>
              <w:t xml:space="preserve">eneral </w:t>
            </w:r>
            <w:r w:rsidR="0071000C">
              <w:rPr>
                <w:sz w:val="16"/>
                <w:szCs w:val="18"/>
              </w:rPr>
              <w:t>hospitalisation</w:t>
            </w:r>
          </w:p>
          <w:p w14:paraId="671AE224" w14:textId="77777777" w:rsidR="00C95EEB" w:rsidRPr="005D74E4" w:rsidRDefault="00C95EEB" w:rsidP="00C95EEB">
            <w:pPr>
              <w:rPr>
                <w:sz w:val="16"/>
                <w:szCs w:val="18"/>
              </w:rPr>
            </w:pPr>
          </w:p>
        </w:tc>
        <w:tc>
          <w:tcPr>
            <w:tcW w:w="1323" w:type="dxa"/>
            <w:shd w:val="clear" w:color="auto" w:fill="auto"/>
          </w:tcPr>
          <w:p w14:paraId="0D6266A2" w14:textId="414B60FC" w:rsidR="00C95EEB" w:rsidRPr="005D74E4" w:rsidRDefault="00D15F73" w:rsidP="00C95EEB">
            <w:pPr>
              <w:rPr>
                <w:sz w:val="16"/>
                <w:szCs w:val="18"/>
              </w:rPr>
            </w:pPr>
            <w:r>
              <w:rPr>
                <w:sz w:val="16"/>
                <w:szCs w:val="18"/>
              </w:rPr>
              <w:t>Hospital records</w:t>
            </w:r>
          </w:p>
        </w:tc>
        <w:tc>
          <w:tcPr>
            <w:tcW w:w="1276" w:type="dxa"/>
          </w:tcPr>
          <w:p w14:paraId="13080961" w14:textId="77777777" w:rsidR="00C95EEB" w:rsidRDefault="00C95EEB" w:rsidP="00C95EEB">
            <w:pPr>
              <w:rPr>
                <w:sz w:val="16"/>
                <w:szCs w:val="18"/>
                <w:u w:val="single"/>
              </w:rPr>
            </w:pPr>
            <w:r>
              <w:rPr>
                <w:sz w:val="16"/>
                <w:szCs w:val="18"/>
                <w:u w:val="single"/>
              </w:rPr>
              <w:t>DLB vs General P</w:t>
            </w:r>
            <w:r w:rsidRPr="00E07D39">
              <w:rPr>
                <w:sz w:val="16"/>
                <w:szCs w:val="18"/>
                <w:u w:val="single"/>
              </w:rPr>
              <w:t>opulation</w:t>
            </w:r>
          </w:p>
          <w:p w14:paraId="365C8E61" w14:textId="77777777" w:rsidR="00C95EEB" w:rsidRPr="00540126" w:rsidRDefault="00C95EEB" w:rsidP="00C95EEB">
            <w:pPr>
              <w:rPr>
                <w:sz w:val="16"/>
                <w:szCs w:val="18"/>
              </w:rPr>
            </w:pPr>
            <w:r>
              <w:rPr>
                <w:sz w:val="16"/>
                <w:szCs w:val="18"/>
              </w:rPr>
              <w:t>Admission ratio 1.22 (1.06-1.39)</w:t>
            </w:r>
          </w:p>
          <w:p w14:paraId="17CEE54D" w14:textId="77777777" w:rsidR="00C95EEB" w:rsidRDefault="00C95EEB" w:rsidP="00C95EEB">
            <w:pPr>
              <w:rPr>
                <w:sz w:val="16"/>
                <w:szCs w:val="18"/>
                <w:u w:val="single"/>
              </w:rPr>
            </w:pPr>
          </w:p>
          <w:p w14:paraId="773F6814" w14:textId="77777777" w:rsidR="00C95EEB" w:rsidRDefault="00C95EEB" w:rsidP="00C95EEB">
            <w:pPr>
              <w:rPr>
                <w:sz w:val="16"/>
                <w:szCs w:val="18"/>
                <w:u w:val="single"/>
              </w:rPr>
            </w:pPr>
            <w:r>
              <w:rPr>
                <w:sz w:val="16"/>
                <w:szCs w:val="18"/>
                <w:u w:val="single"/>
              </w:rPr>
              <w:t>AD vs General Population</w:t>
            </w:r>
          </w:p>
          <w:p w14:paraId="5688AE71" w14:textId="77777777" w:rsidR="00C95EEB" w:rsidRDefault="00C95EEB" w:rsidP="00C95EEB">
            <w:pPr>
              <w:rPr>
                <w:sz w:val="16"/>
                <w:szCs w:val="18"/>
              </w:rPr>
            </w:pPr>
            <w:r>
              <w:rPr>
                <w:sz w:val="16"/>
                <w:szCs w:val="18"/>
              </w:rPr>
              <w:t>Admission ratio 0.91 (0.84-0.99)</w:t>
            </w:r>
          </w:p>
          <w:p w14:paraId="54990389" w14:textId="77777777" w:rsidR="00C95EEB" w:rsidRPr="00540126" w:rsidRDefault="00C95EEB" w:rsidP="00C95EEB">
            <w:pPr>
              <w:rPr>
                <w:b/>
                <w:sz w:val="16"/>
                <w:szCs w:val="18"/>
              </w:rPr>
            </w:pPr>
          </w:p>
        </w:tc>
        <w:tc>
          <w:tcPr>
            <w:tcW w:w="1275" w:type="dxa"/>
            <w:shd w:val="clear" w:color="auto" w:fill="auto"/>
          </w:tcPr>
          <w:p w14:paraId="0D297A7C" w14:textId="77777777" w:rsidR="00C95EEB" w:rsidRPr="00B80F5D" w:rsidRDefault="00C95EEB" w:rsidP="00C95EEB">
            <w:pPr>
              <w:rPr>
                <w:sz w:val="16"/>
                <w:szCs w:val="18"/>
              </w:rPr>
            </w:pPr>
            <w:r w:rsidRPr="00B80F5D">
              <w:rPr>
                <w:sz w:val="16"/>
                <w:szCs w:val="18"/>
              </w:rPr>
              <w:t>0.95</w:t>
            </w:r>
          </w:p>
          <w:p w14:paraId="0B4CA71D" w14:textId="77777777" w:rsidR="00C95EEB" w:rsidRDefault="00C95EEB" w:rsidP="00C95EEB">
            <w:pPr>
              <w:rPr>
                <w:sz w:val="16"/>
                <w:szCs w:val="18"/>
              </w:rPr>
            </w:pPr>
          </w:p>
          <w:p w14:paraId="16B3C2A1" w14:textId="77777777" w:rsidR="00C95EEB" w:rsidRPr="00B80F5D" w:rsidRDefault="00C95EEB" w:rsidP="00C95EEB">
            <w:pPr>
              <w:rPr>
                <w:sz w:val="16"/>
                <w:szCs w:val="16"/>
              </w:rPr>
            </w:pPr>
            <w:r w:rsidRPr="00B80F5D">
              <w:rPr>
                <w:sz w:val="16"/>
                <w:szCs w:val="16"/>
              </w:rPr>
              <w:t>435 (46.3%) in 0.9 years</w:t>
            </w:r>
          </w:p>
          <w:p w14:paraId="093E4BB8" w14:textId="77777777" w:rsidR="00C95EEB" w:rsidRPr="00540126" w:rsidRDefault="00C95EEB" w:rsidP="00C95EEB">
            <w:pPr>
              <w:rPr>
                <w:sz w:val="16"/>
                <w:szCs w:val="18"/>
              </w:rPr>
            </w:pPr>
          </w:p>
        </w:tc>
        <w:tc>
          <w:tcPr>
            <w:tcW w:w="1418" w:type="dxa"/>
            <w:shd w:val="clear" w:color="auto" w:fill="auto"/>
          </w:tcPr>
          <w:p w14:paraId="35EB9248" w14:textId="77777777" w:rsidR="00C95EEB" w:rsidRPr="00E93298" w:rsidRDefault="00C95EEB" w:rsidP="00C95EEB">
            <w:pPr>
              <w:rPr>
                <w:sz w:val="16"/>
                <w:szCs w:val="18"/>
                <w:u w:val="single"/>
              </w:rPr>
            </w:pPr>
            <w:r w:rsidRPr="00E93298">
              <w:rPr>
                <w:sz w:val="16"/>
                <w:szCs w:val="18"/>
                <w:u w:val="single"/>
              </w:rPr>
              <w:t>Dementia with Lewy Bodies</w:t>
            </w:r>
          </w:p>
          <w:p w14:paraId="2957B617" w14:textId="77777777" w:rsidR="00C95EEB" w:rsidRDefault="00C95EEB" w:rsidP="00C95EEB">
            <w:pPr>
              <w:rPr>
                <w:sz w:val="16"/>
                <w:szCs w:val="18"/>
                <w:u w:val="single"/>
              </w:rPr>
            </w:pPr>
          </w:p>
          <w:p w14:paraId="24F15358" w14:textId="77777777" w:rsidR="00C95EEB" w:rsidRPr="00E93298" w:rsidRDefault="00C95EEB" w:rsidP="00C95EEB">
            <w:pPr>
              <w:rPr>
                <w:color w:val="000000"/>
                <w:sz w:val="16"/>
                <w:szCs w:val="16"/>
              </w:rPr>
            </w:pPr>
            <w:r w:rsidRPr="00E93298">
              <w:rPr>
                <w:color w:val="000000"/>
                <w:sz w:val="16"/>
                <w:szCs w:val="16"/>
              </w:rPr>
              <w:t>All admissions</w:t>
            </w:r>
          </w:p>
          <w:p w14:paraId="59171947" w14:textId="77777777" w:rsidR="00C95EEB" w:rsidRPr="00F6122E" w:rsidRDefault="00C95EEB" w:rsidP="00C95EEB">
            <w:pPr>
              <w:rPr>
                <w:color w:val="000000"/>
                <w:sz w:val="16"/>
                <w:szCs w:val="16"/>
                <w:u w:val="single"/>
              </w:rPr>
            </w:pPr>
            <w:r w:rsidRPr="00F6122E">
              <w:rPr>
                <w:color w:val="000000"/>
                <w:sz w:val="16"/>
                <w:szCs w:val="16"/>
              </w:rPr>
              <w:t>1.07 (0.85–1.35) p=0.54</w:t>
            </w:r>
            <w:r>
              <w:rPr>
                <w:color w:val="000000"/>
                <w:sz w:val="16"/>
                <w:szCs w:val="16"/>
              </w:rPr>
              <w:br/>
            </w:r>
          </w:p>
          <w:p w14:paraId="6631AF7A" w14:textId="77777777" w:rsidR="00C95EEB" w:rsidRPr="00E93298" w:rsidRDefault="00C95EEB" w:rsidP="00C95EEB">
            <w:pPr>
              <w:rPr>
                <w:color w:val="000000"/>
                <w:sz w:val="16"/>
                <w:szCs w:val="16"/>
              </w:rPr>
            </w:pPr>
            <w:r w:rsidRPr="00E93298">
              <w:rPr>
                <w:color w:val="000000"/>
                <w:sz w:val="16"/>
                <w:szCs w:val="16"/>
              </w:rPr>
              <w:t>Planned admissions</w:t>
            </w:r>
          </w:p>
          <w:p w14:paraId="1B25D0BC" w14:textId="77777777" w:rsidR="00C95EEB" w:rsidRDefault="00C95EEB" w:rsidP="00C95EEB">
            <w:pPr>
              <w:rPr>
                <w:color w:val="000000"/>
                <w:sz w:val="16"/>
                <w:szCs w:val="16"/>
              </w:rPr>
            </w:pPr>
            <w:r w:rsidRPr="00F6122E">
              <w:rPr>
                <w:color w:val="000000"/>
                <w:sz w:val="16"/>
                <w:szCs w:val="16"/>
              </w:rPr>
              <w:t>1.10 (0.70–1.72) p=0.67</w:t>
            </w:r>
          </w:p>
          <w:p w14:paraId="14C587FA" w14:textId="77777777" w:rsidR="00C95EEB" w:rsidRPr="00F6122E" w:rsidRDefault="00C95EEB" w:rsidP="00C95EEB">
            <w:pPr>
              <w:rPr>
                <w:color w:val="000000"/>
                <w:sz w:val="16"/>
                <w:szCs w:val="16"/>
                <w:u w:val="single"/>
              </w:rPr>
            </w:pPr>
          </w:p>
          <w:p w14:paraId="78FE46D3" w14:textId="77777777" w:rsidR="00C95EEB" w:rsidRPr="00E93298" w:rsidRDefault="00C95EEB" w:rsidP="00C95EEB">
            <w:pPr>
              <w:rPr>
                <w:color w:val="000000"/>
                <w:sz w:val="16"/>
                <w:szCs w:val="16"/>
              </w:rPr>
            </w:pPr>
            <w:r w:rsidRPr="00E93298">
              <w:rPr>
                <w:color w:val="000000"/>
                <w:sz w:val="16"/>
                <w:szCs w:val="16"/>
              </w:rPr>
              <w:t>Unplanned admissions</w:t>
            </w:r>
          </w:p>
          <w:p w14:paraId="4DF01805" w14:textId="77777777" w:rsidR="00C95EEB" w:rsidRPr="00F6122E" w:rsidRDefault="00C95EEB" w:rsidP="00C95EEB">
            <w:pPr>
              <w:rPr>
                <w:sz w:val="16"/>
                <w:szCs w:val="16"/>
                <w:u w:val="single"/>
              </w:rPr>
            </w:pPr>
            <w:r w:rsidRPr="00F6122E">
              <w:rPr>
                <w:color w:val="000000"/>
                <w:sz w:val="16"/>
                <w:szCs w:val="16"/>
              </w:rPr>
              <w:t>1.06 (0.80–1.39) p=0.68</w:t>
            </w:r>
          </w:p>
        </w:tc>
        <w:tc>
          <w:tcPr>
            <w:tcW w:w="2456" w:type="dxa"/>
          </w:tcPr>
          <w:p w14:paraId="0ED64BF7" w14:textId="1F2AA1CB" w:rsidR="00C95EEB" w:rsidRPr="00B80F5D" w:rsidRDefault="00F672E7" w:rsidP="00C95EEB">
            <w:pPr>
              <w:rPr>
                <w:sz w:val="16"/>
                <w:szCs w:val="18"/>
                <w:u w:val="single"/>
              </w:rPr>
            </w:pPr>
            <w:r>
              <w:rPr>
                <w:sz w:val="16"/>
                <w:szCs w:val="18"/>
              </w:rPr>
              <w:t>Age, sex, MMSE score at diagnosis, comorbidities</w:t>
            </w:r>
            <w:r w:rsidR="00C95EEB">
              <w:rPr>
                <w:sz w:val="16"/>
                <w:szCs w:val="18"/>
              </w:rPr>
              <w:t xml:space="preserve">, </w:t>
            </w:r>
            <w:r w:rsidR="0071000C">
              <w:rPr>
                <w:sz w:val="16"/>
                <w:szCs w:val="18"/>
              </w:rPr>
              <w:t>hospitalisation</w:t>
            </w:r>
            <w:r w:rsidR="00C95EEB" w:rsidRPr="0024133A">
              <w:rPr>
                <w:sz w:val="16"/>
                <w:szCs w:val="18"/>
              </w:rPr>
              <w:t xml:space="preserve"> in year before dementia diagnosis</w:t>
            </w:r>
            <w:r w:rsidR="00C95EEB">
              <w:rPr>
                <w:sz w:val="16"/>
                <w:szCs w:val="18"/>
              </w:rPr>
              <w:t xml:space="preserve">, </w:t>
            </w:r>
            <w:r w:rsidR="00C95EEB" w:rsidRPr="0024133A">
              <w:rPr>
                <w:sz w:val="16"/>
                <w:szCs w:val="18"/>
              </w:rPr>
              <w:t>ethnicity, marital status, deprivation score, mental health and functional problem</w:t>
            </w:r>
            <w:r w:rsidR="00C95EEB">
              <w:rPr>
                <w:sz w:val="16"/>
                <w:szCs w:val="18"/>
              </w:rPr>
              <w:t>s</w:t>
            </w:r>
            <w:r>
              <w:rPr>
                <w:sz w:val="16"/>
                <w:szCs w:val="18"/>
              </w:rPr>
              <w:t xml:space="preserve"> score</w:t>
            </w:r>
          </w:p>
        </w:tc>
      </w:tr>
      <w:tr w:rsidR="00C95EEB" w:rsidRPr="005D74E4" w14:paraId="273A671B" w14:textId="77777777" w:rsidTr="00BE2CD4">
        <w:trPr>
          <w:trHeight w:val="390"/>
          <w:jc w:val="center"/>
        </w:trPr>
        <w:tc>
          <w:tcPr>
            <w:tcW w:w="1271" w:type="dxa"/>
            <w:shd w:val="clear" w:color="auto" w:fill="D9D9D9" w:themeFill="background1" w:themeFillShade="D9"/>
          </w:tcPr>
          <w:p w14:paraId="2DD44217" w14:textId="77777777"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Mueller</w:t>
            </w:r>
          </w:p>
          <w:p w14:paraId="42F84479" w14:textId="6FC37116"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2018</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{"citationItems":[{"id":"ITEM-1","itemData":{"DOI":"10.1016/j.exger.2018.02.011","ISSN":"18736815","PMID":"29452289","abstract":"Polypharmacy has been linked to higher risks of hospitalisation and death in community samples. It is commonly present in people with dementia but these risks have rarely been studied in this population. We aimed to investigate associations between polypharmacy and emergency department attendance, any and unplanned hospitalisation, and mortality in patients with dementia. Using a large mental health care database in South London, linked to hospitalisation and mortality data, we assembled a retrospective cohort of patients diagnosed with dementia. We ascertained number of medications prescribed at the time of dementia diagnosis and conducted multivariate Cox regression analyses. Of 4668 patients with dementia identified, 1128 (24.2%) were prescribed 4–6 medications and 739 (15.8%) ≥7 medications. Compared to those using 0–3 medications, patients with dementia using 4–6 or ≥7 agents had an increased risk of emergency department attendance (hazard ratio 1.20/1.35), hospitalisation (hazard ratio 1.12/1.32), unplanned hospital admission (hazard ratio 1.12/1.25), and death within two years (hazard ratio 1.29/1.39) after controlling for potential confounders. We found evidence of a dose response relationship with each additional drug at baseline increasing the risk of emergency department attendance and mortality by 5% and hospitalisation by 3%. In conclusion, polypharmacy at dementia diagnosis is associated with a higher risk of adverse health outcomes. Future research is required to elucidate which specific agents underlie this relationship and if reduction of inappropriate prescribing is effective in preventing these outcomes in dementia.","author":[{"dropping-particle":"","family":"Mueller","given":"Christoph","non-dropping-particle":"","parse-names":false,"suffix":""},{"dropping-particle":"","family":"Molokhia","given":"Mariam","non-dropping-particle":"","parse-names":false,"suffix":""},{"dropping-particle":"","family":"Perera","given":"Gayan","non-dropping-particle":"","parse-names":false,"suffix":""},{"dropping-particle":"","family":"Veronese","given":"Nicola","non-dropping-particle":"","parse-names":false,"suffix":""},{"dropping-particle":"","family":"Stubbs","given":"Brendon","non-dropping-particle":"","parse-names":false,"suffix":""},{"dropping-particle":"","family":"Shetty","given":"Hitesh","non-dropping-particle":"","parse-names":false,"suffix":""},{"dropping-particle":"","family":"Codling","given":"David","non-dropping-particle":"","parse-names":false,"suffix":""},{"dropping-particle":"","family":"Huntley","given":"Jonathan","non-dropping-particle":"","parse-names":false,"suffix":""},{"dropping-particle":"","family":"Stewart","given":"Robert","non-dropping-particle":"","parse-names":false,"suffix":""}],"container-title":"Experimental Gerontology","id":"ITEM-1","issue":"September 2017","issued":{"date-parts":[["2018"]]},"page":"240-245","publisher":"Elsevier","title":"Polypharmacy in people with dementia: Associations with adverse health outcomes","type":"article-journal","volume":"106"},"uris":["http://www.mendeley.com/documents/?uuid=52e1d689-445d-4fcf-a1f7-7fee5bf8e189"]}],"mendeley":{"formattedCitation":"[20]","plainTextFormattedCitation":"[20]","previouslyFormattedCitation":"[20]"},"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[20]</w:t>
            </w:r>
            <w:r w:rsidR="008A230A">
              <w:rPr>
                <w:rFonts w:ascii="Calibri" w:eastAsia="Times New Roman" w:hAnsi="Calibri" w:cs="Times New Roman"/>
                <w:b/>
                <w:sz w:val="16"/>
                <w:szCs w:val="18"/>
              </w:rPr>
              <w:fldChar w:fldCharType="end"/>
            </w:r>
          </w:p>
          <w:p w14:paraId="4967A0CF" w14:textId="77777777" w:rsidR="00C95EEB" w:rsidRDefault="00C95EEB" w:rsidP="00C95EEB">
            <w:pPr>
              <w:rPr>
                <w:rFonts w:ascii="Calibri" w:eastAsia="Times New Roman" w:hAnsi="Calibri" w:cs="Times New Roman"/>
                <w:sz w:val="16"/>
                <w:szCs w:val="18"/>
              </w:rPr>
            </w:pPr>
          </w:p>
          <w:p w14:paraId="279110A6"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UK</w:t>
            </w:r>
          </w:p>
          <w:p w14:paraId="033875EB" w14:textId="77777777" w:rsidR="00C95EEB" w:rsidRDefault="00C95EEB" w:rsidP="00C95EEB">
            <w:pPr>
              <w:rPr>
                <w:rFonts w:ascii="Calibri" w:eastAsia="Times New Roman" w:hAnsi="Calibri" w:cs="Times New Roman"/>
                <w:sz w:val="16"/>
                <w:szCs w:val="18"/>
              </w:rPr>
            </w:pPr>
          </w:p>
          <w:p w14:paraId="28106208"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Clinical register (CRIS)</w:t>
            </w:r>
          </w:p>
        </w:tc>
        <w:tc>
          <w:tcPr>
            <w:tcW w:w="992" w:type="dxa"/>
            <w:shd w:val="clear" w:color="auto" w:fill="auto"/>
          </w:tcPr>
          <w:p w14:paraId="178DA673" w14:textId="2B231336" w:rsidR="00C95EEB" w:rsidRDefault="00C95EEB" w:rsidP="00C95EEB">
            <w:pPr>
              <w:rPr>
                <w:sz w:val="16"/>
                <w:szCs w:val="18"/>
              </w:rPr>
            </w:pPr>
            <w:r>
              <w:rPr>
                <w:sz w:val="16"/>
                <w:szCs w:val="18"/>
              </w:rPr>
              <w:t>4</w:t>
            </w:r>
            <w:r w:rsidR="00F0394A">
              <w:rPr>
                <w:sz w:val="16"/>
                <w:szCs w:val="18"/>
              </w:rPr>
              <w:t>,</w:t>
            </w:r>
            <w:r>
              <w:rPr>
                <w:sz w:val="16"/>
                <w:szCs w:val="18"/>
              </w:rPr>
              <w:t xml:space="preserve">668 </w:t>
            </w:r>
          </w:p>
          <w:p w14:paraId="30375695" w14:textId="77777777" w:rsidR="00C95EEB" w:rsidRDefault="00C95EEB" w:rsidP="00C95EEB">
            <w:pPr>
              <w:rPr>
                <w:sz w:val="16"/>
                <w:szCs w:val="18"/>
              </w:rPr>
            </w:pPr>
          </w:p>
        </w:tc>
        <w:tc>
          <w:tcPr>
            <w:tcW w:w="1512" w:type="dxa"/>
          </w:tcPr>
          <w:p w14:paraId="56014C92" w14:textId="77777777" w:rsidR="00C95EEB" w:rsidRDefault="00C95EEB" w:rsidP="00C95EEB">
            <w:pPr>
              <w:rPr>
                <w:sz w:val="16"/>
                <w:szCs w:val="18"/>
              </w:rPr>
            </w:pPr>
            <w:r>
              <w:rPr>
                <w:sz w:val="16"/>
                <w:szCs w:val="18"/>
              </w:rPr>
              <w:t>Female: 64.2%</w:t>
            </w:r>
          </w:p>
        </w:tc>
        <w:tc>
          <w:tcPr>
            <w:tcW w:w="1040" w:type="dxa"/>
          </w:tcPr>
          <w:p w14:paraId="0AE370F5" w14:textId="77777777" w:rsidR="00C95EEB" w:rsidRDefault="00C95EEB" w:rsidP="00C95EEB">
            <w:pPr>
              <w:rPr>
                <w:sz w:val="16"/>
                <w:szCs w:val="18"/>
              </w:rPr>
            </w:pPr>
            <w:r>
              <w:rPr>
                <w:sz w:val="16"/>
                <w:szCs w:val="18"/>
              </w:rPr>
              <w:t>MMSE: 18.4</w:t>
            </w:r>
          </w:p>
        </w:tc>
        <w:tc>
          <w:tcPr>
            <w:tcW w:w="1276" w:type="dxa"/>
          </w:tcPr>
          <w:p w14:paraId="52711A67" w14:textId="77777777" w:rsidR="00C95EEB" w:rsidRDefault="00C95EEB" w:rsidP="00C95EEB">
            <w:pPr>
              <w:rPr>
                <w:sz w:val="16"/>
                <w:szCs w:val="18"/>
              </w:rPr>
            </w:pPr>
            <w:r>
              <w:rPr>
                <w:sz w:val="16"/>
                <w:szCs w:val="18"/>
              </w:rPr>
              <w:t>No information</w:t>
            </w:r>
          </w:p>
        </w:tc>
        <w:tc>
          <w:tcPr>
            <w:tcW w:w="1275" w:type="dxa"/>
            <w:shd w:val="clear" w:color="auto" w:fill="auto"/>
          </w:tcPr>
          <w:p w14:paraId="580ED27C" w14:textId="77777777" w:rsidR="00C95EEB" w:rsidRDefault="00C95EEB" w:rsidP="00C95EEB">
            <w:pPr>
              <w:rPr>
                <w:sz w:val="16"/>
                <w:szCs w:val="18"/>
              </w:rPr>
            </w:pPr>
            <w:r>
              <w:rPr>
                <w:sz w:val="16"/>
                <w:szCs w:val="18"/>
              </w:rPr>
              <w:t>2011-2013</w:t>
            </w:r>
          </w:p>
          <w:p w14:paraId="4BADBC8F" w14:textId="77777777" w:rsidR="00C95EEB" w:rsidRDefault="00C95EEB" w:rsidP="00C95EEB">
            <w:pPr>
              <w:rPr>
                <w:sz w:val="16"/>
                <w:szCs w:val="18"/>
              </w:rPr>
            </w:pPr>
            <w:r>
              <w:rPr>
                <w:sz w:val="16"/>
                <w:szCs w:val="18"/>
              </w:rPr>
              <w:t>(2 years)</w:t>
            </w:r>
          </w:p>
        </w:tc>
        <w:tc>
          <w:tcPr>
            <w:tcW w:w="1465" w:type="dxa"/>
          </w:tcPr>
          <w:p w14:paraId="632787CC" w14:textId="73A0267E" w:rsidR="00C95EEB" w:rsidRDefault="00C95EEB" w:rsidP="00C95EEB">
            <w:pPr>
              <w:rPr>
                <w:sz w:val="16"/>
                <w:szCs w:val="18"/>
              </w:rPr>
            </w:pPr>
            <w:r>
              <w:rPr>
                <w:sz w:val="16"/>
                <w:szCs w:val="18"/>
              </w:rPr>
              <w:t>U</w:t>
            </w:r>
            <w:r w:rsidRPr="00390F7F">
              <w:rPr>
                <w:sz w:val="16"/>
                <w:szCs w:val="18"/>
              </w:rPr>
              <w:t xml:space="preserve">nplanned </w:t>
            </w:r>
            <w:r w:rsidR="0071000C">
              <w:rPr>
                <w:sz w:val="16"/>
                <w:szCs w:val="18"/>
              </w:rPr>
              <w:t>hospitalisation</w:t>
            </w:r>
            <w:r w:rsidRPr="00390F7F">
              <w:rPr>
                <w:sz w:val="16"/>
                <w:szCs w:val="18"/>
              </w:rPr>
              <w:t xml:space="preserve">s, </w:t>
            </w:r>
            <w:r>
              <w:rPr>
                <w:sz w:val="16"/>
                <w:szCs w:val="18"/>
              </w:rPr>
              <w:t xml:space="preserve">ED attendance, </w:t>
            </w:r>
            <w:r w:rsidR="00B0070C">
              <w:rPr>
                <w:sz w:val="16"/>
                <w:szCs w:val="18"/>
              </w:rPr>
              <w:t>death</w:t>
            </w:r>
          </w:p>
        </w:tc>
        <w:tc>
          <w:tcPr>
            <w:tcW w:w="1323" w:type="dxa"/>
          </w:tcPr>
          <w:p w14:paraId="7E9192BE" w14:textId="03D489D4" w:rsidR="00C95EEB" w:rsidRDefault="00D15F73" w:rsidP="00C95EEB">
            <w:pPr>
              <w:rPr>
                <w:sz w:val="16"/>
                <w:szCs w:val="18"/>
              </w:rPr>
            </w:pPr>
            <w:r>
              <w:rPr>
                <w:sz w:val="16"/>
                <w:szCs w:val="18"/>
              </w:rPr>
              <w:t>Hospital records</w:t>
            </w:r>
          </w:p>
        </w:tc>
        <w:tc>
          <w:tcPr>
            <w:tcW w:w="1276" w:type="dxa"/>
          </w:tcPr>
          <w:p w14:paraId="31B789F8" w14:textId="77777777" w:rsidR="00C95EEB" w:rsidRPr="00497812" w:rsidRDefault="00C95EEB" w:rsidP="00C95EEB">
            <w:pPr>
              <w:rPr>
                <w:sz w:val="16"/>
                <w:szCs w:val="18"/>
                <w:u w:val="single"/>
              </w:rPr>
            </w:pPr>
            <w:r>
              <w:rPr>
                <w:sz w:val="16"/>
                <w:szCs w:val="18"/>
              </w:rPr>
              <w:t>N/A</w:t>
            </w:r>
          </w:p>
        </w:tc>
        <w:tc>
          <w:tcPr>
            <w:tcW w:w="1275" w:type="dxa"/>
            <w:shd w:val="clear" w:color="auto" w:fill="auto"/>
          </w:tcPr>
          <w:p w14:paraId="6934CE2D" w14:textId="77777777" w:rsidR="00C95EEB" w:rsidRPr="0018531D" w:rsidRDefault="00C95EEB" w:rsidP="00C95EEB">
            <w:pPr>
              <w:rPr>
                <w:sz w:val="16"/>
                <w:szCs w:val="16"/>
              </w:rPr>
            </w:pPr>
            <w:r w:rsidRPr="0018531D">
              <w:rPr>
                <w:sz w:val="16"/>
                <w:szCs w:val="16"/>
              </w:rPr>
              <w:t>3,105 (66.5%) in 2 years</w:t>
            </w:r>
          </w:p>
        </w:tc>
        <w:tc>
          <w:tcPr>
            <w:tcW w:w="1418" w:type="dxa"/>
          </w:tcPr>
          <w:p w14:paraId="29D68172" w14:textId="77777777" w:rsidR="00C95EEB" w:rsidRPr="00E93298" w:rsidRDefault="00C95EEB" w:rsidP="00C95EEB">
            <w:pPr>
              <w:rPr>
                <w:sz w:val="16"/>
                <w:szCs w:val="18"/>
                <w:u w:val="single"/>
              </w:rPr>
            </w:pPr>
            <w:r w:rsidRPr="00E93298">
              <w:rPr>
                <w:sz w:val="16"/>
                <w:szCs w:val="18"/>
                <w:u w:val="single"/>
              </w:rPr>
              <w:t>Taking 7+ medications</w:t>
            </w:r>
          </w:p>
          <w:p w14:paraId="2530B7E0" w14:textId="77777777" w:rsidR="00C95EEB" w:rsidRDefault="00C95EEB" w:rsidP="00C95EEB">
            <w:pPr>
              <w:rPr>
                <w:sz w:val="16"/>
                <w:szCs w:val="18"/>
              </w:rPr>
            </w:pPr>
          </w:p>
          <w:p w14:paraId="590ACE76" w14:textId="77777777" w:rsidR="00C95EEB" w:rsidRPr="00E93298" w:rsidRDefault="00C95EEB" w:rsidP="00C95EEB">
            <w:pPr>
              <w:rPr>
                <w:color w:val="000000"/>
                <w:sz w:val="16"/>
                <w:szCs w:val="16"/>
              </w:rPr>
            </w:pPr>
            <w:r w:rsidRPr="00E93298">
              <w:rPr>
                <w:color w:val="000000"/>
                <w:sz w:val="16"/>
                <w:szCs w:val="16"/>
              </w:rPr>
              <w:t>0-3 medications (ref)</w:t>
            </w:r>
          </w:p>
          <w:p w14:paraId="0E9F66A7" w14:textId="77777777" w:rsidR="00C95EEB" w:rsidRPr="00E93298" w:rsidRDefault="00C95EEB" w:rsidP="00C95EEB">
            <w:pPr>
              <w:rPr>
                <w:color w:val="000000"/>
                <w:sz w:val="16"/>
                <w:szCs w:val="16"/>
              </w:rPr>
            </w:pPr>
          </w:p>
          <w:p w14:paraId="1431C9B8" w14:textId="77777777" w:rsidR="00C95EEB" w:rsidRPr="00E93298" w:rsidRDefault="00C95EEB" w:rsidP="00C95EEB">
            <w:pPr>
              <w:rPr>
                <w:color w:val="000000"/>
                <w:sz w:val="16"/>
                <w:szCs w:val="16"/>
              </w:rPr>
            </w:pPr>
            <w:r w:rsidRPr="00E93298">
              <w:rPr>
                <w:color w:val="000000"/>
                <w:sz w:val="16"/>
                <w:szCs w:val="16"/>
              </w:rPr>
              <w:t>4-6 medications</w:t>
            </w:r>
          </w:p>
          <w:p w14:paraId="55146265" w14:textId="30922AEC" w:rsidR="00C95EEB" w:rsidRPr="00E93298" w:rsidRDefault="00C95EEB" w:rsidP="00C95EEB">
            <w:pPr>
              <w:rPr>
                <w:color w:val="000000"/>
                <w:sz w:val="16"/>
                <w:szCs w:val="16"/>
              </w:rPr>
            </w:pPr>
            <w:r w:rsidRPr="00E93298">
              <w:rPr>
                <w:color w:val="000000"/>
                <w:sz w:val="16"/>
                <w:szCs w:val="16"/>
              </w:rPr>
              <w:t>1.12 (1.02–1.22) p=&lt;0.05</w:t>
            </w:r>
          </w:p>
          <w:p w14:paraId="0A0FB2A2" w14:textId="77777777" w:rsidR="00C95EEB" w:rsidRPr="00E93298" w:rsidRDefault="00C95EEB" w:rsidP="00C95EEB">
            <w:pPr>
              <w:rPr>
                <w:color w:val="000000"/>
                <w:sz w:val="16"/>
                <w:szCs w:val="16"/>
              </w:rPr>
            </w:pPr>
          </w:p>
          <w:p w14:paraId="1744A095" w14:textId="77777777" w:rsidR="00C95EEB" w:rsidRPr="00E93298" w:rsidRDefault="00C95EEB" w:rsidP="00C95EEB">
            <w:pPr>
              <w:rPr>
                <w:color w:val="000000"/>
                <w:sz w:val="16"/>
                <w:szCs w:val="16"/>
              </w:rPr>
            </w:pPr>
            <w:r w:rsidRPr="00E93298">
              <w:rPr>
                <w:color w:val="000000"/>
                <w:sz w:val="16"/>
                <w:szCs w:val="16"/>
              </w:rPr>
              <w:t>7+ medications</w:t>
            </w:r>
          </w:p>
          <w:p w14:paraId="3ED142A7" w14:textId="3013E6A9" w:rsidR="00C95EEB" w:rsidRPr="00F6122E" w:rsidRDefault="00C95EEB" w:rsidP="00C95EEB">
            <w:pPr>
              <w:rPr>
                <w:sz w:val="16"/>
                <w:szCs w:val="16"/>
                <w:u w:val="single"/>
              </w:rPr>
            </w:pPr>
            <w:r w:rsidRPr="00F6122E">
              <w:rPr>
                <w:color w:val="000000"/>
                <w:sz w:val="16"/>
                <w:szCs w:val="16"/>
              </w:rPr>
              <w:t>1.32 (1.19–1.47) p=&lt;0.01</w:t>
            </w:r>
          </w:p>
        </w:tc>
        <w:tc>
          <w:tcPr>
            <w:tcW w:w="2456" w:type="dxa"/>
          </w:tcPr>
          <w:p w14:paraId="7CF6E84A" w14:textId="0F12E5EB" w:rsidR="00A21118" w:rsidRPr="008E5C2D" w:rsidRDefault="00C95EEB" w:rsidP="008E5C2D">
            <w:pPr>
              <w:rPr>
                <w:sz w:val="16"/>
                <w:szCs w:val="18"/>
              </w:rPr>
            </w:pPr>
            <w:r>
              <w:rPr>
                <w:sz w:val="16"/>
                <w:szCs w:val="18"/>
              </w:rPr>
              <w:t>A</w:t>
            </w:r>
            <w:r w:rsidRPr="00CF7930">
              <w:rPr>
                <w:sz w:val="16"/>
                <w:szCs w:val="18"/>
              </w:rPr>
              <w:t xml:space="preserve">ge, </w:t>
            </w:r>
            <w:r>
              <w:rPr>
                <w:sz w:val="16"/>
                <w:szCs w:val="18"/>
              </w:rPr>
              <w:t>sex</w:t>
            </w:r>
            <w:r w:rsidRPr="00CF7930">
              <w:rPr>
                <w:sz w:val="16"/>
                <w:szCs w:val="18"/>
              </w:rPr>
              <w:t xml:space="preserve">, marital status, ethnicity, deprivation </w:t>
            </w:r>
            <w:r>
              <w:rPr>
                <w:sz w:val="16"/>
                <w:szCs w:val="18"/>
              </w:rPr>
              <w:t>score</w:t>
            </w:r>
            <w:r w:rsidRPr="00CF7930">
              <w:rPr>
                <w:sz w:val="16"/>
                <w:szCs w:val="18"/>
              </w:rPr>
              <w:t xml:space="preserve">, </w:t>
            </w:r>
            <w:r>
              <w:rPr>
                <w:sz w:val="16"/>
                <w:szCs w:val="18"/>
              </w:rPr>
              <w:t>MMSE score,</w:t>
            </w:r>
            <w:r w:rsidR="008E5C2D">
              <w:rPr>
                <w:sz w:val="16"/>
                <w:szCs w:val="18"/>
              </w:rPr>
              <w:t xml:space="preserve"> comorbidities, mental health problems at time of diagnosis,</w:t>
            </w:r>
            <w:r>
              <w:rPr>
                <w:sz w:val="16"/>
                <w:szCs w:val="18"/>
              </w:rPr>
              <w:t xml:space="preserve"> </w:t>
            </w:r>
            <w:r w:rsidR="0071000C">
              <w:rPr>
                <w:sz w:val="16"/>
                <w:szCs w:val="18"/>
              </w:rPr>
              <w:t>hospitalisation</w:t>
            </w:r>
            <w:r w:rsidRPr="00CF7930">
              <w:rPr>
                <w:sz w:val="16"/>
                <w:szCs w:val="18"/>
              </w:rPr>
              <w:t xml:space="preserve"> in the two yea</w:t>
            </w:r>
            <w:r w:rsidR="008E5C2D">
              <w:rPr>
                <w:sz w:val="16"/>
                <w:szCs w:val="18"/>
              </w:rPr>
              <w:t>rs prior to dementia diagnosis</w:t>
            </w:r>
            <w:r>
              <w:rPr>
                <w:sz w:val="16"/>
                <w:szCs w:val="18"/>
              </w:rPr>
              <w:t>, dementia subtype</w:t>
            </w:r>
          </w:p>
        </w:tc>
      </w:tr>
      <w:tr w:rsidR="00C95EEB" w:rsidRPr="005D74E4" w14:paraId="14F9AB09" w14:textId="77777777" w:rsidTr="00BE2CD4">
        <w:trPr>
          <w:trHeight w:val="390"/>
          <w:jc w:val="center"/>
        </w:trPr>
        <w:tc>
          <w:tcPr>
            <w:tcW w:w="1271" w:type="dxa"/>
            <w:shd w:val="clear" w:color="auto" w:fill="D9D9D9" w:themeFill="background1" w:themeFillShade="D9"/>
          </w:tcPr>
          <w:p w14:paraId="069232FB" w14:textId="77777777"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lastRenderedPageBreak/>
              <w:t>Nourhashemi</w:t>
            </w:r>
          </w:p>
          <w:p w14:paraId="31BA7531" w14:textId="3080AE39"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2005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{"citationItems":[{"id":"ITEM-1","itemData":{"ISSN":"1279-7707","abstract":"OBJECTIVES: The purpose of this study was to examine the characteristics of Alzheimer's disease (AD) patients living alone and to describe the rate of cognitive and functional impairment after a one-year follow-up., DESIGN AND SETTING: In a prospective longitudinal study conducted by the French network on Alzheimer's disease (the REAL.FR study), 677 older community-dwelling AD patients were interviewed and completed questionnaires and evaluation scales every 6 months during a one-year follow-up., MEASUREMENTS: All patients were assessed by trained staff who collected data on neuropsychological status using the Mini Mental State Examination (MMSE), behavioural disturbances with the Neuropsychiatric Inventory (NPI) and nutritional status with the Mini Nutritional Assessment (MNA). Patients were assessed for current mobility and function in activities of daily living (ADL) and instrumental activities of daily living (IADL)., RESULTS: At inclusion, 28% of the 677 non-institutionalised individuals with AD lived alone. Those who lived alone were significantly older than those who did not, and among them the percentage of women was significantly higher. Patients living alone were at increased risk of malnutrition and were more likely to have a low income than those living with others. Persons with AD living alone made greater use of health services. Dementia stage evaluated by cognitive impairment (MMSE) and ADL disabilities was similar in both groups. At one-year follow-up, the mortality rate was significantly higher in AD patients living with others. Institutionalisation and hospitalisation rates were similar., CONCLUSION: These results draw attention to the fact that elderly persons with AD living alone are a subpopulation with specific needs which require the development of targeted interventions. Further investigation of the factors associated with the lower mortality rate in AD patients living alone is necessary, and the results of long-term follow-up in this prospective study should shed light on this question.","author":[{"dropping-particle":"","family":"Nourhashemi","given":"F","non-dropping-particle":"","parse-names":false,"suffix":""},{"dropping-particle":"","family":"Amouyal-Barkate","given":"K","non-dropping-particle":"","parse-names":false,"suffix":""},{"dropping-particle":"","family":"Gillette-Guyonnet","given":"S","non-dropping-particle":"","parse-names":false,"suffix":""},{"dropping-particle":"","family":"Cantet","given":"C","non-dropping-particle":"","parse-names":false,"suffix":""},{"dropping-particle":"","family":"Vellas","given":"B","non-dropping-particle":"","parse-names":false,"suffix":""}],"container-title":"The journal of nutrition, health &amp; aging","id":"ITEM-1","issue":"2","issued":{"date-parts":[["2005"]]},"page":"117-120","publisher-place":"France","title":"Living alone with Alzheimer's disease: cross-sectional and longitudinal analysis in the REAL.FR Study.","type":"article-journal","volume":"9"},"uris":["http://www.mendeley.com/documents/?uuid=cb4f5214-286b-4dbb-80f5-fe99e14d5b3a"]}],"mendeley":{"formattedCitation":"[21]","plainTextFormattedCitation":"[21]","previouslyFormattedCitation":"[21]"},"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[21]</w:t>
            </w:r>
            <w:r w:rsidR="008A230A">
              <w:rPr>
                <w:rFonts w:ascii="Calibri" w:eastAsia="Times New Roman" w:hAnsi="Calibri" w:cs="Times New Roman"/>
                <w:b/>
                <w:sz w:val="16"/>
                <w:szCs w:val="18"/>
              </w:rPr>
              <w:fldChar w:fldCharType="end"/>
            </w:r>
          </w:p>
          <w:p w14:paraId="592EA082" w14:textId="77777777" w:rsidR="00C95EEB" w:rsidRDefault="00C95EEB" w:rsidP="00C95EEB">
            <w:pPr>
              <w:rPr>
                <w:rFonts w:ascii="Calibri" w:eastAsia="Times New Roman" w:hAnsi="Calibri" w:cs="Times New Roman"/>
                <w:sz w:val="16"/>
                <w:szCs w:val="18"/>
              </w:rPr>
            </w:pPr>
          </w:p>
          <w:p w14:paraId="6CD06E8B"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France</w:t>
            </w:r>
          </w:p>
          <w:p w14:paraId="132DCA1A" w14:textId="77777777" w:rsidR="00C95EEB" w:rsidRDefault="00C95EEB" w:rsidP="00C95EEB">
            <w:pPr>
              <w:rPr>
                <w:rFonts w:ascii="Calibri" w:eastAsia="Times New Roman" w:hAnsi="Calibri" w:cs="Times New Roman"/>
                <w:sz w:val="16"/>
                <w:szCs w:val="18"/>
              </w:rPr>
            </w:pPr>
          </w:p>
          <w:p w14:paraId="5EAF07CF"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Research cohort (REAL-FR)</w:t>
            </w:r>
          </w:p>
        </w:tc>
        <w:tc>
          <w:tcPr>
            <w:tcW w:w="992" w:type="dxa"/>
            <w:shd w:val="clear" w:color="auto" w:fill="auto"/>
          </w:tcPr>
          <w:p w14:paraId="7BCB6B29" w14:textId="77777777" w:rsidR="00C95EEB" w:rsidRDefault="00C95EEB" w:rsidP="00C95EEB">
            <w:pPr>
              <w:rPr>
                <w:sz w:val="16"/>
                <w:szCs w:val="18"/>
              </w:rPr>
            </w:pPr>
            <w:r w:rsidRPr="002229D0">
              <w:rPr>
                <w:sz w:val="16"/>
                <w:szCs w:val="18"/>
              </w:rPr>
              <w:t>677</w:t>
            </w:r>
          </w:p>
          <w:p w14:paraId="45DAF15D" w14:textId="77777777" w:rsidR="00C95EEB" w:rsidRDefault="00C95EEB" w:rsidP="00C95EEB">
            <w:pPr>
              <w:rPr>
                <w:sz w:val="16"/>
                <w:szCs w:val="18"/>
              </w:rPr>
            </w:pPr>
          </w:p>
          <w:p w14:paraId="7B6A6528" w14:textId="77777777" w:rsidR="00C95EEB" w:rsidRDefault="00C95EEB" w:rsidP="00C95EEB">
            <w:pPr>
              <w:rPr>
                <w:sz w:val="16"/>
                <w:szCs w:val="18"/>
              </w:rPr>
            </w:pPr>
            <w:r>
              <w:rPr>
                <w:sz w:val="16"/>
                <w:szCs w:val="18"/>
              </w:rPr>
              <w:t>84.6%</w:t>
            </w:r>
          </w:p>
        </w:tc>
        <w:tc>
          <w:tcPr>
            <w:tcW w:w="1512" w:type="dxa"/>
          </w:tcPr>
          <w:p w14:paraId="3BB7B0B5" w14:textId="77777777" w:rsidR="00C95EEB" w:rsidRPr="00E2033D" w:rsidRDefault="00C95EEB" w:rsidP="00C95EEB">
            <w:pPr>
              <w:rPr>
                <w:sz w:val="16"/>
                <w:szCs w:val="18"/>
                <w:u w:val="single"/>
              </w:rPr>
            </w:pPr>
            <w:r w:rsidRPr="002229D0">
              <w:rPr>
                <w:sz w:val="16"/>
                <w:szCs w:val="18"/>
                <w:u w:val="single"/>
              </w:rPr>
              <w:t>Living alone</w:t>
            </w:r>
            <w:r>
              <w:rPr>
                <w:sz w:val="16"/>
                <w:szCs w:val="18"/>
              </w:rPr>
              <w:t>: 186</w:t>
            </w:r>
            <w:r>
              <w:rPr>
                <w:sz w:val="16"/>
                <w:szCs w:val="18"/>
              </w:rPr>
              <w:br/>
              <w:t>79.4</w:t>
            </w:r>
          </w:p>
          <w:p w14:paraId="1102EF4A" w14:textId="77777777" w:rsidR="00C95EEB" w:rsidRPr="002229D0" w:rsidRDefault="00C95EEB" w:rsidP="00C95EEB">
            <w:pPr>
              <w:rPr>
                <w:sz w:val="16"/>
                <w:szCs w:val="18"/>
              </w:rPr>
            </w:pPr>
            <w:r>
              <w:rPr>
                <w:sz w:val="16"/>
                <w:szCs w:val="18"/>
              </w:rPr>
              <w:t xml:space="preserve">Male: </w:t>
            </w:r>
            <w:r w:rsidRPr="002229D0">
              <w:rPr>
                <w:sz w:val="16"/>
                <w:szCs w:val="18"/>
              </w:rPr>
              <w:t>6.46</w:t>
            </w:r>
            <w:r>
              <w:rPr>
                <w:sz w:val="16"/>
                <w:szCs w:val="18"/>
              </w:rPr>
              <w:t>%</w:t>
            </w:r>
          </w:p>
          <w:p w14:paraId="38A2B410" w14:textId="77777777" w:rsidR="00C95EEB" w:rsidRDefault="00C95EEB" w:rsidP="00C95EEB">
            <w:pPr>
              <w:rPr>
                <w:sz w:val="16"/>
                <w:szCs w:val="18"/>
                <w:u w:val="single"/>
              </w:rPr>
            </w:pPr>
          </w:p>
          <w:p w14:paraId="54E29CE8" w14:textId="77777777" w:rsidR="00C95EEB" w:rsidRPr="00E2033D" w:rsidRDefault="00C95EEB" w:rsidP="00C95EEB">
            <w:pPr>
              <w:rPr>
                <w:sz w:val="16"/>
                <w:szCs w:val="18"/>
              </w:rPr>
            </w:pPr>
            <w:r>
              <w:rPr>
                <w:sz w:val="16"/>
                <w:szCs w:val="18"/>
                <w:u w:val="single"/>
              </w:rPr>
              <w:t>Living with others:</w:t>
            </w:r>
            <w:r>
              <w:rPr>
                <w:sz w:val="16"/>
                <w:szCs w:val="18"/>
              </w:rPr>
              <w:t xml:space="preserve"> 491</w:t>
            </w:r>
          </w:p>
          <w:p w14:paraId="14AA5AFB" w14:textId="77777777" w:rsidR="00C95EEB" w:rsidRDefault="00C95EEB" w:rsidP="00C95EEB">
            <w:pPr>
              <w:rPr>
                <w:sz w:val="16"/>
                <w:szCs w:val="18"/>
              </w:rPr>
            </w:pPr>
            <w:r>
              <w:rPr>
                <w:sz w:val="16"/>
                <w:szCs w:val="18"/>
              </w:rPr>
              <w:t>76.9</w:t>
            </w:r>
          </w:p>
          <w:p w14:paraId="66711BD5" w14:textId="77777777" w:rsidR="00C95EEB" w:rsidRPr="002229D0" w:rsidRDefault="00C95EEB" w:rsidP="00C95EEB">
            <w:pPr>
              <w:rPr>
                <w:sz w:val="16"/>
                <w:szCs w:val="18"/>
              </w:rPr>
            </w:pPr>
            <w:r>
              <w:rPr>
                <w:sz w:val="16"/>
                <w:szCs w:val="18"/>
              </w:rPr>
              <w:t xml:space="preserve">Male: </w:t>
            </w:r>
            <w:r w:rsidRPr="002229D0">
              <w:rPr>
                <w:sz w:val="16"/>
                <w:szCs w:val="18"/>
              </w:rPr>
              <w:t>38.28</w:t>
            </w:r>
            <w:r>
              <w:rPr>
                <w:sz w:val="16"/>
                <w:szCs w:val="18"/>
              </w:rPr>
              <w:t>%</w:t>
            </w:r>
          </w:p>
        </w:tc>
        <w:tc>
          <w:tcPr>
            <w:tcW w:w="1040" w:type="dxa"/>
          </w:tcPr>
          <w:p w14:paraId="1C45B39E" w14:textId="77777777" w:rsidR="00C95EEB" w:rsidRDefault="00C95EEB" w:rsidP="00C95EEB">
            <w:pPr>
              <w:rPr>
                <w:sz w:val="16"/>
                <w:szCs w:val="18"/>
                <w:u w:val="single"/>
              </w:rPr>
            </w:pPr>
            <w:r>
              <w:rPr>
                <w:sz w:val="16"/>
                <w:szCs w:val="18"/>
                <w:u w:val="single"/>
              </w:rPr>
              <w:t>Living alone</w:t>
            </w:r>
          </w:p>
          <w:p w14:paraId="390863D4" w14:textId="77777777" w:rsidR="00C95EEB" w:rsidRDefault="00C95EEB" w:rsidP="00C95EEB">
            <w:pPr>
              <w:rPr>
                <w:sz w:val="16"/>
                <w:szCs w:val="18"/>
              </w:rPr>
            </w:pPr>
            <w:r>
              <w:rPr>
                <w:sz w:val="16"/>
                <w:szCs w:val="18"/>
              </w:rPr>
              <w:t>Mean MMSE: 19.8</w:t>
            </w:r>
          </w:p>
          <w:p w14:paraId="11EA9509" w14:textId="77777777" w:rsidR="00C95EEB" w:rsidRDefault="00C95EEB" w:rsidP="00C95EEB">
            <w:pPr>
              <w:rPr>
                <w:sz w:val="16"/>
                <w:szCs w:val="18"/>
              </w:rPr>
            </w:pPr>
          </w:p>
          <w:p w14:paraId="6F6425A7" w14:textId="77777777" w:rsidR="00C95EEB" w:rsidRDefault="00C95EEB" w:rsidP="00C95EEB">
            <w:pPr>
              <w:rPr>
                <w:sz w:val="16"/>
                <w:szCs w:val="18"/>
                <w:u w:val="single"/>
              </w:rPr>
            </w:pPr>
            <w:r>
              <w:rPr>
                <w:sz w:val="16"/>
                <w:szCs w:val="18"/>
                <w:u w:val="single"/>
              </w:rPr>
              <w:t>Living with others</w:t>
            </w:r>
          </w:p>
          <w:p w14:paraId="70055806" w14:textId="77777777" w:rsidR="00C95EEB" w:rsidRPr="002229D0" w:rsidRDefault="00C95EEB" w:rsidP="00C95EEB">
            <w:pPr>
              <w:rPr>
                <w:sz w:val="16"/>
                <w:szCs w:val="18"/>
              </w:rPr>
            </w:pPr>
            <w:r>
              <w:rPr>
                <w:sz w:val="16"/>
                <w:szCs w:val="18"/>
              </w:rPr>
              <w:t xml:space="preserve">Mean MMSE: </w:t>
            </w:r>
            <w:r w:rsidRPr="002229D0">
              <w:rPr>
                <w:sz w:val="16"/>
                <w:szCs w:val="18"/>
              </w:rPr>
              <w:t>20.1</w:t>
            </w:r>
          </w:p>
        </w:tc>
        <w:tc>
          <w:tcPr>
            <w:tcW w:w="1276" w:type="dxa"/>
          </w:tcPr>
          <w:p w14:paraId="180ECECD" w14:textId="77777777" w:rsidR="00C95EEB" w:rsidRDefault="00C95EEB" w:rsidP="00C95EEB">
            <w:pPr>
              <w:rPr>
                <w:sz w:val="16"/>
                <w:szCs w:val="18"/>
              </w:rPr>
            </w:pPr>
            <w:r>
              <w:rPr>
                <w:sz w:val="16"/>
                <w:szCs w:val="18"/>
              </w:rPr>
              <w:t>Standardized assessment and examination</w:t>
            </w:r>
          </w:p>
        </w:tc>
        <w:tc>
          <w:tcPr>
            <w:tcW w:w="1275" w:type="dxa"/>
            <w:shd w:val="clear" w:color="auto" w:fill="auto"/>
          </w:tcPr>
          <w:p w14:paraId="0B204240" w14:textId="77777777" w:rsidR="00C95EEB" w:rsidRDefault="00C95EEB" w:rsidP="00C95EEB">
            <w:pPr>
              <w:rPr>
                <w:sz w:val="16"/>
                <w:szCs w:val="18"/>
              </w:rPr>
            </w:pPr>
            <w:r>
              <w:rPr>
                <w:sz w:val="16"/>
                <w:szCs w:val="18"/>
              </w:rPr>
              <w:t>No information</w:t>
            </w:r>
          </w:p>
          <w:p w14:paraId="6F9A586E" w14:textId="77777777" w:rsidR="00C95EEB" w:rsidRDefault="00C95EEB" w:rsidP="00C95EEB">
            <w:pPr>
              <w:rPr>
                <w:sz w:val="16"/>
                <w:szCs w:val="18"/>
              </w:rPr>
            </w:pPr>
            <w:r>
              <w:rPr>
                <w:sz w:val="16"/>
                <w:szCs w:val="18"/>
              </w:rPr>
              <w:t>(1 year)</w:t>
            </w:r>
          </w:p>
        </w:tc>
        <w:tc>
          <w:tcPr>
            <w:tcW w:w="1465" w:type="dxa"/>
          </w:tcPr>
          <w:p w14:paraId="0F3F633C" w14:textId="406C379E" w:rsidR="00C95EEB" w:rsidRDefault="00C95EEB" w:rsidP="00C95EEB">
            <w:pPr>
              <w:rPr>
                <w:sz w:val="16"/>
                <w:szCs w:val="18"/>
              </w:rPr>
            </w:pPr>
            <w:r>
              <w:rPr>
                <w:sz w:val="16"/>
                <w:szCs w:val="18"/>
              </w:rPr>
              <w:t>MMSE, NPI, MNA, ADL, carer burden</w:t>
            </w:r>
            <w:r w:rsidR="00B0070C">
              <w:rPr>
                <w:sz w:val="16"/>
                <w:szCs w:val="18"/>
              </w:rPr>
              <w:t xml:space="preserve">, medical and non-medical care </w:t>
            </w:r>
            <w:r w:rsidR="00AD0123">
              <w:rPr>
                <w:sz w:val="16"/>
                <w:szCs w:val="18"/>
              </w:rPr>
              <w:t>utilization</w:t>
            </w:r>
          </w:p>
        </w:tc>
        <w:tc>
          <w:tcPr>
            <w:tcW w:w="1323" w:type="dxa"/>
          </w:tcPr>
          <w:p w14:paraId="0DCE9E3C" w14:textId="77777777" w:rsidR="00C95EEB" w:rsidRDefault="00C95EEB" w:rsidP="00C95EEB">
            <w:pPr>
              <w:rPr>
                <w:sz w:val="16"/>
                <w:szCs w:val="18"/>
              </w:rPr>
            </w:pPr>
            <w:r>
              <w:rPr>
                <w:sz w:val="16"/>
                <w:szCs w:val="18"/>
              </w:rPr>
              <w:t>Carer and self-report</w:t>
            </w:r>
          </w:p>
        </w:tc>
        <w:tc>
          <w:tcPr>
            <w:tcW w:w="1276" w:type="dxa"/>
          </w:tcPr>
          <w:p w14:paraId="4A99286E" w14:textId="77777777" w:rsidR="00C95EEB" w:rsidRDefault="00C95EEB" w:rsidP="00C95EEB">
            <w:pPr>
              <w:rPr>
                <w:sz w:val="16"/>
                <w:szCs w:val="18"/>
              </w:rPr>
            </w:pPr>
            <w:r>
              <w:rPr>
                <w:sz w:val="16"/>
                <w:szCs w:val="18"/>
              </w:rPr>
              <w:t>N/A</w:t>
            </w:r>
          </w:p>
        </w:tc>
        <w:tc>
          <w:tcPr>
            <w:tcW w:w="1275" w:type="dxa"/>
            <w:shd w:val="clear" w:color="auto" w:fill="auto"/>
          </w:tcPr>
          <w:p w14:paraId="70B0EC7C" w14:textId="77777777" w:rsidR="00C95EEB" w:rsidRPr="007D4E8C" w:rsidRDefault="00C95EEB" w:rsidP="00C95EEB">
            <w:pPr>
              <w:rPr>
                <w:sz w:val="16"/>
                <w:szCs w:val="16"/>
              </w:rPr>
            </w:pPr>
            <w:r w:rsidRPr="007D4E8C">
              <w:rPr>
                <w:sz w:val="16"/>
                <w:szCs w:val="16"/>
              </w:rPr>
              <w:t xml:space="preserve">154 (26.8%) in 1 year </w:t>
            </w:r>
          </w:p>
        </w:tc>
        <w:tc>
          <w:tcPr>
            <w:tcW w:w="1418" w:type="dxa"/>
          </w:tcPr>
          <w:p w14:paraId="4E6D39CC" w14:textId="77777777" w:rsidR="00C95EEB" w:rsidRPr="009B2344" w:rsidRDefault="00C95EEB" w:rsidP="00C95EEB">
            <w:pPr>
              <w:rPr>
                <w:sz w:val="16"/>
                <w:szCs w:val="18"/>
                <w:u w:val="single"/>
              </w:rPr>
            </w:pPr>
            <w:r w:rsidRPr="009B2344">
              <w:rPr>
                <w:sz w:val="16"/>
                <w:szCs w:val="18"/>
                <w:u w:val="single"/>
              </w:rPr>
              <w:t>% hospitalised:</w:t>
            </w:r>
          </w:p>
          <w:p w14:paraId="4F4F1E8D" w14:textId="77777777" w:rsidR="00C95EEB" w:rsidRDefault="00C95EEB" w:rsidP="00C95EEB">
            <w:pPr>
              <w:rPr>
                <w:sz w:val="16"/>
                <w:szCs w:val="18"/>
              </w:rPr>
            </w:pPr>
          </w:p>
          <w:p w14:paraId="2953E017" w14:textId="77777777" w:rsidR="00C95EEB" w:rsidRPr="009B2344" w:rsidRDefault="00C95EEB" w:rsidP="00C95EEB">
            <w:pPr>
              <w:rPr>
                <w:sz w:val="16"/>
                <w:szCs w:val="16"/>
              </w:rPr>
            </w:pPr>
            <w:r w:rsidRPr="009B2344">
              <w:rPr>
                <w:sz w:val="16"/>
                <w:szCs w:val="16"/>
              </w:rPr>
              <w:t>Living with others (27.4%)</w:t>
            </w:r>
          </w:p>
          <w:p w14:paraId="11C8962B" w14:textId="77777777" w:rsidR="00C95EEB" w:rsidRDefault="00C95EEB" w:rsidP="00C95EEB">
            <w:pPr>
              <w:rPr>
                <w:sz w:val="16"/>
                <w:szCs w:val="16"/>
              </w:rPr>
            </w:pPr>
            <w:r w:rsidRPr="009B2344">
              <w:rPr>
                <w:sz w:val="16"/>
                <w:szCs w:val="16"/>
              </w:rPr>
              <w:t>Living alone (25.8%)</w:t>
            </w:r>
          </w:p>
          <w:p w14:paraId="5735B1DB" w14:textId="77777777" w:rsidR="00C95EEB" w:rsidRDefault="00C95EEB" w:rsidP="00C95EEB">
            <w:pPr>
              <w:rPr>
                <w:sz w:val="16"/>
                <w:szCs w:val="18"/>
              </w:rPr>
            </w:pPr>
          </w:p>
          <w:p w14:paraId="41F50E47" w14:textId="77777777" w:rsidR="00C95EEB" w:rsidRPr="00EC373A" w:rsidRDefault="00C95EEB" w:rsidP="00C95EEB">
            <w:pPr>
              <w:rPr>
                <w:sz w:val="16"/>
                <w:szCs w:val="18"/>
              </w:rPr>
            </w:pPr>
            <w:r>
              <w:rPr>
                <w:sz w:val="16"/>
                <w:szCs w:val="18"/>
              </w:rPr>
              <w:t>No significant differences</w:t>
            </w:r>
          </w:p>
        </w:tc>
        <w:tc>
          <w:tcPr>
            <w:tcW w:w="2456" w:type="dxa"/>
          </w:tcPr>
          <w:p w14:paraId="71318CF6" w14:textId="77777777" w:rsidR="00C95EEB" w:rsidRPr="00C42E06" w:rsidRDefault="00C95EEB" w:rsidP="00C95EEB">
            <w:pPr>
              <w:rPr>
                <w:sz w:val="16"/>
                <w:szCs w:val="18"/>
              </w:rPr>
            </w:pPr>
            <w:r>
              <w:rPr>
                <w:sz w:val="16"/>
                <w:szCs w:val="18"/>
              </w:rPr>
              <w:t>Age, sex, home services (health services, other services), MMSE, ADL, NPI, MNA, carer burden</w:t>
            </w:r>
          </w:p>
        </w:tc>
      </w:tr>
      <w:tr w:rsidR="00C95EEB" w:rsidRPr="005D74E4" w14:paraId="04BBD6B8" w14:textId="77777777" w:rsidTr="00BE2CD4">
        <w:trPr>
          <w:trHeight w:val="390"/>
          <w:jc w:val="center"/>
        </w:trPr>
        <w:tc>
          <w:tcPr>
            <w:tcW w:w="1271" w:type="dxa"/>
            <w:shd w:val="clear" w:color="auto" w:fill="D9D9D9" w:themeFill="background1" w:themeFillShade="D9"/>
          </w:tcPr>
          <w:p w14:paraId="492340E0" w14:textId="77777777"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Phelan</w:t>
            </w:r>
          </w:p>
          <w:p w14:paraId="687CAB96" w14:textId="1867D732"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2012</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{"citationItems":[{"id":"ITEM-1","itemData":{"DOI":"https://dx.doi.org/10.1001/jama.2011.1964","ISSN":"1538-3598","abstract":"CONTEXT: Dementia is associated with increased rates and often poorer outcomes of hospitalization, including worsening cognitive status. New evidence is needed to determine whether some admissions of persons with dementia might be potentially preventable., OBJECTIVE: To determine whether dementia onset is associated with higher rates of or different reasons for hospitalization, particularly for ambulatory care-sensitive conditions (ACSCs), for which proactive outpatient care might prevent the need for a hospital stay., DESIGN, SETTING, AND PARTICIPANTS: Retrospective analysis of hospitalizations among 3019 participants in Adult Changes in Thought (ACT), a longitudinal cohort study of adults aged 65 years or older enrolled in an integrated health care system. All participants had no dementia at baseline and those who had a dementia diagnosis during biennial screening contributed nondementia hospitalizations until diagnosis. Automated data were used to identify all hospitalizations of all participants from time of enrollment in ACT until death, disenrollment from the health plan, or end of follow-up, whichever came first. The study period spanned February 1, 1994, to December 31, 2007., MAIN OUTCOME MEASURES: Hospital admission rates for patients with and without dementia, for all causes, by type of admission, and for ACSCs., RESULTS: Four hundred ninety-four individuals eventually developed dementia and 427 (86%) of these persons were admitted at least once; 2525 remained free of dementia and 1478 (59%) of those were admitted at least once. The unadjusted all-cause admission rate in the dementia group was 419 admissions per 1000 person-years vs 200 admissions per 1000 person-years in the dementia-free group. After adjustment for age, sex, and other potential confounders, the ratio of admission rates for all-cause admissions was 1.41 (95% confidence interval [CI], 1.23-1.61; P &lt; .001), while for ACSCs, the adjusted ratio of admission rates was 1.78 (95% CI, 1.38-2.31; P &lt; .001). Adjusted admission rates classified by body system were significantly higher in the dementia group for most categories. Adjusted admission rates for all types of ACSCs, including bacterial pneumonia, congestive heart failure, dehydration, duodenal ulcer, and urinary tract infection, were significantly higher among those with dementia., CONCLUSION: Among our cohort aged 65 years or older, incident dementia was significantly associated with increased risk of hospitalization, includi…","author":[{"dropping-particle":"","family":"Phelan","given":"Elizabeth A","non-dropping-particle":"","parse-names":false,"suffix":""},{"dropping-particle":"","family":"Borson","given":"Soo","non-dropping-particle":"","parse-names":false,"suffix":""},{"dropping-particle":"","family":"Grothaus","given":"Louis","non-dropping-particle":"","parse-names":false,"suffix":""},{"dropping-particle":"","family":"Balch","given":"Steven","non-dropping-particle":"","parse-names":false,"suffix":""},{"dropping-particle":"","family":"Larson","given":"Eric B","non-dropping-particle":"","parse-names":false,"suffix":""}],"container-title":"JAMA","id":"ITEM-1","issue":"2","issued":{"date-parts":[["2012"]]},"note":"Comment in: JAMA. 2012 Jan 11;307(2):197-8; PMID: 22235092","page":"165-172","publisher-place":"United States","title":"Association of incident dementia with hospitalizations.","type":"article-journal","volume":"307"},"uris":["http://www.mendeley.com/documents/?uuid=c61a67e3-8c8a-4a64-97c5-758f1b6136ba"]}],"mendeley":{"formattedCitation":"[22]","plainTextFormattedCitation":"[22]","previouslyFormattedCitation":"[22]"},"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[22]</w:t>
            </w:r>
            <w:r w:rsidR="008A230A">
              <w:rPr>
                <w:rFonts w:ascii="Calibri" w:eastAsia="Times New Roman" w:hAnsi="Calibri" w:cs="Times New Roman"/>
                <w:b/>
                <w:sz w:val="16"/>
                <w:szCs w:val="18"/>
              </w:rPr>
              <w:fldChar w:fldCharType="end"/>
            </w:r>
          </w:p>
          <w:p w14:paraId="11CF8E02" w14:textId="77777777" w:rsidR="00C95EEB" w:rsidRDefault="00C95EEB" w:rsidP="00C95EEB">
            <w:pPr>
              <w:rPr>
                <w:rFonts w:ascii="Calibri" w:eastAsia="Times New Roman" w:hAnsi="Calibri" w:cs="Times New Roman"/>
                <w:sz w:val="16"/>
                <w:szCs w:val="18"/>
              </w:rPr>
            </w:pPr>
          </w:p>
          <w:p w14:paraId="6287A782"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09321CB1" w14:textId="77777777" w:rsidR="00C95EEB" w:rsidRDefault="00C95EEB" w:rsidP="00C95EEB">
            <w:pPr>
              <w:rPr>
                <w:rFonts w:ascii="Calibri" w:eastAsia="Times New Roman" w:hAnsi="Calibri" w:cs="Times New Roman"/>
                <w:sz w:val="16"/>
                <w:szCs w:val="18"/>
              </w:rPr>
            </w:pPr>
          </w:p>
          <w:p w14:paraId="62836C71" w14:textId="77777777" w:rsidR="00C95EEB" w:rsidRPr="00BD4E6F"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Research cohort (ACT)</w:t>
            </w:r>
          </w:p>
          <w:p w14:paraId="66E42974" w14:textId="77777777" w:rsidR="00C95EEB" w:rsidRDefault="00C95EEB" w:rsidP="00C95EEB">
            <w:pPr>
              <w:rPr>
                <w:rFonts w:ascii="Calibri" w:eastAsia="Times New Roman" w:hAnsi="Calibri" w:cs="Times New Roman"/>
                <w:sz w:val="16"/>
                <w:szCs w:val="18"/>
              </w:rPr>
            </w:pPr>
          </w:p>
        </w:tc>
        <w:tc>
          <w:tcPr>
            <w:tcW w:w="992" w:type="dxa"/>
            <w:shd w:val="clear" w:color="auto" w:fill="auto"/>
          </w:tcPr>
          <w:p w14:paraId="5A173163" w14:textId="77777777" w:rsidR="00C95EEB" w:rsidRDefault="00C95EEB" w:rsidP="00C95EEB">
            <w:pPr>
              <w:rPr>
                <w:sz w:val="16"/>
                <w:szCs w:val="18"/>
              </w:rPr>
            </w:pPr>
            <w:r>
              <w:rPr>
                <w:sz w:val="16"/>
                <w:szCs w:val="18"/>
              </w:rPr>
              <w:t>3,019</w:t>
            </w:r>
          </w:p>
          <w:p w14:paraId="46CE9288" w14:textId="77777777" w:rsidR="00C95EEB" w:rsidRDefault="00C95EEB" w:rsidP="00C95EEB">
            <w:pPr>
              <w:rPr>
                <w:sz w:val="16"/>
                <w:szCs w:val="18"/>
              </w:rPr>
            </w:pPr>
            <w:r>
              <w:rPr>
                <w:sz w:val="16"/>
                <w:szCs w:val="18"/>
              </w:rPr>
              <w:t>(494)</w:t>
            </w:r>
          </w:p>
          <w:p w14:paraId="7DD85700" w14:textId="77777777" w:rsidR="00C95EEB" w:rsidRDefault="00C95EEB" w:rsidP="00C95EEB">
            <w:pPr>
              <w:rPr>
                <w:sz w:val="16"/>
                <w:szCs w:val="18"/>
              </w:rPr>
            </w:pPr>
          </w:p>
          <w:p w14:paraId="6F8E94E8" w14:textId="77777777" w:rsidR="00C95EEB" w:rsidRDefault="00C95EEB" w:rsidP="00C95EEB">
            <w:pPr>
              <w:rPr>
                <w:sz w:val="16"/>
                <w:szCs w:val="18"/>
              </w:rPr>
            </w:pPr>
            <w:r>
              <w:rPr>
                <w:sz w:val="16"/>
                <w:szCs w:val="18"/>
              </w:rPr>
              <w:t>95%</w:t>
            </w:r>
          </w:p>
        </w:tc>
        <w:tc>
          <w:tcPr>
            <w:tcW w:w="1512" w:type="dxa"/>
          </w:tcPr>
          <w:p w14:paraId="4BF37680" w14:textId="77777777" w:rsidR="00C95EEB" w:rsidRDefault="00C95EEB" w:rsidP="00C95EEB">
            <w:pPr>
              <w:rPr>
                <w:sz w:val="16"/>
                <w:szCs w:val="18"/>
              </w:rPr>
            </w:pPr>
            <w:r>
              <w:rPr>
                <w:sz w:val="16"/>
                <w:szCs w:val="18"/>
              </w:rPr>
              <w:t>75.3</w:t>
            </w:r>
          </w:p>
        </w:tc>
        <w:tc>
          <w:tcPr>
            <w:tcW w:w="1040" w:type="dxa"/>
          </w:tcPr>
          <w:p w14:paraId="5615EDD5" w14:textId="77777777" w:rsidR="00C95EEB" w:rsidRPr="00551EB1" w:rsidRDefault="00C95EEB" w:rsidP="00C95EEB">
            <w:pPr>
              <w:rPr>
                <w:sz w:val="16"/>
                <w:szCs w:val="18"/>
              </w:rPr>
            </w:pPr>
            <w:r>
              <w:rPr>
                <w:sz w:val="16"/>
                <w:szCs w:val="18"/>
                <w:u w:val="single"/>
              </w:rPr>
              <w:t>Those who developed dementia</w:t>
            </w:r>
            <w:r w:rsidRPr="00551EB1">
              <w:rPr>
                <w:sz w:val="16"/>
                <w:szCs w:val="18"/>
              </w:rPr>
              <w:t>: 90.3</w:t>
            </w:r>
          </w:p>
          <w:p w14:paraId="2251DC59" w14:textId="77777777" w:rsidR="00C95EEB" w:rsidRDefault="00C95EEB" w:rsidP="00C95EEB">
            <w:pPr>
              <w:rPr>
                <w:sz w:val="16"/>
                <w:szCs w:val="18"/>
                <w:u w:val="single"/>
              </w:rPr>
            </w:pPr>
          </w:p>
          <w:p w14:paraId="397EFF40" w14:textId="77777777" w:rsidR="00C95EEB" w:rsidRDefault="00C95EEB" w:rsidP="00C95EEB">
            <w:pPr>
              <w:rPr>
                <w:sz w:val="16"/>
                <w:szCs w:val="18"/>
                <w:u w:val="single"/>
              </w:rPr>
            </w:pPr>
          </w:p>
          <w:p w14:paraId="58130793" w14:textId="77777777" w:rsidR="00C95EEB" w:rsidRDefault="00C95EEB" w:rsidP="00C95EEB">
            <w:pPr>
              <w:rPr>
                <w:sz w:val="16"/>
                <w:szCs w:val="18"/>
              </w:rPr>
            </w:pPr>
            <w:r>
              <w:rPr>
                <w:sz w:val="16"/>
                <w:szCs w:val="18"/>
                <w:u w:val="single"/>
              </w:rPr>
              <w:t>Never developed dementia:</w:t>
            </w:r>
            <w:r>
              <w:rPr>
                <w:sz w:val="16"/>
                <w:szCs w:val="18"/>
              </w:rPr>
              <w:t xml:space="preserve"> 93.6</w:t>
            </w:r>
          </w:p>
          <w:p w14:paraId="6D167D9F" w14:textId="77777777" w:rsidR="00C95EEB" w:rsidRDefault="00C95EEB" w:rsidP="00C95EEB">
            <w:pPr>
              <w:rPr>
                <w:sz w:val="16"/>
                <w:szCs w:val="18"/>
              </w:rPr>
            </w:pPr>
          </w:p>
          <w:p w14:paraId="12DE3A32" w14:textId="77777777" w:rsidR="00C95EEB" w:rsidRPr="00551EB1" w:rsidRDefault="00C95EEB" w:rsidP="00C95EEB">
            <w:pPr>
              <w:rPr>
                <w:sz w:val="16"/>
                <w:szCs w:val="18"/>
              </w:rPr>
            </w:pPr>
            <w:r>
              <w:rPr>
                <w:sz w:val="16"/>
                <w:szCs w:val="18"/>
              </w:rPr>
              <w:t>(0 worst, 100 best)</w:t>
            </w:r>
          </w:p>
        </w:tc>
        <w:tc>
          <w:tcPr>
            <w:tcW w:w="1276" w:type="dxa"/>
          </w:tcPr>
          <w:p w14:paraId="726B4656" w14:textId="77777777" w:rsidR="00C95EEB" w:rsidRDefault="00C95EEB" w:rsidP="00C95EEB">
            <w:pPr>
              <w:rPr>
                <w:sz w:val="16"/>
                <w:szCs w:val="18"/>
              </w:rPr>
            </w:pPr>
            <w:r>
              <w:rPr>
                <w:sz w:val="16"/>
                <w:szCs w:val="18"/>
              </w:rPr>
              <w:t>Standardized assessment and examination</w:t>
            </w:r>
          </w:p>
        </w:tc>
        <w:tc>
          <w:tcPr>
            <w:tcW w:w="1275" w:type="dxa"/>
            <w:shd w:val="clear" w:color="auto" w:fill="auto"/>
          </w:tcPr>
          <w:p w14:paraId="18763799" w14:textId="77777777" w:rsidR="00C95EEB" w:rsidRDefault="00C95EEB" w:rsidP="00C95EEB">
            <w:pPr>
              <w:rPr>
                <w:sz w:val="16"/>
                <w:szCs w:val="18"/>
              </w:rPr>
            </w:pPr>
            <w:r>
              <w:rPr>
                <w:sz w:val="16"/>
                <w:szCs w:val="18"/>
              </w:rPr>
              <w:t>1993-2007</w:t>
            </w:r>
          </w:p>
          <w:p w14:paraId="0A3FA0DB" w14:textId="77777777" w:rsidR="00C95EEB" w:rsidRPr="0037352E" w:rsidRDefault="00C95EEB" w:rsidP="00C95EEB">
            <w:pPr>
              <w:rPr>
                <w:sz w:val="16"/>
                <w:szCs w:val="18"/>
              </w:rPr>
            </w:pPr>
            <w:r>
              <w:rPr>
                <w:sz w:val="16"/>
                <w:szCs w:val="18"/>
              </w:rPr>
              <w:t>(9.6 years)</w:t>
            </w:r>
          </w:p>
        </w:tc>
        <w:tc>
          <w:tcPr>
            <w:tcW w:w="1465" w:type="dxa"/>
          </w:tcPr>
          <w:p w14:paraId="460AB4D8" w14:textId="3ADC5527" w:rsidR="00C95EEB" w:rsidRPr="005701AA" w:rsidRDefault="00C95EEB" w:rsidP="00C95EEB">
            <w:pPr>
              <w:rPr>
                <w:sz w:val="16"/>
                <w:szCs w:val="18"/>
              </w:rPr>
            </w:pPr>
            <w:r>
              <w:rPr>
                <w:sz w:val="16"/>
                <w:szCs w:val="18"/>
              </w:rPr>
              <w:t xml:space="preserve">Rate of </w:t>
            </w:r>
            <w:r w:rsidR="0071000C">
              <w:rPr>
                <w:sz w:val="16"/>
                <w:szCs w:val="18"/>
              </w:rPr>
              <w:t>hospitalisation</w:t>
            </w:r>
            <w:r>
              <w:rPr>
                <w:sz w:val="16"/>
                <w:szCs w:val="18"/>
              </w:rPr>
              <w:t>s</w:t>
            </w:r>
          </w:p>
        </w:tc>
        <w:tc>
          <w:tcPr>
            <w:tcW w:w="1323" w:type="dxa"/>
          </w:tcPr>
          <w:p w14:paraId="23C8A0A8" w14:textId="738B43F2" w:rsidR="00C95EEB" w:rsidRDefault="00186E94" w:rsidP="00C95EEB">
            <w:pPr>
              <w:rPr>
                <w:sz w:val="16"/>
                <w:szCs w:val="18"/>
              </w:rPr>
            </w:pPr>
            <w:r>
              <w:rPr>
                <w:sz w:val="16"/>
                <w:szCs w:val="18"/>
              </w:rPr>
              <w:t>Hospital records</w:t>
            </w:r>
          </w:p>
        </w:tc>
        <w:tc>
          <w:tcPr>
            <w:tcW w:w="1276" w:type="dxa"/>
          </w:tcPr>
          <w:p w14:paraId="62C80CDE" w14:textId="77777777" w:rsidR="00C95EEB" w:rsidRPr="00BB5BAE" w:rsidRDefault="00C95EEB" w:rsidP="00C95EEB">
            <w:pPr>
              <w:rPr>
                <w:sz w:val="16"/>
                <w:szCs w:val="16"/>
              </w:rPr>
            </w:pPr>
            <w:r w:rsidRPr="00BB5BAE">
              <w:rPr>
                <w:sz w:val="16"/>
                <w:szCs w:val="16"/>
              </w:rPr>
              <w:t>1.41 (1.23-1.61)</w:t>
            </w:r>
          </w:p>
        </w:tc>
        <w:tc>
          <w:tcPr>
            <w:tcW w:w="1275" w:type="dxa"/>
            <w:shd w:val="clear" w:color="auto" w:fill="auto"/>
          </w:tcPr>
          <w:p w14:paraId="2FA29790" w14:textId="77777777" w:rsidR="00C95EEB" w:rsidRDefault="00C95EEB" w:rsidP="00C95EEB">
            <w:pPr>
              <w:rPr>
                <w:sz w:val="16"/>
                <w:szCs w:val="18"/>
              </w:rPr>
            </w:pPr>
            <w:r>
              <w:rPr>
                <w:sz w:val="16"/>
                <w:szCs w:val="18"/>
              </w:rPr>
              <w:t>0.41</w:t>
            </w:r>
          </w:p>
        </w:tc>
        <w:tc>
          <w:tcPr>
            <w:tcW w:w="1418" w:type="dxa"/>
          </w:tcPr>
          <w:p w14:paraId="0B9D2CE8" w14:textId="77777777" w:rsidR="00C95EEB" w:rsidRPr="00E17B47" w:rsidRDefault="00C95EEB" w:rsidP="00C95EEB">
            <w:pPr>
              <w:rPr>
                <w:sz w:val="16"/>
                <w:szCs w:val="18"/>
              </w:rPr>
            </w:pPr>
            <w:r>
              <w:rPr>
                <w:sz w:val="16"/>
                <w:szCs w:val="18"/>
              </w:rPr>
              <w:t>N/A</w:t>
            </w:r>
          </w:p>
        </w:tc>
        <w:tc>
          <w:tcPr>
            <w:tcW w:w="2456" w:type="dxa"/>
          </w:tcPr>
          <w:p w14:paraId="27D07F99" w14:textId="21BC7220" w:rsidR="00C95EEB" w:rsidRDefault="008A230A" w:rsidP="00C95EEB">
            <w:pPr>
              <w:rPr>
                <w:sz w:val="16"/>
                <w:szCs w:val="18"/>
              </w:rPr>
            </w:pPr>
            <w:r>
              <w:rPr>
                <w:sz w:val="16"/>
                <w:szCs w:val="18"/>
              </w:rPr>
              <w:t>A</w:t>
            </w:r>
            <w:r w:rsidR="00C95EEB" w:rsidRPr="00CB68E9">
              <w:rPr>
                <w:sz w:val="16"/>
                <w:szCs w:val="18"/>
              </w:rPr>
              <w:t xml:space="preserve">ge, sex, </w:t>
            </w:r>
            <w:r w:rsidR="00835D8E">
              <w:rPr>
                <w:sz w:val="16"/>
                <w:szCs w:val="18"/>
              </w:rPr>
              <w:t>ethnicity</w:t>
            </w:r>
            <w:r w:rsidR="00C95EEB" w:rsidRPr="00CB68E9">
              <w:rPr>
                <w:sz w:val="16"/>
                <w:szCs w:val="18"/>
              </w:rPr>
              <w:t>, education, living alone</w:t>
            </w:r>
            <w:r w:rsidR="00C95EEB">
              <w:rPr>
                <w:sz w:val="16"/>
                <w:szCs w:val="18"/>
              </w:rPr>
              <w:t xml:space="preserve">, </w:t>
            </w:r>
            <w:r w:rsidR="00C95EEB" w:rsidRPr="00CB68E9">
              <w:rPr>
                <w:sz w:val="16"/>
                <w:szCs w:val="18"/>
              </w:rPr>
              <w:t>calendar year of admission, self-rating of health, count of number of activities of daily living performed with difficulty</w:t>
            </w:r>
          </w:p>
        </w:tc>
      </w:tr>
      <w:tr w:rsidR="00C95EEB" w:rsidRPr="005D74E4" w14:paraId="1B7C4E53" w14:textId="77777777" w:rsidTr="00BE2CD4">
        <w:trPr>
          <w:trHeight w:val="390"/>
          <w:jc w:val="center"/>
        </w:trPr>
        <w:tc>
          <w:tcPr>
            <w:tcW w:w="1271" w:type="dxa"/>
            <w:shd w:val="clear" w:color="auto" w:fill="D9D9D9" w:themeFill="background1" w:themeFillShade="D9"/>
          </w:tcPr>
          <w:p w14:paraId="352904EB" w14:textId="77777777"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Pimouguet</w:t>
            </w:r>
          </w:p>
          <w:p w14:paraId="01AE8E6E" w14:textId="3F3B65FE"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2016</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{"citationItems":[{"id":"ITEM-1","itemData":{"DOI":"https://dx.doi.org/10.3233/JAD-150853","ISSN":"1875-8908","abstract":"BACKGROUND: Studies have reported that moderate/severe stages of dementia are linked to increased hospitalization rates, but little is known about the influence of incipient dementia on hospitalizations for primary care sensitive conditions (PCSCs)., OBJECTIVE: To examine the associations between incipient dementia and hospitalization outcomes, including all-cause and PCSC hospitalization., METHODS: A total of 2,268 dementia-free participants in the Swedish National study on Aging and Care-Kungsholmen were interviewed and clinically examined at baseline. Participants aged &gt;=78 years were followed for 3 years, and those aged 60-72 years, for 6 years. Number of hospitalizations was retrieved from the National Patient Register. Dementia was diagnosed in accordance with Diagnostic and Statistical Manual of Mental Disorders-IV criteria. Hospitalization outcomes were compared in participants who did and did not develop dementia. Zero-inflated Poisson regressions and logistic regressions were used in data analysis., RESULTS: During the follow-up, 175 participants developed dementia. The unadjusted PCSC admission rate was 88.2 per 1000 person-years in those who developed dementia and 25.6 per 1000 person-years in those who did not. In the fully adjusted logistic regression model, incipient dementia was associated with an increased risk of hospitalization for PCSCs (OR = 2.3, 95% CI 1.3-3.9) but not with the number of hospitalizations or with all-cause hospitalization. Risks for hospitalization for diabetes, congestive heart failure, and pyelonephritis were higher in those who developed dementia than in those who did not. About 10% participants had a PCSC hospitalization attributable to incipient dementia., CONCLUSION: People with incipient dementia are more prone to hospitalization for PCSCs but not to all-cause hospitalization.","author":[{"dropping-particle":"","family":"Pimouguet","given":"Clement","non-dropping-particle":"","parse-names":false,"suffix":""},{"dropping-particle":"","family":"Rizzuto","given":"Debora","non-dropping-particle":"","parse-names":false,"suffix":""},{"dropping-particle":"","family":"Fastbom","given":"Johan","non-dropping-particle":"","parse-names":false,"suffix":""},{"dropping-particle":"","family":"Lagergren","given":"Marten","non-dropping-particle":"","parse-names":false,"suffix":""},{"dropping-particle":"","family":"Fratiglioni","given":"Laura","non-dropping-particle":"","parse-names":false,"suffix":""},{"dropping-particle":"","family":"Xu","given":"Weili","non-dropping-particle":"","parse-names":false,"suffix":""}],"container-title":"Journal of Alzheimer's disease : JAD","id":"ITEM-1","issue":"1","issued":{"date-parts":[["2016"]]},"page":"213-222","publisher-place":"Netherlands","title":"Influence of Incipient Dementia on Hospitalization for Primary Care Sensitive Conditions: A Population-Based Cohort Study.","type":"article-journal","volume":"52"},"uris":["http://www.mendeley.com/documents/?uuid=51c3f3dd-8229-4313-afd1-dc08447bae59"]}],"mendeley":{"formattedCitation":"[23]","plainTextFormattedCitation":"[23]","previouslyFormattedCitation":"[23]"},"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[23]</w:t>
            </w:r>
            <w:r w:rsidR="008A230A">
              <w:rPr>
                <w:rFonts w:ascii="Calibri" w:eastAsia="Times New Roman" w:hAnsi="Calibri" w:cs="Times New Roman"/>
                <w:b/>
                <w:sz w:val="16"/>
                <w:szCs w:val="18"/>
              </w:rPr>
              <w:fldChar w:fldCharType="end"/>
            </w:r>
          </w:p>
          <w:p w14:paraId="209ACA62" w14:textId="77777777" w:rsidR="00C95EEB" w:rsidRDefault="00C95EEB" w:rsidP="00C95EEB">
            <w:pPr>
              <w:rPr>
                <w:rFonts w:ascii="Calibri" w:eastAsia="Times New Roman" w:hAnsi="Calibri" w:cs="Times New Roman"/>
                <w:b/>
                <w:sz w:val="16"/>
                <w:szCs w:val="18"/>
              </w:rPr>
            </w:pPr>
          </w:p>
          <w:p w14:paraId="6D52E2D3"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Sweden</w:t>
            </w:r>
          </w:p>
          <w:p w14:paraId="1FD4A59A" w14:textId="77777777" w:rsidR="00C95EEB" w:rsidRDefault="00C95EEB" w:rsidP="00C95EEB">
            <w:pPr>
              <w:rPr>
                <w:rFonts w:ascii="Calibri" w:eastAsia="Times New Roman" w:hAnsi="Calibri" w:cs="Times New Roman"/>
                <w:sz w:val="16"/>
                <w:szCs w:val="18"/>
              </w:rPr>
            </w:pPr>
          </w:p>
          <w:p w14:paraId="3BE1BC9E" w14:textId="77777777" w:rsidR="00C95EEB" w:rsidRPr="002C707F"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Research cohort (SNAC-K)</w:t>
            </w:r>
          </w:p>
        </w:tc>
        <w:tc>
          <w:tcPr>
            <w:tcW w:w="992" w:type="dxa"/>
            <w:shd w:val="clear" w:color="auto" w:fill="auto"/>
          </w:tcPr>
          <w:p w14:paraId="5E0DD1AA" w14:textId="7BA4CA4B" w:rsidR="00C95EEB" w:rsidRDefault="00C95EEB" w:rsidP="00C95EEB">
            <w:pPr>
              <w:rPr>
                <w:sz w:val="16"/>
                <w:szCs w:val="18"/>
              </w:rPr>
            </w:pPr>
            <w:r>
              <w:rPr>
                <w:sz w:val="16"/>
                <w:szCs w:val="18"/>
              </w:rPr>
              <w:t>3</w:t>
            </w:r>
            <w:r w:rsidR="00F0394A">
              <w:rPr>
                <w:sz w:val="16"/>
                <w:szCs w:val="18"/>
              </w:rPr>
              <w:t>,</w:t>
            </w:r>
            <w:r>
              <w:rPr>
                <w:sz w:val="16"/>
                <w:szCs w:val="18"/>
              </w:rPr>
              <w:t>000</w:t>
            </w:r>
          </w:p>
          <w:p w14:paraId="53313F8C" w14:textId="77777777" w:rsidR="00C95EEB" w:rsidRDefault="00C95EEB" w:rsidP="00C95EEB">
            <w:pPr>
              <w:rPr>
                <w:sz w:val="16"/>
                <w:szCs w:val="18"/>
              </w:rPr>
            </w:pPr>
            <w:r>
              <w:rPr>
                <w:sz w:val="16"/>
                <w:szCs w:val="18"/>
              </w:rPr>
              <w:t>(175)</w:t>
            </w:r>
          </w:p>
          <w:p w14:paraId="235FC111" w14:textId="77777777" w:rsidR="00C95EEB" w:rsidRDefault="00C95EEB" w:rsidP="00C95EEB">
            <w:pPr>
              <w:rPr>
                <w:sz w:val="16"/>
                <w:szCs w:val="18"/>
              </w:rPr>
            </w:pPr>
          </w:p>
          <w:p w14:paraId="2B7E6F89" w14:textId="77777777" w:rsidR="00C95EEB" w:rsidRDefault="00C95EEB" w:rsidP="00C95EEB">
            <w:pPr>
              <w:rPr>
                <w:sz w:val="16"/>
                <w:szCs w:val="18"/>
              </w:rPr>
            </w:pPr>
            <w:r>
              <w:rPr>
                <w:sz w:val="16"/>
                <w:szCs w:val="18"/>
              </w:rPr>
              <w:t>77%</w:t>
            </w:r>
          </w:p>
        </w:tc>
        <w:tc>
          <w:tcPr>
            <w:tcW w:w="1512" w:type="dxa"/>
          </w:tcPr>
          <w:p w14:paraId="2C89A3C0" w14:textId="77777777" w:rsidR="00C95EEB" w:rsidRDefault="00C95EEB" w:rsidP="00C95EEB">
            <w:pPr>
              <w:rPr>
                <w:sz w:val="16"/>
                <w:szCs w:val="18"/>
              </w:rPr>
            </w:pPr>
            <w:r>
              <w:rPr>
                <w:sz w:val="16"/>
                <w:szCs w:val="18"/>
              </w:rPr>
              <w:t>82.0</w:t>
            </w:r>
          </w:p>
          <w:p w14:paraId="375BD371" w14:textId="77777777" w:rsidR="00C95EEB" w:rsidRDefault="00C95EEB" w:rsidP="00C95EEB">
            <w:pPr>
              <w:rPr>
                <w:sz w:val="16"/>
                <w:szCs w:val="18"/>
              </w:rPr>
            </w:pPr>
            <w:r>
              <w:rPr>
                <w:sz w:val="16"/>
                <w:szCs w:val="18"/>
              </w:rPr>
              <w:t>Female: 73.7%</w:t>
            </w:r>
          </w:p>
        </w:tc>
        <w:tc>
          <w:tcPr>
            <w:tcW w:w="1040" w:type="dxa"/>
          </w:tcPr>
          <w:p w14:paraId="58CB75F5" w14:textId="77777777" w:rsidR="00C95EEB" w:rsidRDefault="00C95EEB" w:rsidP="00C95EEB">
            <w:pPr>
              <w:rPr>
                <w:sz w:val="16"/>
                <w:szCs w:val="18"/>
              </w:rPr>
            </w:pPr>
            <w:r>
              <w:rPr>
                <w:sz w:val="16"/>
                <w:szCs w:val="18"/>
              </w:rPr>
              <w:t>26.9</w:t>
            </w:r>
          </w:p>
        </w:tc>
        <w:tc>
          <w:tcPr>
            <w:tcW w:w="1276" w:type="dxa"/>
          </w:tcPr>
          <w:p w14:paraId="10792507" w14:textId="77777777" w:rsidR="00C95EEB" w:rsidRDefault="00C95EEB" w:rsidP="00C95EEB">
            <w:pPr>
              <w:rPr>
                <w:sz w:val="16"/>
                <w:szCs w:val="18"/>
              </w:rPr>
            </w:pPr>
            <w:r>
              <w:rPr>
                <w:sz w:val="16"/>
                <w:szCs w:val="18"/>
              </w:rPr>
              <w:t>Standardized assessment and examination</w:t>
            </w:r>
          </w:p>
        </w:tc>
        <w:tc>
          <w:tcPr>
            <w:tcW w:w="1275" w:type="dxa"/>
            <w:shd w:val="clear" w:color="auto" w:fill="auto"/>
          </w:tcPr>
          <w:p w14:paraId="128E3C09" w14:textId="77777777" w:rsidR="00C95EEB" w:rsidRDefault="00C95EEB" w:rsidP="00C95EEB">
            <w:pPr>
              <w:rPr>
                <w:sz w:val="16"/>
                <w:szCs w:val="18"/>
              </w:rPr>
            </w:pPr>
            <w:r>
              <w:rPr>
                <w:sz w:val="16"/>
                <w:szCs w:val="18"/>
              </w:rPr>
              <w:t>2001-4</w:t>
            </w:r>
          </w:p>
          <w:p w14:paraId="75A1EB79" w14:textId="77777777" w:rsidR="00C95EEB" w:rsidRPr="0037352E" w:rsidRDefault="00C95EEB" w:rsidP="00C95EEB">
            <w:pPr>
              <w:rPr>
                <w:sz w:val="16"/>
                <w:szCs w:val="18"/>
              </w:rPr>
            </w:pPr>
            <w:r>
              <w:rPr>
                <w:sz w:val="16"/>
                <w:szCs w:val="18"/>
              </w:rPr>
              <w:t>(4.7 years)</w:t>
            </w:r>
          </w:p>
        </w:tc>
        <w:tc>
          <w:tcPr>
            <w:tcW w:w="1465" w:type="dxa"/>
          </w:tcPr>
          <w:p w14:paraId="5FD388BA" w14:textId="03EF664F" w:rsidR="00C95EEB" w:rsidRPr="005701AA" w:rsidRDefault="0071000C" w:rsidP="00C95EEB">
            <w:pPr>
              <w:rPr>
                <w:sz w:val="16"/>
                <w:szCs w:val="18"/>
              </w:rPr>
            </w:pPr>
            <w:r>
              <w:rPr>
                <w:sz w:val="16"/>
                <w:szCs w:val="18"/>
              </w:rPr>
              <w:t>Hospitalisation</w:t>
            </w:r>
            <w:r w:rsidR="00C95EEB">
              <w:rPr>
                <w:sz w:val="16"/>
                <w:szCs w:val="18"/>
              </w:rPr>
              <w:t xml:space="preserve"> for primary care sensitive conditions</w:t>
            </w:r>
          </w:p>
        </w:tc>
        <w:tc>
          <w:tcPr>
            <w:tcW w:w="1323" w:type="dxa"/>
          </w:tcPr>
          <w:p w14:paraId="51312681" w14:textId="35C2C075" w:rsidR="00C95EEB" w:rsidRDefault="00D15F73" w:rsidP="00C95EEB">
            <w:pPr>
              <w:rPr>
                <w:sz w:val="16"/>
                <w:szCs w:val="18"/>
              </w:rPr>
            </w:pPr>
            <w:r>
              <w:rPr>
                <w:sz w:val="16"/>
                <w:szCs w:val="18"/>
              </w:rPr>
              <w:t>Hospital records</w:t>
            </w:r>
          </w:p>
        </w:tc>
        <w:tc>
          <w:tcPr>
            <w:tcW w:w="1276" w:type="dxa"/>
          </w:tcPr>
          <w:p w14:paraId="659F0205" w14:textId="77777777" w:rsidR="00C95EEB" w:rsidRDefault="00C95EEB" w:rsidP="00C95EEB">
            <w:pPr>
              <w:rPr>
                <w:sz w:val="16"/>
                <w:szCs w:val="18"/>
              </w:rPr>
            </w:pPr>
            <w:r w:rsidRPr="00DC76EE">
              <w:rPr>
                <w:sz w:val="16"/>
                <w:szCs w:val="18"/>
              </w:rPr>
              <w:t>2.30 (1.35</w:t>
            </w:r>
            <w:r>
              <w:rPr>
                <w:sz w:val="16"/>
                <w:szCs w:val="18"/>
              </w:rPr>
              <w:t>-</w:t>
            </w:r>
            <w:r w:rsidRPr="00DC76EE">
              <w:rPr>
                <w:sz w:val="16"/>
                <w:szCs w:val="18"/>
              </w:rPr>
              <w:t>3.92)</w:t>
            </w:r>
            <w:r>
              <w:rPr>
                <w:sz w:val="16"/>
                <w:szCs w:val="18"/>
              </w:rPr>
              <w:br/>
              <w:t>(complete cohort)</w:t>
            </w:r>
          </w:p>
        </w:tc>
        <w:tc>
          <w:tcPr>
            <w:tcW w:w="1275" w:type="dxa"/>
            <w:shd w:val="clear" w:color="auto" w:fill="auto"/>
          </w:tcPr>
          <w:p w14:paraId="201D6DE2" w14:textId="77777777" w:rsidR="00C95EEB" w:rsidRDefault="00C95EEB" w:rsidP="00C95EEB">
            <w:pPr>
              <w:rPr>
                <w:sz w:val="16"/>
                <w:szCs w:val="18"/>
              </w:rPr>
            </w:pPr>
            <w:r>
              <w:rPr>
                <w:sz w:val="16"/>
                <w:szCs w:val="18"/>
              </w:rPr>
              <w:t>N/A</w:t>
            </w:r>
          </w:p>
        </w:tc>
        <w:tc>
          <w:tcPr>
            <w:tcW w:w="1418" w:type="dxa"/>
          </w:tcPr>
          <w:p w14:paraId="240D3871" w14:textId="77777777" w:rsidR="00C95EEB" w:rsidRDefault="00C95EEB" w:rsidP="00C95EEB">
            <w:pPr>
              <w:rPr>
                <w:sz w:val="16"/>
                <w:szCs w:val="18"/>
                <w:u w:val="single"/>
              </w:rPr>
            </w:pPr>
            <w:r>
              <w:rPr>
                <w:sz w:val="16"/>
                <w:szCs w:val="18"/>
                <w:u w:val="single"/>
              </w:rPr>
              <w:t>PCSC</w:t>
            </w:r>
          </w:p>
          <w:p w14:paraId="2A3B0984" w14:textId="77777777" w:rsidR="00C95EEB" w:rsidRDefault="00C95EEB" w:rsidP="00C95EEB">
            <w:pPr>
              <w:rPr>
                <w:sz w:val="16"/>
                <w:szCs w:val="18"/>
              </w:rPr>
            </w:pPr>
            <w:r>
              <w:rPr>
                <w:sz w:val="16"/>
                <w:szCs w:val="18"/>
              </w:rPr>
              <w:t xml:space="preserve">Acute: </w:t>
            </w:r>
          </w:p>
          <w:p w14:paraId="35E8C4DA" w14:textId="77777777" w:rsidR="00C95EEB" w:rsidRDefault="00C95EEB" w:rsidP="00C95EEB">
            <w:pPr>
              <w:rPr>
                <w:sz w:val="16"/>
                <w:szCs w:val="18"/>
              </w:rPr>
            </w:pPr>
            <w:r w:rsidRPr="00CB62E4">
              <w:rPr>
                <w:sz w:val="16"/>
                <w:szCs w:val="18"/>
              </w:rPr>
              <w:t>2.99 (1.29–6.92)</w:t>
            </w:r>
          </w:p>
          <w:p w14:paraId="3DD4A601" w14:textId="77777777" w:rsidR="00C95EEB" w:rsidRDefault="00C95EEB" w:rsidP="00C95EEB">
            <w:pPr>
              <w:rPr>
                <w:sz w:val="16"/>
                <w:szCs w:val="18"/>
              </w:rPr>
            </w:pPr>
          </w:p>
          <w:p w14:paraId="21F140CB" w14:textId="77777777" w:rsidR="00C95EEB" w:rsidRDefault="00C95EEB" w:rsidP="00C95EEB">
            <w:pPr>
              <w:rPr>
                <w:sz w:val="16"/>
                <w:szCs w:val="18"/>
              </w:rPr>
            </w:pPr>
            <w:r>
              <w:rPr>
                <w:sz w:val="16"/>
                <w:szCs w:val="18"/>
              </w:rPr>
              <w:t xml:space="preserve">Chronic: </w:t>
            </w:r>
          </w:p>
          <w:p w14:paraId="3F4F69B6" w14:textId="77777777" w:rsidR="00C95EEB" w:rsidRPr="000B1492" w:rsidRDefault="00C95EEB" w:rsidP="00C95EEB">
            <w:pPr>
              <w:rPr>
                <w:sz w:val="16"/>
                <w:szCs w:val="18"/>
              </w:rPr>
            </w:pPr>
            <w:r w:rsidRPr="00CB62E4">
              <w:rPr>
                <w:sz w:val="16"/>
                <w:szCs w:val="18"/>
              </w:rPr>
              <w:t>1.63 (0.86–3.11)</w:t>
            </w:r>
          </w:p>
        </w:tc>
        <w:tc>
          <w:tcPr>
            <w:tcW w:w="2456" w:type="dxa"/>
          </w:tcPr>
          <w:p w14:paraId="64974D45" w14:textId="443EB30B" w:rsidR="00C95EEB" w:rsidRDefault="00C95EEB" w:rsidP="001E75A5">
            <w:pPr>
              <w:rPr>
                <w:sz w:val="16"/>
                <w:szCs w:val="18"/>
              </w:rPr>
            </w:pPr>
            <w:r>
              <w:rPr>
                <w:sz w:val="16"/>
                <w:szCs w:val="18"/>
              </w:rPr>
              <w:t xml:space="preserve">Age, sex, education, living arrangements, MMSE, ADL, IADL disability, </w:t>
            </w:r>
            <w:r w:rsidR="001E75A5">
              <w:rPr>
                <w:sz w:val="16"/>
                <w:szCs w:val="18"/>
              </w:rPr>
              <w:t xml:space="preserve">living alone, chronic conditions, </w:t>
            </w:r>
            <w:r>
              <w:rPr>
                <w:sz w:val="16"/>
                <w:szCs w:val="18"/>
              </w:rPr>
              <w:t>inappropriate drug use, healthcare assistance</w:t>
            </w:r>
          </w:p>
        </w:tc>
      </w:tr>
      <w:tr w:rsidR="00C95EEB" w:rsidRPr="005D74E4" w14:paraId="52A8F985" w14:textId="77777777" w:rsidTr="00BE2CD4">
        <w:trPr>
          <w:trHeight w:val="390"/>
          <w:jc w:val="center"/>
        </w:trPr>
        <w:tc>
          <w:tcPr>
            <w:tcW w:w="1271" w:type="dxa"/>
            <w:shd w:val="clear" w:color="auto" w:fill="D9D9D9" w:themeFill="background1" w:themeFillShade="D9"/>
          </w:tcPr>
          <w:p w14:paraId="0AD57C1B" w14:textId="77777777"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Rudolph</w:t>
            </w:r>
          </w:p>
          <w:p w14:paraId="3B06C2E5" w14:textId="4372EE5F"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2010</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{"citationItems":[{"id":"ITEM-1","itemData":{"DOI":"10.1111/j.1532-5415.2010.02924.x","ISBN":"1532-5415","ISSN":"00028614","PMID":"20553338","abstract":"Objectives—To examine the rates of and risk factors for acute hospitalization in a prospective cohort of older community-dwelling Alzheimer's disease (AD) patients Design—Longitudinal patient registry Setting—AD Research Center Participants—827 older persons with AD Measurements—Acute hospitalization after AD research center visit was determined from Medicare database. Risk factor variables included demographics, dementia-related, comorbidity and diagnoses were measured by interviews and Medicare data. Results—Of 827 patients during 1991–2006 (median follow-up 3.0 years), 542 (66%) were hospitalized at least once, and 389 (47%) were hospitalized ≥ 2 times, with a median of 3 days","author":[{"dropping-particle":"","family":"Rudolph","given":"James","non-dropping-particle":"","parse-names":false,"suffix":""},{"dropping-particle":"","family":"Zanin","given":"Nicole","non-dropping-particle":"","parse-names":false,"suffix":""},{"dropping-particle":"","family":"Jones","given":"Richard","non-dropping-particle":"","parse-names":false,"suffix":""},{"dropping-particle":"","family":"Marcantonio","given":"Edward","non-dropping-particle":"","parse-names":false,"suffix":""},{"dropping-particle":"","family":"Fong","given":"Tamara","non-dropping-particle":"","parse-names":false,"suffix":""},{"dropping-particle":"","family":"Yang","given":"Frances","non-dropping-particle":"","parse-names":false,"suffix":""},{"dropping-particle":"","family":"Yap","given":"Liang","non-dropping-particle":"","parse-names":false,"suffix":""},{"dropping-particle":"","family":"Inouye","given":"Sharon","non-dropping-particle":"","parse-names":false,"suffix":""}],"container-title":"Journal of the American Geriatrics Society","id":"ITEM-1","issue":"8","issued":{"date-parts":[["2010"]]},"page":"1542-1548","title":"Hospitalization in community-dwelling persons with Alzheimer's disease: Frequency and causes","type":"article-journal","volume":"58"},"uris":["http://www.mendeley.com/documents/?uuid=a491ce2f-6085-4f04-95fe-f61b84bc2275"]}],"mendeley":{"formattedCitation":"[24]","plainTextFormattedCitation":"[24]","previouslyFormattedCitation":"[24]"},"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[24]</w:t>
            </w:r>
            <w:r w:rsidR="008A230A">
              <w:rPr>
                <w:rFonts w:ascii="Calibri" w:eastAsia="Times New Roman" w:hAnsi="Calibri" w:cs="Times New Roman"/>
                <w:b/>
                <w:sz w:val="16"/>
                <w:szCs w:val="18"/>
              </w:rPr>
              <w:fldChar w:fldCharType="end"/>
            </w:r>
          </w:p>
          <w:p w14:paraId="0D6F8FAE" w14:textId="77777777" w:rsidR="00C95EEB" w:rsidRDefault="00C95EEB" w:rsidP="00C95EEB">
            <w:pPr>
              <w:rPr>
                <w:rFonts w:ascii="Calibri" w:eastAsia="Times New Roman" w:hAnsi="Calibri" w:cs="Times New Roman"/>
                <w:sz w:val="16"/>
                <w:szCs w:val="18"/>
              </w:rPr>
            </w:pPr>
          </w:p>
          <w:p w14:paraId="0BE7BA71"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53E82551" w14:textId="77777777" w:rsidR="00C95EEB" w:rsidRDefault="00C95EEB" w:rsidP="00C95EEB">
            <w:pPr>
              <w:rPr>
                <w:rFonts w:ascii="Calibri" w:eastAsia="Times New Roman" w:hAnsi="Calibri" w:cs="Times New Roman"/>
                <w:sz w:val="16"/>
                <w:szCs w:val="18"/>
              </w:rPr>
            </w:pPr>
          </w:p>
          <w:p w14:paraId="0BEC6AF9"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Research cohort (MADRC)</w:t>
            </w:r>
          </w:p>
        </w:tc>
        <w:tc>
          <w:tcPr>
            <w:tcW w:w="992" w:type="dxa"/>
            <w:shd w:val="clear" w:color="auto" w:fill="auto"/>
          </w:tcPr>
          <w:p w14:paraId="07D07E12" w14:textId="77777777" w:rsidR="00C95EEB" w:rsidRDefault="00C95EEB" w:rsidP="00C95EEB">
            <w:pPr>
              <w:rPr>
                <w:sz w:val="16"/>
                <w:szCs w:val="18"/>
              </w:rPr>
            </w:pPr>
            <w:r>
              <w:rPr>
                <w:sz w:val="16"/>
                <w:szCs w:val="18"/>
              </w:rPr>
              <w:t>827</w:t>
            </w:r>
          </w:p>
        </w:tc>
        <w:tc>
          <w:tcPr>
            <w:tcW w:w="1512" w:type="dxa"/>
          </w:tcPr>
          <w:p w14:paraId="64812113" w14:textId="77777777" w:rsidR="00C95EEB" w:rsidRDefault="00C95EEB" w:rsidP="00C95EEB">
            <w:pPr>
              <w:rPr>
                <w:sz w:val="16"/>
                <w:szCs w:val="18"/>
              </w:rPr>
            </w:pPr>
            <w:r>
              <w:rPr>
                <w:sz w:val="16"/>
                <w:szCs w:val="18"/>
              </w:rPr>
              <w:t>75.8</w:t>
            </w:r>
          </w:p>
          <w:p w14:paraId="48DEBA02" w14:textId="77777777" w:rsidR="00C95EEB" w:rsidRDefault="00C95EEB" w:rsidP="00C95EEB">
            <w:pPr>
              <w:rPr>
                <w:sz w:val="16"/>
                <w:szCs w:val="18"/>
              </w:rPr>
            </w:pPr>
          </w:p>
          <w:p w14:paraId="2392ABFB" w14:textId="77777777" w:rsidR="00C95EEB" w:rsidRDefault="00C95EEB" w:rsidP="00C95EEB">
            <w:pPr>
              <w:rPr>
                <w:sz w:val="16"/>
                <w:szCs w:val="18"/>
              </w:rPr>
            </w:pPr>
            <w:r>
              <w:rPr>
                <w:sz w:val="16"/>
                <w:szCs w:val="18"/>
              </w:rPr>
              <w:t xml:space="preserve">Female: </w:t>
            </w:r>
            <w:r w:rsidRPr="005701AA">
              <w:rPr>
                <w:sz w:val="16"/>
                <w:szCs w:val="18"/>
              </w:rPr>
              <w:t>480 (58</w:t>
            </w:r>
            <w:r>
              <w:rPr>
                <w:sz w:val="16"/>
                <w:szCs w:val="18"/>
              </w:rPr>
              <w:t>%</w:t>
            </w:r>
            <w:r w:rsidRPr="005701AA">
              <w:rPr>
                <w:sz w:val="16"/>
                <w:szCs w:val="18"/>
              </w:rPr>
              <w:t>)</w:t>
            </w:r>
          </w:p>
        </w:tc>
        <w:tc>
          <w:tcPr>
            <w:tcW w:w="1040" w:type="dxa"/>
          </w:tcPr>
          <w:p w14:paraId="4CDC7A13" w14:textId="77777777" w:rsidR="00C95EEB" w:rsidRDefault="00C95EEB" w:rsidP="00C95EEB">
            <w:pPr>
              <w:rPr>
                <w:sz w:val="16"/>
                <w:szCs w:val="18"/>
              </w:rPr>
            </w:pPr>
            <w:r>
              <w:rPr>
                <w:sz w:val="16"/>
                <w:szCs w:val="18"/>
              </w:rPr>
              <w:t>Mean: 1.9</w:t>
            </w:r>
          </w:p>
          <w:p w14:paraId="41440617" w14:textId="77777777" w:rsidR="00C95EEB" w:rsidRDefault="00C95EEB" w:rsidP="00C95EEB">
            <w:pPr>
              <w:rPr>
                <w:sz w:val="16"/>
                <w:szCs w:val="18"/>
              </w:rPr>
            </w:pPr>
          </w:p>
          <w:p w14:paraId="69AA7C5D" w14:textId="77777777" w:rsidR="00C95EEB" w:rsidRDefault="00C95EEB" w:rsidP="00C95EEB">
            <w:pPr>
              <w:rPr>
                <w:sz w:val="16"/>
                <w:szCs w:val="18"/>
              </w:rPr>
            </w:pPr>
            <w:r>
              <w:rPr>
                <w:sz w:val="16"/>
                <w:szCs w:val="18"/>
              </w:rPr>
              <w:t>(0-5 points, 5 worst)</w:t>
            </w:r>
          </w:p>
        </w:tc>
        <w:tc>
          <w:tcPr>
            <w:tcW w:w="1276" w:type="dxa"/>
          </w:tcPr>
          <w:p w14:paraId="4C71FE16" w14:textId="77777777" w:rsidR="00C95EEB" w:rsidRDefault="00C95EEB" w:rsidP="00C95EEB">
            <w:pPr>
              <w:rPr>
                <w:sz w:val="16"/>
                <w:szCs w:val="18"/>
              </w:rPr>
            </w:pPr>
            <w:r>
              <w:rPr>
                <w:sz w:val="16"/>
                <w:szCs w:val="18"/>
              </w:rPr>
              <w:t>Standardized assessment and examination</w:t>
            </w:r>
          </w:p>
        </w:tc>
        <w:tc>
          <w:tcPr>
            <w:tcW w:w="1275" w:type="dxa"/>
            <w:shd w:val="clear" w:color="auto" w:fill="auto"/>
          </w:tcPr>
          <w:p w14:paraId="4C2D66F6" w14:textId="77777777" w:rsidR="00C95EEB" w:rsidRDefault="00C95EEB" w:rsidP="00C95EEB">
            <w:pPr>
              <w:rPr>
                <w:sz w:val="16"/>
                <w:szCs w:val="18"/>
              </w:rPr>
            </w:pPr>
            <w:r w:rsidRPr="0037352E">
              <w:rPr>
                <w:sz w:val="16"/>
                <w:szCs w:val="18"/>
              </w:rPr>
              <w:t xml:space="preserve">1991 </w:t>
            </w:r>
            <w:r>
              <w:rPr>
                <w:sz w:val="16"/>
                <w:szCs w:val="18"/>
              </w:rPr>
              <w:t>-</w:t>
            </w:r>
            <w:r w:rsidRPr="0037352E">
              <w:rPr>
                <w:sz w:val="16"/>
                <w:szCs w:val="18"/>
              </w:rPr>
              <w:t xml:space="preserve"> 2006 </w:t>
            </w:r>
          </w:p>
          <w:p w14:paraId="04D3C476" w14:textId="77777777" w:rsidR="00C95EEB" w:rsidRDefault="00C95EEB" w:rsidP="00C95EEB">
            <w:pPr>
              <w:rPr>
                <w:sz w:val="16"/>
                <w:szCs w:val="18"/>
              </w:rPr>
            </w:pPr>
          </w:p>
          <w:p w14:paraId="4B249538" w14:textId="77777777" w:rsidR="00C95EEB" w:rsidRDefault="00C95EEB" w:rsidP="00C95EEB">
            <w:pPr>
              <w:rPr>
                <w:sz w:val="16"/>
                <w:szCs w:val="18"/>
              </w:rPr>
            </w:pPr>
            <w:r w:rsidRPr="0037352E">
              <w:rPr>
                <w:sz w:val="16"/>
                <w:szCs w:val="18"/>
              </w:rPr>
              <w:t>3.0 years</w:t>
            </w:r>
          </w:p>
        </w:tc>
        <w:tc>
          <w:tcPr>
            <w:tcW w:w="1465" w:type="dxa"/>
          </w:tcPr>
          <w:p w14:paraId="557D6194" w14:textId="05407939" w:rsidR="00C95EEB" w:rsidRDefault="00C95EEB" w:rsidP="00C95EEB">
            <w:pPr>
              <w:rPr>
                <w:sz w:val="16"/>
                <w:szCs w:val="18"/>
              </w:rPr>
            </w:pPr>
            <w:r w:rsidRPr="005701AA">
              <w:rPr>
                <w:sz w:val="16"/>
                <w:szCs w:val="18"/>
              </w:rPr>
              <w:t xml:space="preserve">Acute </w:t>
            </w:r>
            <w:r w:rsidR="0071000C">
              <w:rPr>
                <w:sz w:val="16"/>
                <w:szCs w:val="18"/>
              </w:rPr>
              <w:t>hospitalisation</w:t>
            </w:r>
            <w:r>
              <w:rPr>
                <w:sz w:val="16"/>
                <w:szCs w:val="18"/>
              </w:rPr>
              <w:t xml:space="preserve"> </w:t>
            </w:r>
          </w:p>
        </w:tc>
        <w:tc>
          <w:tcPr>
            <w:tcW w:w="1323" w:type="dxa"/>
          </w:tcPr>
          <w:p w14:paraId="46155B9C" w14:textId="77777777" w:rsidR="00C95EEB" w:rsidRDefault="00C95EEB" w:rsidP="00C95EEB">
            <w:pPr>
              <w:rPr>
                <w:sz w:val="16"/>
                <w:szCs w:val="18"/>
              </w:rPr>
            </w:pPr>
            <w:r>
              <w:rPr>
                <w:sz w:val="16"/>
                <w:szCs w:val="18"/>
              </w:rPr>
              <w:t>Carer and self-report</w:t>
            </w:r>
          </w:p>
        </w:tc>
        <w:tc>
          <w:tcPr>
            <w:tcW w:w="1276" w:type="dxa"/>
          </w:tcPr>
          <w:p w14:paraId="3C683847" w14:textId="77777777" w:rsidR="00C95EEB" w:rsidRDefault="00C95EEB" w:rsidP="00C95EEB">
            <w:pPr>
              <w:rPr>
                <w:sz w:val="16"/>
                <w:szCs w:val="18"/>
              </w:rPr>
            </w:pPr>
            <w:r>
              <w:rPr>
                <w:sz w:val="16"/>
                <w:szCs w:val="18"/>
              </w:rPr>
              <w:t>N/A</w:t>
            </w:r>
          </w:p>
        </w:tc>
        <w:tc>
          <w:tcPr>
            <w:tcW w:w="1275" w:type="dxa"/>
            <w:shd w:val="clear" w:color="auto" w:fill="auto"/>
          </w:tcPr>
          <w:p w14:paraId="0543D603" w14:textId="77777777" w:rsidR="00C95EEB" w:rsidRDefault="00C95EEB" w:rsidP="00C95EEB">
            <w:pPr>
              <w:rPr>
                <w:sz w:val="16"/>
                <w:szCs w:val="18"/>
              </w:rPr>
            </w:pPr>
            <w:r>
              <w:rPr>
                <w:sz w:val="16"/>
                <w:szCs w:val="18"/>
              </w:rPr>
              <w:t>0.</w:t>
            </w:r>
            <w:r w:rsidRPr="001B2915">
              <w:rPr>
                <w:sz w:val="16"/>
                <w:szCs w:val="18"/>
              </w:rPr>
              <w:t>16</w:t>
            </w:r>
          </w:p>
          <w:p w14:paraId="1675D8E1" w14:textId="77777777" w:rsidR="00C95EEB" w:rsidRDefault="00C95EEB" w:rsidP="00C95EEB">
            <w:pPr>
              <w:rPr>
                <w:sz w:val="16"/>
                <w:szCs w:val="18"/>
              </w:rPr>
            </w:pPr>
          </w:p>
          <w:p w14:paraId="420DF486" w14:textId="77777777" w:rsidR="00C95EEB" w:rsidRPr="00E84E59" w:rsidRDefault="00C95EEB" w:rsidP="00C95EEB">
            <w:pPr>
              <w:rPr>
                <w:sz w:val="16"/>
                <w:szCs w:val="16"/>
              </w:rPr>
            </w:pPr>
            <w:r w:rsidRPr="00E84E59">
              <w:rPr>
                <w:sz w:val="16"/>
                <w:szCs w:val="16"/>
              </w:rPr>
              <w:t>542 (66.0%) in 2.2 years</w:t>
            </w:r>
          </w:p>
        </w:tc>
        <w:tc>
          <w:tcPr>
            <w:tcW w:w="1418" w:type="dxa"/>
          </w:tcPr>
          <w:p w14:paraId="2C6A88C8" w14:textId="77777777" w:rsidR="00C95EEB" w:rsidRPr="00F6560C" w:rsidRDefault="00C95EEB" w:rsidP="00C95EEB">
            <w:pPr>
              <w:rPr>
                <w:sz w:val="16"/>
                <w:szCs w:val="18"/>
                <w:u w:val="single"/>
              </w:rPr>
            </w:pPr>
            <w:r w:rsidRPr="00F6560C">
              <w:rPr>
                <w:sz w:val="16"/>
                <w:szCs w:val="18"/>
                <w:u w:val="single"/>
              </w:rPr>
              <w:t>Age</w:t>
            </w:r>
          </w:p>
          <w:p w14:paraId="0E0E1ACE" w14:textId="77777777" w:rsidR="00C95EEB" w:rsidRDefault="00C95EEB" w:rsidP="00C95EEB">
            <w:pPr>
              <w:rPr>
                <w:sz w:val="16"/>
                <w:szCs w:val="18"/>
              </w:rPr>
            </w:pPr>
            <w:r>
              <w:rPr>
                <w:sz w:val="16"/>
                <w:szCs w:val="18"/>
              </w:rPr>
              <w:t>75+</w:t>
            </w:r>
          </w:p>
          <w:p w14:paraId="4E270283" w14:textId="77777777" w:rsidR="00C95EEB" w:rsidRDefault="00C95EEB" w:rsidP="00C95EEB">
            <w:pPr>
              <w:rPr>
                <w:sz w:val="16"/>
                <w:szCs w:val="18"/>
              </w:rPr>
            </w:pPr>
            <w:r w:rsidRPr="00F6560C">
              <w:rPr>
                <w:sz w:val="16"/>
                <w:szCs w:val="18"/>
              </w:rPr>
              <w:t>1.51 (1.26–1.81)</w:t>
            </w:r>
          </w:p>
          <w:p w14:paraId="499845D7" w14:textId="77777777" w:rsidR="00C95EEB" w:rsidRDefault="00C95EEB" w:rsidP="00C95EEB">
            <w:pPr>
              <w:rPr>
                <w:sz w:val="16"/>
                <w:szCs w:val="18"/>
              </w:rPr>
            </w:pPr>
          </w:p>
          <w:p w14:paraId="71BC124F" w14:textId="77777777" w:rsidR="00C95EEB" w:rsidRPr="00F6560C" w:rsidRDefault="00C95EEB" w:rsidP="00C95EEB">
            <w:pPr>
              <w:rPr>
                <w:sz w:val="16"/>
                <w:szCs w:val="18"/>
                <w:u w:val="single"/>
              </w:rPr>
            </w:pPr>
            <w:r w:rsidRPr="00F6560C">
              <w:rPr>
                <w:sz w:val="16"/>
                <w:szCs w:val="18"/>
                <w:u w:val="single"/>
              </w:rPr>
              <w:t>Sex</w:t>
            </w:r>
          </w:p>
          <w:p w14:paraId="57174C4C" w14:textId="77777777" w:rsidR="00C95EEB" w:rsidRDefault="00C95EEB" w:rsidP="00C95EEB">
            <w:pPr>
              <w:rPr>
                <w:sz w:val="16"/>
                <w:szCs w:val="18"/>
              </w:rPr>
            </w:pPr>
            <w:r>
              <w:rPr>
                <w:sz w:val="16"/>
                <w:szCs w:val="18"/>
              </w:rPr>
              <w:t>Male</w:t>
            </w:r>
          </w:p>
          <w:p w14:paraId="33D6D328" w14:textId="77777777" w:rsidR="00C95EEB" w:rsidRDefault="00C95EEB" w:rsidP="00C95EEB">
            <w:pPr>
              <w:rPr>
                <w:sz w:val="16"/>
                <w:szCs w:val="18"/>
              </w:rPr>
            </w:pPr>
            <w:r w:rsidRPr="00F6560C">
              <w:rPr>
                <w:sz w:val="16"/>
                <w:szCs w:val="18"/>
              </w:rPr>
              <w:t>1.27 (1.04–1.54)</w:t>
            </w:r>
            <w:r>
              <w:rPr>
                <w:sz w:val="16"/>
                <w:szCs w:val="18"/>
              </w:rPr>
              <w:t xml:space="preserve"> </w:t>
            </w:r>
          </w:p>
          <w:p w14:paraId="536F6D50" w14:textId="77777777" w:rsidR="00C95EEB" w:rsidRDefault="00C95EEB" w:rsidP="00C95EEB">
            <w:pPr>
              <w:rPr>
                <w:sz w:val="16"/>
                <w:szCs w:val="18"/>
              </w:rPr>
            </w:pPr>
          </w:p>
          <w:p w14:paraId="74C17059" w14:textId="647DDC05" w:rsidR="00C95EEB" w:rsidRPr="00F6560C" w:rsidRDefault="00835D8E" w:rsidP="00C95EEB">
            <w:pPr>
              <w:rPr>
                <w:sz w:val="16"/>
                <w:szCs w:val="18"/>
                <w:u w:val="single"/>
              </w:rPr>
            </w:pPr>
            <w:r>
              <w:rPr>
                <w:sz w:val="16"/>
                <w:szCs w:val="18"/>
                <w:u w:val="single"/>
              </w:rPr>
              <w:t>Ethnicity</w:t>
            </w:r>
          </w:p>
          <w:p w14:paraId="3C0001D0" w14:textId="129E6FF5" w:rsidR="00C95EEB" w:rsidRDefault="00C95EEB" w:rsidP="00C95EEB">
            <w:pPr>
              <w:rPr>
                <w:sz w:val="16"/>
                <w:szCs w:val="18"/>
              </w:rPr>
            </w:pPr>
            <w:r>
              <w:rPr>
                <w:sz w:val="16"/>
                <w:szCs w:val="18"/>
              </w:rPr>
              <w:t>Non</w:t>
            </w:r>
            <w:r w:rsidR="00AD0123">
              <w:rPr>
                <w:sz w:val="16"/>
                <w:szCs w:val="18"/>
              </w:rPr>
              <w:t>-</w:t>
            </w:r>
            <w:r>
              <w:rPr>
                <w:sz w:val="16"/>
                <w:szCs w:val="18"/>
              </w:rPr>
              <w:t>white</w:t>
            </w:r>
          </w:p>
          <w:p w14:paraId="67526F96" w14:textId="77777777" w:rsidR="00C95EEB" w:rsidRDefault="00C95EEB" w:rsidP="00C95EEB">
            <w:pPr>
              <w:rPr>
                <w:sz w:val="16"/>
                <w:szCs w:val="18"/>
              </w:rPr>
            </w:pPr>
            <w:r w:rsidRPr="00F6560C">
              <w:rPr>
                <w:sz w:val="16"/>
                <w:szCs w:val="18"/>
              </w:rPr>
              <w:t>0.84 (0.58–1.22</w:t>
            </w:r>
            <w:r>
              <w:rPr>
                <w:sz w:val="16"/>
                <w:szCs w:val="18"/>
              </w:rPr>
              <w:t>)</w:t>
            </w:r>
          </w:p>
          <w:p w14:paraId="608FC454" w14:textId="77777777" w:rsidR="00C95EEB" w:rsidRDefault="00C95EEB" w:rsidP="00C95EEB">
            <w:pPr>
              <w:rPr>
                <w:sz w:val="16"/>
                <w:szCs w:val="18"/>
              </w:rPr>
            </w:pPr>
          </w:p>
          <w:p w14:paraId="066BA781" w14:textId="77777777" w:rsidR="00C95EEB" w:rsidRPr="00F6560C" w:rsidRDefault="00C95EEB" w:rsidP="00C95EEB">
            <w:pPr>
              <w:rPr>
                <w:sz w:val="16"/>
                <w:szCs w:val="18"/>
                <w:u w:val="single"/>
              </w:rPr>
            </w:pPr>
            <w:r w:rsidRPr="00F6560C">
              <w:rPr>
                <w:sz w:val="16"/>
                <w:szCs w:val="18"/>
                <w:u w:val="single"/>
              </w:rPr>
              <w:t>Education</w:t>
            </w:r>
          </w:p>
          <w:p w14:paraId="6B05C34C" w14:textId="77777777" w:rsidR="00C95EEB" w:rsidRDefault="00C95EEB" w:rsidP="00C95EEB">
            <w:pPr>
              <w:rPr>
                <w:sz w:val="16"/>
                <w:szCs w:val="18"/>
              </w:rPr>
            </w:pPr>
            <w:r>
              <w:rPr>
                <w:sz w:val="16"/>
                <w:szCs w:val="18"/>
              </w:rPr>
              <w:t>&lt;12 years</w:t>
            </w:r>
          </w:p>
          <w:p w14:paraId="572226BB" w14:textId="77777777" w:rsidR="00C95EEB" w:rsidRDefault="00C95EEB" w:rsidP="00C95EEB">
            <w:pPr>
              <w:rPr>
                <w:sz w:val="16"/>
                <w:szCs w:val="18"/>
              </w:rPr>
            </w:pPr>
            <w:r w:rsidRPr="00F6560C">
              <w:rPr>
                <w:sz w:val="16"/>
                <w:szCs w:val="18"/>
              </w:rPr>
              <w:t>1.18 (0.92–1.52)</w:t>
            </w:r>
          </w:p>
          <w:p w14:paraId="5434B1F8" w14:textId="77777777" w:rsidR="00C95EEB" w:rsidRDefault="00C95EEB" w:rsidP="00C95EEB">
            <w:pPr>
              <w:rPr>
                <w:sz w:val="16"/>
                <w:szCs w:val="18"/>
              </w:rPr>
            </w:pPr>
          </w:p>
          <w:p w14:paraId="049C4F5D" w14:textId="77777777" w:rsidR="00C95EEB" w:rsidRPr="00F6560C" w:rsidRDefault="00C95EEB" w:rsidP="00C95EEB">
            <w:pPr>
              <w:rPr>
                <w:sz w:val="16"/>
                <w:szCs w:val="18"/>
                <w:u w:val="single"/>
              </w:rPr>
            </w:pPr>
            <w:r>
              <w:rPr>
                <w:sz w:val="16"/>
                <w:szCs w:val="18"/>
                <w:u w:val="single"/>
              </w:rPr>
              <w:t>M</w:t>
            </w:r>
            <w:r w:rsidRPr="00F6560C">
              <w:rPr>
                <w:sz w:val="16"/>
                <w:szCs w:val="18"/>
                <w:u w:val="single"/>
              </w:rPr>
              <w:t>arital status</w:t>
            </w:r>
          </w:p>
          <w:p w14:paraId="7B9D5535" w14:textId="77777777" w:rsidR="00C95EEB" w:rsidRDefault="00C95EEB" w:rsidP="00C95EEB">
            <w:pPr>
              <w:rPr>
                <w:sz w:val="16"/>
                <w:szCs w:val="18"/>
              </w:rPr>
            </w:pPr>
            <w:r>
              <w:rPr>
                <w:sz w:val="16"/>
                <w:szCs w:val="18"/>
              </w:rPr>
              <w:t>Unmarried</w:t>
            </w:r>
          </w:p>
          <w:p w14:paraId="5DDADBD2" w14:textId="77777777" w:rsidR="00C95EEB" w:rsidRDefault="00C95EEB" w:rsidP="00C95EEB">
            <w:pPr>
              <w:rPr>
                <w:sz w:val="16"/>
                <w:szCs w:val="18"/>
              </w:rPr>
            </w:pPr>
            <w:r>
              <w:rPr>
                <w:sz w:val="16"/>
                <w:szCs w:val="18"/>
              </w:rPr>
              <w:t>HR=</w:t>
            </w:r>
            <w:r w:rsidRPr="00F6560C">
              <w:rPr>
                <w:sz w:val="16"/>
                <w:szCs w:val="18"/>
              </w:rPr>
              <w:t>0.92 (0.75–1.13)</w:t>
            </w:r>
          </w:p>
          <w:p w14:paraId="302FF403" w14:textId="77777777" w:rsidR="00C95EEB" w:rsidRDefault="00C95EEB" w:rsidP="00C95EEB">
            <w:pPr>
              <w:rPr>
                <w:sz w:val="16"/>
                <w:szCs w:val="18"/>
              </w:rPr>
            </w:pPr>
          </w:p>
          <w:p w14:paraId="3AB0E012" w14:textId="77777777" w:rsidR="00C95EEB" w:rsidRPr="00F6560C" w:rsidRDefault="00C95EEB" w:rsidP="00C95EEB">
            <w:pPr>
              <w:rPr>
                <w:sz w:val="16"/>
                <w:szCs w:val="18"/>
                <w:u w:val="single"/>
              </w:rPr>
            </w:pPr>
            <w:r w:rsidRPr="00F6560C">
              <w:rPr>
                <w:sz w:val="16"/>
                <w:szCs w:val="18"/>
                <w:u w:val="single"/>
              </w:rPr>
              <w:lastRenderedPageBreak/>
              <w:t>family history of dementia</w:t>
            </w:r>
            <w:r>
              <w:rPr>
                <w:sz w:val="16"/>
                <w:szCs w:val="18"/>
                <w:u w:val="single"/>
              </w:rPr>
              <w:t xml:space="preserve"> (y/n)</w:t>
            </w:r>
          </w:p>
          <w:p w14:paraId="2E90E93C" w14:textId="77777777" w:rsidR="00C95EEB" w:rsidRDefault="00C95EEB" w:rsidP="00C95EEB">
            <w:pPr>
              <w:rPr>
                <w:sz w:val="16"/>
                <w:szCs w:val="18"/>
              </w:rPr>
            </w:pPr>
            <w:r w:rsidRPr="00F6560C">
              <w:rPr>
                <w:sz w:val="16"/>
                <w:szCs w:val="18"/>
              </w:rPr>
              <w:t>1.15 (0.83–1.58)</w:t>
            </w:r>
          </w:p>
          <w:p w14:paraId="08505C58" w14:textId="77777777" w:rsidR="00C95EEB" w:rsidRDefault="00C95EEB" w:rsidP="00C95EEB">
            <w:pPr>
              <w:rPr>
                <w:sz w:val="16"/>
                <w:szCs w:val="18"/>
              </w:rPr>
            </w:pPr>
          </w:p>
          <w:p w14:paraId="0DF362A1" w14:textId="77777777" w:rsidR="00C95EEB" w:rsidRPr="00F6560C" w:rsidRDefault="00C95EEB" w:rsidP="00C95EEB">
            <w:pPr>
              <w:rPr>
                <w:sz w:val="16"/>
                <w:szCs w:val="18"/>
                <w:u w:val="single"/>
              </w:rPr>
            </w:pPr>
            <w:r w:rsidRPr="00F6560C">
              <w:rPr>
                <w:sz w:val="16"/>
                <w:szCs w:val="18"/>
                <w:u w:val="single"/>
              </w:rPr>
              <w:t>BIMC score</w:t>
            </w:r>
          </w:p>
          <w:p w14:paraId="4D1B78FA" w14:textId="77777777" w:rsidR="00C95EEB" w:rsidRDefault="00C95EEB" w:rsidP="00C95EEB">
            <w:pPr>
              <w:rPr>
                <w:sz w:val="16"/>
                <w:szCs w:val="18"/>
              </w:rPr>
            </w:pPr>
            <w:r>
              <w:rPr>
                <w:sz w:val="16"/>
                <w:szCs w:val="18"/>
              </w:rPr>
              <w:t>&gt;=15</w:t>
            </w:r>
          </w:p>
          <w:p w14:paraId="31FCFB65" w14:textId="77777777" w:rsidR="00C95EEB" w:rsidRDefault="00C95EEB" w:rsidP="00C95EEB">
            <w:pPr>
              <w:rPr>
                <w:sz w:val="16"/>
                <w:szCs w:val="18"/>
              </w:rPr>
            </w:pPr>
            <w:r w:rsidRPr="00F6560C">
              <w:rPr>
                <w:sz w:val="16"/>
                <w:szCs w:val="18"/>
              </w:rPr>
              <w:t>0.99 (0.79–1.24)</w:t>
            </w:r>
          </w:p>
          <w:p w14:paraId="51450CBC" w14:textId="77777777" w:rsidR="00C95EEB" w:rsidRDefault="00C95EEB" w:rsidP="00C95EEB">
            <w:pPr>
              <w:rPr>
                <w:sz w:val="16"/>
                <w:szCs w:val="18"/>
              </w:rPr>
            </w:pPr>
          </w:p>
          <w:p w14:paraId="6106673B" w14:textId="77777777" w:rsidR="00C95EEB" w:rsidRPr="00F6560C" w:rsidRDefault="00C95EEB" w:rsidP="00C95EEB">
            <w:pPr>
              <w:rPr>
                <w:sz w:val="16"/>
                <w:szCs w:val="18"/>
                <w:u w:val="single"/>
              </w:rPr>
            </w:pPr>
            <w:r w:rsidRPr="00F6560C">
              <w:rPr>
                <w:sz w:val="16"/>
                <w:szCs w:val="18"/>
                <w:u w:val="single"/>
              </w:rPr>
              <w:t xml:space="preserve">Dementia Severity </w:t>
            </w:r>
          </w:p>
          <w:p w14:paraId="4DB32198" w14:textId="77777777" w:rsidR="00C95EEB" w:rsidRDefault="00C95EEB" w:rsidP="00C95EEB">
            <w:pPr>
              <w:rPr>
                <w:sz w:val="16"/>
                <w:szCs w:val="18"/>
              </w:rPr>
            </w:pPr>
            <w:r>
              <w:rPr>
                <w:sz w:val="16"/>
                <w:szCs w:val="18"/>
              </w:rPr>
              <w:t>&gt;=2 points</w:t>
            </w:r>
          </w:p>
          <w:p w14:paraId="6C1C91EB" w14:textId="77777777" w:rsidR="00C95EEB" w:rsidRDefault="00C95EEB" w:rsidP="00C95EEB">
            <w:pPr>
              <w:rPr>
                <w:sz w:val="16"/>
                <w:szCs w:val="18"/>
              </w:rPr>
            </w:pPr>
            <w:r w:rsidRPr="00F6560C">
              <w:rPr>
                <w:sz w:val="16"/>
                <w:szCs w:val="18"/>
              </w:rPr>
              <w:t>1.20 (0.98–1.47)</w:t>
            </w:r>
          </w:p>
          <w:p w14:paraId="1F16CC13" w14:textId="77777777" w:rsidR="00C95EEB" w:rsidRDefault="00C95EEB" w:rsidP="00C95EEB">
            <w:pPr>
              <w:rPr>
                <w:sz w:val="16"/>
                <w:szCs w:val="18"/>
              </w:rPr>
            </w:pPr>
          </w:p>
          <w:p w14:paraId="489FB75D" w14:textId="77777777" w:rsidR="00C95EEB" w:rsidRPr="00F6560C" w:rsidRDefault="00C95EEB" w:rsidP="00C95EEB">
            <w:pPr>
              <w:rPr>
                <w:sz w:val="16"/>
                <w:szCs w:val="18"/>
                <w:u w:val="single"/>
              </w:rPr>
            </w:pPr>
            <w:r>
              <w:rPr>
                <w:sz w:val="16"/>
                <w:szCs w:val="18"/>
                <w:u w:val="single"/>
              </w:rPr>
              <w:t>D</w:t>
            </w:r>
            <w:r w:rsidRPr="00F6560C">
              <w:rPr>
                <w:sz w:val="16"/>
                <w:szCs w:val="18"/>
                <w:u w:val="single"/>
              </w:rPr>
              <w:t>uration of symptoms before diagnosis</w:t>
            </w:r>
          </w:p>
          <w:p w14:paraId="324A490C" w14:textId="77777777" w:rsidR="00C95EEB" w:rsidRDefault="00C95EEB" w:rsidP="00C95EEB">
            <w:pPr>
              <w:rPr>
                <w:sz w:val="16"/>
                <w:szCs w:val="18"/>
              </w:rPr>
            </w:pPr>
            <w:r>
              <w:rPr>
                <w:sz w:val="16"/>
                <w:szCs w:val="18"/>
              </w:rPr>
              <w:t>&lt;=1.5 years</w:t>
            </w:r>
          </w:p>
          <w:p w14:paraId="66E1182A" w14:textId="77777777" w:rsidR="00C95EEB" w:rsidRDefault="00C95EEB" w:rsidP="00C95EEB">
            <w:pPr>
              <w:rPr>
                <w:sz w:val="16"/>
                <w:szCs w:val="18"/>
              </w:rPr>
            </w:pPr>
            <w:r w:rsidRPr="00F6560C">
              <w:rPr>
                <w:sz w:val="16"/>
                <w:szCs w:val="18"/>
              </w:rPr>
              <w:t>1.26 (1.02–1.56</w:t>
            </w:r>
            <w:r>
              <w:rPr>
                <w:sz w:val="16"/>
                <w:szCs w:val="18"/>
              </w:rPr>
              <w:t>)</w:t>
            </w:r>
          </w:p>
          <w:p w14:paraId="6468F60C" w14:textId="77777777" w:rsidR="00C95EEB" w:rsidRDefault="00C95EEB" w:rsidP="00C95EEB">
            <w:pPr>
              <w:rPr>
                <w:sz w:val="16"/>
                <w:szCs w:val="18"/>
              </w:rPr>
            </w:pPr>
          </w:p>
          <w:p w14:paraId="29B40EB1" w14:textId="77777777" w:rsidR="00C95EEB" w:rsidRPr="00F6560C" w:rsidRDefault="00C95EEB" w:rsidP="00C95EEB">
            <w:pPr>
              <w:rPr>
                <w:sz w:val="16"/>
                <w:szCs w:val="18"/>
                <w:u w:val="single"/>
              </w:rPr>
            </w:pPr>
            <w:r>
              <w:rPr>
                <w:sz w:val="16"/>
                <w:szCs w:val="18"/>
                <w:u w:val="single"/>
              </w:rPr>
              <w:t>S</w:t>
            </w:r>
            <w:r w:rsidRPr="00F6560C">
              <w:rPr>
                <w:sz w:val="16"/>
                <w:szCs w:val="18"/>
                <w:u w:val="single"/>
              </w:rPr>
              <w:t>peed of initial onset</w:t>
            </w:r>
          </w:p>
          <w:p w14:paraId="7BA45817" w14:textId="77777777" w:rsidR="00C95EEB" w:rsidRDefault="00C95EEB" w:rsidP="00C95EEB">
            <w:pPr>
              <w:rPr>
                <w:sz w:val="16"/>
                <w:szCs w:val="18"/>
              </w:rPr>
            </w:pPr>
            <w:r>
              <w:rPr>
                <w:sz w:val="16"/>
                <w:szCs w:val="18"/>
              </w:rPr>
              <w:t>Rapid</w:t>
            </w:r>
          </w:p>
          <w:p w14:paraId="6AD4689B" w14:textId="77777777" w:rsidR="00C95EEB" w:rsidRDefault="00C95EEB" w:rsidP="00C95EEB">
            <w:pPr>
              <w:rPr>
                <w:sz w:val="16"/>
                <w:szCs w:val="18"/>
              </w:rPr>
            </w:pPr>
            <w:r w:rsidRPr="00F6560C">
              <w:rPr>
                <w:sz w:val="16"/>
                <w:szCs w:val="18"/>
              </w:rPr>
              <w:t>0.83 (0.56–1.22)</w:t>
            </w:r>
          </w:p>
          <w:p w14:paraId="71BE050E" w14:textId="77777777" w:rsidR="00C95EEB" w:rsidRDefault="00C95EEB" w:rsidP="00C95EEB">
            <w:pPr>
              <w:rPr>
                <w:sz w:val="16"/>
                <w:szCs w:val="18"/>
              </w:rPr>
            </w:pPr>
            <w:r>
              <w:rPr>
                <w:sz w:val="16"/>
                <w:szCs w:val="18"/>
              </w:rPr>
              <w:t>Slow (ref)</w:t>
            </w:r>
          </w:p>
          <w:p w14:paraId="21D4E8F1" w14:textId="77777777" w:rsidR="00C95EEB" w:rsidRDefault="00C95EEB" w:rsidP="00C95EEB">
            <w:pPr>
              <w:rPr>
                <w:sz w:val="16"/>
                <w:szCs w:val="18"/>
              </w:rPr>
            </w:pPr>
          </w:p>
          <w:p w14:paraId="7FF92CF4" w14:textId="77777777" w:rsidR="00C95EEB" w:rsidRPr="00F6560C" w:rsidRDefault="00C95EEB" w:rsidP="00C95EEB">
            <w:pPr>
              <w:rPr>
                <w:sz w:val="16"/>
                <w:szCs w:val="18"/>
                <w:u w:val="single"/>
              </w:rPr>
            </w:pPr>
            <w:r>
              <w:rPr>
                <w:sz w:val="16"/>
                <w:szCs w:val="18"/>
                <w:u w:val="single"/>
              </w:rPr>
              <w:t>C</w:t>
            </w:r>
            <w:r w:rsidRPr="00F6560C">
              <w:rPr>
                <w:sz w:val="16"/>
                <w:szCs w:val="18"/>
                <w:u w:val="single"/>
              </w:rPr>
              <w:t>ourse of deterioration</w:t>
            </w:r>
          </w:p>
          <w:p w14:paraId="153E90D1" w14:textId="77777777" w:rsidR="00C95EEB" w:rsidRDefault="00C95EEB" w:rsidP="00C95EEB">
            <w:pPr>
              <w:rPr>
                <w:sz w:val="16"/>
                <w:szCs w:val="18"/>
              </w:rPr>
            </w:pPr>
            <w:r>
              <w:rPr>
                <w:sz w:val="16"/>
                <w:szCs w:val="18"/>
              </w:rPr>
              <w:t>Fluctuating or stepwise</w:t>
            </w:r>
          </w:p>
          <w:p w14:paraId="1C46654A" w14:textId="77777777" w:rsidR="00C95EEB" w:rsidRDefault="00C95EEB" w:rsidP="00C95EEB">
            <w:pPr>
              <w:rPr>
                <w:sz w:val="16"/>
                <w:szCs w:val="18"/>
              </w:rPr>
            </w:pPr>
            <w:r w:rsidRPr="003824C3">
              <w:rPr>
                <w:sz w:val="16"/>
                <w:szCs w:val="18"/>
              </w:rPr>
              <w:t>0.92 (0.55–1.54)</w:t>
            </w:r>
          </w:p>
          <w:p w14:paraId="53A886AC" w14:textId="77777777" w:rsidR="00C95EEB" w:rsidRDefault="00C95EEB" w:rsidP="00C95EEB">
            <w:pPr>
              <w:rPr>
                <w:sz w:val="16"/>
                <w:szCs w:val="18"/>
              </w:rPr>
            </w:pPr>
            <w:r>
              <w:rPr>
                <w:sz w:val="16"/>
                <w:szCs w:val="18"/>
              </w:rPr>
              <w:t>Stable or improving (ref)</w:t>
            </w:r>
          </w:p>
          <w:p w14:paraId="03435692" w14:textId="77777777" w:rsidR="00C95EEB" w:rsidRDefault="00C95EEB" w:rsidP="00C95EEB">
            <w:pPr>
              <w:rPr>
                <w:sz w:val="16"/>
                <w:szCs w:val="18"/>
              </w:rPr>
            </w:pPr>
          </w:p>
          <w:p w14:paraId="495CC999" w14:textId="77777777" w:rsidR="00C95EEB" w:rsidRPr="003824C3" w:rsidRDefault="00C95EEB" w:rsidP="00C95EEB">
            <w:pPr>
              <w:rPr>
                <w:sz w:val="16"/>
                <w:szCs w:val="18"/>
                <w:u w:val="single"/>
              </w:rPr>
            </w:pPr>
            <w:r w:rsidRPr="003824C3">
              <w:rPr>
                <w:sz w:val="16"/>
                <w:szCs w:val="18"/>
                <w:u w:val="single"/>
              </w:rPr>
              <w:t>Comorbidit</w:t>
            </w:r>
            <w:r>
              <w:rPr>
                <w:sz w:val="16"/>
                <w:szCs w:val="18"/>
                <w:u w:val="single"/>
              </w:rPr>
              <w:t>ies</w:t>
            </w:r>
          </w:p>
          <w:p w14:paraId="07AED305" w14:textId="77777777" w:rsidR="00C95EEB" w:rsidRDefault="00C95EEB" w:rsidP="00C95EEB">
            <w:pPr>
              <w:rPr>
                <w:sz w:val="16"/>
                <w:szCs w:val="18"/>
              </w:rPr>
            </w:pPr>
            <w:r>
              <w:rPr>
                <w:sz w:val="16"/>
                <w:szCs w:val="18"/>
              </w:rPr>
              <w:t>&gt;=1</w:t>
            </w:r>
          </w:p>
          <w:p w14:paraId="58E22887" w14:textId="77777777" w:rsidR="00C95EEB" w:rsidRDefault="00C95EEB" w:rsidP="00C95EEB">
            <w:pPr>
              <w:rPr>
                <w:sz w:val="16"/>
                <w:szCs w:val="18"/>
              </w:rPr>
            </w:pPr>
            <w:r w:rsidRPr="003824C3">
              <w:rPr>
                <w:sz w:val="16"/>
                <w:szCs w:val="18"/>
              </w:rPr>
              <w:t>1.87 (1.57–2.23</w:t>
            </w:r>
            <w:r>
              <w:rPr>
                <w:sz w:val="16"/>
                <w:szCs w:val="18"/>
              </w:rPr>
              <w:t>)</w:t>
            </w:r>
          </w:p>
          <w:p w14:paraId="7739A858" w14:textId="77777777" w:rsidR="00C95EEB" w:rsidRDefault="00C95EEB" w:rsidP="00C95EEB">
            <w:pPr>
              <w:rPr>
                <w:sz w:val="16"/>
                <w:szCs w:val="18"/>
              </w:rPr>
            </w:pPr>
          </w:p>
          <w:p w14:paraId="79FC27FC" w14:textId="1A88B184" w:rsidR="00C95EEB" w:rsidRDefault="00C95EEB" w:rsidP="00C95EEB">
            <w:pPr>
              <w:rPr>
                <w:sz w:val="16"/>
                <w:szCs w:val="18"/>
                <w:u w:val="single"/>
              </w:rPr>
            </w:pPr>
            <w:r w:rsidRPr="003824C3">
              <w:rPr>
                <w:sz w:val="16"/>
                <w:szCs w:val="18"/>
                <w:u w:val="single"/>
              </w:rPr>
              <w:t xml:space="preserve">Previous acute </w:t>
            </w:r>
            <w:r w:rsidR="0071000C">
              <w:rPr>
                <w:sz w:val="16"/>
                <w:szCs w:val="18"/>
                <w:u w:val="single"/>
              </w:rPr>
              <w:t>hospitalisation</w:t>
            </w:r>
          </w:p>
          <w:p w14:paraId="5996DDAA" w14:textId="77777777" w:rsidR="00C95EEB" w:rsidRDefault="00C95EEB" w:rsidP="00C95EEB">
            <w:pPr>
              <w:rPr>
                <w:sz w:val="16"/>
                <w:szCs w:val="18"/>
              </w:rPr>
            </w:pPr>
            <w:r>
              <w:rPr>
                <w:sz w:val="16"/>
                <w:szCs w:val="18"/>
              </w:rPr>
              <w:t>1.65 (1.37–1.99)</w:t>
            </w:r>
          </w:p>
          <w:p w14:paraId="0BC2AAFD" w14:textId="77777777" w:rsidR="00C95EEB" w:rsidRDefault="00C95EEB" w:rsidP="00C95EEB">
            <w:pPr>
              <w:rPr>
                <w:sz w:val="16"/>
                <w:szCs w:val="18"/>
              </w:rPr>
            </w:pPr>
          </w:p>
          <w:p w14:paraId="4626526C" w14:textId="77777777" w:rsidR="00C95EEB" w:rsidRPr="00E84E59" w:rsidRDefault="00C95EEB" w:rsidP="00C95EEB">
            <w:pPr>
              <w:rPr>
                <w:sz w:val="16"/>
                <w:szCs w:val="18"/>
              </w:rPr>
            </w:pPr>
            <w:r>
              <w:rPr>
                <w:sz w:val="16"/>
                <w:szCs w:val="18"/>
              </w:rPr>
              <w:t>Adjusted for all listed covariates</w:t>
            </w:r>
          </w:p>
        </w:tc>
        <w:tc>
          <w:tcPr>
            <w:tcW w:w="2456" w:type="dxa"/>
          </w:tcPr>
          <w:p w14:paraId="4734E103" w14:textId="1643201C" w:rsidR="00835D8E" w:rsidRPr="00C42E06" w:rsidRDefault="00C95EEB" w:rsidP="00C95EEB">
            <w:pPr>
              <w:rPr>
                <w:sz w:val="16"/>
                <w:szCs w:val="18"/>
              </w:rPr>
            </w:pPr>
            <w:r>
              <w:rPr>
                <w:sz w:val="16"/>
                <w:szCs w:val="18"/>
              </w:rPr>
              <w:lastRenderedPageBreak/>
              <w:t xml:space="preserve">Age, sex, </w:t>
            </w:r>
            <w:r w:rsidR="00835D8E">
              <w:rPr>
                <w:sz w:val="16"/>
                <w:szCs w:val="18"/>
              </w:rPr>
              <w:t>ethnicity</w:t>
            </w:r>
            <w:r>
              <w:rPr>
                <w:sz w:val="16"/>
                <w:szCs w:val="18"/>
              </w:rPr>
              <w:t xml:space="preserve">, education, </w:t>
            </w:r>
            <w:r w:rsidRPr="001204CD">
              <w:rPr>
                <w:sz w:val="16"/>
                <w:szCs w:val="18"/>
              </w:rPr>
              <w:t>marital status</w:t>
            </w:r>
            <w:r>
              <w:rPr>
                <w:sz w:val="16"/>
                <w:szCs w:val="18"/>
              </w:rPr>
              <w:t xml:space="preserve">, </w:t>
            </w:r>
            <w:r w:rsidRPr="001204CD">
              <w:rPr>
                <w:sz w:val="16"/>
                <w:szCs w:val="18"/>
              </w:rPr>
              <w:t>family history of dementia, cognitive function</w:t>
            </w:r>
            <w:r>
              <w:rPr>
                <w:sz w:val="16"/>
                <w:szCs w:val="18"/>
              </w:rPr>
              <w:t xml:space="preserve">, </w:t>
            </w:r>
            <w:r w:rsidR="00835D8E">
              <w:rPr>
                <w:sz w:val="16"/>
                <w:szCs w:val="18"/>
              </w:rPr>
              <w:t>dementia severity</w:t>
            </w:r>
            <w:r w:rsidRPr="001204CD">
              <w:rPr>
                <w:sz w:val="16"/>
                <w:szCs w:val="18"/>
              </w:rPr>
              <w:t>, duration of symptoms before diagnosis, speed of initial onset, course of deterioration</w:t>
            </w:r>
            <w:r>
              <w:rPr>
                <w:sz w:val="16"/>
                <w:szCs w:val="18"/>
              </w:rPr>
              <w:t xml:space="preserve">, </w:t>
            </w:r>
            <w:r w:rsidR="00835D8E">
              <w:rPr>
                <w:sz w:val="16"/>
                <w:szCs w:val="18"/>
              </w:rPr>
              <w:t>comorbidities</w:t>
            </w:r>
            <w:r>
              <w:rPr>
                <w:sz w:val="16"/>
                <w:szCs w:val="18"/>
              </w:rPr>
              <w:t>,</w:t>
            </w:r>
            <w:r w:rsidR="00835D8E">
              <w:rPr>
                <w:sz w:val="16"/>
                <w:szCs w:val="18"/>
              </w:rPr>
              <w:t xml:space="preserve"> previous acute </w:t>
            </w:r>
            <w:r w:rsidR="0071000C">
              <w:rPr>
                <w:sz w:val="16"/>
                <w:szCs w:val="18"/>
              </w:rPr>
              <w:t>hospitalisation</w:t>
            </w:r>
          </w:p>
        </w:tc>
      </w:tr>
      <w:tr w:rsidR="00C95EEB" w:rsidRPr="005D74E4" w14:paraId="3854CF80" w14:textId="77777777" w:rsidTr="00BE2CD4">
        <w:trPr>
          <w:trHeight w:val="390"/>
          <w:jc w:val="center"/>
        </w:trPr>
        <w:tc>
          <w:tcPr>
            <w:tcW w:w="1271" w:type="dxa"/>
            <w:shd w:val="clear" w:color="auto" w:fill="D9D9D9" w:themeFill="background1" w:themeFillShade="D9"/>
          </w:tcPr>
          <w:p w14:paraId="37793D75" w14:textId="77777777" w:rsidR="00C95EEB" w:rsidRPr="00E4682D" w:rsidRDefault="00C95EEB" w:rsidP="00C95EEB">
            <w:pPr>
              <w:rPr>
                <w:rFonts w:ascii="Calibri" w:eastAsia="Times New Roman" w:hAnsi="Calibri" w:cs="Times New Roman"/>
                <w:b/>
                <w:sz w:val="16"/>
                <w:szCs w:val="18"/>
              </w:rPr>
            </w:pPr>
            <w:r w:rsidRPr="00E4682D">
              <w:rPr>
                <w:rFonts w:ascii="Calibri" w:eastAsia="Times New Roman" w:hAnsi="Calibri" w:cs="Times New Roman"/>
                <w:b/>
                <w:sz w:val="16"/>
                <w:szCs w:val="18"/>
              </w:rPr>
              <w:t xml:space="preserve">Russ </w:t>
            </w:r>
          </w:p>
          <w:p w14:paraId="413778B0" w14:textId="1605F932" w:rsidR="00C95EEB" w:rsidRPr="00E4682D" w:rsidRDefault="00C95EEB" w:rsidP="00C95EEB">
            <w:pPr>
              <w:rPr>
                <w:rFonts w:ascii="Calibri" w:eastAsia="Times New Roman" w:hAnsi="Calibri" w:cs="Times New Roman"/>
                <w:b/>
                <w:sz w:val="16"/>
                <w:szCs w:val="18"/>
              </w:rPr>
            </w:pPr>
            <w:r w:rsidRPr="00E4682D">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{"citationItems":[{"id":"ITEM-1","itemData":{"DOI":"https://dx.doi.org/10.1192/bjp.bp.113.137166","ISSN":"1472-1465","abstract":"BACKGROUND: People with dementia are extremely vulnerable in hospital and unscheduled admissions should be avoided if possible., AIMS: To identify any predictors of general hospital admission in people with dementia in a well-characterised national prospective cohort study., METHOD: A cohort of 730 persons with dementia was drawn from the Scottish Dementia Research Interest Register (47.8% female; mean age 76.3 years, s.d. = 8.2, range 50-94), with a mean follow-up period of 1.2 years., RESULTS: In the age- and gender-adjusted multivariable model (n = 681; 251 admitted), Neuropsychiatric Inventory score (hazard ratio per s.d. disadvantage 1.21, 95% CI 1.08-1.36) was identified as an independent predictor of admission to hospital., CONCLUSIONS: Neuropsychiatric symptoms in dementia, measured using the Neuropsychiatric Inventory, predict non-psychiatric hospital admission of people with dementia. Further studies are merited to test whether interventions to reduce such symptoms might reduce unscheduled admissions to acute hospitals.Copyright Royal College of Psychiatrists.","author":[{"dropping-particle":"","family":"Russ","given":"Tom","non-dropping-particle":"","parse-names":false,"suffix":""},{"dropping-particle":"","family":"Parra","given":"Mario","non-dropping-particle":"","parse-names":false,"suffix":""},{"dropping-particle":"","family":"Lim","given":"Alison","non-dropping-particle":"","parse-names":false,"suffix":""},{"dropping-particle":"","family":"Law","given":"Emma","non-dropping-particle":"","parse-names":false,"suffix":""},{"dropping-particle":"","family":"Connelly","given":"Peter","non-dropping-particle":"","parse-names":false,"suffix":""},{"dropping-particle":"","family":"Starr","given":"John","non-dropping-particle":"","parse-names":false,"suffix":""}],"container-title":"The British journal of psychiatry : the journal of mental science","id":"ITEM-1","issue":"2","issued":{"date-parts":[["2015"]]},"page":"153-159","publisher-place":"England","title":"Prediction of general hospital admission in people with dementia: cohort study.","type":"article-journal","volume":"206"},"uris":["http://www.mendeley.com/documents/?uuid=1176b11f-32c7-4739-8c02-fa9120ef0977"]}],"mendeley":{"formattedCitation":"[25]","plainTextFormattedCitation":"[25]","previouslyFormattedCitation":"[25]"},"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[25]</w:t>
            </w:r>
            <w:r w:rsidR="008A230A">
              <w:rPr>
                <w:rFonts w:ascii="Calibri" w:eastAsia="Times New Roman" w:hAnsi="Calibri" w:cs="Times New Roman"/>
                <w:b/>
                <w:sz w:val="16"/>
                <w:szCs w:val="18"/>
              </w:rPr>
              <w:fldChar w:fldCharType="end"/>
            </w:r>
          </w:p>
          <w:p w14:paraId="081DC0D9" w14:textId="77777777" w:rsidR="00C95EEB" w:rsidRDefault="00C95EEB" w:rsidP="00C95EEB">
            <w:pPr>
              <w:rPr>
                <w:rFonts w:ascii="Calibri" w:eastAsia="Times New Roman" w:hAnsi="Calibri" w:cs="Times New Roman"/>
                <w:sz w:val="16"/>
                <w:szCs w:val="18"/>
              </w:rPr>
            </w:pPr>
          </w:p>
          <w:p w14:paraId="787BEE30"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Scotland</w:t>
            </w:r>
          </w:p>
          <w:p w14:paraId="456DB1D4" w14:textId="77777777" w:rsidR="00C95EEB" w:rsidRDefault="00C95EEB" w:rsidP="00C95EEB">
            <w:pPr>
              <w:rPr>
                <w:rFonts w:ascii="Calibri" w:eastAsia="Times New Roman" w:hAnsi="Calibri" w:cs="Times New Roman"/>
                <w:sz w:val="16"/>
                <w:szCs w:val="18"/>
              </w:rPr>
            </w:pPr>
          </w:p>
          <w:p w14:paraId="1C4BFEBD" w14:textId="77777777" w:rsidR="00C95EEB" w:rsidRDefault="00C95EEB" w:rsidP="00C95EEB">
            <w:pPr>
              <w:rPr>
                <w:rFonts w:ascii="Calibri" w:eastAsia="Times New Roman" w:hAnsi="Calibri" w:cs="Times New Roman"/>
                <w:sz w:val="16"/>
                <w:szCs w:val="18"/>
              </w:rPr>
            </w:pPr>
            <w:r>
              <w:rPr>
                <w:sz w:val="16"/>
                <w:szCs w:val="18"/>
              </w:rPr>
              <w:t xml:space="preserve">Research cohort (SDRIR) </w:t>
            </w:r>
          </w:p>
        </w:tc>
        <w:tc>
          <w:tcPr>
            <w:tcW w:w="992" w:type="dxa"/>
            <w:shd w:val="clear" w:color="auto" w:fill="auto"/>
          </w:tcPr>
          <w:p w14:paraId="2A7861A4" w14:textId="77777777" w:rsidR="00C95EEB" w:rsidRDefault="00C95EEB" w:rsidP="00C95EEB">
            <w:pPr>
              <w:rPr>
                <w:sz w:val="16"/>
                <w:szCs w:val="18"/>
              </w:rPr>
            </w:pPr>
            <w:r>
              <w:rPr>
                <w:sz w:val="16"/>
                <w:szCs w:val="18"/>
              </w:rPr>
              <w:t xml:space="preserve">730 </w:t>
            </w:r>
          </w:p>
          <w:p w14:paraId="6746A745" w14:textId="77777777" w:rsidR="00C95EEB" w:rsidRDefault="00C95EEB" w:rsidP="00C95EEB">
            <w:pPr>
              <w:rPr>
                <w:sz w:val="16"/>
                <w:szCs w:val="18"/>
              </w:rPr>
            </w:pPr>
          </w:p>
          <w:p w14:paraId="1C8BE1FA" w14:textId="77777777" w:rsidR="00C95EEB" w:rsidRDefault="00C95EEB" w:rsidP="00C95EEB">
            <w:pPr>
              <w:rPr>
                <w:sz w:val="16"/>
                <w:szCs w:val="18"/>
              </w:rPr>
            </w:pPr>
            <w:r>
              <w:rPr>
                <w:sz w:val="16"/>
                <w:szCs w:val="18"/>
              </w:rPr>
              <w:t xml:space="preserve">95.8% </w:t>
            </w:r>
          </w:p>
        </w:tc>
        <w:tc>
          <w:tcPr>
            <w:tcW w:w="1512" w:type="dxa"/>
          </w:tcPr>
          <w:p w14:paraId="3D68FA7A" w14:textId="77777777" w:rsidR="00C95EEB" w:rsidRDefault="00C95EEB" w:rsidP="00C95EEB">
            <w:pPr>
              <w:rPr>
                <w:sz w:val="16"/>
                <w:szCs w:val="18"/>
              </w:rPr>
            </w:pPr>
            <w:r>
              <w:rPr>
                <w:sz w:val="16"/>
                <w:szCs w:val="18"/>
              </w:rPr>
              <w:t>76.3</w:t>
            </w:r>
          </w:p>
          <w:p w14:paraId="7F5DFF2C" w14:textId="77777777" w:rsidR="00C95EEB" w:rsidRDefault="00C95EEB" w:rsidP="00C95EEB">
            <w:pPr>
              <w:rPr>
                <w:sz w:val="16"/>
                <w:szCs w:val="18"/>
              </w:rPr>
            </w:pPr>
          </w:p>
          <w:p w14:paraId="5413278E" w14:textId="77777777" w:rsidR="00C95EEB" w:rsidRDefault="00C95EEB" w:rsidP="00C95EEB">
            <w:pPr>
              <w:rPr>
                <w:sz w:val="16"/>
                <w:szCs w:val="18"/>
              </w:rPr>
            </w:pPr>
            <w:r>
              <w:rPr>
                <w:sz w:val="16"/>
                <w:szCs w:val="18"/>
              </w:rPr>
              <w:t xml:space="preserve">Female: 47.8%  </w:t>
            </w:r>
          </w:p>
          <w:p w14:paraId="7DE15410" w14:textId="77777777" w:rsidR="00C95EEB" w:rsidRDefault="00C95EEB" w:rsidP="00C95EEB">
            <w:pPr>
              <w:rPr>
                <w:sz w:val="16"/>
                <w:szCs w:val="18"/>
              </w:rPr>
            </w:pPr>
          </w:p>
        </w:tc>
        <w:tc>
          <w:tcPr>
            <w:tcW w:w="1040" w:type="dxa"/>
          </w:tcPr>
          <w:p w14:paraId="4862F614" w14:textId="77777777" w:rsidR="00C95EEB" w:rsidRDefault="00C95EEB" w:rsidP="00C95EEB">
            <w:pPr>
              <w:rPr>
                <w:sz w:val="16"/>
                <w:szCs w:val="18"/>
              </w:rPr>
            </w:pPr>
            <w:r>
              <w:rPr>
                <w:sz w:val="16"/>
                <w:szCs w:val="18"/>
              </w:rPr>
              <w:t xml:space="preserve">Mean MMSE score of </w:t>
            </w:r>
            <w:proofErr w:type="gramStart"/>
            <w:r>
              <w:rPr>
                <w:sz w:val="16"/>
                <w:szCs w:val="18"/>
              </w:rPr>
              <w:t>group</w:t>
            </w:r>
            <w:proofErr w:type="gramEnd"/>
            <w:r>
              <w:rPr>
                <w:sz w:val="16"/>
                <w:szCs w:val="18"/>
              </w:rPr>
              <w:t xml:space="preserve"> admitted to hospital: 21.3</w:t>
            </w:r>
          </w:p>
          <w:p w14:paraId="1787384E" w14:textId="77777777" w:rsidR="00C95EEB" w:rsidRDefault="00C95EEB" w:rsidP="00C95EEB">
            <w:pPr>
              <w:rPr>
                <w:sz w:val="16"/>
                <w:szCs w:val="18"/>
              </w:rPr>
            </w:pPr>
          </w:p>
          <w:p w14:paraId="3987D669" w14:textId="77777777" w:rsidR="00C95EEB" w:rsidRDefault="00C95EEB" w:rsidP="00C95EEB">
            <w:pPr>
              <w:rPr>
                <w:sz w:val="16"/>
                <w:szCs w:val="18"/>
              </w:rPr>
            </w:pPr>
            <w:r>
              <w:rPr>
                <w:sz w:val="16"/>
                <w:szCs w:val="18"/>
              </w:rPr>
              <w:t xml:space="preserve">Mean MMSE score </w:t>
            </w:r>
            <w:r>
              <w:rPr>
                <w:sz w:val="16"/>
                <w:szCs w:val="18"/>
              </w:rPr>
              <w:lastRenderedPageBreak/>
              <w:t xml:space="preserve">of </w:t>
            </w:r>
            <w:proofErr w:type="gramStart"/>
            <w:r>
              <w:rPr>
                <w:sz w:val="16"/>
                <w:szCs w:val="18"/>
              </w:rPr>
              <w:t>group</w:t>
            </w:r>
            <w:proofErr w:type="gramEnd"/>
            <w:r>
              <w:rPr>
                <w:sz w:val="16"/>
                <w:szCs w:val="18"/>
              </w:rPr>
              <w:t xml:space="preserve"> not admitted to hospital: 21.3</w:t>
            </w:r>
          </w:p>
        </w:tc>
        <w:tc>
          <w:tcPr>
            <w:tcW w:w="1276" w:type="dxa"/>
          </w:tcPr>
          <w:p w14:paraId="2B395E53" w14:textId="77777777" w:rsidR="00C95EEB" w:rsidRDefault="00C95EEB" w:rsidP="00C95EEB">
            <w:pPr>
              <w:rPr>
                <w:sz w:val="16"/>
                <w:szCs w:val="18"/>
              </w:rPr>
            </w:pPr>
            <w:r>
              <w:rPr>
                <w:sz w:val="16"/>
                <w:szCs w:val="18"/>
              </w:rPr>
              <w:lastRenderedPageBreak/>
              <w:t xml:space="preserve">Standardized assessment and examination </w:t>
            </w:r>
          </w:p>
          <w:p w14:paraId="52E46A5F" w14:textId="77777777" w:rsidR="00C95EEB" w:rsidRDefault="00C95EEB" w:rsidP="00C95EEB">
            <w:pPr>
              <w:rPr>
                <w:sz w:val="16"/>
                <w:szCs w:val="18"/>
              </w:rPr>
            </w:pPr>
          </w:p>
        </w:tc>
        <w:tc>
          <w:tcPr>
            <w:tcW w:w="1275" w:type="dxa"/>
            <w:shd w:val="clear" w:color="auto" w:fill="auto"/>
          </w:tcPr>
          <w:p w14:paraId="1FD19EA6" w14:textId="77777777" w:rsidR="00C95EEB" w:rsidRDefault="00C95EEB" w:rsidP="00C95EEB">
            <w:pPr>
              <w:rPr>
                <w:sz w:val="16"/>
                <w:szCs w:val="18"/>
              </w:rPr>
            </w:pPr>
            <w:r>
              <w:rPr>
                <w:sz w:val="16"/>
                <w:szCs w:val="18"/>
              </w:rPr>
              <w:t>No information</w:t>
            </w:r>
          </w:p>
          <w:p w14:paraId="47BFFB81" w14:textId="77777777" w:rsidR="00C95EEB" w:rsidRDefault="00C95EEB" w:rsidP="00C95EEB">
            <w:pPr>
              <w:rPr>
                <w:sz w:val="16"/>
                <w:szCs w:val="18"/>
              </w:rPr>
            </w:pPr>
            <w:r>
              <w:rPr>
                <w:sz w:val="16"/>
                <w:szCs w:val="18"/>
              </w:rPr>
              <w:t>(1.2 years)</w:t>
            </w:r>
          </w:p>
        </w:tc>
        <w:tc>
          <w:tcPr>
            <w:tcW w:w="1465" w:type="dxa"/>
          </w:tcPr>
          <w:p w14:paraId="2B205C5B" w14:textId="77777777" w:rsidR="00C95EEB" w:rsidRDefault="00C95EEB" w:rsidP="00C95EEB">
            <w:pPr>
              <w:rPr>
                <w:sz w:val="16"/>
                <w:szCs w:val="18"/>
              </w:rPr>
            </w:pPr>
            <w:r>
              <w:rPr>
                <w:sz w:val="16"/>
                <w:szCs w:val="18"/>
              </w:rPr>
              <w:t>General hospital admission</w:t>
            </w:r>
          </w:p>
        </w:tc>
        <w:tc>
          <w:tcPr>
            <w:tcW w:w="1323" w:type="dxa"/>
          </w:tcPr>
          <w:p w14:paraId="1383D665" w14:textId="316D28C7" w:rsidR="00C95EEB" w:rsidRDefault="00D15F73" w:rsidP="00C95EEB">
            <w:pPr>
              <w:rPr>
                <w:sz w:val="16"/>
                <w:szCs w:val="18"/>
              </w:rPr>
            </w:pPr>
            <w:r>
              <w:rPr>
                <w:sz w:val="16"/>
                <w:szCs w:val="18"/>
              </w:rPr>
              <w:t>Hospital records</w:t>
            </w:r>
          </w:p>
        </w:tc>
        <w:tc>
          <w:tcPr>
            <w:tcW w:w="1276" w:type="dxa"/>
          </w:tcPr>
          <w:p w14:paraId="43C4912C" w14:textId="77777777" w:rsidR="00C95EEB" w:rsidRPr="000F756B" w:rsidRDefault="00C95EEB" w:rsidP="00C95EEB">
            <w:pPr>
              <w:rPr>
                <w:sz w:val="16"/>
                <w:szCs w:val="18"/>
              </w:rPr>
            </w:pPr>
            <w:r>
              <w:rPr>
                <w:sz w:val="16"/>
                <w:szCs w:val="18"/>
              </w:rPr>
              <w:t>N/A</w:t>
            </w:r>
          </w:p>
        </w:tc>
        <w:tc>
          <w:tcPr>
            <w:tcW w:w="1275" w:type="dxa"/>
            <w:shd w:val="clear" w:color="auto" w:fill="auto"/>
          </w:tcPr>
          <w:p w14:paraId="67020C77" w14:textId="77777777" w:rsidR="00C95EEB" w:rsidRDefault="00C95EEB" w:rsidP="00C95EEB">
            <w:pPr>
              <w:rPr>
                <w:sz w:val="16"/>
                <w:szCs w:val="18"/>
              </w:rPr>
            </w:pPr>
            <w:r w:rsidRPr="000F756B">
              <w:rPr>
                <w:sz w:val="16"/>
                <w:szCs w:val="18"/>
              </w:rPr>
              <w:t xml:space="preserve">274 (37.5%) </w:t>
            </w:r>
            <w:r>
              <w:rPr>
                <w:sz w:val="16"/>
                <w:szCs w:val="18"/>
              </w:rPr>
              <w:t>i</w:t>
            </w:r>
            <w:r w:rsidRPr="000F756B">
              <w:rPr>
                <w:sz w:val="16"/>
                <w:szCs w:val="18"/>
              </w:rPr>
              <w:t>n 1.2 years</w:t>
            </w:r>
            <w:r>
              <w:rPr>
                <w:sz w:val="16"/>
                <w:szCs w:val="18"/>
              </w:rPr>
              <w:t xml:space="preserve"> </w:t>
            </w:r>
          </w:p>
          <w:p w14:paraId="54A51602" w14:textId="77777777" w:rsidR="00C95EEB" w:rsidRPr="000F756B" w:rsidRDefault="00C95EEB" w:rsidP="00C95EEB">
            <w:pPr>
              <w:rPr>
                <w:sz w:val="16"/>
                <w:szCs w:val="18"/>
              </w:rPr>
            </w:pPr>
          </w:p>
        </w:tc>
        <w:tc>
          <w:tcPr>
            <w:tcW w:w="1418" w:type="dxa"/>
          </w:tcPr>
          <w:p w14:paraId="6B55C05A" w14:textId="2E3B7791" w:rsidR="002358E7" w:rsidRDefault="002358E7" w:rsidP="00C95EEB">
            <w:pPr>
              <w:rPr>
                <w:sz w:val="16"/>
                <w:szCs w:val="18"/>
                <w:u w:val="single"/>
              </w:rPr>
            </w:pPr>
            <w:r>
              <w:rPr>
                <w:sz w:val="16"/>
                <w:szCs w:val="18"/>
                <w:u w:val="single"/>
              </w:rPr>
              <w:t>Age (per 5 years older)</w:t>
            </w:r>
          </w:p>
          <w:p w14:paraId="274F497C" w14:textId="6D4333C7" w:rsidR="002358E7" w:rsidRPr="002358E7" w:rsidRDefault="002358E7" w:rsidP="00C95EEB">
            <w:pPr>
              <w:rPr>
                <w:sz w:val="16"/>
                <w:szCs w:val="18"/>
              </w:rPr>
            </w:pPr>
            <w:r>
              <w:rPr>
                <w:sz w:val="16"/>
                <w:szCs w:val="18"/>
              </w:rPr>
              <w:t>1.07 (0.99-1.16)</w:t>
            </w:r>
          </w:p>
          <w:p w14:paraId="340E3A8C" w14:textId="77777777" w:rsidR="002358E7" w:rsidRDefault="002358E7" w:rsidP="00C95EEB">
            <w:pPr>
              <w:rPr>
                <w:sz w:val="16"/>
                <w:szCs w:val="18"/>
                <w:u w:val="single"/>
              </w:rPr>
            </w:pPr>
          </w:p>
          <w:p w14:paraId="252CEC0C" w14:textId="53C12751" w:rsidR="00C95EEB" w:rsidRPr="00426A17" w:rsidRDefault="00426A17" w:rsidP="00C95EEB">
            <w:pPr>
              <w:rPr>
                <w:sz w:val="16"/>
                <w:szCs w:val="18"/>
                <w:u w:val="single"/>
              </w:rPr>
            </w:pPr>
            <w:r>
              <w:rPr>
                <w:sz w:val="16"/>
                <w:szCs w:val="18"/>
                <w:u w:val="single"/>
              </w:rPr>
              <w:t>AD vs all other dementia subtypes</w:t>
            </w:r>
          </w:p>
          <w:p w14:paraId="4768408E" w14:textId="4D4EC11E" w:rsidR="00C95EEB" w:rsidRDefault="00C95EEB" w:rsidP="00C95EEB">
            <w:pPr>
              <w:rPr>
                <w:sz w:val="16"/>
                <w:szCs w:val="18"/>
              </w:rPr>
            </w:pPr>
            <w:r w:rsidRPr="007302F0">
              <w:rPr>
                <w:sz w:val="16"/>
                <w:szCs w:val="18"/>
              </w:rPr>
              <w:t>0.86 (0.67–1.11)</w:t>
            </w:r>
            <w:r>
              <w:rPr>
                <w:sz w:val="16"/>
                <w:szCs w:val="18"/>
              </w:rPr>
              <w:t xml:space="preserve"> </w:t>
            </w:r>
          </w:p>
          <w:p w14:paraId="05816A45" w14:textId="77777777" w:rsidR="00C95EEB" w:rsidRDefault="00C95EEB" w:rsidP="00C95EEB">
            <w:pPr>
              <w:rPr>
                <w:sz w:val="16"/>
                <w:szCs w:val="18"/>
              </w:rPr>
            </w:pPr>
          </w:p>
          <w:p w14:paraId="50D69502" w14:textId="77777777" w:rsidR="00C95EEB" w:rsidRPr="00623C10" w:rsidRDefault="00C95EEB" w:rsidP="00C95EEB">
            <w:pPr>
              <w:rPr>
                <w:sz w:val="16"/>
                <w:szCs w:val="18"/>
                <w:u w:val="single"/>
              </w:rPr>
            </w:pPr>
            <w:r w:rsidRPr="00623C10">
              <w:rPr>
                <w:sz w:val="16"/>
                <w:szCs w:val="18"/>
                <w:u w:val="single"/>
              </w:rPr>
              <w:lastRenderedPageBreak/>
              <w:t>Mixed dementia vs all others</w:t>
            </w:r>
          </w:p>
          <w:p w14:paraId="531F538E" w14:textId="77777777" w:rsidR="00C95EEB" w:rsidRDefault="00C95EEB" w:rsidP="00C95EEB">
            <w:pPr>
              <w:rPr>
                <w:sz w:val="16"/>
                <w:szCs w:val="18"/>
              </w:rPr>
            </w:pPr>
            <w:r w:rsidRPr="007302F0">
              <w:rPr>
                <w:sz w:val="16"/>
                <w:szCs w:val="18"/>
              </w:rPr>
              <w:t xml:space="preserve">0.86 (0.61–1.22) </w:t>
            </w:r>
          </w:p>
          <w:p w14:paraId="73D542A7" w14:textId="77777777" w:rsidR="00C95EEB" w:rsidRDefault="00C95EEB" w:rsidP="00C95EEB">
            <w:pPr>
              <w:rPr>
                <w:sz w:val="16"/>
                <w:szCs w:val="18"/>
              </w:rPr>
            </w:pPr>
          </w:p>
          <w:p w14:paraId="576AF93A" w14:textId="77777777" w:rsidR="00C95EEB" w:rsidRPr="00623C10" w:rsidRDefault="00C95EEB" w:rsidP="00C95EEB">
            <w:pPr>
              <w:rPr>
                <w:sz w:val="16"/>
                <w:szCs w:val="18"/>
                <w:u w:val="single"/>
              </w:rPr>
            </w:pPr>
            <w:r w:rsidRPr="00623C10">
              <w:rPr>
                <w:sz w:val="16"/>
                <w:szCs w:val="18"/>
                <w:u w:val="single"/>
              </w:rPr>
              <w:t>VaD vs all others</w:t>
            </w:r>
          </w:p>
          <w:p w14:paraId="3DE809F3" w14:textId="7D5F47F6" w:rsidR="00C95EEB" w:rsidRDefault="00426A17" w:rsidP="00C95EEB">
            <w:pPr>
              <w:rPr>
                <w:sz w:val="16"/>
                <w:szCs w:val="18"/>
              </w:rPr>
            </w:pPr>
            <w:r>
              <w:rPr>
                <w:sz w:val="16"/>
                <w:szCs w:val="18"/>
              </w:rPr>
              <w:t>1.21 (0.84–1.75)</w:t>
            </w:r>
            <w:r w:rsidR="00C95EEB">
              <w:rPr>
                <w:sz w:val="16"/>
                <w:szCs w:val="18"/>
              </w:rPr>
              <w:t xml:space="preserve"> </w:t>
            </w:r>
          </w:p>
          <w:p w14:paraId="09D28DFE" w14:textId="77777777" w:rsidR="00C95EEB" w:rsidRDefault="00C95EEB" w:rsidP="00C95EEB">
            <w:pPr>
              <w:rPr>
                <w:sz w:val="16"/>
                <w:szCs w:val="18"/>
              </w:rPr>
            </w:pPr>
          </w:p>
          <w:p w14:paraId="6D9DED29" w14:textId="4BBBA72A" w:rsidR="00C95EEB" w:rsidRPr="00623C10" w:rsidRDefault="00C95EEB" w:rsidP="00C95EEB">
            <w:pPr>
              <w:rPr>
                <w:sz w:val="16"/>
                <w:szCs w:val="18"/>
                <w:u w:val="single"/>
              </w:rPr>
            </w:pPr>
            <w:r w:rsidRPr="00623C10">
              <w:rPr>
                <w:sz w:val="16"/>
                <w:szCs w:val="18"/>
                <w:u w:val="single"/>
              </w:rPr>
              <w:t>Other (PDD, DLB, FT</w:t>
            </w:r>
            <w:r w:rsidR="0034221B">
              <w:rPr>
                <w:sz w:val="16"/>
                <w:szCs w:val="18"/>
                <w:u w:val="single"/>
              </w:rPr>
              <w:t xml:space="preserve">D, </w:t>
            </w:r>
            <w:r w:rsidRPr="00623C10">
              <w:rPr>
                <w:sz w:val="16"/>
                <w:szCs w:val="18"/>
                <w:u w:val="single"/>
              </w:rPr>
              <w:t>unspecified) vs all others</w:t>
            </w:r>
          </w:p>
          <w:p w14:paraId="5EA03E52" w14:textId="20CE099F" w:rsidR="00C95EEB" w:rsidRDefault="00C95EEB" w:rsidP="00C95EEB">
            <w:pPr>
              <w:rPr>
                <w:sz w:val="16"/>
                <w:szCs w:val="18"/>
              </w:rPr>
            </w:pPr>
            <w:r w:rsidRPr="007302F0">
              <w:rPr>
                <w:sz w:val="16"/>
                <w:szCs w:val="18"/>
              </w:rPr>
              <w:t>1.67 (1.09–2.56)</w:t>
            </w:r>
          </w:p>
          <w:p w14:paraId="4483B684" w14:textId="77777777" w:rsidR="00C95EEB" w:rsidRDefault="00C95EEB" w:rsidP="00C95EEB">
            <w:pPr>
              <w:rPr>
                <w:sz w:val="16"/>
                <w:szCs w:val="18"/>
              </w:rPr>
            </w:pPr>
          </w:p>
          <w:p w14:paraId="0BFDC0EB" w14:textId="77777777" w:rsidR="00C95EEB" w:rsidRDefault="00C95EEB" w:rsidP="00C95EEB">
            <w:pPr>
              <w:rPr>
                <w:sz w:val="16"/>
                <w:szCs w:val="18"/>
                <w:u w:val="single"/>
              </w:rPr>
            </w:pPr>
            <w:r>
              <w:rPr>
                <w:sz w:val="16"/>
                <w:szCs w:val="18"/>
                <w:u w:val="single"/>
              </w:rPr>
              <w:t>Vascular risk factors</w:t>
            </w:r>
          </w:p>
          <w:p w14:paraId="20DEBE7B" w14:textId="54AFFC52" w:rsidR="00C95EEB" w:rsidRDefault="00426A17" w:rsidP="00C95EEB">
            <w:pPr>
              <w:rPr>
                <w:sz w:val="16"/>
                <w:szCs w:val="18"/>
              </w:rPr>
            </w:pPr>
            <w:r>
              <w:rPr>
                <w:sz w:val="16"/>
                <w:szCs w:val="18"/>
              </w:rPr>
              <w:t>1.03 (0.81–1.30)</w:t>
            </w:r>
          </w:p>
          <w:p w14:paraId="1C3E369F" w14:textId="77777777" w:rsidR="00C95EEB" w:rsidRDefault="00C95EEB" w:rsidP="00C95EEB">
            <w:pPr>
              <w:rPr>
                <w:sz w:val="16"/>
                <w:szCs w:val="18"/>
              </w:rPr>
            </w:pPr>
          </w:p>
          <w:p w14:paraId="19C2459C" w14:textId="77777777" w:rsidR="00C95EEB" w:rsidRDefault="00C95EEB" w:rsidP="00C95EEB">
            <w:pPr>
              <w:rPr>
                <w:sz w:val="16"/>
                <w:szCs w:val="18"/>
              </w:rPr>
            </w:pPr>
            <w:r>
              <w:rPr>
                <w:sz w:val="16"/>
                <w:szCs w:val="18"/>
                <w:u w:val="single"/>
              </w:rPr>
              <w:t>Any</w:t>
            </w:r>
            <w:r w:rsidRPr="00AF7734">
              <w:rPr>
                <w:sz w:val="16"/>
                <w:szCs w:val="18"/>
                <w:u w:val="single"/>
              </w:rPr>
              <w:t xml:space="preserve"> comorbidity</w:t>
            </w:r>
          </w:p>
          <w:p w14:paraId="4CF52EF6" w14:textId="1D3EC7EC" w:rsidR="00C95EEB" w:rsidRDefault="00C95EEB" w:rsidP="00C95EEB">
            <w:pPr>
              <w:rPr>
                <w:sz w:val="16"/>
                <w:szCs w:val="18"/>
              </w:rPr>
            </w:pPr>
            <w:r>
              <w:rPr>
                <w:sz w:val="16"/>
                <w:szCs w:val="18"/>
              </w:rPr>
              <w:t>1.28 (</w:t>
            </w:r>
            <w:r w:rsidRPr="00F65A0E">
              <w:rPr>
                <w:sz w:val="16"/>
                <w:szCs w:val="18"/>
              </w:rPr>
              <w:t>1.00–1.65</w:t>
            </w:r>
            <w:r>
              <w:rPr>
                <w:sz w:val="16"/>
                <w:szCs w:val="18"/>
              </w:rPr>
              <w:t>)</w:t>
            </w:r>
          </w:p>
          <w:p w14:paraId="75178388" w14:textId="77777777" w:rsidR="00C95EEB" w:rsidRDefault="00C95EEB" w:rsidP="00C95EEB">
            <w:pPr>
              <w:rPr>
                <w:sz w:val="16"/>
                <w:szCs w:val="18"/>
              </w:rPr>
            </w:pPr>
          </w:p>
          <w:p w14:paraId="221DF564" w14:textId="77777777" w:rsidR="00C95EEB" w:rsidRDefault="00C95EEB" w:rsidP="00C95EEB">
            <w:pPr>
              <w:rPr>
                <w:sz w:val="16"/>
                <w:szCs w:val="18"/>
                <w:u w:val="single"/>
              </w:rPr>
            </w:pPr>
            <w:r w:rsidRPr="00AF7734">
              <w:rPr>
                <w:sz w:val="16"/>
                <w:szCs w:val="18"/>
                <w:u w:val="single"/>
              </w:rPr>
              <w:t>Having a carer</w:t>
            </w:r>
            <w:r>
              <w:rPr>
                <w:sz w:val="16"/>
                <w:szCs w:val="18"/>
                <w:u w:val="single"/>
              </w:rPr>
              <w:t xml:space="preserve"> vs none</w:t>
            </w:r>
          </w:p>
          <w:p w14:paraId="725BAFE7" w14:textId="7DE8D757" w:rsidR="00C95EEB" w:rsidRDefault="00426A17" w:rsidP="00C95EEB">
            <w:pPr>
              <w:rPr>
                <w:sz w:val="16"/>
                <w:szCs w:val="18"/>
              </w:rPr>
            </w:pPr>
            <w:r>
              <w:rPr>
                <w:sz w:val="16"/>
                <w:szCs w:val="18"/>
              </w:rPr>
              <w:t>1.03 (0.64–1.64)</w:t>
            </w:r>
          </w:p>
          <w:p w14:paraId="4278220F" w14:textId="77777777" w:rsidR="00C95EEB" w:rsidRDefault="00C95EEB" w:rsidP="00C95EEB">
            <w:pPr>
              <w:rPr>
                <w:sz w:val="16"/>
                <w:szCs w:val="18"/>
                <w:u w:val="single"/>
              </w:rPr>
            </w:pPr>
          </w:p>
          <w:p w14:paraId="15BF7E15" w14:textId="77777777" w:rsidR="00C95EEB" w:rsidRPr="00AF7734" w:rsidRDefault="00C95EEB" w:rsidP="00C95EEB">
            <w:pPr>
              <w:rPr>
                <w:sz w:val="16"/>
                <w:szCs w:val="18"/>
                <w:u w:val="single"/>
              </w:rPr>
            </w:pPr>
            <w:r w:rsidRPr="00AF7734">
              <w:rPr>
                <w:sz w:val="16"/>
                <w:szCs w:val="18"/>
                <w:u w:val="single"/>
              </w:rPr>
              <w:t>MMSE score</w:t>
            </w:r>
          </w:p>
          <w:p w14:paraId="6E549CEE" w14:textId="107CB95E" w:rsidR="00C95EEB" w:rsidRDefault="00426A17" w:rsidP="00C95EEB">
            <w:pPr>
              <w:rPr>
                <w:sz w:val="16"/>
                <w:szCs w:val="18"/>
              </w:rPr>
            </w:pPr>
            <w:r>
              <w:rPr>
                <w:sz w:val="16"/>
                <w:szCs w:val="18"/>
              </w:rPr>
              <w:t>1.00 (0.88–1.14)</w:t>
            </w:r>
          </w:p>
          <w:p w14:paraId="3F15443B" w14:textId="77777777" w:rsidR="00C95EEB" w:rsidRPr="00AF7734" w:rsidRDefault="00C95EEB" w:rsidP="00C95EEB">
            <w:pPr>
              <w:rPr>
                <w:sz w:val="16"/>
                <w:szCs w:val="18"/>
                <w:u w:val="single"/>
              </w:rPr>
            </w:pPr>
          </w:p>
          <w:p w14:paraId="2DE76952" w14:textId="77777777" w:rsidR="00C95EEB" w:rsidRPr="00AF7734" w:rsidRDefault="00C95EEB" w:rsidP="00C95EEB">
            <w:pPr>
              <w:rPr>
                <w:sz w:val="16"/>
                <w:szCs w:val="18"/>
                <w:u w:val="single"/>
              </w:rPr>
            </w:pPr>
            <w:r w:rsidRPr="00AF7734">
              <w:rPr>
                <w:sz w:val="16"/>
                <w:szCs w:val="18"/>
                <w:u w:val="single"/>
              </w:rPr>
              <w:t>IADL score</w:t>
            </w:r>
          </w:p>
          <w:p w14:paraId="21C0391F" w14:textId="4124D06C" w:rsidR="00C95EEB" w:rsidRDefault="00426A17" w:rsidP="00C95EEB">
            <w:pPr>
              <w:rPr>
                <w:sz w:val="16"/>
                <w:szCs w:val="18"/>
              </w:rPr>
            </w:pPr>
            <w:r>
              <w:rPr>
                <w:sz w:val="16"/>
                <w:szCs w:val="18"/>
              </w:rPr>
              <w:t>1.08 (0.95–1.22)</w:t>
            </w:r>
          </w:p>
          <w:p w14:paraId="665C14EE" w14:textId="77777777" w:rsidR="00C95EEB" w:rsidRDefault="00C95EEB" w:rsidP="00C95EEB">
            <w:pPr>
              <w:rPr>
                <w:sz w:val="16"/>
                <w:szCs w:val="18"/>
              </w:rPr>
            </w:pPr>
          </w:p>
          <w:p w14:paraId="759BD0EA" w14:textId="77777777" w:rsidR="00C95EEB" w:rsidRPr="00AF7734" w:rsidRDefault="00C95EEB" w:rsidP="00C95EEB">
            <w:pPr>
              <w:rPr>
                <w:sz w:val="16"/>
                <w:szCs w:val="18"/>
                <w:u w:val="single"/>
              </w:rPr>
            </w:pPr>
            <w:r w:rsidRPr="00AF7734">
              <w:rPr>
                <w:sz w:val="16"/>
                <w:szCs w:val="18"/>
                <w:u w:val="single"/>
              </w:rPr>
              <w:t xml:space="preserve">PSMS score </w:t>
            </w:r>
          </w:p>
          <w:p w14:paraId="75AA94C5" w14:textId="615B7214" w:rsidR="00C95EEB" w:rsidRDefault="00C95EEB" w:rsidP="00C95EEB">
            <w:pPr>
              <w:rPr>
                <w:sz w:val="16"/>
                <w:szCs w:val="18"/>
                <w:u w:val="single"/>
              </w:rPr>
            </w:pPr>
            <w:r>
              <w:rPr>
                <w:sz w:val="16"/>
                <w:szCs w:val="18"/>
              </w:rPr>
              <w:t>1.18 (</w:t>
            </w:r>
            <w:r w:rsidRPr="00F65A0E">
              <w:rPr>
                <w:sz w:val="16"/>
                <w:szCs w:val="18"/>
              </w:rPr>
              <w:t>1.04–1.33</w:t>
            </w:r>
            <w:r>
              <w:rPr>
                <w:sz w:val="16"/>
                <w:szCs w:val="18"/>
              </w:rPr>
              <w:t>)</w:t>
            </w:r>
            <w:r w:rsidRPr="00F65A0E">
              <w:rPr>
                <w:sz w:val="16"/>
                <w:szCs w:val="18"/>
              </w:rPr>
              <w:t xml:space="preserve"> </w:t>
            </w:r>
          </w:p>
          <w:p w14:paraId="2C1A3BD5" w14:textId="77777777" w:rsidR="00C95EEB" w:rsidRDefault="00C95EEB" w:rsidP="00C95EEB">
            <w:pPr>
              <w:rPr>
                <w:sz w:val="16"/>
                <w:szCs w:val="18"/>
                <w:u w:val="single"/>
              </w:rPr>
            </w:pPr>
          </w:p>
          <w:p w14:paraId="0576345F" w14:textId="77777777" w:rsidR="00C95EEB" w:rsidRPr="00AF7734" w:rsidRDefault="00C95EEB" w:rsidP="00C95EEB">
            <w:pPr>
              <w:rPr>
                <w:sz w:val="16"/>
                <w:szCs w:val="18"/>
                <w:u w:val="single"/>
              </w:rPr>
            </w:pPr>
            <w:r w:rsidRPr="00AF7734">
              <w:rPr>
                <w:sz w:val="16"/>
                <w:szCs w:val="18"/>
                <w:u w:val="single"/>
              </w:rPr>
              <w:t>Total NPI score</w:t>
            </w:r>
          </w:p>
          <w:p w14:paraId="22C3D9C2" w14:textId="5E7C4B23" w:rsidR="00C95EEB" w:rsidRDefault="00C95EEB" w:rsidP="00C95EEB">
            <w:pPr>
              <w:rPr>
                <w:sz w:val="16"/>
                <w:szCs w:val="18"/>
              </w:rPr>
            </w:pPr>
            <w:r>
              <w:rPr>
                <w:sz w:val="16"/>
                <w:szCs w:val="18"/>
              </w:rPr>
              <w:t>1.22 (</w:t>
            </w:r>
            <w:r w:rsidRPr="00F65A0E">
              <w:rPr>
                <w:sz w:val="16"/>
                <w:szCs w:val="18"/>
              </w:rPr>
              <w:t>1.09–1.37</w:t>
            </w:r>
            <w:r>
              <w:rPr>
                <w:sz w:val="16"/>
                <w:szCs w:val="18"/>
              </w:rPr>
              <w:t>)</w:t>
            </w:r>
            <w:r w:rsidRPr="00F65A0E">
              <w:rPr>
                <w:sz w:val="16"/>
                <w:szCs w:val="18"/>
              </w:rPr>
              <w:t xml:space="preserve"> </w:t>
            </w:r>
          </w:p>
          <w:p w14:paraId="4E85B8A0" w14:textId="77777777" w:rsidR="00C95EEB" w:rsidRDefault="00C95EEB" w:rsidP="00C95EEB">
            <w:pPr>
              <w:rPr>
                <w:sz w:val="16"/>
                <w:szCs w:val="18"/>
                <w:u w:val="single"/>
              </w:rPr>
            </w:pPr>
          </w:p>
          <w:p w14:paraId="7B08A119" w14:textId="77777777" w:rsidR="00C95EEB" w:rsidRPr="00AF7734" w:rsidRDefault="00C95EEB" w:rsidP="00C95EEB">
            <w:pPr>
              <w:rPr>
                <w:sz w:val="16"/>
                <w:szCs w:val="18"/>
                <w:u w:val="single"/>
              </w:rPr>
            </w:pPr>
            <w:r w:rsidRPr="00AF7734">
              <w:rPr>
                <w:sz w:val="16"/>
                <w:szCs w:val="18"/>
                <w:u w:val="single"/>
              </w:rPr>
              <w:t>NPI caregiver distress score</w:t>
            </w:r>
          </w:p>
          <w:p w14:paraId="15192728" w14:textId="0F1CC9F4" w:rsidR="00C95EEB" w:rsidRDefault="00C95EEB" w:rsidP="00C95EEB">
            <w:pPr>
              <w:rPr>
                <w:sz w:val="16"/>
                <w:szCs w:val="18"/>
                <w:u w:val="single"/>
              </w:rPr>
            </w:pPr>
            <w:r>
              <w:rPr>
                <w:sz w:val="16"/>
                <w:szCs w:val="18"/>
              </w:rPr>
              <w:t>1.14 (</w:t>
            </w:r>
            <w:r w:rsidRPr="00F65A0E">
              <w:rPr>
                <w:sz w:val="16"/>
                <w:szCs w:val="18"/>
              </w:rPr>
              <w:t>1.02–1.28</w:t>
            </w:r>
            <w:r>
              <w:rPr>
                <w:sz w:val="16"/>
                <w:szCs w:val="18"/>
              </w:rPr>
              <w:t>)</w:t>
            </w:r>
            <w:r w:rsidRPr="00F65A0E">
              <w:rPr>
                <w:sz w:val="16"/>
                <w:szCs w:val="18"/>
              </w:rPr>
              <w:t xml:space="preserve"> </w:t>
            </w:r>
          </w:p>
          <w:p w14:paraId="00FFF2BE" w14:textId="77777777" w:rsidR="00C95EEB" w:rsidRDefault="00C95EEB" w:rsidP="00C95EEB">
            <w:pPr>
              <w:rPr>
                <w:sz w:val="16"/>
                <w:szCs w:val="18"/>
                <w:u w:val="single"/>
              </w:rPr>
            </w:pPr>
          </w:p>
          <w:p w14:paraId="761001E4" w14:textId="77777777" w:rsidR="00C95EEB" w:rsidRDefault="00C95EEB" w:rsidP="00C95EEB">
            <w:pPr>
              <w:rPr>
                <w:sz w:val="16"/>
                <w:szCs w:val="18"/>
                <w:u w:val="single"/>
              </w:rPr>
            </w:pPr>
            <w:r>
              <w:rPr>
                <w:sz w:val="16"/>
                <w:szCs w:val="18"/>
                <w:u w:val="single"/>
              </w:rPr>
              <w:t>Dementia severity</w:t>
            </w:r>
          </w:p>
          <w:p w14:paraId="416DE04A" w14:textId="77777777" w:rsidR="004B0F13" w:rsidRDefault="00C95EEB" w:rsidP="00C95EEB">
            <w:pPr>
              <w:rPr>
                <w:sz w:val="16"/>
                <w:szCs w:val="18"/>
              </w:rPr>
            </w:pPr>
            <w:r w:rsidRPr="00F65A0E">
              <w:rPr>
                <w:sz w:val="16"/>
                <w:szCs w:val="18"/>
              </w:rPr>
              <w:t>More advance</w:t>
            </w:r>
            <w:r>
              <w:rPr>
                <w:sz w:val="16"/>
                <w:szCs w:val="18"/>
              </w:rPr>
              <w:t xml:space="preserve">d dementia </w:t>
            </w:r>
          </w:p>
          <w:p w14:paraId="5F2581BC" w14:textId="6D110807" w:rsidR="00C95EEB" w:rsidRDefault="00C95EEB" w:rsidP="00C95EEB">
            <w:pPr>
              <w:rPr>
                <w:sz w:val="16"/>
                <w:szCs w:val="18"/>
              </w:rPr>
            </w:pPr>
            <w:r>
              <w:rPr>
                <w:sz w:val="16"/>
                <w:szCs w:val="18"/>
              </w:rPr>
              <w:t>p</w:t>
            </w:r>
            <w:r w:rsidRPr="00F65A0E">
              <w:rPr>
                <w:sz w:val="16"/>
                <w:szCs w:val="18"/>
              </w:rPr>
              <w:t>-trend =0.45</w:t>
            </w:r>
          </w:p>
          <w:p w14:paraId="3CEF030E" w14:textId="77777777" w:rsidR="00C95EEB" w:rsidRDefault="00C95EEB" w:rsidP="00C95EEB">
            <w:pPr>
              <w:rPr>
                <w:sz w:val="16"/>
                <w:szCs w:val="18"/>
              </w:rPr>
            </w:pPr>
          </w:p>
          <w:p w14:paraId="3855104B" w14:textId="77777777" w:rsidR="00C95EEB" w:rsidRDefault="00C95EEB" w:rsidP="00C95EEB">
            <w:pPr>
              <w:rPr>
                <w:sz w:val="16"/>
                <w:szCs w:val="18"/>
                <w:u w:val="single"/>
              </w:rPr>
            </w:pPr>
            <w:r w:rsidRPr="00AF7734">
              <w:rPr>
                <w:sz w:val="16"/>
                <w:szCs w:val="18"/>
                <w:u w:val="single"/>
              </w:rPr>
              <w:t>CDR sum of values</w:t>
            </w:r>
          </w:p>
          <w:p w14:paraId="325EEFC7" w14:textId="5E4D58CF" w:rsidR="00C95EEB" w:rsidRDefault="00C95EEB" w:rsidP="00C95EEB">
            <w:pPr>
              <w:rPr>
                <w:sz w:val="16"/>
                <w:szCs w:val="18"/>
              </w:rPr>
            </w:pPr>
            <w:r w:rsidRPr="00F65A0E">
              <w:rPr>
                <w:sz w:val="16"/>
                <w:szCs w:val="18"/>
              </w:rPr>
              <w:t xml:space="preserve">1.04 (0.92–1.17) </w:t>
            </w:r>
          </w:p>
          <w:p w14:paraId="7F2179A9" w14:textId="77777777" w:rsidR="00C95EEB" w:rsidRDefault="00C95EEB" w:rsidP="00C95EEB">
            <w:pPr>
              <w:rPr>
                <w:sz w:val="16"/>
                <w:szCs w:val="18"/>
              </w:rPr>
            </w:pPr>
          </w:p>
          <w:p w14:paraId="42453677" w14:textId="77777777" w:rsidR="00C95EEB" w:rsidRPr="00896C08" w:rsidRDefault="00C95EEB" w:rsidP="00C95EEB">
            <w:pPr>
              <w:rPr>
                <w:sz w:val="16"/>
                <w:szCs w:val="18"/>
                <w:u w:val="single"/>
              </w:rPr>
            </w:pPr>
            <w:r w:rsidRPr="00896C08">
              <w:rPr>
                <w:sz w:val="16"/>
                <w:szCs w:val="18"/>
                <w:u w:val="single"/>
              </w:rPr>
              <w:t>Total NPI score=0</w:t>
            </w:r>
          </w:p>
          <w:p w14:paraId="7447469F" w14:textId="35822EE2" w:rsidR="00C95EEB" w:rsidRPr="00896C08" w:rsidRDefault="00C95EEB" w:rsidP="00C95EEB">
            <w:pPr>
              <w:rPr>
                <w:sz w:val="16"/>
                <w:szCs w:val="18"/>
              </w:rPr>
            </w:pPr>
            <w:r w:rsidRPr="00896C08">
              <w:rPr>
                <w:sz w:val="16"/>
                <w:szCs w:val="18"/>
              </w:rPr>
              <w:t xml:space="preserve">1.29 (0.95–1.76) </w:t>
            </w:r>
          </w:p>
          <w:p w14:paraId="6D6D4855" w14:textId="77777777" w:rsidR="00C95EEB" w:rsidRPr="00896C08" w:rsidRDefault="00C95EEB" w:rsidP="00C95EEB">
            <w:pPr>
              <w:rPr>
                <w:sz w:val="16"/>
                <w:szCs w:val="18"/>
              </w:rPr>
            </w:pPr>
          </w:p>
          <w:p w14:paraId="1F4A8D6E" w14:textId="77777777" w:rsidR="004B0F13" w:rsidRDefault="00C95EEB" w:rsidP="00C95EEB">
            <w:pPr>
              <w:rPr>
                <w:sz w:val="16"/>
                <w:szCs w:val="18"/>
                <w:u w:val="single"/>
              </w:rPr>
            </w:pPr>
            <w:r w:rsidRPr="00896C08">
              <w:rPr>
                <w:sz w:val="16"/>
                <w:szCs w:val="18"/>
                <w:u w:val="single"/>
              </w:rPr>
              <w:t>Total NPI score=</w:t>
            </w:r>
          </w:p>
          <w:p w14:paraId="147CC76A" w14:textId="2F425884" w:rsidR="00C95EEB" w:rsidRPr="00896C08" w:rsidRDefault="00C95EEB" w:rsidP="00C95EEB">
            <w:pPr>
              <w:rPr>
                <w:sz w:val="16"/>
                <w:szCs w:val="18"/>
                <w:u w:val="single"/>
              </w:rPr>
            </w:pPr>
            <w:r w:rsidRPr="00896C08">
              <w:rPr>
                <w:sz w:val="16"/>
                <w:szCs w:val="18"/>
                <w:u w:val="single"/>
              </w:rPr>
              <w:lastRenderedPageBreak/>
              <w:t>1-14</w:t>
            </w:r>
          </w:p>
          <w:p w14:paraId="11FADB98" w14:textId="29081108" w:rsidR="00C95EEB" w:rsidRPr="00896C08" w:rsidRDefault="00C95EEB" w:rsidP="00C95EEB">
            <w:pPr>
              <w:rPr>
                <w:sz w:val="16"/>
                <w:szCs w:val="18"/>
              </w:rPr>
            </w:pPr>
            <w:r w:rsidRPr="00896C08">
              <w:rPr>
                <w:sz w:val="16"/>
                <w:szCs w:val="18"/>
              </w:rPr>
              <w:t xml:space="preserve">1.29 (0.95–1.76) </w:t>
            </w:r>
          </w:p>
          <w:p w14:paraId="5FC6FE87" w14:textId="77777777" w:rsidR="00C95EEB" w:rsidRPr="00896C08" w:rsidRDefault="00C95EEB" w:rsidP="00C95EEB">
            <w:pPr>
              <w:rPr>
                <w:sz w:val="16"/>
                <w:szCs w:val="18"/>
              </w:rPr>
            </w:pPr>
          </w:p>
          <w:p w14:paraId="701F769A" w14:textId="77777777" w:rsidR="00C95EEB" w:rsidRPr="00896C08" w:rsidRDefault="00C95EEB" w:rsidP="00C95EEB">
            <w:pPr>
              <w:rPr>
                <w:sz w:val="16"/>
                <w:szCs w:val="18"/>
                <w:u w:val="single"/>
              </w:rPr>
            </w:pPr>
            <w:r w:rsidRPr="00896C08">
              <w:rPr>
                <w:sz w:val="16"/>
                <w:szCs w:val="18"/>
                <w:u w:val="single"/>
              </w:rPr>
              <w:t>Total NPI score=15+</w:t>
            </w:r>
          </w:p>
          <w:p w14:paraId="0215F1ED" w14:textId="333C3D4A" w:rsidR="00C95EEB" w:rsidRPr="00896C08" w:rsidRDefault="00C95EEB" w:rsidP="00C95EEB">
            <w:pPr>
              <w:rPr>
                <w:sz w:val="16"/>
                <w:szCs w:val="18"/>
              </w:rPr>
            </w:pPr>
            <w:r w:rsidRPr="00896C08">
              <w:rPr>
                <w:sz w:val="16"/>
                <w:szCs w:val="18"/>
              </w:rPr>
              <w:t xml:space="preserve">1.82 (1.30–2.56) </w:t>
            </w:r>
          </w:p>
          <w:p w14:paraId="1EEECDDE" w14:textId="77777777" w:rsidR="00C95EEB" w:rsidRPr="00896C08" w:rsidRDefault="00C95EEB" w:rsidP="00C95EEB">
            <w:pPr>
              <w:rPr>
                <w:sz w:val="16"/>
                <w:szCs w:val="18"/>
              </w:rPr>
            </w:pPr>
          </w:p>
          <w:p w14:paraId="4A5C7D0A" w14:textId="77777777" w:rsidR="00C95EEB" w:rsidRPr="00AF7734" w:rsidRDefault="00C95EEB" w:rsidP="00C95EEB">
            <w:pPr>
              <w:rPr>
                <w:sz w:val="16"/>
                <w:szCs w:val="18"/>
                <w:u w:val="single"/>
              </w:rPr>
            </w:pPr>
            <w:r w:rsidRPr="00AF7734">
              <w:rPr>
                <w:sz w:val="16"/>
                <w:szCs w:val="18"/>
                <w:u w:val="single"/>
              </w:rPr>
              <w:t>NPI category: agitation</w:t>
            </w:r>
          </w:p>
          <w:p w14:paraId="5935CCBC" w14:textId="4921DD86" w:rsidR="00C95EEB" w:rsidRDefault="00C95EEB" w:rsidP="00C95EEB">
            <w:pPr>
              <w:rPr>
                <w:sz w:val="16"/>
                <w:szCs w:val="18"/>
              </w:rPr>
            </w:pPr>
            <w:r>
              <w:rPr>
                <w:sz w:val="16"/>
                <w:szCs w:val="18"/>
              </w:rPr>
              <w:t>Per SD</w:t>
            </w:r>
            <w:r w:rsidRPr="00F65A0E">
              <w:rPr>
                <w:sz w:val="16"/>
                <w:szCs w:val="18"/>
              </w:rPr>
              <w:t xml:space="preserve"> increase 1.</w:t>
            </w:r>
            <w:r>
              <w:rPr>
                <w:sz w:val="16"/>
                <w:szCs w:val="18"/>
              </w:rPr>
              <w:t xml:space="preserve">28 (1.14–1.43) </w:t>
            </w:r>
          </w:p>
          <w:p w14:paraId="7FFC3BE8" w14:textId="77777777" w:rsidR="00C95EEB" w:rsidRDefault="00C95EEB" w:rsidP="00C95EEB">
            <w:pPr>
              <w:rPr>
                <w:sz w:val="16"/>
                <w:szCs w:val="18"/>
                <w:u w:val="single"/>
              </w:rPr>
            </w:pPr>
          </w:p>
          <w:p w14:paraId="0A933DE7" w14:textId="77777777" w:rsidR="00C95EEB" w:rsidRPr="00896C08" w:rsidRDefault="00C95EEB" w:rsidP="00C95EEB">
            <w:pPr>
              <w:rPr>
                <w:sz w:val="16"/>
                <w:szCs w:val="18"/>
                <w:u w:val="single"/>
              </w:rPr>
            </w:pPr>
            <w:r w:rsidRPr="00896C08">
              <w:rPr>
                <w:sz w:val="16"/>
                <w:szCs w:val="18"/>
                <w:u w:val="single"/>
              </w:rPr>
              <w:t>Potentially inappropriate medications</w:t>
            </w:r>
          </w:p>
          <w:p w14:paraId="4DBA7BE4" w14:textId="4492A71D" w:rsidR="00C95EEB" w:rsidRPr="00896C08" w:rsidRDefault="00C95EEB" w:rsidP="00C95EEB">
            <w:pPr>
              <w:rPr>
                <w:sz w:val="16"/>
                <w:szCs w:val="18"/>
              </w:rPr>
            </w:pPr>
            <w:r w:rsidRPr="00896C08">
              <w:rPr>
                <w:sz w:val="16"/>
                <w:szCs w:val="18"/>
              </w:rPr>
              <w:t xml:space="preserve">1.24 (0.82–1.88) </w:t>
            </w:r>
          </w:p>
          <w:p w14:paraId="062FC3C8" w14:textId="77777777" w:rsidR="00C95EEB" w:rsidRPr="00896C08" w:rsidRDefault="00C95EEB" w:rsidP="00C95EEB">
            <w:pPr>
              <w:rPr>
                <w:sz w:val="16"/>
                <w:szCs w:val="18"/>
                <w:u w:val="single"/>
              </w:rPr>
            </w:pPr>
          </w:p>
          <w:p w14:paraId="71767CFC" w14:textId="799EFE53" w:rsidR="00C95EEB" w:rsidRPr="00896C08" w:rsidRDefault="004B0F13" w:rsidP="00C95EEB">
            <w:pPr>
              <w:rPr>
                <w:sz w:val="16"/>
                <w:szCs w:val="18"/>
                <w:u w:val="single"/>
              </w:rPr>
            </w:pPr>
            <w:r>
              <w:rPr>
                <w:sz w:val="16"/>
                <w:szCs w:val="18"/>
                <w:u w:val="single"/>
              </w:rPr>
              <w:t xml:space="preserve">Prescribed </w:t>
            </w:r>
            <w:proofErr w:type="spellStart"/>
            <w:r w:rsidR="00C95EEB">
              <w:rPr>
                <w:sz w:val="16"/>
                <w:szCs w:val="18"/>
                <w:u w:val="single"/>
              </w:rPr>
              <w:t>AChEI</w:t>
            </w:r>
            <w:proofErr w:type="spellEnd"/>
          </w:p>
          <w:p w14:paraId="69A5CBA0" w14:textId="1AF8599D" w:rsidR="00C95EEB" w:rsidRPr="00896C08" w:rsidRDefault="00C95EEB" w:rsidP="00C95EEB">
            <w:pPr>
              <w:rPr>
                <w:sz w:val="16"/>
                <w:szCs w:val="18"/>
              </w:rPr>
            </w:pPr>
            <w:r w:rsidRPr="00896C08">
              <w:rPr>
                <w:sz w:val="16"/>
                <w:szCs w:val="18"/>
              </w:rPr>
              <w:t xml:space="preserve">0.87 (0.67–1.14) </w:t>
            </w:r>
          </w:p>
          <w:p w14:paraId="1881B18A" w14:textId="77777777" w:rsidR="00C95EEB" w:rsidRPr="00896C08" w:rsidRDefault="00C95EEB" w:rsidP="00C95EEB">
            <w:pPr>
              <w:rPr>
                <w:sz w:val="16"/>
                <w:szCs w:val="18"/>
                <w:u w:val="single"/>
              </w:rPr>
            </w:pPr>
          </w:p>
          <w:p w14:paraId="4284AAA3" w14:textId="02003A27" w:rsidR="00C95EEB" w:rsidRPr="00896C08" w:rsidRDefault="004B0F13" w:rsidP="00C95EEB">
            <w:pPr>
              <w:rPr>
                <w:sz w:val="16"/>
                <w:szCs w:val="18"/>
                <w:u w:val="single"/>
              </w:rPr>
            </w:pPr>
            <w:r>
              <w:rPr>
                <w:sz w:val="16"/>
                <w:szCs w:val="18"/>
                <w:u w:val="single"/>
              </w:rPr>
              <w:t>Prescribed antipsychotics</w:t>
            </w:r>
          </w:p>
          <w:p w14:paraId="76930F32" w14:textId="44625597" w:rsidR="00C95EEB" w:rsidRPr="005A20E3" w:rsidRDefault="004B0F13" w:rsidP="00C95EEB">
            <w:pPr>
              <w:rPr>
                <w:sz w:val="16"/>
                <w:szCs w:val="18"/>
              </w:rPr>
            </w:pPr>
            <w:r>
              <w:rPr>
                <w:sz w:val="16"/>
                <w:szCs w:val="18"/>
              </w:rPr>
              <w:t>1.32 (0.77–2.27)</w:t>
            </w:r>
          </w:p>
        </w:tc>
        <w:tc>
          <w:tcPr>
            <w:tcW w:w="2456" w:type="dxa"/>
          </w:tcPr>
          <w:p w14:paraId="02BAE528" w14:textId="64290703" w:rsidR="00C95EEB" w:rsidRPr="00BA37C6" w:rsidRDefault="00EA09BF" w:rsidP="00C95EEB">
            <w:pPr>
              <w:rPr>
                <w:sz w:val="16"/>
                <w:szCs w:val="18"/>
              </w:rPr>
            </w:pPr>
            <w:r>
              <w:rPr>
                <w:sz w:val="16"/>
                <w:szCs w:val="18"/>
              </w:rPr>
              <w:lastRenderedPageBreak/>
              <w:t>Age, sex</w:t>
            </w:r>
          </w:p>
          <w:p w14:paraId="56F5E9E6" w14:textId="77777777" w:rsidR="00C95EEB" w:rsidRDefault="00C95EEB" w:rsidP="00C95EEB">
            <w:pPr>
              <w:rPr>
                <w:sz w:val="16"/>
                <w:szCs w:val="18"/>
              </w:rPr>
            </w:pPr>
          </w:p>
          <w:p w14:paraId="331B0981" w14:textId="77777777" w:rsidR="00C95EEB" w:rsidRDefault="00C95EEB" w:rsidP="00C95EEB">
            <w:pPr>
              <w:rPr>
                <w:sz w:val="16"/>
                <w:szCs w:val="18"/>
              </w:rPr>
            </w:pPr>
          </w:p>
          <w:p w14:paraId="2F486864" w14:textId="77777777" w:rsidR="00C95EEB" w:rsidRDefault="00C95EEB" w:rsidP="00C95EEB">
            <w:pPr>
              <w:rPr>
                <w:sz w:val="16"/>
                <w:szCs w:val="18"/>
                <w:u w:val="single"/>
              </w:rPr>
            </w:pPr>
          </w:p>
          <w:p w14:paraId="07D98598" w14:textId="77777777" w:rsidR="00C95EEB" w:rsidRDefault="00C95EEB" w:rsidP="00C95EEB">
            <w:pPr>
              <w:rPr>
                <w:sz w:val="16"/>
                <w:szCs w:val="18"/>
                <w:u w:val="single"/>
              </w:rPr>
            </w:pPr>
          </w:p>
          <w:p w14:paraId="3EE6D3B6" w14:textId="77777777" w:rsidR="00C95EEB" w:rsidRPr="00C42E06" w:rsidRDefault="00C95EEB" w:rsidP="00C95EEB">
            <w:pPr>
              <w:rPr>
                <w:sz w:val="16"/>
                <w:szCs w:val="18"/>
              </w:rPr>
            </w:pPr>
          </w:p>
        </w:tc>
      </w:tr>
      <w:tr w:rsidR="00C95EEB" w:rsidRPr="005D74E4" w14:paraId="35B066D2" w14:textId="77777777" w:rsidTr="00BE2CD4">
        <w:trPr>
          <w:trHeight w:val="195"/>
          <w:jc w:val="center"/>
        </w:trPr>
        <w:tc>
          <w:tcPr>
            <w:tcW w:w="1271" w:type="dxa"/>
            <w:shd w:val="clear" w:color="auto" w:fill="D9D9D9" w:themeFill="background1" w:themeFillShade="D9"/>
          </w:tcPr>
          <w:p w14:paraId="28A927EF" w14:textId="7871D982"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lastRenderedPageBreak/>
              <w:t>Sk</w:t>
            </w:r>
            <w:r w:rsidR="00E100AA">
              <w:rPr>
                <w:rFonts w:ascii="Calibri" w:eastAsia="Times New Roman" w:hAnsi="Calibri" w:cs="Calibri"/>
                <w:b/>
                <w:sz w:val="16"/>
                <w:szCs w:val="18"/>
              </w:rPr>
              <w:t>ö</w:t>
            </w:r>
            <w:r w:rsidRPr="00BD4E6F">
              <w:rPr>
                <w:rFonts w:ascii="Calibri" w:eastAsia="Times New Roman" w:hAnsi="Calibri" w:cs="Times New Roman"/>
                <w:b/>
                <w:sz w:val="16"/>
                <w:szCs w:val="18"/>
              </w:rPr>
              <w:t>ldunger</w:t>
            </w:r>
          </w:p>
          <w:p w14:paraId="7C6DCBC5" w14:textId="645A4EF1" w:rsidR="00C95EEB" w:rsidRPr="00BD4E6F" w:rsidRDefault="00C95EEB" w:rsidP="00C95EEB">
            <w:pPr>
              <w:rPr>
                <w:rFonts w:ascii="Calibri" w:eastAsia="Times New Roman" w:hAnsi="Calibri" w:cs="Times New Roman"/>
                <w:b/>
                <w:sz w:val="16"/>
                <w:szCs w:val="18"/>
              </w:rPr>
            </w:pPr>
            <w:r w:rsidRPr="00BD4E6F">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{"citationItems":[{"id":"ITEM-1","itemData":{"DOI":"10.1007/s40266-015-0287-4","ISBN":"1179-1969","ISSN":"11791969","PMID":"26232101","abstract":"Background Inappropriate drug use (IDU) is an important risk factor for adverse outcomes in older persons. We aimed to investigate IDU and the risk of hospitalizations and mortality in older persons and in persons with dementia and to estimate the costs of IDU-related hospitalizations. Methods We analyzed 4108 individuals aged C60 years from the Swedish National Study on Aging and Care (SNAC) data from Kungsholmen and Nordanstig (2001–2004). IDU was assessed by indicators developed by the Swedish National Board of Health and Welfare. Hospitalizations and mortality data were collected from Swedish registers. Regression models were used to inves-tigate associations between IDU, hospitalizations, and mortality in the whole population and in the subpopulation of persons with dementia (n = 319), after adjustment for sociodemographics, physical functioning, and co-morbid-ity. Costs for hospitalizations were derived from the Nord-Diagnose Related Group cost database. Results IDU was associated with a higher risk of hospi-talization [adjusted odds ratio (OR) = 1.46; 95 % confi-dence interval (CI) 1.18–1.81] and mortality [adjusted hazard ratio (HR) = 1.15; 95 % CI 1.01–1.31] within 1 year in the whole study population and with hospital-ization (adjusted OR = 1.88; 95 % CI 1.03–3.43) in the subpopulation of persons with dementia, after adjustment for confounding factors. There was also a tendency for higher costs for hospitalizations with IDU than without IDU, although this was not statistically significant. Conclusions Our findings suggest that IDU is associated with an increased risk of hospitalization in older persons and in persons with dementia. IDU is also associated with mortality among older persons. These findings highlight the need for cautious prescribing of long-acting benzodi-azepines, anticholinergic drugs, concurrent use of three or more psychotropic drugs and drug combinations that may lead to serious drug–drug interactions to older patients. Further studies are needed to investigate the association between IDU and costs for hospitalizations.","author":[{"dropping-particle":"","family":"Sköldunger","given":"Anders","non-dropping-particle":"","parse-names":false,"suffix":""},{"dropping-particle":"","family":"Fastbom","given":"Johan","non-dropping-particle":"","parse-names":false,"suffix":""},{"dropping-particle":"","family":"Wimo","given":"Anders","non-dropping-particle":"","parse-names":false,"suffix":""},{"dropping-particle":"","family":"Fratiglioni","given":"Laura","non-dropping-particle":"","parse-names":false,"suffix":""},{"dropping-particle":"","family":"Johnell","given":"Kristina","non-dropping-particle":"","parse-names":false,"suffix":""}],"container-title":"Drugs and Aging","id":"ITEM-1","issue":"8","issued":{"date-parts":[["2015"]]},"page":"671-678","title":"Impact of Inappropriate Drug Use on Hospitalizations, Mortality, and Costs in Older Persons and Persons with Dementia: Findings from the SNAC Study","type":"article-journal","volume":"32"},"uris":["http://www.mendeley.com/documents/?uuid=f8546a69-345a-4a9e-9052-6181bf8a7477"]}],"mendeley":{"formattedCitation":"[26]","plainTextFormattedCitation":"[26]","previouslyFormattedCitation":"[26]"},"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[26]</w:t>
            </w:r>
            <w:r w:rsidR="008A230A">
              <w:rPr>
                <w:rFonts w:ascii="Calibri" w:eastAsia="Times New Roman" w:hAnsi="Calibri" w:cs="Times New Roman"/>
                <w:b/>
                <w:sz w:val="16"/>
                <w:szCs w:val="18"/>
              </w:rPr>
              <w:fldChar w:fldCharType="end"/>
            </w:r>
          </w:p>
          <w:p w14:paraId="1B2F3D81" w14:textId="77777777" w:rsidR="00C95EEB" w:rsidRDefault="00C95EEB" w:rsidP="00C95EEB">
            <w:pPr>
              <w:rPr>
                <w:rFonts w:ascii="Calibri" w:eastAsia="Times New Roman" w:hAnsi="Calibri" w:cs="Times New Roman"/>
                <w:sz w:val="16"/>
                <w:szCs w:val="18"/>
              </w:rPr>
            </w:pPr>
          </w:p>
          <w:p w14:paraId="7E5737EE"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Sweden</w:t>
            </w:r>
          </w:p>
          <w:p w14:paraId="73099CE5" w14:textId="77777777" w:rsidR="00C95EEB" w:rsidRDefault="00C95EEB" w:rsidP="00C95EEB">
            <w:pPr>
              <w:rPr>
                <w:rFonts w:ascii="Calibri" w:eastAsia="Times New Roman" w:hAnsi="Calibri" w:cs="Times New Roman"/>
                <w:sz w:val="16"/>
                <w:szCs w:val="18"/>
              </w:rPr>
            </w:pPr>
          </w:p>
          <w:p w14:paraId="52D4EBB6" w14:textId="77777777" w:rsidR="00C95EEB" w:rsidRDefault="00C95EEB" w:rsidP="00C95EEB">
            <w:pPr>
              <w:rPr>
                <w:rFonts w:ascii="Calibri" w:eastAsia="Times New Roman" w:hAnsi="Calibri" w:cs="Times New Roman"/>
                <w:sz w:val="16"/>
                <w:szCs w:val="18"/>
              </w:rPr>
            </w:pPr>
            <w:r>
              <w:rPr>
                <w:sz w:val="16"/>
                <w:szCs w:val="18"/>
              </w:rPr>
              <w:t>Research cohort</w:t>
            </w:r>
            <w:r w:rsidRPr="00805F35">
              <w:rPr>
                <w:sz w:val="16"/>
                <w:szCs w:val="18"/>
              </w:rPr>
              <w:t xml:space="preserve"> (SNAC)</w:t>
            </w:r>
          </w:p>
        </w:tc>
        <w:tc>
          <w:tcPr>
            <w:tcW w:w="992" w:type="dxa"/>
            <w:shd w:val="clear" w:color="auto" w:fill="auto"/>
          </w:tcPr>
          <w:p w14:paraId="4D637BF5" w14:textId="7BF18A9D" w:rsidR="00C95EEB" w:rsidRDefault="00C95EEB" w:rsidP="00C95EEB">
            <w:pPr>
              <w:rPr>
                <w:sz w:val="16"/>
                <w:szCs w:val="18"/>
              </w:rPr>
            </w:pPr>
            <w:r w:rsidRPr="00805F35">
              <w:rPr>
                <w:sz w:val="16"/>
                <w:szCs w:val="18"/>
              </w:rPr>
              <w:t>4</w:t>
            </w:r>
            <w:r w:rsidR="00F0394A">
              <w:rPr>
                <w:sz w:val="16"/>
                <w:szCs w:val="18"/>
              </w:rPr>
              <w:t>,</w:t>
            </w:r>
            <w:r w:rsidRPr="00805F35">
              <w:rPr>
                <w:sz w:val="16"/>
                <w:szCs w:val="18"/>
              </w:rPr>
              <w:t>108</w:t>
            </w:r>
            <w:r>
              <w:rPr>
                <w:sz w:val="16"/>
                <w:szCs w:val="18"/>
              </w:rPr>
              <w:t xml:space="preserve"> </w:t>
            </w:r>
          </w:p>
          <w:p w14:paraId="7C9753D8" w14:textId="77777777" w:rsidR="00C95EEB" w:rsidRDefault="00C95EEB" w:rsidP="00C95EEB">
            <w:pPr>
              <w:rPr>
                <w:sz w:val="16"/>
                <w:szCs w:val="18"/>
              </w:rPr>
            </w:pPr>
            <w:r>
              <w:rPr>
                <w:sz w:val="16"/>
                <w:szCs w:val="18"/>
              </w:rPr>
              <w:t>(319)</w:t>
            </w:r>
          </w:p>
          <w:p w14:paraId="5478909C" w14:textId="77777777" w:rsidR="00C95EEB" w:rsidRDefault="00C95EEB" w:rsidP="00C95EEB">
            <w:pPr>
              <w:rPr>
                <w:sz w:val="16"/>
                <w:szCs w:val="18"/>
              </w:rPr>
            </w:pPr>
          </w:p>
          <w:p w14:paraId="3050965A" w14:textId="77777777" w:rsidR="00C95EEB" w:rsidRDefault="00C95EEB" w:rsidP="00C95EEB">
            <w:pPr>
              <w:rPr>
                <w:sz w:val="16"/>
                <w:szCs w:val="18"/>
              </w:rPr>
            </w:pPr>
            <w:r>
              <w:rPr>
                <w:sz w:val="16"/>
                <w:szCs w:val="18"/>
              </w:rPr>
              <w:t>99.4%</w:t>
            </w:r>
          </w:p>
        </w:tc>
        <w:tc>
          <w:tcPr>
            <w:tcW w:w="1512" w:type="dxa"/>
          </w:tcPr>
          <w:p w14:paraId="1EA4C0D5" w14:textId="77777777" w:rsidR="00C95EEB" w:rsidRDefault="00C95EEB" w:rsidP="00C95EEB">
            <w:pPr>
              <w:rPr>
                <w:sz w:val="16"/>
                <w:szCs w:val="18"/>
                <w:u w:val="single"/>
              </w:rPr>
            </w:pPr>
            <w:r>
              <w:rPr>
                <w:sz w:val="16"/>
                <w:szCs w:val="18"/>
              </w:rPr>
              <w:t>74.8</w:t>
            </w:r>
          </w:p>
          <w:p w14:paraId="31865F75" w14:textId="77777777" w:rsidR="00C95EEB" w:rsidRDefault="00C95EEB" w:rsidP="00C95EEB">
            <w:pPr>
              <w:rPr>
                <w:sz w:val="16"/>
                <w:szCs w:val="18"/>
              </w:rPr>
            </w:pPr>
          </w:p>
          <w:p w14:paraId="0B08C833" w14:textId="77777777" w:rsidR="00C95EEB" w:rsidRDefault="00C95EEB" w:rsidP="00C95EEB">
            <w:pPr>
              <w:rPr>
                <w:sz w:val="16"/>
                <w:szCs w:val="18"/>
              </w:rPr>
            </w:pPr>
            <w:r>
              <w:rPr>
                <w:sz w:val="16"/>
                <w:szCs w:val="18"/>
              </w:rPr>
              <w:t xml:space="preserve">Female: </w:t>
            </w:r>
            <w:r w:rsidRPr="003E11FD">
              <w:rPr>
                <w:sz w:val="16"/>
                <w:szCs w:val="18"/>
              </w:rPr>
              <w:t>2580</w:t>
            </w:r>
            <w:r>
              <w:rPr>
                <w:sz w:val="16"/>
                <w:szCs w:val="18"/>
              </w:rPr>
              <w:t xml:space="preserve"> (62.8%)</w:t>
            </w:r>
          </w:p>
          <w:p w14:paraId="6AF504F2" w14:textId="77777777" w:rsidR="00C95EEB" w:rsidRDefault="00C95EEB" w:rsidP="00C95EEB">
            <w:pPr>
              <w:rPr>
                <w:sz w:val="16"/>
                <w:szCs w:val="18"/>
              </w:rPr>
            </w:pPr>
          </w:p>
          <w:p w14:paraId="54CBAF80" w14:textId="77777777" w:rsidR="00C95EEB" w:rsidRDefault="00C95EEB" w:rsidP="00C95EEB">
            <w:pPr>
              <w:rPr>
                <w:sz w:val="16"/>
                <w:szCs w:val="18"/>
              </w:rPr>
            </w:pPr>
          </w:p>
        </w:tc>
        <w:tc>
          <w:tcPr>
            <w:tcW w:w="1040" w:type="dxa"/>
          </w:tcPr>
          <w:p w14:paraId="25189772" w14:textId="77777777" w:rsidR="00C95EEB" w:rsidRPr="00642368" w:rsidRDefault="00C95EEB" w:rsidP="00C95EEB">
            <w:pPr>
              <w:rPr>
                <w:sz w:val="16"/>
                <w:szCs w:val="18"/>
              </w:rPr>
            </w:pPr>
            <w:r>
              <w:rPr>
                <w:sz w:val="16"/>
                <w:szCs w:val="18"/>
              </w:rPr>
              <w:t>No information</w:t>
            </w:r>
          </w:p>
        </w:tc>
        <w:tc>
          <w:tcPr>
            <w:tcW w:w="1276" w:type="dxa"/>
          </w:tcPr>
          <w:p w14:paraId="3B76B101" w14:textId="1804E05B" w:rsidR="00C95EEB" w:rsidRDefault="00C95EEB" w:rsidP="00C95EEB">
            <w:pPr>
              <w:rPr>
                <w:sz w:val="16"/>
                <w:szCs w:val="18"/>
              </w:rPr>
            </w:pPr>
            <w:r>
              <w:rPr>
                <w:sz w:val="16"/>
                <w:szCs w:val="18"/>
              </w:rPr>
              <w:t>No detail of assessment or examination</w:t>
            </w:r>
          </w:p>
        </w:tc>
        <w:tc>
          <w:tcPr>
            <w:tcW w:w="1275" w:type="dxa"/>
            <w:shd w:val="clear" w:color="auto" w:fill="auto"/>
          </w:tcPr>
          <w:p w14:paraId="53713CDE" w14:textId="77777777" w:rsidR="00C95EEB" w:rsidRDefault="00C95EEB" w:rsidP="00C95EEB">
            <w:pPr>
              <w:rPr>
                <w:sz w:val="16"/>
                <w:szCs w:val="18"/>
              </w:rPr>
            </w:pPr>
            <w:r w:rsidRPr="00805F35">
              <w:rPr>
                <w:sz w:val="16"/>
                <w:szCs w:val="18"/>
              </w:rPr>
              <w:t>2001–2004</w:t>
            </w:r>
          </w:p>
          <w:p w14:paraId="3A38F1C2" w14:textId="77777777" w:rsidR="00C95EEB" w:rsidRDefault="00C95EEB" w:rsidP="00C95EEB">
            <w:pPr>
              <w:rPr>
                <w:sz w:val="16"/>
                <w:szCs w:val="18"/>
              </w:rPr>
            </w:pPr>
            <w:r>
              <w:rPr>
                <w:sz w:val="16"/>
                <w:szCs w:val="18"/>
              </w:rPr>
              <w:t>(3 years)</w:t>
            </w:r>
          </w:p>
        </w:tc>
        <w:tc>
          <w:tcPr>
            <w:tcW w:w="1465" w:type="dxa"/>
          </w:tcPr>
          <w:p w14:paraId="359F628A" w14:textId="5F91B553" w:rsidR="00C95EEB" w:rsidRDefault="00C95EEB" w:rsidP="00C95EEB">
            <w:pPr>
              <w:rPr>
                <w:sz w:val="16"/>
                <w:szCs w:val="18"/>
              </w:rPr>
            </w:pPr>
            <w:r>
              <w:rPr>
                <w:sz w:val="16"/>
                <w:szCs w:val="18"/>
              </w:rPr>
              <w:t xml:space="preserve">Risk of </w:t>
            </w:r>
            <w:r w:rsidR="0071000C">
              <w:rPr>
                <w:sz w:val="16"/>
                <w:szCs w:val="18"/>
              </w:rPr>
              <w:t>hospitalisation</w:t>
            </w:r>
            <w:r>
              <w:rPr>
                <w:sz w:val="16"/>
                <w:szCs w:val="18"/>
              </w:rPr>
              <w:t xml:space="preserve">, </w:t>
            </w:r>
            <w:r w:rsidR="00722263">
              <w:rPr>
                <w:sz w:val="16"/>
                <w:szCs w:val="18"/>
              </w:rPr>
              <w:t>death</w:t>
            </w:r>
            <w:r>
              <w:rPr>
                <w:sz w:val="16"/>
                <w:szCs w:val="18"/>
              </w:rPr>
              <w:t xml:space="preserve"> </w:t>
            </w:r>
          </w:p>
        </w:tc>
        <w:tc>
          <w:tcPr>
            <w:tcW w:w="1323" w:type="dxa"/>
          </w:tcPr>
          <w:p w14:paraId="3E94116A" w14:textId="43C22020" w:rsidR="00C95EEB" w:rsidRDefault="00D15F73" w:rsidP="00C95EEB">
            <w:pPr>
              <w:rPr>
                <w:sz w:val="16"/>
                <w:szCs w:val="18"/>
              </w:rPr>
            </w:pPr>
            <w:r>
              <w:rPr>
                <w:sz w:val="16"/>
                <w:szCs w:val="18"/>
              </w:rPr>
              <w:t>Hospital records</w:t>
            </w:r>
          </w:p>
        </w:tc>
        <w:tc>
          <w:tcPr>
            <w:tcW w:w="1276" w:type="dxa"/>
          </w:tcPr>
          <w:p w14:paraId="516CDBB6" w14:textId="77777777" w:rsidR="00C95EEB" w:rsidRPr="00623C10" w:rsidRDefault="00C95EEB" w:rsidP="00C95EEB">
            <w:pPr>
              <w:rPr>
                <w:sz w:val="16"/>
                <w:szCs w:val="18"/>
              </w:rPr>
            </w:pPr>
            <w:r>
              <w:rPr>
                <w:sz w:val="16"/>
                <w:szCs w:val="18"/>
              </w:rPr>
              <w:t>N/A</w:t>
            </w:r>
          </w:p>
          <w:p w14:paraId="5835A48A" w14:textId="77777777" w:rsidR="00C95EEB" w:rsidRDefault="00C95EEB" w:rsidP="00C95EEB">
            <w:pPr>
              <w:rPr>
                <w:sz w:val="16"/>
                <w:szCs w:val="18"/>
              </w:rPr>
            </w:pPr>
          </w:p>
        </w:tc>
        <w:tc>
          <w:tcPr>
            <w:tcW w:w="1275" w:type="dxa"/>
            <w:shd w:val="clear" w:color="auto" w:fill="auto"/>
          </w:tcPr>
          <w:p w14:paraId="1CF630A8" w14:textId="77777777" w:rsidR="00C95EEB" w:rsidRPr="00970C83" w:rsidRDefault="00C95EEB" w:rsidP="00C95EEB">
            <w:pPr>
              <w:rPr>
                <w:sz w:val="16"/>
                <w:szCs w:val="18"/>
              </w:rPr>
            </w:pPr>
            <w:r>
              <w:rPr>
                <w:sz w:val="16"/>
                <w:szCs w:val="18"/>
              </w:rPr>
              <w:t>N/A</w:t>
            </w:r>
          </w:p>
          <w:p w14:paraId="2BB54D70" w14:textId="77777777" w:rsidR="00C95EEB" w:rsidRPr="003E11FD" w:rsidRDefault="00C95EEB" w:rsidP="00C95EEB">
            <w:pPr>
              <w:rPr>
                <w:sz w:val="16"/>
                <w:szCs w:val="18"/>
                <w:highlight w:val="yellow"/>
              </w:rPr>
            </w:pPr>
          </w:p>
        </w:tc>
        <w:tc>
          <w:tcPr>
            <w:tcW w:w="1418" w:type="dxa"/>
          </w:tcPr>
          <w:p w14:paraId="65688233" w14:textId="77777777" w:rsidR="00C95EEB" w:rsidRPr="008139EB" w:rsidRDefault="00C95EEB" w:rsidP="00C95EEB">
            <w:pPr>
              <w:rPr>
                <w:sz w:val="16"/>
                <w:szCs w:val="18"/>
                <w:u w:val="single"/>
              </w:rPr>
            </w:pPr>
            <w:r>
              <w:rPr>
                <w:sz w:val="16"/>
                <w:szCs w:val="18"/>
                <w:u w:val="single"/>
              </w:rPr>
              <w:t>Higher a</w:t>
            </w:r>
            <w:r w:rsidRPr="008139EB">
              <w:rPr>
                <w:sz w:val="16"/>
                <w:szCs w:val="18"/>
                <w:u w:val="single"/>
              </w:rPr>
              <w:t>ge</w:t>
            </w:r>
          </w:p>
          <w:p w14:paraId="7557C76D" w14:textId="77777777" w:rsidR="00C95EEB" w:rsidRDefault="00C95EEB" w:rsidP="00C95EEB">
            <w:pPr>
              <w:rPr>
                <w:sz w:val="16"/>
                <w:szCs w:val="18"/>
              </w:rPr>
            </w:pPr>
            <w:r>
              <w:rPr>
                <w:sz w:val="16"/>
                <w:szCs w:val="18"/>
              </w:rPr>
              <w:t>1.01 (</w:t>
            </w:r>
            <w:r w:rsidRPr="00740726">
              <w:rPr>
                <w:sz w:val="16"/>
                <w:szCs w:val="18"/>
              </w:rPr>
              <w:t>0.97–1.05</w:t>
            </w:r>
            <w:r>
              <w:rPr>
                <w:sz w:val="16"/>
                <w:szCs w:val="18"/>
              </w:rPr>
              <w:t>)</w:t>
            </w:r>
          </w:p>
          <w:p w14:paraId="438A85D3" w14:textId="77777777" w:rsidR="00C95EEB" w:rsidRDefault="00C95EEB" w:rsidP="00C95EEB">
            <w:pPr>
              <w:rPr>
                <w:sz w:val="16"/>
                <w:szCs w:val="18"/>
              </w:rPr>
            </w:pPr>
          </w:p>
          <w:p w14:paraId="343CD8C7" w14:textId="77777777" w:rsidR="00C95EEB" w:rsidRPr="008139EB" w:rsidRDefault="00C95EEB" w:rsidP="00C95EEB">
            <w:pPr>
              <w:rPr>
                <w:sz w:val="16"/>
                <w:szCs w:val="18"/>
                <w:u w:val="single"/>
              </w:rPr>
            </w:pPr>
            <w:r w:rsidRPr="008139EB">
              <w:rPr>
                <w:sz w:val="16"/>
                <w:szCs w:val="18"/>
                <w:u w:val="single"/>
              </w:rPr>
              <w:t>Sex</w:t>
            </w:r>
          </w:p>
          <w:p w14:paraId="1D551E11" w14:textId="77777777" w:rsidR="00C95EEB" w:rsidRDefault="00C95EEB" w:rsidP="00C95EEB">
            <w:pPr>
              <w:rPr>
                <w:sz w:val="16"/>
                <w:szCs w:val="18"/>
              </w:rPr>
            </w:pPr>
            <w:r>
              <w:rPr>
                <w:sz w:val="16"/>
                <w:szCs w:val="18"/>
              </w:rPr>
              <w:t>Female</w:t>
            </w:r>
          </w:p>
          <w:p w14:paraId="656F287F" w14:textId="77777777" w:rsidR="00C95EEB" w:rsidRDefault="00C95EEB" w:rsidP="00C95EEB">
            <w:pPr>
              <w:rPr>
                <w:sz w:val="16"/>
                <w:szCs w:val="18"/>
              </w:rPr>
            </w:pPr>
            <w:r>
              <w:rPr>
                <w:sz w:val="16"/>
                <w:szCs w:val="18"/>
              </w:rPr>
              <w:t>0.87 (</w:t>
            </w:r>
            <w:r w:rsidRPr="00740726">
              <w:rPr>
                <w:sz w:val="16"/>
                <w:szCs w:val="18"/>
              </w:rPr>
              <w:t>0.45–1.71</w:t>
            </w:r>
            <w:r>
              <w:rPr>
                <w:sz w:val="16"/>
                <w:szCs w:val="18"/>
              </w:rPr>
              <w:t>)</w:t>
            </w:r>
          </w:p>
          <w:p w14:paraId="7471846C" w14:textId="77777777" w:rsidR="00C95EEB" w:rsidRDefault="00C95EEB" w:rsidP="00C95EEB">
            <w:pPr>
              <w:rPr>
                <w:sz w:val="16"/>
                <w:szCs w:val="18"/>
              </w:rPr>
            </w:pPr>
          </w:p>
          <w:p w14:paraId="41F21FD7" w14:textId="77777777" w:rsidR="00C95EEB" w:rsidRPr="008139EB" w:rsidRDefault="00C95EEB" w:rsidP="00C95EEB">
            <w:pPr>
              <w:rPr>
                <w:sz w:val="16"/>
                <w:szCs w:val="18"/>
                <w:u w:val="single"/>
              </w:rPr>
            </w:pPr>
            <w:r w:rsidRPr="008139EB">
              <w:rPr>
                <w:sz w:val="16"/>
                <w:szCs w:val="18"/>
                <w:u w:val="single"/>
              </w:rPr>
              <w:t xml:space="preserve">Residential setting </w:t>
            </w:r>
          </w:p>
          <w:p w14:paraId="00BC57A5" w14:textId="77777777" w:rsidR="00C95EEB" w:rsidRDefault="00C95EEB" w:rsidP="00C95EEB">
            <w:pPr>
              <w:rPr>
                <w:sz w:val="16"/>
                <w:szCs w:val="18"/>
              </w:rPr>
            </w:pPr>
            <w:r>
              <w:rPr>
                <w:sz w:val="16"/>
                <w:szCs w:val="18"/>
              </w:rPr>
              <w:t>Community (Ref)</w:t>
            </w:r>
          </w:p>
          <w:p w14:paraId="547B14EE" w14:textId="77777777" w:rsidR="00C95EEB" w:rsidRDefault="00C95EEB" w:rsidP="00C95EEB">
            <w:pPr>
              <w:rPr>
                <w:sz w:val="16"/>
                <w:szCs w:val="18"/>
              </w:rPr>
            </w:pPr>
            <w:r>
              <w:rPr>
                <w:sz w:val="16"/>
                <w:szCs w:val="18"/>
              </w:rPr>
              <w:t>0.26 (</w:t>
            </w:r>
            <w:r w:rsidRPr="00740726">
              <w:rPr>
                <w:sz w:val="16"/>
                <w:szCs w:val="18"/>
              </w:rPr>
              <w:t>0.13–0.50</w:t>
            </w:r>
            <w:r>
              <w:rPr>
                <w:sz w:val="16"/>
                <w:szCs w:val="18"/>
              </w:rPr>
              <w:t>)</w:t>
            </w:r>
          </w:p>
          <w:p w14:paraId="10DECCF3" w14:textId="77777777" w:rsidR="00C95EEB" w:rsidRDefault="00C95EEB" w:rsidP="00C95EEB">
            <w:pPr>
              <w:rPr>
                <w:sz w:val="16"/>
                <w:szCs w:val="18"/>
              </w:rPr>
            </w:pPr>
          </w:p>
          <w:p w14:paraId="4E694717" w14:textId="77777777" w:rsidR="00C95EEB" w:rsidRPr="008139EB" w:rsidRDefault="00C95EEB" w:rsidP="00C95EEB">
            <w:pPr>
              <w:rPr>
                <w:sz w:val="16"/>
                <w:szCs w:val="18"/>
                <w:u w:val="single"/>
              </w:rPr>
            </w:pPr>
            <w:r w:rsidRPr="008139EB">
              <w:rPr>
                <w:sz w:val="16"/>
                <w:szCs w:val="18"/>
                <w:u w:val="single"/>
              </w:rPr>
              <w:t xml:space="preserve">Education </w:t>
            </w:r>
          </w:p>
          <w:p w14:paraId="37D91BC4" w14:textId="77777777" w:rsidR="00C95EEB" w:rsidRDefault="00C95EEB" w:rsidP="00C95EEB">
            <w:pPr>
              <w:rPr>
                <w:sz w:val="16"/>
                <w:szCs w:val="18"/>
              </w:rPr>
            </w:pPr>
            <w:r w:rsidRPr="008139EB">
              <w:rPr>
                <w:sz w:val="16"/>
                <w:szCs w:val="18"/>
              </w:rPr>
              <w:t>Elementary</w:t>
            </w:r>
            <w:r>
              <w:rPr>
                <w:sz w:val="16"/>
                <w:szCs w:val="18"/>
              </w:rPr>
              <w:t xml:space="preserve"> (Ref)</w:t>
            </w:r>
          </w:p>
          <w:p w14:paraId="1F0B02F3" w14:textId="77777777" w:rsidR="00C95EEB" w:rsidRDefault="00C95EEB" w:rsidP="00C95EEB">
            <w:pPr>
              <w:rPr>
                <w:sz w:val="16"/>
                <w:szCs w:val="18"/>
              </w:rPr>
            </w:pPr>
            <w:r>
              <w:rPr>
                <w:sz w:val="16"/>
                <w:szCs w:val="18"/>
              </w:rPr>
              <w:t>Additional:</w:t>
            </w:r>
          </w:p>
          <w:p w14:paraId="047CE877" w14:textId="77777777" w:rsidR="00C95EEB" w:rsidRDefault="00C95EEB" w:rsidP="00C95EEB">
            <w:pPr>
              <w:rPr>
                <w:sz w:val="16"/>
                <w:szCs w:val="18"/>
              </w:rPr>
            </w:pPr>
            <w:r>
              <w:rPr>
                <w:sz w:val="16"/>
                <w:szCs w:val="18"/>
              </w:rPr>
              <w:t>0.90 (</w:t>
            </w:r>
            <w:r w:rsidRPr="00740726">
              <w:rPr>
                <w:sz w:val="16"/>
                <w:szCs w:val="18"/>
              </w:rPr>
              <w:t>0.55–1.57</w:t>
            </w:r>
            <w:r>
              <w:rPr>
                <w:sz w:val="16"/>
                <w:szCs w:val="18"/>
              </w:rPr>
              <w:t>)</w:t>
            </w:r>
          </w:p>
          <w:p w14:paraId="46EEDBF2" w14:textId="77777777" w:rsidR="00C95EEB" w:rsidRDefault="00C95EEB" w:rsidP="00C95EEB">
            <w:pPr>
              <w:rPr>
                <w:sz w:val="16"/>
                <w:szCs w:val="18"/>
              </w:rPr>
            </w:pPr>
          </w:p>
          <w:p w14:paraId="5478AE07" w14:textId="77777777" w:rsidR="00C95EEB" w:rsidRDefault="00C95EEB" w:rsidP="00C95EEB">
            <w:pPr>
              <w:rPr>
                <w:sz w:val="16"/>
                <w:szCs w:val="18"/>
              </w:rPr>
            </w:pPr>
            <w:r w:rsidRPr="008139EB">
              <w:rPr>
                <w:sz w:val="16"/>
                <w:szCs w:val="18"/>
                <w:u w:val="single"/>
              </w:rPr>
              <w:t>ADL</w:t>
            </w:r>
            <w:r w:rsidRPr="008139EB">
              <w:rPr>
                <w:sz w:val="16"/>
                <w:szCs w:val="18"/>
              </w:rPr>
              <w:t xml:space="preserve"> </w:t>
            </w:r>
          </w:p>
          <w:p w14:paraId="34B91796" w14:textId="77777777" w:rsidR="00C95EEB" w:rsidRDefault="00C95EEB" w:rsidP="00C95EEB">
            <w:pPr>
              <w:rPr>
                <w:sz w:val="16"/>
                <w:szCs w:val="18"/>
              </w:rPr>
            </w:pPr>
            <w:r>
              <w:rPr>
                <w:sz w:val="16"/>
                <w:szCs w:val="18"/>
              </w:rPr>
              <w:t>Independent (Ref)</w:t>
            </w:r>
          </w:p>
          <w:p w14:paraId="3BCAB58D" w14:textId="77777777" w:rsidR="00C95EEB" w:rsidRDefault="00C95EEB" w:rsidP="00C95EEB">
            <w:pPr>
              <w:rPr>
                <w:sz w:val="16"/>
                <w:szCs w:val="18"/>
              </w:rPr>
            </w:pPr>
            <w:r>
              <w:rPr>
                <w:sz w:val="16"/>
                <w:szCs w:val="18"/>
              </w:rPr>
              <w:t>Dependent:</w:t>
            </w:r>
          </w:p>
          <w:p w14:paraId="6AA3B6D0" w14:textId="77777777" w:rsidR="00C95EEB" w:rsidRDefault="00C95EEB" w:rsidP="00C95EEB">
            <w:pPr>
              <w:rPr>
                <w:sz w:val="16"/>
                <w:szCs w:val="18"/>
              </w:rPr>
            </w:pPr>
            <w:r>
              <w:rPr>
                <w:sz w:val="16"/>
                <w:szCs w:val="18"/>
              </w:rPr>
              <w:t>1.19 (</w:t>
            </w:r>
            <w:r w:rsidRPr="00740726">
              <w:rPr>
                <w:sz w:val="16"/>
                <w:szCs w:val="18"/>
              </w:rPr>
              <w:t>0.61–2.30</w:t>
            </w:r>
            <w:r>
              <w:rPr>
                <w:sz w:val="16"/>
                <w:szCs w:val="18"/>
              </w:rPr>
              <w:t>)</w:t>
            </w:r>
          </w:p>
          <w:p w14:paraId="25A94C8A" w14:textId="77777777" w:rsidR="00C95EEB" w:rsidRDefault="00C95EEB" w:rsidP="00C95EEB">
            <w:pPr>
              <w:rPr>
                <w:sz w:val="16"/>
                <w:szCs w:val="18"/>
              </w:rPr>
            </w:pPr>
          </w:p>
          <w:p w14:paraId="6AEA1116" w14:textId="77777777" w:rsidR="00C95EEB" w:rsidRPr="008139EB" w:rsidRDefault="00C95EEB" w:rsidP="00C95EEB">
            <w:pPr>
              <w:rPr>
                <w:sz w:val="16"/>
                <w:szCs w:val="18"/>
                <w:u w:val="single"/>
              </w:rPr>
            </w:pPr>
            <w:r w:rsidRPr="008139EB">
              <w:rPr>
                <w:sz w:val="16"/>
                <w:szCs w:val="18"/>
                <w:u w:val="single"/>
              </w:rPr>
              <w:t xml:space="preserve">Co-morbidity </w:t>
            </w:r>
          </w:p>
          <w:p w14:paraId="309E79B8" w14:textId="77777777" w:rsidR="00C95EEB" w:rsidRDefault="00C95EEB" w:rsidP="00C95EEB">
            <w:pPr>
              <w:rPr>
                <w:sz w:val="16"/>
                <w:szCs w:val="18"/>
              </w:rPr>
            </w:pPr>
            <w:r>
              <w:rPr>
                <w:sz w:val="16"/>
                <w:szCs w:val="18"/>
              </w:rPr>
              <w:t>None (Ref)</w:t>
            </w:r>
          </w:p>
          <w:p w14:paraId="4AB06415" w14:textId="77777777" w:rsidR="00C95EEB" w:rsidRPr="008139EB" w:rsidRDefault="00C95EEB" w:rsidP="00C95EEB">
            <w:pPr>
              <w:rPr>
                <w:sz w:val="16"/>
                <w:szCs w:val="18"/>
              </w:rPr>
            </w:pPr>
            <w:r w:rsidRPr="008139EB">
              <w:rPr>
                <w:sz w:val="16"/>
                <w:szCs w:val="18"/>
              </w:rPr>
              <w:t>Co-morbidities</w:t>
            </w:r>
            <w:r>
              <w:rPr>
                <w:sz w:val="16"/>
                <w:szCs w:val="18"/>
              </w:rPr>
              <w:t>:</w:t>
            </w:r>
          </w:p>
          <w:p w14:paraId="6BFC441B" w14:textId="77777777" w:rsidR="00C95EEB" w:rsidRDefault="00C95EEB" w:rsidP="00C95EEB">
            <w:pPr>
              <w:rPr>
                <w:sz w:val="16"/>
                <w:szCs w:val="18"/>
              </w:rPr>
            </w:pPr>
            <w:r>
              <w:rPr>
                <w:sz w:val="16"/>
                <w:szCs w:val="18"/>
              </w:rPr>
              <w:t>1.47 (</w:t>
            </w:r>
            <w:r w:rsidRPr="0072755B">
              <w:rPr>
                <w:sz w:val="16"/>
                <w:szCs w:val="18"/>
              </w:rPr>
              <w:t>0.89–2.63</w:t>
            </w:r>
            <w:r>
              <w:rPr>
                <w:sz w:val="16"/>
                <w:szCs w:val="18"/>
              </w:rPr>
              <w:t>)</w:t>
            </w:r>
          </w:p>
          <w:p w14:paraId="47CDAEC7" w14:textId="77777777" w:rsidR="00C95EEB" w:rsidRDefault="00C95EEB" w:rsidP="00C95EEB">
            <w:pPr>
              <w:rPr>
                <w:sz w:val="16"/>
                <w:szCs w:val="18"/>
              </w:rPr>
            </w:pPr>
          </w:p>
          <w:p w14:paraId="38B6E295" w14:textId="77777777" w:rsidR="00C95EEB" w:rsidRPr="008139EB" w:rsidRDefault="00C95EEB" w:rsidP="00C95EEB">
            <w:pPr>
              <w:rPr>
                <w:sz w:val="16"/>
                <w:szCs w:val="18"/>
                <w:u w:val="single"/>
              </w:rPr>
            </w:pPr>
            <w:r w:rsidRPr="008139EB">
              <w:rPr>
                <w:sz w:val="16"/>
                <w:szCs w:val="18"/>
                <w:u w:val="single"/>
              </w:rPr>
              <w:t>I</w:t>
            </w:r>
            <w:r>
              <w:rPr>
                <w:sz w:val="16"/>
                <w:szCs w:val="18"/>
                <w:u w:val="single"/>
              </w:rPr>
              <w:t xml:space="preserve">nappropriate </w:t>
            </w:r>
            <w:r w:rsidRPr="008139EB">
              <w:rPr>
                <w:sz w:val="16"/>
                <w:szCs w:val="18"/>
                <w:u w:val="single"/>
              </w:rPr>
              <w:t>D</w:t>
            </w:r>
            <w:r>
              <w:rPr>
                <w:sz w:val="16"/>
                <w:szCs w:val="18"/>
                <w:u w:val="single"/>
              </w:rPr>
              <w:t xml:space="preserve">rug </w:t>
            </w:r>
            <w:r w:rsidRPr="008139EB">
              <w:rPr>
                <w:sz w:val="16"/>
                <w:szCs w:val="18"/>
                <w:u w:val="single"/>
              </w:rPr>
              <w:t>U</w:t>
            </w:r>
            <w:r>
              <w:rPr>
                <w:sz w:val="16"/>
                <w:szCs w:val="18"/>
                <w:u w:val="single"/>
              </w:rPr>
              <w:t>se</w:t>
            </w:r>
            <w:r w:rsidRPr="008139EB">
              <w:rPr>
                <w:sz w:val="16"/>
                <w:szCs w:val="18"/>
                <w:u w:val="single"/>
              </w:rPr>
              <w:t xml:space="preserve"> </w:t>
            </w:r>
          </w:p>
          <w:p w14:paraId="5B1F433F" w14:textId="77777777" w:rsidR="00C95EEB" w:rsidRDefault="00C95EEB" w:rsidP="00C95EEB">
            <w:pPr>
              <w:rPr>
                <w:sz w:val="16"/>
                <w:szCs w:val="18"/>
              </w:rPr>
            </w:pPr>
            <w:r>
              <w:rPr>
                <w:sz w:val="16"/>
                <w:szCs w:val="18"/>
              </w:rPr>
              <w:lastRenderedPageBreak/>
              <w:t>No (ref)</w:t>
            </w:r>
          </w:p>
          <w:p w14:paraId="5963AEE9" w14:textId="77777777" w:rsidR="00C95EEB" w:rsidRDefault="00C95EEB" w:rsidP="00C95EEB">
            <w:pPr>
              <w:rPr>
                <w:sz w:val="16"/>
                <w:szCs w:val="18"/>
              </w:rPr>
            </w:pPr>
            <w:r>
              <w:rPr>
                <w:sz w:val="16"/>
                <w:szCs w:val="18"/>
              </w:rPr>
              <w:t>1.88 (</w:t>
            </w:r>
            <w:r w:rsidRPr="0072755B">
              <w:rPr>
                <w:sz w:val="16"/>
                <w:szCs w:val="18"/>
              </w:rPr>
              <w:t>1.03–3.43</w:t>
            </w:r>
            <w:r>
              <w:rPr>
                <w:sz w:val="16"/>
                <w:szCs w:val="18"/>
              </w:rPr>
              <w:t>)</w:t>
            </w:r>
          </w:p>
        </w:tc>
        <w:tc>
          <w:tcPr>
            <w:tcW w:w="2456" w:type="dxa"/>
          </w:tcPr>
          <w:p w14:paraId="343DD7EC" w14:textId="7F385DA6" w:rsidR="00C95EEB" w:rsidRDefault="00C95EEB" w:rsidP="00C95EEB">
            <w:pPr>
              <w:rPr>
                <w:sz w:val="16"/>
                <w:szCs w:val="18"/>
              </w:rPr>
            </w:pPr>
            <w:r w:rsidRPr="004C2AC0">
              <w:rPr>
                <w:sz w:val="16"/>
                <w:szCs w:val="18"/>
              </w:rPr>
              <w:lastRenderedPageBreak/>
              <w:t>Age</w:t>
            </w:r>
            <w:r>
              <w:rPr>
                <w:sz w:val="16"/>
                <w:szCs w:val="18"/>
              </w:rPr>
              <w:t xml:space="preserve">, sex, education level, residential setting, </w:t>
            </w:r>
            <w:r w:rsidR="00835D8E">
              <w:rPr>
                <w:sz w:val="16"/>
                <w:szCs w:val="18"/>
              </w:rPr>
              <w:t>c</w:t>
            </w:r>
            <w:r>
              <w:rPr>
                <w:sz w:val="16"/>
                <w:szCs w:val="18"/>
              </w:rPr>
              <w:t>omorbidit</w:t>
            </w:r>
            <w:r w:rsidR="00835D8E">
              <w:rPr>
                <w:sz w:val="16"/>
                <w:szCs w:val="18"/>
              </w:rPr>
              <w:t>ies</w:t>
            </w:r>
            <w:r>
              <w:rPr>
                <w:sz w:val="16"/>
                <w:szCs w:val="18"/>
              </w:rPr>
              <w:t xml:space="preserve">, number of drugs, </w:t>
            </w:r>
            <w:r w:rsidR="00835D8E">
              <w:rPr>
                <w:sz w:val="16"/>
                <w:szCs w:val="18"/>
              </w:rPr>
              <w:t>ADL score, i</w:t>
            </w:r>
            <w:r>
              <w:rPr>
                <w:sz w:val="16"/>
                <w:szCs w:val="18"/>
              </w:rPr>
              <w:t>nap</w:t>
            </w:r>
            <w:r w:rsidR="00835D8E">
              <w:rPr>
                <w:sz w:val="16"/>
                <w:szCs w:val="18"/>
              </w:rPr>
              <w:t>propriate drug u</w:t>
            </w:r>
            <w:r>
              <w:rPr>
                <w:sz w:val="16"/>
                <w:szCs w:val="18"/>
              </w:rPr>
              <w:t>se</w:t>
            </w:r>
          </w:p>
          <w:p w14:paraId="43913E7E" w14:textId="77777777" w:rsidR="00C95EEB" w:rsidRDefault="00C95EEB" w:rsidP="00C95EEB">
            <w:pPr>
              <w:rPr>
                <w:sz w:val="16"/>
                <w:szCs w:val="18"/>
              </w:rPr>
            </w:pPr>
          </w:p>
          <w:p w14:paraId="361745BC" w14:textId="77777777" w:rsidR="00C95EEB" w:rsidRDefault="00C95EEB" w:rsidP="00C95EEB">
            <w:pPr>
              <w:rPr>
                <w:sz w:val="16"/>
                <w:szCs w:val="18"/>
              </w:rPr>
            </w:pPr>
          </w:p>
          <w:p w14:paraId="35DB0E98" w14:textId="77777777" w:rsidR="00C95EEB" w:rsidRDefault="00C95EEB" w:rsidP="00C95EEB">
            <w:pPr>
              <w:rPr>
                <w:sz w:val="16"/>
                <w:szCs w:val="18"/>
              </w:rPr>
            </w:pPr>
          </w:p>
          <w:p w14:paraId="2FCBBA22" w14:textId="77777777" w:rsidR="00C95EEB" w:rsidRDefault="00C95EEB" w:rsidP="00C95EEB">
            <w:pPr>
              <w:rPr>
                <w:sz w:val="16"/>
                <w:szCs w:val="18"/>
              </w:rPr>
            </w:pPr>
          </w:p>
        </w:tc>
      </w:tr>
      <w:tr w:rsidR="00C95EEB" w:rsidRPr="005D74E4" w14:paraId="7BBC1C04" w14:textId="77777777" w:rsidTr="00BE2CD4">
        <w:trPr>
          <w:trHeight w:val="70"/>
          <w:jc w:val="center"/>
        </w:trPr>
        <w:tc>
          <w:tcPr>
            <w:tcW w:w="1271" w:type="dxa"/>
            <w:shd w:val="clear" w:color="auto" w:fill="D9D9D9" w:themeFill="background1" w:themeFillShade="D9"/>
          </w:tcPr>
          <w:p w14:paraId="4B65502B" w14:textId="77777777" w:rsidR="00C95EEB" w:rsidRPr="00826EA2" w:rsidRDefault="00C95EEB" w:rsidP="00C95EEB">
            <w:pPr>
              <w:rPr>
                <w:rFonts w:ascii="Calibri" w:eastAsia="Times New Roman" w:hAnsi="Calibri" w:cs="Times New Roman"/>
                <w:b/>
                <w:sz w:val="16"/>
                <w:szCs w:val="18"/>
              </w:rPr>
            </w:pPr>
            <w:r w:rsidRPr="00826EA2">
              <w:rPr>
                <w:rFonts w:ascii="Calibri" w:eastAsia="Times New Roman" w:hAnsi="Calibri" w:cs="Times New Roman"/>
                <w:b/>
                <w:sz w:val="16"/>
                <w:szCs w:val="18"/>
              </w:rPr>
              <w:t>Sloane</w:t>
            </w:r>
          </w:p>
          <w:p w14:paraId="08C15F36" w14:textId="3E24DCFF" w:rsidR="00C95EEB" w:rsidRPr="00826EA2" w:rsidRDefault="00C95EEB" w:rsidP="00C95EEB">
            <w:pPr>
              <w:rPr>
                <w:rFonts w:ascii="Calibri" w:eastAsia="Times New Roman" w:hAnsi="Calibri" w:cs="Times New Roman"/>
                <w:b/>
                <w:sz w:val="16"/>
                <w:szCs w:val="18"/>
              </w:rPr>
            </w:pPr>
            <w:r w:rsidRPr="00826EA2">
              <w:rPr>
                <w:rFonts w:ascii="Calibri" w:eastAsia="Times New Roman" w:hAnsi="Calibri" w:cs="Times New Roman"/>
                <w:b/>
                <w:sz w:val="16"/>
                <w:szCs w:val="18"/>
              </w:rPr>
              <w:t>2017</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{"citationItems":[{"id":"ITEM-1","itemData":{"DOI":"https://dx.doi.org/10.1111/jgs.14672","ISSN":"1532-5415","abstract":"OBJECTIVES: To understand the range of symptoms that present to family caregivers of community-dwelling persons with Alzheimer's disease and related dementias (ADRD)., DESIGN: Six-month longitudinal prospective study to identify the incidence of new or worsening symptoms and their association with acute care medical service use., SETTING: Community-based sample of volunteers from multiple states., PARTICIPANTS: A total of 136 patient-caregiver dyads with a range of dementia severity., MEASUREMENTS: Forty four symptoms and signs common in older persons and/or persons with dementia; frequency of emergency department visits, hospitalizations, and death; and associations between reported symptoms and acute medical care., RESULTS: During a mean of 5.7 months' follow-up, new or worsening organ-specific (90% of participants), nonspecific (89%), and behavioral (88%) symptoms were common, with the average caregiver reporting seven new or worsening symptoms. Most common were worsening confusion (74%), decreased activity (64%), agitation (57%), hallucinations/delusions (45%), voice and speaking problems (45%), not eating or drinking (44%), and stress/anxiety (41%). Hospitalization and emergency department use occurred respectively in 19% and 20% of participants, and were associated with organ-specific symptoms (OR 3.15, P = .02), less so with nonspecific symptoms (OR 2.27, P = .07), and very little with behavioral symptoms (OR 1.44, P = .38). Within each symptom category, certain symptoms were significantly associated with acute medical service use., CONCLUSION: Family caregivers of persons with ADRD must respond to a variety of medical, nonspecific, and behavioral symptoms. The high incidence of new or worsening symptoms and of acute medical care use suggests a need to better target symptom evaluation and management in caregiver education.© 2017, Copyright the Authors Journal compilation © 2017, The American Geriatrics Society.","author":[{"dropping-particle":"","family":"Sloane","given":"Philip","non-dropping-particle":"","parse-names":false,"suffix":""},{"dropping-particle":"","family":"Schifeling","given":"Christopher","non-dropping-particle":"","parse-names":false,"suffix":""},{"dropping-particle":"","family":"Beeber","given":"Anna","non-dropping-particle":"","parse-names":false,"suffix":""},{"dropping-particle":"","family":"Ward","given":"Kimberly","non-dropping-particle":"","parse-names":false,"suffix":""},{"dropping-particle":"","family":"Reed","given":"David","non-dropping-particle":"","parse-names":false,"suffix":""},{"dropping-particle":"","family":"Gwyther","given":"Lisa","non-dropping-particle":"","parse-names":false,"suffix":""},{"dropping-particle":"","family":"Matchar","given":"Bobbi","non-dropping-particle":"","parse-names":false,"suffix":""},{"dropping-particle":"","family":"Zimmerman","given":"Sheryl","non-dropping-particle":"","parse-names":false,"suffix":""}],"container-title":"Journal of the American Geriatrics Society","id":"ITEM-1","issue":"4","issued":{"date-parts":[["2017"]]},"page":"808-814","publisher-place":"United States","title":"New or Worsening Symptoms and Signs in Community-Dwelling Persons with Dementia: Incidence and Relation to Use of Acute Medical Services.","type":"article-journal","volume":"65"},"uris":["http://www.mendeley.com/documents/?uuid=cf7dc858-f845-44d6-976d-a50776616976"]}],"mendeley":{"formattedCitation":"[27]","plainTextFormattedCitation":"[27]","previouslyFormattedCitation":"[27]"},"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[27]</w:t>
            </w:r>
            <w:r w:rsidR="008A230A">
              <w:rPr>
                <w:rFonts w:ascii="Calibri" w:eastAsia="Times New Roman" w:hAnsi="Calibri" w:cs="Times New Roman"/>
                <w:b/>
                <w:sz w:val="16"/>
                <w:szCs w:val="18"/>
              </w:rPr>
              <w:fldChar w:fldCharType="end"/>
            </w:r>
          </w:p>
          <w:p w14:paraId="7D6E4912" w14:textId="77777777" w:rsidR="00C95EEB" w:rsidRDefault="00C95EEB" w:rsidP="00C95EEB">
            <w:pPr>
              <w:rPr>
                <w:rFonts w:ascii="Calibri" w:eastAsia="Times New Roman" w:hAnsi="Calibri" w:cs="Times New Roman"/>
                <w:sz w:val="16"/>
                <w:szCs w:val="18"/>
              </w:rPr>
            </w:pPr>
          </w:p>
          <w:p w14:paraId="0AF6290F"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2091DF1F" w14:textId="77777777" w:rsidR="00C95EEB" w:rsidRDefault="00C95EEB" w:rsidP="00C95EEB">
            <w:pPr>
              <w:rPr>
                <w:rFonts w:ascii="Calibri" w:eastAsia="Times New Roman" w:hAnsi="Calibri" w:cs="Times New Roman"/>
                <w:sz w:val="16"/>
                <w:szCs w:val="18"/>
              </w:rPr>
            </w:pPr>
          </w:p>
          <w:p w14:paraId="1729645B" w14:textId="77777777" w:rsidR="00C95EEB" w:rsidRPr="005D74E4"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Clinical sample</w:t>
            </w:r>
          </w:p>
        </w:tc>
        <w:tc>
          <w:tcPr>
            <w:tcW w:w="992" w:type="dxa"/>
            <w:shd w:val="clear" w:color="auto" w:fill="auto"/>
          </w:tcPr>
          <w:p w14:paraId="29FBC476" w14:textId="77777777" w:rsidR="00C95EEB" w:rsidRDefault="00C95EEB" w:rsidP="00C95EEB">
            <w:pPr>
              <w:rPr>
                <w:sz w:val="16"/>
                <w:szCs w:val="18"/>
              </w:rPr>
            </w:pPr>
            <w:r w:rsidRPr="00320904">
              <w:rPr>
                <w:sz w:val="16"/>
                <w:szCs w:val="18"/>
              </w:rPr>
              <w:t>136</w:t>
            </w:r>
          </w:p>
          <w:p w14:paraId="3AACAEB2" w14:textId="77777777" w:rsidR="00C95EEB" w:rsidRDefault="00C95EEB" w:rsidP="00C95EEB">
            <w:pPr>
              <w:rPr>
                <w:sz w:val="16"/>
                <w:szCs w:val="18"/>
              </w:rPr>
            </w:pPr>
          </w:p>
          <w:p w14:paraId="0DB6B59D" w14:textId="77777777" w:rsidR="00C95EEB" w:rsidRPr="005D74E4" w:rsidRDefault="00C95EEB" w:rsidP="00C95EEB">
            <w:pPr>
              <w:rPr>
                <w:sz w:val="16"/>
                <w:szCs w:val="18"/>
              </w:rPr>
            </w:pPr>
            <w:r w:rsidRPr="007D7402">
              <w:rPr>
                <w:sz w:val="16"/>
                <w:szCs w:val="18"/>
              </w:rPr>
              <w:t>85%</w:t>
            </w:r>
          </w:p>
        </w:tc>
        <w:tc>
          <w:tcPr>
            <w:tcW w:w="1512" w:type="dxa"/>
          </w:tcPr>
          <w:p w14:paraId="3561FE6F" w14:textId="77777777" w:rsidR="00C95EEB" w:rsidRDefault="00C95EEB" w:rsidP="00C95EEB">
            <w:pPr>
              <w:rPr>
                <w:sz w:val="16"/>
                <w:szCs w:val="18"/>
              </w:rPr>
            </w:pPr>
            <w:r w:rsidRPr="00320904">
              <w:rPr>
                <w:sz w:val="16"/>
                <w:szCs w:val="18"/>
              </w:rPr>
              <w:t>78</w:t>
            </w:r>
          </w:p>
          <w:p w14:paraId="0B6ABD39" w14:textId="77777777" w:rsidR="00C95EEB" w:rsidRDefault="00C95EEB" w:rsidP="00C95EEB">
            <w:pPr>
              <w:rPr>
                <w:sz w:val="16"/>
                <w:szCs w:val="18"/>
              </w:rPr>
            </w:pPr>
          </w:p>
          <w:p w14:paraId="18E9DF78" w14:textId="77777777" w:rsidR="00C95EEB" w:rsidRDefault="00C95EEB" w:rsidP="00C95EEB">
            <w:pPr>
              <w:rPr>
                <w:sz w:val="16"/>
                <w:szCs w:val="18"/>
              </w:rPr>
            </w:pPr>
            <w:r>
              <w:rPr>
                <w:sz w:val="16"/>
                <w:szCs w:val="18"/>
              </w:rPr>
              <w:t xml:space="preserve">Female: </w:t>
            </w:r>
            <w:r w:rsidRPr="00320904">
              <w:rPr>
                <w:sz w:val="16"/>
                <w:szCs w:val="18"/>
              </w:rPr>
              <w:t>85 (63</w:t>
            </w:r>
            <w:r>
              <w:rPr>
                <w:sz w:val="16"/>
                <w:szCs w:val="18"/>
              </w:rPr>
              <w:t>%</w:t>
            </w:r>
            <w:r w:rsidRPr="00320904">
              <w:rPr>
                <w:sz w:val="16"/>
                <w:szCs w:val="18"/>
              </w:rPr>
              <w:t>)</w:t>
            </w:r>
          </w:p>
          <w:p w14:paraId="5F2EB511" w14:textId="77777777" w:rsidR="00C95EEB" w:rsidRDefault="00C95EEB" w:rsidP="00C95EEB">
            <w:pPr>
              <w:rPr>
                <w:sz w:val="16"/>
                <w:szCs w:val="18"/>
              </w:rPr>
            </w:pPr>
          </w:p>
          <w:p w14:paraId="1DE5290A" w14:textId="77777777" w:rsidR="00C95EEB" w:rsidRPr="005D74E4" w:rsidRDefault="00C95EEB" w:rsidP="00C95EEB">
            <w:pPr>
              <w:rPr>
                <w:sz w:val="16"/>
                <w:szCs w:val="18"/>
              </w:rPr>
            </w:pPr>
          </w:p>
        </w:tc>
        <w:tc>
          <w:tcPr>
            <w:tcW w:w="1040" w:type="dxa"/>
          </w:tcPr>
          <w:p w14:paraId="7B6432A1" w14:textId="77777777" w:rsidR="00C95EEB" w:rsidRPr="00320904" w:rsidRDefault="00C95EEB" w:rsidP="00C95EEB">
            <w:pPr>
              <w:rPr>
                <w:sz w:val="16"/>
                <w:szCs w:val="18"/>
                <w:u w:val="single"/>
              </w:rPr>
            </w:pPr>
            <w:r w:rsidRPr="00320904">
              <w:rPr>
                <w:sz w:val="16"/>
                <w:szCs w:val="18"/>
                <w:u w:val="single"/>
              </w:rPr>
              <w:t>Cognitive Impairment - CPS</w:t>
            </w:r>
          </w:p>
          <w:p w14:paraId="4DF74E10" w14:textId="77777777" w:rsidR="00C95EEB" w:rsidRDefault="00C95EEB" w:rsidP="00C95EEB">
            <w:pPr>
              <w:rPr>
                <w:sz w:val="16"/>
                <w:szCs w:val="18"/>
              </w:rPr>
            </w:pPr>
          </w:p>
          <w:p w14:paraId="237A9428" w14:textId="77777777" w:rsidR="00C95EEB" w:rsidRDefault="00C95EEB" w:rsidP="00C95EEB">
            <w:pPr>
              <w:rPr>
                <w:sz w:val="16"/>
                <w:szCs w:val="18"/>
              </w:rPr>
            </w:pPr>
            <w:r>
              <w:rPr>
                <w:sz w:val="16"/>
                <w:szCs w:val="18"/>
              </w:rPr>
              <w:t xml:space="preserve">Mild: </w:t>
            </w:r>
            <w:r w:rsidRPr="00320904">
              <w:rPr>
                <w:sz w:val="16"/>
                <w:szCs w:val="18"/>
              </w:rPr>
              <w:t>10 (</w:t>
            </w:r>
            <w:r>
              <w:rPr>
                <w:sz w:val="16"/>
                <w:szCs w:val="18"/>
              </w:rPr>
              <w:t>7%</w:t>
            </w:r>
            <w:r w:rsidRPr="00320904">
              <w:rPr>
                <w:sz w:val="16"/>
                <w:szCs w:val="18"/>
              </w:rPr>
              <w:t>)</w:t>
            </w:r>
          </w:p>
          <w:p w14:paraId="30927BED" w14:textId="77777777" w:rsidR="00C95EEB" w:rsidRPr="00320904" w:rsidRDefault="00C95EEB" w:rsidP="00C95EEB">
            <w:pPr>
              <w:rPr>
                <w:sz w:val="16"/>
                <w:szCs w:val="18"/>
              </w:rPr>
            </w:pPr>
          </w:p>
          <w:p w14:paraId="7EA9122E" w14:textId="77777777" w:rsidR="00C95EEB" w:rsidRDefault="00C95EEB" w:rsidP="00C95EEB">
            <w:pPr>
              <w:rPr>
                <w:sz w:val="16"/>
                <w:szCs w:val="18"/>
              </w:rPr>
            </w:pPr>
            <w:r>
              <w:rPr>
                <w:sz w:val="16"/>
                <w:szCs w:val="18"/>
              </w:rPr>
              <w:t xml:space="preserve">Moderate: </w:t>
            </w:r>
            <w:r w:rsidRPr="00320904">
              <w:rPr>
                <w:sz w:val="16"/>
                <w:szCs w:val="18"/>
              </w:rPr>
              <w:t>82 (60</w:t>
            </w:r>
            <w:r>
              <w:rPr>
                <w:sz w:val="16"/>
                <w:szCs w:val="18"/>
              </w:rPr>
              <w:t>%</w:t>
            </w:r>
            <w:r w:rsidRPr="00320904">
              <w:rPr>
                <w:sz w:val="16"/>
                <w:szCs w:val="18"/>
              </w:rPr>
              <w:t xml:space="preserve">) </w:t>
            </w:r>
          </w:p>
          <w:p w14:paraId="372B5BCF" w14:textId="77777777" w:rsidR="00C95EEB" w:rsidRDefault="00C95EEB" w:rsidP="00C95EEB">
            <w:pPr>
              <w:rPr>
                <w:sz w:val="16"/>
                <w:szCs w:val="18"/>
              </w:rPr>
            </w:pPr>
          </w:p>
          <w:p w14:paraId="156DD9A9" w14:textId="77777777" w:rsidR="00C95EEB" w:rsidRDefault="00C95EEB" w:rsidP="00C95EEB">
            <w:pPr>
              <w:rPr>
                <w:sz w:val="16"/>
                <w:szCs w:val="18"/>
              </w:rPr>
            </w:pPr>
            <w:r>
              <w:rPr>
                <w:sz w:val="16"/>
                <w:szCs w:val="18"/>
              </w:rPr>
              <w:t xml:space="preserve">Severe: </w:t>
            </w:r>
            <w:r w:rsidRPr="00320904">
              <w:rPr>
                <w:sz w:val="16"/>
                <w:szCs w:val="18"/>
              </w:rPr>
              <w:t>44 (33</w:t>
            </w:r>
            <w:r>
              <w:rPr>
                <w:sz w:val="16"/>
                <w:szCs w:val="18"/>
              </w:rPr>
              <w:t>%</w:t>
            </w:r>
            <w:r w:rsidRPr="00320904">
              <w:rPr>
                <w:sz w:val="16"/>
                <w:szCs w:val="18"/>
              </w:rPr>
              <w:t>)</w:t>
            </w:r>
          </w:p>
        </w:tc>
        <w:tc>
          <w:tcPr>
            <w:tcW w:w="1276" w:type="dxa"/>
          </w:tcPr>
          <w:p w14:paraId="3243EA7C" w14:textId="5572E85A" w:rsidR="00C95EEB" w:rsidRPr="005D74E4" w:rsidRDefault="00D356CF" w:rsidP="00C95EEB">
            <w:pPr>
              <w:rPr>
                <w:sz w:val="16"/>
                <w:szCs w:val="18"/>
              </w:rPr>
            </w:pPr>
            <w:r>
              <w:rPr>
                <w:sz w:val="16"/>
                <w:szCs w:val="18"/>
              </w:rPr>
              <w:t>No detail of assessment of examination</w:t>
            </w:r>
          </w:p>
        </w:tc>
        <w:tc>
          <w:tcPr>
            <w:tcW w:w="1275" w:type="dxa"/>
            <w:shd w:val="clear" w:color="auto" w:fill="auto"/>
          </w:tcPr>
          <w:p w14:paraId="72875276" w14:textId="77777777" w:rsidR="00C95EEB" w:rsidRDefault="00C95EEB" w:rsidP="00C95EEB">
            <w:pPr>
              <w:rPr>
                <w:sz w:val="16"/>
                <w:szCs w:val="18"/>
              </w:rPr>
            </w:pPr>
            <w:r>
              <w:rPr>
                <w:sz w:val="16"/>
                <w:szCs w:val="18"/>
              </w:rPr>
              <w:t>No information</w:t>
            </w:r>
          </w:p>
          <w:p w14:paraId="4C737AA4" w14:textId="77777777" w:rsidR="00C95EEB" w:rsidRPr="005D74E4" w:rsidRDefault="00C95EEB" w:rsidP="00C95EEB">
            <w:pPr>
              <w:rPr>
                <w:sz w:val="16"/>
                <w:szCs w:val="18"/>
              </w:rPr>
            </w:pPr>
            <w:r>
              <w:rPr>
                <w:sz w:val="16"/>
                <w:szCs w:val="18"/>
              </w:rPr>
              <w:t>(5.7 months)</w:t>
            </w:r>
          </w:p>
        </w:tc>
        <w:tc>
          <w:tcPr>
            <w:tcW w:w="1465" w:type="dxa"/>
          </w:tcPr>
          <w:p w14:paraId="0534D680" w14:textId="5BA51F6B" w:rsidR="00C95EEB" w:rsidRPr="005D74E4" w:rsidRDefault="00722263" w:rsidP="00C95EEB">
            <w:pPr>
              <w:rPr>
                <w:sz w:val="16"/>
                <w:szCs w:val="18"/>
              </w:rPr>
            </w:pPr>
            <w:r>
              <w:rPr>
                <w:sz w:val="16"/>
                <w:szCs w:val="18"/>
              </w:rPr>
              <w:t>S</w:t>
            </w:r>
            <w:r w:rsidR="00C95EEB" w:rsidRPr="00320904">
              <w:rPr>
                <w:sz w:val="16"/>
                <w:szCs w:val="18"/>
              </w:rPr>
              <w:t xml:space="preserve">ymptoms of </w:t>
            </w:r>
            <w:r w:rsidR="00C95EEB">
              <w:rPr>
                <w:sz w:val="16"/>
                <w:szCs w:val="18"/>
              </w:rPr>
              <w:t>PWD</w:t>
            </w:r>
            <w:r>
              <w:rPr>
                <w:sz w:val="16"/>
                <w:szCs w:val="18"/>
              </w:rPr>
              <w:t>,</w:t>
            </w:r>
            <w:r w:rsidR="00C95EEB" w:rsidRPr="00320904">
              <w:rPr>
                <w:sz w:val="16"/>
                <w:szCs w:val="18"/>
              </w:rPr>
              <w:t xml:space="preserve"> incidence of </w:t>
            </w:r>
            <w:r w:rsidRPr="00320904">
              <w:rPr>
                <w:sz w:val="16"/>
                <w:szCs w:val="18"/>
              </w:rPr>
              <w:t>behavioural</w:t>
            </w:r>
            <w:r w:rsidR="00C95EEB" w:rsidRPr="00320904">
              <w:rPr>
                <w:sz w:val="16"/>
                <w:szCs w:val="18"/>
              </w:rPr>
              <w:t>, organ-specific, and nonspecific medical symptoms</w:t>
            </w:r>
            <w:r>
              <w:rPr>
                <w:sz w:val="16"/>
                <w:szCs w:val="18"/>
              </w:rPr>
              <w:t xml:space="preserve">, </w:t>
            </w:r>
            <w:r w:rsidR="00C95EEB">
              <w:rPr>
                <w:sz w:val="16"/>
                <w:szCs w:val="18"/>
              </w:rPr>
              <w:t>ED</w:t>
            </w:r>
            <w:r w:rsidR="00C95EEB" w:rsidRPr="00320904">
              <w:rPr>
                <w:sz w:val="16"/>
                <w:szCs w:val="18"/>
              </w:rPr>
              <w:t xml:space="preserve"> visits, </w:t>
            </w:r>
            <w:r w:rsidR="0071000C">
              <w:rPr>
                <w:sz w:val="16"/>
                <w:szCs w:val="18"/>
              </w:rPr>
              <w:t>hospitalisation</w:t>
            </w:r>
            <w:r w:rsidR="00C95EEB" w:rsidRPr="00320904">
              <w:rPr>
                <w:sz w:val="16"/>
                <w:szCs w:val="18"/>
              </w:rPr>
              <w:t>s</w:t>
            </w:r>
            <w:r w:rsidR="00C95EEB">
              <w:rPr>
                <w:sz w:val="16"/>
                <w:szCs w:val="18"/>
              </w:rPr>
              <w:t xml:space="preserve">, </w:t>
            </w:r>
            <w:r w:rsidR="00C95EEB" w:rsidRPr="00320904">
              <w:rPr>
                <w:sz w:val="16"/>
                <w:szCs w:val="18"/>
              </w:rPr>
              <w:t>death</w:t>
            </w:r>
          </w:p>
        </w:tc>
        <w:tc>
          <w:tcPr>
            <w:tcW w:w="1323" w:type="dxa"/>
          </w:tcPr>
          <w:p w14:paraId="571595B6" w14:textId="77777777" w:rsidR="00C95EEB" w:rsidRPr="005D74E4" w:rsidRDefault="00C95EEB" w:rsidP="00C95EEB">
            <w:pPr>
              <w:rPr>
                <w:sz w:val="16"/>
                <w:szCs w:val="18"/>
              </w:rPr>
            </w:pPr>
            <w:r>
              <w:rPr>
                <w:sz w:val="16"/>
                <w:szCs w:val="18"/>
              </w:rPr>
              <w:t>Carer and self-report</w:t>
            </w:r>
          </w:p>
        </w:tc>
        <w:tc>
          <w:tcPr>
            <w:tcW w:w="1276" w:type="dxa"/>
          </w:tcPr>
          <w:p w14:paraId="721D3D35" w14:textId="77777777" w:rsidR="00C95EEB" w:rsidRDefault="00C95EEB" w:rsidP="00C95EEB">
            <w:pPr>
              <w:rPr>
                <w:sz w:val="16"/>
                <w:szCs w:val="18"/>
              </w:rPr>
            </w:pPr>
            <w:r>
              <w:rPr>
                <w:sz w:val="16"/>
                <w:szCs w:val="18"/>
              </w:rPr>
              <w:t>N/A</w:t>
            </w:r>
          </w:p>
        </w:tc>
        <w:tc>
          <w:tcPr>
            <w:tcW w:w="1275" w:type="dxa"/>
          </w:tcPr>
          <w:p w14:paraId="66C20F24" w14:textId="77777777" w:rsidR="00C95EEB" w:rsidRDefault="00C95EEB" w:rsidP="00C95EEB">
            <w:pPr>
              <w:rPr>
                <w:sz w:val="16"/>
                <w:szCs w:val="18"/>
              </w:rPr>
            </w:pPr>
            <w:r>
              <w:rPr>
                <w:sz w:val="16"/>
                <w:szCs w:val="18"/>
              </w:rPr>
              <w:t>0.48</w:t>
            </w:r>
          </w:p>
          <w:p w14:paraId="3DCBBFB4" w14:textId="77777777" w:rsidR="00C95EEB" w:rsidRDefault="00C95EEB" w:rsidP="00C95EEB">
            <w:pPr>
              <w:rPr>
                <w:sz w:val="16"/>
                <w:szCs w:val="18"/>
              </w:rPr>
            </w:pPr>
          </w:p>
          <w:p w14:paraId="4C863E3F" w14:textId="77777777" w:rsidR="00C95EEB" w:rsidRPr="005D74E4" w:rsidRDefault="00C95EEB" w:rsidP="00C95EEB">
            <w:pPr>
              <w:rPr>
                <w:sz w:val="16"/>
                <w:szCs w:val="18"/>
              </w:rPr>
            </w:pPr>
            <w:r>
              <w:rPr>
                <w:sz w:val="16"/>
                <w:szCs w:val="18"/>
              </w:rPr>
              <w:t>31 (22.79%) in 6 months</w:t>
            </w:r>
          </w:p>
        </w:tc>
        <w:tc>
          <w:tcPr>
            <w:tcW w:w="1418" w:type="dxa"/>
          </w:tcPr>
          <w:p w14:paraId="550ED944" w14:textId="77777777" w:rsidR="00C95EEB" w:rsidRPr="005D74E4" w:rsidRDefault="00C95EEB" w:rsidP="00C95EEB">
            <w:pPr>
              <w:rPr>
                <w:sz w:val="16"/>
                <w:szCs w:val="18"/>
              </w:rPr>
            </w:pPr>
            <w:r>
              <w:rPr>
                <w:sz w:val="16"/>
                <w:szCs w:val="18"/>
              </w:rPr>
              <w:t>N/A</w:t>
            </w:r>
          </w:p>
        </w:tc>
        <w:tc>
          <w:tcPr>
            <w:tcW w:w="2456" w:type="dxa"/>
          </w:tcPr>
          <w:p w14:paraId="35B1F280" w14:textId="77777777" w:rsidR="00C95EEB" w:rsidRDefault="00C95EEB" w:rsidP="00C95EEB">
            <w:pPr>
              <w:rPr>
                <w:sz w:val="16"/>
                <w:szCs w:val="18"/>
              </w:rPr>
            </w:pPr>
            <w:r>
              <w:rPr>
                <w:sz w:val="16"/>
                <w:szCs w:val="18"/>
                <w:u w:val="single"/>
              </w:rPr>
              <w:t>Characteristics of the PWD</w:t>
            </w:r>
            <w:r w:rsidRPr="00320904">
              <w:rPr>
                <w:sz w:val="16"/>
                <w:szCs w:val="18"/>
              </w:rPr>
              <w:t xml:space="preserve"> </w:t>
            </w:r>
          </w:p>
          <w:p w14:paraId="06B0E874" w14:textId="77777777" w:rsidR="00C95EEB" w:rsidRDefault="00C95EEB" w:rsidP="00C95EEB">
            <w:pPr>
              <w:rPr>
                <w:sz w:val="16"/>
                <w:szCs w:val="18"/>
                <w:u w:val="single"/>
              </w:rPr>
            </w:pPr>
            <w:r w:rsidRPr="00320904">
              <w:rPr>
                <w:sz w:val="16"/>
                <w:szCs w:val="18"/>
              </w:rPr>
              <w:t xml:space="preserve">age, </w:t>
            </w:r>
            <w:r>
              <w:rPr>
                <w:sz w:val="16"/>
                <w:szCs w:val="18"/>
              </w:rPr>
              <w:t xml:space="preserve">sex, time since diagnosis, cognitive impairment (CPS – mild, moderate, severe), physical health as rated by caregiver, need for assistance </w:t>
            </w:r>
          </w:p>
          <w:p w14:paraId="4BD25659" w14:textId="77777777" w:rsidR="00C95EEB" w:rsidRDefault="00C95EEB" w:rsidP="00C95EEB">
            <w:pPr>
              <w:rPr>
                <w:sz w:val="16"/>
                <w:szCs w:val="18"/>
                <w:u w:val="single"/>
              </w:rPr>
            </w:pPr>
          </w:p>
          <w:p w14:paraId="5F47749D" w14:textId="77777777" w:rsidR="00C95EEB" w:rsidRPr="00320904" w:rsidRDefault="00C95EEB" w:rsidP="00C95EEB">
            <w:pPr>
              <w:rPr>
                <w:sz w:val="16"/>
                <w:szCs w:val="18"/>
                <w:u w:val="single"/>
              </w:rPr>
            </w:pPr>
            <w:r>
              <w:rPr>
                <w:sz w:val="16"/>
                <w:szCs w:val="18"/>
                <w:u w:val="single"/>
              </w:rPr>
              <w:t>Characteristics of the c</w:t>
            </w:r>
            <w:r w:rsidRPr="00320904">
              <w:rPr>
                <w:sz w:val="16"/>
                <w:szCs w:val="18"/>
                <w:u w:val="single"/>
              </w:rPr>
              <w:t>aregiver</w:t>
            </w:r>
          </w:p>
          <w:p w14:paraId="53519489" w14:textId="44DC4E40" w:rsidR="00C95EEB" w:rsidRPr="005D74E4" w:rsidRDefault="00C95EEB" w:rsidP="00C95EEB">
            <w:pPr>
              <w:rPr>
                <w:sz w:val="16"/>
                <w:szCs w:val="18"/>
              </w:rPr>
            </w:pPr>
            <w:r w:rsidRPr="00320904">
              <w:rPr>
                <w:sz w:val="16"/>
                <w:szCs w:val="18"/>
              </w:rPr>
              <w:t xml:space="preserve">relationship to </w:t>
            </w:r>
            <w:r>
              <w:rPr>
                <w:sz w:val="16"/>
                <w:szCs w:val="18"/>
              </w:rPr>
              <w:t>PWD</w:t>
            </w:r>
            <w:r w:rsidRPr="00320904">
              <w:rPr>
                <w:sz w:val="16"/>
                <w:szCs w:val="18"/>
              </w:rPr>
              <w:t>,</w:t>
            </w:r>
            <w:r>
              <w:rPr>
                <w:sz w:val="16"/>
                <w:szCs w:val="18"/>
              </w:rPr>
              <w:t xml:space="preserve"> lives with PWD, age, sex,</w:t>
            </w:r>
            <w:r w:rsidRPr="00320904">
              <w:rPr>
                <w:sz w:val="16"/>
                <w:szCs w:val="18"/>
              </w:rPr>
              <w:t xml:space="preserve"> ed</w:t>
            </w:r>
            <w:r>
              <w:rPr>
                <w:sz w:val="16"/>
                <w:szCs w:val="18"/>
              </w:rPr>
              <w:t xml:space="preserve">ucation, employment, has some medical training, </w:t>
            </w:r>
            <w:r w:rsidR="00835D8E">
              <w:rPr>
                <w:sz w:val="16"/>
                <w:szCs w:val="18"/>
              </w:rPr>
              <w:t>ethnicity</w:t>
            </w:r>
            <w:r>
              <w:rPr>
                <w:sz w:val="16"/>
                <w:szCs w:val="18"/>
              </w:rPr>
              <w:t>, self-rated health</w:t>
            </w:r>
          </w:p>
        </w:tc>
      </w:tr>
      <w:tr w:rsidR="0067345A" w:rsidRPr="005D74E4" w14:paraId="2A462F4E" w14:textId="77777777" w:rsidTr="00BE2CD4">
        <w:trPr>
          <w:trHeight w:val="70"/>
          <w:jc w:val="center"/>
        </w:trPr>
        <w:tc>
          <w:tcPr>
            <w:tcW w:w="1271" w:type="dxa"/>
            <w:shd w:val="clear" w:color="auto" w:fill="D9D9D9" w:themeFill="background1" w:themeFillShade="D9"/>
          </w:tcPr>
          <w:p w14:paraId="7AB6DE1C" w14:textId="77777777" w:rsidR="0067345A" w:rsidRDefault="0067345A" w:rsidP="00C95EEB">
            <w:pPr>
              <w:rPr>
                <w:rFonts w:ascii="Calibri" w:eastAsia="Times New Roman" w:hAnsi="Calibri" w:cs="Times New Roman"/>
                <w:b/>
                <w:sz w:val="16"/>
                <w:szCs w:val="18"/>
              </w:rPr>
            </w:pPr>
            <w:r>
              <w:rPr>
                <w:rFonts w:ascii="Calibri" w:eastAsia="Times New Roman" w:hAnsi="Calibri" w:cs="Times New Roman"/>
                <w:b/>
                <w:sz w:val="16"/>
                <w:szCs w:val="18"/>
              </w:rPr>
              <w:t>Sommerlad</w:t>
            </w:r>
          </w:p>
          <w:p w14:paraId="53FA8884" w14:textId="7B5CB7A2" w:rsidR="0067345A" w:rsidRDefault="0067345A" w:rsidP="00C95EEB">
            <w:pPr>
              <w:rPr>
                <w:rFonts w:ascii="Calibri" w:eastAsia="Times New Roman" w:hAnsi="Calibri" w:cs="Times New Roman"/>
                <w:b/>
                <w:sz w:val="16"/>
                <w:szCs w:val="18"/>
              </w:rPr>
            </w:pPr>
            <w:r>
              <w:rPr>
                <w:rFonts w:ascii="Calibri" w:eastAsia="Times New Roman" w:hAnsi="Calibri" w:cs="Times New Roman"/>
                <w:b/>
                <w:sz w:val="16"/>
                <w:szCs w:val="18"/>
              </w:rPr>
              <w:t>2019</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10.1007/s10654-019-00481-x","ISBN":"0123456789","ISSN":"15737284","author":[{"dropping-particle":"","family":"Sommerlad","given":"Andrew","non-dropping-particle":"","parse-names":false,"suffix":""},{"dropping-particle":"","family":"Perera","given":"Gayan","non-dropping-particle":"","parse-names":false,"suffix":""},{"dropping-particle":"","family":"Mueller","given":"Christoph","non-dropping-particle":"","parse-names":false,"suffix":""},{"dropping-particle":"","family":"Singh-Manoux","given":"Archana","non-dropping-particle":"","parse-names":false,"suffix":""},{"dropping-particle":"","family":"Lewis","given":"Glyn","non-dropping-particle":"","parse-names":false,"suffix":""},{"dropping-particle":"","family":"Stewart","given":"Robert","non-dropping-particle":"","parse-names":false,"suffix":""},{"dropping-particle":"","family":"Livingston","given":"Gill","non-dropping-particle":"","parse-names":false,"suffix":""}],"container-title":"European Journal of Epidemiology","id":"ITEM-1","issued":{"date-parts":[["2019"]]},"publisher":"Springer Netherlands","title":"Hospitalisation of people with dementia: evidence from English electronic health records from 2008 to 2016","type":"article-journal"},"uris":["http://www.mendeley.com/documents/?uuid=3ce23f8b-2e07-47a9-b3c1-49e32ee5fc7c"]}],"mendeley":{"formattedCitation":"[28]","plainTextFormattedCitation":"[28]","previouslyFormattedCitation":"[28]"},"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[28]</w:t>
            </w:r>
            <w:r w:rsidR="008A230A">
              <w:rPr>
                <w:rFonts w:ascii="Calibri" w:eastAsia="Times New Roman" w:hAnsi="Calibri" w:cs="Times New Roman"/>
                <w:b/>
                <w:sz w:val="16"/>
                <w:szCs w:val="18"/>
              </w:rPr>
              <w:fldChar w:fldCharType="end"/>
            </w:r>
          </w:p>
          <w:p w14:paraId="2AA6F254" w14:textId="77777777" w:rsidR="0067345A" w:rsidRDefault="0067345A" w:rsidP="00C95EEB">
            <w:pPr>
              <w:rPr>
                <w:rFonts w:ascii="Calibri" w:eastAsia="Times New Roman" w:hAnsi="Calibri" w:cs="Times New Roman"/>
                <w:b/>
                <w:sz w:val="16"/>
                <w:szCs w:val="18"/>
              </w:rPr>
            </w:pPr>
          </w:p>
          <w:p w14:paraId="387BA593" w14:textId="77777777" w:rsidR="0067345A" w:rsidRDefault="0067345A"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5F514A36" w14:textId="77777777" w:rsidR="0067345A" w:rsidRDefault="0067345A" w:rsidP="00C95EEB">
            <w:pPr>
              <w:rPr>
                <w:rFonts w:ascii="Calibri" w:eastAsia="Times New Roman" w:hAnsi="Calibri" w:cs="Times New Roman"/>
                <w:sz w:val="16"/>
                <w:szCs w:val="18"/>
              </w:rPr>
            </w:pPr>
          </w:p>
          <w:p w14:paraId="7FFB607E" w14:textId="267FA42B" w:rsidR="0067345A" w:rsidRPr="0067345A" w:rsidRDefault="0067345A" w:rsidP="00C95EEB">
            <w:pPr>
              <w:rPr>
                <w:rFonts w:ascii="Calibri" w:eastAsia="Times New Roman" w:hAnsi="Calibri" w:cs="Times New Roman"/>
                <w:sz w:val="16"/>
                <w:szCs w:val="18"/>
              </w:rPr>
            </w:pPr>
            <w:r>
              <w:rPr>
                <w:rFonts w:ascii="Calibri" w:eastAsia="Times New Roman" w:hAnsi="Calibri" w:cs="Times New Roman"/>
                <w:sz w:val="16"/>
                <w:szCs w:val="18"/>
              </w:rPr>
              <w:t>Clinical register (CRIS)</w:t>
            </w:r>
          </w:p>
        </w:tc>
        <w:tc>
          <w:tcPr>
            <w:tcW w:w="992" w:type="dxa"/>
            <w:shd w:val="clear" w:color="auto" w:fill="auto"/>
          </w:tcPr>
          <w:p w14:paraId="396FFD0D" w14:textId="77777777" w:rsidR="0067345A" w:rsidRDefault="00652E43" w:rsidP="00C95EEB">
            <w:pPr>
              <w:rPr>
                <w:sz w:val="16"/>
                <w:szCs w:val="18"/>
              </w:rPr>
            </w:pPr>
            <w:r>
              <w:rPr>
                <w:sz w:val="16"/>
                <w:szCs w:val="18"/>
              </w:rPr>
              <w:t>10,137</w:t>
            </w:r>
          </w:p>
          <w:p w14:paraId="29CF1A84" w14:textId="77777777" w:rsidR="00652E43" w:rsidRDefault="00652E43" w:rsidP="00C95EEB">
            <w:pPr>
              <w:rPr>
                <w:sz w:val="16"/>
                <w:szCs w:val="18"/>
              </w:rPr>
            </w:pPr>
          </w:p>
          <w:p w14:paraId="69B1B682" w14:textId="38575472" w:rsidR="00652E43" w:rsidRPr="00F17DBA" w:rsidRDefault="00652E43" w:rsidP="00C95EEB">
            <w:pPr>
              <w:rPr>
                <w:sz w:val="16"/>
                <w:szCs w:val="18"/>
              </w:rPr>
            </w:pPr>
            <w:r>
              <w:rPr>
                <w:sz w:val="16"/>
                <w:szCs w:val="18"/>
              </w:rPr>
              <w:t>100%</w:t>
            </w:r>
          </w:p>
        </w:tc>
        <w:tc>
          <w:tcPr>
            <w:tcW w:w="1512" w:type="dxa"/>
            <w:shd w:val="clear" w:color="auto" w:fill="auto"/>
          </w:tcPr>
          <w:p w14:paraId="3BA35900" w14:textId="77777777" w:rsidR="0067345A" w:rsidRPr="009401A5" w:rsidRDefault="0072092D" w:rsidP="00C95EEB">
            <w:pPr>
              <w:rPr>
                <w:sz w:val="16"/>
                <w:szCs w:val="18"/>
              </w:rPr>
            </w:pPr>
            <w:r w:rsidRPr="009401A5">
              <w:rPr>
                <w:sz w:val="16"/>
                <w:szCs w:val="18"/>
              </w:rPr>
              <w:t>82.1 years</w:t>
            </w:r>
          </w:p>
          <w:p w14:paraId="2B5F9021" w14:textId="77777777" w:rsidR="0072092D" w:rsidRPr="009401A5" w:rsidRDefault="0072092D" w:rsidP="00C95EEB">
            <w:pPr>
              <w:rPr>
                <w:sz w:val="16"/>
                <w:szCs w:val="18"/>
              </w:rPr>
            </w:pPr>
          </w:p>
          <w:p w14:paraId="61B3996D" w14:textId="4711C3F6" w:rsidR="0072092D" w:rsidRPr="009401A5" w:rsidRDefault="0072092D" w:rsidP="00C95EEB">
            <w:pPr>
              <w:rPr>
                <w:sz w:val="16"/>
                <w:szCs w:val="18"/>
              </w:rPr>
            </w:pPr>
            <w:r w:rsidRPr="009401A5">
              <w:rPr>
                <w:sz w:val="16"/>
                <w:szCs w:val="18"/>
              </w:rPr>
              <w:t xml:space="preserve">Female = </w:t>
            </w:r>
            <w:r w:rsidR="00D356CF" w:rsidRPr="009401A5">
              <w:rPr>
                <w:sz w:val="16"/>
                <w:szCs w:val="18"/>
              </w:rPr>
              <w:t>61.8%</w:t>
            </w:r>
          </w:p>
        </w:tc>
        <w:tc>
          <w:tcPr>
            <w:tcW w:w="1040" w:type="dxa"/>
          </w:tcPr>
          <w:p w14:paraId="4211E2A2" w14:textId="37518940" w:rsidR="0067345A" w:rsidRPr="009401A5" w:rsidRDefault="00D356CF" w:rsidP="00C95EEB">
            <w:pPr>
              <w:rPr>
                <w:sz w:val="16"/>
                <w:szCs w:val="18"/>
              </w:rPr>
            </w:pPr>
            <w:r w:rsidRPr="009401A5">
              <w:rPr>
                <w:sz w:val="16"/>
                <w:szCs w:val="18"/>
              </w:rPr>
              <w:t>Mean MMSE: 18.6</w:t>
            </w:r>
          </w:p>
        </w:tc>
        <w:tc>
          <w:tcPr>
            <w:tcW w:w="1276" w:type="dxa"/>
            <w:shd w:val="clear" w:color="auto" w:fill="auto"/>
          </w:tcPr>
          <w:p w14:paraId="43303A3E" w14:textId="4464B2C4" w:rsidR="0067345A" w:rsidRDefault="00D356CF" w:rsidP="00C95EEB">
            <w:pPr>
              <w:rPr>
                <w:sz w:val="16"/>
                <w:szCs w:val="18"/>
              </w:rPr>
            </w:pPr>
            <w:r>
              <w:rPr>
                <w:sz w:val="16"/>
                <w:szCs w:val="18"/>
              </w:rPr>
              <w:t>No detail of assessment of examination</w:t>
            </w:r>
          </w:p>
        </w:tc>
        <w:tc>
          <w:tcPr>
            <w:tcW w:w="1275" w:type="dxa"/>
            <w:shd w:val="clear" w:color="auto" w:fill="auto"/>
          </w:tcPr>
          <w:p w14:paraId="1BEEB149" w14:textId="77777777" w:rsidR="0067345A" w:rsidRDefault="00D356CF" w:rsidP="00C95EEB">
            <w:pPr>
              <w:rPr>
                <w:sz w:val="16"/>
                <w:szCs w:val="18"/>
              </w:rPr>
            </w:pPr>
            <w:r>
              <w:rPr>
                <w:sz w:val="16"/>
                <w:szCs w:val="18"/>
              </w:rPr>
              <w:t>2008-16</w:t>
            </w:r>
          </w:p>
          <w:p w14:paraId="2C372AC0" w14:textId="77CC8BA8" w:rsidR="00D356CF" w:rsidRDefault="00D356CF" w:rsidP="00C95EEB">
            <w:pPr>
              <w:rPr>
                <w:sz w:val="16"/>
                <w:szCs w:val="18"/>
              </w:rPr>
            </w:pPr>
            <w:r>
              <w:rPr>
                <w:sz w:val="16"/>
                <w:szCs w:val="18"/>
              </w:rPr>
              <w:t>2.5 years median f/u</w:t>
            </w:r>
          </w:p>
        </w:tc>
        <w:tc>
          <w:tcPr>
            <w:tcW w:w="1465" w:type="dxa"/>
            <w:shd w:val="clear" w:color="auto" w:fill="auto"/>
          </w:tcPr>
          <w:p w14:paraId="5B6FD380" w14:textId="3E955420" w:rsidR="0067345A" w:rsidRDefault="00D356CF" w:rsidP="00C95EEB">
            <w:pPr>
              <w:rPr>
                <w:sz w:val="16"/>
                <w:szCs w:val="18"/>
              </w:rPr>
            </w:pPr>
            <w:r>
              <w:rPr>
                <w:sz w:val="16"/>
                <w:szCs w:val="18"/>
              </w:rPr>
              <w:t>Emergency and elective hospitalisation</w:t>
            </w:r>
          </w:p>
        </w:tc>
        <w:tc>
          <w:tcPr>
            <w:tcW w:w="1323" w:type="dxa"/>
            <w:shd w:val="clear" w:color="auto" w:fill="auto"/>
          </w:tcPr>
          <w:p w14:paraId="6C11C7D7" w14:textId="4D89D197" w:rsidR="0067345A" w:rsidRDefault="00D56C4E" w:rsidP="00C95EEB">
            <w:pPr>
              <w:rPr>
                <w:sz w:val="16"/>
                <w:szCs w:val="18"/>
              </w:rPr>
            </w:pPr>
            <w:r>
              <w:rPr>
                <w:sz w:val="16"/>
                <w:szCs w:val="18"/>
              </w:rPr>
              <w:t>Hospital records</w:t>
            </w:r>
          </w:p>
        </w:tc>
        <w:tc>
          <w:tcPr>
            <w:tcW w:w="1276" w:type="dxa"/>
          </w:tcPr>
          <w:p w14:paraId="6B45A59E" w14:textId="77777777" w:rsidR="0067345A" w:rsidRDefault="007945B6" w:rsidP="00C95EEB">
            <w:pPr>
              <w:rPr>
                <w:sz w:val="16"/>
                <w:szCs w:val="18"/>
              </w:rPr>
            </w:pPr>
            <w:r>
              <w:rPr>
                <w:sz w:val="16"/>
                <w:szCs w:val="18"/>
              </w:rPr>
              <w:t>Age/sex-adjusted IRR</w:t>
            </w:r>
          </w:p>
          <w:p w14:paraId="274E3B02" w14:textId="77777777" w:rsidR="007945B6" w:rsidRDefault="007945B6" w:rsidP="00C95EEB">
            <w:pPr>
              <w:rPr>
                <w:sz w:val="16"/>
                <w:szCs w:val="18"/>
              </w:rPr>
            </w:pPr>
          </w:p>
          <w:p w14:paraId="1DAAD7DB" w14:textId="1A4E92D3" w:rsidR="007945B6" w:rsidRDefault="007945B6" w:rsidP="00C95EEB">
            <w:pPr>
              <w:rPr>
                <w:sz w:val="16"/>
                <w:szCs w:val="18"/>
              </w:rPr>
            </w:pPr>
            <w:r>
              <w:rPr>
                <w:sz w:val="16"/>
                <w:szCs w:val="18"/>
              </w:rPr>
              <w:t>Emergency admissions =</w:t>
            </w:r>
            <w:r w:rsidR="00D26511">
              <w:rPr>
                <w:sz w:val="16"/>
                <w:szCs w:val="18"/>
              </w:rPr>
              <w:t xml:space="preserve"> 2.06 (1.95, 2.18)</w:t>
            </w:r>
          </w:p>
          <w:p w14:paraId="12EB1728" w14:textId="77777777" w:rsidR="00D26511" w:rsidRDefault="00D26511" w:rsidP="00C95EEB">
            <w:pPr>
              <w:rPr>
                <w:sz w:val="16"/>
                <w:szCs w:val="18"/>
              </w:rPr>
            </w:pPr>
          </w:p>
          <w:p w14:paraId="012C63FE" w14:textId="67BC8568" w:rsidR="00D26511" w:rsidRDefault="00D26511" w:rsidP="00C95EEB">
            <w:pPr>
              <w:rPr>
                <w:sz w:val="16"/>
                <w:szCs w:val="18"/>
              </w:rPr>
            </w:pPr>
            <w:r>
              <w:rPr>
                <w:sz w:val="16"/>
                <w:szCs w:val="18"/>
              </w:rPr>
              <w:t>Elective admissions = 1.00 (0.93, 1.07)</w:t>
            </w:r>
          </w:p>
        </w:tc>
        <w:tc>
          <w:tcPr>
            <w:tcW w:w="1275" w:type="dxa"/>
            <w:shd w:val="clear" w:color="auto" w:fill="auto"/>
          </w:tcPr>
          <w:p w14:paraId="30F508A2" w14:textId="77777777" w:rsidR="0067345A" w:rsidRDefault="003C24CE" w:rsidP="00C95EEB">
            <w:pPr>
              <w:rPr>
                <w:sz w:val="16"/>
                <w:szCs w:val="18"/>
              </w:rPr>
            </w:pPr>
            <w:r>
              <w:rPr>
                <w:sz w:val="16"/>
                <w:szCs w:val="18"/>
              </w:rPr>
              <w:t>75.9% admitted during 2.5y median follow-up</w:t>
            </w:r>
          </w:p>
          <w:p w14:paraId="46BB41FC" w14:textId="77777777" w:rsidR="003C24CE" w:rsidRDefault="003C24CE" w:rsidP="00C95EEB">
            <w:pPr>
              <w:rPr>
                <w:sz w:val="16"/>
                <w:szCs w:val="18"/>
              </w:rPr>
            </w:pPr>
          </w:p>
          <w:p w14:paraId="791F2733" w14:textId="046E6BB4" w:rsidR="003C24CE" w:rsidRDefault="003C24CE" w:rsidP="00C95EEB">
            <w:pPr>
              <w:rPr>
                <w:sz w:val="16"/>
                <w:szCs w:val="18"/>
              </w:rPr>
            </w:pPr>
            <w:r>
              <w:rPr>
                <w:sz w:val="16"/>
                <w:szCs w:val="18"/>
              </w:rPr>
              <w:t>50.</w:t>
            </w:r>
            <w:r w:rsidR="00FC334A">
              <w:rPr>
                <w:sz w:val="16"/>
                <w:szCs w:val="18"/>
              </w:rPr>
              <w:t>6</w:t>
            </w:r>
            <w:r>
              <w:rPr>
                <w:sz w:val="16"/>
                <w:szCs w:val="18"/>
              </w:rPr>
              <w:t>% admitted during first year after diagnosis</w:t>
            </w:r>
          </w:p>
          <w:p w14:paraId="326F039F" w14:textId="77777777" w:rsidR="003C24CE" w:rsidRDefault="003C24CE" w:rsidP="00C95EEB">
            <w:pPr>
              <w:rPr>
                <w:sz w:val="16"/>
                <w:szCs w:val="18"/>
              </w:rPr>
            </w:pPr>
          </w:p>
          <w:p w14:paraId="114EA21A" w14:textId="77777777" w:rsidR="003C24CE" w:rsidRDefault="00FC334A" w:rsidP="00C95EEB">
            <w:pPr>
              <w:rPr>
                <w:sz w:val="16"/>
                <w:szCs w:val="18"/>
              </w:rPr>
            </w:pPr>
            <w:r>
              <w:rPr>
                <w:sz w:val="16"/>
                <w:szCs w:val="18"/>
              </w:rPr>
              <w:t>Admission rate = 1.26/py</w:t>
            </w:r>
          </w:p>
          <w:p w14:paraId="72FAC903" w14:textId="3D9D2F54" w:rsidR="00FC334A" w:rsidRDefault="00476A36" w:rsidP="00C95EEB">
            <w:pPr>
              <w:rPr>
                <w:sz w:val="16"/>
                <w:szCs w:val="18"/>
              </w:rPr>
            </w:pPr>
            <w:r>
              <w:rPr>
                <w:sz w:val="16"/>
                <w:szCs w:val="18"/>
              </w:rPr>
              <w:t xml:space="preserve">- </w:t>
            </w:r>
            <w:r w:rsidR="00FC334A">
              <w:rPr>
                <w:sz w:val="16"/>
                <w:szCs w:val="18"/>
              </w:rPr>
              <w:t>Emergency = 0.90/py</w:t>
            </w:r>
          </w:p>
          <w:p w14:paraId="1F04B582" w14:textId="26CE2300" w:rsidR="00FC334A" w:rsidRPr="00E14345" w:rsidRDefault="00476A36" w:rsidP="00C95EEB">
            <w:pPr>
              <w:rPr>
                <w:sz w:val="16"/>
                <w:szCs w:val="18"/>
              </w:rPr>
            </w:pPr>
            <w:r>
              <w:rPr>
                <w:sz w:val="16"/>
                <w:szCs w:val="18"/>
              </w:rPr>
              <w:t xml:space="preserve">- </w:t>
            </w:r>
            <w:r w:rsidR="00FC334A">
              <w:rPr>
                <w:sz w:val="16"/>
                <w:szCs w:val="18"/>
              </w:rPr>
              <w:t xml:space="preserve">Elective = </w:t>
            </w:r>
            <w:r>
              <w:rPr>
                <w:sz w:val="16"/>
                <w:szCs w:val="18"/>
              </w:rPr>
              <w:t>0.35/py</w:t>
            </w:r>
          </w:p>
        </w:tc>
        <w:tc>
          <w:tcPr>
            <w:tcW w:w="1418" w:type="dxa"/>
            <w:shd w:val="clear" w:color="auto" w:fill="auto"/>
          </w:tcPr>
          <w:p w14:paraId="1B5E6E2B" w14:textId="77777777" w:rsidR="00476A36" w:rsidRPr="009401A5" w:rsidRDefault="00476A36" w:rsidP="00C95EEB">
            <w:pPr>
              <w:rPr>
                <w:sz w:val="16"/>
                <w:szCs w:val="18"/>
              </w:rPr>
            </w:pPr>
            <w:r w:rsidRPr="009401A5">
              <w:rPr>
                <w:sz w:val="16"/>
                <w:szCs w:val="18"/>
              </w:rPr>
              <w:t>Emergency admissions:</w:t>
            </w:r>
          </w:p>
          <w:p w14:paraId="0E3C6700" w14:textId="77777777" w:rsidR="00476A36" w:rsidRDefault="00476A36" w:rsidP="00C95EEB">
            <w:pPr>
              <w:rPr>
                <w:sz w:val="16"/>
                <w:szCs w:val="18"/>
                <w:u w:val="single"/>
              </w:rPr>
            </w:pPr>
          </w:p>
          <w:p w14:paraId="5E804FB9" w14:textId="10B516E7" w:rsidR="0067345A" w:rsidRDefault="00476A36" w:rsidP="00C95EEB">
            <w:pPr>
              <w:rPr>
                <w:sz w:val="16"/>
                <w:szCs w:val="18"/>
                <w:u w:val="single"/>
              </w:rPr>
            </w:pPr>
            <w:r>
              <w:rPr>
                <w:sz w:val="16"/>
                <w:szCs w:val="18"/>
                <w:u w:val="single"/>
              </w:rPr>
              <w:t>Age (per year increase)</w:t>
            </w:r>
          </w:p>
          <w:p w14:paraId="6FCBBFBB" w14:textId="77279F4F" w:rsidR="00476A36" w:rsidRPr="009401A5" w:rsidRDefault="00476A36" w:rsidP="00C95EEB">
            <w:pPr>
              <w:rPr>
                <w:sz w:val="16"/>
                <w:szCs w:val="18"/>
              </w:rPr>
            </w:pPr>
            <w:r w:rsidRPr="009401A5">
              <w:rPr>
                <w:sz w:val="16"/>
                <w:szCs w:val="18"/>
              </w:rPr>
              <w:t>IRR = 1.03 (1.02</w:t>
            </w:r>
            <w:r w:rsidR="00920343">
              <w:rPr>
                <w:sz w:val="16"/>
                <w:szCs w:val="18"/>
              </w:rPr>
              <w:t>-</w:t>
            </w:r>
            <w:r w:rsidRPr="009401A5">
              <w:rPr>
                <w:sz w:val="16"/>
                <w:szCs w:val="18"/>
              </w:rPr>
              <w:t>1.03)</w:t>
            </w:r>
          </w:p>
          <w:p w14:paraId="428BC477" w14:textId="77777777" w:rsidR="00476A36" w:rsidRDefault="00476A36" w:rsidP="00C95EEB">
            <w:pPr>
              <w:rPr>
                <w:sz w:val="16"/>
                <w:szCs w:val="18"/>
                <w:u w:val="single"/>
              </w:rPr>
            </w:pPr>
          </w:p>
          <w:p w14:paraId="731150A0" w14:textId="77777777" w:rsidR="0097069E" w:rsidRDefault="0097069E" w:rsidP="00C95EEB">
            <w:pPr>
              <w:rPr>
                <w:sz w:val="16"/>
                <w:szCs w:val="18"/>
              </w:rPr>
            </w:pPr>
            <w:r>
              <w:rPr>
                <w:sz w:val="16"/>
                <w:szCs w:val="18"/>
                <w:u w:val="single"/>
              </w:rPr>
              <w:t>Female sex</w:t>
            </w:r>
          </w:p>
          <w:p w14:paraId="65FEDB2D" w14:textId="490728A3" w:rsidR="00476A36" w:rsidRDefault="0097069E" w:rsidP="00C95EEB">
            <w:pPr>
              <w:rPr>
                <w:sz w:val="16"/>
                <w:szCs w:val="18"/>
                <w:u w:val="single"/>
              </w:rPr>
            </w:pPr>
            <w:r w:rsidRPr="009401A5">
              <w:rPr>
                <w:sz w:val="16"/>
                <w:szCs w:val="18"/>
              </w:rPr>
              <w:t>0.77 (0.71</w:t>
            </w:r>
            <w:r w:rsidR="00920343">
              <w:rPr>
                <w:sz w:val="16"/>
                <w:szCs w:val="18"/>
              </w:rPr>
              <w:t>-</w:t>
            </w:r>
            <w:r w:rsidRPr="009401A5">
              <w:rPr>
                <w:sz w:val="16"/>
                <w:szCs w:val="18"/>
              </w:rPr>
              <w:t>0.84)</w:t>
            </w:r>
          </w:p>
          <w:p w14:paraId="7D2EDB39" w14:textId="7A4F0ED2" w:rsidR="0097069E" w:rsidRDefault="0097069E" w:rsidP="00C95EEB">
            <w:pPr>
              <w:rPr>
                <w:sz w:val="16"/>
                <w:szCs w:val="18"/>
                <w:u w:val="single"/>
              </w:rPr>
            </w:pPr>
          </w:p>
          <w:p w14:paraId="28CFCD1C" w14:textId="77777777" w:rsidR="0097069E" w:rsidRDefault="0097069E" w:rsidP="0097069E">
            <w:pPr>
              <w:rPr>
                <w:sz w:val="16"/>
                <w:szCs w:val="18"/>
                <w:u w:val="single"/>
              </w:rPr>
            </w:pPr>
            <w:r>
              <w:rPr>
                <w:sz w:val="16"/>
                <w:szCs w:val="18"/>
                <w:u w:val="single"/>
              </w:rPr>
              <w:t>Minority ethnicity</w:t>
            </w:r>
          </w:p>
          <w:p w14:paraId="19099C6F" w14:textId="0A124391" w:rsidR="0097069E" w:rsidRDefault="00E22E95" w:rsidP="0097069E">
            <w:pPr>
              <w:rPr>
                <w:sz w:val="16"/>
                <w:szCs w:val="18"/>
              </w:rPr>
            </w:pPr>
            <w:r w:rsidRPr="00E22E95">
              <w:rPr>
                <w:sz w:val="16"/>
                <w:szCs w:val="18"/>
              </w:rPr>
              <w:t>0.7</w:t>
            </w:r>
            <w:r w:rsidR="007B09F4">
              <w:rPr>
                <w:sz w:val="16"/>
                <w:szCs w:val="18"/>
              </w:rPr>
              <w:t>9</w:t>
            </w:r>
            <w:r w:rsidRPr="00E22E95">
              <w:rPr>
                <w:sz w:val="16"/>
                <w:szCs w:val="18"/>
              </w:rPr>
              <w:t xml:space="preserve"> (0.7</w:t>
            </w:r>
            <w:r w:rsidR="007B09F4">
              <w:rPr>
                <w:sz w:val="16"/>
                <w:szCs w:val="18"/>
              </w:rPr>
              <w:t>2</w:t>
            </w:r>
            <w:r w:rsidRPr="00E22E95">
              <w:rPr>
                <w:sz w:val="16"/>
                <w:szCs w:val="18"/>
              </w:rPr>
              <w:t>-0.8</w:t>
            </w:r>
            <w:r w:rsidR="007B09F4">
              <w:rPr>
                <w:sz w:val="16"/>
                <w:szCs w:val="18"/>
              </w:rPr>
              <w:t>6</w:t>
            </w:r>
            <w:r w:rsidRPr="00E22E95">
              <w:rPr>
                <w:sz w:val="16"/>
                <w:szCs w:val="18"/>
              </w:rPr>
              <w:t>)</w:t>
            </w:r>
          </w:p>
          <w:p w14:paraId="75E952F7" w14:textId="77777777" w:rsidR="00E22E95" w:rsidRDefault="00E22E95" w:rsidP="0097069E">
            <w:pPr>
              <w:rPr>
                <w:sz w:val="16"/>
                <w:szCs w:val="18"/>
              </w:rPr>
            </w:pPr>
          </w:p>
          <w:p w14:paraId="1320D6C7" w14:textId="081F0EF4" w:rsidR="00E22E95" w:rsidRDefault="009124DF" w:rsidP="00E22E95">
            <w:pPr>
              <w:rPr>
                <w:sz w:val="16"/>
                <w:szCs w:val="18"/>
                <w:u w:val="single"/>
              </w:rPr>
            </w:pPr>
            <w:r>
              <w:rPr>
                <w:sz w:val="16"/>
                <w:szCs w:val="18"/>
                <w:u w:val="single"/>
              </w:rPr>
              <w:t>Unmarried</w:t>
            </w:r>
          </w:p>
          <w:p w14:paraId="3A245B16" w14:textId="490A7947" w:rsidR="00E22E95" w:rsidRDefault="009124DF" w:rsidP="00E22E95">
            <w:pPr>
              <w:rPr>
                <w:sz w:val="16"/>
                <w:szCs w:val="18"/>
              </w:rPr>
            </w:pPr>
            <w:r>
              <w:rPr>
                <w:sz w:val="16"/>
                <w:szCs w:val="18"/>
              </w:rPr>
              <w:t>1.11</w:t>
            </w:r>
            <w:r w:rsidR="00E22E95" w:rsidRPr="00E22E95">
              <w:rPr>
                <w:sz w:val="16"/>
                <w:szCs w:val="18"/>
              </w:rPr>
              <w:t xml:space="preserve"> (</w:t>
            </w:r>
            <w:r>
              <w:rPr>
                <w:sz w:val="16"/>
                <w:szCs w:val="18"/>
              </w:rPr>
              <w:t>1.0</w:t>
            </w:r>
            <w:r w:rsidR="007B09F4">
              <w:rPr>
                <w:sz w:val="16"/>
                <w:szCs w:val="18"/>
              </w:rPr>
              <w:t>2</w:t>
            </w:r>
            <w:r w:rsidR="00E22E95" w:rsidRPr="00E22E95">
              <w:rPr>
                <w:sz w:val="16"/>
                <w:szCs w:val="18"/>
              </w:rPr>
              <w:t>-</w:t>
            </w:r>
            <w:r>
              <w:rPr>
                <w:sz w:val="16"/>
                <w:szCs w:val="18"/>
              </w:rPr>
              <w:t>1.</w:t>
            </w:r>
            <w:r w:rsidR="00EF601B">
              <w:rPr>
                <w:sz w:val="16"/>
                <w:szCs w:val="18"/>
              </w:rPr>
              <w:t>21</w:t>
            </w:r>
            <w:r w:rsidR="00E22E95" w:rsidRPr="00E22E95">
              <w:rPr>
                <w:sz w:val="16"/>
                <w:szCs w:val="18"/>
              </w:rPr>
              <w:t>)</w:t>
            </w:r>
          </w:p>
          <w:p w14:paraId="372BCD99" w14:textId="77777777" w:rsidR="00E22E95" w:rsidRDefault="00E22E95" w:rsidP="00E22E95">
            <w:pPr>
              <w:rPr>
                <w:sz w:val="16"/>
                <w:szCs w:val="18"/>
              </w:rPr>
            </w:pPr>
          </w:p>
          <w:p w14:paraId="267B29B8" w14:textId="34489D69" w:rsidR="00E22E95" w:rsidRDefault="00317135" w:rsidP="00E22E95">
            <w:pPr>
              <w:rPr>
                <w:sz w:val="16"/>
                <w:szCs w:val="18"/>
                <w:u w:val="single"/>
              </w:rPr>
            </w:pPr>
            <w:r>
              <w:rPr>
                <w:sz w:val="16"/>
                <w:szCs w:val="18"/>
                <w:u w:val="single"/>
              </w:rPr>
              <w:t>Higher socio-economic deprivation (per decile increase)</w:t>
            </w:r>
          </w:p>
          <w:p w14:paraId="229AF046" w14:textId="1B2001FF" w:rsidR="00E22E95" w:rsidRDefault="00317135" w:rsidP="00E22E95">
            <w:pPr>
              <w:rPr>
                <w:sz w:val="16"/>
                <w:szCs w:val="18"/>
              </w:rPr>
            </w:pPr>
            <w:r>
              <w:rPr>
                <w:sz w:val="16"/>
                <w:szCs w:val="18"/>
              </w:rPr>
              <w:t>1.05</w:t>
            </w:r>
            <w:r w:rsidR="00E22E95" w:rsidRPr="00E22E95">
              <w:rPr>
                <w:sz w:val="16"/>
                <w:szCs w:val="18"/>
              </w:rPr>
              <w:t xml:space="preserve"> (</w:t>
            </w:r>
            <w:r>
              <w:rPr>
                <w:sz w:val="16"/>
                <w:szCs w:val="18"/>
              </w:rPr>
              <w:t>1.01</w:t>
            </w:r>
            <w:r w:rsidR="00E22E95" w:rsidRPr="00E22E95">
              <w:rPr>
                <w:sz w:val="16"/>
                <w:szCs w:val="18"/>
              </w:rPr>
              <w:t>-</w:t>
            </w:r>
            <w:r>
              <w:rPr>
                <w:sz w:val="16"/>
                <w:szCs w:val="18"/>
              </w:rPr>
              <w:t>1.09</w:t>
            </w:r>
            <w:r w:rsidR="00E22E95" w:rsidRPr="00E22E95">
              <w:rPr>
                <w:sz w:val="16"/>
                <w:szCs w:val="18"/>
              </w:rPr>
              <w:t>)</w:t>
            </w:r>
          </w:p>
          <w:p w14:paraId="0524B857" w14:textId="77777777" w:rsidR="00E22E95" w:rsidRDefault="00E22E95" w:rsidP="00E22E95">
            <w:pPr>
              <w:rPr>
                <w:sz w:val="16"/>
                <w:szCs w:val="18"/>
              </w:rPr>
            </w:pPr>
          </w:p>
          <w:p w14:paraId="6CC0A3FD" w14:textId="60CBA161" w:rsidR="00E22E95" w:rsidRDefault="00C83F04" w:rsidP="00E22E95">
            <w:pPr>
              <w:rPr>
                <w:sz w:val="16"/>
                <w:szCs w:val="18"/>
                <w:u w:val="single"/>
              </w:rPr>
            </w:pPr>
            <w:r>
              <w:rPr>
                <w:sz w:val="16"/>
                <w:szCs w:val="18"/>
                <w:u w:val="single"/>
              </w:rPr>
              <w:t>MMSE (per 1point decrease)</w:t>
            </w:r>
          </w:p>
          <w:p w14:paraId="570CC53B" w14:textId="0E507485" w:rsidR="00E22E95" w:rsidRDefault="00C83F04" w:rsidP="00E22E95">
            <w:pPr>
              <w:rPr>
                <w:sz w:val="16"/>
                <w:szCs w:val="18"/>
              </w:rPr>
            </w:pPr>
            <w:r>
              <w:rPr>
                <w:sz w:val="16"/>
                <w:szCs w:val="18"/>
              </w:rPr>
              <w:t>1.01 (1.00</w:t>
            </w:r>
            <w:r w:rsidR="00920343">
              <w:rPr>
                <w:sz w:val="16"/>
                <w:szCs w:val="18"/>
              </w:rPr>
              <w:t>-</w:t>
            </w:r>
            <w:r>
              <w:rPr>
                <w:sz w:val="16"/>
                <w:szCs w:val="18"/>
              </w:rPr>
              <w:t>1.01)</w:t>
            </w:r>
          </w:p>
          <w:p w14:paraId="6D31B807" w14:textId="77777777" w:rsidR="00E22E95" w:rsidRDefault="00E22E95" w:rsidP="00E22E95">
            <w:pPr>
              <w:rPr>
                <w:sz w:val="16"/>
                <w:szCs w:val="18"/>
              </w:rPr>
            </w:pPr>
          </w:p>
          <w:p w14:paraId="0A88C27B" w14:textId="7170A28F" w:rsidR="00C83F04" w:rsidRDefault="00753E8E" w:rsidP="00C83F04">
            <w:pPr>
              <w:rPr>
                <w:sz w:val="16"/>
                <w:szCs w:val="18"/>
                <w:u w:val="single"/>
              </w:rPr>
            </w:pPr>
            <w:r w:rsidRPr="00753E8E">
              <w:rPr>
                <w:sz w:val="16"/>
                <w:szCs w:val="18"/>
                <w:u w:val="single"/>
              </w:rPr>
              <w:t>Agitated behaviour</w:t>
            </w:r>
          </w:p>
          <w:p w14:paraId="633139B4" w14:textId="7C3F33FA" w:rsidR="00C83F04" w:rsidRDefault="00395F72" w:rsidP="00C83F04">
            <w:pPr>
              <w:rPr>
                <w:sz w:val="16"/>
                <w:szCs w:val="18"/>
              </w:rPr>
            </w:pPr>
            <w:r w:rsidRPr="00395F72">
              <w:rPr>
                <w:sz w:val="16"/>
                <w:szCs w:val="18"/>
              </w:rPr>
              <w:t>1.02 (0.92</w:t>
            </w:r>
            <w:r w:rsidR="00920343">
              <w:rPr>
                <w:sz w:val="16"/>
                <w:szCs w:val="18"/>
              </w:rPr>
              <w:t>-</w:t>
            </w:r>
            <w:r w:rsidRPr="00395F72">
              <w:rPr>
                <w:sz w:val="16"/>
                <w:szCs w:val="18"/>
              </w:rPr>
              <w:t>1.13)</w:t>
            </w:r>
          </w:p>
          <w:p w14:paraId="63F5A970" w14:textId="77777777" w:rsidR="00395F72" w:rsidRDefault="00395F72" w:rsidP="00C83F04">
            <w:pPr>
              <w:rPr>
                <w:sz w:val="16"/>
                <w:szCs w:val="18"/>
              </w:rPr>
            </w:pPr>
          </w:p>
          <w:p w14:paraId="586BCB9C" w14:textId="77777777" w:rsidR="00395F72" w:rsidRDefault="00395F72" w:rsidP="00C83F04">
            <w:pPr>
              <w:rPr>
                <w:sz w:val="16"/>
                <w:szCs w:val="18"/>
                <w:u w:val="single"/>
              </w:rPr>
            </w:pPr>
            <w:r w:rsidRPr="00395F72">
              <w:rPr>
                <w:sz w:val="16"/>
                <w:szCs w:val="18"/>
                <w:u w:val="single"/>
              </w:rPr>
              <w:t>Self-injury</w:t>
            </w:r>
          </w:p>
          <w:p w14:paraId="59381B3E" w14:textId="3B1137FF" w:rsidR="00C83F04" w:rsidRDefault="00395F72" w:rsidP="00C83F04">
            <w:pPr>
              <w:rPr>
                <w:sz w:val="16"/>
                <w:szCs w:val="18"/>
              </w:rPr>
            </w:pPr>
            <w:r w:rsidRPr="00395F72">
              <w:rPr>
                <w:sz w:val="16"/>
                <w:szCs w:val="18"/>
              </w:rPr>
              <w:t>1.24 (0.92</w:t>
            </w:r>
            <w:r w:rsidR="00920343">
              <w:rPr>
                <w:sz w:val="16"/>
                <w:szCs w:val="18"/>
              </w:rPr>
              <w:t>-</w:t>
            </w:r>
            <w:r w:rsidRPr="00395F72">
              <w:rPr>
                <w:sz w:val="16"/>
                <w:szCs w:val="18"/>
              </w:rPr>
              <w:t>1.68)</w:t>
            </w:r>
          </w:p>
          <w:p w14:paraId="10847247" w14:textId="77777777" w:rsidR="00395F72" w:rsidRDefault="00395F72" w:rsidP="00C83F04">
            <w:pPr>
              <w:rPr>
                <w:sz w:val="16"/>
                <w:szCs w:val="18"/>
              </w:rPr>
            </w:pPr>
          </w:p>
          <w:p w14:paraId="5D7115FD" w14:textId="77777777" w:rsidR="003960AC" w:rsidRDefault="003960AC" w:rsidP="00C83F04">
            <w:pPr>
              <w:rPr>
                <w:sz w:val="16"/>
                <w:szCs w:val="18"/>
                <w:u w:val="single"/>
              </w:rPr>
            </w:pPr>
            <w:r w:rsidRPr="003960AC">
              <w:rPr>
                <w:sz w:val="16"/>
                <w:szCs w:val="18"/>
                <w:u w:val="single"/>
              </w:rPr>
              <w:t>Problem-drink/drugs</w:t>
            </w:r>
          </w:p>
          <w:p w14:paraId="59350B8F" w14:textId="2FD7BCBE" w:rsidR="00C83F04" w:rsidRDefault="003960AC" w:rsidP="00C83F04">
            <w:pPr>
              <w:rPr>
                <w:sz w:val="16"/>
                <w:szCs w:val="18"/>
              </w:rPr>
            </w:pPr>
            <w:r w:rsidRPr="003960AC">
              <w:rPr>
                <w:sz w:val="16"/>
                <w:szCs w:val="18"/>
              </w:rPr>
              <w:lastRenderedPageBreak/>
              <w:t>1.12 (0.91</w:t>
            </w:r>
            <w:r w:rsidR="00920343">
              <w:rPr>
                <w:sz w:val="16"/>
                <w:szCs w:val="18"/>
              </w:rPr>
              <w:t>-</w:t>
            </w:r>
            <w:r w:rsidRPr="003960AC">
              <w:rPr>
                <w:sz w:val="16"/>
                <w:szCs w:val="18"/>
              </w:rPr>
              <w:t>1.38)</w:t>
            </w:r>
          </w:p>
          <w:p w14:paraId="119A486D" w14:textId="66D9387D" w:rsidR="00C83F04" w:rsidRDefault="00C83F04" w:rsidP="00C83F04">
            <w:pPr>
              <w:rPr>
                <w:sz w:val="16"/>
                <w:szCs w:val="18"/>
              </w:rPr>
            </w:pPr>
          </w:p>
          <w:p w14:paraId="10FF0EF8" w14:textId="173D0BDF" w:rsidR="00C83F04" w:rsidRDefault="003960AC" w:rsidP="00C83F04">
            <w:pPr>
              <w:rPr>
                <w:sz w:val="16"/>
                <w:szCs w:val="18"/>
                <w:u w:val="single"/>
              </w:rPr>
            </w:pPr>
            <w:r w:rsidRPr="003960AC">
              <w:rPr>
                <w:sz w:val="16"/>
                <w:szCs w:val="18"/>
                <w:u w:val="single"/>
              </w:rPr>
              <w:t>Physical illness</w:t>
            </w:r>
          </w:p>
          <w:p w14:paraId="41EE3755" w14:textId="3623AF1B" w:rsidR="00C83F04" w:rsidRPr="009401A5" w:rsidRDefault="008A5B58" w:rsidP="00C83F04">
            <w:pPr>
              <w:rPr>
                <w:bCs/>
                <w:sz w:val="16"/>
                <w:szCs w:val="18"/>
              </w:rPr>
            </w:pPr>
            <w:r w:rsidRPr="009401A5">
              <w:rPr>
                <w:bCs/>
                <w:sz w:val="16"/>
                <w:szCs w:val="18"/>
              </w:rPr>
              <w:t>1.73 (1.59</w:t>
            </w:r>
            <w:r w:rsidR="00920343">
              <w:rPr>
                <w:bCs/>
                <w:sz w:val="16"/>
                <w:szCs w:val="18"/>
              </w:rPr>
              <w:t>-</w:t>
            </w:r>
            <w:r w:rsidRPr="009401A5">
              <w:rPr>
                <w:bCs/>
                <w:sz w:val="16"/>
                <w:szCs w:val="18"/>
              </w:rPr>
              <w:t>1.88)</w:t>
            </w:r>
          </w:p>
          <w:p w14:paraId="0360A516" w14:textId="77777777" w:rsidR="008A5B58" w:rsidRDefault="008A5B58" w:rsidP="00C83F04">
            <w:pPr>
              <w:rPr>
                <w:sz w:val="16"/>
                <w:szCs w:val="18"/>
              </w:rPr>
            </w:pPr>
          </w:p>
          <w:p w14:paraId="702BD33A" w14:textId="442A660F" w:rsidR="008A5B58" w:rsidRDefault="008A5B58" w:rsidP="008A5B58">
            <w:pPr>
              <w:rPr>
                <w:sz w:val="16"/>
                <w:szCs w:val="18"/>
                <w:u w:val="single"/>
              </w:rPr>
            </w:pPr>
            <w:r>
              <w:rPr>
                <w:sz w:val="16"/>
                <w:szCs w:val="18"/>
                <w:u w:val="single"/>
              </w:rPr>
              <w:t>Hallucinations</w:t>
            </w:r>
          </w:p>
          <w:p w14:paraId="5A62385E" w14:textId="5970AFAA" w:rsidR="00E22E95" w:rsidRDefault="0051757C" w:rsidP="00E22E95">
            <w:pPr>
              <w:rPr>
                <w:sz w:val="16"/>
                <w:szCs w:val="18"/>
              </w:rPr>
            </w:pPr>
            <w:r w:rsidRPr="0051757C">
              <w:rPr>
                <w:sz w:val="16"/>
                <w:szCs w:val="18"/>
              </w:rPr>
              <w:t>1.03 (0.92</w:t>
            </w:r>
            <w:r w:rsidR="00920343">
              <w:rPr>
                <w:sz w:val="16"/>
                <w:szCs w:val="18"/>
              </w:rPr>
              <w:t>-</w:t>
            </w:r>
            <w:r w:rsidRPr="0051757C">
              <w:rPr>
                <w:sz w:val="16"/>
                <w:szCs w:val="18"/>
              </w:rPr>
              <w:t>1.15)</w:t>
            </w:r>
          </w:p>
          <w:p w14:paraId="348B85D2" w14:textId="77777777" w:rsidR="0051757C" w:rsidRDefault="0051757C" w:rsidP="00E22E95">
            <w:pPr>
              <w:rPr>
                <w:sz w:val="16"/>
                <w:szCs w:val="18"/>
              </w:rPr>
            </w:pPr>
          </w:p>
          <w:p w14:paraId="017B96B5" w14:textId="4EC77D00" w:rsidR="008A5B58" w:rsidRDefault="0051757C" w:rsidP="008A5B58">
            <w:pPr>
              <w:rPr>
                <w:sz w:val="16"/>
                <w:szCs w:val="18"/>
                <w:u w:val="single"/>
              </w:rPr>
            </w:pPr>
            <w:r>
              <w:rPr>
                <w:sz w:val="16"/>
                <w:szCs w:val="18"/>
                <w:u w:val="single"/>
              </w:rPr>
              <w:t>Depressed mood</w:t>
            </w:r>
          </w:p>
          <w:p w14:paraId="3F35794F" w14:textId="271C2A14" w:rsidR="008A5B58" w:rsidRPr="009401A5" w:rsidRDefault="0051757C" w:rsidP="00E22E95">
            <w:pPr>
              <w:rPr>
                <w:bCs/>
                <w:sz w:val="16"/>
                <w:szCs w:val="18"/>
              </w:rPr>
            </w:pPr>
            <w:r w:rsidRPr="009401A5">
              <w:rPr>
                <w:bCs/>
                <w:sz w:val="16"/>
                <w:szCs w:val="18"/>
              </w:rPr>
              <w:t>1.14 (1.02</w:t>
            </w:r>
            <w:r w:rsidR="00920343">
              <w:rPr>
                <w:bCs/>
                <w:sz w:val="16"/>
                <w:szCs w:val="18"/>
              </w:rPr>
              <w:t>-</w:t>
            </w:r>
            <w:r w:rsidRPr="009401A5">
              <w:rPr>
                <w:bCs/>
                <w:sz w:val="16"/>
                <w:szCs w:val="18"/>
              </w:rPr>
              <w:t>1.26)</w:t>
            </w:r>
          </w:p>
          <w:p w14:paraId="60DFCFC6" w14:textId="77777777" w:rsidR="0051757C" w:rsidRDefault="0051757C" w:rsidP="00E22E95">
            <w:pPr>
              <w:rPr>
                <w:sz w:val="16"/>
                <w:szCs w:val="18"/>
              </w:rPr>
            </w:pPr>
          </w:p>
          <w:p w14:paraId="5D77F341" w14:textId="08A41D29" w:rsidR="008A5B58" w:rsidRPr="0051757C" w:rsidRDefault="0051757C" w:rsidP="008A5B58">
            <w:pPr>
              <w:rPr>
                <w:sz w:val="16"/>
                <w:szCs w:val="18"/>
                <w:u w:val="single"/>
              </w:rPr>
            </w:pPr>
            <w:r>
              <w:rPr>
                <w:sz w:val="16"/>
                <w:szCs w:val="18"/>
                <w:u w:val="single"/>
              </w:rPr>
              <w:t>Daily living problems</w:t>
            </w:r>
          </w:p>
          <w:p w14:paraId="52A34AC3" w14:textId="1ED47BBE" w:rsidR="008A5B58" w:rsidRPr="0051757C" w:rsidRDefault="0051757C" w:rsidP="00E22E95">
            <w:pPr>
              <w:rPr>
                <w:sz w:val="16"/>
                <w:szCs w:val="18"/>
              </w:rPr>
            </w:pPr>
            <w:r w:rsidRPr="009401A5">
              <w:rPr>
                <w:bCs/>
                <w:sz w:val="16"/>
                <w:szCs w:val="18"/>
              </w:rPr>
              <w:t>1.18 (1.08</w:t>
            </w:r>
            <w:r w:rsidR="00920343">
              <w:rPr>
                <w:bCs/>
                <w:sz w:val="16"/>
                <w:szCs w:val="18"/>
              </w:rPr>
              <w:t>-</w:t>
            </w:r>
            <w:r w:rsidRPr="009401A5">
              <w:rPr>
                <w:bCs/>
                <w:sz w:val="16"/>
                <w:szCs w:val="18"/>
              </w:rPr>
              <w:t>1.28)</w:t>
            </w:r>
          </w:p>
          <w:p w14:paraId="756CFF25" w14:textId="67330A60" w:rsidR="008A5B58" w:rsidRDefault="008A5B58" w:rsidP="00E22E95">
            <w:pPr>
              <w:rPr>
                <w:sz w:val="16"/>
                <w:szCs w:val="18"/>
              </w:rPr>
            </w:pPr>
          </w:p>
          <w:p w14:paraId="357C34E3" w14:textId="77777777" w:rsidR="00264877" w:rsidRPr="00264877" w:rsidRDefault="00264877" w:rsidP="00264877">
            <w:pPr>
              <w:rPr>
                <w:sz w:val="16"/>
                <w:szCs w:val="18"/>
                <w:u w:val="single"/>
              </w:rPr>
            </w:pPr>
            <w:r w:rsidRPr="00264877">
              <w:rPr>
                <w:sz w:val="16"/>
                <w:szCs w:val="18"/>
                <w:u w:val="single"/>
              </w:rPr>
              <w:t>Living condition problems</w:t>
            </w:r>
          </w:p>
          <w:p w14:paraId="2C21FC03" w14:textId="7211E333" w:rsidR="008A5B58" w:rsidRPr="00264877" w:rsidRDefault="00264877" w:rsidP="00E22E95">
            <w:pPr>
              <w:rPr>
                <w:sz w:val="16"/>
                <w:szCs w:val="18"/>
              </w:rPr>
            </w:pPr>
            <w:r w:rsidRPr="009401A5">
              <w:rPr>
                <w:bCs/>
                <w:sz w:val="16"/>
                <w:szCs w:val="18"/>
              </w:rPr>
              <w:t>1.16 (1.04</w:t>
            </w:r>
            <w:r w:rsidR="00920343">
              <w:rPr>
                <w:bCs/>
                <w:sz w:val="16"/>
                <w:szCs w:val="18"/>
              </w:rPr>
              <w:t>-</w:t>
            </w:r>
            <w:r w:rsidRPr="009401A5">
              <w:rPr>
                <w:bCs/>
                <w:sz w:val="16"/>
                <w:szCs w:val="18"/>
              </w:rPr>
              <w:t>1.30)</w:t>
            </w:r>
          </w:p>
          <w:p w14:paraId="0FC43878" w14:textId="77777777" w:rsidR="008A5B58" w:rsidRDefault="008A5B58" w:rsidP="00E22E95">
            <w:pPr>
              <w:rPr>
                <w:sz w:val="16"/>
                <w:szCs w:val="18"/>
              </w:rPr>
            </w:pPr>
          </w:p>
          <w:p w14:paraId="051942AC" w14:textId="467D6B37" w:rsidR="00E22E95" w:rsidRDefault="009E143E" w:rsidP="00E22E95">
            <w:pPr>
              <w:rPr>
                <w:sz w:val="16"/>
                <w:szCs w:val="18"/>
                <w:u w:val="single"/>
              </w:rPr>
            </w:pPr>
            <w:r>
              <w:rPr>
                <w:sz w:val="16"/>
                <w:szCs w:val="18"/>
                <w:u w:val="single"/>
              </w:rPr>
              <w:t>Non-Alzheimer’s dementia</w:t>
            </w:r>
          </w:p>
          <w:p w14:paraId="77460D24" w14:textId="26A62CAB" w:rsidR="00E22E95" w:rsidRDefault="009E143E" w:rsidP="00E22E95">
            <w:pPr>
              <w:rPr>
                <w:sz w:val="16"/>
                <w:szCs w:val="18"/>
              </w:rPr>
            </w:pPr>
            <w:r w:rsidRPr="009E143E">
              <w:rPr>
                <w:sz w:val="16"/>
                <w:szCs w:val="18"/>
              </w:rPr>
              <w:t>1.3</w:t>
            </w:r>
            <w:r w:rsidR="007B09F4">
              <w:rPr>
                <w:sz w:val="16"/>
                <w:szCs w:val="18"/>
              </w:rPr>
              <w:t>8</w:t>
            </w:r>
            <w:r w:rsidRPr="009E143E">
              <w:rPr>
                <w:sz w:val="16"/>
                <w:szCs w:val="18"/>
              </w:rPr>
              <w:t xml:space="preserve"> (1.2</w:t>
            </w:r>
            <w:r w:rsidR="007B09F4">
              <w:rPr>
                <w:sz w:val="16"/>
                <w:szCs w:val="18"/>
              </w:rPr>
              <w:t>8</w:t>
            </w:r>
            <w:r w:rsidRPr="009E143E">
              <w:rPr>
                <w:sz w:val="16"/>
                <w:szCs w:val="18"/>
              </w:rPr>
              <w:t>-1.</w:t>
            </w:r>
            <w:r w:rsidR="007B09F4">
              <w:rPr>
                <w:sz w:val="16"/>
                <w:szCs w:val="18"/>
              </w:rPr>
              <w:t>5</w:t>
            </w:r>
            <w:r w:rsidRPr="009E143E">
              <w:rPr>
                <w:sz w:val="16"/>
                <w:szCs w:val="18"/>
              </w:rPr>
              <w:t>0)</w:t>
            </w:r>
          </w:p>
          <w:p w14:paraId="444E3A50" w14:textId="77777777" w:rsidR="00264877" w:rsidRDefault="00264877" w:rsidP="00264877">
            <w:pPr>
              <w:rPr>
                <w:sz w:val="16"/>
                <w:szCs w:val="18"/>
                <w:u w:val="single"/>
              </w:rPr>
            </w:pPr>
          </w:p>
          <w:p w14:paraId="16AE1FE8" w14:textId="6F0A39CC" w:rsidR="00264877" w:rsidRDefault="003C617E" w:rsidP="00264877">
            <w:pPr>
              <w:rPr>
                <w:sz w:val="16"/>
                <w:szCs w:val="18"/>
                <w:u w:val="single"/>
              </w:rPr>
            </w:pPr>
            <w:r>
              <w:rPr>
                <w:sz w:val="16"/>
                <w:szCs w:val="18"/>
                <w:u w:val="single"/>
              </w:rPr>
              <w:t>Year of diagnosis (per 1y later)</w:t>
            </w:r>
          </w:p>
          <w:p w14:paraId="381D0DC8" w14:textId="208F0A1E" w:rsidR="00264877" w:rsidRPr="009401A5" w:rsidRDefault="003C617E" w:rsidP="00E22E95">
            <w:pPr>
              <w:rPr>
                <w:bCs/>
                <w:sz w:val="16"/>
                <w:szCs w:val="18"/>
              </w:rPr>
            </w:pPr>
            <w:r w:rsidRPr="009401A5">
              <w:rPr>
                <w:bCs/>
                <w:sz w:val="16"/>
                <w:szCs w:val="18"/>
              </w:rPr>
              <w:t>1.03 (1.01</w:t>
            </w:r>
            <w:r w:rsidR="00920343">
              <w:rPr>
                <w:bCs/>
                <w:sz w:val="16"/>
                <w:szCs w:val="18"/>
              </w:rPr>
              <w:t>-</w:t>
            </w:r>
            <w:r w:rsidRPr="009401A5">
              <w:rPr>
                <w:bCs/>
                <w:sz w:val="16"/>
                <w:szCs w:val="18"/>
              </w:rPr>
              <w:t>1.05)</w:t>
            </w:r>
          </w:p>
          <w:p w14:paraId="12B3F27B" w14:textId="1B3AC179" w:rsidR="003C617E" w:rsidRPr="009401A5" w:rsidRDefault="003C617E">
            <w:pPr>
              <w:rPr>
                <w:sz w:val="16"/>
                <w:szCs w:val="18"/>
              </w:rPr>
            </w:pPr>
          </w:p>
        </w:tc>
        <w:tc>
          <w:tcPr>
            <w:tcW w:w="2456" w:type="dxa"/>
          </w:tcPr>
          <w:p w14:paraId="1C6A04C8" w14:textId="5CD8947F" w:rsidR="003C617E" w:rsidRPr="00CC0F25" w:rsidRDefault="003C617E" w:rsidP="00C42F0A">
            <w:pPr>
              <w:rPr>
                <w:sz w:val="16"/>
                <w:szCs w:val="18"/>
              </w:rPr>
            </w:pPr>
            <w:r>
              <w:rPr>
                <w:sz w:val="16"/>
                <w:szCs w:val="18"/>
              </w:rPr>
              <w:lastRenderedPageBreak/>
              <w:t xml:space="preserve">Age, sex, ethnicity, marital status, socioeconomic deprivation, MMSE, agitated behaviour, self-injury, problem drink/drugs, physical illness, depressed mood, hallucinations, daily living problems, living condition problems, </w:t>
            </w:r>
            <w:r w:rsidR="00E56261">
              <w:rPr>
                <w:sz w:val="16"/>
                <w:szCs w:val="18"/>
              </w:rPr>
              <w:t>dementia subtype, year of diagnosis</w:t>
            </w:r>
          </w:p>
        </w:tc>
      </w:tr>
      <w:tr w:rsidR="00C95EEB" w:rsidRPr="005D74E4" w14:paraId="67668746" w14:textId="77777777" w:rsidTr="00BE2CD4">
        <w:trPr>
          <w:trHeight w:val="70"/>
          <w:jc w:val="center"/>
        </w:trPr>
        <w:tc>
          <w:tcPr>
            <w:tcW w:w="1271" w:type="dxa"/>
            <w:shd w:val="clear" w:color="auto" w:fill="D9D9D9" w:themeFill="background1" w:themeFillShade="D9"/>
          </w:tcPr>
          <w:p w14:paraId="7A8BB3E5" w14:textId="77777777" w:rsidR="00C95EEB" w:rsidRPr="00EE6671" w:rsidRDefault="00C95EEB" w:rsidP="00C95EEB">
            <w:pPr>
              <w:rPr>
                <w:rFonts w:ascii="Calibri" w:eastAsia="Times New Roman" w:hAnsi="Calibri" w:cs="Times New Roman"/>
                <w:b/>
                <w:sz w:val="16"/>
                <w:szCs w:val="18"/>
              </w:rPr>
            </w:pPr>
            <w:r w:rsidRPr="00EE6671">
              <w:rPr>
                <w:rFonts w:ascii="Calibri" w:eastAsia="Times New Roman" w:hAnsi="Calibri" w:cs="Times New Roman"/>
                <w:b/>
                <w:sz w:val="16"/>
                <w:szCs w:val="18"/>
              </w:rPr>
              <w:t>Soto</w:t>
            </w:r>
          </w:p>
          <w:p w14:paraId="5C814E80" w14:textId="778548CF" w:rsidR="00C95EEB" w:rsidRPr="00EE6671" w:rsidRDefault="00C95EEB" w:rsidP="00C95EEB">
            <w:pPr>
              <w:rPr>
                <w:rFonts w:ascii="Calibri" w:eastAsia="Times New Roman" w:hAnsi="Calibri" w:cs="Times New Roman"/>
                <w:b/>
                <w:sz w:val="16"/>
                <w:szCs w:val="18"/>
              </w:rPr>
            </w:pPr>
            <w:r w:rsidRPr="00EE6671">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{"citationItems":[{"id":"ITEM-1","itemData":{"DOI":"10.1111/jgs.13347","ISBN":"0002-8614","ISSN":"15325415","PMID":"25900483","abstract":"ObjectivesTo examine whether living alone predicted hospitalizations,\\nnursing home admission, weight loss, and death in individuals with mild\\nto moderate Alzheimer's disease (AD) over 2years of follow-up.\\nDesignData are from the Plan de Soin et d'Aide dans la maladie\\nd'Alzheimer study, a 24-month trial with a cluster randomization of\\nmemory clinics in two arms: a multidomain intervention and usual care.\\nSettingMemory clinics in France (N=50).\\nParticipantsCommunity-dwelling individuals with AD with a Mini-Mental\\nState Examination score between 12 and 26 and an identified caregiver.\\nMeasurementsA neurogeriatric evaluation was conducted twice a year in\\nthe intervention group and annually in the control group.\\nHospitalizations, nursing home admission, weight loss, and death\\noccurring during the past year were recorded. Information on\\nsociodemographic characteristics, clinical conditions, therapy, and\\nphysical and cognitive status was recorded.\\nResultsAt inclusion, 348 (30.8%) of the 1,131 participants lived alone.\\nLiving alone did not increase the risk of mortality or weight loss in\\nindividuals with mild to moderate AD, but significant associations with\\nrisk of hospitalization (hazard ratio (HR)=1.33, 95% confidence\\ninterval (CI)=1.01-1.74) and institutionalization (HR=2.53, 95%\\nCI=1.84-3.47) were reported. A protective effect of physical function on\\ninstitutionalization and mortality was found.\\nConclusionThese results might support clinicians in making decisions\\nabout institutionalization of individuals with AD living alone or\\nimproving home health care, such as increasing screening and managing\\nfunctional impairment in this complex population.","author":[{"dropping-particle":"","family":"Soto","given":"Maria","non-dropping-particle":"","parse-names":false,"suffix":""},{"dropping-particle":"","family":"Andrieu","given":"Sandrine","non-dropping-particle":"","parse-names":false,"suffix":""},{"dropping-particle":"","family":"Gares","given":"Valérie","non-dropping-particle":"","parse-names":false,"suffix":""},{"dropping-particle":"","family":"Cesari","given":"Matteo","non-dropping-particle":"","parse-names":false,"suffix":""},{"dropping-particle":"","family":"Gillette-Guyonnet","given":"Sophie","non-dropping-particle":"","parse-names":false,"suffix":""},{"dropping-particle":"","family":"Cantet","given":"Christelle","non-dropping-particle":"","parse-names":false,"suffix":""},{"dropping-particle":"","family":"Vellas","given":"Bruno","non-dropping-particle":"","parse-names":false,"suffix":""},{"dropping-particle":"","family":"Nourhashémi","given":"Fati","non-dropping-particle":"","parse-names":false,"suffix":""}],"container-title":"Journal of the American Geriatrics Society","id":"ITEM-1","issue":"4","issued":{"date-parts":[["2015"]]},"page":"651-658","title":"Living alone with alzheimer's disease and the risk of adverse outcomes: Results from the plan de soin et d'aide dans la maladie d'alzheimer study","type":"article-journal","volume":"63"},"uris":["http://www.mendeley.com/documents/?uuid=286cbd08-9a38-4429-9c4e-6f251296ae86"]}],"mendeley":{"formattedCitation":"[29]","plainTextFormattedCitation":"[29]","previouslyFormattedCitation":"[29]"},"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[29]</w:t>
            </w:r>
            <w:r w:rsidR="008A230A">
              <w:rPr>
                <w:rFonts w:ascii="Calibri" w:eastAsia="Times New Roman" w:hAnsi="Calibri" w:cs="Times New Roman"/>
                <w:b/>
                <w:sz w:val="16"/>
                <w:szCs w:val="18"/>
              </w:rPr>
              <w:fldChar w:fldCharType="end"/>
            </w:r>
          </w:p>
          <w:p w14:paraId="67AD7D82" w14:textId="77777777" w:rsidR="00C95EEB" w:rsidRPr="00F17DBA" w:rsidRDefault="00C95EEB" w:rsidP="00C95EEB">
            <w:pPr>
              <w:rPr>
                <w:rFonts w:ascii="Calibri" w:eastAsia="Times New Roman" w:hAnsi="Calibri" w:cs="Times New Roman"/>
                <w:sz w:val="16"/>
                <w:szCs w:val="18"/>
              </w:rPr>
            </w:pPr>
          </w:p>
          <w:p w14:paraId="05B4CB7B" w14:textId="77777777" w:rsidR="00C95EEB" w:rsidRDefault="00C95EEB" w:rsidP="00C95EEB">
            <w:pPr>
              <w:rPr>
                <w:rFonts w:ascii="Calibri" w:eastAsia="Times New Roman" w:hAnsi="Calibri" w:cs="Times New Roman"/>
                <w:sz w:val="16"/>
                <w:szCs w:val="18"/>
              </w:rPr>
            </w:pPr>
            <w:r w:rsidRPr="00F17DBA">
              <w:rPr>
                <w:rFonts w:ascii="Calibri" w:eastAsia="Times New Roman" w:hAnsi="Calibri" w:cs="Times New Roman"/>
                <w:sz w:val="16"/>
                <w:szCs w:val="18"/>
              </w:rPr>
              <w:t>France</w:t>
            </w:r>
          </w:p>
          <w:p w14:paraId="03EEECB4" w14:textId="77777777" w:rsidR="00C95EEB" w:rsidRDefault="00C95EEB" w:rsidP="00C95EEB">
            <w:pPr>
              <w:rPr>
                <w:rFonts w:ascii="Calibri" w:eastAsia="Times New Roman" w:hAnsi="Calibri" w:cs="Times New Roman"/>
                <w:b/>
                <w:sz w:val="16"/>
                <w:szCs w:val="18"/>
              </w:rPr>
            </w:pPr>
          </w:p>
          <w:p w14:paraId="7FFB5FA6" w14:textId="77777777" w:rsidR="00C95EEB" w:rsidRPr="00A036BB" w:rsidRDefault="00C95EEB" w:rsidP="00C95EEB">
            <w:pPr>
              <w:rPr>
                <w:rFonts w:ascii="Calibri" w:eastAsia="Times New Roman" w:hAnsi="Calibri" w:cs="Times New Roman"/>
                <w:b/>
                <w:sz w:val="16"/>
                <w:szCs w:val="18"/>
              </w:rPr>
            </w:pPr>
            <w:r>
              <w:rPr>
                <w:sz w:val="16"/>
              </w:rPr>
              <w:t>Research cohort (</w:t>
            </w:r>
            <w:r w:rsidRPr="006A0BCF">
              <w:rPr>
                <w:sz w:val="16"/>
              </w:rPr>
              <w:t>PLASA</w:t>
            </w:r>
            <w:r>
              <w:rPr>
                <w:sz w:val="16"/>
              </w:rPr>
              <w:t>)</w:t>
            </w:r>
          </w:p>
        </w:tc>
        <w:tc>
          <w:tcPr>
            <w:tcW w:w="992" w:type="dxa"/>
            <w:shd w:val="clear" w:color="auto" w:fill="auto"/>
          </w:tcPr>
          <w:p w14:paraId="69914E3A" w14:textId="77777777" w:rsidR="00C95EEB" w:rsidRDefault="00C95EEB" w:rsidP="00C95EEB">
            <w:pPr>
              <w:rPr>
                <w:sz w:val="16"/>
                <w:szCs w:val="18"/>
              </w:rPr>
            </w:pPr>
            <w:r w:rsidRPr="00F17DBA">
              <w:rPr>
                <w:sz w:val="16"/>
                <w:szCs w:val="18"/>
              </w:rPr>
              <w:t>1,131</w:t>
            </w:r>
            <w:r>
              <w:rPr>
                <w:sz w:val="16"/>
                <w:szCs w:val="18"/>
              </w:rPr>
              <w:t xml:space="preserve"> </w:t>
            </w:r>
          </w:p>
          <w:p w14:paraId="0672E8B5" w14:textId="77777777" w:rsidR="00C95EEB" w:rsidRPr="000C1905" w:rsidRDefault="00C95EEB" w:rsidP="00C95EEB">
            <w:pPr>
              <w:rPr>
                <w:sz w:val="16"/>
                <w:szCs w:val="18"/>
              </w:rPr>
            </w:pPr>
          </w:p>
        </w:tc>
        <w:tc>
          <w:tcPr>
            <w:tcW w:w="1512" w:type="dxa"/>
            <w:shd w:val="clear" w:color="auto" w:fill="auto"/>
          </w:tcPr>
          <w:p w14:paraId="01560EDF" w14:textId="77777777" w:rsidR="00C95EEB" w:rsidRPr="00EE6671" w:rsidRDefault="00C95EEB" w:rsidP="00C95EEB">
            <w:pPr>
              <w:rPr>
                <w:sz w:val="16"/>
                <w:szCs w:val="18"/>
              </w:rPr>
            </w:pPr>
            <w:r>
              <w:rPr>
                <w:sz w:val="16"/>
                <w:szCs w:val="18"/>
                <w:u w:val="single"/>
              </w:rPr>
              <w:t>Living alone:</w:t>
            </w:r>
            <w:r>
              <w:rPr>
                <w:sz w:val="16"/>
                <w:szCs w:val="18"/>
              </w:rPr>
              <w:t xml:space="preserve"> </w:t>
            </w:r>
            <w:r w:rsidRPr="00F17DBA">
              <w:rPr>
                <w:sz w:val="16"/>
                <w:szCs w:val="18"/>
              </w:rPr>
              <w:t>348</w:t>
            </w:r>
            <w:r>
              <w:rPr>
                <w:sz w:val="16"/>
                <w:szCs w:val="18"/>
              </w:rPr>
              <w:t xml:space="preserve"> (30.8%)</w:t>
            </w:r>
          </w:p>
          <w:p w14:paraId="5D852D71" w14:textId="77777777" w:rsidR="00C95EEB" w:rsidRDefault="00C95EEB" w:rsidP="00C95EEB">
            <w:pPr>
              <w:rPr>
                <w:sz w:val="16"/>
                <w:szCs w:val="18"/>
              </w:rPr>
            </w:pPr>
            <w:r>
              <w:rPr>
                <w:sz w:val="16"/>
                <w:szCs w:val="18"/>
              </w:rPr>
              <w:t xml:space="preserve">Age: 81.1 </w:t>
            </w:r>
          </w:p>
          <w:p w14:paraId="592D3D3D" w14:textId="77777777" w:rsidR="00C95EEB" w:rsidRPr="000C1905" w:rsidRDefault="00C95EEB" w:rsidP="00C95EEB">
            <w:pPr>
              <w:rPr>
                <w:sz w:val="16"/>
                <w:szCs w:val="18"/>
              </w:rPr>
            </w:pPr>
            <w:r>
              <w:rPr>
                <w:sz w:val="16"/>
                <w:szCs w:val="18"/>
              </w:rPr>
              <w:t>Female: 314 (</w:t>
            </w:r>
            <w:r w:rsidRPr="000C1905">
              <w:rPr>
                <w:sz w:val="16"/>
                <w:szCs w:val="18"/>
              </w:rPr>
              <w:t>90.2</w:t>
            </w:r>
            <w:r>
              <w:rPr>
                <w:sz w:val="16"/>
                <w:szCs w:val="18"/>
              </w:rPr>
              <w:t>%)</w:t>
            </w:r>
          </w:p>
          <w:p w14:paraId="379335C3" w14:textId="77777777" w:rsidR="00C95EEB" w:rsidRDefault="00C95EEB" w:rsidP="00C95EEB">
            <w:pPr>
              <w:rPr>
                <w:sz w:val="16"/>
                <w:szCs w:val="18"/>
                <w:u w:val="single"/>
              </w:rPr>
            </w:pPr>
          </w:p>
          <w:p w14:paraId="25824332" w14:textId="77777777" w:rsidR="00C95EEB" w:rsidRPr="00EE6671" w:rsidRDefault="00C95EEB" w:rsidP="00C95EEB">
            <w:pPr>
              <w:rPr>
                <w:sz w:val="16"/>
                <w:szCs w:val="18"/>
              </w:rPr>
            </w:pPr>
            <w:r>
              <w:rPr>
                <w:sz w:val="16"/>
                <w:szCs w:val="18"/>
                <w:u w:val="single"/>
              </w:rPr>
              <w:t>Living with others:</w:t>
            </w:r>
            <w:r>
              <w:rPr>
                <w:sz w:val="16"/>
                <w:szCs w:val="18"/>
              </w:rPr>
              <w:t xml:space="preserve"> </w:t>
            </w:r>
            <w:r w:rsidRPr="000C1905">
              <w:rPr>
                <w:sz w:val="16"/>
                <w:szCs w:val="18"/>
              </w:rPr>
              <w:t>783</w:t>
            </w:r>
            <w:r>
              <w:rPr>
                <w:sz w:val="16"/>
                <w:szCs w:val="18"/>
              </w:rPr>
              <w:t xml:space="preserve"> (69.2%)</w:t>
            </w:r>
          </w:p>
          <w:p w14:paraId="1158A856" w14:textId="77777777" w:rsidR="00C95EEB" w:rsidRDefault="00C95EEB" w:rsidP="00C95EEB">
            <w:pPr>
              <w:rPr>
                <w:sz w:val="16"/>
                <w:szCs w:val="18"/>
              </w:rPr>
            </w:pPr>
            <w:r>
              <w:rPr>
                <w:sz w:val="16"/>
                <w:szCs w:val="18"/>
              </w:rPr>
              <w:t>Age: 79.0</w:t>
            </w:r>
          </w:p>
          <w:p w14:paraId="113EB68C" w14:textId="77777777" w:rsidR="00C95EEB" w:rsidRPr="000C1905" w:rsidRDefault="00C95EEB" w:rsidP="00C95EEB">
            <w:pPr>
              <w:rPr>
                <w:sz w:val="16"/>
                <w:szCs w:val="18"/>
              </w:rPr>
            </w:pPr>
            <w:r>
              <w:rPr>
                <w:sz w:val="16"/>
                <w:szCs w:val="18"/>
              </w:rPr>
              <w:t>Female: 463 (</w:t>
            </w:r>
            <w:r w:rsidRPr="000C1905">
              <w:rPr>
                <w:sz w:val="16"/>
                <w:szCs w:val="18"/>
              </w:rPr>
              <w:t>59.1</w:t>
            </w:r>
            <w:r>
              <w:rPr>
                <w:sz w:val="16"/>
                <w:szCs w:val="18"/>
              </w:rPr>
              <w:t>%)</w:t>
            </w:r>
          </w:p>
        </w:tc>
        <w:tc>
          <w:tcPr>
            <w:tcW w:w="1040" w:type="dxa"/>
          </w:tcPr>
          <w:p w14:paraId="2DEDE164" w14:textId="77777777" w:rsidR="00C95EEB" w:rsidRDefault="00C95EEB" w:rsidP="00C95EEB">
            <w:pPr>
              <w:rPr>
                <w:sz w:val="16"/>
                <w:szCs w:val="18"/>
                <w:u w:val="single"/>
              </w:rPr>
            </w:pPr>
            <w:r>
              <w:rPr>
                <w:sz w:val="16"/>
                <w:szCs w:val="18"/>
                <w:u w:val="single"/>
              </w:rPr>
              <w:t>Living alone</w:t>
            </w:r>
          </w:p>
          <w:p w14:paraId="19EC8C93" w14:textId="77777777" w:rsidR="00C95EEB" w:rsidRDefault="00C95EEB" w:rsidP="00C95EEB">
            <w:pPr>
              <w:rPr>
                <w:sz w:val="16"/>
                <w:szCs w:val="18"/>
              </w:rPr>
            </w:pPr>
            <w:r>
              <w:rPr>
                <w:sz w:val="16"/>
                <w:szCs w:val="18"/>
              </w:rPr>
              <w:t>Mean MMSE: 19.8</w:t>
            </w:r>
          </w:p>
          <w:p w14:paraId="22D9B5AD" w14:textId="77777777" w:rsidR="00C95EEB" w:rsidRPr="00EE6671" w:rsidRDefault="00C95EEB" w:rsidP="00C95EEB">
            <w:pPr>
              <w:rPr>
                <w:sz w:val="16"/>
                <w:szCs w:val="18"/>
              </w:rPr>
            </w:pPr>
          </w:p>
          <w:p w14:paraId="151B7243" w14:textId="77777777" w:rsidR="00C95EEB" w:rsidRDefault="00C95EEB" w:rsidP="00C95EEB">
            <w:pPr>
              <w:rPr>
                <w:sz w:val="16"/>
                <w:szCs w:val="18"/>
                <w:u w:val="single"/>
              </w:rPr>
            </w:pPr>
            <w:r>
              <w:rPr>
                <w:sz w:val="16"/>
                <w:szCs w:val="18"/>
                <w:u w:val="single"/>
              </w:rPr>
              <w:t>Living with others</w:t>
            </w:r>
          </w:p>
          <w:p w14:paraId="58FB2198" w14:textId="77777777" w:rsidR="00C95EEB" w:rsidRPr="006A2900" w:rsidRDefault="00C95EEB" w:rsidP="00C95EEB">
            <w:pPr>
              <w:rPr>
                <w:sz w:val="16"/>
                <w:szCs w:val="18"/>
              </w:rPr>
            </w:pPr>
            <w:r>
              <w:rPr>
                <w:sz w:val="16"/>
                <w:szCs w:val="18"/>
              </w:rPr>
              <w:t>Mean MMSE: 19.7</w:t>
            </w:r>
          </w:p>
        </w:tc>
        <w:tc>
          <w:tcPr>
            <w:tcW w:w="1276" w:type="dxa"/>
            <w:shd w:val="clear" w:color="auto" w:fill="auto"/>
          </w:tcPr>
          <w:p w14:paraId="3544B955" w14:textId="25C387FC" w:rsidR="00C95EEB" w:rsidRPr="005D74E4" w:rsidRDefault="00C95EEB" w:rsidP="00C95EEB">
            <w:pPr>
              <w:rPr>
                <w:sz w:val="16"/>
                <w:szCs w:val="18"/>
              </w:rPr>
            </w:pPr>
            <w:r>
              <w:rPr>
                <w:sz w:val="16"/>
                <w:szCs w:val="18"/>
              </w:rPr>
              <w:t>No detail of assessment or examination</w:t>
            </w:r>
            <w:r w:rsidRPr="006A2900">
              <w:rPr>
                <w:sz w:val="16"/>
                <w:szCs w:val="18"/>
              </w:rPr>
              <w:t xml:space="preserve"> </w:t>
            </w:r>
          </w:p>
        </w:tc>
        <w:tc>
          <w:tcPr>
            <w:tcW w:w="1275" w:type="dxa"/>
            <w:shd w:val="clear" w:color="auto" w:fill="auto"/>
          </w:tcPr>
          <w:p w14:paraId="2886C80C" w14:textId="77777777" w:rsidR="00C95EEB" w:rsidRDefault="00C95EEB" w:rsidP="00C95EEB">
            <w:pPr>
              <w:rPr>
                <w:sz w:val="16"/>
                <w:szCs w:val="18"/>
              </w:rPr>
            </w:pPr>
            <w:r>
              <w:rPr>
                <w:sz w:val="16"/>
                <w:szCs w:val="18"/>
              </w:rPr>
              <w:t>2001-2004</w:t>
            </w:r>
          </w:p>
          <w:p w14:paraId="55B549DA" w14:textId="77777777" w:rsidR="00C95EEB" w:rsidRPr="005D74E4" w:rsidRDefault="00C95EEB" w:rsidP="00C95EEB">
            <w:pPr>
              <w:rPr>
                <w:sz w:val="16"/>
                <w:szCs w:val="18"/>
              </w:rPr>
            </w:pPr>
            <w:r>
              <w:rPr>
                <w:sz w:val="16"/>
                <w:szCs w:val="18"/>
              </w:rPr>
              <w:t>(3 years)</w:t>
            </w:r>
          </w:p>
        </w:tc>
        <w:tc>
          <w:tcPr>
            <w:tcW w:w="1465" w:type="dxa"/>
            <w:shd w:val="clear" w:color="auto" w:fill="auto"/>
          </w:tcPr>
          <w:p w14:paraId="26DF13B4" w14:textId="3D0DB987" w:rsidR="00C95EEB" w:rsidRDefault="0071000C" w:rsidP="00C95EEB">
            <w:pPr>
              <w:rPr>
                <w:sz w:val="16"/>
                <w:szCs w:val="18"/>
              </w:rPr>
            </w:pPr>
            <w:r>
              <w:rPr>
                <w:sz w:val="16"/>
                <w:szCs w:val="18"/>
              </w:rPr>
              <w:t>Hospitalisation</w:t>
            </w:r>
            <w:r w:rsidR="00C95EEB" w:rsidRPr="006A2900">
              <w:rPr>
                <w:sz w:val="16"/>
                <w:szCs w:val="18"/>
              </w:rPr>
              <w:t>, nursing home</w:t>
            </w:r>
            <w:r w:rsidR="00C95EEB">
              <w:rPr>
                <w:sz w:val="16"/>
                <w:szCs w:val="18"/>
              </w:rPr>
              <w:t xml:space="preserve"> admission, weight loss, death</w:t>
            </w:r>
          </w:p>
          <w:p w14:paraId="57039C42" w14:textId="77777777" w:rsidR="00C95EEB" w:rsidRDefault="00C95EEB" w:rsidP="00C95EEB">
            <w:pPr>
              <w:rPr>
                <w:sz w:val="16"/>
                <w:szCs w:val="18"/>
              </w:rPr>
            </w:pPr>
          </w:p>
          <w:p w14:paraId="408E6ED6" w14:textId="77777777" w:rsidR="00C95EEB" w:rsidRPr="005D74E4" w:rsidRDefault="00C95EEB" w:rsidP="00C95EEB">
            <w:pPr>
              <w:rPr>
                <w:sz w:val="16"/>
                <w:szCs w:val="18"/>
              </w:rPr>
            </w:pPr>
          </w:p>
        </w:tc>
        <w:tc>
          <w:tcPr>
            <w:tcW w:w="1323" w:type="dxa"/>
            <w:shd w:val="clear" w:color="auto" w:fill="auto"/>
          </w:tcPr>
          <w:p w14:paraId="333EDFEF" w14:textId="77777777" w:rsidR="00C95EEB" w:rsidRPr="005D74E4" w:rsidRDefault="00C95EEB" w:rsidP="00C95EEB">
            <w:pPr>
              <w:rPr>
                <w:sz w:val="16"/>
                <w:szCs w:val="18"/>
              </w:rPr>
            </w:pPr>
            <w:r>
              <w:rPr>
                <w:sz w:val="16"/>
                <w:szCs w:val="18"/>
              </w:rPr>
              <w:t>Carer and self-report</w:t>
            </w:r>
          </w:p>
        </w:tc>
        <w:tc>
          <w:tcPr>
            <w:tcW w:w="1276" w:type="dxa"/>
          </w:tcPr>
          <w:p w14:paraId="0E21A5A6" w14:textId="77777777" w:rsidR="00C95EEB" w:rsidRDefault="00C95EEB" w:rsidP="00C95EEB">
            <w:pPr>
              <w:rPr>
                <w:sz w:val="16"/>
                <w:szCs w:val="18"/>
                <w:u w:val="single"/>
              </w:rPr>
            </w:pPr>
            <w:r>
              <w:rPr>
                <w:sz w:val="16"/>
                <w:szCs w:val="18"/>
              </w:rPr>
              <w:t>N/A</w:t>
            </w:r>
          </w:p>
        </w:tc>
        <w:tc>
          <w:tcPr>
            <w:tcW w:w="1275" w:type="dxa"/>
            <w:shd w:val="clear" w:color="auto" w:fill="auto"/>
          </w:tcPr>
          <w:p w14:paraId="3BDC9245" w14:textId="77777777" w:rsidR="00C95EEB" w:rsidRPr="00E14345" w:rsidRDefault="00C95EEB" w:rsidP="00C95EEB">
            <w:pPr>
              <w:rPr>
                <w:sz w:val="16"/>
                <w:szCs w:val="18"/>
              </w:rPr>
            </w:pPr>
            <w:r w:rsidRPr="00E14345">
              <w:rPr>
                <w:sz w:val="16"/>
                <w:szCs w:val="18"/>
              </w:rPr>
              <w:t>0.27</w:t>
            </w:r>
          </w:p>
          <w:p w14:paraId="17E4270D" w14:textId="77777777" w:rsidR="00C95EEB" w:rsidRDefault="00C95EEB" w:rsidP="00C95EEB">
            <w:pPr>
              <w:rPr>
                <w:sz w:val="16"/>
                <w:szCs w:val="18"/>
              </w:rPr>
            </w:pPr>
          </w:p>
          <w:p w14:paraId="26BAEA3A" w14:textId="77777777" w:rsidR="00C95EEB" w:rsidRPr="00E14345" w:rsidRDefault="00C95EEB" w:rsidP="00C95EEB">
            <w:pPr>
              <w:rPr>
                <w:sz w:val="16"/>
                <w:szCs w:val="16"/>
              </w:rPr>
            </w:pPr>
            <w:r w:rsidRPr="00E14345">
              <w:rPr>
                <w:sz w:val="16"/>
                <w:szCs w:val="16"/>
              </w:rPr>
              <w:t>351 (31.0%) in 2 years</w:t>
            </w:r>
          </w:p>
        </w:tc>
        <w:tc>
          <w:tcPr>
            <w:tcW w:w="1418" w:type="dxa"/>
            <w:shd w:val="clear" w:color="auto" w:fill="auto"/>
          </w:tcPr>
          <w:p w14:paraId="6BB87801" w14:textId="77777777" w:rsidR="00C95EEB" w:rsidRDefault="00C95EEB" w:rsidP="00C95EEB">
            <w:pPr>
              <w:rPr>
                <w:sz w:val="16"/>
                <w:szCs w:val="18"/>
                <w:u w:val="single"/>
              </w:rPr>
            </w:pPr>
            <w:r w:rsidRPr="009645C1">
              <w:rPr>
                <w:sz w:val="16"/>
                <w:szCs w:val="18"/>
                <w:u w:val="single"/>
              </w:rPr>
              <w:t>Living alone</w:t>
            </w:r>
          </w:p>
          <w:p w14:paraId="1EE09C67" w14:textId="0F8E7471" w:rsidR="00C95EEB" w:rsidRDefault="00C95EEB" w:rsidP="00C95EEB">
            <w:pPr>
              <w:rPr>
                <w:sz w:val="16"/>
                <w:szCs w:val="18"/>
              </w:rPr>
            </w:pPr>
            <w:r w:rsidRPr="00B5318D">
              <w:rPr>
                <w:sz w:val="16"/>
                <w:szCs w:val="18"/>
              </w:rPr>
              <w:t>1.33 (1.01–1.74)</w:t>
            </w:r>
          </w:p>
          <w:p w14:paraId="29DCCD66" w14:textId="77777777" w:rsidR="00C95EEB" w:rsidRDefault="00C95EEB" w:rsidP="00C95EEB">
            <w:pPr>
              <w:rPr>
                <w:sz w:val="16"/>
                <w:szCs w:val="18"/>
                <w:u w:val="single"/>
              </w:rPr>
            </w:pPr>
          </w:p>
          <w:p w14:paraId="16C07B74" w14:textId="47EFABEA" w:rsidR="00C95EEB" w:rsidRDefault="00452083" w:rsidP="00C95EEB">
            <w:pPr>
              <w:rPr>
                <w:sz w:val="16"/>
                <w:szCs w:val="18"/>
                <w:u w:val="single"/>
              </w:rPr>
            </w:pPr>
            <w:r>
              <w:rPr>
                <w:sz w:val="16"/>
                <w:szCs w:val="18"/>
                <w:u w:val="single"/>
              </w:rPr>
              <w:t>H</w:t>
            </w:r>
            <w:r w:rsidR="00C95EEB" w:rsidRPr="00B5318D">
              <w:rPr>
                <w:sz w:val="16"/>
                <w:szCs w:val="18"/>
                <w:u w:val="single"/>
              </w:rPr>
              <w:t>ome care services provided by non</w:t>
            </w:r>
            <w:r w:rsidR="00C95EEB">
              <w:rPr>
                <w:sz w:val="16"/>
                <w:szCs w:val="18"/>
                <w:u w:val="single"/>
              </w:rPr>
              <w:t>-healthcare professionals</w:t>
            </w:r>
          </w:p>
          <w:p w14:paraId="714CC9DC" w14:textId="77777777" w:rsidR="00C95EEB" w:rsidRPr="005D74E4" w:rsidRDefault="00C95EEB" w:rsidP="00C95EEB">
            <w:pPr>
              <w:rPr>
                <w:sz w:val="16"/>
                <w:szCs w:val="18"/>
              </w:rPr>
            </w:pPr>
            <w:r>
              <w:rPr>
                <w:sz w:val="16"/>
                <w:szCs w:val="18"/>
              </w:rPr>
              <w:t>1.40 (</w:t>
            </w:r>
            <w:r w:rsidRPr="00B5318D">
              <w:rPr>
                <w:sz w:val="16"/>
                <w:szCs w:val="18"/>
              </w:rPr>
              <w:t>1.09– 1.80</w:t>
            </w:r>
          </w:p>
        </w:tc>
        <w:tc>
          <w:tcPr>
            <w:tcW w:w="2456" w:type="dxa"/>
          </w:tcPr>
          <w:p w14:paraId="29E8EA05" w14:textId="5BB94360" w:rsidR="00B71A58" w:rsidRPr="005D74E4" w:rsidRDefault="00C95EEB" w:rsidP="00C42F0A">
            <w:pPr>
              <w:rPr>
                <w:sz w:val="16"/>
                <w:szCs w:val="18"/>
              </w:rPr>
            </w:pPr>
            <w:r w:rsidRPr="00CC0F25">
              <w:rPr>
                <w:sz w:val="16"/>
                <w:szCs w:val="18"/>
              </w:rPr>
              <w:t>Age, sex, duration of disease (years)</w:t>
            </w:r>
            <w:r w:rsidR="00C42F0A">
              <w:rPr>
                <w:sz w:val="16"/>
                <w:szCs w:val="18"/>
              </w:rPr>
              <w:t>, time since diagnosis (years)</w:t>
            </w:r>
            <w:r w:rsidRPr="00CC0F25">
              <w:rPr>
                <w:sz w:val="16"/>
                <w:szCs w:val="18"/>
              </w:rPr>
              <w:t xml:space="preserve">, </w:t>
            </w:r>
            <w:r>
              <w:rPr>
                <w:sz w:val="16"/>
                <w:szCs w:val="18"/>
              </w:rPr>
              <w:t>ADL</w:t>
            </w:r>
            <w:r w:rsidR="00C42F0A">
              <w:rPr>
                <w:sz w:val="16"/>
                <w:szCs w:val="18"/>
              </w:rPr>
              <w:t xml:space="preserve"> score</w:t>
            </w:r>
            <w:r w:rsidRPr="00CC0F25">
              <w:rPr>
                <w:sz w:val="16"/>
                <w:szCs w:val="18"/>
              </w:rPr>
              <w:t>, n</w:t>
            </w:r>
            <w:r>
              <w:rPr>
                <w:sz w:val="16"/>
                <w:szCs w:val="18"/>
              </w:rPr>
              <w:t>umber</w:t>
            </w:r>
            <w:r w:rsidRPr="00CC0F25">
              <w:rPr>
                <w:sz w:val="16"/>
                <w:szCs w:val="18"/>
              </w:rPr>
              <w:t xml:space="preserve"> of non-dementia medications, </w:t>
            </w:r>
            <w:r w:rsidR="00C42F0A">
              <w:rPr>
                <w:sz w:val="16"/>
                <w:szCs w:val="18"/>
              </w:rPr>
              <w:t>antipsychotic medication,</w:t>
            </w:r>
            <w:r w:rsidRPr="00CC0F25">
              <w:rPr>
                <w:sz w:val="16"/>
                <w:szCs w:val="18"/>
              </w:rPr>
              <w:t xml:space="preserve"> n</w:t>
            </w:r>
            <w:r>
              <w:rPr>
                <w:sz w:val="16"/>
                <w:szCs w:val="18"/>
              </w:rPr>
              <w:t>umber</w:t>
            </w:r>
            <w:r w:rsidRPr="00CC0F25">
              <w:rPr>
                <w:sz w:val="16"/>
                <w:szCs w:val="18"/>
              </w:rPr>
              <w:t xml:space="preserve"> of chronic diseases, homecare services used, income</w:t>
            </w:r>
            <w:r w:rsidR="00C42F0A">
              <w:rPr>
                <w:sz w:val="16"/>
                <w:szCs w:val="18"/>
              </w:rPr>
              <w:t xml:space="preserve"> (euro/month)</w:t>
            </w:r>
            <w:r>
              <w:rPr>
                <w:sz w:val="16"/>
                <w:szCs w:val="18"/>
              </w:rPr>
              <w:t>,</w:t>
            </w:r>
            <w:r w:rsidRPr="00CC0F25">
              <w:rPr>
                <w:sz w:val="16"/>
                <w:szCs w:val="18"/>
              </w:rPr>
              <w:t xml:space="preserve"> primary caregiver </w:t>
            </w:r>
            <w:r w:rsidR="00C42F0A">
              <w:rPr>
                <w:sz w:val="16"/>
                <w:szCs w:val="18"/>
              </w:rPr>
              <w:t xml:space="preserve">is </w:t>
            </w:r>
            <w:r w:rsidRPr="00CC0F25">
              <w:rPr>
                <w:sz w:val="16"/>
                <w:szCs w:val="18"/>
              </w:rPr>
              <w:t>fema</w:t>
            </w:r>
            <w:r>
              <w:rPr>
                <w:sz w:val="16"/>
                <w:szCs w:val="18"/>
              </w:rPr>
              <w:t>l</w:t>
            </w:r>
            <w:r w:rsidRPr="00CC0F25">
              <w:rPr>
                <w:sz w:val="16"/>
                <w:szCs w:val="18"/>
              </w:rPr>
              <w:t>e</w:t>
            </w:r>
            <w:r w:rsidR="00C42F0A">
              <w:rPr>
                <w:sz w:val="16"/>
                <w:szCs w:val="18"/>
              </w:rPr>
              <w:t>, primary caregiver is spouse</w:t>
            </w:r>
          </w:p>
        </w:tc>
      </w:tr>
      <w:tr w:rsidR="00C95EEB" w:rsidRPr="005D74E4" w14:paraId="49DEF3E1" w14:textId="77777777" w:rsidTr="00BE2CD4">
        <w:trPr>
          <w:trHeight w:val="70"/>
          <w:jc w:val="center"/>
        </w:trPr>
        <w:tc>
          <w:tcPr>
            <w:tcW w:w="1271" w:type="dxa"/>
            <w:shd w:val="clear" w:color="auto" w:fill="D9D9D9" w:themeFill="background1" w:themeFillShade="D9"/>
          </w:tcPr>
          <w:p w14:paraId="636070E1" w14:textId="5AF886B9" w:rsidR="00C95EEB" w:rsidRPr="00EE6671" w:rsidRDefault="00C95EEB" w:rsidP="00C95EEB">
            <w:pPr>
              <w:rPr>
                <w:rFonts w:ascii="Calibri" w:eastAsia="Times New Roman" w:hAnsi="Calibri" w:cs="Times New Roman"/>
                <w:b/>
                <w:sz w:val="16"/>
                <w:szCs w:val="18"/>
              </w:rPr>
            </w:pPr>
            <w:r w:rsidRPr="00EE6671">
              <w:rPr>
                <w:rFonts w:ascii="Calibri" w:eastAsia="Times New Roman" w:hAnsi="Calibri" w:cs="Times New Roman"/>
                <w:b/>
                <w:sz w:val="16"/>
                <w:szCs w:val="18"/>
              </w:rPr>
              <w:t>Thorpe</w:t>
            </w:r>
            <w:r w:rsidR="008E1E55">
              <w:rPr>
                <w:rFonts w:ascii="Calibri" w:eastAsia="Times New Roman" w:hAnsi="Calibri" w:cs="Times New Roman"/>
                <w:b/>
                <w:sz w:val="16"/>
                <w:szCs w:val="18"/>
              </w:rPr>
              <w:t>*</w:t>
            </w:r>
          </w:p>
          <w:p w14:paraId="05D74986" w14:textId="6536DE0B" w:rsidR="00C95EEB" w:rsidRPr="00EE6671" w:rsidRDefault="00C95EEB" w:rsidP="00C95EEB">
            <w:pPr>
              <w:rPr>
                <w:rFonts w:ascii="Calibri" w:eastAsia="Times New Roman" w:hAnsi="Calibri" w:cs="Times New Roman"/>
                <w:b/>
                <w:sz w:val="16"/>
                <w:szCs w:val="18"/>
              </w:rPr>
            </w:pPr>
            <w:r w:rsidRPr="00EE6671">
              <w:rPr>
                <w:rFonts w:ascii="Calibri" w:eastAsia="Times New Roman" w:hAnsi="Calibri" w:cs="Times New Roman"/>
                <w:b/>
                <w:sz w:val="16"/>
                <w:szCs w:val="18"/>
              </w:rPr>
              <w:t>2010</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{"citationItems":[{"id":"ITEM-1","itemData":{"DOI":"https://dx.doi.org/10.1111/j.1748-0361.2010.00276.x","ISSN":"1748-0361","abstract":"CONTEXT: Alzheimer's patients living in rural communities may face significant barriers to effective outpatient medical care., PURPOSE: We sought to examine rural-urban differences in risk for ambulatory care sensitive hospitalizations (ACSH), an indicator of access to outpatient care, in community-dwelling veterans with dementia., METHODS: Medicare and Veteran Affairs inpatient claims for 1,186 US veterans with dementia were linked to survey data from the 1998 National Longitudinal Caregiver Survey. ACSH were identified in inpatient claims over a 1-year period following collection of independent variables. Urban Influence Codes were used to classify care recipients into 4 categories of increasing county-level rurality: large metropolitan; small metropolitan; micropolitan; and noncore rural counties. We used the Andersen Behavioral Model of Health Services to identify veteran, caregiver, and community factors that may explain urban-rural differences in ACSH., FINDINGS: Thirteen percent of care recipients had at least 1 ACSH. The likelihood of an ACSH was greater for patients in noncore rural counties versus large metropolitan areas (22.6% vs 12.8%, unadjusted odds ratio [OR]= 1.99; P &lt; .01). The addition of other Andersen behavioral model variables did not eliminate the disparity (adjusted OR = 1.97; P &lt; .05)., CONCLUSIONS: We found that dementia patients living in the most rural counties were more likely to have an ACSH; this disparity was not explained by differences in caregiver, care recipient, or community factors. Furthermore, the annual rate of ACSH was higher in community-dwelling dementia patients compared to previous reports on the general older adult population. Dementia patients in rural areas may face particular challenges in receiving timely, effective ambulatory care.","author":[{"dropping-particle":"","family":"Thorpe","given":"Joshua","non-dropping-particle":"","parse-names":false,"suffix":""},{"dropping-particle":"","family":"Houtven","given":"Courtney","non-dropping-particle":"Van","parse-names":false,"suffix":""},{"dropping-particle":"","family":"Sleath","given":"Betsy","non-dropping-particle":"","parse-names":false,"suffix":""},{"dropping-particle":"","family":"Thorpe","given":"Carolyn","non-dropping-particle":"","parse-names":false,"suffix":""}],"container-title":"The Journal of rural health : official journal of the American Rural Health Association and the National Rural Health Care Association","id":"ITEM-1","issue":"2","issued":{"date-parts":[["2010"]]},"page":"146-155","publisher-place":"England","title":"Rural-urban differences in preventable hospitalizations among community-dwelling veterans with dementia.","type":"article-journal","volume":"26"},"uris":["http://www.mendeley.com/documents/?uuid=807cede7-1e8e-4b77-9ea9-99cbcf04704a"]}],"mendeley":{"formattedCitation":"[30]","plainTextFormattedCitation":"[30]","previouslyFormattedCitation":"[30]"},"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[30]</w:t>
            </w:r>
            <w:r w:rsidR="008A230A">
              <w:rPr>
                <w:rFonts w:ascii="Calibri" w:eastAsia="Times New Roman" w:hAnsi="Calibri" w:cs="Times New Roman"/>
                <w:b/>
                <w:sz w:val="16"/>
                <w:szCs w:val="18"/>
              </w:rPr>
              <w:fldChar w:fldCharType="end"/>
            </w:r>
          </w:p>
          <w:p w14:paraId="2F2C4EBB" w14:textId="77777777" w:rsidR="00C95EEB" w:rsidRDefault="00C95EEB" w:rsidP="00C95EEB">
            <w:pPr>
              <w:rPr>
                <w:rFonts w:ascii="Calibri" w:eastAsia="Times New Roman" w:hAnsi="Calibri" w:cs="Times New Roman"/>
                <w:sz w:val="16"/>
                <w:szCs w:val="18"/>
              </w:rPr>
            </w:pPr>
          </w:p>
          <w:p w14:paraId="51D5267D"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793258FB" w14:textId="77777777" w:rsidR="00C95EEB" w:rsidRDefault="00C95EEB" w:rsidP="00C95EEB">
            <w:pPr>
              <w:rPr>
                <w:rFonts w:ascii="Calibri" w:eastAsia="Times New Roman" w:hAnsi="Calibri" w:cs="Times New Roman"/>
                <w:sz w:val="16"/>
                <w:szCs w:val="18"/>
              </w:rPr>
            </w:pPr>
          </w:p>
          <w:p w14:paraId="1B8C91A4" w14:textId="77777777" w:rsidR="00C95EEB" w:rsidRPr="005D74E4"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Research cohort (NLCS)</w:t>
            </w:r>
          </w:p>
        </w:tc>
        <w:tc>
          <w:tcPr>
            <w:tcW w:w="992" w:type="dxa"/>
            <w:shd w:val="clear" w:color="auto" w:fill="auto"/>
          </w:tcPr>
          <w:p w14:paraId="7ABC0F2D" w14:textId="77777777" w:rsidR="00C95EEB" w:rsidRDefault="00C95EEB" w:rsidP="00C95EEB">
            <w:pPr>
              <w:rPr>
                <w:sz w:val="16"/>
                <w:szCs w:val="18"/>
              </w:rPr>
            </w:pPr>
            <w:r w:rsidRPr="00922EF5">
              <w:rPr>
                <w:sz w:val="16"/>
                <w:szCs w:val="18"/>
              </w:rPr>
              <w:t>1,186</w:t>
            </w:r>
            <w:r>
              <w:rPr>
                <w:sz w:val="16"/>
                <w:szCs w:val="18"/>
              </w:rPr>
              <w:t xml:space="preserve"> </w:t>
            </w:r>
          </w:p>
          <w:p w14:paraId="1B9F1FF2" w14:textId="77777777" w:rsidR="00C95EEB" w:rsidRDefault="00C95EEB" w:rsidP="00C95EEB">
            <w:pPr>
              <w:rPr>
                <w:sz w:val="16"/>
                <w:szCs w:val="18"/>
              </w:rPr>
            </w:pPr>
          </w:p>
          <w:p w14:paraId="42993E49" w14:textId="77777777" w:rsidR="00C95EEB" w:rsidRPr="005D74E4" w:rsidRDefault="00C95EEB" w:rsidP="00C95EEB">
            <w:pPr>
              <w:rPr>
                <w:sz w:val="16"/>
                <w:szCs w:val="18"/>
              </w:rPr>
            </w:pPr>
            <w:r>
              <w:rPr>
                <w:sz w:val="16"/>
                <w:szCs w:val="18"/>
              </w:rPr>
              <w:t>100%</w:t>
            </w:r>
          </w:p>
        </w:tc>
        <w:tc>
          <w:tcPr>
            <w:tcW w:w="1512" w:type="dxa"/>
          </w:tcPr>
          <w:p w14:paraId="0BF75947" w14:textId="77777777" w:rsidR="00C95EEB" w:rsidRDefault="00C95EEB" w:rsidP="00C95EEB">
            <w:pPr>
              <w:rPr>
                <w:sz w:val="16"/>
                <w:szCs w:val="18"/>
              </w:rPr>
            </w:pPr>
            <w:r w:rsidRPr="00922EF5">
              <w:rPr>
                <w:sz w:val="16"/>
                <w:szCs w:val="18"/>
              </w:rPr>
              <w:t>75.7</w:t>
            </w:r>
          </w:p>
          <w:p w14:paraId="2B28BBB5" w14:textId="77777777" w:rsidR="00C95EEB" w:rsidRDefault="00C95EEB" w:rsidP="00C95EEB">
            <w:pPr>
              <w:rPr>
                <w:sz w:val="16"/>
                <w:szCs w:val="18"/>
              </w:rPr>
            </w:pPr>
          </w:p>
          <w:p w14:paraId="54B5CA19" w14:textId="77777777" w:rsidR="00C95EEB" w:rsidRDefault="00C95EEB" w:rsidP="00C95EEB">
            <w:pPr>
              <w:rPr>
                <w:sz w:val="16"/>
                <w:szCs w:val="18"/>
              </w:rPr>
            </w:pPr>
            <w:r>
              <w:rPr>
                <w:sz w:val="16"/>
                <w:szCs w:val="18"/>
              </w:rPr>
              <w:t>Male: 100%</w:t>
            </w:r>
          </w:p>
          <w:p w14:paraId="5D16F586" w14:textId="77777777" w:rsidR="00C95EEB" w:rsidRDefault="00C95EEB" w:rsidP="00C95EEB">
            <w:pPr>
              <w:rPr>
                <w:sz w:val="16"/>
                <w:szCs w:val="18"/>
              </w:rPr>
            </w:pPr>
          </w:p>
          <w:p w14:paraId="54D60AB7" w14:textId="77777777" w:rsidR="00C95EEB" w:rsidRPr="005D74E4" w:rsidRDefault="00C95EEB" w:rsidP="00C95EEB">
            <w:pPr>
              <w:rPr>
                <w:sz w:val="16"/>
                <w:szCs w:val="18"/>
              </w:rPr>
            </w:pPr>
          </w:p>
        </w:tc>
        <w:tc>
          <w:tcPr>
            <w:tcW w:w="1040" w:type="dxa"/>
          </w:tcPr>
          <w:p w14:paraId="3266040B" w14:textId="77777777" w:rsidR="00C95EEB" w:rsidRPr="00922EF5" w:rsidRDefault="00C95EEB" w:rsidP="00C95EEB">
            <w:pPr>
              <w:rPr>
                <w:sz w:val="16"/>
                <w:szCs w:val="18"/>
              </w:rPr>
            </w:pPr>
            <w:r>
              <w:rPr>
                <w:sz w:val="16"/>
                <w:szCs w:val="18"/>
              </w:rPr>
              <w:t>No information</w:t>
            </w:r>
          </w:p>
        </w:tc>
        <w:tc>
          <w:tcPr>
            <w:tcW w:w="1276" w:type="dxa"/>
          </w:tcPr>
          <w:p w14:paraId="0EB5F39D" w14:textId="18445E43" w:rsidR="00C95EEB" w:rsidRPr="005D74E4" w:rsidRDefault="00C95EEB" w:rsidP="00C95EEB">
            <w:pPr>
              <w:rPr>
                <w:sz w:val="16"/>
                <w:szCs w:val="18"/>
              </w:rPr>
            </w:pPr>
            <w:r>
              <w:rPr>
                <w:sz w:val="16"/>
                <w:szCs w:val="18"/>
              </w:rPr>
              <w:t>No detail of assessment of examination</w:t>
            </w:r>
          </w:p>
        </w:tc>
        <w:tc>
          <w:tcPr>
            <w:tcW w:w="1275" w:type="dxa"/>
            <w:shd w:val="clear" w:color="auto" w:fill="auto"/>
          </w:tcPr>
          <w:p w14:paraId="754F8ACD" w14:textId="77777777" w:rsidR="00C95EEB" w:rsidRDefault="00C95EEB" w:rsidP="00C95EEB">
            <w:pPr>
              <w:rPr>
                <w:sz w:val="16"/>
                <w:szCs w:val="18"/>
              </w:rPr>
            </w:pPr>
            <w:r>
              <w:rPr>
                <w:sz w:val="16"/>
                <w:szCs w:val="18"/>
              </w:rPr>
              <w:t>1997-1998</w:t>
            </w:r>
          </w:p>
          <w:p w14:paraId="078CC03B" w14:textId="77777777" w:rsidR="00C95EEB" w:rsidRPr="005D74E4" w:rsidRDefault="00C95EEB" w:rsidP="00C95EEB">
            <w:pPr>
              <w:rPr>
                <w:sz w:val="16"/>
                <w:szCs w:val="18"/>
              </w:rPr>
            </w:pPr>
            <w:r>
              <w:rPr>
                <w:sz w:val="16"/>
                <w:szCs w:val="18"/>
              </w:rPr>
              <w:t>(1 year)</w:t>
            </w:r>
          </w:p>
        </w:tc>
        <w:tc>
          <w:tcPr>
            <w:tcW w:w="1465" w:type="dxa"/>
          </w:tcPr>
          <w:p w14:paraId="3DB73E52" w14:textId="11BE5D89" w:rsidR="00C95EEB" w:rsidRPr="007828AB" w:rsidRDefault="00C95EEB" w:rsidP="00C95EEB">
            <w:pPr>
              <w:rPr>
                <w:sz w:val="16"/>
                <w:szCs w:val="18"/>
              </w:rPr>
            </w:pPr>
            <w:r>
              <w:rPr>
                <w:sz w:val="16"/>
                <w:szCs w:val="18"/>
              </w:rPr>
              <w:t xml:space="preserve">ACSC </w:t>
            </w:r>
            <w:r w:rsidR="0071000C">
              <w:rPr>
                <w:sz w:val="16"/>
                <w:szCs w:val="18"/>
              </w:rPr>
              <w:t>hospitalisation</w:t>
            </w:r>
            <w:r>
              <w:rPr>
                <w:sz w:val="16"/>
                <w:szCs w:val="18"/>
              </w:rPr>
              <w:t xml:space="preserve">s, non-ACSC </w:t>
            </w:r>
            <w:r w:rsidR="0071000C">
              <w:rPr>
                <w:sz w:val="16"/>
                <w:szCs w:val="18"/>
              </w:rPr>
              <w:t>hospitalisation</w:t>
            </w:r>
            <w:r>
              <w:rPr>
                <w:sz w:val="16"/>
                <w:szCs w:val="18"/>
              </w:rPr>
              <w:t>s</w:t>
            </w:r>
          </w:p>
        </w:tc>
        <w:tc>
          <w:tcPr>
            <w:tcW w:w="1323" w:type="dxa"/>
          </w:tcPr>
          <w:p w14:paraId="39DEB40B" w14:textId="75BA24C2" w:rsidR="00C95EEB" w:rsidRPr="005D74E4" w:rsidRDefault="00D15F73" w:rsidP="00C95EEB">
            <w:pPr>
              <w:rPr>
                <w:sz w:val="16"/>
                <w:szCs w:val="18"/>
              </w:rPr>
            </w:pPr>
            <w:r>
              <w:rPr>
                <w:sz w:val="16"/>
                <w:szCs w:val="18"/>
              </w:rPr>
              <w:t>Hospital records</w:t>
            </w:r>
          </w:p>
        </w:tc>
        <w:tc>
          <w:tcPr>
            <w:tcW w:w="1276" w:type="dxa"/>
          </w:tcPr>
          <w:p w14:paraId="2FADE52F" w14:textId="77777777" w:rsidR="00C95EEB" w:rsidRPr="00D2650D" w:rsidRDefault="00C95EEB" w:rsidP="00C95EEB">
            <w:pPr>
              <w:rPr>
                <w:bCs/>
                <w:sz w:val="16"/>
                <w:szCs w:val="18"/>
                <w:u w:val="single"/>
              </w:rPr>
            </w:pPr>
            <w:r w:rsidRPr="008379F5">
              <w:rPr>
                <w:sz w:val="16"/>
                <w:szCs w:val="18"/>
              </w:rPr>
              <w:t>N</w:t>
            </w:r>
            <w:r>
              <w:rPr>
                <w:sz w:val="16"/>
                <w:szCs w:val="18"/>
              </w:rPr>
              <w:t>ot available</w:t>
            </w:r>
          </w:p>
        </w:tc>
        <w:tc>
          <w:tcPr>
            <w:tcW w:w="1275" w:type="dxa"/>
          </w:tcPr>
          <w:p w14:paraId="3D3E1816" w14:textId="77777777" w:rsidR="00C95EEB" w:rsidRPr="00E14345" w:rsidRDefault="00C95EEB" w:rsidP="00C95EEB">
            <w:pPr>
              <w:rPr>
                <w:bCs/>
                <w:sz w:val="16"/>
                <w:szCs w:val="16"/>
              </w:rPr>
            </w:pPr>
            <w:r w:rsidRPr="00E14345">
              <w:rPr>
                <w:bCs/>
                <w:sz w:val="16"/>
                <w:szCs w:val="16"/>
              </w:rPr>
              <w:t>434 (36.6%) in 1 year</w:t>
            </w:r>
          </w:p>
          <w:p w14:paraId="122EDFEF" w14:textId="77777777" w:rsidR="00C95EEB" w:rsidRPr="005D74E4" w:rsidRDefault="00C95EEB" w:rsidP="00C95EEB">
            <w:pPr>
              <w:rPr>
                <w:bCs/>
                <w:sz w:val="16"/>
                <w:szCs w:val="18"/>
              </w:rPr>
            </w:pPr>
          </w:p>
        </w:tc>
        <w:tc>
          <w:tcPr>
            <w:tcW w:w="1418" w:type="dxa"/>
          </w:tcPr>
          <w:p w14:paraId="2B51826E" w14:textId="77777777" w:rsidR="00C95EEB" w:rsidRPr="009F0108" w:rsidRDefault="00C95EEB" w:rsidP="00C95EEB">
            <w:pPr>
              <w:rPr>
                <w:sz w:val="16"/>
                <w:szCs w:val="18"/>
                <w:u w:val="single"/>
              </w:rPr>
            </w:pPr>
            <w:r w:rsidRPr="009F0108">
              <w:rPr>
                <w:sz w:val="16"/>
                <w:szCs w:val="18"/>
                <w:u w:val="single"/>
              </w:rPr>
              <w:t xml:space="preserve">County rurality </w:t>
            </w:r>
          </w:p>
          <w:p w14:paraId="71058F0C" w14:textId="77777777" w:rsidR="00C95EEB" w:rsidRDefault="00C95EEB" w:rsidP="00C95EEB">
            <w:pPr>
              <w:rPr>
                <w:sz w:val="16"/>
                <w:szCs w:val="18"/>
              </w:rPr>
            </w:pPr>
            <w:r w:rsidRPr="009F0108">
              <w:rPr>
                <w:sz w:val="16"/>
                <w:szCs w:val="18"/>
              </w:rPr>
              <w:t>Rural</w:t>
            </w:r>
            <w:r>
              <w:rPr>
                <w:sz w:val="16"/>
                <w:szCs w:val="18"/>
              </w:rPr>
              <w:br/>
              <w:t>1.97 (</w:t>
            </w:r>
            <w:r w:rsidRPr="00D4558E">
              <w:rPr>
                <w:sz w:val="16"/>
                <w:szCs w:val="18"/>
              </w:rPr>
              <w:t>1.08-3.58)</w:t>
            </w:r>
          </w:p>
          <w:p w14:paraId="7D4DBE6F" w14:textId="77777777" w:rsidR="00C95EEB" w:rsidRDefault="00C95EEB" w:rsidP="00C95EEB">
            <w:pPr>
              <w:rPr>
                <w:sz w:val="16"/>
                <w:szCs w:val="18"/>
              </w:rPr>
            </w:pPr>
          </w:p>
          <w:p w14:paraId="2A8FAAED" w14:textId="77777777" w:rsidR="00C95EEB" w:rsidRPr="009F0108" w:rsidRDefault="00C95EEB" w:rsidP="00C95EEB">
            <w:pPr>
              <w:rPr>
                <w:sz w:val="16"/>
                <w:szCs w:val="18"/>
              </w:rPr>
            </w:pPr>
            <w:r w:rsidRPr="009F0108">
              <w:rPr>
                <w:sz w:val="16"/>
                <w:szCs w:val="18"/>
              </w:rPr>
              <w:t>Micropolitan</w:t>
            </w:r>
          </w:p>
          <w:p w14:paraId="649D10A6" w14:textId="77777777" w:rsidR="00C95EEB" w:rsidRDefault="00C95EEB" w:rsidP="00C95EEB">
            <w:pPr>
              <w:rPr>
                <w:sz w:val="16"/>
                <w:szCs w:val="18"/>
              </w:rPr>
            </w:pPr>
            <w:r>
              <w:rPr>
                <w:sz w:val="16"/>
                <w:szCs w:val="18"/>
              </w:rPr>
              <w:t xml:space="preserve">1.06 </w:t>
            </w:r>
            <w:r w:rsidRPr="00D4558E">
              <w:rPr>
                <w:sz w:val="16"/>
                <w:szCs w:val="18"/>
              </w:rPr>
              <w:t>(0.59-1.89)</w:t>
            </w:r>
          </w:p>
          <w:p w14:paraId="7894A63D" w14:textId="77777777" w:rsidR="00C95EEB" w:rsidRDefault="00C95EEB" w:rsidP="00C95EEB">
            <w:pPr>
              <w:rPr>
                <w:sz w:val="16"/>
                <w:szCs w:val="18"/>
              </w:rPr>
            </w:pPr>
          </w:p>
          <w:p w14:paraId="79BA6E9D" w14:textId="77777777" w:rsidR="00C95EEB" w:rsidRPr="009F0108" w:rsidRDefault="00C95EEB" w:rsidP="00C95EEB">
            <w:pPr>
              <w:rPr>
                <w:sz w:val="16"/>
                <w:szCs w:val="18"/>
              </w:rPr>
            </w:pPr>
            <w:r w:rsidRPr="009F0108">
              <w:rPr>
                <w:sz w:val="16"/>
                <w:szCs w:val="18"/>
              </w:rPr>
              <w:t>Small metropolitan</w:t>
            </w:r>
          </w:p>
          <w:p w14:paraId="00327201" w14:textId="77777777" w:rsidR="00C95EEB" w:rsidRDefault="00C95EEB" w:rsidP="00C95EEB">
            <w:pPr>
              <w:rPr>
                <w:sz w:val="16"/>
                <w:szCs w:val="18"/>
              </w:rPr>
            </w:pPr>
            <w:r>
              <w:rPr>
                <w:sz w:val="16"/>
                <w:szCs w:val="18"/>
              </w:rPr>
              <w:t xml:space="preserve">0.87 </w:t>
            </w:r>
            <w:r w:rsidRPr="00D4558E">
              <w:rPr>
                <w:sz w:val="16"/>
                <w:szCs w:val="18"/>
              </w:rPr>
              <w:t>(0.54-1.38)</w:t>
            </w:r>
          </w:p>
          <w:p w14:paraId="2A4C324F" w14:textId="77777777" w:rsidR="00C95EEB" w:rsidRDefault="00C95EEB" w:rsidP="00C95EEB">
            <w:pPr>
              <w:rPr>
                <w:sz w:val="16"/>
                <w:szCs w:val="18"/>
              </w:rPr>
            </w:pPr>
          </w:p>
          <w:p w14:paraId="4832BF0A" w14:textId="77777777" w:rsidR="00C95EEB" w:rsidRDefault="00C95EEB" w:rsidP="00C95EEB">
            <w:pPr>
              <w:rPr>
                <w:sz w:val="16"/>
                <w:szCs w:val="18"/>
              </w:rPr>
            </w:pPr>
            <w:r w:rsidRPr="009F0108">
              <w:rPr>
                <w:sz w:val="16"/>
                <w:szCs w:val="18"/>
              </w:rPr>
              <w:t xml:space="preserve">Large metropolitan </w:t>
            </w:r>
          </w:p>
          <w:p w14:paraId="5DD7CFA7" w14:textId="77777777" w:rsidR="00C95EEB" w:rsidRDefault="00C95EEB" w:rsidP="00C95EEB">
            <w:pPr>
              <w:rPr>
                <w:sz w:val="16"/>
                <w:szCs w:val="18"/>
              </w:rPr>
            </w:pPr>
            <w:r>
              <w:rPr>
                <w:sz w:val="16"/>
                <w:szCs w:val="18"/>
              </w:rPr>
              <w:lastRenderedPageBreak/>
              <w:t>Reference</w:t>
            </w:r>
          </w:p>
          <w:p w14:paraId="3B461E86" w14:textId="77777777" w:rsidR="00C95EEB" w:rsidRDefault="00C95EEB" w:rsidP="00C95EEB">
            <w:pPr>
              <w:rPr>
                <w:sz w:val="16"/>
                <w:szCs w:val="18"/>
              </w:rPr>
            </w:pPr>
          </w:p>
          <w:p w14:paraId="0C0DC0E4" w14:textId="77777777" w:rsidR="00C95EEB" w:rsidRPr="009461A9" w:rsidRDefault="00C95EEB" w:rsidP="00C95EEB">
            <w:pPr>
              <w:rPr>
                <w:sz w:val="16"/>
                <w:szCs w:val="18"/>
                <w:u w:val="single"/>
              </w:rPr>
            </w:pPr>
            <w:r w:rsidRPr="009461A9">
              <w:rPr>
                <w:sz w:val="16"/>
                <w:szCs w:val="18"/>
                <w:u w:val="single"/>
              </w:rPr>
              <w:t>Carer age in years</w:t>
            </w:r>
          </w:p>
          <w:p w14:paraId="06ADA5E0" w14:textId="77777777" w:rsidR="00C95EEB" w:rsidRDefault="00C95EEB" w:rsidP="00C95EEB">
            <w:pPr>
              <w:rPr>
                <w:sz w:val="16"/>
                <w:szCs w:val="18"/>
              </w:rPr>
            </w:pPr>
            <w:r>
              <w:rPr>
                <w:sz w:val="16"/>
                <w:szCs w:val="18"/>
              </w:rPr>
              <w:t xml:space="preserve">0.98 </w:t>
            </w:r>
            <w:r w:rsidRPr="009D3FC4">
              <w:rPr>
                <w:sz w:val="16"/>
                <w:szCs w:val="18"/>
              </w:rPr>
              <w:t>(0.96-1.00)</w:t>
            </w:r>
          </w:p>
          <w:p w14:paraId="4EC13AF2" w14:textId="77777777" w:rsidR="00C95EEB" w:rsidRDefault="00C95EEB" w:rsidP="00C95EEB">
            <w:pPr>
              <w:rPr>
                <w:sz w:val="16"/>
                <w:szCs w:val="18"/>
              </w:rPr>
            </w:pPr>
          </w:p>
          <w:p w14:paraId="65FF3512" w14:textId="2E6D1BF6" w:rsidR="00C95EEB" w:rsidRPr="00BB3CBD" w:rsidRDefault="00C95EEB" w:rsidP="00C95EEB">
            <w:pPr>
              <w:rPr>
                <w:sz w:val="16"/>
                <w:szCs w:val="18"/>
                <w:u w:val="single"/>
              </w:rPr>
            </w:pPr>
            <w:r w:rsidRPr="00BB3CBD">
              <w:rPr>
                <w:sz w:val="16"/>
                <w:szCs w:val="18"/>
                <w:u w:val="single"/>
              </w:rPr>
              <w:t>C</w:t>
            </w:r>
            <w:r>
              <w:rPr>
                <w:sz w:val="16"/>
                <w:szCs w:val="18"/>
                <w:u w:val="single"/>
              </w:rPr>
              <w:t>arer</w:t>
            </w:r>
            <w:r w:rsidRPr="00BB3CBD">
              <w:rPr>
                <w:sz w:val="16"/>
                <w:szCs w:val="18"/>
                <w:u w:val="single"/>
              </w:rPr>
              <w:t xml:space="preserve"> </w:t>
            </w:r>
            <w:r w:rsidR="00835D8E">
              <w:rPr>
                <w:sz w:val="16"/>
                <w:szCs w:val="18"/>
                <w:u w:val="single"/>
              </w:rPr>
              <w:t>ethnicity</w:t>
            </w:r>
            <w:r w:rsidRPr="00BB3CBD">
              <w:rPr>
                <w:sz w:val="16"/>
                <w:szCs w:val="18"/>
                <w:u w:val="single"/>
              </w:rPr>
              <w:t xml:space="preserve"> </w:t>
            </w:r>
          </w:p>
          <w:p w14:paraId="0AA3E79B" w14:textId="77777777" w:rsidR="00C95EEB" w:rsidRDefault="00C95EEB" w:rsidP="00C95EEB">
            <w:pPr>
              <w:rPr>
                <w:sz w:val="16"/>
                <w:szCs w:val="18"/>
              </w:rPr>
            </w:pPr>
            <w:r>
              <w:rPr>
                <w:sz w:val="16"/>
                <w:szCs w:val="18"/>
              </w:rPr>
              <w:t>White (Ref)</w:t>
            </w:r>
          </w:p>
          <w:p w14:paraId="4CF8E6A5" w14:textId="77777777" w:rsidR="00C95EEB" w:rsidRDefault="00C95EEB" w:rsidP="00C95EEB">
            <w:pPr>
              <w:rPr>
                <w:sz w:val="16"/>
                <w:szCs w:val="18"/>
              </w:rPr>
            </w:pPr>
            <w:r w:rsidRPr="009F0108">
              <w:rPr>
                <w:sz w:val="16"/>
                <w:szCs w:val="18"/>
              </w:rPr>
              <w:t>African American</w:t>
            </w:r>
            <w:r>
              <w:rPr>
                <w:sz w:val="16"/>
                <w:szCs w:val="18"/>
              </w:rPr>
              <w:t>:</w:t>
            </w:r>
          </w:p>
          <w:p w14:paraId="03B530C5" w14:textId="77777777" w:rsidR="00C95EEB" w:rsidRDefault="00C95EEB" w:rsidP="00C95EEB">
            <w:pPr>
              <w:rPr>
                <w:sz w:val="16"/>
                <w:szCs w:val="18"/>
              </w:rPr>
            </w:pPr>
            <w:r>
              <w:rPr>
                <w:sz w:val="16"/>
                <w:szCs w:val="18"/>
              </w:rPr>
              <w:t xml:space="preserve">1.09 </w:t>
            </w:r>
            <w:r w:rsidRPr="009D3FC4">
              <w:rPr>
                <w:sz w:val="16"/>
                <w:szCs w:val="18"/>
              </w:rPr>
              <w:t>(0.60-1.96)</w:t>
            </w:r>
          </w:p>
          <w:p w14:paraId="591CAD76" w14:textId="77777777" w:rsidR="00C95EEB" w:rsidRDefault="00C95EEB" w:rsidP="00C95EEB">
            <w:pPr>
              <w:rPr>
                <w:sz w:val="16"/>
                <w:szCs w:val="18"/>
              </w:rPr>
            </w:pPr>
          </w:p>
          <w:p w14:paraId="3C37750A" w14:textId="77777777" w:rsidR="00C95EEB" w:rsidRPr="00BB3CBD" w:rsidRDefault="00C95EEB" w:rsidP="00C95EEB">
            <w:pPr>
              <w:rPr>
                <w:sz w:val="16"/>
                <w:szCs w:val="18"/>
                <w:u w:val="single"/>
              </w:rPr>
            </w:pPr>
            <w:r w:rsidRPr="00BB3CBD">
              <w:rPr>
                <w:sz w:val="16"/>
                <w:szCs w:val="18"/>
                <w:u w:val="single"/>
              </w:rPr>
              <w:t xml:space="preserve">Relationship to </w:t>
            </w:r>
            <w:r>
              <w:rPr>
                <w:sz w:val="16"/>
                <w:szCs w:val="18"/>
                <w:u w:val="single"/>
              </w:rPr>
              <w:t>PWD</w:t>
            </w:r>
            <w:r w:rsidRPr="00BB3CBD">
              <w:rPr>
                <w:sz w:val="16"/>
                <w:szCs w:val="18"/>
                <w:u w:val="single"/>
              </w:rPr>
              <w:t xml:space="preserve"> </w:t>
            </w:r>
          </w:p>
          <w:p w14:paraId="3691CD10" w14:textId="77777777" w:rsidR="00C95EEB" w:rsidRDefault="00C95EEB" w:rsidP="00C95EEB">
            <w:pPr>
              <w:rPr>
                <w:sz w:val="16"/>
                <w:szCs w:val="18"/>
              </w:rPr>
            </w:pPr>
            <w:r>
              <w:rPr>
                <w:sz w:val="16"/>
                <w:szCs w:val="18"/>
              </w:rPr>
              <w:t>Carer is wife (Ref)</w:t>
            </w:r>
          </w:p>
          <w:p w14:paraId="12749CC8" w14:textId="77777777" w:rsidR="00C95EEB" w:rsidRDefault="00C95EEB" w:rsidP="00C95EEB">
            <w:pPr>
              <w:rPr>
                <w:sz w:val="16"/>
                <w:szCs w:val="18"/>
              </w:rPr>
            </w:pPr>
            <w:r>
              <w:rPr>
                <w:sz w:val="16"/>
                <w:szCs w:val="18"/>
              </w:rPr>
              <w:t>Carer is other:</w:t>
            </w:r>
            <w:r w:rsidRPr="009F0108">
              <w:rPr>
                <w:sz w:val="16"/>
                <w:szCs w:val="18"/>
              </w:rPr>
              <w:t xml:space="preserve"> </w:t>
            </w:r>
          </w:p>
          <w:p w14:paraId="1EAF6074" w14:textId="77777777" w:rsidR="00C95EEB" w:rsidRDefault="00C95EEB" w:rsidP="00C95EEB">
            <w:pPr>
              <w:rPr>
                <w:sz w:val="16"/>
                <w:szCs w:val="18"/>
              </w:rPr>
            </w:pPr>
            <w:r>
              <w:rPr>
                <w:sz w:val="16"/>
                <w:szCs w:val="18"/>
              </w:rPr>
              <w:t xml:space="preserve">0.78 </w:t>
            </w:r>
            <w:r w:rsidRPr="009D3FC4">
              <w:rPr>
                <w:sz w:val="16"/>
                <w:szCs w:val="18"/>
              </w:rPr>
              <w:t>(0.39-1.59)</w:t>
            </w:r>
          </w:p>
          <w:p w14:paraId="4913F3AB" w14:textId="77777777" w:rsidR="00C95EEB" w:rsidRDefault="00C95EEB" w:rsidP="00C95EEB">
            <w:pPr>
              <w:rPr>
                <w:sz w:val="16"/>
                <w:szCs w:val="18"/>
              </w:rPr>
            </w:pPr>
          </w:p>
          <w:p w14:paraId="1D77C36F" w14:textId="77777777" w:rsidR="00C95EEB" w:rsidRDefault="00C95EEB" w:rsidP="00C95EEB">
            <w:pPr>
              <w:rPr>
                <w:sz w:val="16"/>
                <w:szCs w:val="18"/>
              </w:rPr>
            </w:pPr>
            <w:r w:rsidRPr="009F0108">
              <w:rPr>
                <w:sz w:val="16"/>
                <w:szCs w:val="18"/>
              </w:rPr>
              <w:t>C</w:t>
            </w:r>
            <w:r>
              <w:rPr>
                <w:sz w:val="16"/>
                <w:szCs w:val="18"/>
              </w:rPr>
              <w:t>arer e</w:t>
            </w:r>
            <w:r w:rsidRPr="009F0108">
              <w:rPr>
                <w:sz w:val="16"/>
                <w:szCs w:val="18"/>
              </w:rPr>
              <w:t>ducation</w:t>
            </w:r>
          </w:p>
          <w:p w14:paraId="16914AC6" w14:textId="77777777" w:rsidR="00C95EEB" w:rsidRDefault="00C95EEB" w:rsidP="00C95EEB">
            <w:pPr>
              <w:rPr>
                <w:sz w:val="16"/>
                <w:szCs w:val="18"/>
              </w:rPr>
            </w:pPr>
            <w:r>
              <w:rPr>
                <w:sz w:val="16"/>
                <w:szCs w:val="18"/>
              </w:rPr>
              <w:t xml:space="preserve">1.00 </w:t>
            </w:r>
            <w:r w:rsidRPr="009D3FC4">
              <w:rPr>
                <w:sz w:val="16"/>
                <w:szCs w:val="18"/>
              </w:rPr>
              <w:t>(0.92-1.08)</w:t>
            </w:r>
          </w:p>
          <w:p w14:paraId="5EEE526A" w14:textId="77777777" w:rsidR="00C95EEB" w:rsidRDefault="00C95EEB" w:rsidP="00C95EEB">
            <w:pPr>
              <w:rPr>
                <w:sz w:val="16"/>
                <w:szCs w:val="18"/>
              </w:rPr>
            </w:pPr>
          </w:p>
          <w:p w14:paraId="77DC8718" w14:textId="77777777" w:rsidR="00C95EEB" w:rsidRDefault="00C95EEB" w:rsidP="00C95EEB">
            <w:pPr>
              <w:rPr>
                <w:sz w:val="16"/>
                <w:szCs w:val="18"/>
              </w:rPr>
            </w:pPr>
            <w:r w:rsidRPr="009F0108">
              <w:rPr>
                <w:sz w:val="16"/>
                <w:szCs w:val="18"/>
              </w:rPr>
              <w:t>C</w:t>
            </w:r>
            <w:r>
              <w:rPr>
                <w:sz w:val="16"/>
                <w:szCs w:val="18"/>
              </w:rPr>
              <w:t>arer</w:t>
            </w:r>
            <w:r w:rsidRPr="009F0108">
              <w:rPr>
                <w:sz w:val="16"/>
                <w:szCs w:val="18"/>
              </w:rPr>
              <w:t xml:space="preserve"> age</w:t>
            </w:r>
          </w:p>
          <w:p w14:paraId="623794B5" w14:textId="77777777" w:rsidR="00C95EEB" w:rsidRDefault="00C95EEB" w:rsidP="00C95EEB">
            <w:pPr>
              <w:rPr>
                <w:sz w:val="16"/>
                <w:szCs w:val="18"/>
              </w:rPr>
            </w:pPr>
            <w:r>
              <w:rPr>
                <w:sz w:val="16"/>
                <w:szCs w:val="18"/>
              </w:rPr>
              <w:t xml:space="preserve">1.04 </w:t>
            </w:r>
            <w:r w:rsidRPr="009D3FC4">
              <w:rPr>
                <w:sz w:val="16"/>
                <w:szCs w:val="18"/>
              </w:rPr>
              <w:t>(1.01-1.08)</w:t>
            </w:r>
          </w:p>
          <w:p w14:paraId="0950E0AA" w14:textId="77777777" w:rsidR="00C95EEB" w:rsidRDefault="00C95EEB" w:rsidP="00C95EEB">
            <w:pPr>
              <w:rPr>
                <w:sz w:val="16"/>
                <w:szCs w:val="18"/>
              </w:rPr>
            </w:pPr>
          </w:p>
          <w:p w14:paraId="7EC7855D" w14:textId="2AB4B843" w:rsidR="00C95EEB" w:rsidRPr="00BB3CBD" w:rsidRDefault="00C95EEB" w:rsidP="00C95EEB">
            <w:pPr>
              <w:rPr>
                <w:sz w:val="16"/>
                <w:szCs w:val="18"/>
                <w:u w:val="single"/>
              </w:rPr>
            </w:pPr>
            <w:r>
              <w:rPr>
                <w:sz w:val="16"/>
                <w:szCs w:val="18"/>
                <w:u w:val="single"/>
              </w:rPr>
              <w:t>PWD</w:t>
            </w:r>
            <w:r w:rsidRPr="00BB3CBD">
              <w:rPr>
                <w:sz w:val="16"/>
                <w:szCs w:val="18"/>
                <w:u w:val="single"/>
              </w:rPr>
              <w:t xml:space="preserve"> characteristics</w:t>
            </w:r>
          </w:p>
          <w:p w14:paraId="7285CABA" w14:textId="77777777" w:rsidR="00611E6D" w:rsidRDefault="00611E6D" w:rsidP="00C95EEB">
            <w:pPr>
              <w:rPr>
                <w:sz w:val="16"/>
                <w:szCs w:val="18"/>
              </w:rPr>
            </w:pPr>
            <w:r>
              <w:rPr>
                <w:sz w:val="16"/>
                <w:szCs w:val="18"/>
              </w:rPr>
              <w:t>Age</w:t>
            </w:r>
          </w:p>
          <w:p w14:paraId="6D3A897D" w14:textId="76F3B79F" w:rsidR="00611E6D" w:rsidRDefault="00611E6D" w:rsidP="00C95EEB">
            <w:pPr>
              <w:rPr>
                <w:sz w:val="16"/>
                <w:szCs w:val="18"/>
              </w:rPr>
            </w:pPr>
            <w:r>
              <w:rPr>
                <w:sz w:val="16"/>
                <w:szCs w:val="18"/>
              </w:rPr>
              <w:t>1.04 (1.01-1.08)</w:t>
            </w:r>
          </w:p>
          <w:p w14:paraId="7ED834A9" w14:textId="77777777" w:rsidR="00611E6D" w:rsidRDefault="00611E6D" w:rsidP="00C95EEB">
            <w:pPr>
              <w:rPr>
                <w:sz w:val="16"/>
                <w:szCs w:val="18"/>
              </w:rPr>
            </w:pPr>
          </w:p>
          <w:p w14:paraId="4754360C" w14:textId="11BF26A7" w:rsidR="00C95EEB" w:rsidRDefault="00C95EEB" w:rsidP="00C95EEB">
            <w:pPr>
              <w:rPr>
                <w:sz w:val="16"/>
                <w:szCs w:val="18"/>
              </w:rPr>
            </w:pPr>
            <w:r w:rsidRPr="009F0108">
              <w:rPr>
                <w:sz w:val="16"/>
                <w:szCs w:val="18"/>
              </w:rPr>
              <w:t>ADL limitations</w:t>
            </w:r>
          </w:p>
          <w:p w14:paraId="04AA4E8B" w14:textId="77777777" w:rsidR="00C95EEB" w:rsidRDefault="00C95EEB" w:rsidP="00C95EEB">
            <w:pPr>
              <w:rPr>
                <w:sz w:val="16"/>
                <w:szCs w:val="18"/>
              </w:rPr>
            </w:pPr>
            <w:r>
              <w:rPr>
                <w:sz w:val="16"/>
                <w:szCs w:val="18"/>
              </w:rPr>
              <w:t xml:space="preserve">1.21 </w:t>
            </w:r>
            <w:r w:rsidRPr="00A07572">
              <w:rPr>
                <w:sz w:val="16"/>
                <w:szCs w:val="18"/>
              </w:rPr>
              <w:t>(1.14-1.30)</w:t>
            </w:r>
          </w:p>
          <w:p w14:paraId="1493D85B" w14:textId="77777777" w:rsidR="00C95EEB" w:rsidRDefault="00C95EEB" w:rsidP="00C95EEB">
            <w:pPr>
              <w:rPr>
                <w:sz w:val="16"/>
                <w:szCs w:val="18"/>
              </w:rPr>
            </w:pPr>
          </w:p>
          <w:p w14:paraId="06DFD4D5" w14:textId="6B4E983C" w:rsidR="00C95EEB" w:rsidRDefault="00AD0123" w:rsidP="00C95EEB">
            <w:pPr>
              <w:rPr>
                <w:sz w:val="16"/>
                <w:szCs w:val="18"/>
              </w:rPr>
            </w:pPr>
            <w:r w:rsidRPr="009F0108">
              <w:rPr>
                <w:sz w:val="16"/>
                <w:szCs w:val="18"/>
              </w:rPr>
              <w:t>Behavioural</w:t>
            </w:r>
            <w:r w:rsidR="00C95EEB" w:rsidRPr="009F0108">
              <w:rPr>
                <w:sz w:val="16"/>
                <w:szCs w:val="18"/>
              </w:rPr>
              <w:t xml:space="preserve"> </w:t>
            </w:r>
            <w:r w:rsidR="00C95EEB">
              <w:rPr>
                <w:sz w:val="16"/>
                <w:szCs w:val="18"/>
              </w:rPr>
              <w:t>disturbance</w:t>
            </w:r>
          </w:p>
          <w:p w14:paraId="53F4A494" w14:textId="10D146BA" w:rsidR="00C95EEB" w:rsidRDefault="00C95EEB" w:rsidP="00C95EEB">
            <w:pPr>
              <w:rPr>
                <w:sz w:val="16"/>
                <w:szCs w:val="18"/>
              </w:rPr>
            </w:pPr>
            <w:r>
              <w:rPr>
                <w:sz w:val="16"/>
                <w:szCs w:val="18"/>
              </w:rPr>
              <w:t xml:space="preserve">1.01 </w:t>
            </w:r>
            <w:r w:rsidRPr="00A07572">
              <w:rPr>
                <w:sz w:val="16"/>
                <w:szCs w:val="18"/>
              </w:rPr>
              <w:t>(0.99-1.03)</w:t>
            </w:r>
          </w:p>
          <w:p w14:paraId="6B5A9A41" w14:textId="77777777" w:rsidR="00C95EEB" w:rsidRDefault="00C95EEB" w:rsidP="00C95EEB">
            <w:pPr>
              <w:rPr>
                <w:sz w:val="16"/>
                <w:szCs w:val="18"/>
              </w:rPr>
            </w:pPr>
          </w:p>
          <w:p w14:paraId="0DDC9D50" w14:textId="3D08D9EB" w:rsidR="00C95EEB" w:rsidRDefault="00611E6D" w:rsidP="00C95EEB">
            <w:pPr>
              <w:rPr>
                <w:sz w:val="16"/>
                <w:szCs w:val="18"/>
              </w:rPr>
            </w:pPr>
            <w:r>
              <w:rPr>
                <w:sz w:val="16"/>
                <w:szCs w:val="18"/>
              </w:rPr>
              <w:t>CCI</w:t>
            </w:r>
            <w:r w:rsidR="00C95EEB">
              <w:rPr>
                <w:sz w:val="16"/>
                <w:szCs w:val="18"/>
              </w:rPr>
              <w:t>:</w:t>
            </w:r>
          </w:p>
          <w:p w14:paraId="638BB68A" w14:textId="77777777" w:rsidR="00C95EEB" w:rsidRDefault="00C95EEB" w:rsidP="00C95EEB">
            <w:pPr>
              <w:rPr>
                <w:sz w:val="16"/>
                <w:szCs w:val="18"/>
              </w:rPr>
            </w:pPr>
            <w:r>
              <w:rPr>
                <w:sz w:val="16"/>
                <w:szCs w:val="18"/>
              </w:rPr>
              <w:t xml:space="preserve">1.18 </w:t>
            </w:r>
            <w:r w:rsidRPr="00A07572">
              <w:rPr>
                <w:sz w:val="16"/>
                <w:szCs w:val="18"/>
              </w:rPr>
              <w:t>(1.06-1.31)</w:t>
            </w:r>
          </w:p>
          <w:p w14:paraId="01E6B9FB" w14:textId="77777777" w:rsidR="00C95EEB" w:rsidRDefault="00C95EEB" w:rsidP="00C95EEB">
            <w:pPr>
              <w:rPr>
                <w:sz w:val="16"/>
                <w:szCs w:val="18"/>
              </w:rPr>
            </w:pPr>
          </w:p>
          <w:p w14:paraId="0B79909A" w14:textId="77777777" w:rsidR="00C95EEB" w:rsidRDefault="00C95EEB" w:rsidP="00C95EEB">
            <w:pPr>
              <w:rPr>
                <w:sz w:val="16"/>
                <w:szCs w:val="18"/>
              </w:rPr>
            </w:pPr>
            <w:r w:rsidRPr="009F0108">
              <w:rPr>
                <w:sz w:val="16"/>
                <w:szCs w:val="18"/>
              </w:rPr>
              <w:t>Count of comorbid conditions</w:t>
            </w:r>
          </w:p>
          <w:p w14:paraId="51AD2330" w14:textId="77777777" w:rsidR="00C95EEB" w:rsidRDefault="00C95EEB" w:rsidP="00C95EEB">
            <w:pPr>
              <w:rPr>
                <w:sz w:val="16"/>
                <w:szCs w:val="18"/>
              </w:rPr>
            </w:pPr>
            <w:r>
              <w:rPr>
                <w:sz w:val="16"/>
                <w:szCs w:val="18"/>
              </w:rPr>
              <w:t xml:space="preserve">1.13 </w:t>
            </w:r>
            <w:r w:rsidRPr="00A07572">
              <w:rPr>
                <w:sz w:val="16"/>
                <w:szCs w:val="18"/>
              </w:rPr>
              <w:t>(0.99-1.31)</w:t>
            </w:r>
          </w:p>
          <w:p w14:paraId="7A2BBE98" w14:textId="77777777" w:rsidR="00C95EEB" w:rsidRDefault="00C95EEB" w:rsidP="00C95EEB">
            <w:pPr>
              <w:rPr>
                <w:sz w:val="16"/>
                <w:szCs w:val="18"/>
              </w:rPr>
            </w:pPr>
          </w:p>
          <w:p w14:paraId="7B3BB9C9" w14:textId="77777777" w:rsidR="00C95EEB" w:rsidRPr="00BB3CBD" w:rsidRDefault="00C95EEB" w:rsidP="00C95EEB">
            <w:pPr>
              <w:rPr>
                <w:sz w:val="16"/>
                <w:szCs w:val="18"/>
                <w:u w:val="single"/>
              </w:rPr>
            </w:pPr>
            <w:r w:rsidRPr="00BB3CBD">
              <w:rPr>
                <w:sz w:val="16"/>
                <w:szCs w:val="18"/>
                <w:u w:val="single"/>
              </w:rPr>
              <w:t xml:space="preserve">Enabling characteristics </w:t>
            </w:r>
          </w:p>
          <w:p w14:paraId="3D535BDD" w14:textId="77777777" w:rsidR="00C95EEB" w:rsidRDefault="00C95EEB" w:rsidP="00C95EEB">
            <w:pPr>
              <w:rPr>
                <w:sz w:val="16"/>
                <w:szCs w:val="18"/>
              </w:rPr>
            </w:pPr>
            <w:r w:rsidRPr="009F0108">
              <w:rPr>
                <w:sz w:val="16"/>
                <w:szCs w:val="18"/>
              </w:rPr>
              <w:t>C</w:t>
            </w:r>
            <w:r>
              <w:rPr>
                <w:sz w:val="16"/>
                <w:szCs w:val="18"/>
              </w:rPr>
              <w:t xml:space="preserve">arer </w:t>
            </w:r>
            <w:r w:rsidRPr="009F0108">
              <w:rPr>
                <w:sz w:val="16"/>
                <w:szCs w:val="18"/>
              </w:rPr>
              <w:t>perceived financial adequacy</w:t>
            </w:r>
          </w:p>
          <w:p w14:paraId="41F81343" w14:textId="77777777" w:rsidR="00C95EEB" w:rsidRDefault="00C95EEB" w:rsidP="00C95EEB">
            <w:pPr>
              <w:rPr>
                <w:sz w:val="16"/>
                <w:szCs w:val="18"/>
              </w:rPr>
            </w:pPr>
            <w:r>
              <w:rPr>
                <w:sz w:val="16"/>
                <w:szCs w:val="18"/>
              </w:rPr>
              <w:t xml:space="preserve">1.26 </w:t>
            </w:r>
            <w:r w:rsidRPr="00EE408F">
              <w:rPr>
                <w:sz w:val="16"/>
                <w:szCs w:val="18"/>
              </w:rPr>
              <w:t>(0.86-1.85)</w:t>
            </w:r>
          </w:p>
          <w:p w14:paraId="6507D358" w14:textId="77777777" w:rsidR="00C95EEB" w:rsidRDefault="00C95EEB" w:rsidP="00C95EEB">
            <w:pPr>
              <w:rPr>
                <w:sz w:val="16"/>
                <w:szCs w:val="18"/>
              </w:rPr>
            </w:pPr>
          </w:p>
          <w:p w14:paraId="7843C748" w14:textId="77777777" w:rsidR="00C95EEB" w:rsidRDefault="00C95EEB" w:rsidP="00C95EEB">
            <w:pPr>
              <w:rPr>
                <w:sz w:val="16"/>
                <w:szCs w:val="18"/>
              </w:rPr>
            </w:pPr>
            <w:r>
              <w:rPr>
                <w:sz w:val="16"/>
                <w:szCs w:val="18"/>
                <w:u w:val="single"/>
              </w:rPr>
              <w:t xml:space="preserve">PWD </w:t>
            </w:r>
            <w:r w:rsidRPr="00BB3CBD">
              <w:rPr>
                <w:sz w:val="16"/>
                <w:szCs w:val="18"/>
                <w:u w:val="single"/>
              </w:rPr>
              <w:t>health insurance</w:t>
            </w:r>
            <w:r w:rsidRPr="009F0108">
              <w:rPr>
                <w:sz w:val="16"/>
                <w:szCs w:val="18"/>
              </w:rPr>
              <w:t xml:space="preserve"> </w:t>
            </w:r>
          </w:p>
          <w:p w14:paraId="5B412012" w14:textId="77777777" w:rsidR="00C95EEB" w:rsidRPr="009F0108" w:rsidRDefault="00C95EEB" w:rsidP="00C95EEB">
            <w:pPr>
              <w:rPr>
                <w:sz w:val="16"/>
                <w:szCs w:val="18"/>
              </w:rPr>
            </w:pPr>
            <w:r>
              <w:rPr>
                <w:sz w:val="16"/>
                <w:szCs w:val="18"/>
              </w:rPr>
              <w:lastRenderedPageBreak/>
              <w:t xml:space="preserve">Any private or </w:t>
            </w:r>
            <w:r w:rsidRPr="009F0108">
              <w:rPr>
                <w:sz w:val="16"/>
                <w:szCs w:val="18"/>
              </w:rPr>
              <w:t>Medicaid</w:t>
            </w:r>
            <w:r>
              <w:rPr>
                <w:sz w:val="16"/>
                <w:szCs w:val="18"/>
              </w:rPr>
              <w:t>:</w:t>
            </w:r>
          </w:p>
          <w:p w14:paraId="6C7849BF" w14:textId="77777777" w:rsidR="00C95EEB" w:rsidRDefault="00C95EEB" w:rsidP="00C95EEB">
            <w:pPr>
              <w:rPr>
                <w:sz w:val="16"/>
                <w:szCs w:val="18"/>
              </w:rPr>
            </w:pPr>
            <w:r>
              <w:rPr>
                <w:sz w:val="16"/>
                <w:szCs w:val="18"/>
              </w:rPr>
              <w:t xml:space="preserve">0.72 </w:t>
            </w:r>
            <w:r w:rsidRPr="00EE408F">
              <w:rPr>
                <w:sz w:val="16"/>
                <w:szCs w:val="18"/>
              </w:rPr>
              <w:t>(0.43-1.20)</w:t>
            </w:r>
          </w:p>
          <w:p w14:paraId="5DB22437" w14:textId="77777777" w:rsidR="00C95EEB" w:rsidRDefault="00C95EEB" w:rsidP="00C95EEB">
            <w:pPr>
              <w:rPr>
                <w:sz w:val="16"/>
                <w:szCs w:val="18"/>
              </w:rPr>
            </w:pPr>
          </w:p>
          <w:p w14:paraId="16242754" w14:textId="77777777" w:rsidR="00C95EEB" w:rsidRDefault="00C95EEB" w:rsidP="00C95EEB">
            <w:pPr>
              <w:rPr>
                <w:sz w:val="16"/>
                <w:szCs w:val="18"/>
              </w:rPr>
            </w:pPr>
            <w:r w:rsidRPr="009F0108">
              <w:rPr>
                <w:sz w:val="16"/>
                <w:szCs w:val="18"/>
              </w:rPr>
              <w:t xml:space="preserve">Medicare only </w:t>
            </w:r>
          </w:p>
          <w:p w14:paraId="040570B9" w14:textId="77777777" w:rsidR="00C95EEB" w:rsidRDefault="00C95EEB" w:rsidP="00C95EEB">
            <w:pPr>
              <w:rPr>
                <w:sz w:val="16"/>
                <w:szCs w:val="18"/>
              </w:rPr>
            </w:pPr>
            <w:r>
              <w:rPr>
                <w:sz w:val="16"/>
                <w:szCs w:val="18"/>
              </w:rPr>
              <w:t xml:space="preserve">0.92 </w:t>
            </w:r>
            <w:r w:rsidRPr="00EE408F">
              <w:rPr>
                <w:sz w:val="16"/>
                <w:szCs w:val="18"/>
              </w:rPr>
              <w:t>(0.31-2.74)</w:t>
            </w:r>
          </w:p>
          <w:p w14:paraId="5FC22D51" w14:textId="77777777" w:rsidR="00C95EEB" w:rsidRDefault="00C95EEB" w:rsidP="00C95EEB">
            <w:pPr>
              <w:rPr>
                <w:sz w:val="16"/>
                <w:szCs w:val="18"/>
              </w:rPr>
            </w:pPr>
          </w:p>
          <w:p w14:paraId="37515A89" w14:textId="77777777" w:rsidR="00C95EEB" w:rsidRPr="009F0108" w:rsidRDefault="00C95EEB" w:rsidP="00C95EEB">
            <w:pPr>
              <w:rPr>
                <w:sz w:val="16"/>
                <w:szCs w:val="18"/>
              </w:rPr>
            </w:pPr>
            <w:r w:rsidRPr="009F0108">
              <w:rPr>
                <w:sz w:val="16"/>
                <w:szCs w:val="18"/>
              </w:rPr>
              <w:t>Medicare + VA</w:t>
            </w:r>
          </w:p>
          <w:p w14:paraId="470B1901" w14:textId="77777777" w:rsidR="00C95EEB" w:rsidRDefault="00C95EEB" w:rsidP="00C95EEB">
            <w:pPr>
              <w:rPr>
                <w:sz w:val="16"/>
                <w:szCs w:val="18"/>
              </w:rPr>
            </w:pPr>
            <w:r>
              <w:rPr>
                <w:sz w:val="16"/>
                <w:szCs w:val="18"/>
              </w:rPr>
              <w:t xml:space="preserve">0.74 </w:t>
            </w:r>
            <w:r w:rsidRPr="00EE408F">
              <w:rPr>
                <w:sz w:val="16"/>
                <w:szCs w:val="18"/>
              </w:rPr>
              <w:t>(0.40-1.39)</w:t>
            </w:r>
          </w:p>
          <w:p w14:paraId="0FCB1009" w14:textId="77777777" w:rsidR="00C95EEB" w:rsidRDefault="00C95EEB" w:rsidP="00C95EEB">
            <w:pPr>
              <w:rPr>
                <w:sz w:val="16"/>
                <w:szCs w:val="18"/>
              </w:rPr>
            </w:pPr>
          </w:p>
          <w:p w14:paraId="7C32E67C" w14:textId="77777777" w:rsidR="00C95EEB" w:rsidRDefault="00C95EEB" w:rsidP="00C95EEB">
            <w:pPr>
              <w:rPr>
                <w:sz w:val="16"/>
                <w:szCs w:val="18"/>
              </w:rPr>
            </w:pPr>
            <w:r>
              <w:rPr>
                <w:sz w:val="16"/>
                <w:szCs w:val="18"/>
              </w:rPr>
              <w:t>VA only (Reference)</w:t>
            </w:r>
          </w:p>
          <w:p w14:paraId="47C10C3F" w14:textId="77777777" w:rsidR="00C95EEB" w:rsidRDefault="00C95EEB" w:rsidP="00C95EEB">
            <w:pPr>
              <w:rPr>
                <w:sz w:val="16"/>
                <w:szCs w:val="18"/>
              </w:rPr>
            </w:pPr>
          </w:p>
          <w:p w14:paraId="53FFA7A0" w14:textId="77777777" w:rsidR="00C95EEB" w:rsidRPr="009461A9" w:rsidRDefault="00C95EEB" w:rsidP="00C95EEB">
            <w:pPr>
              <w:rPr>
                <w:sz w:val="16"/>
                <w:szCs w:val="18"/>
                <w:u w:val="single"/>
              </w:rPr>
            </w:pPr>
            <w:r w:rsidRPr="009461A9">
              <w:rPr>
                <w:sz w:val="16"/>
                <w:szCs w:val="18"/>
                <w:u w:val="single"/>
              </w:rPr>
              <w:t xml:space="preserve">Carer instrumental social support </w:t>
            </w:r>
          </w:p>
          <w:p w14:paraId="11CE7DB2" w14:textId="77777777" w:rsidR="00C95EEB" w:rsidRDefault="00C95EEB" w:rsidP="00C95EEB">
            <w:pPr>
              <w:rPr>
                <w:sz w:val="16"/>
                <w:szCs w:val="18"/>
              </w:rPr>
            </w:pPr>
            <w:r>
              <w:rPr>
                <w:sz w:val="16"/>
                <w:szCs w:val="18"/>
              </w:rPr>
              <w:t xml:space="preserve">1.01 </w:t>
            </w:r>
            <w:r w:rsidRPr="00AA0E77">
              <w:rPr>
                <w:sz w:val="16"/>
                <w:szCs w:val="18"/>
              </w:rPr>
              <w:t>(0.98-1.03)</w:t>
            </w:r>
          </w:p>
          <w:p w14:paraId="39B8BD9A" w14:textId="77777777" w:rsidR="00C95EEB" w:rsidRDefault="00C95EEB" w:rsidP="00C95EEB">
            <w:pPr>
              <w:rPr>
                <w:sz w:val="16"/>
                <w:szCs w:val="18"/>
              </w:rPr>
            </w:pPr>
          </w:p>
          <w:p w14:paraId="7F4E8FAA" w14:textId="77777777" w:rsidR="00C95EEB" w:rsidRPr="009461A9" w:rsidRDefault="00C95EEB" w:rsidP="00C95EEB">
            <w:pPr>
              <w:rPr>
                <w:sz w:val="16"/>
                <w:szCs w:val="18"/>
                <w:u w:val="single"/>
              </w:rPr>
            </w:pPr>
            <w:r w:rsidRPr="009461A9">
              <w:rPr>
                <w:sz w:val="16"/>
                <w:szCs w:val="18"/>
                <w:u w:val="single"/>
              </w:rPr>
              <w:t>Carer emotional social support</w:t>
            </w:r>
          </w:p>
          <w:p w14:paraId="03EA5AFB" w14:textId="77777777" w:rsidR="00C95EEB" w:rsidRDefault="00C95EEB" w:rsidP="00C95EEB">
            <w:pPr>
              <w:rPr>
                <w:sz w:val="16"/>
                <w:szCs w:val="18"/>
              </w:rPr>
            </w:pPr>
            <w:r>
              <w:rPr>
                <w:sz w:val="16"/>
                <w:szCs w:val="18"/>
              </w:rPr>
              <w:t xml:space="preserve">1.03 </w:t>
            </w:r>
            <w:r w:rsidRPr="00AA0E77">
              <w:rPr>
                <w:sz w:val="16"/>
                <w:szCs w:val="18"/>
              </w:rPr>
              <w:t>(0.98-1.09)</w:t>
            </w:r>
          </w:p>
          <w:p w14:paraId="50B10A27" w14:textId="77777777" w:rsidR="00C95EEB" w:rsidRDefault="00C95EEB" w:rsidP="00C95EEB">
            <w:pPr>
              <w:rPr>
                <w:sz w:val="16"/>
                <w:szCs w:val="18"/>
              </w:rPr>
            </w:pPr>
          </w:p>
          <w:p w14:paraId="32DF5223" w14:textId="77777777" w:rsidR="00C95EEB" w:rsidRPr="009461A9" w:rsidRDefault="00C95EEB" w:rsidP="00C95EEB">
            <w:pPr>
              <w:rPr>
                <w:sz w:val="16"/>
                <w:szCs w:val="18"/>
                <w:u w:val="single"/>
              </w:rPr>
            </w:pPr>
            <w:r w:rsidRPr="009461A9">
              <w:rPr>
                <w:sz w:val="16"/>
                <w:szCs w:val="18"/>
                <w:u w:val="single"/>
              </w:rPr>
              <w:t xml:space="preserve">Carer limitations from comorbidities </w:t>
            </w:r>
          </w:p>
          <w:p w14:paraId="3C5EC5A2" w14:textId="77777777" w:rsidR="00C95EEB" w:rsidRDefault="00C95EEB" w:rsidP="00C95EEB">
            <w:pPr>
              <w:rPr>
                <w:sz w:val="16"/>
                <w:szCs w:val="18"/>
              </w:rPr>
            </w:pPr>
            <w:r>
              <w:rPr>
                <w:sz w:val="16"/>
                <w:szCs w:val="18"/>
              </w:rPr>
              <w:t xml:space="preserve">1.00 </w:t>
            </w:r>
            <w:r w:rsidRPr="00AA0E77">
              <w:rPr>
                <w:sz w:val="16"/>
                <w:szCs w:val="18"/>
              </w:rPr>
              <w:t>(0.95-1.05)</w:t>
            </w:r>
          </w:p>
          <w:p w14:paraId="1AD0A52E" w14:textId="77777777" w:rsidR="00C95EEB" w:rsidRDefault="00C95EEB" w:rsidP="00C95EEB">
            <w:pPr>
              <w:rPr>
                <w:sz w:val="16"/>
                <w:szCs w:val="18"/>
              </w:rPr>
            </w:pPr>
          </w:p>
          <w:p w14:paraId="515D9A92" w14:textId="77777777" w:rsidR="00C95EEB" w:rsidRPr="009461A9" w:rsidRDefault="00C95EEB" w:rsidP="00C95EEB">
            <w:pPr>
              <w:rPr>
                <w:sz w:val="16"/>
                <w:szCs w:val="18"/>
                <w:u w:val="single"/>
              </w:rPr>
            </w:pPr>
            <w:r w:rsidRPr="009461A9">
              <w:rPr>
                <w:sz w:val="16"/>
                <w:szCs w:val="18"/>
                <w:u w:val="single"/>
              </w:rPr>
              <w:t>Carer depression</w:t>
            </w:r>
          </w:p>
          <w:p w14:paraId="0EFFAA1C" w14:textId="77777777" w:rsidR="00C95EEB" w:rsidRDefault="00C95EEB" w:rsidP="00C95EEB">
            <w:pPr>
              <w:rPr>
                <w:sz w:val="16"/>
                <w:szCs w:val="18"/>
              </w:rPr>
            </w:pPr>
            <w:r>
              <w:rPr>
                <w:sz w:val="16"/>
                <w:szCs w:val="18"/>
              </w:rPr>
              <w:t xml:space="preserve">1.01 </w:t>
            </w:r>
            <w:r w:rsidRPr="00AA0E77">
              <w:rPr>
                <w:sz w:val="16"/>
                <w:szCs w:val="18"/>
              </w:rPr>
              <w:t>(0.95-1.07)</w:t>
            </w:r>
          </w:p>
          <w:p w14:paraId="012DAA33" w14:textId="77777777" w:rsidR="00C95EEB" w:rsidRDefault="00C95EEB" w:rsidP="00C95EEB">
            <w:pPr>
              <w:rPr>
                <w:sz w:val="16"/>
                <w:szCs w:val="18"/>
              </w:rPr>
            </w:pPr>
          </w:p>
          <w:p w14:paraId="4FE71894" w14:textId="77777777" w:rsidR="00C95EEB" w:rsidRPr="009461A9" w:rsidRDefault="00C95EEB" w:rsidP="00C95EEB">
            <w:pPr>
              <w:rPr>
                <w:sz w:val="16"/>
                <w:szCs w:val="18"/>
                <w:u w:val="single"/>
              </w:rPr>
            </w:pPr>
            <w:r w:rsidRPr="009461A9">
              <w:rPr>
                <w:sz w:val="16"/>
                <w:szCs w:val="18"/>
                <w:u w:val="single"/>
              </w:rPr>
              <w:t xml:space="preserve">Primary care shortage area </w:t>
            </w:r>
          </w:p>
          <w:p w14:paraId="6FA6CC7E" w14:textId="77777777" w:rsidR="00C95EEB" w:rsidRDefault="00C95EEB" w:rsidP="00C95EEB">
            <w:pPr>
              <w:rPr>
                <w:sz w:val="16"/>
                <w:szCs w:val="18"/>
              </w:rPr>
            </w:pPr>
            <w:r>
              <w:rPr>
                <w:sz w:val="16"/>
                <w:szCs w:val="18"/>
              </w:rPr>
              <w:t>No (Reference)</w:t>
            </w:r>
          </w:p>
          <w:p w14:paraId="6CFFE433" w14:textId="142AB8C3" w:rsidR="00C95EEB" w:rsidRDefault="00C95EEB" w:rsidP="00C95EEB">
            <w:pPr>
              <w:rPr>
                <w:sz w:val="16"/>
                <w:szCs w:val="18"/>
              </w:rPr>
            </w:pPr>
            <w:r>
              <w:rPr>
                <w:sz w:val="16"/>
                <w:szCs w:val="18"/>
              </w:rPr>
              <w:t xml:space="preserve">1.61 </w:t>
            </w:r>
            <w:r w:rsidRPr="0087762F">
              <w:rPr>
                <w:sz w:val="16"/>
                <w:szCs w:val="18"/>
              </w:rPr>
              <w:t>(1.00-2.57</w:t>
            </w:r>
            <w:r w:rsidR="00AD0123">
              <w:rPr>
                <w:sz w:val="16"/>
                <w:szCs w:val="18"/>
              </w:rPr>
              <w:t>)</w:t>
            </w:r>
          </w:p>
          <w:p w14:paraId="2FE25E0E" w14:textId="77777777" w:rsidR="00C95EEB" w:rsidRDefault="00C95EEB" w:rsidP="00C95EEB">
            <w:pPr>
              <w:rPr>
                <w:sz w:val="16"/>
                <w:szCs w:val="18"/>
              </w:rPr>
            </w:pPr>
          </w:p>
          <w:p w14:paraId="1A3F1DB9" w14:textId="77777777" w:rsidR="00C95EEB" w:rsidRPr="00BB3CBD" w:rsidRDefault="00C95EEB" w:rsidP="00C95EEB">
            <w:pPr>
              <w:rPr>
                <w:sz w:val="16"/>
                <w:szCs w:val="18"/>
                <w:u w:val="single"/>
              </w:rPr>
            </w:pPr>
            <w:r w:rsidRPr="00BB3CBD">
              <w:rPr>
                <w:sz w:val="16"/>
                <w:szCs w:val="18"/>
                <w:u w:val="single"/>
              </w:rPr>
              <w:t xml:space="preserve">Community health clinic in county </w:t>
            </w:r>
          </w:p>
          <w:p w14:paraId="0264057F" w14:textId="77777777" w:rsidR="00C95EEB" w:rsidRPr="009F0108" w:rsidRDefault="00C95EEB" w:rsidP="00C95EEB">
            <w:pPr>
              <w:rPr>
                <w:sz w:val="16"/>
                <w:szCs w:val="18"/>
              </w:rPr>
            </w:pPr>
            <w:r>
              <w:rPr>
                <w:sz w:val="16"/>
                <w:szCs w:val="18"/>
              </w:rPr>
              <w:t>No (Reference)</w:t>
            </w:r>
          </w:p>
          <w:p w14:paraId="523390F5" w14:textId="77777777" w:rsidR="00C95EEB" w:rsidRDefault="00C95EEB" w:rsidP="00C95EEB">
            <w:pPr>
              <w:rPr>
                <w:sz w:val="16"/>
                <w:szCs w:val="18"/>
              </w:rPr>
            </w:pPr>
            <w:r>
              <w:rPr>
                <w:sz w:val="16"/>
                <w:szCs w:val="18"/>
              </w:rPr>
              <w:t xml:space="preserve">0.45 </w:t>
            </w:r>
            <w:r w:rsidRPr="005F1E26">
              <w:rPr>
                <w:sz w:val="16"/>
                <w:szCs w:val="18"/>
              </w:rPr>
              <w:t>(0.28-0.70)</w:t>
            </w:r>
          </w:p>
          <w:p w14:paraId="1F4CED36" w14:textId="77777777" w:rsidR="00C95EEB" w:rsidRDefault="00C95EEB" w:rsidP="00C95EEB">
            <w:pPr>
              <w:rPr>
                <w:sz w:val="16"/>
                <w:szCs w:val="18"/>
              </w:rPr>
            </w:pPr>
          </w:p>
          <w:p w14:paraId="6534F1CE" w14:textId="77777777" w:rsidR="00C95EEB" w:rsidRPr="009461A9" w:rsidRDefault="00C95EEB" w:rsidP="00C95EEB">
            <w:pPr>
              <w:rPr>
                <w:sz w:val="16"/>
                <w:szCs w:val="18"/>
                <w:u w:val="single"/>
              </w:rPr>
            </w:pPr>
            <w:r w:rsidRPr="009461A9">
              <w:rPr>
                <w:sz w:val="16"/>
                <w:szCs w:val="18"/>
                <w:u w:val="single"/>
              </w:rPr>
              <w:t xml:space="preserve">Distance to nearest VA medical </w:t>
            </w:r>
            <w:proofErr w:type="spellStart"/>
            <w:r w:rsidRPr="009461A9">
              <w:rPr>
                <w:sz w:val="16"/>
                <w:szCs w:val="18"/>
                <w:u w:val="single"/>
              </w:rPr>
              <w:t>center</w:t>
            </w:r>
            <w:proofErr w:type="spellEnd"/>
          </w:p>
          <w:p w14:paraId="3B2D46B9" w14:textId="77777777" w:rsidR="00C95EEB" w:rsidRPr="005D74E4" w:rsidRDefault="00C95EEB" w:rsidP="00C95EEB">
            <w:pPr>
              <w:rPr>
                <w:sz w:val="16"/>
                <w:szCs w:val="18"/>
              </w:rPr>
            </w:pPr>
            <w:r>
              <w:rPr>
                <w:sz w:val="16"/>
                <w:szCs w:val="18"/>
              </w:rPr>
              <w:t xml:space="preserve">1.00 </w:t>
            </w:r>
            <w:r w:rsidRPr="005F1E26">
              <w:rPr>
                <w:sz w:val="16"/>
                <w:szCs w:val="18"/>
              </w:rPr>
              <w:t>(0.99-1.02)</w:t>
            </w:r>
          </w:p>
        </w:tc>
        <w:tc>
          <w:tcPr>
            <w:tcW w:w="2456" w:type="dxa"/>
          </w:tcPr>
          <w:p w14:paraId="52FF0DB5" w14:textId="015AC2C7" w:rsidR="00C95EEB" w:rsidRDefault="00C95EEB" w:rsidP="00C95EEB">
            <w:pPr>
              <w:rPr>
                <w:sz w:val="16"/>
                <w:szCs w:val="18"/>
              </w:rPr>
            </w:pPr>
            <w:r w:rsidRPr="00C27B2A">
              <w:rPr>
                <w:sz w:val="16"/>
                <w:szCs w:val="18"/>
              </w:rPr>
              <w:lastRenderedPageBreak/>
              <w:t>County rurality</w:t>
            </w:r>
            <w:r>
              <w:rPr>
                <w:sz w:val="16"/>
                <w:szCs w:val="18"/>
              </w:rPr>
              <w:t>, carer age, carer</w:t>
            </w:r>
            <w:r w:rsidRPr="000246E7">
              <w:rPr>
                <w:sz w:val="16"/>
                <w:szCs w:val="18"/>
              </w:rPr>
              <w:t xml:space="preserve"> </w:t>
            </w:r>
            <w:r w:rsidR="00835D8E">
              <w:rPr>
                <w:sz w:val="16"/>
                <w:szCs w:val="18"/>
              </w:rPr>
              <w:t>ethnicity</w:t>
            </w:r>
            <w:r>
              <w:rPr>
                <w:sz w:val="16"/>
                <w:szCs w:val="18"/>
              </w:rPr>
              <w:t>, r</w:t>
            </w:r>
            <w:r w:rsidRPr="000246E7">
              <w:rPr>
                <w:sz w:val="16"/>
                <w:szCs w:val="18"/>
              </w:rPr>
              <w:t xml:space="preserve">elationship to </w:t>
            </w:r>
            <w:r>
              <w:rPr>
                <w:sz w:val="16"/>
                <w:szCs w:val="18"/>
              </w:rPr>
              <w:t xml:space="preserve">PWD, carer </w:t>
            </w:r>
            <w:r w:rsidRPr="000246E7">
              <w:rPr>
                <w:sz w:val="16"/>
                <w:szCs w:val="18"/>
              </w:rPr>
              <w:t>education in years</w:t>
            </w:r>
            <w:r>
              <w:rPr>
                <w:sz w:val="16"/>
                <w:szCs w:val="18"/>
              </w:rPr>
              <w:t>, carer age</w:t>
            </w:r>
          </w:p>
          <w:p w14:paraId="1DBDC52D" w14:textId="77777777" w:rsidR="00C95EEB" w:rsidRPr="000246E7" w:rsidRDefault="00C95EEB" w:rsidP="00C95EEB">
            <w:pPr>
              <w:rPr>
                <w:sz w:val="16"/>
                <w:szCs w:val="18"/>
              </w:rPr>
            </w:pPr>
          </w:p>
          <w:p w14:paraId="483E931A" w14:textId="66F5E776" w:rsidR="00C95EEB" w:rsidRDefault="00C95EEB" w:rsidP="00452083">
            <w:pPr>
              <w:rPr>
                <w:sz w:val="16"/>
                <w:szCs w:val="18"/>
              </w:rPr>
            </w:pPr>
            <w:r>
              <w:rPr>
                <w:b/>
                <w:sz w:val="16"/>
                <w:szCs w:val="18"/>
              </w:rPr>
              <w:t>PWD</w:t>
            </w:r>
            <w:r w:rsidRPr="00702F7D">
              <w:rPr>
                <w:b/>
                <w:sz w:val="16"/>
                <w:szCs w:val="18"/>
              </w:rPr>
              <w:t xml:space="preserve"> characteristics</w:t>
            </w:r>
            <w:r w:rsidRPr="000246E7">
              <w:rPr>
                <w:sz w:val="16"/>
                <w:szCs w:val="18"/>
              </w:rPr>
              <w:t xml:space="preserve"> </w:t>
            </w:r>
            <w:r w:rsidR="0060437C">
              <w:rPr>
                <w:sz w:val="16"/>
                <w:szCs w:val="18"/>
              </w:rPr>
              <w:t xml:space="preserve">age, sex, </w:t>
            </w:r>
            <w:r>
              <w:rPr>
                <w:sz w:val="16"/>
                <w:szCs w:val="18"/>
              </w:rPr>
              <w:t>(</w:t>
            </w:r>
            <w:r w:rsidRPr="000246E7">
              <w:rPr>
                <w:sz w:val="16"/>
                <w:szCs w:val="18"/>
              </w:rPr>
              <w:t>ADL limitations</w:t>
            </w:r>
            <w:r>
              <w:rPr>
                <w:sz w:val="16"/>
                <w:szCs w:val="18"/>
              </w:rPr>
              <w:t xml:space="preserve">, </w:t>
            </w:r>
            <w:r w:rsidR="00AD0123">
              <w:rPr>
                <w:sz w:val="16"/>
                <w:szCs w:val="18"/>
              </w:rPr>
              <w:t>b</w:t>
            </w:r>
            <w:r w:rsidR="00AD0123" w:rsidRPr="000246E7">
              <w:rPr>
                <w:sz w:val="16"/>
                <w:szCs w:val="18"/>
              </w:rPr>
              <w:t>ehavioural</w:t>
            </w:r>
            <w:r w:rsidRPr="000246E7">
              <w:rPr>
                <w:sz w:val="16"/>
                <w:szCs w:val="18"/>
              </w:rPr>
              <w:t xml:space="preserve"> disturbance</w:t>
            </w:r>
            <w:r>
              <w:rPr>
                <w:sz w:val="16"/>
                <w:szCs w:val="18"/>
              </w:rPr>
              <w:t>,</w:t>
            </w:r>
            <w:r w:rsidRPr="000246E7">
              <w:rPr>
                <w:sz w:val="16"/>
                <w:szCs w:val="18"/>
              </w:rPr>
              <w:t xml:space="preserve"> </w:t>
            </w:r>
            <w:r w:rsidR="00452083">
              <w:rPr>
                <w:sz w:val="16"/>
                <w:szCs w:val="18"/>
              </w:rPr>
              <w:t xml:space="preserve">number of </w:t>
            </w:r>
            <w:r w:rsidRPr="000246E7">
              <w:rPr>
                <w:sz w:val="16"/>
                <w:szCs w:val="18"/>
              </w:rPr>
              <w:t>comorbid</w:t>
            </w:r>
            <w:r w:rsidR="00452083">
              <w:rPr>
                <w:sz w:val="16"/>
                <w:szCs w:val="18"/>
              </w:rPr>
              <w:t>ities</w:t>
            </w:r>
            <w:r>
              <w:rPr>
                <w:sz w:val="16"/>
                <w:szCs w:val="18"/>
              </w:rPr>
              <w:t>)</w:t>
            </w:r>
          </w:p>
          <w:p w14:paraId="239E2ADB" w14:textId="77777777" w:rsidR="00C95EEB" w:rsidRDefault="00C95EEB" w:rsidP="00C95EEB">
            <w:pPr>
              <w:rPr>
                <w:sz w:val="16"/>
                <w:szCs w:val="18"/>
              </w:rPr>
            </w:pPr>
          </w:p>
          <w:p w14:paraId="05DEE84E" w14:textId="77777777" w:rsidR="00C95EEB" w:rsidRDefault="00C95EEB" w:rsidP="00C95EEB">
            <w:pPr>
              <w:rPr>
                <w:sz w:val="16"/>
                <w:szCs w:val="18"/>
              </w:rPr>
            </w:pPr>
            <w:r w:rsidRPr="00702F7D">
              <w:rPr>
                <w:b/>
                <w:sz w:val="16"/>
                <w:szCs w:val="18"/>
              </w:rPr>
              <w:t>Enabling characteristics</w:t>
            </w:r>
            <w:r w:rsidRPr="000246E7">
              <w:rPr>
                <w:sz w:val="16"/>
                <w:szCs w:val="18"/>
              </w:rPr>
              <w:t xml:space="preserve"> </w:t>
            </w:r>
            <w:r>
              <w:rPr>
                <w:sz w:val="16"/>
                <w:szCs w:val="18"/>
              </w:rPr>
              <w:t xml:space="preserve">Carer </w:t>
            </w:r>
            <w:r w:rsidRPr="000246E7">
              <w:rPr>
                <w:sz w:val="16"/>
                <w:szCs w:val="18"/>
              </w:rPr>
              <w:t>perceived financial adequacy</w:t>
            </w:r>
            <w:r>
              <w:rPr>
                <w:sz w:val="16"/>
                <w:szCs w:val="18"/>
              </w:rPr>
              <w:t>, carer</w:t>
            </w:r>
            <w:r w:rsidRPr="000246E7">
              <w:rPr>
                <w:sz w:val="16"/>
                <w:szCs w:val="18"/>
              </w:rPr>
              <w:t xml:space="preserve"> health insurance</w:t>
            </w:r>
            <w:r>
              <w:rPr>
                <w:sz w:val="16"/>
                <w:szCs w:val="18"/>
              </w:rPr>
              <w:t xml:space="preserve">, carer </w:t>
            </w:r>
            <w:r w:rsidRPr="000246E7">
              <w:rPr>
                <w:sz w:val="16"/>
                <w:szCs w:val="18"/>
              </w:rPr>
              <w:lastRenderedPageBreak/>
              <w:t>instrumental social support</w:t>
            </w:r>
            <w:r>
              <w:rPr>
                <w:sz w:val="16"/>
                <w:szCs w:val="18"/>
              </w:rPr>
              <w:t>, carer</w:t>
            </w:r>
            <w:r w:rsidRPr="000246E7">
              <w:rPr>
                <w:sz w:val="16"/>
                <w:szCs w:val="18"/>
              </w:rPr>
              <w:t xml:space="preserve"> emotional social support</w:t>
            </w:r>
            <w:r>
              <w:rPr>
                <w:sz w:val="16"/>
                <w:szCs w:val="18"/>
              </w:rPr>
              <w:t>, carer</w:t>
            </w:r>
            <w:r w:rsidRPr="000246E7">
              <w:rPr>
                <w:sz w:val="16"/>
                <w:szCs w:val="18"/>
              </w:rPr>
              <w:t xml:space="preserve"> limitations from comorbidities</w:t>
            </w:r>
            <w:r>
              <w:rPr>
                <w:sz w:val="16"/>
                <w:szCs w:val="18"/>
              </w:rPr>
              <w:t>, carer depression</w:t>
            </w:r>
          </w:p>
          <w:p w14:paraId="5382BC85" w14:textId="77777777" w:rsidR="00C95EEB" w:rsidRDefault="00C95EEB" w:rsidP="00C95EEB">
            <w:pPr>
              <w:rPr>
                <w:sz w:val="16"/>
                <w:szCs w:val="18"/>
              </w:rPr>
            </w:pPr>
          </w:p>
          <w:p w14:paraId="59871F65" w14:textId="4092243F" w:rsidR="00C95EEB" w:rsidRPr="000246E7" w:rsidRDefault="00C95EEB" w:rsidP="00C95EEB">
            <w:pPr>
              <w:rPr>
                <w:sz w:val="16"/>
                <w:szCs w:val="18"/>
              </w:rPr>
            </w:pPr>
            <w:r w:rsidRPr="00702F7D">
              <w:rPr>
                <w:b/>
                <w:sz w:val="16"/>
                <w:szCs w:val="18"/>
              </w:rPr>
              <w:t>County-level enabling indicators</w:t>
            </w:r>
            <w:r w:rsidRPr="000246E7">
              <w:rPr>
                <w:sz w:val="16"/>
                <w:szCs w:val="18"/>
              </w:rPr>
              <w:t xml:space="preserve"> </w:t>
            </w:r>
            <w:r>
              <w:rPr>
                <w:sz w:val="16"/>
                <w:szCs w:val="18"/>
              </w:rPr>
              <w:t>(Primary care shortage area Y/</w:t>
            </w:r>
            <w:r w:rsidRPr="000246E7">
              <w:rPr>
                <w:sz w:val="16"/>
                <w:szCs w:val="18"/>
              </w:rPr>
              <w:t>N)</w:t>
            </w:r>
            <w:r>
              <w:rPr>
                <w:sz w:val="16"/>
                <w:szCs w:val="18"/>
              </w:rPr>
              <w:t xml:space="preserve">, </w:t>
            </w:r>
            <w:r w:rsidRPr="000246E7">
              <w:rPr>
                <w:sz w:val="16"/>
                <w:szCs w:val="18"/>
              </w:rPr>
              <w:t xml:space="preserve">Community health clinic in county </w:t>
            </w:r>
            <w:r>
              <w:rPr>
                <w:sz w:val="16"/>
                <w:szCs w:val="18"/>
              </w:rPr>
              <w:t>(</w:t>
            </w:r>
            <w:r w:rsidRPr="000246E7">
              <w:rPr>
                <w:sz w:val="16"/>
                <w:szCs w:val="18"/>
              </w:rPr>
              <w:t>Y</w:t>
            </w:r>
            <w:r>
              <w:rPr>
                <w:sz w:val="16"/>
                <w:szCs w:val="18"/>
              </w:rPr>
              <w:t>/</w:t>
            </w:r>
            <w:r w:rsidRPr="000246E7">
              <w:rPr>
                <w:sz w:val="16"/>
                <w:szCs w:val="18"/>
              </w:rPr>
              <w:t>N)</w:t>
            </w:r>
            <w:r>
              <w:rPr>
                <w:sz w:val="16"/>
                <w:szCs w:val="18"/>
              </w:rPr>
              <w:t xml:space="preserve">, </w:t>
            </w:r>
            <w:r w:rsidRPr="000246E7">
              <w:rPr>
                <w:sz w:val="16"/>
                <w:szCs w:val="18"/>
              </w:rPr>
              <w:t xml:space="preserve">Distance to nearest VA medical </w:t>
            </w:r>
            <w:r w:rsidR="00AD0123" w:rsidRPr="000246E7">
              <w:rPr>
                <w:sz w:val="16"/>
                <w:szCs w:val="18"/>
              </w:rPr>
              <w:t>centre</w:t>
            </w:r>
            <w:r w:rsidRPr="000246E7">
              <w:rPr>
                <w:sz w:val="16"/>
                <w:szCs w:val="18"/>
              </w:rPr>
              <w:t xml:space="preserve"> (miles)</w:t>
            </w:r>
            <w:r>
              <w:rPr>
                <w:sz w:val="16"/>
                <w:szCs w:val="18"/>
              </w:rPr>
              <w:t xml:space="preserve">, </w:t>
            </w:r>
            <w:r w:rsidR="0071000C">
              <w:rPr>
                <w:sz w:val="16"/>
                <w:szCs w:val="18"/>
              </w:rPr>
              <w:t>Hospitalisation</w:t>
            </w:r>
            <w:r w:rsidRPr="000246E7">
              <w:rPr>
                <w:sz w:val="16"/>
                <w:szCs w:val="18"/>
              </w:rPr>
              <w:t xml:space="preserve">s </w:t>
            </w:r>
            <w:r>
              <w:rPr>
                <w:sz w:val="16"/>
                <w:szCs w:val="18"/>
              </w:rPr>
              <w:t>(</w:t>
            </w:r>
            <w:r w:rsidRPr="000246E7">
              <w:rPr>
                <w:sz w:val="16"/>
                <w:szCs w:val="18"/>
              </w:rPr>
              <w:t xml:space="preserve">Any </w:t>
            </w:r>
            <w:r w:rsidR="0071000C">
              <w:rPr>
                <w:sz w:val="16"/>
                <w:szCs w:val="18"/>
              </w:rPr>
              <w:t>hospitalisation</w:t>
            </w:r>
            <w:r>
              <w:rPr>
                <w:sz w:val="16"/>
                <w:szCs w:val="18"/>
              </w:rPr>
              <w:t xml:space="preserve">, </w:t>
            </w:r>
            <w:r w:rsidRPr="000246E7">
              <w:rPr>
                <w:sz w:val="16"/>
                <w:szCs w:val="18"/>
              </w:rPr>
              <w:t xml:space="preserve">Any ACSC </w:t>
            </w:r>
            <w:r w:rsidR="0071000C">
              <w:rPr>
                <w:sz w:val="16"/>
                <w:szCs w:val="18"/>
              </w:rPr>
              <w:t>hospitalisation</w:t>
            </w:r>
            <w:r>
              <w:rPr>
                <w:sz w:val="16"/>
                <w:szCs w:val="18"/>
              </w:rPr>
              <w:t xml:space="preserve">, </w:t>
            </w:r>
            <w:r w:rsidRPr="000246E7">
              <w:rPr>
                <w:sz w:val="16"/>
                <w:szCs w:val="18"/>
              </w:rPr>
              <w:t>Any Non-ACSC</w:t>
            </w:r>
          </w:p>
          <w:p w14:paraId="2FCC40CE" w14:textId="369DDF94" w:rsidR="00C95EEB" w:rsidRPr="005D74E4" w:rsidRDefault="0071000C" w:rsidP="00C95EEB">
            <w:pPr>
              <w:rPr>
                <w:sz w:val="16"/>
                <w:szCs w:val="18"/>
              </w:rPr>
            </w:pPr>
            <w:r>
              <w:rPr>
                <w:sz w:val="16"/>
                <w:szCs w:val="18"/>
              </w:rPr>
              <w:t>Hospitalisation</w:t>
            </w:r>
            <w:r w:rsidR="00C95EEB">
              <w:rPr>
                <w:sz w:val="16"/>
                <w:szCs w:val="18"/>
              </w:rPr>
              <w:t>)</w:t>
            </w:r>
          </w:p>
        </w:tc>
      </w:tr>
      <w:tr w:rsidR="00C95EEB" w:rsidRPr="005D74E4" w14:paraId="11245956" w14:textId="77777777" w:rsidTr="00BE2CD4">
        <w:trPr>
          <w:trHeight w:val="70"/>
          <w:jc w:val="center"/>
        </w:trPr>
        <w:tc>
          <w:tcPr>
            <w:tcW w:w="1271" w:type="dxa"/>
            <w:shd w:val="clear" w:color="auto" w:fill="D9D9D9" w:themeFill="background1" w:themeFillShade="D9"/>
          </w:tcPr>
          <w:p w14:paraId="093EDECD" w14:textId="77777777" w:rsidR="00C95EEB" w:rsidRPr="009461A9" w:rsidRDefault="00C95EEB" w:rsidP="00C95EEB">
            <w:pPr>
              <w:rPr>
                <w:rFonts w:ascii="Calibri" w:eastAsia="Times New Roman" w:hAnsi="Calibri" w:cs="Times New Roman"/>
                <w:b/>
                <w:sz w:val="16"/>
                <w:szCs w:val="18"/>
              </w:rPr>
            </w:pPr>
            <w:r w:rsidRPr="009461A9">
              <w:rPr>
                <w:rFonts w:ascii="Calibri" w:eastAsia="Times New Roman" w:hAnsi="Calibri" w:cs="Times New Roman"/>
                <w:b/>
                <w:sz w:val="16"/>
                <w:szCs w:val="18"/>
              </w:rPr>
              <w:lastRenderedPageBreak/>
              <w:t>Tian</w:t>
            </w:r>
          </w:p>
          <w:p w14:paraId="4BF60CB4" w14:textId="5C312694" w:rsidR="00C95EEB" w:rsidRPr="009461A9" w:rsidRDefault="00C95EEB" w:rsidP="00C95EEB">
            <w:pPr>
              <w:rPr>
                <w:rFonts w:ascii="Calibri" w:eastAsia="Times New Roman" w:hAnsi="Calibri" w:cs="Times New Roman"/>
                <w:b/>
                <w:sz w:val="16"/>
                <w:szCs w:val="18"/>
              </w:rPr>
            </w:pPr>
            <w:r w:rsidRPr="009461A9">
              <w:rPr>
                <w:rFonts w:ascii="Calibri" w:eastAsia="Times New Roman" w:hAnsi="Calibri" w:cs="Times New Roman"/>
                <w:b/>
                <w:sz w:val="16"/>
                <w:szCs w:val="18"/>
              </w:rPr>
              <w:t>2013</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{"citationItems":[{"id":"ITEM-1","itemData":{"DOI":"https://dx.doi.org/10.1097/WAD.0b013e318258cd7d","ISSN":"1546-4156","abstract":"OBJECTIVE: To assess health care utilization and associated costs among patients with Alzheimer disease (AD), with and without dysphagia., METHODS: MarketScan Commercial and Medicare databases were analyzed. Patients with a diagnosis of AD with and without dysphagia between October 2006 and September 2010 were included. Acetylcholinesterase inhibitor usage, the number of outpatient and emergency room (ER) visits and hospitalizations, and associated health care costs were assessed. All variables were measured 1 year after the initial diagnosis of AD at the patient level. Patients with dysphagia were matched to patients without dysphagia using propensity score-matching (PSM) methods. Regression models were conducted to compare utilization and costs between the 2 groups., RESULTS: A total of 485 patients with dysphagia and 8492 patients without dysphagia were included. Before matching, patients with dysphagia were older (81.1 vs. 79.8 y), and had higher Charlson Comorbidity Index scores (2.4 vs. 1.7). After matching, all baseline covariates were not statistically different between the 2 groups. Multivariate regression results showed that patients with dysphagia had a higher likelihood of all-cause hospitalizations [odds ratio (OR)=2.26, 95% confidence interval (CI)=1.70-2.99, P=0.001] and all-cause ER visits (OR=1.45, 95% CI=1.12-1.87, P=0.007) compared with patients without dysphagia; they also had a higher likelihood for AD-related hospitalizations and ER visits. The difference in all-cause total health care, ER, and hospitalization costs between patients with and without dysphagia were $3620 (95% CI=$2863-$4375), $258 (95% CI=$241-$274), and $3547 (95% CI=$3325-$3770), respectively., CONCLUSIONS: This study suggests that patients with AD and dysphagia have higher health care utilization and costs compared with patients without dysphagia.","author":[{"dropping-particle":"","family":"Tian","given":"Haijun","non-dropping-particle":"","parse-names":false,"suffix":""},{"dropping-particle":"","family":"Abouzaid","given":"Safiya","non-dropping-particle":"","parse-names":false,"suffix":""},{"dropping-particle":"","family":"Sabbagh","given":"Marwan","non-dropping-particle":"","parse-names":false,"suffix":""},{"dropping-particle":"","family":"Chen","given":"Wei","non-dropping-particle":"","parse-names":false,"suffix":""},{"dropping-particle":"","family":"Gabriel","given":"Susan","non-dropping-particle":"","parse-names":false,"suffix":""},{"dropping-particle":"","family":"Kahler","given":"Kristijan","non-dropping-particle":"","parse-names":false,"suffix":""},{"dropping-particle":"","family":"Kim","given":"Edward","non-dropping-particle":"","parse-names":false,"suffix":""}],"container-title":"Alzheimer disease and associated disorders","id":"ITEM-1","issue":"2","issued":{"date-parts":[["2013"]]},"page":"138-144","publisher-place":"United States","title":"Health care utilization and costs among patients with AD with and without dysphagia.","type":"article-journal","volume":"27"},"uris":["http://www.mendeley.com/documents/?uuid=834d919f-54bb-4fa7-b787-036918191d92"]}],"mendeley":{"formattedCitation":"[31]","plainTextFormattedCitation":"[31]","previouslyFormattedCitation":"[31]"},"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[31]</w:t>
            </w:r>
            <w:r w:rsidR="008A230A">
              <w:rPr>
                <w:rFonts w:ascii="Calibri" w:eastAsia="Times New Roman" w:hAnsi="Calibri" w:cs="Times New Roman"/>
                <w:b/>
                <w:sz w:val="16"/>
                <w:szCs w:val="18"/>
              </w:rPr>
              <w:fldChar w:fldCharType="end"/>
            </w:r>
          </w:p>
          <w:p w14:paraId="39523201" w14:textId="77777777" w:rsidR="00C95EEB" w:rsidRDefault="00C95EEB" w:rsidP="00C95EEB">
            <w:pPr>
              <w:rPr>
                <w:rFonts w:ascii="Calibri" w:eastAsia="Times New Roman" w:hAnsi="Calibri" w:cs="Times New Roman"/>
                <w:sz w:val="16"/>
                <w:szCs w:val="18"/>
              </w:rPr>
            </w:pPr>
          </w:p>
          <w:p w14:paraId="21551753"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586C7F27" w14:textId="77777777" w:rsidR="00C95EEB" w:rsidRDefault="00C95EEB" w:rsidP="00C95EEB">
            <w:pPr>
              <w:rPr>
                <w:rFonts w:ascii="Calibri" w:eastAsia="Times New Roman" w:hAnsi="Calibri" w:cs="Times New Roman"/>
                <w:sz w:val="16"/>
                <w:szCs w:val="18"/>
              </w:rPr>
            </w:pPr>
          </w:p>
          <w:p w14:paraId="5556D741" w14:textId="414AA13F"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lastRenderedPageBreak/>
              <w:t>Insurance registers</w:t>
            </w:r>
            <w:r w:rsidR="00186E94">
              <w:rPr>
                <w:rFonts w:ascii="Calibri" w:eastAsia="Times New Roman" w:hAnsi="Calibri" w:cs="Times New Roman"/>
                <w:sz w:val="16"/>
                <w:szCs w:val="18"/>
              </w:rPr>
              <w:t xml:space="preserve"> (</w:t>
            </w:r>
            <w:proofErr w:type="spellStart"/>
            <w:r w:rsidR="00186E94" w:rsidRPr="00AC7901">
              <w:rPr>
                <w:sz w:val="16"/>
                <w:szCs w:val="18"/>
              </w:rPr>
              <w:t>MarketScans</w:t>
            </w:r>
            <w:proofErr w:type="spellEnd"/>
            <w:r w:rsidR="00186E94">
              <w:rPr>
                <w:sz w:val="16"/>
                <w:szCs w:val="18"/>
              </w:rPr>
              <w:t>, Medicare)</w:t>
            </w:r>
          </w:p>
        </w:tc>
        <w:tc>
          <w:tcPr>
            <w:tcW w:w="992" w:type="dxa"/>
            <w:shd w:val="clear" w:color="auto" w:fill="auto"/>
          </w:tcPr>
          <w:p w14:paraId="7F8CBB84" w14:textId="7C5FB479" w:rsidR="00C95EEB" w:rsidRDefault="00C95EEB" w:rsidP="00C95EEB">
            <w:pPr>
              <w:rPr>
                <w:sz w:val="16"/>
                <w:szCs w:val="18"/>
              </w:rPr>
            </w:pPr>
            <w:r>
              <w:rPr>
                <w:sz w:val="16"/>
                <w:szCs w:val="18"/>
              </w:rPr>
              <w:lastRenderedPageBreak/>
              <w:t>8</w:t>
            </w:r>
            <w:r w:rsidR="00F0394A">
              <w:rPr>
                <w:sz w:val="16"/>
                <w:szCs w:val="18"/>
              </w:rPr>
              <w:t>,</w:t>
            </w:r>
            <w:r>
              <w:rPr>
                <w:sz w:val="16"/>
                <w:szCs w:val="18"/>
              </w:rPr>
              <w:t>977</w:t>
            </w:r>
          </w:p>
          <w:p w14:paraId="5502AE2A" w14:textId="77777777" w:rsidR="00C95EEB" w:rsidRPr="00556CED" w:rsidRDefault="00C95EEB" w:rsidP="00C95EEB">
            <w:pPr>
              <w:rPr>
                <w:sz w:val="16"/>
                <w:szCs w:val="18"/>
              </w:rPr>
            </w:pPr>
          </w:p>
        </w:tc>
        <w:tc>
          <w:tcPr>
            <w:tcW w:w="1512" w:type="dxa"/>
            <w:shd w:val="clear" w:color="auto" w:fill="auto"/>
          </w:tcPr>
          <w:p w14:paraId="62E05ACC" w14:textId="77777777" w:rsidR="00C95EEB" w:rsidRDefault="00C95EEB" w:rsidP="00C95EEB">
            <w:pPr>
              <w:rPr>
                <w:sz w:val="16"/>
                <w:szCs w:val="18"/>
                <w:u w:val="single"/>
              </w:rPr>
            </w:pPr>
            <w:r w:rsidRPr="00556CED">
              <w:rPr>
                <w:sz w:val="16"/>
                <w:szCs w:val="18"/>
                <w:u w:val="single"/>
              </w:rPr>
              <w:t>PWD and dysphagia</w:t>
            </w:r>
          </w:p>
          <w:p w14:paraId="54082045" w14:textId="77777777" w:rsidR="00C95EEB" w:rsidRDefault="00C95EEB" w:rsidP="00C95EEB">
            <w:pPr>
              <w:rPr>
                <w:sz w:val="16"/>
                <w:szCs w:val="18"/>
              </w:rPr>
            </w:pPr>
            <w:r w:rsidRPr="00553D99">
              <w:rPr>
                <w:sz w:val="16"/>
                <w:szCs w:val="18"/>
              </w:rPr>
              <w:t>81.1</w:t>
            </w:r>
          </w:p>
          <w:p w14:paraId="56CAE0F0" w14:textId="77777777" w:rsidR="00C95EEB" w:rsidRPr="00556CED" w:rsidRDefault="00C95EEB" w:rsidP="00C95EEB">
            <w:pPr>
              <w:rPr>
                <w:sz w:val="16"/>
                <w:szCs w:val="18"/>
              </w:rPr>
            </w:pPr>
            <w:r>
              <w:rPr>
                <w:sz w:val="16"/>
                <w:szCs w:val="18"/>
              </w:rPr>
              <w:t>N=</w:t>
            </w:r>
            <w:r w:rsidRPr="00425F17">
              <w:rPr>
                <w:sz w:val="16"/>
                <w:szCs w:val="18"/>
              </w:rPr>
              <w:t xml:space="preserve">485 (5.4%) </w:t>
            </w:r>
          </w:p>
          <w:p w14:paraId="40244A47" w14:textId="77777777" w:rsidR="00C95EEB" w:rsidRDefault="00C95EEB" w:rsidP="00C95EEB">
            <w:pPr>
              <w:rPr>
                <w:sz w:val="16"/>
                <w:szCs w:val="18"/>
              </w:rPr>
            </w:pPr>
            <w:r>
              <w:rPr>
                <w:sz w:val="16"/>
                <w:szCs w:val="18"/>
              </w:rPr>
              <w:t xml:space="preserve">Female: </w:t>
            </w:r>
            <w:r w:rsidRPr="00553D99">
              <w:rPr>
                <w:sz w:val="16"/>
                <w:szCs w:val="18"/>
              </w:rPr>
              <w:t>252 (52.0</w:t>
            </w:r>
            <w:r>
              <w:rPr>
                <w:sz w:val="16"/>
                <w:szCs w:val="18"/>
              </w:rPr>
              <w:t>%)</w:t>
            </w:r>
          </w:p>
          <w:p w14:paraId="4B425FA2" w14:textId="77777777" w:rsidR="00C95EEB" w:rsidRDefault="00C95EEB" w:rsidP="00C95EEB">
            <w:pPr>
              <w:rPr>
                <w:sz w:val="16"/>
                <w:szCs w:val="18"/>
              </w:rPr>
            </w:pPr>
          </w:p>
          <w:p w14:paraId="4C5B9B86" w14:textId="77777777" w:rsidR="00C95EEB" w:rsidRDefault="00C95EEB" w:rsidP="00C95EEB">
            <w:pPr>
              <w:rPr>
                <w:sz w:val="16"/>
                <w:szCs w:val="18"/>
              </w:rPr>
            </w:pPr>
            <w:r w:rsidRPr="00556CED">
              <w:rPr>
                <w:sz w:val="16"/>
                <w:szCs w:val="18"/>
                <w:u w:val="single"/>
              </w:rPr>
              <w:lastRenderedPageBreak/>
              <w:t xml:space="preserve">PWD </w:t>
            </w:r>
            <w:r>
              <w:rPr>
                <w:sz w:val="16"/>
                <w:szCs w:val="18"/>
                <w:u w:val="single"/>
              </w:rPr>
              <w:t>no</w:t>
            </w:r>
            <w:r w:rsidRPr="00556CED">
              <w:rPr>
                <w:sz w:val="16"/>
                <w:szCs w:val="18"/>
                <w:u w:val="single"/>
              </w:rPr>
              <w:t xml:space="preserve"> dysphagia</w:t>
            </w:r>
            <w:r>
              <w:rPr>
                <w:sz w:val="16"/>
                <w:szCs w:val="18"/>
                <w:u w:val="single"/>
              </w:rPr>
              <w:br/>
            </w:r>
            <w:r w:rsidRPr="00553D99">
              <w:rPr>
                <w:sz w:val="16"/>
                <w:szCs w:val="18"/>
              </w:rPr>
              <w:t>81.0</w:t>
            </w:r>
          </w:p>
          <w:p w14:paraId="716A3D11" w14:textId="77777777" w:rsidR="00C95EEB" w:rsidRDefault="00C95EEB" w:rsidP="00C95EEB">
            <w:pPr>
              <w:rPr>
                <w:sz w:val="16"/>
                <w:szCs w:val="18"/>
                <w:u w:val="single"/>
              </w:rPr>
            </w:pPr>
            <w:r>
              <w:rPr>
                <w:sz w:val="16"/>
                <w:szCs w:val="18"/>
              </w:rPr>
              <w:t>N=</w:t>
            </w:r>
            <w:r w:rsidRPr="00425F17">
              <w:rPr>
                <w:sz w:val="16"/>
                <w:szCs w:val="18"/>
              </w:rPr>
              <w:t xml:space="preserve">8492 (94.6%) </w:t>
            </w:r>
          </w:p>
          <w:p w14:paraId="13B5A9C4" w14:textId="77777777" w:rsidR="00C95EEB" w:rsidRPr="00553D99" w:rsidRDefault="00C95EEB" w:rsidP="00C95EEB">
            <w:pPr>
              <w:rPr>
                <w:sz w:val="16"/>
                <w:szCs w:val="18"/>
              </w:rPr>
            </w:pPr>
            <w:r>
              <w:rPr>
                <w:sz w:val="16"/>
                <w:szCs w:val="18"/>
              </w:rPr>
              <w:t xml:space="preserve">Female: </w:t>
            </w:r>
            <w:r w:rsidRPr="00553D99">
              <w:rPr>
                <w:sz w:val="16"/>
                <w:szCs w:val="18"/>
              </w:rPr>
              <w:t>246 (50.7</w:t>
            </w:r>
            <w:r>
              <w:rPr>
                <w:sz w:val="16"/>
                <w:szCs w:val="18"/>
              </w:rPr>
              <w:t>%)</w:t>
            </w:r>
          </w:p>
        </w:tc>
        <w:tc>
          <w:tcPr>
            <w:tcW w:w="1040" w:type="dxa"/>
          </w:tcPr>
          <w:p w14:paraId="3B3E8FF5" w14:textId="77777777" w:rsidR="00C95EEB" w:rsidRDefault="00C95EEB" w:rsidP="00C95EEB">
            <w:pPr>
              <w:rPr>
                <w:sz w:val="16"/>
                <w:szCs w:val="18"/>
              </w:rPr>
            </w:pPr>
            <w:r>
              <w:rPr>
                <w:sz w:val="16"/>
                <w:szCs w:val="18"/>
              </w:rPr>
              <w:lastRenderedPageBreak/>
              <w:t>No information</w:t>
            </w:r>
          </w:p>
        </w:tc>
        <w:tc>
          <w:tcPr>
            <w:tcW w:w="1276" w:type="dxa"/>
            <w:shd w:val="clear" w:color="auto" w:fill="auto"/>
          </w:tcPr>
          <w:p w14:paraId="6A2575FB" w14:textId="11E0FC52" w:rsidR="00C95EEB" w:rsidRPr="00D569D9" w:rsidRDefault="00C95EEB" w:rsidP="00C95EEB">
            <w:pPr>
              <w:rPr>
                <w:sz w:val="16"/>
                <w:szCs w:val="18"/>
              </w:rPr>
            </w:pPr>
            <w:r>
              <w:rPr>
                <w:sz w:val="16"/>
                <w:szCs w:val="18"/>
              </w:rPr>
              <w:t>No detail of assessment or examination.</w:t>
            </w:r>
          </w:p>
        </w:tc>
        <w:tc>
          <w:tcPr>
            <w:tcW w:w="1275" w:type="dxa"/>
            <w:shd w:val="clear" w:color="auto" w:fill="auto"/>
          </w:tcPr>
          <w:p w14:paraId="3A2BFF11" w14:textId="77777777" w:rsidR="00C95EEB" w:rsidRDefault="00C95EEB" w:rsidP="00C95EEB">
            <w:pPr>
              <w:rPr>
                <w:sz w:val="16"/>
                <w:szCs w:val="18"/>
              </w:rPr>
            </w:pPr>
            <w:r>
              <w:rPr>
                <w:sz w:val="16"/>
                <w:szCs w:val="18"/>
              </w:rPr>
              <w:t>2006-2009</w:t>
            </w:r>
          </w:p>
          <w:p w14:paraId="44E503B2" w14:textId="77777777" w:rsidR="00C95EEB" w:rsidRDefault="00C95EEB" w:rsidP="00C95EEB">
            <w:pPr>
              <w:rPr>
                <w:sz w:val="16"/>
                <w:szCs w:val="18"/>
              </w:rPr>
            </w:pPr>
            <w:r>
              <w:rPr>
                <w:sz w:val="16"/>
                <w:szCs w:val="18"/>
              </w:rPr>
              <w:t>(3 years)</w:t>
            </w:r>
          </w:p>
          <w:p w14:paraId="20CB994F" w14:textId="77777777" w:rsidR="00C95EEB" w:rsidRDefault="00C95EEB" w:rsidP="00C95EEB">
            <w:pPr>
              <w:rPr>
                <w:sz w:val="16"/>
                <w:szCs w:val="18"/>
              </w:rPr>
            </w:pPr>
          </w:p>
        </w:tc>
        <w:tc>
          <w:tcPr>
            <w:tcW w:w="1465" w:type="dxa"/>
            <w:shd w:val="clear" w:color="auto" w:fill="auto"/>
          </w:tcPr>
          <w:p w14:paraId="3DC536C7" w14:textId="76A4BA56" w:rsidR="00C95EEB" w:rsidRDefault="00C95EEB" w:rsidP="00C95EEB">
            <w:pPr>
              <w:rPr>
                <w:sz w:val="16"/>
                <w:szCs w:val="18"/>
              </w:rPr>
            </w:pPr>
            <w:r>
              <w:rPr>
                <w:sz w:val="16"/>
                <w:szCs w:val="18"/>
              </w:rPr>
              <w:t>A</w:t>
            </w:r>
            <w:r w:rsidRPr="004F7311">
              <w:rPr>
                <w:sz w:val="16"/>
                <w:szCs w:val="18"/>
              </w:rPr>
              <w:t>ll-cause and AD-related health care costs</w:t>
            </w:r>
            <w:r>
              <w:rPr>
                <w:sz w:val="16"/>
                <w:szCs w:val="18"/>
              </w:rPr>
              <w:t xml:space="preserve">, </w:t>
            </w:r>
            <w:r w:rsidRPr="004F7311">
              <w:rPr>
                <w:sz w:val="16"/>
                <w:szCs w:val="18"/>
              </w:rPr>
              <w:t>resource utilizations</w:t>
            </w:r>
            <w:r>
              <w:rPr>
                <w:sz w:val="16"/>
                <w:szCs w:val="18"/>
              </w:rPr>
              <w:t xml:space="preserve">, </w:t>
            </w:r>
            <w:r w:rsidRPr="004F7311">
              <w:rPr>
                <w:sz w:val="16"/>
                <w:szCs w:val="18"/>
              </w:rPr>
              <w:t>outpatient, ER</w:t>
            </w:r>
            <w:r w:rsidR="00722263">
              <w:rPr>
                <w:sz w:val="16"/>
                <w:szCs w:val="18"/>
              </w:rPr>
              <w:t xml:space="preserve"> </w:t>
            </w:r>
            <w:r w:rsidR="00722263">
              <w:rPr>
                <w:sz w:val="16"/>
                <w:szCs w:val="18"/>
              </w:rPr>
              <w:lastRenderedPageBreak/>
              <w:t>visits,</w:t>
            </w:r>
            <w:r w:rsidRPr="004F7311">
              <w:rPr>
                <w:sz w:val="16"/>
                <w:szCs w:val="18"/>
              </w:rPr>
              <w:t xml:space="preserve"> </w:t>
            </w:r>
            <w:r w:rsidR="0071000C">
              <w:rPr>
                <w:sz w:val="16"/>
                <w:szCs w:val="18"/>
              </w:rPr>
              <w:t>hospitalisation</w:t>
            </w:r>
            <w:r w:rsidR="00722263">
              <w:rPr>
                <w:sz w:val="16"/>
                <w:szCs w:val="18"/>
              </w:rPr>
              <w:t>s</w:t>
            </w:r>
          </w:p>
        </w:tc>
        <w:tc>
          <w:tcPr>
            <w:tcW w:w="1323" w:type="dxa"/>
            <w:shd w:val="clear" w:color="auto" w:fill="auto"/>
          </w:tcPr>
          <w:p w14:paraId="51D34A48" w14:textId="01212A21" w:rsidR="00C95EEB" w:rsidRDefault="00D15F73" w:rsidP="00C95EEB">
            <w:pPr>
              <w:rPr>
                <w:sz w:val="16"/>
                <w:szCs w:val="18"/>
              </w:rPr>
            </w:pPr>
            <w:r>
              <w:rPr>
                <w:sz w:val="16"/>
                <w:szCs w:val="18"/>
              </w:rPr>
              <w:lastRenderedPageBreak/>
              <w:t>Hospital records</w:t>
            </w:r>
          </w:p>
        </w:tc>
        <w:tc>
          <w:tcPr>
            <w:tcW w:w="1276" w:type="dxa"/>
          </w:tcPr>
          <w:p w14:paraId="31D58BC4" w14:textId="77777777" w:rsidR="00C95EEB" w:rsidRDefault="00C95EEB" w:rsidP="00C95EEB">
            <w:pPr>
              <w:rPr>
                <w:b/>
                <w:sz w:val="16"/>
                <w:szCs w:val="18"/>
              </w:rPr>
            </w:pPr>
            <w:r>
              <w:rPr>
                <w:sz w:val="16"/>
                <w:szCs w:val="18"/>
              </w:rPr>
              <w:t>N/A</w:t>
            </w:r>
          </w:p>
        </w:tc>
        <w:tc>
          <w:tcPr>
            <w:tcW w:w="1275" w:type="dxa"/>
            <w:shd w:val="clear" w:color="auto" w:fill="auto"/>
          </w:tcPr>
          <w:p w14:paraId="685FAF59" w14:textId="77777777" w:rsidR="00C95EEB" w:rsidRPr="005E0649" w:rsidRDefault="00C95EEB" w:rsidP="00C95EEB">
            <w:pPr>
              <w:rPr>
                <w:sz w:val="16"/>
                <w:szCs w:val="16"/>
              </w:rPr>
            </w:pPr>
            <w:r w:rsidRPr="005E0649">
              <w:rPr>
                <w:sz w:val="16"/>
                <w:szCs w:val="16"/>
              </w:rPr>
              <w:t>0.23</w:t>
            </w:r>
          </w:p>
          <w:p w14:paraId="39D6DEAC" w14:textId="77777777" w:rsidR="00C95EEB" w:rsidRPr="005E0649" w:rsidRDefault="00C95EEB" w:rsidP="00C95EEB">
            <w:pPr>
              <w:rPr>
                <w:sz w:val="16"/>
                <w:szCs w:val="16"/>
              </w:rPr>
            </w:pPr>
          </w:p>
          <w:p w14:paraId="03293133" w14:textId="77777777" w:rsidR="00C95EEB" w:rsidRPr="00EE4A33" w:rsidRDefault="00C95EEB" w:rsidP="00C95EEB">
            <w:pPr>
              <w:rPr>
                <w:sz w:val="16"/>
                <w:szCs w:val="18"/>
              </w:rPr>
            </w:pPr>
            <w:r w:rsidRPr="005E0649">
              <w:rPr>
                <w:bCs/>
                <w:sz w:val="16"/>
                <w:szCs w:val="16"/>
              </w:rPr>
              <w:t>1,804 (20.1%) in 1 year</w:t>
            </w:r>
          </w:p>
        </w:tc>
        <w:tc>
          <w:tcPr>
            <w:tcW w:w="1418" w:type="dxa"/>
            <w:shd w:val="clear" w:color="auto" w:fill="auto"/>
          </w:tcPr>
          <w:p w14:paraId="5E51144B" w14:textId="77777777" w:rsidR="00C95EEB" w:rsidRPr="0054073A" w:rsidRDefault="00C95EEB" w:rsidP="00C95EEB">
            <w:pPr>
              <w:rPr>
                <w:sz w:val="16"/>
                <w:szCs w:val="18"/>
                <w:u w:val="single"/>
              </w:rPr>
            </w:pPr>
            <w:r>
              <w:rPr>
                <w:sz w:val="16"/>
                <w:szCs w:val="18"/>
                <w:u w:val="single"/>
              </w:rPr>
              <w:t>D</w:t>
            </w:r>
            <w:r w:rsidRPr="0054073A">
              <w:rPr>
                <w:sz w:val="16"/>
                <w:szCs w:val="18"/>
                <w:u w:val="single"/>
              </w:rPr>
              <w:t>ysphagia</w:t>
            </w:r>
          </w:p>
          <w:p w14:paraId="678465E0" w14:textId="27F114E6" w:rsidR="00C95EEB" w:rsidRDefault="00C95EEB" w:rsidP="00C95EEB">
            <w:pPr>
              <w:rPr>
                <w:sz w:val="16"/>
                <w:szCs w:val="18"/>
              </w:rPr>
            </w:pPr>
            <w:r w:rsidRPr="0054073A">
              <w:rPr>
                <w:sz w:val="16"/>
                <w:szCs w:val="18"/>
              </w:rPr>
              <w:t>2.26</w:t>
            </w:r>
            <w:r>
              <w:rPr>
                <w:sz w:val="16"/>
                <w:szCs w:val="18"/>
              </w:rPr>
              <w:t xml:space="preserve"> (</w:t>
            </w:r>
            <w:r w:rsidRPr="0054073A">
              <w:rPr>
                <w:sz w:val="16"/>
                <w:szCs w:val="18"/>
              </w:rPr>
              <w:t>1.70-2.99</w:t>
            </w:r>
            <w:r>
              <w:rPr>
                <w:sz w:val="16"/>
                <w:szCs w:val="18"/>
              </w:rPr>
              <w:t>)</w:t>
            </w:r>
          </w:p>
          <w:p w14:paraId="66BB8E46" w14:textId="77777777" w:rsidR="005C1922" w:rsidRDefault="005C1922" w:rsidP="00C95EEB">
            <w:pPr>
              <w:rPr>
                <w:sz w:val="16"/>
                <w:szCs w:val="18"/>
              </w:rPr>
            </w:pPr>
          </w:p>
          <w:p w14:paraId="5D45310B" w14:textId="77777777" w:rsidR="00C95EEB" w:rsidRDefault="00C95EEB" w:rsidP="00C95EEB">
            <w:pPr>
              <w:rPr>
                <w:sz w:val="16"/>
                <w:szCs w:val="18"/>
              </w:rPr>
            </w:pPr>
            <w:r>
              <w:rPr>
                <w:sz w:val="16"/>
                <w:szCs w:val="18"/>
              </w:rPr>
              <w:t>Without dysphagia (ref)</w:t>
            </w:r>
          </w:p>
          <w:p w14:paraId="427757B3" w14:textId="77777777" w:rsidR="00C95EEB" w:rsidRPr="008113A9" w:rsidRDefault="00C95EEB" w:rsidP="00C95EEB">
            <w:pPr>
              <w:rPr>
                <w:sz w:val="16"/>
                <w:szCs w:val="18"/>
              </w:rPr>
            </w:pPr>
            <w:r>
              <w:rPr>
                <w:sz w:val="16"/>
                <w:szCs w:val="18"/>
              </w:rPr>
              <w:t>p</w:t>
            </w:r>
            <w:r w:rsidRPr="0054073A">
              <w:rPr>
                <w:sz w:val="16"/>
                <w:szCs w:val="18"/>
              </w:rPr>
              <w:t>=0.001</w:t>
            </w:r>
          </w:p>
          <w:p w14:paraId="776C4CA9" w14:textId="77777777" w:rsidR="00C95EEB" w:rsidRDefault="00C95EEB" w:rsidP="00C95EEB">
            <w:pPr>
              <w:rPr>
                <w:sz w:val="16"/>
                <w:szCs w:val="18"/>
              </w:rPr>
            </w:pPr>
          </w:p>
        </w:tc>
        <w:tc>
          <w:tcPr>
            <w:tcW w:w="2456" w:type="dxa"/>
          </w:tcPr>
          <w:p w14:paraId="10C5D90C" w14:textId="3D30A0BE" w:rsidR="005C1922" w:rsidRPr="005D74E4" w:rsidRDefault="00C95EEB" w:rsidP="00C95EEB">
            <w:pPr>
              <w:rPr>
                <w:sz w:val="16"/>
                <w:szCs w:val="18"/>
              </w:rPr>
            </w:pPr>
            <w:r w:rsidRPr="00AE3A1B">
              <w:rPr>
                <w:sz w:val="16"/>
                <w:szCs w:val="18"/>
              </w:rPr>
              <w:lastRenderedPageBreak/>
              <w:t>Age, sex, health plan type, geographic region</w:t>
            </w:r>
            <w:r w:rsidR="005C1922">
              <w:rPr>
                <w:sz w:val="16"/>
                <w:szCs w:val="18"/>
              </w:rPr>
              <w:t>, study index year</w:t>
            </w:r>
            <w:r>
              <w:rPr>
                <w:sz w:val="16"/>
                <w:szCs w:val="18"/>
              </w:rPr>
              <w:t xml:space="preserve">, </w:t>
            </w:r>
            <w:r w:rsidR="005C1922">
              <w:rPr>
                <w:sz w:val="16"/>
                <w:szCs w:val="18"/>
              </w:rPr>
              <w:t>comorbidities</w:t>
            </w:r>
            <w:r>
              <w:rPr>
                <w:sz w:val="16"/>
                <w:szCs w:val="18"/>
              </w:rPr>
              <w:t>,</w:t>
            </w:r>
            <w:r w:rsidR="005C1922">
              <w:rPr>
                <w:sz w:val="16"/>
                <w:szCs w:val="18"/>
              </w:rPr>
              <w:t xml:space="preserve"> m</w:t>
            </w:r>
            <w:r w:rsidRPr="00AE3A1B">
              <w:rPr>
                <w:sz w:val="16"/>
                <w:szCs w:val="18"/>
              </w:rPr>
              <w:t>edication burden</w:t>
            </w:r>
            <w:r>
              <w:rPr>
                <w:sz w:val="16"/>
                <w:szCs w:val="18"/>
              </w:rPr>
              <w:t>,</w:t>
            </w:r>
            <w:r w:rsidRPr="00AE3A1B">
              <w:rPr>
                <w:sz w:val="16"/>
                <w:szCs w:val="18"/>
              </w:rPr>
              <w:t xml:space="preserve"> </w:t>
            </w:r>
            <w:r w:rsidR="005C1922">
              <w:rPr>
                <w:sz w:val="16"/>
                <w:szCs w:val="18"/>
              </w:rPr>
              <w:t>comorbidities in baseline year</w:t>
            </w:r>
          </w:p>
        </w:tc>
      </w:tr>
      <w:tr w:rsidR="00C95EEB" w:rsidRPr="005D74E4" w14:paraId="58ACD1D3" w14:textId="77777777" w:rsidTr="00BE2CD4">
        <w:trPr>
          <w:trHeight w:val="70"/>
          <w:jc w:val="center"/>
        </w:trPr>
        <w:tc>
          <w:tcPr>
            <w:tcW w:w="1271" w:type="dxa"/>
            <w:shd w:val="clear" w:color="auto" w:fill="D9D9D9" w:themeFill="background1" w:themeFillShade="D9"/>
          </w:tcPr>
          <w:p w14:paraId="3A83DFA8" w14:textId="77777777" w:rsidR="00C95EEB" w:rsidRPr="009461A9" w:rsidRDefault="00C95EEB" w:rsidP="00C95EEB">
            <w:pPr>
              <w:rPr>
                <w:rFonts w:ascii="Calibri" w:eastAsia="Times New Roman" w:hAnsi="Calibri" w:cs="Times New Roman"/>
                <w:b/>
                <w:sz w:val="16"/>
                <w:szCs w:val="18"/>
              </w:rPr>
            </w:pPr>
            <w:r w:rsidRPr="009461A9">
              <w:rPr>
                <w:rFonts w:ascii="Calibri" w:eastAsia="Times New Roman" w:hAnsi="Calibri" w:cs="Times New Roman"/>
                <w:b/>
                <w:sz w:val="16"/>
                <w:szCs w:val="18"/>
              </w:rPr>
              <w:t>Tolppanen</w:t>
            </w:r>
          </w:p>
          <w:p w14:paraId="7027F856" w14:textId="3F9B30CF" w:rsidR="00C95EEB" w:rsidRPr="009461A9" w:rsidRDefault="00C95EEB" w:rsidP="00C95EEB">
            <w:pPr>
              <w:rPr>
                <w:rFonts w:ascii="Calibri" w:eastAsia="Times New Roman" w:hAnsi="Calibri" w:cs="Times New Roman"/>
                <w:b/>
                <w:sz w:val="16"/>
                <w:szCs w:val="18"/>
              </w:rPr>
            </w:pPr>
            <w:r w:rsidRPr="009461A9">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{"citationItems":[{"id":"ITEM-1","itemData":{"DOI":"https://dx.doi.org/10.1016/j.jalz.2014.10.005","ISSN":"1552-5279","abstract":"BACKGROUND: Detailed data on the health care service use of people with Alzheimer's disease (AD) are scarce., METHODS: We assessed the health care service use of all community-dwelling persons with clinically verified AD diagnosis, residing in Finland on December 31, 2005 (n = 27,948) in comparison to matched cohort without AD. Hospitalization data during 2006-2009 were extracted from the National Hospital Discharge Register., RESULTS: Comorbidity-adjusted incidence rate ratios; IRR (95% CI) were 1.25 (1.22-1.28) for inpatient admissions and 0.72 (0.68-0.77) for outpatient visits. People with AD had more general health care admissions (IRR, 95%CI 1.73, 1.67-1.80) but less admissions to specialty units 0.82 (0.79-0.85) than the non-AD group, with psychiatry being the only specialty with more admissions in the AD group. People with AD had 16 more hospital days/person-year., CONCLUSIONS: It would be important to assess whether inpatient hospitalizations of AD patients could be decreased by better targeting of outpatient services and whether other conditions are underdiagnosed or undertreated among persons with AD.Copyright © 2015 The Alzheimer's Association. Published by Elsevier Inc. All rights reserved.","author":[{"dropping-particle":"","family":"Tolppanen","given":"Anna-Maija","non-dropping-particle":"","parse-names":false,"suffix":""},{"dropping-particle":"","family":"Taipale","given":"Heidi","non-dropping-particle":"","parse-names":false,"suffix":""},{"dropping-particle":"","family":"Purmonen","given":"Timo","non-dropping-particle":"","parse-names":false,"suffix":""},{"dropping-particle":"","family":"Koponen","given":"Marjaana","non-dropping-particle":"","parse-names":false,"suffix":""},{"dropping-particle":"","family":"Soininen","given":"Hilkka","non-dropping-particle":"","parse-names":false,"suffix":""},{"dropping-particle":"","family":"Hartikainen","given":"Sirpa","non-dropping-particle":"","parse-names":false,"suffix":""}],"container-title":"Alzheimer's &amp; dementia : the journal of the Alzheimer's Association","id":"ITEM-1","issue":"8","issued":{"date-parts":[["2015"]]},"page":"955-963","publisher-place":"United States","title":"Hospital admissions, outpatient visits and healthcare costs of community-dwellers with Alzheimer's disease.","type":"article-journal","volume":"11"},"uris":["http://www.mendeley.com/documents/?uuid=d2a12c0e-1a77-428d-974c-f688008be974"]}],"mendeley":{"formattedCitation":"[32]","plainTextFormattedCitation":"[32]","previouslyFormattedCitation":"[32]"},"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[32]</w:t>
            </w:r>
            <w:r w:rsidR="008A230A">
              <w:rPr>
                <w:rFonts w:ascii="Calibri" w:eastAsia="Times New Roman" w:hAnsi="Calibri" w:cs="Times New Roman"/>
                <w:b/>
                <w:sz w:val="16"/>
                <w:szCs w:val="18"/>
              </w:rPr>
              <w:fldChar w:fldCharType="end"/>
            </w:r>
          </w:p>
          <w:p w14:paraId="486EDFF2" w14:textId="77777777" w:rsidR="00C95EEB" w:rsidRDefault="00C95EEB" w:rsidP="00C95EEB">
            <w:pPr>
              <w:rPr>
                <w:rFonts w:ascii="Calibri" w:eastAsia="Times New Roman" w:hAnsi="Calibri" w:cs="Times New Roman"/>
                <w:sz w:val="16"/>
                <w:szCs w:val="18"/>
              </w:rPr>
            </w:pPr>
          </w:p>
          <w:p w14:paraId="6092258C"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Finland</w:t>
            </w:r>
          </w:p>
          <w:p w14:paraId="61B75582" w14:textId="77777777" w:rsidR="00C95EEB" w:rsidRDefault="00C95EEB" w:rsidP="00C95EEB">
            <w:pPr>
              <w:rPr>
                <w:rFonts w:ascii="Calibri" w:eastAsia="Times New Roman" w:hAnsi="Calibri" w:cs="Times New Roman"/>
                <w:sz w:val="16"/>
                <w:szCs w:val="18"/>
              </w:rPr>
            </w:pPr>
          </w:p>
          <w:p w14:paraId="51583A69" w14:textId="77777777" w:rsidR="00C95EEB" w:rsidRPr="00D569D9"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National register</w:t>
            </w:r>
          </w:p>
        </w:tc>
        <w:tc>
          <w:tcPr>
            <w:tcW w:w="992" w:type="dxa"/>
            <w:shd w:val="clear" w:color="auto" w:fill="auto"/>
          </w:tcPr>
          <w:p w14:paraId="40C5B459" w14:textId="77777777" w:rsidR="00C95EEB" w:rsidRPr="005D74E4" w:rsidRDefault="00C95EEB" w:rsidP="00C95EEB">
            <w:pPr>
              <w:rPr>
                <w:sz w:val="16"/>
                <w:szCs w:val="18"/>
              </w:rPr>
            </w:pPr>
            <w:r w:rsidRPr="00D569D9">
              <w:rPr>
                <w:sz w:val="16"/>
                <w:szCs w:val="18"/>
              </w:rPr>
              <w:t>27,948</w:t>
            </w:r>
          </w:p>
        </w:tc>
        <w:tc>
          <w:tcPr>
            <w:tcW w:w="1512" w:type="dxa"/>
            <w:shd w:val="clear" w:color="auto" w:fill="auto"/>
          </w:tcPr>
          <w:p w14:paraId="7BA48AE0" w14:textId="77777777" w:rsidR="00C95EEB" w:rsidRDefault="00C95EEB" w:rsidP="00C95EEB">
            <w:pPr>
              <w:rPr>
                <w:rFonts w:cs="Arial"/>
                <w:color w:val="000000"/>
                <w:sz w:val="16"/>
              </w:rPr>
            </w:pPr>
            <w:r w:rsidRPr="00732526">
              <w:rPr>
                <w:rFonts w:cs="Arial"/>
                <w:color w:val="000000"/>
                <w:sz w:val="16"/>
              </w:rPr>
              <w:t xml:space="preserve">79.7 </w:t>
            </w:r>
          </w:p>
          <w:p w14:paraId="7270BDB1" w14:textId="77777777" w:rsidR="00C95EEB" w:rsidRPr="00732526" w:rsidRDefault="00C95EEB" w:rsidP="00C95EEB">
            <w:pPr>
              <w:rPr>
                <w:rFonts w:cs="Arial"/>
                <w:color w:val="000000"/>
                <w:sz w:val="16"/>
              </w:rPr>
            </w:pPr>
          </w:p>
          <w:p w14:paraId="6A2A1520" w14:textId="77777777" w:rsidR="00C95EEB" w:rsidRPr="00B92C87" w:rsidRDefault="00C95EEB" w:rsidP="00C95EEB">
            <w:pPr>
              <w:rPr>
                <w:sz w:val="16"/>
                <w:szCs w:val="16"/>
              </w:rPr>
            </w:pPr>
            <w:r w:rsidRPr="00732526">
              <w:rPr>
                <w:rFonts w:cs="Arial"/>
                <w:color w:val="000000"/>
                <w:sz w:val="16"/>
              </w:rPr>
              <w:t xml:space="preserve">Female: </w:t>
            </w:r>
            <w:r w:rsidRPr="00732526">
              <w:rPr>
                <w:rFonts w:cs="Arial"/>
                <w:color w:val="000000"/>
                <w:sz w:val="16"/>
                <w:szCs w:val="16"/>
              </w:rPr>
              <w:t>18,934 (67.8%)</w:t>
            </w:r>
          </w:p>
        </w:tc>
        <w:tc>
          <w:tcPr>
            <w:tcW w:w="1040" w:type="dxa"/>
          </w:tcPr>
          <w:p w14:paraId="6B796721" w14:textId="77777777" w:rsidR="00C95EEB" w:rsidRPr="00D569D9" w:rsidRDefault="00C95EEB" w:rsidP="00C95EEB">
            <w:pPr>
              <w:rPr>
                <w:sz w:val="16"/>
                <w:szCs w:val="18"/>
              </w:rPr>
            </w:pPr>
            <w:r>
              <w:rPr>
                <w:sz w:val="16"/>
                <w:szCs w:val="18"/>
              </w:rPr>
              <w:t>No information</w:t>
            </w:r>
          </w:p>
        </w:tc>
        <w:tc>
          <w:tcPr>
            <w:tcW w:w="1276" w:type="dxa"/>
            <w:shd w:val="clear" w:color="auto" w:fill="auto"/>
          </w:tcPr>
          <w:p w14:paraId="2B765C85" w14:textId="77777777" w:rsidR="00C95EEB" w:rsidRDefault="00C95EEB" w:rsidP="00C95EEB">
            <w:pPr>
              <w:rPr>
                <w:sz w:val="16"/>
                <w:szCs w:val="18"/>
              </w:rPr>
            </w:pPr>
            <w:r>
              <w:rPr>
                <w:sz w:val="16"/>
                <w:szCs w:val="18"/>
              </w:rPr>
              <w:t xml:space="preserve">Standardized assessment and examination </w:t>
            </w:r>
          </w:p>
          <w:p w14:paraId="76C813C9" w14:textId="77777777" w:rsidR="00C95EEB" w:rsidRPr="005D74E4" w:rsidRDefault="00C95EEB" w:rsidP="00C95EEB">
            <w:pPr>
              <w:rPr>
                <w:sz w:val="16"/>
                <w:szCs w:val="18"/>
              </w:rPr>
            </w:pPr>
          </w:p>
        </w:tc>
        <w:tc>
          <w:tcPr>
            <w:tcW w:w="1275" w:type="dxa"/>
            <w:shd w:val="clear" w:color="auto" w:fill="auto"/>
          </w:tcPr>
          <w:p w14:paraId="74ABEC12" w14:textId="77777777" w:rsidR="00C95EEB" w:rsidRDefault="00C95EEB" w:rsidP="00C95EEB">
            <w:pPr>
              <w:rPr>
                <w:sz w:val="16"/>
                <w:szCs w:val="18"/>
              </w:rPr>
            </w:pPr>
            <w:r>
              <w:rPr>
                <w:sz w:val="16"/>
                <w:szCs w:val="18"/>
              </w:rPr>
              <w:t>2005-2009</w:t>
            </w:r>
          </w:p>
          <w:p w14:paraId="028C57AB" w14:textId="77777777" w:rsidR="00C95EEB" w:rsidRPr="009461A9" w:rsidRDefault="00C95EEB" w:rsidP="00C95EEB">
            <w:pPr>
              <w:rPr>
                <w:sz w:val="16"/>
                <w:szCs w:val="18"/>
              </w:rPr>
            </w:pPr>
            <w:r>
              <w:rPr>
                <w:sz w:val="16"/>
                <w:szCs w:val="18"/>
              </w:rPr>
              <w:t>(</w:t>
            </w:r>
            <w:r w:rsidRPr="009461A9">
              <w:rPr>
                <w:sz w:val="16"/>
                <w:szCs w:val="18"/>
              </w:rPr>
              <w:t>4 years</w:t>
            </w:r>
            <w:r>
              <w:rPr>
                <w:sz w:val="16"/>
                <w:szCs w:val="18"/>
              </w:rPr>
              <w:t>)</w:t>
            </w:r>
          </w:p>
        </w:tc>
        <w:tc>
          <w:tcPr>
            <w:tcW w:w="1465" w:type="dxa"/>
            <w:shd w:val="clear" w:color="auto" w:fill="auto"/>
          </w:tcPr>
          <w:p w14:paraId="5D0BE89A" w14:textId="54EB133A" w:rsidR="00C95EEB" w:rsidRPr="005D74E4" w:rsidRDefault="00C95EEB" w:rsidP="00C95EEB">
            <w:pPr>
              <w:rPr>
                <w:sz w:val="16"/>
                <w:szCs w:val="18"/>
              </w:rPr>
            </w:pPr>
            <w:r>
              <w:rPr>
                <w:sz w:val="16"/>
                <w:szCs w:val="18"/>
              </w:rPr>
              <w:t xml:space="preserve">Number of </w:t>
            </w:r>
            <w:r w:rsidR="0071000C">
              <w:rPr>
                <w:sz w:val="16"/>
                <w:szCs w:val="18"/>
              </w:rPr>
              <w:t>hospitalisation</w:t>
            </w:r>
            <w:r>
              <w:rPr>
                <w:sz w:val="16"/>
                <w:szCs w:val="18"/>
              </w:rPr>
              <w:t>s, number of hospital days</w:t>
            </w:r>
            <w:r w:rsidR="00722263">
              <w:rPr>
                <w:sz w:val="16"/>
                <w:szCs w:val="18"/>
              </w:rPr>
              <w:t>,</w:t>
            </w:r>
            <w:r>
              <w:rPr>
                <w:sz w:val="16"/>
                <w:szCs w:val="18"/>
              </w:rPr>
              <w:t xml:space="preserve"> </w:t>
            </w:r>
            <w:r w:rsidRPr="00D569D9">
              <w:rPr>
                <w:sz w:val="16"/>
                <w:szCs w:val="18"/>
              </w:rPr>
              <w:t>outpatient visits</w:t>
            </w:r>
            <w:r w:rsidR="00722263">
              <w:rPr>
                <w:sz w:val="16"/>
                <w:szCs w:val="18"/>
              </w:rPr>
              <w:t>,</w:t>
            </w:r>
            <w:r>
              <w:rPr>
                <w:sz w:val="16"/>
                <w:szCs w:val="18"/>
              </w:rPr>
              <w:t xml:space="preserve"> </w:t>
            </w:r>
            <w:r w:rsidRPr="00D569D9">
              <w:rPr>
                <w:sz w:val="16"/>
                <w:szCs w:val="18"/>
              </w:rPr>
              <w:t>total costs related to visits</w:t>
            </w:r>
          </w:p>
        </w:tc>
        <w:tc>
          <w:tcPr>
            <w:tcW w:w="1323" w:type="dxa"/>
            <w:shd w:val="clear" w:color="auto" w:fill="auto"/>
          </w:tcPr>
          <w:p w14:paraId="2CE73F9B" w14:textId="44E64855" w:rsidR="00C95EEB" w:rsidRPr="005D74E4" w:rsidRDefault="00D15F73" w:rsidP="00C95EEB">
            <w:pPr>
              <w:rPr>
                <w:sz w:val="16"/>
                <w:szCs w:val="18"/>
              </w:rPr>
            </w:pPr>
            <w:r>
              <w:rPr>
                <w:sz w:val="16"/>
                <w:szCs w:val="18"/>
              </w:rPr>
              <w:t>Hospital records</w:t>
            </w:r>
          </w:p>
        </w:tc>
        <w:tc>
          <w:tcPr>
            <w:tcW w:w="1276" w:type="dxa"/>
          </w:tcPr>
          <w:p w14:paraId="3E7FD7C1" w14:textId="77777777" w:rsidR="00C95EEB" w:rsidRDefault="00C95EEB" w:rsidP="00C95EEB">
            <w:pPr>
              <w:rPr>
                <w:sz w:val="16"/>
                <w:szCs w:val="18"/>
              </w:rPr>
            </w:pPr>
            <w:r w:rsidRPr="00A92E75">
              <w:rPr>
                <w:sz w:val="16"/>
                <w:szCs w:val="18"/>
              </w:rPr>
              <w:t>1.25 (1.22</w:t>
            </w:r>
            <w:r>
              <w:rPr>
                <w:sz w:val="16"/>
                <w:szCs w:val="18"/>
              </w:rPr>
              <w:t>-</w:t>
            </w:r>
            <w:r w:rsidRPr="00A92E75">
              <w:rPr>
                <w:sz w:val="16"/>
                <w:szCs w:val="18"/>
              </w:rPr>
              <w:t xml:space="preserve">1.28) </w:t>
            </w:r>
            <w:r>
              <w:rPr>
                <w:sz w:val="16"/>
                <w:szCs w:val="18"/>
              </w:rPr>
              <w:t>p=&lt;0</w:t>
            </w:r>
            <w:r w:rsidRPr="00A92E75">
              <w:rPr>
                <w:sz w:val="16"/>
                <w:szCs w:val="18"/>
              </w:rPr>
              <w:t>.001</w:t>
            </w:r>
          </w:p>
          <w:p w14:paraId="4984D4AA" w14:textId="77777777" w:rsidR="00C95EEB" w:rsidRDefault="00C95EEB" w:rsidP="00C95EEB">
            <w:pPr>
              <w:rPr>
                <w:sz w:val="16"/>
                <w:szCs w:val="18"/>
              </w:rPr>
            </w:pPr>
          </w:p>
          <w:p w14:paraId="07DF5787" w14:textId="77777777" w:rsidR="00C95EEB" w:rsidRPr="00EB27BE" w:rsidRDefault="00C95EEB" w:rsidP="00C95EEB">
            <w:pPr>
              <w:rPr>
                <w:b/>
                <w:sz w:val="16"/>
                <w:szCs w:val="18"/>
              </w:rPr>
            </w:pPr>
          </w:p>
        </w:tc>
        <w:tc>
          <w:tcPr>
            <w:tcW w:w="1275" w:type="dxa"/>
            <w:shd w:val="clear" w:color="auto" w:fill="auto"/>
          </w:tcPr>
          <w:p w14:paraId="1E2D7A63" w14:textId="77777777" w:rsidR="00C95EEB" w:rsidRDefault="00C95EEB" w:rsidP="00C95EEB">
            <w:pPr>
              <w:rPr>
                <w:sz w:val="16"/>
                <w:szCs w:val="18"/>
              </w:rPr>
            </w:pPr>
            <w:r>
              <w:rPr>
                <w:sz w:val="16"/>
                <w:szCs w:val="18"/>
              </w:rPr>
              <w:t>1.17</w:t>
            </w:r>
          </w:p>
          <w:p w14:paraId="51BCDF1C" w14:textId="77777777" w:rsidR="00C95EEB" w:rsidRDefault="00C95EEB" w:rsidP="00C95EEB">
            <w:pPr>
              <w:rPr>
                <w:sz w:val="16"/>
                <w:szCs w:val="18"/>
              </w:rPr>
            </w:pPr>
          </w:p>
          <w:p w14:paraId="55C82962" w14:textId="77777777" w:rsidR="00C95EEB" w:rsidRPr="005E0649" w:rsidRDefault="00C95EEB" w:rsidP="00C95EEB">
            <w:pPr>
              <w:rPr>
                <w:sz w:val="16"/>
                <w:szCs w:val="16"/>
              </w:rPr>
            </w:pPr>
            <w:r w:rsidRPr="005E0649">
              <w:rPr>
                <w:sz w:val="16"/>
                <w:szCs w:val="16"/>
              </w:rPr>
              <w:t>23,317 (83.0%) in 4 years</w:t>
            </w:r>
          </w:p>
        </w:tc>
        <w:tc>
          <w:tcPr>
            <w:tcW w:w="1418" w:type="dxa"/>
            <w:shd w:val="clear" w:color="auto" w:fill="auto"/>
          </w:tcPr>
          <w:p w14:paraId="7AE88A3C" w14:textId="77777777" w:rsidR="00C95EEB" w:rsidRPr="005D74E4" w:rsidRDefault="00C95EEB" w:rsidP="00C95EEB">
            <w:pPr>
              <w:rPr>
                <w:sz w:val="16"/>
                <w:szCs w:val="18"/>
              </w:rPr>
            </w:pPr>
            <w:r>
              <w:rPr>
                <w:sz w:val="16"/>
                <w:szCs w:val="18"/>
              </w:rPr>
              <w:t>N/A</w:t>
            </w:r>
          </w:p>
        </w:tc>
        <w:tc>
          <w:tcPr>
            <w:tcW w:w="2456" w:type="dxa"/>
          </w:tcPr>
          <w:p w14:paraId="248477BE" w14:textId="597F9DAE" w:rsidR="00C95EEB" w:rsidRPr="00133B13" w:rsidRDefault="00133B13" w:rsidP="00C95EEB">
            <w:pPr>
              <w:rPr>
                <w:sz w:val="16"/>
                <w:szCs w:val="18"/>
              </w:rPr>
            </w:pPr>
            <w:r>
              <w:rPr>
                <w:sz w:val="16"/>
                <w:szCs w:val="18"/>
              </w:rPr>
              <w:t>Age, sex, geographic region, c</w:t>
            </w:r>
            <w:r w:rsidR="00C95EEB" w:rsidRPr="000D4902">
              <w:rPr>
                <w:sz w:val="16"/>
                <w:szCs w:val="18"/>
              </w:rPr>
              <w:t>omorbidit</w:t>
            </w:r>
            <w:r w:rsidR="00C95EEB">
              <w:rPr>
                <w:sz w:val="16"/>
                <w:szCs w:val="18"/>
              </w:rPr>
              <w:t>ies</w:t>
            </w:r>
          </w:p>
          <w:p w14:paraId="08F27630" w14:textId="77777777" w:rsidR="00C95EEB" w:rsidRPr="005D74E4" w:rsidRDefault="00C95EEB" w:rsidP="00C95EEB">
            <w:pPr>
              <w:rPr>
                <w:sz w:val="16"/>
                <w:szCs w:val="18"/>
              </w:rPr>
            </w:pPr>
          </w:p>
        </w:tc>
      </w:tr>
      <w:tr w:rsidR="00C95EEB" w:rsidRPr="005D74E4" w14:paraId="4B09117B" w14:textId="77777777" w:rsidTr="00BE2CD4">
        <w:trPr>
          <w:trHeight w:val="70"/>
          <w:jc w:val="center"/>
        </w:trPr>
        <w:tc>
          <w:tcPr>
            <w:tcW w:w="1271" w:type="dxa"/>
            <w:shd w:val="clear" w:color="auto" w:fill="D9D9D9" w:themeFill="background1" w:themeFillShade="D9"/>
          </w:tcPr>
          <w:p w14:paraId="78FA62F1" w14:textId="77777777"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Zhao</w:t>
            </w:r>
          </w:p>
          <w:p w14:paraId="38B2A8D8" w14:textId="471029BE" w:rsidR="00C95EEB" w:rsidRDefault="00C95EEB" w:rsidP="00C95EEB">
            <w:pPr>
              <w:rPr>
                <w:rFonts w:ascii="Calibri" w:eastAsia="Times New Roman" w:hAnsi="Calibri" w:cs="Times New Roman"/>
                <w:b/>
                <w:sz w:val="16"/>
                <w:szCs w:val="18"/>
              </w:rPr>
            </w:pPr>
            <w:r>
              <w:rPr>
                <w:rFonts w:ascii="Calibri" w:eastAsia="Times New Roman" w:hAnsi="Calibri" w:cs="Times New Roman"/>
                <w:b/>
                <w:sz w:val="16"/>
                <w:szCs w:val="18"/>
              </w:rPr>
              <w:t>2008</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{"citationItems":[{"id":"ITEM-1","itemData":{"DOI":"https://dx.doi.org/10.1186/1472-6963-8-108","ISSN":"1472-6963","abstract":"BACKGROUND: Alzheimer's disease (AD) is a neurodegenerative disorder incurring significant social and economic costs. This study uses a US administrative claims database to evaluate the effect of AD on direct healthcare costs and utilization, and to identify the most common reasons for AD patients' emergency room (ER) visits and inpatient admissions., METHODS: Demographically matched cohorts age 65 and over with comprehensive medical and pharmacy claims from the 2003-2004 MEDSTAT MarketScan Medicare Supplemental and Coordination of Benefits (COB) Database were examined: 1) 25,109 individuals with an AD diagnosis or a filled prescription for an exclusively AD treatment; and 2) 75,327 matched controls. Illness burden for each person was measured using Diagnostic Cost Groups (DCGs), a comprehensive morbidity assessment system. Cost distributions and reasons for ER visits and inpatient admissions in 2004 were compared for both cohorts. Regression was used to quantify the marginal contribution of AD to health care costs and utilization, and the most common reasons for ER and inpatient admissions, using DCGs to control for overall illness burden., RESULTS: Compared with controls, the AD cohort had more co-morbid medical conditions, higher overall illness burden, and higher but less variable costs ($13,936 s. $10,369; Coefficient of variation = 181 vs. 324). Significant excess utilization was attributed to AD for inpatient services, pharmacy, ER visits, and home health care (all p &lt; 0.05). In particular, AD patients were far more likely to be hospitalized for infections, pneumonia and falls (hip fracture, syncope, collapse)., CONCLUSION: Patients with AD have significantly more co-morbid medical conditions and higher healthcare costs and utilization than demographically-matched Medicare beneficiaries. Even after adjusting for differences in co-morbidity, AD patients incur excess ER visits and inpatient admissions.","author":[{"dropping-particle":"","family":"Zhao","given":"Yang","non-dropping-particle":"","parse-names":false,"suffix":""},{"dropping-particle":"","family":"Kuo","given":"Tzu-Chun","non-dropping-particle":"","parse-names":false,"suffix":""},{"dropping-particle":"","family":"Weir","given":"Sharada","non-dropping-particle":"","parse-names":false,"suffix":""},{"dropping-particle":"","family":"Kramer","given":"Marilyn S","non-dropping-particle":"","parse-names":false,"suffix":""},{"dropping-particle":"","family":"Ash","given":"Arlene S","non-dropping-particle":"","parse-names":false,"suffix":""}],"container-title":"BMC health services research","id":"ITEM-1","issued":{"date-parts":[["2008"]]},"page":"108","publisher-place":"England","title":"Healthcare costs and utilization for Medicare beneficiaries with Alzheimer's.","type":"article-journal","volume":"8"},"uris":["http://www.mendeley.com/documents/?uuid=1b53672d-1611-47be-8f75-b79cb1b574ff"]}],"mendeley":{"formattedCitation":"[33]","plainTextFormattedCitation":"[33]","previouslyFormattedCitation":"[33]"},"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[33]</w:t>
            </w:r>
            <w:r w:rsidR="008A230A">
              <w:rPr>
                <w:rFonts w:ascii="Calibri" w:eastAsia="Times New Roman" w:hAnsi="Calibri" w:cs="Times New Roman"/>
                <w:b/>
                <w:sz w:val="16"/>
                <w:szCs w:val="18"/>
              </w:rPr>
              <w:fldChar w:fldCharType="end"/>
            </w:r>
          </w:p>
          <w:p w14:paraId="39043286" w14:textId="77777777" w:rsidR="00C95EEB" w:rsidRDefault="00C95EEB" w:rsidP="00C95EEB">
            <w:pPr>
              <w:rPr>
                <w:rFonts w:ascii="Calibri" w:eastAsia="Times New Roman" w:hAnsi="Calibri" w:cs="Times New Roman"/>
                <w:b/>
                <w:sz w:val="16"/>
                <w:szCs w:val="18"/>
              </w:rPr>
            </w:pPr>
          </w:p>
          <w:p w14:paraId="7113002A" w14:textId="77777777" w:rsidR="00C95EEB" w:rsidRDefault="00C95EEB" w:rsidP="00C95EEB">
            <w:pPr>
              <w:rPr>
                <w:rFonts w:ascii="Calibri" w:eastAsia="Times New Roman" w:hAnsi="Calibri" w:cs="Times New Roman"/>
                <w:sz w:val="16"/>
                <w:szCs w:val="18"/>
              </w:rPr>
            </w:pPr>
            <w:r>
              <w:rPr>
                <w:rFonts w:ascii="Calibri" w:eastAsia="Times New Roman" w:hAnsi="Calibri" w:cs="Times New Roman"/>
                <w:sz w:val="16"/>
                <w:szCs w:val="18"/>
              </w:rPr>
              <w:t>USA</w:t>
            </w:r>
          </w:p>
          <w:p w14:paraId="00FA4206" w14:textId="77777777" w:rsidR="00C95EEB" w:rsidRDefault="00C95EEB" w:rsidP="00C95EEB">
            <w:pPr>
              <w:rPr>
                <w:rFonts w:ascii="Calibri" w:eastAsia="Times New Roman" w:hAnsi="Calibri" w:cs="Times New Roman"/>
                <w:sz w:val="16"/>
                <w:szCs w:val="18"/>
              </w:rPr>
            </w:pPr>
          </w:p>
          <w:p w14:paraId="1BC38FE9" w14:textId="5813F13A" w:rsidR="00C95EEB" w:rsidRPr="00396039" w:rsidRDefault="006B5C5F" w:rsidP="00C95EEB">
            <w:pPr>
              <w:rPr>
                <w:rFonts w:ascii="Calibri" w:eastAsia="Times New Roman" w:hAnsi="Calibri" w:cs="Times New Roman"/>
                <w:sz w:val="16"/>
                <w:szCs w:val="18"/>
              </w:rPr>
            </w:pPr>
            <w:r w:rsidRPr="006B5C5F">
              <w:rPr>
                <w:rFonts w:ascii="Calibri" w:eastAsia="Times New Roman" w:hAnsi="Calibri" w:cs="Times New Roman"/>
                <w:sz w:val="16"/>
                <w:szCs w:val="18"/>
              </w:rPr>
              <w:t xml:space="preserve">MEDSTAT </w:t>
            </w:r>
            <w:proofErr w:type="spellStart"/>
            <w:r w:rsidRPr="006B5C5F">
              <w:rPr>
                <w:rFonts w:ascii="Calibri" w:eastAsia="Times New Roman" w:hAnsi="Calibri" w:cs="Times New Roman"/>
                <w:sz w:val="16"/>
                <w:szCs w:val="18"/>
              </w:rPr>
              <w:t>MarketScan</w:t>
            </w:r>
            <w:proofErr w:type="spellEnd"/>
            <w:r w:rsidRPr="006B5C5F">
              <w:rPr>
                <w:rFonts w:ascii="Calibri" w:eastAsia="Times New Roman" w:hAnsi="Calibri" w:cs="Times New Roman"/>
                <w:sz w:val="16"/>
                <w:szCs w:val="18"/>
              </w:rPr>
              <w:t xml:space="preserve"> Medicare Supplemental and Coordination of Benefits (COB) Database</w:t>
            </w:r>
          </w:p>
        </w:tc>
        <w:tc>
          <w:tcPr>
            <w:tcW w:w="992" w:type="dxa"/>
            <w:shd w:val="clear" w:color="auto" w:fill="auto"/>
          </w:tcPr>
          <w:p w14:paraId="1CA3EFEE" w14:textId="080A88E3" w:rsidR="00C95EEB" w:rsidRPr="005E0649" w:rsidRDefault="00C95EEB" w:rsidP="00C95EEB">
            <w:pPr>
              <w:rPr>
                <w:sz w:val="16"/>
                <w:szCs w:val="18"/>
              </w:rPr>
            </w:pPr>
            <w:r>
              <w:rPr>
                <w:sz w:val="16"/>
                <w:szCs w:val="18"/>
              </w:rPr>
              <w:t>25,109</w:t>
            </w:r>
          </w:p>
        </w:tc>
        <w:tc>
          <w:tcPr>
            <w:tcW w:w="1512" w:type="dxa"/>
            <w:shd w:val="clear" w:color="auto" w:fill="auto"/>
          </w:tcPr>
          <w:p w14:paraId="583850B5" w14:textId="77777777" w:rsidR="00C95EEB" w:rsidRDefault="00C95EEB" w:rsidP="00C95EEB">
            <w:pPr>
              <w:rPr>
                <w:sz w:val="16"/>
                <w:szCs w:val="18"/>
              </w:rPr>
            </w:pPr>
            <w:r>
              <w:rPr>
                <w:sz w:val="16"/>
                <w:szCs w:val="18"/>
              </w:rPr>
              <w:t>80.1</w:t>
            </w:r>
          </w:p>
          <w:p w14:paraId="037D0207" w14:textId="77777777" w:rsidR="00C95EEB" w:rsidRDefault="00C95EEB" w:rsidP="00C95EEB">
            <w:pPr>
              <w:rPr>
                <w:sz w:val="16"/>
                <w:szCs w:val="18"/>
              </w:rPr>
            </w:pPr>
          </w:p>
          <w:p w14:paraId="6DC38AF3" w14:textId="77777777" w:rsidR="00C95EEB" w:rsidRPr="003648A3" w:rsidRDefault="00C95EEB" w:rsidP="00C95EEB">
            <w:pPr>
              <w:rPr>
                <w:sz w:val="16"/>
                <w:szCs w:val="18"/>
              </w:rPr>
            </w:pPr>
            <w:r>
              <w:rPr>
                <w:sz w:val="16"/>
                <w:szCs w:val="18"/>
              </w:rPr>
              <w:t>Female: 61.6%</w:t>
            </w:r>
          </w:p>
        </w:tc>
        <w:tc>
          <w:tcPr>
            <w:tcW w:w="1040" w:type="dxa"/>
          </w:tcPr>
          <w:p w14:paraId="01B68644" w14:textId="77777777" w:rsidR="00C95EEB" w:rsidRPr="0078321A" w:rsidRDefault="00C95EEB" w:rsidP="00C95EEB">
            <w:pPr>
              <w:rPr>
                <w:sz w:val="16"/>
                <w:szCs w:val="18"/>
              </w:rPr>
            </w:pPr>
            <w:r>
              <w:rPr>
                <w:sz w:val="16"/>
                <w:szCs w:val="18"/>
              </w:rPr>
              <w:t>No information</w:t>
            </w:r>
          </w:p>
        </w:tc>
        <w:tc>
          <w:tcPr>
            <w:tcW w:w="1276" w:type="dxa"/>
            <w:shd w:val="clear" w:color="auto" w:fill="auto"/>
          </w:tcPr>
          <w:p w14:paraId="52498717" w14:textId="7F3C904E" w:rsidR="00C95EEB" w:rsidRDefault="00C95EEB" w:rsidP="00C95EEB">
            <w:pPr>
              <w:rPr>
                <w:sz w:val="16"/>
                <w:szCs w:val="18"/>
              </w:rPr>
            </w:pPr>
            <w:r>
              <w:rPr>
                <w:sz w:val="16"/>
                <w:szCs w:val="18"/>
              </w:rPr>
              <w:t>No detail on assessment or examination</w:t>
            </w:r>
          </w:p>
        </w:tc>
        <w:tc>
          <w:tcPr>
            <w:tcW w:w="1275" w:type="dxa"/>
            <w:shd w:val="clear" w:color="auto" w:fill="auto"/>
          </w:tcPr>
          <w:p w14:paraId="69D05386" w14:textId="77777777" w:rsidR="00C95EEB" w:rsidRDefault="00C95EEB" w:rsidP="00C95EEB">
            <w:pPr>
              <w:rPr>
                <w:sz w:val="16"/>
                <w:szCs w:val="18"/>
              </w:rPr>
            </w:pPr>
            <w:r>
              <w:rPr>
                <w:sz w:val="16"/>
                <w:szCs w:val="18"/>
              </w:rPr>
              <w:t>2003-4</w:t>
            </w:r>
          </w:p>
          <w:p w14:paraId="7821282C" w14:textId="77777777" w:rsidR="00C95EEB" w:rsidRPr="0026649D" w:rsidRDefault="00C95EEB" w:rsidP="00C95EEB">
            <w:pPr>
              <w:rPr>
                <w:sz w:val="16"/>
                <w:szCs w:val="18"/>
              </w:rPr>
            </w:pPr>
            <w:r>
              <w:rPr>
                <w:sz w:val="16"/>
                <w:szCs w:val="18"/>
              </w:rPr>
              <w:t>(1 year)</w:t>
            </w:r>
          </w:p>
        </w:tc>
        <w:tc>
          <w:tcPr>
            <w:tcW w:w="1465" w:type="dxa"/>
            <w:shd w:val="clear" w:color="auto" w:fill="auto"/>
          </w:tcPr>
          <w:p w14:paraId="2B0F20CA" w14:textId="77777777" w:rsidR="00C95EEB" w:rsidRDefault="00C95EEB" w:rsidP="00C95EEB">
            <w:pPr>
              <w:rPr>
                <w:sz w:val="16"/>
                <w:szCs w:val="18"/>
              </w:rPr>
            </w:pPr>
            <w:r>
              <w:rPr>
                <w:sz w:val="16"/>
                <w:szCs w:val="18"/>
              </w:rPr>
              <w:t>Health care costs and utilization</w:t>
            </w:r>
          </w:p>
        </w:tc>
        <w:tc>
          <w:tcPr>
            <w:tcW w:w="1323" w:type="dxa"/>
            <w:shd w:val="clear" w:color="auto" w:fill="auto"/>
          </w:tcPr>
          <w:p w14:paraId="7E69A225" w14:textId="5171CBC1" w:rsidR="00C95EEB" w:rsidRPr="0026649D" w:rsidRDefault="00D15F73" w:rsidP="00C95EEB">
            <w:pPr>
              <w:rPr>
                <w:sz w:val="16"/>
                <w:szCs w:val="18"/>
              </w:rPr>
            </w:pPr>
            <w:r>
              <w:rPr>
                <w:sz w:val="16"/>
                <w:szCs w:val="18"/>
              </w:rPr>
              <w:t>Hospital records</w:t>
            </w:r>
          </w:p>
        </w:tc>
        <w:tc>
          <w:tcPr>
            <w:tcW w:w="1276" w:type="dxa"/>
          </w:tcPr>
          <w:p w14:paraId="357E718F" w14:textId="77777777" w:rsidR="00C95EEB" w:rsidRPr="005E0649" w:rsidRDefault="00C95EEB" w:rsidP="00C95EEB">
            <w:pPr>
              <w:rPr>
                <w:sz w:val="16"/>
                <w:szCs w:val="20"/>
              </w:rPr>
            </w:pPr>
            <w:r>
              <w:rPr>
                <w:sz w:val="16"/>
                <w:szCs w:val="20"/>
              </w:rPr>
              <w:t>1.55 (no CI)</w:t>
            </w:r>
          </w:p>
        </w:tc>
        <w:tc>
          <w:tcPr>
            <w:tcW w:w="1275" w:type="dxa"/>
            <w:shd w:val="clear" w:color="auto" w:fill="auto"/>
          </w:tcPr>
          <w:p w14:paraId="4ED74833" w14:textId="77777777" w:rsidR="00C95EEB" w:rsidRPr="005E0649" w:rsidRDefault="00C95EEB" w:rsidP="00C95EEB">
            <w:pPr>
              <w:rPr>
                <w:sz w:val="16"/>
                <w:szCs w:val="16"/>
              </w:rPr>
            </w:pPr>
            <w:r>
              <w:rPr>
                <w:sz w:val="16"/>
                <w:szCs w:val="16"/>
              </w:rPr>
              <w:t>30% in 1 year</w:t>
            </w:r>
          </w:p>
        </w:tc>
        <w:tc>
          <w:tcPr>
            <w:tcW w:w="1418" w:type="dxa"/>
            <w:shd w:val="clear" w:color="auto" w:fill="auto"/>
          </w:tcPr>
          <w:p w14:paraId="33F9B0C8" w14:textId="77777777" w:rsidR="00C95EEB" w:rsidRPr="00D32A1A" w:rsidRDefault="00C95EEB" w:rsidP="00C95EEB">
            <w:pPr>
              <w:rPr>
                <w:sz w:val="16"/>
                <w:szCs w:val="18"/>
              </w:rPr>
            </w:pPr>
            <w:r w:rsidRPr="00D32A1A">
              <w:rPr>
                <w:sz w:val="16"/>
                <w:szCs w:val="18"/>
              </w:rPr>
              <w:t>N/A</w:t>
            </w:r>
          </w:p>
        </w:tc>
        <w:tc>
          <w:tcPr>
            <w:tcW w:w="2456" w:type="dxa"/>
          </w:tcPr>
          <w:p w14:paraId="0CFFC3D9" w14:textId="74788DA2" w:rsidR="00C95EEB" w:rsidRDefault="00C95EEB" w:rsidP="00C95EEB">
            <w:pPr>
              <w:rPr>
                <w:sz w:val="16"/>
                <w:szCs w:val="18"/>
              </w:rPr>
            </w:pPr>
            <w:r>
              <w:rPr>
                <w:sz w:val="16"/>
                <w:szCs w:val="18"/>
              </w:rPr>
              <w:t xml:space="preserve">Age, sex, geographic region, months of health plan </w:t>
            </w:r>
            <w:r w:rsidR="00F04648">
              <w:rPr>
                <w:sz w:val="16"/>
                <w:szCs w:val="18"/>
              </w:rPr>
              <w:t>enrolment</w:t>
            </w:r>
            <w:r>
              <w:rPr>
                <w:sz w:val="16"/>
                <w:szCs w:val="18"/>
              </w:rPr>
              <w:t xml:space="preserve"> during 2004, illness burden, </w:t>
            </w:r>
          </w:p>
        </w:tc>
      </w:tr>
      <w:tr w:rsidR="00C95EEB" w:rsidRPr="005D74E4" w14:paraId="1271982D" w14:textId="77777777" w:rsidTr="00BE2CD4">
        <w:trPr>
          <w:trHeight w:val="70"/>
          <w:jc w:val="center"/>
        </w:trPr>
        <w:tc>
          <w:tcPr>
            <w:tcW w:w="1271" w:type="dxa"/>
            <w:shd w:val="clear" w:color="auto" w:fill="D9D9D9" w:themeFill="background1" w:themeFillShade="D9"/>
          </w:tcPr>
          <w:p w14:paraId="35F0779F" w14:textId="77777777" w:rsidR="00C95EEB" w:rsidRPr="001C3099" w:rsidRDefault="00C95EEB" w:rsidP="00C95EEB">
            <w:pPr>
              <w:rPr>
                <w:rFonts w:ascii="Calibri" w:eastAsia="Times New Roman" w:hAnsi="Calibri" w:cs="Times New Roman"/>
                <w:b/>
                <w:sz w:val="16"/>
                <w:szCs w:val="18"/>
              </w:rPr>
            </w:pPr>
            <w:r w:rsidRPr="001C3099">
              <w:rPr>
                <w:rFonts w:ascii="Calibri" w:eastAsia="Times New Roman" w:hAnsi="Calibri" w:cs="Times New Roman"/>
                <w:b/>
                <w:sz w:val="16"/>
                <w:szCs w:val="18"/>
              </w:rPr>
              <w:t>Zhu</w:t>
            </w:r>
          </w:p>
          <w:p w14:paraId="6529E3BA" w14:textId="21843575" w:rsidR="00C95EEB" w:rsidRPr="001C3099" w:rsidRDefault="00C95EEB" w:rsidP="00C95EEB">
            <w:pPr>
              <w:rPr>
                <w:rFonts w:ascii="Calibri" w:eastAsia="Times New Roman" w:hAnsi="Calibri" w:cs="Times New Roman"/>
                <w:b/>
                <w:sz w:val="16"/>
                <w:szCs w:val="18"/>
              </w:rPr>
            </w:pPr>
            <w:r w:rsidRPr="001C3099">
              <w:rPr>
                <w:rFonts w:ascii="Calibri" w:eastAsia="Times New Roman" w:hAnsi="Calibri" w:cs="Times New Roman"/>
                <w:b/>
                <w:sz w:val="16"/>
                <w:szCs w:val="18"/>
              </w:rPr>
              <w:t>2015</w:t>
            </w:r>
            <w:r w:rsidR="008A230A">
              <w:rPr>
                <w:rFonts w:ascii="Calibri" w:eastAsia="Times New Roman" w:hAnsi="Calibri" w:cs="Times New Roman"/>
                <w:b/>
                <w:sz w:val="16"/>
                <w:szCs w:val="18"/>
              </w:rPr>
              <w:t xml:space="preserve"> </w:t>
            </w:r>
            <w:r w:rsidR="008A230A">
              <w:rPr>
                <w:rFonts w:ascii="Calibri" w:eastAsia="Times New Roman" w:hAnsi="Calibri" w:cs="Times New Roman"/>
                <w:b/>
                <w:sz w:val="16"/>
                <w:szCs w:val="18"/>
              </w:rPr>
              <w:fldChar w:fldCharType="begin" w:fldLock="1"/>
            </w:r>
            <w:r w:rsidR="008A230A">
              <w:rPr>
                <w:rFonts w:ascii="Calibri" w:eastAsia="Times New Roman" w:hAnsi="Calibri" w:cs="Times New Roman"/>
                <w:b/>
                <w:sz w:val="16"/>
                <w:szCs w:val="18"/>
              </w:rPr>
              <w:instrText>ADDIN CSL_CITATION {"citationItems":[{"id":"ITEM-1","itemData":{"DOI":"https://dx.doi.org/10.1002/gps.4222","ISSN":"1099-1166","abstract":"OBJECTIVES: The aim of this study is to examine the relative contribution of functional impairment and cognitive deficits on risk of hospitalization and costs., METHODS: A prospective cohort of Medicare beneficiaries aged 65 and older who participated in the Washington Heights-Inwood Columbia Aging Project (WHICAP) were followed approximately every 18months for over 10years (1805 never diagnosed with dementia during study period, 221 diagnosed with dementia at enrollment). Hospitalization and Medicare expenditures data (1999-2010) were obtained from Medicare claims. Multivariate analyses were conducted to examine (1) risk of all-cause hospitalizations, (2) hospitalizations from ambulatory care sensitive (ACSs) conditions, (3) hospital length of stay (LOS), and (4) Medicare expenditures. Propensity score matching methods were used to reduce observed differences between demented and non-demented groups at study enrollment. Analyses took into account repeated observations within each individual., RESULTS: Compared to propensity-matched individuals without dementia, individuals with dementia had significantly higher risk for all-cause hospitalization, longer LOS, and higher Medicare expenditures. Functional and cognitive deficits were significantly associated with higher risks for hospitalizations, hospital LOS, and Medicare expenditures. Functional and cognitive deficits were associated with higher risks of for some ACS but not all admissions., CONCLUSIONS: These results allow us to differentiate the impact of functional and cognitive deficits on hospitalizations. To develop strategies to reduce hospitalizations and expenditures, better understanding of which types of hospitalizations and which disease characteristics impact these outcomes will be critical.Copyright © 2014 John Wiley &amp; Sons, Ltd.","author":[{"dropping-particle":"","family":"Zhu","given":"Carolyn","non-dropping-particle":"","parse-names":false,"suffix":""},{"dropping-particle":"","family":"Cosentino","given":"Stephanie","non-dropping-particle":"","parse-names":false,"suffix":""},{"dropping-particle":"","family":"Ornstein","given":"Katherine","non-dropping-particle":"","parse-names":false,"suffix":""},{"dropping-particle":"","family":"Gu","given":"Yian","non-dropping-particle":"","parse-names":false,"suffix":""},{"dropping-particle":"","family":"Andrews","given":"Howard","non-dropping-particle":"","parse-names":false,"suffix":""},{"dropping-particle":"","family":"Stern","given":"Yaakov","non-dropping-particle":"","parse-names":false,"suffix":""}],"container-title":"International journal of geriatric psychiatry","id":"ITEM-1","issue":"8","issued":{"date-parts":[["2015"]]},"page":"833-841","publisher-place":"England","title":"Use and cost of hospitalization in dementia: longitudinal results from a community-based study.","type":"article-journal","volume":"30"},"uris":["http://www.mendeley.com/documents/?uuid=df88bbbd-7e1b-4df6-bbb8-ce08d9845482"]}],"mendeley":{"formattedCitation":"[34]","plainTextFormattedCitation":"[34]","previouslyFormattedCitation":"[34]"},"properties":{"noteIndex":0},"schema":"https://github.com/citation-style-language/schema/raw/master/csl-citation.json"}</w:instrText>
            </w:r>
            <w:r w:rsidR="008A230A">
              <w:rPr>
                <w:rFonts w:ascii="Calibri" w:eastAsia="Times New Roman" w:hAnsi="Calibri" w:cs="Times New Roman"/>
                <w:b/>
                <w:sz w:val="16"/>
                <w:szCs w:val="18"/>
              </w:rPr>
              <w:fldChar w:fldCharType="separate"/>
            </w:r>
            <w:r w:rsidR="008A230A" w:rsidRPr="008A230A">
              <w:rPr>
                <w:rFonts w:ascii="Calibri" w:eastAsia="Times New Roman" w:hAnsi="Calibri" w:cs="Times New Roman"/>
                <w:noProof/>
                <w:sz w:val="16"/>
                <w:szCs w:val="18"/>
              </w:rPr>
              <w:t>[34]</w:t>
            </w:r>
            <w:r w:rsidR="008A230A">
              <w:rPr>
                <w:rFonts w:ascii="Calibri" w:eastAsia="Times New Roman" w:hAnsi="Calibri" w:cs="Times New Roman"/>
                <w:b/>
                <w:sz w:val="16"/>
                <w:szCs w:val="18"/>
              </w:rPr>
              <w:fldChar w:fldCharType="end"/>
            </w:r>
          </w:p>
          <w:p w14:paraId="13125607" w14:textId="77777777" w:rsidR="00C95EEB" w:rsidRPr="005C0C33" w:rsidRDefault="00C95EEB" w:rsidP="00C95EEB">
            <w:pPr>
              <w:rPr>
                <w:rFonts w:ascii="Calibri" w:eastAsia="Times New Roman" w:hAnsi="Calibri" w:cs="Times New Roman"/>
                <w:sz w:val="16"/>
                <w:szCs w:val="18"/>
              </w:rPr>
            </w:pPr>
          </w:p>
          <w:p w14:paraId="417AFCE5" w14:textId="77777777" w:rsidR="00C95EEB" w:rsidRDefault="00C95EEB" w:rsidP="00C95EEB">
            <w:pPr>
              <w:rPr>
                <w:rFonts w:ascii="Calibri" w:eastAsia="Times New Roman" w:hAnsi="Calibri" w:cs="Times New Roman"/>
                <w:sz w:val="16"/>
                <w:szCs w:val="18"/>
              </w:rPr>
            </w:pPr>
            <w:r w:rsidRPr="005C0C33">
              <w:rPr>
                <w:rFonts w:ascii="Calibri" w:eastAsia="Times New Roman" w:hAnsi="Calibri" w:cs="Times New Roman"/>
                <w:sz w:val="16"/>
                <w:szCs w:val="18"/>
              </w:rPr>
              <w:t>USA</w:t>
            </w:r>
          </w:p>
          <w:p w14:paraId="2644B96E" w14:textId="77777777" w:rsidR="00C95EEB" w:rsidRDefault="00C95EEB" w:rsidP="00C95EEB">
            <w:pPr>
              <w:rPr>
                <w:rFonts w:ascii="Calibri" w:eastAsia="Times New Roman" w:hAnsi="Calibri" w:cs="Times New Roman"/>
                <w:b/>
                <w:sz w:val="16"/>
                <w:szCs w:val="18"/>
              </w:rPr>
            </w:pPr>
          </w:p>
          <w:p w14:paraId="1CAE66A9" w14:textId="77777777" w:rsidR="00C95EEB" w:rsidRPr="00A036BB" w:rsidRDefault="00C95EEB" w:rsidP="00C95EEB">
            <w:pPr>
              <w:rPr>
                <w:rFonts w:ascii="Calibri" w:eastAsia="Times New Roman" w:hAnsi="Calibri" w:cs="Times New Roman"/>
                <w:b/>
                <w:sz w:val="16"/>
                <w:szCs w:val="18"/>
              </w:rPr>
            </w:pPr>
            <w:r>
              <w:rPr>
                <w:sz w:val="16"/>
                <w:szCs w:val="18"/>
              </w:rPr>
              <w:t>Research cohort</w:t>
            </w:r>
            <w:r w:rsidRPr="005C0C33">
              <w:rPr>
                <w:sz w:val="16"/>
                <w:szCs w:val="18"/>
              </w:rPr>
              <w:t xml:space="preserve"> (WHICAP)</w:t>
            </w:r>
          </w:p>
        </w:tc>
        <w:tc>
          <w:tcPr>
            <w:tcW w:w="992" w:type="dxa"/>
            <w:shd w:val="clear" w:color="auto" w:fill="auto"/>
          </w:tcPr>
          <w:p w14:paraId="69A5153E" w14:textId="7E9B8781" w:rsidR="00C95EEB" w:rsidRPr="005E0649" w:rsidRDefault="00C95EEB" w:rsidP="00C95EEB">
            <w:pPr>
              <w:rPr>
                <w:sz w:val="16"/>
                <w:szCs w:val="18"/>
              </w:rPr>
            </w:pPr>
            <w:r w:rsidRPr="005E0649">
              <w:rPr>
                <w:sz w:val="16"/>
                <w:szCs w:val="18"/>
              </w:rPr>
              <w:t>1</w:t>
            </w:r>
            <w:r w:rsidR="00F0394A">
              <w:rPr>
                <w:sz w:val="16"/>
                <w:szCs w:val="18"/>
              </w:rPr>
              <w:t>,</w:t>
            </w:r>
            <w:r w:rsidRPr="005E0649">
              <w:rPr>
                <w:sz w:val="16"/>
                <w:szCs w:val="18"/>
              </w:rPr>
              <w:t>766</w:t>
            </w:r>
          </w:p>
          <w:p w14:paraId="7D2CE009" w14:textId="77777777" w:rsidR="00C95EEB" w:rsidRDefault="00C95EEB" w:rsidP="00C95EEB">
            <w:pPr>
              <w:rPr>
                <w:sz w:val="16"/>
                <w:szCs w:val="18"/>
              </w:rPr>
            </w:pPr>
            <w:r>
              <w:rPr>
                <w:sz w:val="16"/>
                <w:szCs w:val="18"/>
              </w:rPr>
              <w:t>(</w:t>
            </w:r>
            <w:r w:rsidRPr="005E0649">
              <w:rPr>
                <w:sz w:val="16"/>
                <w:szCs w:val="18"/>
              </w:rPr>
              <w:t>171</w:t>
            </w:r>
            <w:r>
              <w:rPr>
                <w:sz w:val="16"/>
                <w:szCs w:val="18"/>
              </w:rPr>
              <w:t>)</w:t>
            </w:r>
          </w:p>
          <w:p w14:paraId="3D9BA46B" w14:textId="77777777" w:rsidR="00C95EEB" w:rsidRPr="005C0C33" w:rsidRDefault="00C95EEB" w:rsidP="00C95EEB">
            <w:pPr>
              <w:rPr>
                <w:sz w:val="16"/>
                <w:szCs w:val="18"/>
              </w:rPr>
            </w:pPr>
          </w:p>
        </w:tc>
        <w:tc>
          <w:tcPr>
            <w:tcW w:w="1512" w:type="dxa"/>
            <w:shd w:val="clear" w:color="auto" w:fill="auto"/>
          </w:tcPr>
          <w:p w14:paraId="16FF6D1F" w14:textId="77777777" w:rsidR="00C95EEB" w:rsidRDefault="00C95EEB" w:rsidP="00C95EEB">
            <w:pPr>
              <w:rPr>
                <w:sz w:val="16"/>
                <w:szCs w:val="18"/>
              </w:rPr>
            </w:pPr>
            <w:r w:rsidRPr="003648A3">
              <w:rPr>
                <w:sz w:val="16"/>
                <w:szCs w:val="18"/>
              </w:rPr>
              <w:t>82.5</w:t>
            </w:r>
          </w:p>
          <w:p w14:paraId="600A0657" w14:textId="77777777" w:rsidR="00C95EEB" w:rsidRPr="003648A3" w:rsidRDefault="00C95EEB" w:rsidP="00C95EEB">
            <w:pPr>
              <w:rPr>
                <w:sz w:val="16"/>
                <w:szCs w:val="18"/>
              </w:rPr>
            </w:pPr>
          </w:p>
          <w:p w14:paraId="7BA22DC4" w14:textId="77777777" w:rsidR="00C95EEB" w:rsidRPr="003648A3" w:rsidRDefault="00C95EEB" w:rsidP="00C95EEB">
            <w:pPr>
              <w:rPr>
                <w:sz w:val="16"/>
                <w:szCs w:val="18"/>
              </w:rPr>
            </w:pPr>
            <w:r w:rsidRPr="003648A3">
              <w:rPr>
                <w:sz w:val="16"/>
                <w:szCs w:val="18"/>
              </w:rPr>
              <w:t>Female</w:t>
            </w:r>
            <w:r>
              <w:rPr>
                <w:sz w:val="16"/>
                <w:szCs w:val="18"/>
              </w:rPr>
              <w:t xml:space="preserve">: </w:t>
            </w:r>
            <w:r w:rsidRPr="003648A3">
              <w:rPr>
                <w:sz w:val="16"/>
                <w:szCs w:val="18"/>
              </w:rPr>
              <w:t>65.6</w:t>
            </w:r>
            <w:r>
              <w:rPr>
                <w:sz w:val="16"/>
                <w:szCs w:val="18"/>
              </w:rPr>
              <w:t>%</w:t>
            </w:r>
          </w:p>
          <w:p w14:paraId="17C2A334" w14:textId="77777777" w:rsidR="00C95EEB" w:rsidRDefault="00C95EEB" w:rsidP="00C95EEB">
            <w:pPr>
              <w:rPr>
                <w:sz w:val="16"/>
                <w:szCs w:val="18"/>
                <w:u w:val="single"/>
              </w:rPr>
            </w:pPr>
          </w:p>
          <w:p w14:paraId="20FBC40E" w14:textId="77777777" w:rsidR="00C95EEB" w:rsidRPr="003648A3" w:rsidRDefault="00C95EEB" w:rsidP="00C95EEB">
            <w:pPr>
              <w:rPr>
                <w:sz w:val="16"/>
                <w:szCs w:val="18"/>
              </w:rPr>
            </w:pPr>
          </w:p>
        </w:tc>
        <w:tc>
          <w:tcPr>
            <w:tcW w:w="1040" w:type="dxa"/>
          </w:tcPr>
          <w:p w14:paraId="759D0F78" w14:textId="77777777" w:rsidR="00C95EEB" w:rsidRPr="001C3099" w:rsidRDefault="00C95EEB" w:rsidP="00C95EEB">
            <w:pPr>
              <w:rPr>
                <w:sz w:val="16"/>
                <w:szCs w:val="18"/>
                <w:u w:val="single"/>
              </w:rPr>
            </w:pPr>
            <w:r w:rsidRPr="001C3099">
              <w:rPr>
                <w:sz w:val="16"/>
                <w:szCs w:val="18"/>
                <w:u w:val="single"/>
              </w:rPr>
              <w:t>Cognitive score</w:t>
            </w:r>
          </w:p>
          <w:p w14:paraId="25676C40" w14:textId="77777777" w:rsidR="00C95EEB" w:rsidRDefault="00C95EEB" w:rsidP="00C95EEB">
            <w:pPr>
              <w:rPr>
                <w:sz w:val="16"/>
                <w:szCs w:val="18"/>
              </w:rPr>
            </w:pPr>
            <w:r>
              <w:rPr>
                <w:sz w:val="16"/>
                <w:szCs w:val="18"/>
              </w:rPr>
              <w:t>Mean: -1.27</w:t>
            </w:r>
          </w:p>
          <w:p w14:paraId="0BB09E42" w14:textId="77777777" w:rsidR="00C95EEB" w:rsidRPr="0026649D" w:rsidRDefault="00C95EEB" w:rsidP="00C95EEB">
            <w:pPr>
              <w:rPr>
                <w:sz w:val="16"/>
                <w:szCs w:val="18"/>
              </w:rPr>
            </w:pPr>
          </w:p>
        </w:tc>
        <w:tc>
          <w:tcPr>
            <w:tcW w:w="1276" w:type="dxa"/>
            <w:shd w:val="clear" w:color="auto" w:fill="auto"/>
          </w:tcPr>
          <w:p w14:paraId="11B3F6A3" w14:textId="77777777" w:rsidR="00C95EEB" w:rsidRPr="005D74E4" w:rsidRDefault="00C95EEB" w:rsidP="00C95EEB">
            <w:pPr>
              <w:rPr>
                <w:sz w:val="16"/>
                <w:szCs w:val="18"/>
              </w:rPr>
            </w:pPr>
            <w:r>
              <w:rPr>
                <w:sz w:val="16"/>
                <w:szCs w:val="18"/>
              </w:rPr>
              <w:t xml:space="preserve">Standardized </w:t>
            </w:r>
            <w:r w:rsidRPr="0026649D">
              <w:rPr>
                <w:sz w:val="16"/>
                <w:szCs w:val="18"/>
              </w:rPr>
              <w:t xml:space="preserve">assessment </w:t>
            </w:r>
            <w:r>
              <w:rPr>
                <w:sz w:val="16"/>
                <w:szCs w:val="18"/>
              </w:rPr>
              <w:t>and examination</w:t>
            </w:r>
          </w:p>
        </w:tc>
        <w:tc>
          <w:tcPr>
            <w:tcW w:w="1275" w:type="dxa"/>
            <w:shd w:val="clear" w:color="auto" w:fill="auto"/>
          </w:tcPr>
          <w:p w14:paraId="40098895" w14:textId="77777777" w:rsidR="00C95EEB" w:rsidRDefault="00C95EEB" w:rsidP="00C95EEB">
            <w:pPr>
              <w:rPr>
                <w:sz w:val="16"/>
                <w:szCs w:val="18"/>
              </w:rPr>
            </w:pPr>
            <w:r w:rsidRPr="0026649D">
              <w:rPr>
                <w:sz w:val="16"/>
                <w:szCs w:val="18"/>
              </w:rPr>
              <w:t>1999–2010</w:t>
            </w:r>
          </w:p>
          <w:p w14:paraId="48C98CE7" w14:textId="77777777" w:rsidR="00C95EEB" w:rsidRPr="005D74E4" w:rsidRDefault="00C95EEB" w:rsidP="00C95EEB">
            <w:pPr>
              <w:rPr>
                <w:sz w:val="16"/>
                <w:szCs w:val="18"/>
              </w:rPr>
            </w:pPr>
            <w:r>
              <w:rPr>
                <w:sz w:val="16"/>
                <w:szCs w:val="18"/>
              </w:rPr>
              <w:t>(3 years)</w:t>
            </w:r>
          </w:p>
        </w:tc>
        <w:tc>
          <w:tcPr>
            <w:tcW w:w="1465" w:type="dxa"/>
            <w:shd w:val="clear" w:color="auto" w:fill="auto"/>
          </w:tcPr>
          <w:p w14:paraId="772F4C69" w14:textId="0DDDC960" w:rsidR="00C95EEB" w:rsidRPr="005D74E4" w:rsidRDefault="0071000C" w:rsidP="00C95EEB">
            <w:pPr>
              <w:rPr>
                <w:sz w:val="16"/>
                <w:szCs w:val="18"/>
              </w:rPr>
            </w:pPr>
            <w:r>
              <w:rPr>
                <w:sz w:val="16"/>
                <w:szCs w:val="18"/>
              </w:rPr>
              <w:t>Hospitalisation</w:t>
            </w:r>
            <w:r w:rsidR="00C95EEB">
              <w:rPr>
                <w:sz w:val="16"/>
                <w:szCs w:val="18"/>
              </w:rPr>
              <w:t>,</w:t>
            </w:r>
            <w:r w:rsidR="00C95EEB" w:rsidRPr="003648A3">
              <w:rPr>
                <w:sz w:val="16"/>
                <w:szCs w:val="18"/>
              </w:rPr>
              <w:t xml:space="preserve"> length of stay</w:t>
            </w:r>
            <w:r w:rsidR="00C95EEB">
              <w:rPr>
                <w:sz w:val="16"/>
                <w:szCs w:val="18"/>
              </w:rPr>
              <w:t xml:space="preserve">, </w:t>
            </w:r>
            <w:r w:rsidR="00C95EEB" w:rsidRPr="003648A3">
              <w:rPr>
                <w:sz w:val="16"/>
                <w:szCs w:val="18"/>
              </w:rPr>
              <w:t>Medicare expenditure for the stay</w:t>
            </w:r>
            <w:r w:rsidR="00C95EEB">
              <w:rPr>
                <w:sz w:val="16"/>
                <w:szCs w:val="18"/>
              </w:rPr>
              <w:t xml:space="preserve">, </w:t>
            </w:r>
            <w:r w:rsidR="00C95EEB" w:rsidRPr="003648A3">
              <w:rPr>
                <w:sz w:val="16"/>
                <w:szCs w:val="18"/>
              </w:rPr>
              <w:t>ACS admissions</w:t>
            </w:r>
          </w:p>
        </w:tc>
        <w:tc>
          <w:tcPr>
            <w:tcW w:w="1323" w:type="dxa"/>
            <w:shd w:val="clear" w:color="auto" w:fill="auto"/>
          </w:tcPr>
          <w:p w14:paraId="6C9357D2" w14:textId="19151C52" w:rsidR="00C95EEB" w:rsidRPr="005D74E4" w:rsidRDefault="00D15F73" w:rsidP="00C95EEB">
            <w:pPr>
              <w:rPr>
                <w:sz w:val="16"/>
                <w:szCs w:val="18"/>
              </w:rPr>
            </w:pPr>
            <w:r>
              <w:rPr>
                <w:sz w:val="16"/>
                <w:szCs w:val="18"/>
              </w:rPr>
              <w:t>Hospital records</w:t>
            </w:r>
          </w:p>
        </w:tc>
        <w:tc>
          <w:tcPr>
            <w:tcW w:w="1276" w:type="dxa"/>
          </w:tcPr>
          <w:p w14:paraId="6B9D00E8" w14:textId="77777777" w:rsidR="00C95EEB" w:rsidRPr="005E0649" w:rsidRDefault="00C95EEB" w:rsidP="00C95EEB">
            <w:pPr>
              <w:rPr>
                <w:sz w:val="16"/>
                <w:szCs w:val="18"/>
                <w:u w:val="single"/>
              </w:rPr>
            </w:pPr>
            <w:r w:rsidRPr="005E0649">
              <w:rPr>
                <w:sz w:val="16"/>
                <w:szCs w:val="20"/>
              </w:rPr>
              <w:t>1.46 (1.24-1.94)</w:t>
            </w:r>
          </w:p>
        </w:tc>
        <w:tc>
          <w:tcPr>
            <w:tcW w:w="1275" w:type="dxa"/>
            <w:shd w:val="clear" w:color="auto" w:fill="auto"/>
          </w:tcPr>
          <w:p w14:paraId="0138BA99" w14:textId="77777777" w:rsidR="00C95EEB" w:rsidRPr="005E0649" w:rsidRDefault="00C95EEB" w:rsidP="00C95EEB">
            <w:pPr>
              <w:rPr>
                <w:sz w:val="16"/>
                <w:szCs w:val="16"/>
              </w:rPr>
            </w:pPr>
            <w:r w:rsidRPr="005E0649">
              <w:rPr>
                <w:sz w:val="16"/>
                <w:szCs w:val="16"/>
              </w:rPr>
              <w:t>67 (30.3%) in 1 year</w:t>
            </w:r>
          </w:p>
          <w:p w14:paraId="785B2BDD" w14:textId="77777777" w:rsidR="00C95EEB" w:rsidRPr="005D74E4" w:rsidRDefault="00C95EEB" w:rsidP="00C95EEB">
            <w:pPr>
              <w:rPr>
                <w:sz w:val="16"/>
                <w:szCs w:val="18"/>
              </w:rPr>
            </w:pPr>
          </w:p>
        </w:tc>
        <w:tc>
          <w:tcPr>
            <w:tcW w:w="1418" w:type="dxa"/>
            <w:shd w:val="clear" w:color="auto" w:fill="auto"/>
          </w:tcPr>
          <w:p w14:paraId="5CAEA489" w14:textId="77777777" w:rsidR="00C95EEB" w:rsidRPr="005E0649" w:rsidRDefault="00C95EEB" w:rsidP="00C95EEB">
            <w:pPr>
              <w:rPr>
                <w:sz w:val="16"/>
                <w:szCs w:val="18"/>
                <w:u w:val="single"/>
              </w:rPr>
            </w:pPr>
            <w:r>
              <w:rPr>
                <w:sz w:val="16"/>
                <w:szCs w:val="18"/>
                <w:u w:val="single"/>
              </w:rPr>
              <w:t>Functional deficits</w:t>
            </w:r>
          </w:p>
          <w:p w14:paraId="32EB0CB0" w14:textId="706A57E5" w:rsidR="00C95EEB" w:rsidRDefault="00C95EEB" w:rsidP="00C95EEB">
            <w:pPr>
              <w:rPr>
                <w:sz w:val="16"/>
                <w:szCs w:val="18"/>
              </w:rPr>
            </w:pPr>
            <w:r>
              <w:rPr>
                <w:sz w:val="16"/>
                <w:szCs w:val="18"/>
              </w:rPr>
              <w:t>1.27</w:t>
            </w:r>
            <w:r w:rsidR="00722263">
              <w:rPr>
                <w:sz w:val="16"/>
                <w:szCs w:val="18"/>
              </w:rPr>
              <w:t xml:space="preserve"> </w:t>
            </w:r>
            <w:r>
              <w:rPr>
                <w:sz w:val="16"/>
                <w:szCs w:val="18"/>
              </w:rPr>
              <w:t>(</w:t>
            </w:r>
            <w:r w:rsidR="000277E4">
              <w:rPr>
                <w:sz w:val="16"/>
                <w:szCs w:val="18"/>
              </w:rPr>
              <w:t>p=&lt;0.01</w:t>
            </w:r>
            <w:r>
              <w:rPr>
                <w:sz w:val="16"/>
                <w:szCs w:val="18"/>
              </w:rPr>
              <w:t>)</w:t>
            </w:r>
          </w:p>
          <w:p w14:paraId="3FBEF6AF" w14:textId="77777777" w:rsidR="00C95EEB" w:rsidRDefault="00C95EEB" w:rsidP="00C95EEB">
            <w:pPr>
              <w:rPr>
                <w:sz w:val="16"/>
                <w:szCs w:val="18"/>
                <w:u w:val="single"/>
              </w:rPr>
            </w:pPr>
          </w:p>
          <w:p w14:paraId="1C0A662D" w14:textId="77777777" w:rsidR="00C95EEB" w:rsidRDefault="00C95EEB" w:rsidP="00C95EEB">
            <w:pPr>
              <w:rPr>
                <w:sz w:val="16"/>
                <w:szCs w:val="18"/>
                <w:u w:val="single"/>
              </w:rPr>
            </w:pPr>
            <w:r>
              <w:rPr>
                <w:sz w:val="16"/>
                <w:szCs w:val="18"/>
                <w:u w:val="single"/>
              </w:rPr>
              <w:t>Cognitive deficits</w:t>
            </w:r>
          </w:p>
          <w:p w14:paraId="2296CF81" w14:textId="53FA6AFF" w:rsidR="00C95EEB" w:rsidRPr="005D74E4" w:rsidRDefault="00C95EEB" w:rsidP="00C95EEB">
            <w:pPr>
              <w:rPr>
                <w:sz w:val="16"/>
                <w:szCs w:val="18"/>
              </w:rPr>
            </w:pPr>
            <w:r w:rsidRPr="00423997">
              <w:rPr>
                <w:sz w:val="16"/>
                <w:szCs w:val="18"/>
              </w:rPr>
              <w:t>0.76 (</w:t>
            </w:r>
            <w:r w:rsidR="000277E4">
              <w:rPr>
                <w:sz w:val="16"/>
                <w:szCs w:val="18"/>
              </w:rPr>
              <w:t>p=&lt;0.05</w:t>
            </w:r>
            <w:r w:rsidR="00722263">
              <w:rPr>
                <w:sz w:val="16"/>
                <w:szCs w:val="18"/>
              </w:rPr>
              <w:t>)</w:t>
            </w:r>
          </w:p>
        </w:tc>
        <w:tc>
          <w:tcPr>
            <w:tcW w:w="2456" w:type="dxa"/>
          </w:tcPr>
          <w:p w14:paraId="287E5AE4" w14:textId="50AFF1BA" w:rsidR="000277E4" w:rsidRPr="000277E4" w:rsidRDefault="00C95EEB" w:rsidP="00C95EEB">
            <w:pPr>
              <w:rPr>
                <w:sz w:val="16"/>
                <w:szCs w:val="18"/>
                <w:u w:val="single"/>
              </w:rPr>
            </w:pPr>
            <w:r>
              <w:rPr>
                <w:sz w:val="16"/>
                <w:szCs w:val="18"/>
              </w:rPr>
              <w:t>A</w:t>
            </w:r>
            <w:r w:rsidRPr="00423997">
              <w:rPr>
                <w:sz w:val="16"/>
                <w:szCs w:val="18"/>
              </w:rPr>
              <w:t xml:space="preserve">ge, sex, ethnicity, </w:t>
            </w:r>
            <w:r w:rsidR="000277E4">
              <w:rPr>
                <w:sz w:val="16"/>
                <w:szCs w:val="18"/>
              </w:rPr>
              <w:t xml:space="preserve">years of </w:t>
            </w:r>
            <w:r w:rsidRPr="00423997">
              <w:rPr>
                <w:sz w:val="16"/>
                <w:szCs w:val="18"/>
              </w:rPr>
              <w:t>education, comorbi</w:t>
            </w:r>
            <w:r w:rsidR="00722263">
              <w:rPr>
                <w:sz w:val="16"/>
                <w:szCs w:val="18"/>
              </w:rPr>
              <w:t>dities</w:t>
            </w:r>
            <w:r w:rsidRPr="00423997">
              <w:rPr>
                <w:sz w:val="16"/>
                <w:szCs w:val="18"/>
              </w:rPr>
              <w:t>, depressive symptoms, living arrangement, death during the study period,</w:t>
            </w:r>
            <w:r>
              <w:rPr>
                <w:sz w:val="16"/>
                <w:szCs w:val="18"/>
              </w:rPr>
              <w:t xml:space="preserve"> </w:t>
            </w:r>
            <w:r w:rsidRPr="00423997">
              <w:rPr>
                <w:sz w:val="16"/>
                <w:szCs w:val="18"/>
              </w:rPr>
              <w:t>follow-up year</w:t>
            </w:r>
            <w:r>
              <w:rPr>
                <w:sz w:val="16"/>
                <w:szCs w:val="18"/>
                <w:u w:val="single"/>
              </w:rPr>
              <w:t xml:space="preserve"> </w:t>
            </w:r>
          </w:p>
        </w:tc>
      </w:tr>
    </w:tbl>
    <w:p w14:paraId="701F6C32" w14:textId="4FAAAAE7" w:rsidR="00BD1CAA" w:rsidRPr="00BE2CD4" w:rsidRDefault="00BD1CAA" w:rsidP="00BE2CD4">
      <w:pPr>
        <w:spacing w:line="240" w:lineRule="auto"/>
      </w:pPr>
      <w:r>
        <w:t>Key</w:t>
      </w:r>
      <w:r w:rsidRPr="00BE2CD4">
        <w:t xml:space="preserve">: </w:t>
      </w:r>
      <w:proofErr w:type="spellStart"/>
      <w:r w:rsidRPr="00BE2CD4">
        <w:t>AchEI</w:t>
      </w:r>
      <w:proofErr w:type="spellEnd"/>
      <w:r w:rsidRPr="00BE2CD4">
        <w:t xml:space="preserve"> – acetylcholinesterase inhibitors; ACS – ambulatory care sensitive; ACT – Adult Changes in Thought; AD – Alzheimer’s Disease; ADAS-Cog – Alzheimer’s Disease Assessment Scale – Cognitive; ADAMS – Ageing, Demographics and Memory Study; ADL – Activities of Daily Living Scale; BIMC – Blessed Information and Memory Concentration test; BPSD – behavioural and psychological symptoms of dementia; CCI – Charlson Comorbidity Index; CDR – Clinical Dementia Rating; CPS – Cognitive Performance Scale; CRIS – Clinical Record Interactive Search; DLB – Dementia with Lewy Bodies; DSM – Diagnostic and Statistical Manual of Mental Disorders; ED – Emergency Department; ER – Emergency Room; FTD – frontotemporal dementia; HR – Hazard </w:t>
      </w:r>
      <w:proofErr w:type="spellStart"/>
      <w:r w:rsidRPr="00BE2CD4">
        <w:t>ratop</w:t>
      </w:r>
      <w:proofErr w:type="spellEnd"/>
      <w:r w:rsidRPr="00BE2CD4">
        <w:t xml:space="preserve">; ICD – International Classification of Diseases; ID – Intellectual Disability; </w:t>
      </w:r>
      <w:r w:rsidR="007945B6">
        <w:t xml:space="preserve">IRR – Incidence rate ratio; </w:t>
      </w:r>
      <w:r w:rsidRPr="00BE2CD4">
        <w:t xml:space="preserve">LOS – length of stay; MADRC - Massachusetts Alzheimer’s Disease Research </w:t>
      </w:r>
      <w:proofErr w:type="spellStart"/>
      <w:r w:rsidRPr="00BE2CD4">
        <w:t>Center</w:t>
      </w:r>
      <w:proofErr w:type="spellEnd"/>
      <w:r w:rsidRPr="00BE2CD4">
        <w:t xml:space="preserve">; </w:t>
      </w:r>
      <w:proofErr w:type="spellStart"/>
      <w:r w:rsidRPr="00BE2CD4">
        <w:t>mBI</w:t>
      </w:r>
      <w:proofErr w:type="spellEnd"/>
      <w:r w:rsidRPr="00BE2CD4">
        <w:t xml:space="preserve"> – modified Barthel Index; MDS – Minimum Data Set; MMSE – Mini Mental State Examination; MNA – Mini Nutritional Assessment; NINCDS-ADRDA – National Institute of Neurological and Communicative Disorders and Stroke and the Alzheimer’s Disease and Related Disorders Association; NLCS - National Longitudinal Caregiver Study; NPI – Neuropsychiatric Inventory; OASIS – Outcome And Assessment Information Set; OR – odds ratio; PDD – Parkinson’s Disease Dementia; PLASA – Plan de </w:t>
      </w:r>
      <w:proofErr w:type="spellStart"/>
      <w:r w:rsidRPr="00BE2CD4">
        <w:t>Soin</w:t>
      </w:r>
      <w:proofErr w:type="spellEnd"/>
      <w:r w:rsidRPr="00BE2CD4">
        <w:t xml:space="preserve"> et </w:t>
      </w:r>
      <w:proofErr w:type="spellStart"/>
      <w:r w:rsidRPr="00BE2CD4">
        <w:t>d’Aide</w:t>
      </w:r>
      <w:proofErr w:type="spellEnd"/>
      <w:r w:rsidRPr="00BE2CD4">
        <w:t xml:space="preserve"> dans la </w:t>
      </w:r>
      <w:proofErr w:type="spellStart"/>
      <w:r w:rsidRPr="00BE2CD4">
        <w:t>maladie</w:t>
      </w:r>
      <w:proofErr w:type="spellEnd"/>
      <w:r w:rsidRPr="00BE2CD4">
        <w:t xml:space="preserve"> </w:t>
      </w:r>
      <w:proofErr w:type="spellStart"/>
      <w:r w:rsidRPr="00BE2CD4">
        <w:t>d’Alzheimer</w:t>
      </w:r>
      <w:proofErr w:type="spellEnd"/>
      <w:r w:rsidRPr="00BE2CD4">
        <w:t xml:space="preserve">; PSMS – Physical Self Maintenance Scale; PWD – person with dementia; ref – reference category; </w:t>
      </w:r>
      <w:proofErr w:type="spellStart"/>
      <w:r w:rsidRPr="00BE2CD4">
        <w:t>REAl</w:t>
      </w:r>
      <w:proofErr w:type="spellEnd"/>
      <w:r w:rsidRPr="00BE2CD4">
        <w:t>-FR – French Network on Alzheimer’s Disease; SDRIR - Scottish Dementia Research Interest Register; SNAC - Swedish National Study on Aging and Care; VaD – vascular dementia; WHICAP - Washington Heights-Inwood Columbia Aging Project</w:t>
      </w:r>
    </w:p>
    <w:p w14:paraId="0086A697" w14:textId="77777777" w:rsidR="00BD1CAA" w:rsidRPr="00BE2CD4" w:rsidRDefault="00BD1CAA" w:rsidP="00BE2CD4">
      <w:pPr>
        <w:spacing w:line="240" w:lineRule="auto"/>
      </w:pPr>
    </w:p>
    <w:p w14:paraId="45E92ECF" w14:textId="77777777" w:rsidR="00C95EEB" w:rsidRDefault="00BD1CAA">
      <w:pPr>
        <w:spacing w:after="0" w:line="240" w:lineRule="auto"/>
      </w:pPr>
      <w:r>
        <w:lastRenderedPageBreak/>
        <w:t xml:space="preserve">Notes: </w:t>
      </w:r>
      <w:r w:rsidRPr="00BE2CD4">
        <w:t>*</w:t>
      </w:r>
      <w:r>
        <w:t xml:space="preserve">Unable to determine covariate adjustment for analysis of association of factors </w:t>
      </w:r>
      <w:r w:rsidRPr="00BE2CD4">
        <w:t>with hospital admission</w:t>
      </w:r>
    </w:p>
    <w:p w14:paraId="3101E254" w14:textId="77777777" w:rsidR="008A230A" w:rsidRDefault="008A230A">
      <w:pPr>
        <w:spacing w:after="0" w:line="240" w:lineRule="auto"/>
        <w:rPr>
          <w:sz w:val="20"/>
        </w:rPr>
      </w:pPr>
    </w:p>
    <w:p w14:paraId="336CB7D7" w14:textId="6371E6BE" w:rsidR="008A230A" w:rsidRDefault="002478B3" w:rsidP="009401A5">
      <w:pPr>
        <w:pStyle w:val="Heading2"/>
      </w:pPr>
      <w:r>
        <w:t xml:space="preserve">References </w:t>
      </w:r>
    </w:p>
    <w:p w14:paraId="549BD378" w14:textId="77777777" w:rsidR="008A230A" w:rsidRDefault="008A230A">
      <w:pPr>
        <w:spacing w:after="0" w:line="240" w:lineRule="auto"/>
        <w:rPr>
          <w:sz w:val="20"/>
        </w:rPr>
      </w:pPr>
    </w:p>
    <w:p w14:paraId="695656C1" w14:textId="61F32CF2"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Pr>
          <w:sz w:val="20"/>
        </w:rPr>
        <w:fldChar w:fldCharType="begin" w:fldLock="1"/>
      </w:r>
      <w:r>
        <w:rPr>
          <w:sz w:val="20"/>
        </w:rPr>
        <w:instrText xml:space="preserve">ADDIN Mendeley Bibliography CSL_BIBLIOGRAPHY </w:instrText>
      </w:r>
      <w:r>
        <w:rPr>
          <w:sz w:val="20"/>
        </w:rPr>
        <w:fldChar w:fldCharType="separate"/>
      </w:r>
      <w:r w:rsidRPr="008A230A">
        <w:rPr>
          <w:rFonts w:ascii="Calibri" w:hAnsi="Calibri" w:cs="Calibri"/>
          <w:noProof/>
          <w:sz w:val="20"/>
          <w:szCs w:val="24"/>
        </w:rPr>
        <w:t>[1]</w:t>
      </w:r>
      <w:r w:rsidRPr="008A230A">
        <w:rPr>
          <w:rFonts w:ascii="Calibri" w:hAnsi="Calibri" w:cs="Calibri"/>
          <w:noProof/>
          <w:sz w:val="20"/>
          <w:szCs w:val="24"/>
        </w:rPr>
        <w:tab/>
        <w:t>Albert SM, Costa R, Merchant C, Small S, Jenders RA, Stern Y. Hospitalization and Alzheimer’s disease: results from a community-based study. J Gerontol A Biol Sci Med Sci 1999;54:M267-71.</w:t>
      </w:r>
    </w:p>
    <w:p w14:paraId="304B138A"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w:t>
      </w:r>
      <w:r w:rsidRPr="008A230A">
        <w:rPr>
          <w:rFonts w:ascii="Calibri" w:hAnsi="Calibri" w:cs="Calibri"/>
          <w:noProof/>
          <w:sz w:val="20"/>
          <w:szCs w:val="24"/>
        </w:rPr>
        <w:tab/>
        <w:t>Aupperle PM, Coyne AC. Primary vs. subspecialty care: A structured follow-up of dementia patients and their caregivers. Am J Geriatr Psychiatry 2000;8:167–70. doi:10.1097/00019442-200005000-00012.</w:t>
      </w:r>
    </w:p>
    <w:p w14:paraId="4B395E6A"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[3]</w:t>
      </w:r>
      <w:r w:rsidRPr="008A230A">
        <w:rPr>
          <w:rFonts w:ascii="Calibri" w:hAnsi="Calibri" w:cs="Calibri"/>
          <w:noProof/>
          <w:sz w:val="20"/>
          <w:szCs w:val="24"/>
        </w:rPr>
        <w:tab/>
        <w:t>Axmon A, Karlsson B, Ahlstrom G. Health care utilisation among older persons with intellectual disability and dementia: a registry study. J Intellect Disabil Res 2016;60:1165–77. doi:https://dx.doi.org/10.1111/jir.12338.</w:t>
      </w:r>
    </w:p>
    <w:p w14:paraId="72E7D4B5"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[4]</w:t>
      </w:r>
      <w:r w:rsidRPr="008A230A">
        <w:rPr>
          <w:rFonts w:ascii="Calibri" w:hAnsi="Calibri" w:cs="Calibri"/>
          <w:noProof/>
          <w:sz w:val="20"/>
          <w:szCs w:val="24"/>
        </w:rPr>
        <w:tab/>
        <w:t>Browne J, Edwards D, Rhodes K, Brimicombe D, Payne R. Association of comorbidity and health service usage among patients with dementia in the UK: a population-based study. BMJ Open 2017;7:e012546. doi:https://dx.doi.org/10.1136/bmjopen-2016-012546.</w:t>
      </w:r>
    </w:p>
    <w:p w14:paraId="42D8198B"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[5]</w:t>
      </w:r>
      <w:r w:rsidRPr="008A230A">
        <w:rPr>
          <w:rFonts w:ascii="Calibri" w:hAnsi="Calibri" w:cs="Calibri"/>
          <w:noProof/>
          <w:sz w:val="20"/>
          <w:szCs w:val="24"/>
        </w:rPr>
        <w:tab/>
        <w:t>Brüggenjürgen B, Andersohn F, Ezzat N, Lacey L, Willich S. Medical management, costs, and consequences of Alzheimer’s disease in Germany: an analysis of health claims data. J Med Econ 2015;18:466–73. doi:10.3111/13696998.2015.1014090.</w:t>
      </w:r>
    </w:p>
    <w:p w14:paraId="7758B1A6"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[6]</w:t>
      </w:r>
      <w:r w:rsidRPr="008A230A">
        <w:rPr>
          <w:rFonts w:ascii="Calibri" w:hAnsi="Calibri" w:cs="Calibri"/>
          <w:noProof/>
          <w:sz w:val="20"/>
          <w:szCs w:val="24"/>
        </w:rPr>
        <w:tab/>
        <w:t>Bynum J, Rabins P, Weller W, Niefeld M, Anderson G, Wu A, et al. Illness , Medicare Expenditures , and Hospital Use. J Am Geriatr Soc 2004;52:187–94. doi:10.1111/j.1532-5415.2004.52054.x.</w:t>
      </w:r>
    </w:p>
    <w:p w14:paraId="20A42A70"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[7]</w:t>
      </w:r>
      <w:r w:rsidRPr="008A230A">
        <w:rPr>
          <w:rFonts w:ascii="Calibri" w:hAnsi="Calibri" w:cs="Calibri"/>
          <w:noProof/>
          <w:sz w:val="20"/>
          <w:szCs w:val="24"/>
        </w:rPr>
        <w:tab/>
        <w:t>Callahan C, Arling G, Tu W, Rosenman M, Counsell S, Stump T, et al. Transitions in care for older adults with and without dementia. J Am Geriatr Soc 2012;60:813–20. doi:https://dx.doi.org/10.1111/j.1532-5415.2012.03905.x.</w:t>
      </w:r>
    </w:p>
    <w:p w14:paraId="54FCCB5A"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[8]</w:t>
      </w:r>
      <w:r w:rsidRPr="008A230A">
        <w:rPr>
          <w:rFonts w:ascii="Calibri" w:hAnsi="Calibri" w:cs="Calibri"/>
          <w:noProof/>
          <w:sz w:val="20"/>
          <w:szCs w:val="24"/>
        </w:rPr>
        <w:tab/>
        <w:t>Chen L, Reed C, Happich M, Nyhuis A, Lenox-Smith A. Health care resource utilisation in primary care prior to and after a diagnosis of Alzheimer’s disease: a retrospective, matched case-control study in the United Kingdom. BMC Geriatr 2014;14:76. doi:https://dx.doi.org/10.1186/1471-2318-14-76.</w:t>
      </w:r>
    </w:p>
    <w:p w14:paraId="01120C2C"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[9]</w:t>
      </w:r>
      <w:r w:rsidRPr="008A230A">
        <w:rPr>
          <w:rFonts w:ascii="Calibri" w:hAnsi="Calibri" w:cs="Calibri"/>
          <w:noProof/>
          <w:sz w:val="20"/>
          <w:szCs w:val="24"/>
        </w:rPr>
        <w:tab/>
        <w:t>Chen YH, Ho CH, Huang CC, Hsu YW, Chen YC, Chen PJ, et al. Comparison of healthcare utilization and life-sustaining interventions between elderly patients with dementia and those with cancer near the end of life: A nationwide, population-based study in Taiwan. Geriatr Gerontol Int 2017;17:2545–51. doi:10.1111/ggi.13084.</w:t>
      </w:r>
    </w:p>
    <w:p w14:paraId="2C69AA9C"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[10]</w:t>
      </w:r>
      <w:r w:rsidRPr="008A230A">
        <w:rPr>
          <w:rFonts w:ascii="Calibri" w:hAnsi="Calibri" w:cs="Calibri"/>
          <w:noProof/>
          <w:sz w:val="20"/>
          <w:szCs w:val="24"/>
        </w:rPr>
        <w:tab/>
        <w:t>Cortes F, Nourhashémi F, Guérin O, Cantet C, Gillette-Guyonnet S, Andrieu S, et al. Prognosis of Alzheimer’s disease today: A two-year prospective study in 686 patients from the REAL-FR Study. Alzheimer’s Dement 2008;4:22–9. doi:10.1016/j.jalz.2007.10.018.</w:t>
      </w:r>
    </w:p>
    <w:p w14:paraId="6CC2E61B"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[11]</w:t>
      </w:r>
      <w:r w:rsidRPr="008A230A">
        <w:rPr>
          <w:rFonts w:ascii="Calibri" w:hAnsi="Calibri" w:cs="Calibri"/>
          <w:noProof/>
          <w:sz w:val="20"/>
          <w:szCs w:val="24"/>
        </w:rPr>
        <w:tab/>
        <w:t>Forma L, Rissanen P, Aaltonen M, Raitanen J, Jylhä M. Dementia as a determinant of social and health service use in the last two years of life 1996-2003. BMC Geriatr 2011;11:14. doi:10.1186/1471-2318-11-14.</w:t>
      </w:r>
    </w:p>
    <w:p w14:paraId="0C02916F"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[12]</w:t>
      </w:r>
      <w:r w:rsidRPr="008A230A">
        <w:rPr>
          <w:rFonts w:ascii="Calibri" w:hAnsi="Calibri" w:cs="Calibri"/>
          <w:noProof/>
          <w:sz w:val="20"/>
          <w:szCs w:val="24"/>
        </w:rPr>
        <w:tab/>
        <w:t>Hill J, Fillit H, Shah SN, Del Valle MC, Futterman R. Patterns of healthcare utilization and costs for vascular dementia in a community-dwelling population. J Alzheimer’s Dis 2005;8:43–50. doi:10.3233/JAD-2005-8105.</w:t>
      </w:r>
    </w:p>
    <w:p w14:paraId="599215AE"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[13]</w:t>
      </w:r>
      <w:r w:rsidRPr="008A230A">
        <w:rPr>
          <w:rFonts w:ascii="Calibri" w:hAnsi="Calibri" w:cs="Calibri"/>
          <w:noProof/>
          <w:sz w:val="20"/>
          <w:szCs w:val="24"/>
        </w:rPr>
        <w:tab/>
        <w:t>Jennings LA, Laffan AM, Schlissel AC, Colligan E, Tan Z, Wenger NS, et al. Health Care Utilization and Cost Outcomes of a Comprehensive Dementia Care Program for Medicare Beneficiaries. JAMA Intern Med 2019;179:161–6. doi:10.1001/jamainternmed.2018.5579.</w:t>
      </w:r>
    </w:p>
    <w:p w14:paraId="5456A38E"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[14]</w:t>
      </w:r>
      <w:r w:rsidRPr="008A230A">
        <w:rPr>
          <w:rFonts w:ascii="Calibri" w:hAnsi="Calibri" w:cs="Calibri"/>
          <w:noProof/>
          <w:sz w:val="20"/>
          <w:szCs w:val="24"/>
        </w:rPr>
        <w:tab/>
        <w:t>Kedia S, Chavan P, Boop S, Yu X. Health Care Utilization Among Elderly Medicare Beneficiaries With Coexisting Dementia and Cancer. Gerontol Geriatr Med 2017;3:233372141668904. doi:10.1177/2333721416689042.</w:t>
      </w:r>
    </w:p>
    <w:p w14:paraId="1ACD5548"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[15]</w:t>
      </w:r>
      <w:r w:rsidRPr="008A230A">
        <w:rPr>
          <w:rFonts w:ascii="Calibri" w:hAnsi="Calibri" w:cs="Calibri"/>
          <w:noProof/>
          <w:sz w:val="20"/>
          <w:szCs w:val="24"/>
        </w:rPr>
        <w:tab/>
        <w:t>Kunik M, Snow A, Molinari V, Menke T, Souchek J, Sullivan G, et al. Health Care Utilization in Dementia Patients With Psychiatric Comorbidity. Gerontologist 2003;43:86–91. doi:10.1093/geront/43.1.86.</w:t>
      </w:r>
    </w:p>
    <w:p w14:paraId="524D64B3"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[16]</w:t>
      </w:r>
      <w:r w:rsidRPr="008A230A">
        <w:rPr>
          <w:rFonts w:ascii="Calibri" w:hAnsi="Calibri" w:cs="Calibri"/>
          <w:noProof/>
          <w:sz w:val="20"/>
          <w:szCs w:val="24"/>
        </w:rPr>
        <w:tab/>
        <w:t>Malone DC, McLaughlin TP, Wahl PM, Leibman C, Arrighi HM, Cziraky MJ, et al. Burden of Alzheimer’s disease and association with negative health outcomes. Am J Manag Care 2009;15:481–8.</w:t>
      </w:r>
    </w:p>
    <w:p w14:paraId="7E1D140B"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[17]</w:t>
      </w:r>
      <w:r w:rsidRPr="008A230A">
        <w:rPr>
          <w:rFonts w:ascii="Calibri" w:hAnsi="Calibri" w:cs="Calibri"/>
          <w:noProof/>
          <w:sz w:val="20"/>
          <w:szCs w:val="24"/>
        </w:rPr>
        <w:tab/>
        <w:t>Maust D, Kales H, McCammon R, Blow F, Leggett A, Langa K. Distress Associated with Dementia-Related Psychosis and Agitation in Relation to Healthcare Utilization and Costs. Am J Geriatr Psychiatry 2017;25:1074–82. doi:10.1016/j.jagp.2017.02.025.</w:t>
      </w:r>
    </w:p>
    <w:p w14:paraId="3C96F537"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[18]</w:t>
      </w:r>
      <w:r w:rsidRPr="008A230A">
        <w:rPr>
          <w:rFonts w:ascii="Calibri" w:hAnsi="Calibri" w:cs="Calibri"/>
          <w:noProof/>
          <w:sz w:val="20"/>
          <w:szCs w:val="24"/>
        </w:rPr>
        <w:tab/>
        <w:t>Miu D, Ying K, Hk M, Uk M, Cuhk MPH, Edin F, et al. Hospital admission risk in community dwelling elderly dementia subjects 2018;9:39–43. doi:10.24816/jcgg.2018.v9i2.02.</w:t>
      </w:r>
    </w:p>
    <w:p w14:paraId="064A0558"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lastRenderedPageBreak/>
        <w:t>[19]</w:t>
      </w:r>
      <w:r w:rsidRPr="008A230A">
        <w:rPr>
          <w:rFonts w:ascii="Calibri" w:hAnsi="Calibri" w:cs="Calibri"/>
          <w:noProof/>
          <w:sz w:val="20"/>
          <w:szCs w:val="24"/>
        </w:rPr>
        <w:tab/>
        <w:t>Mueller C, Perera G, Rajkumar A, Bhattarai M, Price A, O’Brien J, et al. Hospitalization in people with dementia with Lewy bodies: Frequency, duration, and cost implications. Alzheimer’s Dement Diagnosis, Assess Dis Monit 2017;10:143–52. doi:10.1016/j.dadm.2017.12.001.</w:t>
      </w:r>
    </w:p>
    <w:p w14:paraId="60BBA395"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[20]</w:t>
      </w:r>
      <w:r w:rsidRPr="008A230A">
        <w:rPr>
          <w:rFonts w:ascii="Calibri" w:hAnsi="Calibri" w:cs="Calibri"/>
          <w:noProof/>
          <w:sz w:val="20"/>
          <w:szCs w:val="24"/>
        </w:rPr>
        <w:tab/>
        <w:t>Mueller C, Molokhia M, Perera G, Veronese N, Stubbs B, Shetty H, et al. Polypharmacy in people with dementia: Associations with adverse health outcomes. Exp Gerontol 2018;106:240–5. doi:10.1016/j.exger.2018.02.011.</w:t>
      </w:r>
    </w:p>
    <w:p w14:paraId="197F8830"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[21]</w:t>
      </w:r>
      <w:r w:rsidRPr="008A230A">
        <w:rPr>
          <w:rFonts w:ascii="Calibri" w:hAnsi="Calibri" w:cs="Calibri"/>
          <w:noProof/>
          <w:sz w:val="20"/>
          <w:szCs w:val="24"/>
        </w:rPr>
        <w:tab/>
        <w:t>Nourhashemi F, Amouyal-Barkate K, Gillette-Guyonnet S, Cantet C, Vellas B. Living alone with Alzheimer’s disease: cross-sectional and longitudinal analysis in the REAL.FR Study. J Nutr Health Aging 2005;9:117–20.</w:t>
      </w:r>
    </w:p>
    <w:p w14:paraId="4C9852FB"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[22]</w:t>
      </w:r>
      <w:r w:rsidRPr="008A230A">
        <w:rPr>
          <w:rFonts w:ascii="Calibri" w:hAnsi="Calibri" w:cs="Calibri"/>
          <w:noProof/>
          <w:sz w:val="20"/>
          <w:szCs w:val="24"/>
        </w:rPr>
        <w:tab/>
        <w:t>Phelan EA, Borson S, Grothaus L, Balch S, Larson EB. Association of incident dementia with hospitalizations. JAMA 2012;307:165–72. doi:https://dx.doi.org/10.1001/jama.2011.1964.</w:t>
      </w:r>
    </w:p>
    <w:p w14:paraId="0AB45435"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[23]</w:t>
      </w:r>
      <w:r w:rsidRPr="008A230A">
        <w:rPr>
          <w:rFonts w:ascii="Calibri" w:hAnsi="Calibri" w:cs="Calibri"/>
          <w:noProof/>
          <w:sz w:val="20"/>
          <w:szCs w:val="24"/>
        </w:rPr>
        <w:tab/>
        <w:t>Pimouguet C, Rizzuto D, Fastbom J, Lagergren M, Fratiglioni L, Xu W. Influence of Incipient Dementia on Hospitalization for Primary Care Sensitive Conditions: A Population-Based Cohort Study. J Alzheimers Dis 2016;52:213–22. doi:https://dx.doi.org/10.3233/JAD-150853.</w:t>
      </w:r>
    </w:p>
    <w:p w14:paraId="430F33BF"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[24]</w:t>
      </w:r>
      <w:r w:rsidRPr="008A230A">
        <w:rPr>
          <w:rFonts w:ascii="Calibri" w:hAnsi="Calibri" w:cs="Calibri"/>
          <w:noProof/>
          <w:sz w:val="20"/>
          <w:szCs w:val="24"/>
        </w:rPr>
        <w:tab/>
        <w:t>Rudolph J, Zanin N, Jones R, Marcantonio E, Fong T, Yang F, et al. Hospitalization in community-dwelling persons with Alzheimer’s disease: Frequency and causes. J Am Geriatr Soc 2010;58:1542–8. doi:10.1111/j.1532-5415.2010.02924.x.</w:t>
      </w:r>
    </w:p>
    <w:p w14:paraId="3940EC98"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[25]</w:t>
      </w:r>
      <w:r w:rsidRPr="008A230A">
        <w:rPr>
          <w:rFonts w:ascii="Calibri" w:hAnsi="Calibri" w:cs="Calibri"/>
          <w:noProof/>
          <w:sz w:val="20"/>
          <w:szCs w:val="24"/>
        </w:rPr>
        <w:tab/>
        <w:t>Russ T, Parra M, Lim A, Law E, Connelly P, Starr J. Prediction of general hospital admission in people with dementia: cohort study. Br J Psychiatry 2015;206:153–9. doi:https://dx.doi.org/10.1192/bjp.bp.113.137166.</w:t>
      </w:r>
    </w:p>
    <w:p w14:paraId="0AC164A1"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[26]</w:t>
      </w:r>
      <w:r w:rsidRPr="008A230A">
        <w:rPr>
          <w:rFonts w:ascii="Calibri" w:hAnsi="Calibri" w:cs="Calibri"/>
          <w:noProof/>
          <w:sz w:val="20"/>
          <w:szCs w:val="24"/>
        </w:rPr>
        <w:tab/>
        <w:t>Sköldunger A, Fastbom J, Wimo A, Fratiglioni L, Johnell K. Impact of Inappropriate Drug Use on Hospitalizations, Mortality, and Costs in Older Persons and Persons with Dementia: Findings from the SNAC Study. Drugs and Aging 2015;32:671–8. doi:10.1007/s40266-015-0287-4.</w:t>
      </w:r>
    </w:p>
    <w:p w14:paraId="383E2D0F"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[27]</w:t>
      </w:r>
      <w:r w:rsidRPr="008A230A">
        <w:rPr>
          <w:rFonts w:ascii="Calibri" w:hAnsi="Calibri" w:cs="Calibri"/>
          <w:noProof/>
          <w:sz w:val="20"/>
          <w:szCs w:val="24"/>
        </w:rPr>
        <w:tab/>
        <w:t>Sloane P, Schifeling C, Beeber A, Ward K, Reed D, Gwyther L, et al. New or Worsening Symptoms and Signs in Community-Dwelling Persons with Dementia: Incidence and Relation to Use of Acute Medical Services. J Am Geriatr Soc 2017;65:808–14. doi:https://dx.doi.org/10.1111/jgs.14672.</w:t>
      </w:r>
    </w:p>
    <w:p w14:paraId="4453779C"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[28]</w:t>
      </w:r>
      <w:r w:rsidRPr="008A230A">
        <w:rPr>
          <w:rFonts w:ascii="Calibri" w:hAnsi="Calibri" w:cs="Calibri"/>
          <w:noProof/>
          <w:sz w:val="20"/>
          <w:szCs w:val="24"/>
        </w:rPr>
        <w:tab/>
        <w:t>Sommerlad A, Perera G, Mueller C, Singh-Manoux A, Lewis G, Stewart R, et al. Hospitalisation of people with dementia: evidence from English electronic health records from 2008 to 2016. Eur J Epidemiol 2019. doi:10.1007/s10654-019-00481-x.</w:t>
      </w:r>
    </w:p>
    <w:p w14:paraId="5120695F"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[29]</w:t>
      </w:r>
      <w:r w:rsidRPr="008A230A">
        <w:rPr>
          <w:rFonts w:ascii="Calibri" w:hAnsi="Calibri" w:cs="Calibri"/>
          <w:noProof/>
          <w:sz w:val="20"/>
          <w:szCs w:val="24"/>
        </w:rPr>
        <w:tab/>
        <w:t>Soto M, Andrieu S, Gares V, Cesari M, Gillette-Guyonnet S, Cantet C, et al. Living alone with alzheimer’s disease and the risk of adverse outcomes: Results from the plan de soin et d’aide dans la maladie d’alzheimer study. J Am Geriatr Soc 2015;63:651–8. doi:10.1111/jgs.13347.</w:t>
      </w:r>
    </w:p>
    <w:p w14:paraId="63774936"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[30]</w:t>
      </w:r>
      <w:r w:rsidRPr="008A230A">
        <w:rPr>
          <w:rFonts w:ascii="Calibri" w:hAnsi="Calibri" w:cs="Calibri"/>
          <w:noProof/>
          <w:sz w:val="20"/>
          <w:szCs w:val="24"/>
        </w:rPr>
        <w:tab/>
        <w:t>Thorpe J, Van Houtven C, Sleath B, Thorpe C. Rural-urban differences in preventable hospitalizations among community-dwelling veterans with dementia. J Rural Health 2010;26:146–55. doi:https://dx.doi.org/10.1111/j.1748-0361.2010.00276.x.</w:t>
      </w:r>
    </w:p>
    <w:p w14:paraId="72408570"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[31]</w:t>
      </w:r>
      <w:r w:rsidRPr="008A230A">
        <w:rPr>
          <w:rFonts w:ascii="Calibri" w:hAnsi="Calibri" w:cs="Calibri"/>
          <w:noProof/>
          <w:sz w:val="20"/>
          <w:szCs w:val="24"/>
        </w:rPr>
        <w:tab/>
        <w:t>Tian H, Abouzaid S, Sabbagh M, Chen W, Gabriel S, Kahler K, et al. Health care utilization and costs among patients with AD with and without dysphagia. Alzheimer Dis Assoc Disord 2013;27:138–44. doi:https://dx.doi.org/10.1097/WAD.0b013e318258cd7d.</w:t>
      </w:r>
    </w:p>
    <w:p w14:paraId="304C1E50"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[32]</w:t>
      </w:r>
      <w:r w:rsidRPr="008A230A">
        <w:rPr>
          <w:rFonts w:ascii="Calibri" w:hAnsi="Calibri" w:cs="Calibri"/>
          <w:noProof/>
          <w:sz w:val="20"/>
          <w:szCs w:val="24"/>
        </w:rPr>
        <w:tab/>
        <w:t>Tolppanen A-M, Taipale H, Purmonen T, Koponen M, Soininen H, Hartikainen S. Hospital admissions, outpatient visits and healthcare costs of community-dwellers with Alzheimer’s disease. Alzheimers Dement 2015;11:955–63. doi:https://dx.doi.org/10.1016/j.jalz.2014.10.005.</w:t>
      </w:r>
    </w:p>
    <w:p w14:paraId="7333AA04"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szCs w:val="24"/>
        </w:rPr>
      </w:pPr>
      <w:r w:rsidRPr="008A230A">
        <w:rPr>
          <w:rFonts w:ascii="Calibri" w:hAnsi="Calibri" w:cs="Calibri"/>
          <w:noProof/>
          <w:sz w:val="20"/>
          <w:szCs w:val="24"/>
        </w:rPr>
        <w:t>[33]</w:t>
      </w:r>
      <w:r w:rsidRPr="008A230A">
        <w:rPr>
          <w:rFonts w:ascii="Calibri" w:hAnsi="Calibri" w:cs="Calibri"/>
          <w:noProof/>
          <w:sz w:val="20"/>
          <w:szCs w:val="24"/>
        </w:rPr>
        <w:tab/>
        <w:t>Zhao Y, Kuo T-C, Weir S, Kramer MS, Ash AS. Healthcare costs and utilization for Medicare beneficiaries with Alzheimer’s. BMC Health Serv Res 2008;8:108. doi:https://dx.doi.org/10.1186/1472-6963-8-108.</w:t>
      </w:r>
    </w:p>
    <w:p w14:paraId="200E5C2F" w14:textId="77777777" w:rsidR="008A230A" w:rsidRPr="008A230A" w:rsidRDefault="008A230A" w:rsidP="008A230A">
      <w:pPr>
        <w:widowControl w:val="0"/>
        <w:autoSpaceDE w:val="0"/>
        <w:autoSpaceDN w:val="0"/>
        <w:adjustRightInd w:val="0"/>
        <w:spacing w:after="0" w:line="240" w:lineRule="auto"/>
        <w:ind w:left="640" w:hanging="640"/>
        <w:rPr>
          <w:rFonts w:ascii="Calibri" w:hAnsi="Calibri" w:cs="Calibri"/>
          <w:noProof/>
          <w:sz w:val="20"/>
        </w:rPr>
      </w:pPr>
      <w:r w:rsidRPr="008A230A">
        <w:rPr>
          <w:rFonts w:ascii="Calibri" w:hAnsi="Calibri" w:cs="Calibri"/>
          <w:noProof/>
          <w:sz w:val="20"/>
          <w:szCs w:val="24"/>
        </w:rPr>
        <w:t>[34]</w:t>
      </w:r>
      <w:r w:rsidRPr="008A230A">
        <w:rPr>
          <w:rFonts w:ascii="Calibri" w:hAnsi="Calibri" w:cs="Calibri"/>
          <w:noProof/>
          <w:sz w:val="20"/>
          <w:szCs w:val="24"/>
        </w:rPr>
        <w:tab/>
        <w:t>Zhu C, Cosentino S, Ornstein K, Gu Y, Andrews H, Stern Y. Use and cost of hospitalization in dementia: longitudinal results from a community-based study. Int J Geriatr Psychiatry 2015;30:833–41. doi:https://dx.doi.org/10.1002/gps.4222.</w:t>
      </w:r>
    </w:p>
    <w:p w14:paraId="5DB8E26A" w14:textId="6A8A5F22" w:rsidR="008A230A" w:rsidRDefault="008A230A">
      <w:pPr>
        <w:spacing w:after="0" w:line="240" w:lineRule="auto"/>
        <w:rPr>
          <w:sz w:val="20"/>
        </w:rPr>
        <w:sectPr w:rsidR="008A230A" w:rsidSect="00C95EEB">
          <w:pgSz w:w="16838" w:h="11906" w:orient="landscape"/>
          <w:pgMar w:top="567" w:right="567" w:bottom="567" w:left="567" w:header="709" w:footer="709" w:gutter="0"/>
          <w:cols w:space="708"/>
          <w:docGrid w:linePitch="360"/>
        </w:sectPr>
      </w:pPr>
      <w:r>
        <w:rPr>
          <w:sz w:val="20"/>
        </w:rPr>
        <w:fldChar w:fldCharType="end"/>
      </w:r>
    </w:p>
    <w:p w14:paraId="359558FA" w14:textId="2E3B6725" w:rsidR="00CF6335" w:rsidRDefault="003465DA" w:rsidP="00CF6335">
      <w:pPr>
        <w:pStyle w:val="Heading2"/>
      </w:pPr>
      <w:r>
        <w:lastRenderedPageBreak/>
        <w:t xml:space="preserve">Table </w:t>
      </w:r>
      <w:r w:rsidR="009023F2">
        <w:t>S</w:t>
      </w:r>
      <w:r w:rsidR="00CF6335">
        <w:t>3</w:t>
      </w:r>
      <w:r w:rsidR="00B0339F" w:rsidRPr="00B522CF">
        <w:t xml:space="preserve">: </w:t>
      </w:r>
      <w:r w:rsidR="00CF6335">
        <w:t>Quality rating criteria and scores</w:t>
      </w:r>
      <w:r w:rsidR="006D4E38">
        <w:t xml:space="preserve"> for included studies</w:t>
      </w:r>
    </w:p>
    <w:p w14:paraId="2886A509" w14:textId="6FADFE66" w:rsidR="00B0339F" w:rsidRPr="00CF6335" w:rsidRDefault="009023F2" w:rsidP="00CF6335">
      <w:pPr>
        <w:rPr>
          <w:rStyle w:val="Strong"/>
        </w:rPr>
      </w:pPr>
      <w:r>
        <w:rPr>
          <w:rStyle w:val="Strong"/>
        </w:rPr>
        <w:t>Table S</w:t>
      </w:r>
      <w:r w:rsidR="00CF6335" w:rsidRPr="00CF6335">
        <w:rPr>
          <w:rStyle w:val="Strong"/>
        </w:rPr>
        <w:t xml:space="preserve">3a: </w:t>
      </w:r>
      <w:r w:rsidR="00116D56" w:rsidRPr="00CF6335">
        <w:rPr>
          <w:rStyle w:val="Strong"/>
        </w:rPr>
        <w:t>m</w:t>
      </w:r>
      <w:r w:rsidR="00B0339F" w:rsidRPr="00CF6335">
        <w:rPr>
          <w:rStyle w:val="Strong"/>
        </w:rPr>
        <w:t>odified Newcastle Ottawa Quality Assessment Scale</w:t>
      </w:r>
      <w:r w:rsidR="00A71BFF" w:rsidRPr="00CF6335">
        <w:rPr>
          <w:rStyle w:val="Strong"/>
        </w:rPr>
        <w:t xml:space="preserve"> for </w:t>
      </w:r>
      <w:r w:rsidR="003F0499" w:rsidRPr="00CF6335">
        <w:rPr>
          <w:rStyle w:val="Strong"/>
        </w:rPr>
        <w:t>assessing</w:t>
      </w:r>
      <w:r w:rsidR="00A71BFF" w:rsidRPr="00CF6335">
        <w:rPr>
          <w:rStyle w:val="Strong"/>
        </w:rPr>
        <w:t xml:space="preserve"> risk of bias</w:t>
      </w:r>
    </w:p>
    <w:p w14:paraId="507621A3" w14:textId="0CC52C4E" w:rsidR="00B0339F" w:rsidRPr="00CF6335" w:rsidRDefault="00B0339F" w:rsidP="00CF6335">
      <w:pPr>
        <w:spacing w:line="240" w:lineRule="auto"/>
      </w:pPr>
      <w:r w:rsidRPr="00A24DEC">
        <w:rPr>
          <w:u w:val="single"/>
        </w:rPr>
        <w:t>Note</w:t>
      </w:r>
      <w:r w:rsidRPr="00A24DEC">
        <w:t xml:space="preserve">: A study can be awarded a maximum of one star for each numbered item within the Selection and Outcomes categories. A maximum of two stars can be given for Comparability. Total score is out of six and studies </w:t>
      </w:r>
      <w:r w:rsidRPr="00CF6335">
        <w:t xml:space="preserve">with five or six stars are considered </w:t>
      </w:r>
      <w:r w:rsidR="00A71BFF" w:rsidRPr="00CF6335">
        <w:t>at low risk of bias</w:t>
      </w:r>
      <w:r w:rsidRPr="00CF6335">
        <w:t>.</w:t>
      </w:r>
    </w:p>
    <w:p w14:paraId="5EF53C1C" w14:textId="77777777" w:rsidR="00B0339F" w:rsidRPr="00CF6335" w:rsidRDefault="00B0339F" w:rsidP="00CF6335">
      <w:pPr>
        <w:spacing w:line="240" w:lineRule="auto"/>
        <w:rPr>
          <w:b/>
        </w:rPr>
      </w:pPr>
      <w:r w:rsidRPr="00CF6335">
        <w:rPr>
          <w:b/>
        </w:rPr>
        <w:t>Selection</w:t>
      </w:r>
    </w:p>
    <w:p w14:paraId="010FEC78" w14:textId="2035B20D" w:rsidR="00B0339F" w:rsidRPr="00CF6335" w:rsidRDefault="00B0339F" w:rsidP="00CF6335">
      <w:pPr>
        <w:pStyle w:val="ListParagraph"/>
        <w:numPr>
          <w:ilvl w:val="0"/>
          <w:numId w:val="36"/>
        </w:numPr>
        <w:spacing w:line="240" w:lineRule="auto"/>
      </w:pPr>
      <w:r w:rsidRPr="00CF6335">
        <w:rPr>
          <w:u w:val="single"/>
        </w:rPr>
        <w:t>Is the case definition of dementia adequate</w:t>
      </w:r>
      <w:r w:rsidRPr="00CF6335">
        <w:t>?</w:t>
      </w:r>
    </w:p>
    <w:p w14:paraId="3C40A971" w14:textId="137BEF2A" w:rsidR="00116D56" w:rsidRPr="00CF6335" w:rsidRDefault="00B0339F" w:rsidP="00CF6335">
      <w:pPr>
        <w:pStyle w:val="ListParagraph"/>
        <w:numPr>
          <w:ilvl w:val="1"/>
          <w:numId w:val="36"/>
        </w:numPr>
        <w:spacing w:line="240" w:lineRule="auto"/>
      </w:pPr>
      <w:r w:rsidRPr="00CF6335">
        <w:t>yes, routine neuropsychological examination using validated diagnostic criteria e.g. DSM</w:t>
      </w:r>
      <w:r w:rsidR="00DF50D0" w:rsidRPr="00CF6335">
        <w:t>/ICD*</w:t>
      </w:r>
    </w:p>
    <w:p w14:paraId="34EE5CCC" w14:textId="77777777" w:rsidR="00116D56" w:rsidRPr="00CF6335" w:rsidRDefault="00B0339F" w:rsidP="00CF6335">
      <w:pPr>
        <w:pStyle w:val="ListParagraph"/>
        <w:numPr>
          <w:ilvl w:val="1"/>
          <w:numId w:val="36"/>
        </w:numPr>
        <w:spacing w:line="240" w:lineRule="auto"/>
      </w:pPr>
      <w:r w:rsidRPr="00CF6335">
        <w:t xml:space="preserve">yes, e.g. hospital records linkage or national databases </w:t>
      </w:r>
    </w:p>
    <w:p w14:paraId="2F961508" w14:textId="77777777" w:rsidR="00116D56" w:rsidRPr="00CF6335" w:rsidRDefault="00B0339F" w:rsidP="00CF6335">
      <w:pPr>
        <w:pStyle w:val="ListParagraph"/>
        <w:numPr>
          <w:ilvl w:val="1"/>
          <w:numId w:val="36"/>
        </w:numPr>
        <w:spacing w:line="240" w:lineRule="auto"/>
      </w:pPr>
      <w:r w:rsidRPr="00CF6335">
        <w:t>self-reported</w:t>
      </w:r>
    </w:p>
    <w:p w14:paraId="3B4A5619" w14:textId="68235C3A" w:rsidR="00B0339F" w:rsidRPr="00CF6335" w:rsidRDefault="00B0339F" w:rsidP="00CF6335">
      <w:pPr>
        <w:pStyle w:val="ListParagraph"/>
        <w:numPr>
          <w:ilvl w:val="1"/>
          <w:numId w:val="36"/>
        </w:numPr>
        <w:spacing w:line="240" w:lineRule="auto"/>
      </w:pPr>
      <w:r w:rsidRPr="00CF6335">
        <w:t>no description or unclear</w:t>
      </w:r>
    </w:p>
    <w:p w14:paraId="2DD5C697" w14:textId="08E207AB" w:rsidR="00B0339F" w:rsidRPr="00CF6335" w:rsidRDefault="00B0339F" w:rsidP="00CF6335">
      <w:pPr>
        <w:pStyle w:val="ListParagraph"/>
        <w:numPr>
          <w:ilvl w:val="0"/>
          <w:numId w:val="36"/>
        </w:numPr>
        <w:spacing w:line="240" w:lineRule="auto"/>
      </w:pPr>
      <w:r w:rsidRPr="00CF6335">
        <w:rPr>
          <w:u w:val="single"/>
        </w:rPr>
        <w:t>Representativeness of the cases</w:t>
      </w:r>
    </w:p>
    <w:p w14:paraId="0CFEAB06" w14:textId="77777777" w:rsidR="00116D56" w:rsidRPr="00CF6335" w:rsidRDefault="00B0339F" w:rsidP="00CF6335">
      <w:pPr>
        <w:pStyle w:val="ListParagraph"/>
        <w:numPr>
          <w:ilvl w:val="1"/>
          <w:numId w:val="36"/>
        </w:numPr>
        <w:spacing w:line="240" w:lineRule="auto"/>
      </w:pPr>
      <w:r w:rsidRPr="00CF6335">
        <w:t xml:space="preserve">consecutive or obviously representative cases </w:t>
      </w:r>
      <w:r w:rsidRPr="00CF6335">
        <w:rPr>
          <w:b/>
          <w:bCs/>
        </w:rPr>
        <w:t>*</w:t>
      </w:r>
    </w:p>
    <w:p w14:paraId="40845C02" w14:textId="35DD7C84" w:rsidR="00B0339F" w:rsidRPr="00A24DEC" w:rsidRDefault="00B0339F" w:rsidP="00CF6335">
      <w:pPr>
        <w:pStyle w:val="ListParagraph"/>
        <w:numPr>
          <w:ilvl w:val="1"/>
          <w:numId w:val="36"/>
        </w:numPr>
        <w:spacing w:line="240" w:lineRule="auto"/>
      </w:pPr>
      <w:r w:rsidRPr="00A24DEC">
        <w:t>potential for selection biases or not stated</w:t>
      </w:r>
    </w:p>
    <w:p w14:paraId="30CA8215" w14:textId="77777777" w:rsidR="00B0339F" w:rsidRPr="00A24DEC" w:rsidRDefault="00B0339F" w:rsidP="00CF6335">
      <w:pPr>
        <w:spacing w:line="240" w:lineRule="auto"/>
      </w:pPr>
      <w:r w:rsidRPr="00A24DEC">
        <w:rPr>
          <w:b/>
          <w:bCs/>
        </w:rPr>
        <w:t>Comparability</w:t>
      </w:r>
    </w:p>
    <w:p w14:paraId="63ED32CC" w14:textId="20F64267" w:rsidR="00B0339F" w:rsidRPr="00A24DEC" w:rsidRDefault="00B0339F" w:rsidP="00CF6335">
      <w:pPr>
        <w:pStyle w:val="ListParagraph"/>
        <w:numPr>
          <w:ilvl w:val="0"/>
          <w:numId w:val="36"/>
        </w:numPr>
        <w:spacing w:line="240" w:lineRule="auto"/>
      </w:pPr>
      <w:r w:rsidRPr="00116D56">
        <w:rPr>
          <w:u w:val="single"/>
        </w:rPr>
        <w:t xml:space="preserve">Comparability of cases and controls </w:t>
      </w:r>
      <w:proofErr w:type="gramStart"/>
      <w:r w:rsidRPr="00116D56">
        <w:rPr>
          <w:u w:val="single"/>
        </w:rPr>
        <w:t>on the basis of</w:t>
      </w:r>
      <w:proofErr w:type="gramEnd"/>
      <w:r w:rsidRPr="00116D56">
        <w:rPr>
          <w:u w:val="single"/>
        </w:rPr>
        <w:t xml:space="preserve"> the design or analysis</w:t>
      </w:r>
    </w:p>
    <w:p w14:paraId="38C2B00B" w14:textId="4C296786" w:rsidR="00116D56" w:rsidRDefault="00B0339F" w:rsidP="00CF6335">
      <w:pPr>
        <w:pStyle w:val="ListParagraph"/>
        <w:numPr>
          <w:ilvl w:val="1"/>
          <w:numId w:val="36"/>
        </w:numPr>
        <w:spacing w:line="240" w:lineRule="auto"/>
        <w:rPr>
          <w:b/>
          <w:bCs/>
        </w:rPr>
      </w:pPr>
      <w:r w:rsidRPr="00A24DEC">
        <w:t xml:space="preserve">study controls for age and sex </w:t>
      </w:r>
      <w:r w:rsidRPr="00116D56">
        <w:rPr>
          <w:b/>
          <w:bCs/>
        </w:rPr>
        <w:t>*</w:t>
      </w:r>
    </w:p>
    <w:p w14:paraId="6FC0432A" w14:textId="0EDB33F0" w:rsidR="00116D56" w:rsidRPr="00116D56" w:rsidRDefault="00B0339F" w:rsidP="00CF6335">
      <w:pPr>
        <w:pStyle w:val="ListParagraph"/>
        <w:numPr>
          <w:ilvl w:val="1"/>
          <w:numId w:val="36"/>
        </w:numPr>
        <w:spacing w:line="240" w:lineRule="auto"/>
        <w:rPr>
          <w:b/>
          <w:bCs/>
        </w:rPr>
      </w:pPr>
      <w:r w:rsidRPr="00A24DEC">
        <w:t>study controls for ONLY age or ONLY sex</w:t>
      </w:r>
    </w:p>
    <w:p w14:paraId="1B0BA282" w14:textId="5852BD5E" w:rsidR="00116D56" w:rsidRPr="00116D56" w:rsidRDefault="00B0339F" w:rsidP="00CF6335">
      <w:pPr>
        <w:pStyle w:val="ListParagraph"/>
        <w:numPr>
          <w:ilvl w:val="1"/>
          <w:numId w:val="36"/>
        </w:numPr>
        <w:spacing w:line="240" w:lineRule="auto"/>
        <w:rPr>
          <w:b/>
          <w:bCs/>
        </w:rPr>
      </w:pPr>
      <w:r w:rsidRPr="00A24DEC">
        <w:t xml:space="preserve">study controls for </w:t>
      </w:r>
      <w:r w:rsidR="00DF50D0">
        <w:t>comorbidities</w:t>
      </w:r>
      <w:r w:rsidRPr="00A24DEC">
        <w:t xml:space="preserve"> as well as age and sex </w:t>
      </w:r>
      <w:r w:rsidRPr="00116D56">
        <w:rPr>
          <w:b/>
          <w:bCs/>
        </w:rPr>
        <w:t>*</w:t>
      </w:r>
      <w:r w:rsidRPr="00A24DEC">
        <w:t xml:space="preserve"> </w:t>
      </w:r>
    </w:p>
    <w:p w14:paraId="5E8CFBEE" w14:textId="77777777" w:rsidR="00116D56" w:rsidRPr="00116D56" w:rsidRDefault="00B0339F" w:rsidP="00CF6335">
      <w:pPr>
        <w:pStyle w:val="ListParagraph"/>
        <w:numPr>
          <w:ilvl w:val="1"/>
          <w:numId w:val="36"/>
        </w:numPr>
        <w:spacing w:line="240" w:lineRule="auto"/>
        <w:rPr>
          <w:b/>
          <w:bCs/>
        </w:rPr>
      </w:pPr>
      <w:r w:rsidRPr="00A24DEC">
        <w:t>no description or unclear</w:t>
      </w:r>
    </w:p>
    <w:p w14:paraId="0434A1D4" w14:textId="66F6A3F0" w:rsidR="00B0339F" w:rsidRPr="00116D56" w:rsidRDefault="00B0339F" w:rsidP="00CF6335">
      <w:pPr>
        <w:spacing w:line="240" w:lineRule="auto"/>
        <w:rPr>
          <w:b/>
          <w:bCs/>
        </w:rPr>
      </w:pPr>
      <w:r w:rsidRPr="00116D56">
        <w:rPr>
          <w:b/>
          <w:bCs/>
        </w:rPr>
        <w:t>Outcomes</w:t>
      </w:r>
    </w:p>
    <w:p w14:paraId="72310693" w14:textId="7A6608D7" w:rsidR="00B0339F" w:rsidRPr="00A24DEC" w:rsidRDefault="00B0339F" w:rsidP="00CF6335">
      <w:pPr>
        <w:pStyle w:val="ListParagraph"/>
        <w:numPr>
          <w:ilvl w:val="0"/>
          <w:numId w:val="36"/>
        </w:numPr>
        <w:spacing w:line="240" w:lineRule="auto"/>
      </w:pPr>
      <w:r w:rsidRPr="00116D56">
        <w:rPr>
          <w:u w:val="single"/>
        </w:rPr>
        <w:t>Ascertainment of outcome</w:t>
      </w:r>
    </w:p>
    <w:p w14:paraId="70F2637C" w14:textId="77777777" w:rsidR="00116D56" w:rsidRPr="00116D56" w:rsidRDefault="00B0339F" w:rsidP="00CF6335">
      <w:pPr>
        <w:pStyle w:val="ListParagraph"/>
        <w:numPr>
          <w:ilvl w:val="1"/>
          <w:numId w:val="36"/>
        </w:numPr>
        <w:spacing w:line="240" w:lineRule="auto"/>
      </w:pPr>
      <w:r w:rsidRPr="00A24DEC">
        <w:t xml:space="preserve">secure record (e.g. insurance/hospital records or national register) </w:t>
      </w:r>
      <w:r w:rsidRPr="00116D56">
        <w:rPr>
          <w:b/>
          <w:bCs/>
        </w:rPr>
        <w:t>*</w:t>
      </w:r>
    </w:p>
    <w:p w14:paraId="52C1CBE4" w14:textId="77777777" w:rsidR="00116D56" w:rsidRDefault="00B0339F" w:rsidP="00CF6335">
      <w:pPr>
        <w:pStyle w:val="ListParagraph"/>
        <w:numPr>
          <w:ilvl w:val="1"/>
          <w:numId w:val="36"/>
        </w:numPr>
        <w:spacing w:line="240" w:lineRule="auto"/>
      </w:pPr>
      <w:r w:rsidRPr="00A24DEC">
        <w:t>interview with person with dementia and an informant</w:t>
      </w:r>
    </w:p>
    <w:p w14:paraId="1552A3D0" w14:textId="77777777" w:rsidR="00116D56" w:rsidRDefault="00B0339F" w:rsidP="00CF6335">
      <w:pPr>
        <w:pStyle w:val="ListParagraph"/>
        <w:numPr>
          <w:ilvl w:val="1"/>
          <w:numId w:val="36"/>
        </w:numPr>
        <w:spacing w:line="240" w:lineRule="auto"/>
      </w:pPr>
      <w:r w:rsidRPr="00A24DEC">
        <w:t xml:space="preserve">self-reported by informant </w:t>
      </w:r>
    </w:p>
    <w:p w14:paraId="0F9F10A1" w14:textId="70EB7E21" w:rsidR="00B0339F" w:rsidRDefault="00B0339F" w:rsidP="00CF6335">
      <w:pPr>
        <w:pStyle w:val="ListParagraph"/>
        <w:numPr>
          <w:ilvl w:val="1"/>
          <w:numId w:val="36"/>
        </w:numPr>
        <w:spacing w:line="240" w:lineRule="auto"/>
      </w:pPr>
      <w:r w:rsidRPr="00A24DEC">
        <w:t>self-reported by person with dementia or no description/unclear</w:t>
      </w:r>
    </w:p>
    <w:p w14:paraId="14D3E729" w14:textId="6A454F4B" w:rsidR="00B0339F" w:rsidRPr="00A24DEC" w:rsidRDefault="00B0339F" w:rsidP="00CF6335">
      <w:pPr>
        <w:pStyle w:val="ListParagraph"/>
        <w:numPr>
          <w:ilvl w:val="0"/>
          <w:numId w:val="36"/>
        </w:numPr>
        <w:spacing w:line="240" w:lineRule="auto"/>
      </w:pPr>
      <w:r w:rsidRPr="00116D56">
        <w:rPr>
          <w:u w:val="single"/>
        </w:rPr>
        <w:t>Adequacy of follow up</w:t>
      </w:r>
    </w:p>
    <w:p w14:paraId="23A566D7" w14:textId="77777777" w:rsidR="00116D56" w:rsidRPr="00116D56" w:rsidRDefault="00B0339F" w:rsidP="00CF6335">
      <w:pPr>
        <w:pStyle w:val="ListParagraph"/>
        <w:numPr>
          <w:ilvl w:val="1"/>
          <w:numId w:val="36"/>
        </w:numPr>
        <w:spacing w:line="240" w:lineRule="auto"/>
      </w:pPr>
      <w:r w:rsidRPr="00A24DEC">
        <w:t xml:space="preserve">follow up data derived from national/hospital databases including all participants </w:t>
      </w:r>
      <w:r w:rsidRPr="00116D56">
        <w:rPr>
          <w:b/>
          <w:bCs/>
        </w:rPr>
        <w:t>*</w:t>
      </w:r>
    </w:p>
    <w:p w14:paraId="2CCE3A84" w14:textId="77777777" w:rsidR="00116D56" w:rsidRPr="00116D56" w:rsidRDefault="00B0339F" w:rsidP="00CF6335">
      <w:pPr>
        <w:pStyle w:val="ListParagraph"/>
        <w:numPr>
          <w:ilvl w:val="1"/>
          <w:numId w:val="36"/>
        </w:numPr>
        <w:spacing w:line="240" w:lineRule="auto"/>
      </w:pPr>
      <w:r w:rsidRPr="00A24DEC">
        <w:t xml:space="preserve">high follow up: 70-100% of subjects accounted for </w:t>
      </w:r>
      <w:r w:rsidRPr="00116D56">
        <w:rPr>
          <w:b/>
          <w:bCs/>
        </w:rPr>
        <w:t>*</w:t>
      </w:r>
    </w:p>
    <w:p w14:paraId="7B65574E" w14:textId="77777777" w:rsidR="00116D56" w:rsidRDefault="00B0339F" w:rsidP="00CF6335">
      <w:pPr>
        <w:pStyle w:val="ListParagraph"/>
        <w:numPr>
          <w:ilvl w:val="1"/>
          <w:numId w:val="36"/>
        </w:numPr>
        <w:spacing w:line="240" w:lineRule="auto"/>
      </w:pPr>
      <w:r w:rsidRPr="00A24DEC">
        <w:t>low follow up: 45-69% of subjects accounted for</w:t>
      </w:r>
    </w:p>
    <w:p w14:paraId="473D4B3B" w14:textId="77777777" w:rsidR="00116D56" w:rsidRDefault="00B0339F" w:rsidP="00CF6335">
      <w:pPr>
        <w:pStyle w:val="ListParagraph"/>
        <w:numPr>
          <w:ilvl w:val="1"/>
          <w:numId w:val="36"/>
        </w:numPr>
        <w:spacing w:line="240" w:lineRule="auto"/>
      </w:pPr>
      <w:r w:rsidRPr="00A24DEC">
        <w:t>very low follow up: &lt;45% of subjects accounted for and no description of those lost</w:t>
      </w:r>
    </w:p>
    <w:p w14:paraId="074BE7DB" w14:textId="1AB9068F" w:rsidR="00B0339F" w:rsidRDefault="00B0339F" w:rsidP="00CF6335">
      <w:pPr>
        <w:pStyle w:val="ListParagraph"/>
        <w:numPr>
          <w:ilvl w:val="1"/>
          <w:numId w:val="36"/>
        </w:numPr>
        <w:spacing w:line="240" w:lineRule="auto"/>
      </w:pPr>
      <w:r w:rsidRPr="00A24DEC">
        <w:t>no description or unclear</w:t>
      </w:r>
    </w:p>
    <w:p w14:paraId="25FAD29E" w14:textId="449AB1D0" w:rsidR="00CF6335" w:rsidRDefault="00CF6335"/>
    <w:p w14:paraId="7DA463EE" w14:textId="77777777" w:rsidR="00CF6335" w:rsidRDefault="00CF6335">
      <w:r>
        <w:br w:type="page"/>
      </w:r>
    </w:p>
    <w:p w14:paraId="74E6590A" w14:textId="01058DFD" w:rsidR="000A0B69" w:rsidRPr="00CF6335" w:rsidRDefault="00D8395E" w:rsidP="000A0B69">
      <w:pPr>
        <w:rPr>
          <w:rStyle w:val="Strong"/>
        </w:rPr>
      </w:pPr>
      <w:r w:rsidRPr="00CF6335">
        <w:rPr>
          <w:rStyle w:val="Strong"/>
        </w:rPr>
        <w:lastRenderedPageBreak/>
        <w:t xml:space="preserve">Table </w:t>
      </w:r>
      <w:r w:rsidR="009023F2">
        <w:rPr>
          <w:rStyle w:val="Strong"/>
        </w:rPr>
        <w:t>S</w:t>
      </w:r>
      <w:r w:rsidR="00CF6335" w:rsidRPr="00CF6335">
        <w:rPr>
          <w:rStyle w:val="Strong"/>
        </w:rPr>
        <w:t>3b</w:t>
      </w:r>
      <w:r w:rsidRPr="00CF6335">
        <w:rPr>
          <w:rStyle w:val="Strong"/>
        </w:rPr>
        <w:t>: risk of bias ratings of 32 included papers</w:t>
      </w:r>
    </w:p>
    <w:tbl>
      <w:tblPr>
        <w:tblStyle w:val="TableGrid"/>
        <w:tblW w:w="8851" w:type="dxa"/>
        <w:tblLayout w:type="fixed"/>
        <w:tblLook w:val="04A0" w:firstRow="1" w:lastRow="0" w:firstColumn="1" w:lastColumn="0" w:noHBand="0" w:noVBand="1"/>
      </w:tblPr>
      <w:tblGrid>
        <w:gridCol w:w="449"/>
        <w:gridCol w:w="1933"/>
        <w:gridCol w:w="1020"/>
        <w:gridCol w:w="746"/>
        <w:gridCol w:w="6"/>
        <w:gridCol w:w="1728"/>
        <w:gridCol w:w="1087"/>
        <w:gridCol w:w="7"/>
        <w:gridCol w:w="801"/>
        <w:gridCol w:w="7"/>
        <w:gridCol w:w="1060"/>
        <w:gridCol w:w="7"/>
      </w:tblGrid>
      <w:tr w:rsidR="00DB75E8" w:rsidRPr="00567C3F" w14:paraId="050B8C68" w14:textId="77777777" w:rsidTr="00E25075">
        <w:trPr>
          <w:gridAfter w:val="1"/>
          <w:wAfter w:w="7" w:type="dxa"/>
        </w:trPr>
        <w:tc>
          <w:tcPr>
            <w:tcW w:w="449" w:type="dxa"/>
            <w:tcBorders>
              <w:left w:val="nil"/>
              <w:right w:val="nil"/>
            </w:tcBorders>
            <w:shd w:val="clear" w:color="auto" w:fill="D0CECE" w:themeFill="background2" w:themeFillShade="E6"/>
          </w:tcPr>
          <w:p w14:paraId="32290E69" w14:textId="4F74CECB" w:rsidR="00DB75E8" w:rsidRPr="00567C3F" w:rsidRDefault="00DB75E8" w:rsidP="00C95EEB">
            <w:pPr>
              <w:rPr>
                <w:rFonts w:cstheme="minorHAnsi"/>
                <w:b/>
                <w:sz w:val="20"/>
                <w:szCs w:val="20"/>
              </w:rPr>
            </w:pPr>
          </w:p>
        </w:tc>
        <w:tc>
          <w:tcPr>
            <w:tcW w:w="1933" w:type="dxa"/>
            <w:tcBorders>
              <w:left w:val="nil"/>
              <w:right w:val="nil"/>
            </w:tcBorders>
            <w:shd w:val="clear" w:color="auto" w:fill="D0CECE" w:themeFill="background2" w:themeFillShade="E6"/>
          </w:tcPr>
          <w:p w14:paraId="0515598E" w14:textId="77777777" w:rsidR="00DB75E8" w:rsidRDefault="00DB75E8" w:rsidP="00C95EEB">
            <w:pPr>
              <w:rPr>
                <w:rFonts w:cstheme="minorHAnsi"/>
                <w:sz w:val="20"/>
                <w:szCs w:val="20"/>
              </w:rPr>
            </w:pPr>
            <w:r>
              <w:rPr>
                <w:rFonts w:cstheme="minorHAnsi"/>
                <w:sz w:val="20"/>
                <w:szCs w:val="20"/>
              </w:rPr>
              <w:t>Quality criteria:</w:t>
            </w:r>
          </w:p>
          <w:p w14:paraId="6C1AA9E2" w14:textId="79C1A2EF" w:rsidR="00DB75E8" w:rsidRPr="00567C3F" w:rsidRDefault="00DB75E8" w:rsidP="00C95EEB">
            <w:pPr>
              <w:rPr>
                <w:rFonts w:cstheme="minorHAnsi"/>
                <w:sz w:val="20"/>
                <w:szCs w:val="20"/>
              </w:rPr>
            </w:pPr>
            <w:r w:rsidRPr="00DB75E8">
              <w:rPr>
                <w:rFonts w:cstheme="minorHAnsi"/>
                <w:sz w:val="20"/>
                <w:szCs w:val="20"/>
              </w:rPr>
              <w:t>Total marks possible:</w:t>
            </w:r>
          </w:p>
        </w:tc>
        <w:tc>
          <w:tcPr>
            <w:tcW w:w="1020" w:type="dxa"/>
            <w:tcBorders>
              <w:left w:val="nil"/>
              <w:right w:val="nil"/>
            </w:tcBorders>
            <w:shd w:val="clear" w:color="auto" w:fill="D0CECE" w:themeFill="background2" w:themeFillShade="E6"/>
          </w:tcPr>
          <w:p w14:paraId="29177FF9" w14:textId="77777777" w:rsidR="00DB75E8" w:rsidRDefault="00DB75E8" w:rsidP="00C95EEB">
            <w:pPr>
              <w:rPr>
                <w:rFonts w:cstheme="minorHAnsi"/>
                <w:sz w:val="20"/>
                <w:szCs w:val="20"/>
              </w:rPr>
            </w:pPr>
            <w:r w:rsidRPr="00DB75E8">
              <w:rPr>
                <w:rFonts w:cstheme="minorHAnsi"/>
                <w:sz w:val="20"/>
                <w:szCs w:val="20"/>
              </w:rPr>
              <w:t>Selection</w:t>
            </w:r>
          </w:p>
          <w:p w14:paraId="437508B1" w14:textId="0595371F" w:rsidR="00DB75E8" w:rsidRDefault="00DB75E8" w:rsidP="00C95EEB">
            <w:pPr>
              <w:rPr>
                <w:rFonts w:cstheme="minorHAnsi"/>
                <w:sz w:val="20"/>
                <w:szCs w:val="20"/>
              </w:rPr>
            </w:pPr>
            <w:r>
              <w:rPr>
                <w:rFonts w:cstheme="minorHAnsi"/>
                <w:sz w:val="20"/>
                <w:szCs w:val="20"/>
              </w:rPr>
              <w:t>*</w:t>
            </w:r>
          </w:p>
        </w:tc>
        <w:tc>
          <w:tcPr>
            <w:tcW w:w="752" w:type="dxa"/>
            <w:gridSpan w:val="2"/>
            <w:tcBorders>
              <w:left w:val="nil"/>
              <w:right w:val="nil"/>
            </w:tcBorders>
            <w:shd w:val="clear" w:color="auto" w:fill="D0CECE" w:themeFill="background2" w:themeFillShade="E6"/>
          </w:tcPr>
          <w:p w14:paraId="1868E9EA" w14:textId="77777777" w:rsidR="00DB75E8" w:rsidRDefault="00DB75E8" w:rsidP="00C95EEB">
            <w:pPr>
              <w:rPr>
                <w:rFonts w:cstheme="minorHAnsi"/>
                <w:sz w:val="20"/>
                <w:szCs w:val="20"/>
              </w:rPr>
            </w:pPr>
          </w:p>
          <w:p w14:paraId="55F437D7" w14:textId="48705490" w:rsidR="00DB75E8" w:rsidRPr="00DB75E8" w:rsidRDefault="00DB75E8" w:rsidP="00C95EEB">
            <w:pPr>
              <w:rPr>
                <w:rFonts w:cstheme="minorHAnsi"/>
                <w:sz w:val="20"/>
                <w:szCs w:val="20"/>
              </w:rPr>
            </w:pPr>
            <w:r>
              <w:rPr>
                <w:rFonts w:cstheme="minorHAnsi"/>
                <w:sz w:val="20"/>
                <w:szCs w:val="20"/>
              </w:rPr>
              <w:t>*</w:t>
            </w:r>
          </w:p>
        </w:tc>
        <w:tc>
          <w:tcPr>
            <w:tcW w:w="1728" w:type="dxa"/>
            <w:tcBorders>
              <w:left w:val="nil"/>
              <w:right w:val="nil"/>
            </w:tcBorders>
            <w:shd w:val="clear" w:color="auto" w:fill="D0CECE" w:themeFill="background2" w:themeFillShade="E6"/>
          </w:tcPr>
          <w:p w14:paraId="45003931" w14:textId="77777777" w:rsidR="00DB75E8" w:rsidRDefault="00DB75E8" w:rsidP="00C95EEB">
            <w:pPr>
              <w:rPr>
                <w:rFonts w:cstheme="minorHAnsi"/>
                <w:sz w:val="20"/>
                <w:szCs w:val="20"/>
              </w:rPr>
            </w:pPr>
            <w:r w:rsidRPr="00DB75E8">
              <w:rPr>
                <w:rFonts w:cstheme="minorHAnsi"/>
                <w:sz w:val="20"/>
                <w:szCs w:val="20"/>
              </w:rPr>
              <w:t>Comparability</w:t>
            </w:r>
          </w:p>
          <w:p w14:paraId="150F0CF3" w14:textId="4DA16328" w:rsidR="00DB75E8" w:rsidRPr="00DB75E8" w:rsidRDefault="00DB75E8" w:rsidP="00C95EEB">
            <w:pPr>
              <w:rPr>
                <w:rFonts w:cstheme="minorHAnsi"/>
                <w:sz w:val="20"/>
                <w:szCs w:val="20"/>
              </w:rPr>
            </w:pPr>
            <w:r>
              <w:rPr>
                <w:rFonts w:cstheme="minorHAnsi"/>
                <w:sz w:val="20"/>
                <w:szCs w:val="20"/>
              </w:rPr>
              <w:t>**</w:t>
            </w:r>
          </w:p>
        </w:tc>
        <w:tc>
          <w:tcPr>
            <w:tcW w:w="1087" w:type="dxa"/>
            <w:tcBorders>
              <w:left w:val="nil"/>
              <w:right w:val="nil"/>
            </w:tcBorders>
            <w:shd w:val="clear" w:color="auto" w:fill="D0CECE" w:themeFill="background2" w:themeFillShade="E6"/>
          </w:tcPr>
          <w:p w14:paraId="0E80D283" w14:textId="77777777" w:rsidR="00DB75E8" w:rsidRDefault="00DB75E8" w:rsidP="00C95EEB">
            <w:pPr>
              <w:rPr>
                <w:rFonts w:cstheme="minorHAnsi"/>
                <w:sz w:val="20"/>
                <w:szCs w:val="20"/>
              </w:rPr>
            </w:pPr>
            <w:r w:rsidRPr="00DB75E8">
              <w:rPr>
                <w:rFonts w:cstheme="minorHAnsi"/>
                <w:sz w:val="20"/>
                <w:szCs w:val="20"/>
              </w:rPr>
              <w:t>Outcomes</w:t>
            </w:r>
          </w:p>
          <w:p w14:paraId="591FB0F6" w14:textId="7F18A74E" w:rsidR="00DB75E8" w:rsidRPr="00DB75E8" w:rsidRDefault="00DB75E8" w:rsidP="00C95EEB">
            <w:pPr>
              <w:rPr>
                <w:rFonts w:cstheme="minorHAnsi"/>
                <w:sz w:val="20"/>
                <w:szCs w:val="20"/>
              </w:rPr>
            </w:pPr>
            <w:r>
              <w:rPr>
                <w:rFonts w:cstheme="minorHAnsi"/>
                <w:sz w:val="20"/>
                <w:szCs w:val="20"/>
              </w:rPr>
              <w:t>*</w:t>
            </w:r>
          </w:p>
        </w:tc>
        <w:tc>
          <w:tcPr>
            <w:tcW w:w="808" w:type="dxa"/>
            <w:gridSpan w:val="2"/>
            <w:tcBorders>
              <w:left w:val="nil"/>
              <w:right w:val="nil"/>
            </w:tcBorders>
            <w:shd w:val="clear" w:color="auto" w:fill="D0CECE" w:themeFill="background2" w:themeFillShade="E6"/>
          </w:tcPr>
          <w:p w14:paraId="05FE8189" w14:textId="0FBC26EF" w:rsidR="00DB75E8" w:rsidRDefault="00DB75E8" w:rsidP="00C95EEB">
            <w:pPr>
              <w:rPr>
                <w:rFonts w:cstheme="minorHAnsi"/>
                <w:sz w:val="20"/>
                <w:szCs w:val="20"/>
              </w:rPr>
            </w:pPr>
          </w:p>
          <w:p w14:paraId="7D707195" w14:textId="5FBB154F" w:rsidR="00DB75E8" w:rsidRPr="00DB75E8" w:rsidRDefault="00DB75E8" w:rsidP="00C95EEB">
            <w:pPr>
              <w:rPr>
                <w:rFonts w:cstheme="minorHAnsi"/>
                <w:sz w:val="20"/>
                <w:szCs w:val="20"/>
              </w:rPr>
            </w:pPr>
            <w:r>
              <w:rPr>
                <w:rFonts w:cstheme="minorHAnsi"/>
                <w:sz w:val="20"/>
                <w:szCs w:val="20"/>
              </w:rPr>
              <w:t>*</w:t>
            </w:r>
          </w:p>
        </w:tc>
        <w:tc>
          <w:tcPr>
            <w:tcW w:w="1067" w:type="dxa"/>
            <w:gridSpan w:val="2"/>
            <w:tcBorders>
              <w:left w:val="nil"/>
              <w:right w:val="nil"/>
            </w:tcBorders>
            <w:shd w:val="clear" w:color="auto" w:fill="D0CECE" w:themeFill="background2" w:themeFillShade="E6"/>
          </w:tcPr>
          <w:p w14:paraId="4A7EEC04" w14:textId="77777777" w:rsidR="00DB75E8" w:rsidRDefault="00DB75E8" w:rsidP="00C95EEB">
            <w:pPr>
              <w:rPr>
                <w:rFonts w:cstheme="minorHAnsi"/>
                <w:sz w:val="20"/>
                <w:szCs w:val="20"/>
              </w:rPr>
            </w:pPr>
          </w:p>
          <w:p w14:paraId="5DC260E1" w14:textId="0231378A" w:rsidR="00DB75E8" w:rsidRPr="00567C3F" w:rsidRDefault="00DB75E8" w:rsidP="00C95EEB">
            <w:pPr>
              <w:rPr>
                <w:rFonts w:cstheme="minorHAnsi"/>
                <w:sz w:val="20"/>
                <w:szCs w:val="20"/>
              </w:rPr>
            </w:pPr>
            <w:r>
              <w:rPr>
                <w:rFonts w:cstheme="minorHAnsi"/>
                <w:sz w:val="20"/>
                <w:szCs w:val="20"/>
              </w:rPr>
              <w:t>6</w:t>
            </w:r>
          </w:p>
        </w:tc>
      </w:tr>
      <w:tr w:rsidR="00DB75E8" w:rsidRPr="00567C3F" w14:paraId="7D014D53" w14:textId="77777777" w:rsidTr="00E25075">
        <w:tc>
          <w:tcPr>
            <w:tcW w:w="449" w:type="dxa"/>
            <w:tcBorders>
              <w:left w:val="nil"/>
              <w:right w:val="nil"/>
            </w:tcBorders>
            <w:shd w:val="clear" w:color="auto" w:fill="D0CECE" w:themeFill="background2" w:themeFillShade="E6"/>
          </w:tcPr>
          <w:p w14:paraId="27161E24" w14:textId="77777777" w:rsidR="005F3F91" w:rsidRPr="00567C3F" w:rsidRDefault="005F3F91" w:rsidP="00C95EEB">
            <w:pPr>
              <w:rPr>
                <w:rFonts w:cstheme="minorHAnsi"/>
                <w:b/>
                <w:sz w:val="20"/>
                <w:szCs w:val="20"/>
              </w:rPr>
            </w:pPr>
          </w:p>
        </w:tc>
        <w:tc>
          <w:tcPr>
            <w:tcW w:w="1933" w:type="dxa"/>
            <w:tcBorders>
              <w:left w:val="nil"/>
              <w:right w:val="nil"/>
            </w:tcBorders>
            <w:shd w:val="clear" w:color="auto" w:fill="D0CECE" w:themeFill="background2" w:themeFillShade="E6"/>
          </w:tcPr>
          <w:p w14:paraId="168F12F0" w14:textId="082B2207" w:rsidR="00DB75E8" w:rsidRPr="00DB75E8" w:rsidRDefault="005F3F91" w:rsidP="00C95EEB">
            <w:pPr>
              <w:rPr>
                <w:rFonts w:cstheme="minorHAnsi"/>
                <w:b/>
                <w:sz w:val="20"/>
                <w:szCs w:val="20"/>
              </w:rPr>
            </w:pPr>
            <w:r w:rsidRPr="00567C3F">
              <w:rPr>
                <w:rFonts w:cstheme="minorHAnsi"/>
                <w:b/>
                <w:sz w:val="20"/>
                <w:szCs w:val="20"/>
              </w:rPr>
              <w:t>Author</w:t>
            </w:r>
          </w:p>
        </w:tc>
        <w:tc>
          <w:tcPr>
            <w:tcW w:w="1020" w:type="dxa"/>
            <w:tcBorders>
              <w:left w:val="nil"/>
              <w:right w:val="nil"/>
            </w:tcBorders>
            <w:shd w:val="clear" w:color="auto" w:fill="D0CECE" w:themeFill="background2" w:themeFillShade="E6"/>
          </w:tcPr>
          <w:p w14:paraId="7ACBC2A0" w14:textId="522ACD10" w:rsidR="005F3F91" w:rsidRPr="00DB75E8" w:rsidRDefault="00DB75E8" w:rsidP="00C95EEB">
            <w:pPr>
              <w:rPr>
                <w:rFonts w:cstheme="minorHAnsi"/>
                <w:b/>
                <w:sz w:val="20"/>
                <w:szCs w:val="20"/>
              </w:rPr>
            </w:pPr>
            <w:r>
              <w:rPr>
                <w:rFonts w:cstheme="minorHAnsi"/>
                <w:b/>
                <w:sz w:val="20"/>
                <w:szCs w:val="20"/>
              </w:rPr>
              <w:t>1</w:t>
            </w:r>
          </w:p>
        </w:tc>
        <w:tc>
          <w:tcPr>
            <w:tcW w:w="746" w:type="dxa"/>
            <w:tcBorders>
              <w:left w:val="nil"/>
              <w:right w:val="nil"/>
            </w:tcBorders>
            <w:shd w:val="clear" w:color="auto" w:fill="D0CECE" w:themeFill="background2" w:themeFillShade="E6"/>
          </w:tcPr>
          <w:p w14:paraId="07221700" w14:textId="4CC2F80F" w:rsidR="005F3F91" w:rsidRPr="00DB75E8" w:rsidRDefault="00DB75E8" w:rsidP="00C95EEB">
            <w:pPr>
              <w:rPr>
                <w:rFonts w:cstheme="minorHAnsi"/>
                <w:b/>
                <w:sz w:val="20"/>
                <w:szCs w:val="20"/>
              </w:rPr>
            </w:pPr>
            <w:r>
              <w:rPr>
                <w:rFonts w:cstheme="minorHAnsi"/>
                <w:b/>
                <w:sz w:val="20"/>
                <w:szCs w:val="20"/>
              </w:rPr>
              <w:t>2</w:t>
            </w:r>
          </w:p>
        </w:tc>
        <w:tc>
          <w:tcPr>
            <w:tcW w:w="1734" w:type="dxa"/>
            <w:gridSpan w:val="2"/>
            <w:tcBorders>
              <w:left w:val="nil"/>
              <w:right w:val="nil"/>
            </w:tcBorders>
            <w:shd w:val="clear" w:color="auto" w:fill="D0CECE" w:themeFill="background2" w:themeFillShade="E6"/>
          </w:tcPr>
          <w:p w14:paraId="3C724DFF" w14:textId="399D9F51" w:rsidR="005F3F91" w:rsidRPr="00DB75E8" w:rsidRDefault="00DB75E8" w:rsidP="00C95EEB">
            <w:pPr>
              <w:rPr>
                <w:rFonts w:cstheme="minorHAnsi"/>
                <w:b/>
                <w:sz w:val="20"/>
                <w:szCs w:val="20"/>
              </w:rPr>
            </w:pPr>
            <w:r>
              <w:rPr>
                <w:rFonts w:cstheme="minorHAnsi"/>
                <w:b/>
                <w:sz w:val="20"/>
                <w:szCs w:val="20"/>
              </w:rPr>
              <w:t>3</w:t>
            </w:r>
          </w:p>
        </w:tc>
        <w:tc>
          <w:tcPr>
            <w:tcW w:w="1094" w:type="dxa"/>
            <w:gridSpan w:val="2"/>
            <w:tcBorders>
              <w:left w:val="nil"/>
              <w:right w:val="nil"/>
            </w:tcBorders>
            <w:shd w:val="clear" w:color="auto" w:fill="D0CECE" w:themeFill="background2" w:themeFillShade="E6"/>
          </w:tcPr>
          <w:p w14:paraId="5C1F24F1" w14:textId="2C84421A" w:rsidR="005F3F91" w:rsidRPr="00DB75E8" w:rsidRDefault="00DB75E8" w:rsidP="00C95EEB">
            <w:pPr>
              <w:rPr>
                <w:rFonts w:cstheme="minorHAnsi"/>
                <w:b/>
                <w:sz w:val="20"/>
                <w:szCs w:val="20"/>
              </w:rPr>
            </w:pPr>
            <w:r>
              <w:rPr>
                <w:rFonts w:cstheme="minorHAnsi"/>
                <w:b/>
                <w:sz w:val="20"/>
                <w:szCs w:val="20"/>
              </w:rPr>
              <w:t>4</w:t>
            </w:r>
          </w:p>
        </w:tc>
        <w:tc>
          <w:tcPr>
            <w:tcW w:w="808" w:type="dxa"/>
            <w:gridSpan w:val="2"/>
            <w:tcBorders>
              <w:left w:val="nil"/>
              <w:right w:val="nil"/>
            </w:tcBorders>
            <w:shd w:val="clear" w:color="auto" w:fill="D0CECE" w:themeFill="background2" w:themeFillShade="E6"/>
          </w:tcPr>
          <w:p w14:paraId="6E2F51A7" w14:textId="18F19769" w:rsidR="005F3F91" w:rsidRPr="00DB75E8" w:rsidRDefault="00DB75E8" w:rsidP="00C95EEB">
            <w:pPr>
              <w:rPr>
                <w:rFonts w:cstheme="minorHAnsi"/>
                <w:b/>
                <w:sz w:val="20"/>
                <w:szCs w:val="20"/>
              </w:rPr>
            </w:pPr>
            <w:r>
              <w:rPr>
                <w:rFonts w:cstheme="minorHAnsi"/>
                <w:b/>
                <w:sz w:val="20"/>
                <w:szCs w:val="20"/>
              </w:rPr>
              <w:t>5</w:t>
            </w:r>
          </w:p>
        </w:tc>
        <w:tc>
          <w:tcPr>
            <w:tcW w:w="1067" w:type="dxa"/>
            <w:gridSpan w:val="2"/>
            <w:tcBorders>
              <w:left w:val="nil"/>
              <w:right w:val="nil"/>
            </w:tcBorders>
            <w:shd w:val="clear" w:color="auto" w:fill="D0CECE" w:themeFill="background2" w:themeFillShade="E6"/>
          </w:tcPr>
          <w:p w14:paraId="285C6E54" w14:textId="27F21AD1" w:rsidR="00DB75E8" w:rsidRPr="00DB75E8" w:rsidRDefault="005F3F91" w:rsidP="00C95EEB">
            <w:pPr>
              <w:rPr>
                <w:rFonts w:cstheme="minorHAnsi"/>
                <w:b/>
                <w:sz w:val="20"/>
                <w:szCs w:val="20"/>
              </w:rPr>
            </w:pPr>
            <w:r w:rsidRPr="00567C3F">
              <w:rPr>
                <w:rFonts w:cstheme="minorHAnsi"/>
                <w:b/>
                <w:sz w:val="20"/>
                <w:szCs w:val="20"/>
              </w:rPr>
              <w:t>Total</w:t>
            </w:r>
          </w:p>
        </w:tc>
      </w:tr>
      <w:tr w:rsidR="00DB75E8" w:rsidRPr="00567C3F" w14:paraId="2468871D" w14:textId="77777777" w:rsidTr="00E25075">
        <w:tc>
          <w:tcPr>
            <w:tcW w:w="449" w:type="dxa"/>
            <w:tcBorders>
              <w:left w:val="nil"/>
              <w:right w:val="nil"/>
            </w:tcBorders>
            <w:shd w:val="clear" w:color="auto" w:fill="D0CECE" w:themeFill="background2" w:themeFillShade="E6"/>
          </w:tcPr>
          <w:p w14:paraId="36006DED" w14:textId="77777777" w:rsidR="005F3F91" w:rsidRPr="00567C3F" w:rsidRDefault="005F3F91" w:rsidP="00C95EEB">
            <w:pPr>
              <w:rPr>
                <w:rFonts w:cstheme="minorHAnsi"/>
                <w:b/>
                <w:sz w:val="20"/>
                <w:szCs w:val="20"/>
              </w:rPr>
            </w:pPr>
            <w:r w:rsidRPr="00567C3F">
              <w:rPr>
                <w:rFonts w:cstheme="minorHAnsi"/>
                <w:b/>
                <w:sz w:val="20"/>
                <w:szCs w:val="20"/>
              </w:rPr>
              <w:t>1</w:t>
            </w:r>
          </w:p>
        </w:tc>
        <w:tc>
          <w:tcPr>
            <w:tcW w:w="1933" w:type="dxa"/>
            <w:tcBorders>
              <w:left w:val="nil"/>
              <w:right w:val="nil"/>
            </w:tcBorders>
          </w:tcPr>
          <w:p w14:paraId="4985F1D7" w14:textId="77777777" w:rsidR="005F3F91" w:rsidRPr="00567C3F" w:rsidRDefault="005F3F91" w:rsidP="00C95EEB">
            <w:pPr>
              <w:rPr>
                <w:rFonts w:cstheme="minorHAnsi"/>
                <w:sz w:val="20"/>
                <w:szCs w:val="20"/>
              </w:rPr>
            </w:pPr>
            <w:r w:rsidRPr="00567C3F">
              <w:rPr>
                <w:rFonts w:cstheme="minorHAnsi"/>
                <w:sz w:val="20"/>
                <w:szCs w:val="20"/>
              </w:rPr>
              <w:t>Albert</w:t>
            </w:r>
          </w:p>
          <w:p w14:paraId="329BAFA8" w14:textId="77777777" w:rsidR="005F3F91" w:rsidRPr="00567C3F" w:rsidRDefault="005F3F91" w:rsidP="00C95EEB">
            <w:pPr>
              <w:rPr>
                <w:rFonts w:cstheme="minorHAnsi"/>
                <w:sz w:val="20"/>
                <w:szCs w:val="20"/>
              </w:rPr>
            </w:pPr>
            <w:r w:rsidRPr="00567C3F">
              <w:rPr>
                <w:rFonts w:cstheme="minorHAnsi"/>
                <w:sz w:val="20"/>
                <w:szCs w:val="20"/>
              </w:rPr>
              <w:t>1999</w:t>
            </w:r>
          </w:p>
        </w:tc>
        <w:tc>
          <w:tcPr>
            <w:tcW w:w="1020" w:type="dxa"/>
            <w:tcBorders>
              <w:left w:val="nil"/>
              <w:right w:val="nil"/>
            </w:tcBorders>
          </w:tcPr>
          <w:p w14:paraId="19AE7EC0"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56414080"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2054438C"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5BB00B8E"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0BB81B2F" w14:textId="77777777" w:rsidR="005F3F91" w:rsidRPr="00567C3F" w:rsidRDefault="005F3F91" w:rsidP="00C95EEB">
            <w:pPr>
              <w:rPr>
                <w:rFonts w:cstheme="minorHAnsi"/>
                <w:sz w:val="20"/>
                <w:szCs w:val="20"/>
              </w:rPr>
            </w:pPr>
            <w:r w:rsidRPr="00567C3F">
              <w:rPr>
                <w:rFonts w:cstheme="minorHAnsi"/>
                <w:sz w:val="20"/>
                <w:szCs w:val="20"/>
              </w:rPr>
              <w:t>N</w:t>
            </w:r>
          </w:p>
        </w:tc>
        <w:tc>
          <w:tcPr>
            <w:tcW w:w="1067" w:type="dxa"/>
            <w:gridSpan w:val="2"/>
            <w:tcBorders>
              <w:left w:val="nil"/>
              <w:right w:val="nil"/>
            </w:tcBorders>
          </w:tcPr>
          <w:p w14:paraId="30F79053"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69C972FC" w14:textId="77777777" w:rsidTr="00E25075">
        <w:tc>
          <w:tcPr>
            <w:tcW w:w="449" w:type="dxa"/>
            <w:tcBorders>
              <w:left w:val="nil"/>
              <w:right w:val="nil"/>
            </w:tcBorders>
            <w:shd w:val="clear" w:color="auto" w:fill="D0CECE" w:themeFill="background2" w:themeFillShade="E6"/>
          </w:tcPr>
          <w:p w14:paraId="59141789" w14:textId="77777777" w:rsidR="005F3F91" w:rsidRPr="00567C3F" w:rsidRDefault="005F3F91" w:rsidP="00C95EEB">
            <w:pPr>
              <w:rPr>
                <w:rFonts w:cstheme="minorHAnsi"/>
                <w:b/>
                <w:sz w:val="20"/>
                <w:szCs w:val="20"/>
              </w:rPr>
            </w:pPr>
            <w:r w:rsidRPr="00567C3F">
              <w:rPr>
                <w:rFonts w:cstheme="minorHAnsi"/>
                <w:b/>
                <w:sz w:val="20"/>
                <w:szCs w:val="20"/>
              </w:rPr>
              <w:t>2</w:t>
            </w:r>
          </w:p>
        </w:tc>
        <w:tc>
          <w:tcPr>
            <w:tcW w:w="1933" w:type="dxa"/>
            <w:tcBorders>
              <w:left w:val="nil"/>
              <w:right w:val="nil"/>
            </w:tcBorders>
          </w:tcPr>
          <w:p w14:paraId="72D7BEDB" w14:textId="77777777" w:rsidR="005F3F91" w:rsidRPr="00567C3F" w:rsidRDefault="005F3F91" w:rsidP="00C95EEB">
            <w:pPr>
              <w:rPr>
                <w:rFonts w:cstheme="minorHAnsi"/>
                <w:sz w:val="20"/>
                <w:szCs w:val="20"/>
              </w:rPr>
            </w:pPr>
            <w:r w:rsidRPr="00567C3F">
              <w:rPr>
                <w:rFonts w:cstheme="minorHAnsi"/>
                <w:sz w:val="20"/>
                <w:szCs w:val="20"/>
              </w:rPr>
              <w:t>Aupperle</w:t>
            </w:r>
          </w:p>
          <w:p w14:paraId="59C1BA76" w14:textId="77777777" w:rsidR="005F3F91" w:rsidRPr="00567C3F" w:rsidRDefault="005F3F91" w:rsidP="00C95EEB">
            <w:pPr>
              <w:rPr>
                <w:rFonts w:cstheme="minorHAnsi"/>
                <w:sz w:val="20"/>
                <w:szCs w:val="20"/>
              </w:rPr>
            </w:pPr>
            <w:r w:rsidRPr="00567C3F">
              <w:rPr>
                <w:rFonts w:cstheme="minorHAnsi"/>
                <w:sz w:val="20"/>
                <w:szCs w:val="20"/>
              </w:rPr>
              <w:t>1999</w:t>
            </w:r>
          </w:p>
        </w:tc>
        <w:tc>
          <w:tcPr>
            <w:tcW w:w="1020" w:type="dxa"/>
            <w:tcBorders>
              <w:left w:val="nil"/>
              <w:right w:val="nil"/>
            </w:tcBorders>
          </w:tcPr>
          <w:p w14:paraId="781B3813"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474330BB" w14:textId="77777777" w:rsidR="005F3F91" w:rsidRPr="00567C3F" w:rsidRDefault="005F3F91" w:rsidP="00C95EEB">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77B14B46" w14:textId="77777777" w:rsidR="005F3F91" w:rsidRPr="00567C3F" w:rsidRDefault="005F3F91" w:rsidP="00C95EEB">
            <w:pPr>
              <w:rPr>
                <w:rFonts w:cstheme="minorHAnsi"/>
                <w:sz w:val="20"/>
                <w:szCs w:val="20"/>
              </w:rPr>
            </w:pPr>
            <w:r w:rsidRPr="00567C3F">
              <w:rPr>
                <w:rFonts w:cstheme="minorHAnsi"/>
                <w:sz w:val="20"/>
                <w:szCs w:val="20"/>
              </w:rPr>
              <w:t>N</w:t>
            </w:r>
          </w:p>
        </w:tc>
        <w:tc>
          <w:tcPr>
            <w:tcW w:w="1094" w:type="dxa"/>
            <w:gridSpan w:val="2"/>
            <w:tcBorders>
              <w:left w:val="nil"/>
              <w:right w:val="nil"/>
            </w:tcBorders>
          </w:tcPr>
          <w:p w14:paraId="67A1B85C"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422A8C0C"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754B6E0A" w14:textId="77777777" w:rsidR="005F3F91" w:rsidRPr="00567C3F" w:rsidRDefault="005F3F91" w:rsidP="00C95EEB">
            <w:pPr>
              <w:rPr>
                <w:rFonts w:cstheme="minorHAnsi"/>
                <w:sz w:val="20"/>
                <w:szCs w:val="20"/>
              </w:rPr>
            </w:pPr>
            <w:r w:rsidRPr="00567C3F">
              <w:rPr>
                <w:rFonts w:cstheme="minorHAnsi"/>
                <w:sz w:val="20"/>
                <w:szCs w:val="20"/>
              </w:rPr>
              <w:t>2</w:t>
            </w:r>
          </w:p>
        </w:tc>
      </w:tr>
      <w:tr w:rsidR="00DB75E8" w:rsidRPr="00567C3F" w14:paraId="2CB1C1E5" w14:textId="77777777" w:rsidTr="00E25075">
        <w:tc>
          <w:tcPr>
            <w:tcW w:w="449" w:type="dxa"/>
            <w:tcBorders>
              <w:left w:val="nil"/>
              <w:right w:val="nil"/>
            </w:tcBorders>
            <w:shd w:val="clear" w:color="auto" w:fill="D0CECE" w:themeFill="background2" w:themeFillShade="E6"/>
          </w:tcPr>
          <w:p w14:paraId="704D2967" w14:textId="77777777" w:rsidR="005F3F91" w:rsidRPr="00567C3F" w:rsidRDefault="005F3F91" w:rsidP="00C95EEB">
            <w:pPr>
              <w:rPr>
                <w:rFonts w:cstheme="minorHAnsi"/>
                <w:b/>
                <w:sz w:val="20"/>
                <w:szCs w:val="20"/>
              </w:rPr>
            </w:pPr>
            <w:r w:rsidRPr="00567C3F">
              <w:rPr>
                <w:rFonts w:cstheme="minorHAnsi"/>
                <w:b/>
                <w:sz w:val="20"/>
                <w:szCs w:val="20"/>
              </w:rPr>
              <w:t>3</w:t>
            </w:r>
          </w:p>
        </w:tc>
        <w:tc>
          <w:tcPr>
            <w:tcW w:w="1933" w:type="dxa"/>
            <w:tcBorders>
              <w:left w:val="nil"/>
              <w:right w:val="nil"/>
            </w:tcBorders>
          </w:tcPr>
          <w:p w14:paraId="5B3A37EC" w14:textId="77777777" w:rsidR="005F3F91" w:rsidRPr="00567C3F" w:rsidRDefault="005F3F91" w:rsidP="00C95EEB">
            <w:pPr>
              <w:rPr>
                <w:rFonts w:cstheme="minorHAnsi"/>
                <w:sz w:val="20"/>
                <w:szCs w:val="20"/>
              </w:rPr>
            </w:pPr>
            <w:r w:rsidRPr="00567C3F">
              <w:rPr>
                <w:rFonts w:cstheme="minorHAnsi"/>
                <w:sz w:val="20"/>
                <w:szCs w:val="20"/>
              </w:rPr>
              <w:t>Axmon</w:t>
            </w:r>
          </w:p>
          <w:p w14:paraId="63803AF7" w14:textId="77777777" w:rsidR="005F3F91" w:rsidRPr="00567C3F" w:rsidRDefault="005F3F91" w:rsidP="00C95EEB">
            <w:pPr>
              <w:rPr>
                <w:rFonts w:cstheme="minorHAnsi"/>
                <w:sz w:val="20"/>
                <w:szCs w:val="20"/>
              </w:rPr>
            </w:pPr>
            <w:r w:rsidRPr="00567C3F">
              <w:rPr>
                <w:rFonts w:cstheme="minorHAnsi"/>
                <w:sz w:val="20"/>
                <w:szCs w:val="20"/>
              </w:rPr>
              <w:t>2016</w:t>
            </w:r>
          </w:p>
        </w:tc>
        <w:tc>
          <w:tcPr>
            <w:tcW w:w="1020" w:type="dxa"/>
            <w:tcBorders>
              <w:left w:val="nil"/>
              <w:right w:val="nil"/>
            </w:tcBorders>
          </w:tcPr>
          <w:p w14:paraId="4962F497"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744E1D0B"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73BD272E"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3A94F70A"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7FD600B0"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4FE559C5"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2E05D995" w14:textId="77777777" w:rsidTr="00E25075">
        <w:tc>
          <w:tcPr>
            <w:tcW w:w="449" w:type="dxa"/>
            <w:tcBorders>
              <w:left w:val="nil"/>
              <w:right w:val="nil"/>
            </w:tcBorders>
            <w:shd w:val="clear" w:color="auto" w:fill="D0CECE" w:themeFill="background2" w:themeFillShade="E6"/>
          </w:tcPr>
          <w:p w14:paraId="3A68342D" w14:textId="77777777" w:rsidR="005F3F91" w:rsidRPr="00567C3F" w:rsidRDefault="005F3F91" w:rsidP="00C95EEB">
            <w:pPr>
              <w:rPr>
                <w:rFonts w:cstheme="minorHAnsi"/>
                <w:b/>
                <w:sz w:val="20"/>
                <w:szCs w:val="20"/>
              </w:rPr>
            </w:pPr>
            <w:r w:rsidRPr="00567C3F">
              <w:rPr>
                <w:rFonts w:cstheme="minorHAnsi"/>
                <w:b/>
                <w:sz w:val="20"/>
                <w:szCs w:val="20"/>
              </w:rPr>
              <w:t>4</w:t>
            </w:r>
          </w:p>
        </w:tc>
        <w:tc>
          <w:tcPr>
            <w:tcW w:w="1933" w:type="dxa"/>
            <w:tcBorders>
              <w:left w:val="nil"/>
              <w:right w:val="nil"/>
            </w:tcBorders>
          </w:tcPr>
          <w:p w14:paraId="4AA66ED9" w14:textId="77777777" w:rsidR="005F3F91" w:rsidRPr="00567C3F" w:rsidRDefault="005F3F91" w:rsidP="00C95EEB">
            <w:pPr>
              <w:rPr>
                <w:rFonts w:cstheme="minorHAnsi"/>
                <w:sz w:val="20"/>
                <w:szCs w:val="20"/>
              </w:rPr>
            </w:pPr>
            <w:r w:rsidRPr="00567C3F">
              <w:rPr>
                <w:rFonts w:cstheme="minorHAnsi"/>
                <w:sz w:val="20"/>
                <w:szCs w:val="20"/>
              </w:rPr>
              <w:t>Browne</w:t>
            </w:r>
          </w:p>
          <w:p w14:paraId="6DF76620"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4715DE06"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2CF36486"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10642214"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6C7C11FC"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ECADDA4"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77A5C866"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0EBED385" w14:textId="77777777" w:rsidTr="00E25075">
        <w:tc>
          <w:tcPr>
            <w:tcW w:w="449" w:type="dxa"/>
            <w:tcBorders>
              <w:left w:val="nil"/>
              <w:right w:val="nil"/>
            </w:tcBorders>
            <w:shd w:val="clear" w:color="auto" w:fill="D0CECE" w:themeFill="background2" w:themeFillShade="E6"/>
          </w:tcPr>
          <w:p w14:paraId="3178EB97" w14:textId="77777777" w:rsidR="005F3F91" w:rsidRPr="00567C3F" w:rsidRDefault="005F3F91" w:rsidP="00C95EEB">
            <w:pPr>
              <w:rPr>
                <w:rFonts w:cstheme="minorHAnsi"/>
                <w:b/>
                <w:sz w:val="20"/>
                <w:szCs w:val="20"/>
              </w:rPr>
            </w:pPr>
            <w:r w:rsidRPr="00567C3F">
              <w:rPr>
                <w:rFonts w:cstheme="minorHAnsi"/>
                <w:b/>
                <w:sz w:val="20"/>
                <w:szCs w:val="20"/>
              </w:rPr>
              <w:t>5</w:t>
            </w:r>
          </w:p>
        </w:tc>
        <w:tc>
          <w:tcPr>
            <w:tcW w:w="1933" w:type="dxa"/>
            <w:tcBorders>
              <w:left w:val="nil"/>
              <w:right w:val="nil"/>
            </w:tcBorders>
          </w:tcPr>
          <w:p w14:paraId="06F2DE1E" w14:textId="6717E738" w:rsidR="005F3F91" w:rsidRPr="00567C3F" w:rsidRDefault="00DB75E8" w:rsidP="00C95EEB">
            <w:pPr>
              <w:rPr>
                <w:rFonts w:cstheme="minorHAnsi"/>
                <w:sz w:val="20"/>
                <w:szCs w:val="20"/>
              </w:rPr>
            </w:pPr>
            <w:r>
              <w:rPr>
                <w:rFonts w:cstheme="minorHAnsi"/>
                <w:sz w:val="20"/>
                <w:szCs w:val="20"/>
              </w:rPr>
              <w:t>Brüggenjü</w:t>
            </w:r>
            <w:r w:rsidR="005F3F91" w:rsidRPr="00567C3F">
              <w:rPr>
                <w:rFonts w:cstheme="minorHAnsi"/>
                <w:sz w:val="20"/>
                <w:szCs w:val="20"/>
              </w:rPr>
              <w:t>rgen</w:t>
            </w:r>
          </w:p>
          <w:p w14:paraId="2E3FEBB5" w14:textId="77777777" w:rsidR="005F3F91" w:rsidRPr="00567C3F" w:rsidRDefault="005F3F91" w:rsidP="00C95EEB">
            <w:pPr>
              <w:rPr>
                <w:rFonts w:cstheme="minorHAnsi"/>
                <w:sz w:val="20"/>
                <w:szCs w:val="20"/>
              </w:rPr>
            </w:pPr>
            <w:r w:rsidRPr="00567C3F">
              <w:rPr>
                <w:rFonts w:cstheme="minorHAnsi"/>
                <w:sz w:val="20"/>
                <w:szCs w:val="20"/>
              </w:rPr>
              <w:t>2015</w:t>
            </w:r>
          </w:p>
        </w:tc>
        <w:tc>
          <w:tcPr>
            <w:tcW w:w="1020" w:type="dxa"/>
            <w:tcBorders>
              <w:left w:val="nil"/>
              <w:right w:val="nil"/>
            </w:tcBorders>
          </w:tcPr>
          <w:p w14:paraId="65424B2E"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3B4B080A"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488049CA"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7C9BA245"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79AD33BD"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4A6D179"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335FFCF8" w14:textId="77777777" w:rsidTr="00E25075">
        <w:tc>
          <w:tcPr>
            <w:tcW w:w="449" w:type="dxa"/>
            <w:tcBorders>
              <w:left w:val="nil"/>
              <w:right w:val="nil"/>
            </w:tcBorders>
            <w:shd w:val="clear" w:color="auto" w:fill="D0CECE" w:themeFill="background2" w:themeFillShade="E6"/>
          </w:tcPr>
          <w:p w14:paraId="49C55082" w14:textId="77777777" w:rsidR="005F3F91" w:rsidRPr="00567C3F" w:rsidRDefault="005F3F91" w:rsidP="00C95EEB">
            <w:pPr>
              <w:rPr>
                <w:rFonts w:cstheme="minorHAnsi"/>
                <w:b/>
                <w:sz w:val="20"/>
                <w:szCs w:val="20"/>
              </w:rPr>
            </w:pPr>
            <w:r w:rsidRPr="00567C3F">
              <w:rPr>
                <w:rFonts w:cstheme="minorHAnsi"/>
                <w:b/>
                <w:sz w:val="20"/>
                <w:szCs w:val="20"/>
              </w:rPr>
              <w:t>6</w:t>
            </w:r>
          </w:p>
        </w:tc>
        <w:tc>
          <w:tcPr>
            <w:tcW w:w="1933" w:type="dxa"/>
            <w:tcBorders>
              <w:left w:val="nil"/>
              <w:right w:val="nil"/>
            </w:tcBorders>
          </w:tcPr>
          <w:p w14:paraId="31AE7819" w14:textId="77777777" w:rsidR="005F3F91" w:rsidRPr="00567C3F" w:rsidRDefault="005F3F91" w:rsidP="00C95EEB">
            <w:pPr>
              <w:rPr>
                <w:rFonts w:cstheme="minorHAnsi"/>
                <w:sz w:val="20"/>
                <w:szCs w:val="20"/>
              </w:rPr>
            </w:pPr>
            <w:r w:rsidRPr="00567C3F">
              <w:rPr>
                <w:rFonts w:cstheme="minorHAnsi"/>
                <w:sz w:val="20"/>
                <w:szCs w:val="20"/>
              </w:rPr>
              <w:t>Bynum</w:t>
            </w:r>
          </w:p>
          <w:p w14:paraId="0D422E01" w14:textId="77777777" w:rsidR="005F3F91" w:rsidRPr="00567C3F" w:rsidRDefault="005F3F91" w:rsidP="00C95EEB">
            <w:pPr>
              <w:rPr>
                <w:rFonts w:cstheme="minorHAnsi"/>
                <w:sz w:val="20"/>
                <w:szCs w:val="20"/>
              </w:rPr>
            </w:pPr>
            <w:r w:rsidRPr="00567C3F">
              <w:rPr>
                <w:rFonts w:cstheme="minorHAnsi"/>
                <w:sz w:val="20"/>
                <w:szCs w:val="20"/>
              </w:rPr>
              <w:t>2004</w:t>
            </w:r>
          </w:p>
        </w:tc>
        <w:tc>
          <w:tcPr>
            <w:tcW w:w="1020" w:type="dxa"/>
            <w:tcBorders>
              <w:left w:val="nil"/>
              <w:right w:val="nil"/>
            </w:tcBorders>
          </w:tcPr>
          <w:p w14:paraId="3EEB8473"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6C45106F"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3094584E" w14:textId="58B183BC" w:rsidR="005F3F91" w:rsidRPr="00567C3F" w:rsidRDefault="001B1692" w:rsidP="00C95EEB">
            <w:pPr>
              <w:rPr>
                <w:rFonts w:cstheme="minorHAnsi"/>
                <w:sz w:val="20"/>
                <w:szCs w:val="20"/>
              </w:rPr>
            </w:pPr>
            <w:r>
              <w:rPr>
                <w:rFonts w:cstheme="minorHAnsi"/>
                <w:sz w:val="20"/>
                <w:szCs w:val="20"/>
              </w:rPr>
              <w:t>*</w:t>
            </w:r>
          </w:p>
        </w:tc>
        <w:tc>
          <w:tcPr>
            <w:tcW w:w="1094" w:type="dxa"/>
            <w:gridSpan w:val="2"/>
            <w:tcBorders>
              <w:left w:val="nil"/>
              <w:right w:val="nil"/>
            </w:tcBorders>
          </w:tcPr>
          <w:p w14:paraId="460C640E"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4673E02"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67C2B328" w14:textId="436E63B9" w:rsidR="005F3F91" w:rsidRPr="00567C3F" w:rsidRDefault="001B1692" w:rsidP="00C95EEB">
            <w:pPr>
              <w:rPr>
                <w:rFonts w:cstheme="minorHAnsi"/>
                <w:sz w:val="20"/>
                <w:szCs w:val="20"/>
              </w:rPr>
            </w:pPr>
            <w:r>
              <w:rPr>
                <w:rFonts w:cstheme="minorHAnsi"/>
                <w:sz w:val="20"/>
                <w:szCs w:val="20"/>
              </w:rPr>
              <w:t>4</w:t>
            </w:r>
          </w:p>
        </w:tc>
      </w:tr>
      <w:tr w:rsidR="00DB75E8" w:rsidRPr="00567C3F" w14:paraId="759F6B39" w14:textId="77777777" w:rsidTr="00E25075">
        <w:tc>
          <w:tcPr>
            <w:tcW w:w="449" w:type="dxa"/>
            <w:tcBorders>
              <w:left w:val="nil"/>
              <w:right w:val="nil"/>
            </w:tcBorders>
            <w:shd w:val="clear" w:color="auto" w:fill="D0CECE" w:themeFill="background2" w:themeFillShade="E6"/>
          </w:tcPr>
          <w:p w14:paraId="04787E1B" w14:textId="77777777" w:rsidR="005F3F91" w:rsidRPr="00567C3F" w:rsidRDefault="005F3F91" w:rsidP="00C95EEB">
            <w:pPr>
              <w:rPr>
                <w:rFonts w:cstheme="minorHAnsi"/>
                <w:b/>
                <w:sz w:val="20"/>
                <w:szCs w:val="20"/>
              </w:rPr>
            </w:pPr>
            <w:r w:rsidRPr="00567C3F">
              <w:rPr>
                <w:rFonts w:cstheme="minorHAnsi"/>
                <w:b/>
                <w:sz w:val="20"/>
                <w:szCs w:val="20"/>
              </w:rPr>
              <w:t>7</w:t>
            </w:r>
          </w:p>
        </w:tc>
        <w:tc>
          <w:tcPr>
            <w:tcW w:w="1933" w:type="dxa"/>
            <w:tcBorders>
              <w:left w:val="nil"/>
              <w:right w:val="nil"/>
            </w:tcBorders>
          </w:tcPr>
          <w:p w14:paraId="1D8A7447" w14:textId="77777777" w:rsidR="005F3F91" w:rsidRPr="00567C3F" w:rsidRDefault="005F3F91" w:rsidP="00C95EEB">
            <w:pPr>
              <w:rPr>
                <w:rFonts w:cstheme="minorHAnsi"/>
                <w:sz w:val="20"/>
                <w:szCs w:val="20"/>
              </w:rPr>
            </w:pPr>
            <w:r w:rsidRPr="00567C3F">
              <w:rPr>
                <w:rFonts w:cstheme="minorHAnsi"/>
                <w:sz w:val="20"/>
                <w:szCs w:val="20"/>
              </w:rPr>
              <w:t>Callahan</w:t>
            </w:r>
          </w:p>
          <w:p w14:paraId="639B908C" w14:textId="77777777" w:rsidR="005F3F91" w:rsidRPr="00567C3F" w:rsidRDefault="005F3F91" w:rsidP="00C95EEB">
            <w:pPr>
              <w:rPr>
                <w:rFonts w:cstheme="minorHAnsi"/>
                <w:sz w:val="20"/>
                <w:szCs w:val="20"/>
              </w:rPr>
            </w:pPr>
            <w:r w:rsidRPr="00567C3F">
              <w:rPr>
                <w:rFonts w:cstheme="minorHAnsi"/>
                <w:sz w:val="20"/>
                <w:szCs w:val="20"/>
              </w:rPr>
              <w:t>2012</w:t>
            </w:r>
          </w:p>
        </w:tc>
        <w:tc>
          <w:tcPr>
            <w:tcW w:w="1020" w:type="dxa"/>
            <w:tcBorders>
              <w:left w:val="nil"/>
              <w:right w:val="nil"/>
            </w:tcBorders>
          </w:tcPr>
          <w:p w14:paraId="62053302"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7C82BFFF"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3F0C8589" w14:textId="77777777" w:rsidR="005F3F91" w:rsidRPr="00567C3F" w:rsidRDefault="005F3F91" w:rsidP="00C95EEB">
            <w:pPr>
              <w:rPr>
                <w:rFonts w:cstheme="minorHAnsi"/>
                <w:sz w:val="20"/>
                <w:szCs w:val="20"/>
              </w:rPr>
            </w:pPr>
            <w:r w:rsidRPr="00567C3F">
              <w:rPr>
                <w:rFonts w:cstheme="minorHAnsi"/>
                <w:sz w:val="20"/>
                <w:szCs w:val="20"/>
              </w:rPr>
              <w:t>N</w:t>
            </w:r>
          </w:p>
        </w:tc>
        <w:tc>
          <w:tcPr>
            <w:tcW w:w="1094" w:type="dxa"/>
            <w:gridSpan w:val="2"/>
            <w:tcBorders>
              <w:left w:val="nil"/>
              <w:right w:val="nil"/>
            </w:tcBorders>
          </w:tcPr>
          <w:p w14:paraId="5E6BA1D3"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22BF950"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4C084DD9" w14:textId="77777777" w:rsidR="005F3F91" w:rsidRPr="00567C3F" w:rsidRDefault="005F3F91" w:rsidP="00C95EEB">
            <w:pPr>
              <w:rPr>
                <w:rFonts w:cstheme="minorHAnsi"/>
                <w:sz w:val="20"/>
                <w:szCs w:val="20"/>
              </w:rPr>
            </w:pPr>
            <w:r w:rsidRPr="00567C3F">
              <w:rPr>
                <w:rFonts w:cstheme="minorHAnsi"/>
                <w:sz w:val="20"/>
                <w:szCs w:val="20"/>
              </w:rPr>
              <w:t>3</w:t>
            </w:r>
          </w:p>
        </w:tc>
      </w:tr>
      <w:tr w:rsidR="00DB75E8" w:rsidRPr="00567C3F" w14:paraId="381CD5B5" w14:textId="77777777" w:rsidTr="00E25075">
        <w:tc>
          <w:tcPr>
            <w:tcW w:w="449" w:type="dxa"/>
            <w:tcBorders>
              <w:left w:val="nil"/>
              <w:right w:val="nil"/>
            </w:tcBorders>
            <w:shd w:val="clear" w:color="auto" w:fill="D0CECE" w:themeFill="background2" w:themeFillShade="E6"/>
          </w:tcPr>
          <w:p w14:paraId="7FE17166" w14:textId="77777777" w:rsidR="005F3F91" w:rsidRPr="00567C3F" w:rsidRDefault="005F3F91" w:rsidP="00C95EEB">
            <w:pPr>
              <w:rPr>
                <w:rFonts w:cstheme="minorHAnsi"/>
                <w:b/>
                <w:sz w:val="20"/>
                <w:szCs w:val="20"/>
              </w:rPr>
            </w:pPr>
            <w:r w:rsidRPr="00567C3F">
              <w:rPr>
                <w:rFonts w:cstheme="minorHAnsi"/>
                <w:b/>
                <w:sz w:val="20"/>
                <w:szCs w:val="20"/>
              </w:rPr>
              <w:t>8</w:t>
            </w:r>
          </w:p>
        </w:tc>
        <w:tc>
          <w:tcPr>
            <w:tcW w:w="1933" w:type="dxa"/>
            <w:tcBorders>
              <w:left w:val="nil"/>
              <w:right w:val="nil"/>
            </w:tcBorders>
          </w:tcPr>
          <w:p w14:paraId="06C85476" w14:textId="77777777" w:rsidR="005F3F91" w:rsidRPr="00567C3F" w:rsidRDefault="005F3F91" w:rsidP="00C95EEB">
            <w:pPr>
              <w:rPr>
                <w:rFonts w:cstheme="minorHAnsi"/>
                <w:sz w:val="20"/>
                <w:szCs w:val="20"/>
              </w:rPr>
            </w:pPr>
            <w:r w:rsidRPr="00567C3F">
              <w:rPr>
                <w:rFonts w:cstheme="minorHAnsi"/>
                <w:sz w:val="20"/>
                <w:szCs w:val="20"/>
              </w:rPr>
              <w:t>Chen</w:t>
            </w:r>
          </w:p>
          <w:p w14:paraId="4E5CF6D4" w14:textId="77777777" w:rsidR="005F3F91" w:rsidRPr="00567C3F" w:rsidRDefault="005F3F91" w:rsidP="00C95EEB">
            <w:pPr>
              <w:rPr>
                <w:rFonts w:cstheme="minorHAnsi"/>
                <w:sz w:val="20"/>
                <w:szCs w:val="20"/>
              </w:rPr>
            </w:pPr>
            <w:r w:rsidRPr="00567C3F">
              <w:rPr>
                <w:rFonts w:cstheme="minorHAnsi"/>
                <w:sz w:val="20"/>
                <w:szCs w:val="20"/>
              </w:rPr>
              <w:t>2014</w:t>
            </w:r>
          </w:p>
        </w:tc>
        <w:tc>
          <w:tcPr>
            <w:tcW w:w="1020" w:type="dxa"/>
            <w:tcBorders>
              <w:left w:val="nil"/>
              <w:right w:val="nil"/>
            </w:tcBorders>
          </w:tcPr>
          <w:p w14:paraId="5F75F330"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4AFF5FEA"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420F67ED"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6412D9B8"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23753E4"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5F9A28D1"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5F35B994" w14:textId="77777777" w:rsidTr="00E25075">
        <w:tc>
          <w:tcPr>
            <w:tcW w:w="449" w:type="dxa"/>
            <w:tcBorders>
              <w:left w:val="nil"/>
              <w:right w:val="nil"/>
            </w:tcBorders>
            <w:shd w:val="clear" w:color="auto" w:fill="D0CECE" w:themeFill="background2" w:themeFillShade="E6"/>
          </w:tcPr>
          <w:p w14:paraId="453F5D4A" w14:textId="77777777" w:rsidR="005F3F91" w:rsidRPr="00567C3F" w:rsidRDefault="005F3F91" w:rsidP="00C95EEB">
            <w:pPr>
              <w:rPr>
                <w:rFonts w:cstheme="minorHAnsi"/>
                <w:b/>
                <w:sz w:val="20"/>
                <w:szCs w:val="20"/>
              </w:rPr>
            </w:pPr>
            <w:r w:rsidRPr="00567C3F">
              <w:rPr>
                <w:rFonts w:cstheme="minorHAnsi"/>
                <w:b/>
                <w:sz w:val="20"/>
                <w:szCs w:val="20"/>
              </w:rPr>
              <w:t>9</w:t>
            </w:r>
          </w:p>
        </w:tc>
        <w:tc>
          <w:tcPr>
            <w:tcW w:w="1933" w:type="dxa"/>
            <w:tcBorders>
              <w:left w:val="nil"/>
              <w:right w:val="nil"/>
            </w:tcBorders>
          </w:tcPr>
          <w:p w14:paraId="2AEAC63D" w14:textId="77777777" w:rsidR="005F3F91" w:rsidRPr="00567C3F" w:rsidRDefault="005F3F91" w:rsidP="00C95EEB">
            <w:pPr>
              <w:rPr>
                <w:rFonts w:cstheme="minorHAnsi"/>
                <w:sz w:val="20"/>
                <w:szCs w:val="20"/>
              </w:rPr>
            </w:pPr>
            <w:r w:rsidRPr="00567C3F">
              <w:rPr>
                <w:rFonts w:cstheme="minorHAnsi"/>
                <w:sz w:val="20"/>
                <w:szCs w:val="20"/>
              </w:rPr>
              <w:t>Chen</w:t>
            </w:r>
          </w:p>
          <w:p w14:paraId="0BC3CA49"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713407DE"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741EB613"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593BDC6E"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68844698"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35951EDE"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34CE08D6"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026BDCD3" w14:textId="77777777" w:rsidTr="00E25075">
        <w:tc>
          <w:tcPr>
            <w:tcW w:w="449" w:type="dxa"/>
            <w:tcBorders>
              <w:left w:val="nil"/>
              <w:right w:val="nil"/>
            </w:tcBorders>
            <w:shd w:val="clear" w:color="auto" w:fill="D0CECE" w:themeFill="background2" w:themeFillShade="E6"/>
          </w:tcPr>
          <w:p w14:paraId="2B1D59AE" w14:textId="77777777" w:rsidR="005F3F91" w:rsidRPr="00567C3F" w:rsidRDefault="005F3F91" w:rsidP="00C95EEB">
            <w:pPr>
              <w:rPr>
                <w:rFonts w:cstheme="minorHAnsi"/>
                <w:b/>
                <w:sz w:val="20"/>
                <w:szCs w:val="20"/>
              </w:rPr>
            </w:pPr>
            <w:r w:rsidRPr="00567C3F">
              <w:rPr>
                <w:rFonts w:cstheme="minorHAnsi"/>
                <w:b/>
                <w:sz w:val="20"/>
                <w:szCs w:val="20"/>
              </w:rPr>
              <w:t>10</w:t>
            </w:r>
          </w:p>
        </w:tc>
        <w:tc>
          <w:tcPr>
            <w:tcW w:w="1933" w:type="dxa"/>
            <w:tcBorders>
              <w:left w:val="nil"/>
              <w:right w:val="nil"/>
            </w:tcBorders>
          </w:tcPr>
          <w:p w14:paraId="200625CE" w14:textId="77777777" w:rsidR="005F3F91" w:rsidRPr="00567C3F" w:rsidRDefault="005F3F91" w:rsidP="00C95EEB">
            <w:pPr>
              <w:rPr>
                <w:rFonts w:cstheme="minorHAnsi"/>
                <w:sz w:val="20"/>
                <w:szCs w:val="20"/>
              </w:rPr>
            </w:pPr>
            <w:r w:rsidRPr="00567C3F">
              <w:rPr>
                <w:rFonts w:cstheme="minorHAnsi"/>
                <w:sz w:val="20"/>
                <w:szCs w:val="20"/>
              </w:rPr>
              <w:t>Cortes</w:t>
            </w:r>
          </w:p>
          <w:p w14:paraId="26E50F27" w14:textId="77777777" w:rsidR="005F3F91" w:rsidRPr="00567C3F" w:rsidRDefault="005F3F91" w:rsidP="00C95EEB">
            <w:pPr>
              <w:rPr>
                <w:rFonts w:cstheme="minorHAnsi"/>
                <w:sz w:val="20"/>
                <w:szCs w:val="20"/>
              </w:rPr>
            </w:pPr>
            <w:r w:rsidRPr="00567C3F">
              <w:rPr>
                <w:rFonts w:cstheme="minorHAnsi"/>
                <w:sz w:val="20"/>
                <w:szCs w:val="20"/>
              </w:rPr>
              <w:t>2008</w:t>
            </w:r>
          </w:p>
        </w:tc>
        <w:tc>
          <w:tcPr>
            <w:tcW w:w="1020" w:type="dxa"/>
            <w:tcBorders>
              <w:left w:val="nil"/>
              <w:right w:val="nil"/>
            </w:tcBorders>
          </w:tcPr>
          <w:p w14:paraId="3C83114D"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0B3B916A"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shd w:val="clear" w:color="auto" w:fill="D0CECE" w:themeFill="background2" w:themeFillShade="E6"/>
          </w:tcPr>
          <w:p w14:paraId="07464C34" w14:textId="59A4F73F" w:rsidR="005F3F91" w:rsidRPr="00567C3F" w:rsidRDefault="005F3F91" w:rsidP="00C95EEB">
            <w:pPr>
              <w:rPr>
                <w:rFonts w:cstheme="minorHAnsi"/>
                <w:sz w:val="20"/>
                <w:szCs w:val="20"/>
              </w:rPr>
            </w:pPr>
          </w:p>
        </w:tc>
        <w:tc>
          <w:tcPr>
            <w:tcW w:w="1094" w:type="dxa"/>
            <w:gridSpan w:val="2"/>
            <w:tcBorders>
              <w:left w:val="nil"/>
              <w:right w:val="nil"/>
            </w:tcBorders>
          </w:tcPr>
          <w:p w14:paraId="2EE61F50"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4D4C1149"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7A3FF376" w14:textId="16B2F69D" w:rsidR="005F3F91" w:rsidRPr="00567C3F" w:rsidRDefault="005F3F91" w:rsidP="00C95EEB">
            <w:pPr>
              <w:rPr>
                <w:rFonts w:cstheme="minorHAnsi"/>
                <w:sz w:val="20"/>
                <w:szCs w:val="20"/>
              </w:rPr>
            </w:pPr>
            <w:r w:rsidRPr="00567C3F">
              <w:rPr>
                <w:rFonts w:cstheme="minorHAnsi"/>
                <w:sz w:val="20"/>
                <w:szCs w:val="20"/>
              </w:rPr>
              <w:t>3</w:t>
            </w:r>
            <w:r w:rsidR="002270FA">
              <w:rPr>
                <w:rFonts w:cstheme="minorHAnsi"/>
                <w:sz w:val="20"/>
                <w:szCs w:val="20"/>
              </w:rPr>
              <w:t xml:space="preserve"> †</w:t>
            </w:r>
          </w:p>
        </w:tc>
      </w:tr>
      <w:tr w:rsidR="00DB75E8" w:rsidRPr="00567C3F" w14:paraId="4A29C86A" w14:textId="77777777" w:rsidTr="00E25075">
        <w:tc>
          <w:tcPr>
            <w:tcW w:w="449" w:type="dxa"/>
            <w:tcBorders>
              <w:left w:val="nil"/>
              <w:right w:val="nil"/>
            </w:tcBorders>
            <w:shd w:val="clear" w:color="auto" w:fill="D0CECE" w:themeFill="background2" w:themeFillShade="E6"/>
          </w:tcPr>
          <w:p w14:paraId="7F032DF1" w14:textId="77777777" w:rsidR="005F3F91" w:rsidRPr="00567C3F" w:rsidRDefault="005F3F91" w:rsidP="00C95EEB">
            <w:pPr>
              <w:rPr>
                <w:rFonts w:cstheme="minorHAnsi"/>
                <w:b/>
                <w:sz w:val="20"/>
                <w:szCs w:val="20"/>
              </w:rPr>
            </w:pPr>
            <w:r w:rsidRPr="00567C3F">
              <w:rPr>
                <w:rFonts w:cstheme="minorHAnsi"/>
                <w:b/>
                <w:sz w:val="20"/>
                <w:szCs w:val="20"/>
              </w:rPr>
              <w:t>11</w:t>
            </w:r>
          </w:p>
        </w:tc>
        <w:tc>
          <w:tcPr>
            <w:tcW w:w="1933" w:type="dxa"/>
            <w:tcBorders>
              <w:left w:val="nil"/>
              <w:right w:val="nil"/>
            </w:tcBorders>
          </w:tcPr>
          <w:p w14:paraId="38066599" w14:textId="77777777" w:rsidR="005F3F91" w:rsidRPr="00567C3F" w:rsidRDefault="005F3F91" w:rsidP="00C95EEB">
            <w:pPr>
              <w:rPr>
                <w:rFonts w:cstheme="minorHAnsi"/>
                <w:sz w:val="20"/>
                <w:szCs w:val="20"/>
              </w:rPr>
            </w:pPr>
            <w:r w:rsidRPr="00567C3F">
              <w:rPr>
                <w:rFonts w:cstheme="minorHAnsi"/>
                <w:sz w:val="20"/>
                <w:szCs w:val="20"/>
              </w:rPr>
              <w:t>Forma</w:t>
            </w:r>
          </w:p>
          <w:p w14:paraId="6874707A" w14:textId="77777777" w:rsidR="005F3F91" w:rsidRPr="00567C3F" w:rsidRDefault="005F3F91" w:rsidP="00C95EEB">
            <w:pPr>
              <w:rPr>
                <w:rFonts w:cstheme="minorHAnsi"/>
                <w:sz w:val="20"/>
                <w:szCs w:val="20"/>
              </w:rPr>
            </w:pPr>
            <w:r w:rsidRPr="00567C3F">
              <w:rPr>
                <w:rFonts w:cstheme="minorHAnsi"/>
                <w:sz w:val="20"/>
                <w:szCs w:val="20"/>
              </w:rPr>
              <w:t>2011</w:t>
            </w:r>
          </w:p>
        </w:tc>
        <w:tc>
          <w:tcPr>
            <w:tcW w:w="1020" w:type="dxa"/>
            <w:tcBorders>
              <w:left w:val="nil"/>
              <w:right w:val="nil"/>
            </w:tcBorders>
          </w:tcPr>
          <w:p w14:paraId="560BE69D"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219AFD43"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51F2C037"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68C4E5C1"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4AF0CE8"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2A8EFA6C"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0A1D5BD8" w14:textId="77777777" w:rsidTr="00E25075">
        <w:tc>
          <w:tcPr>
            <w:tcW w:w="449" w:type="dxa"/>
            <w:tcBorders>
              <w:left w:val="nil"/>
              <w:right w:val="nil"/>
            </w:tcBorders>
            <w:shd w:val="clear" w:color="auto" w:fill="D0CECE" w:themeFill="background2" w:themeFillShade="E6"/>
          </w:tcPr>
          <w:p w14:paraId="3FFA79C7" w14:textId="77777777" w:rsidR="005F3F91" w:rsidRPr="00567C3F" w:rsidRDefault="005F3F91" w:rsidP="00C95EEB">
            <w:pPr>
              <w:rPr>
                <w:rFonts w:cstheme="minorHAnsi"/>
                <w:b/>
                <w:sz w:val="20"/>
                <w:szCs w:val="20"/>
              </w:rPr>
            </w:pPr>
            <w:r w:rsidRPr="00567C3F">
              <w:rPr>
                <w:rFonts w:cstheme="minorHAnsi"/>
                <w:b/>
                <w:sz w:val="20"/>
                <w:szCs w:val="20"/>
              </w:rPr>
              <w:t>12</w:t>
            </w:r>
          </w:p>
        </w:tc>
        <w:tc>
          <w:tcPr>
            <w:tcW w:w="1933" w:type="dxa"/>
            <w:tcBorders>
              <w:left w:val="nil"/>
              <w:right w:val="nil"/>
            </w:tcBorders>
          </w:tcPr>
          <w:p w14:paraId="071E9705" w14:textId="77777777" w:rsidR="005F3F91" w:rsidRPr="00567C3F" w:rsidRDefault="005F3F91" w:rsidP="00C95EEB">
            <w:pPr>
              <w:rPr>
                <w:rFonts w:cstheme="minorHAnsi"/>
                <w:sz w:val="20"/>
                <w:szCs w:val="20"/>
              </w:rPr>
            </w:pPr>
            <w:r w:rsidRPr="00567C3F">
              <w:rPr>
                <w:rFonts w:cstheme="minorHAnsi"/>
                <w:sz w:val="20"/>
                <w:szCs w:val="20"/>
              </w:rPr>
              <w:t>Hill</w:t>
            </w:r>
          </w:p>
          <w:p w14:paraId="3B94587C" w14:textId="77777777" w:rsidR="005F3F91" w:rsidRPr="00567C3F" w:rsidRDefault="005F3F91" w:rsidP="00C95EEB">
            <w:pPr>
              <w:rPr>
                <w:rFonts w:cstheme="minorHAnsi"/>
                <w:sz w:val="20"/>
                <w:szCs w:val="20"/>
              </w:rPr>
            </w:pPr>
            <w:r w:rsidRPr="00567C3F">
              <w:rPr>
                <w:rFonts w:cstheme="minorHAnsi"/>
                <w:sz w:val="20"/>
                <w:szCs w:val="20"/>
              </w:rPr>
              <w:t>2005</w:t>
            </w:r>
          </w:p>
        </w:tc>
        <w:tc>
          <w:tcPr>
            <w:tcW w:w="1020" w:type="dxa"/>
            <w:tcBorders>
              <w:left w:val="nil"/>
              <w:right w:val="nil"/>
            </w:tcBorders>
          </w:tcPr>
          <w:p w14:paraId="45135354"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1170A5E5"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shd w:val="clear" w:color="auto" w:fill="D0CECE" w:themeFill="background2" w:themeFillShade="E6"/>
          </w:tcPr>
          <w:p w14:paraId="2998F6A5" w14:textId="5D8675FC" w:rsidR="005F3F91" w:rsidRPr="00567C3F" w:rsidRDefault="005F3F91" w:rsidP="00C95EEB">
            <w:pPr>
              <w:rPr>
                <w:rFonts w:cstheme="minorHAnsi"/>
                <w:sz w:val="20"/>
                <w:szCs w:val="20"/>
              </w:rPr>
            </w:pPr>
          </w:p>
        </w:tc>
        <w:tc>
          <w:tcPr>
            <w:tcW w:w="1094" w:type="dxa"/>
            <w:gridSpan w:val="2"/>
            <w:tcBorders>
              <w:left w:val="nil"/>
              <w:right w:val="nil"/>
            </w:tcBorders>
          </w:tcPr>
          <w:p w14:paraId="6C3AD11C"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27750FB7"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50E8B2BA" w14:textId="67FC306D" w:rsidR="005F3F91" w:rsidRPr="00567C3F" w:rsidRDefault="005F3F91" w:rsidP="00C95EEB">
            <w:pPr>
              <w:rPr>
                <w:rFonts w:cstheme="minorHAnsi"/>
                <w:sz w:val="20"/>
                <w:szCs w:val="20"/>
              </w:rPr>
            </w:pPr>
            <w:r w:rsidRPr="00567C3F">
              <w:rPr>
                <w:sz w:val="20"/>
                <w:szCs w:val="20"/>
              </w:rPr>
              <w:t>3</w:t>
            </w:r>
            <w:r w:rsidR="002270FA">
              <w:rPr>
                <w:rFonts w:cstheme="minorHAnsi"/>
                <w:sz w:val="20"/>
                <w:szCs w:val="20"/>
              </w:rPr>
              <w:t xml:space="preserve"> †</w:t>
            </w:r>
          </w:p>
        </w:tc>
      </w:tr>
      <w:tr w:rsidR="00504C02" w:rsidRPr="00567C3F" w14:paraId="74A03BCC" w14:textId="77777777" w:rsidTr="00E25075">
        <w:tc>
          <w:tcPr>
            <w:tcW w:w="449" w:type="dxa"/>
            <w:tcBorders>
              <w:left w:val="nil"/>
              <w:right w:val="nil"/>
            </w:tcBorders>
            <w:shd w:val="clear" w:color="auto" w:fill="D0CECE" w:themeFill="background2" w:themeFillShade="E6"/>
          </w:tcPr>
          <w:p w14:paraId="3ED5F24C" w14:textId="5277DD15" w:rsidR="00504C02" w:rsidRPr="00567C3F" w:rsidRDefault="00504C02" w:rsidP="00C95EEB">
            <w:pPr>
              <w:rPr>
                <w:rFonts w:cstheme="minorHAnsi"/>
                <w:b/>
                <w:sz w:val="20"/>
                <w:szCs w:val="20"/>
              </w:rPr>
            </w:pPr>
            <w:r>
              <w:rPr>
                <w:rFonts w:cstheme="minorHAnsi"/>
                <w:b/>
                <w:sz w:val="20"/>
                <w:szCs w:val="20"/>
              </w:rPr>
              <w:t>13</w:t>
            </w:r>
          </w:p>
        </w:tc>
        <w:tc>
          <w:tcPr>
            <w:tcW w:w="1933" w:type="dxa"/>
            <w:tcBorders>
              <w:left w:val="nil"/>
              <w:right w:val="nil"/>
            </w:tcBorders>
          </w:tcPr>
          <w:p w14:paraId="463E7AE6" w14:textId="77777777" w:rsidR="00504C02" w:rsidRDefault="00540E21" w:rsidP="00C95EEB">
            <w:pPr>
              <w:rPr>
                <w:rFonts w:cstheme="minorHAnsi"/>
                <w:sz w:val="20"/>
                <w:szCs w:val="20"/>
              </w:rPr>
            </w:pPr>
            <w:r>
              <w:rPr>
                <w:rFonts w:cstheme="minorHAnsi"/>
                <w:sz w:val="20"/>
                <w:szCs w:val="20"/>
              </w:rPr>
              <w:t>Jennings</w:t>
            </w:r>
          </w:p>
          <w:p w14:paraId="30BD12EB" w14:textId="0C3B4EEB" w:rsidR="00540E21" w:rsidRPr="00567C3F" w:rsidRDefault="00540E21" w:rsidP="00C95EEB">
            <w:pPr>
              <w:rPr>
                <w:rFonts w:cstheme="minorHAnsi"/>
                <w:sz w:val="20"/>
                <w:szCs w:val="20"/>
              </w:rPr>
            </w:pPr>
            <w:r>
              <w:rPr>
                <w:rFonts w:cstheme="minorHAnsi"/>
                <w:sz w:val="20"/>
                <w:szCs w:val="20"/>
              </w:rPr>
              <w:t>2019</w:t>
            </w:r>
          </w:p>
        </w:tc>
        <w:tc>
          <w:tcPr>
            <w:tcW w:w="1020" w:type="dxa"/>
            <w:tcBorders>
              <w:left w:val="nil"/>
              <w:right w:val="nil"/>
            </w:tcBorders>
          </w:tcPr>
          <w:p w14:paraId="608B9BE2" w14:textId="5A4F3EF9" w:rsidR="00504C02" w:rsidRPr="00567C3F" w:rsidRDefault="00540E21" w:rsidP="00C95EEB">
            <w:pPr>
              <w:rPr>
                <w:rFonts w:cstheme="minorHAnsi"/>
                <w:sz w:val="20"/>
                <w:szCs w:val="20"/>
              </w:rPr>
            </w:pPr>
            <w:r>
              <w:rPr>
                <w:rFonts w:cstheme="minorHAnsi"/>
                <w:sz w:val="20"/>
                <w:szCs w:val="20"/>
              </w:rPr>
              <w:t>N</w:t>
            </w:r>
          </w:p>
        </w:tc>
        <w:tc>
          <w:tcPr>
            <w:tcW w:w="746" w:type="dxa"/>
            <w:tcBorders>
              <w:left w:val="nil"/>
              <w:right w:val="nil"/>
            </w:tcBorders>
          </w:tcPr>
          <w:p w14:paraId="66E8171F" w14:textId="61DF9828" w:rsidR="00504C02" w:rsidRPr="00567C3F" w:rsidRDefault="00D52BFA" w:rsidP="00C95EEB">
            <w:pPr>
              <w:rPr>
                <w:rFonts w:cstheme="minorHAnsi"/>
                <w:sz w:val="20"/>
                <w:szCs w:val="20"/>
              </w:rPr>
            </w:pPr>
            <w:r>
              <w:rPr>
                <w:rFonts w:cstheme="minorHAnsi"/>
                <w:sz w:val="20"/>
                <w:szCs w:val="20"/>
              </w:rPr>
              <w:t>N</w:t>
            </w:r>
          </w:p>
        </w:tc>
        <w:tc>
          <w:tcPr>
            <w:tcW w:w="1734" w:type="dxa"/>
            <w:gridSpan w:val="2"/>
            <w:tcBorders>
              <w:left w:val="nil"/>
              <w:right w:val="nil"/>
            </w:tcBorders>
          </w:tcPr>
          <w:p w14:paraId="70CC0149" w14:textId="50CA32C5" w:rsidR="00504C02" w:rsidRPr="00567C3F" w:rsidRDefault="00540E21" w:rsidP="00C95EEB">
            <w:pPr>
              <w:rPr>
                <w:rFonts w:cstheme="minorHAnsi"/>
                <w:sz w:val="20"/>
                <w:szCs w:val="20"/>
              </w:rPr>
            </w:pPr>
            <w:r>
              <w:rPr>
                <w:rFonts w:cstheme="minorHAnsi"/>
                <w:sz w:val="20"/>
                <w:szCs w:val="20"/>
              </w:rPr>
              <w:t>**</w:t>
            </w:r>
          </w:p>
        </w:tc>
        <w:tc>
          <w:tcPr>
            <w:tcW w:w="1094" w:type="dxa"/>
            <w:gridSpan w:val="2"/>
            <w:tcBorders>
              <w:left w:val="nil"/>
              <w:right w:val="nil"/>
            </w:tcBorders>
          </w:tcPr>
          <w:p w14:paraId="5D5A457A" w14:textId="780A86A1" w:rsidR="00504C02" w:rsidRPr="00567C3F" w:rsidRDefault="00540E21" w:rsidP="00C95EEB">
            <w:pPr>
              <w:rPr>
                <w:rFonts w:cstheme="minorHAnsi"/>
                <w:sz w:val="20"/>
                <w:szCs w:val="20"/>
              </w:rPr>
            </w:pPr>
            <w:r>
              <w:rPr>
                <w:rFonts w:cstheme="minorHAnsi"/>
                <w:sz w:val="20"/>
                <w:szCs w:val="20"/>
              </w:rPr>
              <w:t>*</w:t>
            </w:r>
          </w:p>
        </w:tc>
        <w:tc>
          <w:tcPr>
            <w:tcW w:w="808" w:type="dxa"/>
            <w:gridSpan w:val="2"/>
            <w:tcBorders>
              <w:left w:val="nil"/>
              <w:right w:val="nil"/>
            </w:tcBorders>
          </w:tcPr>
          <w:p w14:paraId="6B28522D" w14:textId="46DBD13D" w:rsidR="00504C02" w:rsidRPr="00567C3F" w:rsidRDefault="00540E21" w:rsidP="00C95EEB">
            <w:pPr>
              <w:rPr>
                <w:rFonts w:cstheme="minorHAnsi"/>
                <w:sz w:val="20"/>
                <w:szCs w:val="20"/>
              </w:rPr>
            </w:pPr>
            <w:r>
              <w:rPr>
                <w:rFonts w:cstheme="minorHAnsi"/>
                <w:sz w:val="20"/>
                <w:szCs w:val="20"/>
              </w:rPr>
              <w:t>*</w:t>
            </w:r>
          </w:p>
        </w:tc>
        <w:tc>
          <w:tcPr>
            <w:tcW w:w="1067" w:type="dxa"/>
            <w:gridSpan w:val="2"/>
            <w:tcBorders>
              <w:left w:val="nil"/>
              <w:right w:val="nil"/>
            </w:tcBorders>
          </w:tcPr>
          <w:p w14:paraId="04E58808" w14:textId="1541EAB7" w:rsidR="00504C02" w:rsidRPr="00567C3F" w:rsidRDefault="00D52BFA" w:rsidP="00C95EEB">
            <w:pPr>
              <w:rPr>
                <w:rFonts w:cstheme="minorHAnsi"/>
                <w:sz w:val="20"/>
                <w:szCs w:val="20"/>
              </w:rPr>
            </w:pPr>
            <w:r>
              <w:rPr>
                <w:rFonts w:cstheme="minorHAnsi"/>
                <w:sz w:val="20"/>
                <w:szCs w:val="20"/>
              </w:rPr>
              <w:t>4</w:t>
            </w:r>
          </w:p>
        </w:tc>
      </w:tr>
      <w:tr w:rsidR="00DB75E8" w:rsidRPr="00567C3F" w14:paraId="06239E49" w14:textId="77777777" w:rsidTr="00E25075">
        <w:tc>
          <w:tcPr>
            <w:tcW w:w="449" w:type="dxa"/>
            <w:tcBorders>
              <w:left w:val="nil"/>
              <w:right w:val="nil"/>
            </w:tcBorders>
            <w:shd w:val="clear" w:color="auto" w:fill="D0CECE" w:themeFill="background2" w:themeFillShade="E6"/>
          </w:tcPr>
          <w:p w14:paraId="235931E1" w14:textId="7CE5A93B" w:rsidR="005F3F91" w:rsidRPr="00567C3F" w:rsidRDefault="005F3F91" w:rsidP="00C95EEB">
            <w:pPr>
              <w:rPr>
                <w:rFonts w:cstheme="minorHAnsi"/>
                <w:b/>
                <w:sz w:val="20"/>
                <w:szCs w:val="20"/>
              </w:rPr>
            </w:pPr>
            <w:r w:rsidRPr="00567C3F">
              <w:rPr>
                <w:rFonts w:cstheme="minorHAnsi"/>
                <w:b/>
                <w:sz w:val="20"/>
                <w:szCs w:val="20"/>
              </w:rPr>
              <w:t>1</w:t>
            </w:r>
            <w:r w:rsidR="00504C02">
              <w:rPr>
                <w:rFonts w:cstheme="minorHAnsi"/>
                <w:b/>
                <w:sz w:val="20"/>
                <w:szCs w:val="20"/>
              </w:rPr>
              <w:t>4</w:t>
            </w:r>
          </w:p>
        </w:tc>
        <w:tc>
          <w:tcPr>
            <w:tcW w:w="1933" w:type="dxa"/>
            <w:tcBorders>
              <w:left w:val="nil"/>
              <w:right w:val="nil"/>
            </w:tcBorders>
          </w:tcPr>
          <w:p w14:paraId="2FDB585C" w14:textId="77777777" w:rsidR="005F3F91" w:rsidRPr="00567C3F" w:rsidRDefault="005F3F91" w:rsidP="00C95EEB">
            <w:pPr>
              <w:rPr>
                <w:rFonts w:cstheme="minorHAnsi"/>
                <w:sz w:val="20"/>
                <w:szCs w:val="20"/>
              </w:rPr>
            </w:pPr>
            <w:r w:rsidRPr="00567C3F">
              <w:rPr>
                <w:rFonts w:cstheme="minorHAnsi"/>
                <w:sz w:val="20"/>
                <w:szCs w:val="20"/>
              </w:rPr>
              <w:t>Kedia</w:t>
            </w:r>
          </w:p>
          <w:p w14:paraId="0CD9902D"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117CBE28"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7997B3A8"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4BD43DE6"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285782CA"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04137E1"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21098AEE"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7603D791" w14:textId="77777777" w:rsidTr="00E25075">
        <w:tc>
          <w:tcPr>
            <w:tcW w:w="449" w:type="dxa"/>
            <w:tcBorders>
              <w:left w:val="nil"/>
              <w:right w:val="nil"/>
            </w:tcBorders>
            <w:shd w:val="clear" w:color="auto" w:fill="D0CECE" w:themeFill="background2" w:themeFillShade="E6"/>
          </w:tcPr>
          <w:p w14:paraId="1F7C177C" w14:textId="119A3D17" w:rsidR="005F3F91" w:rsidRPr="00567C3F" w:rsidRDefault="005F3F91" w:rsidP="00C95EEB">
            <w:pPr>
              <w:rPr>
                <w:rFonts w:cstheme="minorHAnsi"/>
                <w:b/>
                <w:sz w:val="20"/>
                <w:szCs w:val="20"/>
              </w:rPr>
            </w:pPr>
            <w:r w:rsidRPr="00567C3F">
              <w:rPr>
                <w:rFonts w:cstheme="minorHAnsi"/>
                <w:b/>
                <w:sz w:val="20"/>
                <w:szCs w:val="20"/>
              </w:rPr>
              <w:t>1</w:t>
            </w:r>
            <w:r w:rsidR="00504C02">
              <w:rPr>
                <w:rFonts w:cstheme="minorHAnsi"/>
                <w:b/>
                <w:sz w:val="20"/>
                <w:szCs w:val="20"/>
              </w:rPr>
              <w:t>5</w:t>
            </w:r>
          </w:p>
        </w:tc>
        <w:tc>
          <w:tcPr>
            <w:tcW w:w="1933" w:type="dxa"/>
            <w:tcBorders>
              <w:left w:val="nil"/>
              <w:right w:val="nil"/>
            </w:tcBorders>
          </w:tcPr>
          <w:p w14:paraId="769DB607" w14:textId="77777777" w:rsidR="005F3F91" w:rsidRPr="00567C3F" w:rsidRDefault="005F3F91" w:rsidP="00C95EEB">
            <w:pPr>
              <w:rPr>
                <w:rFonts w:cstheme="minorHAnsi"/>
                <w:sz w:val="20"/>
                <w:szCs w:val="20"/>
              </w:rPr>
            </w:pPr>
            <w:r w:rsidRPr="00567C3F">
              <w:rPr>
                <w:rFonts w:cstheme="minorHAnsi"/>
                <w:sz w:val="20"/>
                <w:szCs w:val="20"/>
              </w:rPr>
              <w:t>Kunik</w:t>
            </w:r>
          </w:p>
          <w:p w14:paraId="1B5D1D69" w14:textId="77777777" w:rsidR="005F3F91" w:rsidRPr="00567C3F" w:rsidRDefault="005F3F91" w:rsidP="00C95EEB">
            <w:pPr>
              <w:rPr>
                <w:rFonts w:cstheme="minorHAnsi"/>
                <w:i/>
                <w:sz w:val="20"/>
                <w:szCs w:val="20"/>
              </w:rPr>
            </w:pPr>
            <w:r w:rsidRPr="00567C3F">
              <w:rPr>
                <w:rFonts w:cstheme="minorHAnsi"/>
                <w:sz w:val="20"/>
                <w:szCs w:val="20"/>
              </w:rPr>
              <w:t>2003</w:t>
            </w:r>
          </w:p>
        </w:tc>
        <w:tc>
          <w:tcPr>
            <w:tcW w:w="1020" w:type="dxa"/>
            <w:tcBorders>
              <w:left w:val="nil"/>
              <w:right w:val="nil"/>
            </w:tcBorders>
          </w:tcPr>
          <w:p w14:paraId="5E3E0A27"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0D185F2D" w14:textId="77777777" w:rsidR="005F3F91" w:rsidRPr="00567C3F" w:rsidRDefault="005F3F91" w:rsidP="00C95EEB">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7B07EF20"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7A6D9E26"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5A591E00"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27E0CC21"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49EAC1F6" w14:textId="77777777" w:rsidTr="00E25075">
        <w:tc>
          <w:tcPr>
            <w:tcW w:w="449" w:type="dxa"/>
            <w:tcBorders>
              <w:left w:val="nil"/>
              <w:right w:val="nil"/>
            </w:tcBorders>
            <w:shd w:val="clear" w:color="auto" w:fill="D0CECE" w:themeFill="background2" w:themeFillShade="E6"/>
          </w:tcPr>
          <w:p w14:paraId="0C71BDC1" w14:textId="65264A2F" w:rsidR="005F3F91" w:rsidRPr="00567C3F" w:rsidRDefault="005F3F91" w:rsidP="00C95EEB">
            <w:pPr>
              <w:rPr>
                <w:rFonts w:cstheme="minorHAnsi"/>
                <w:b/>
                <w:sz w:val="20"/>
                <w:szCs w:val="20"/>
              </w:rPr>
            </w:pPr>
            <w:r w:rsidRPr="00567C3F">
              <w:rPr>
                <w:rFonts w:cstheme="minorHAnsi"/>
                <w:b/>
                <w:sz w:val="20"/>
                <w:szCs w:val="20"/>
              </w:rPr>
              <w:t>1</w:t>
            </w:r>
            <w:r w:rsidR="00504C02">
              <w:rPr>
                <w:rFonts w:cstheme="minorHAnsi"/>
                <w:b/>
                <w:sz w:val="20"/>
                <w:szCs w:val="20"/>
              </w:rPr>
              <w:t>6</w:t>
            </w:r>
          </w:p>
        </w:tc>
        <w:tc>
          <w:tcPr>
            <w:tcW w:w="1933" w:type="dxa"/>
            <w:tcBorders>
              <w:left w:val="nil"/>
              <w:right w:val="nil"/>
            </w:tcBorders>
          </w:tcPr>
          <w:p w14:paraId="02895422" w14:textId="77777777" w:rsidR="005F3F91" w:rsidRPr="00567C3F" w:rsidRDefault="005F3F91" w:rsidP="00C95EEB">
            <w:pPr>
              <w:rPr>
                <w:rFonts w:cstheme="minorHAnsi"/>
                <w:sz w:val="20"/>
                <w:szCs w:val="20"/>
              </w:rPr>
            </w:pPr>
            <w:r w:rsidRPr="00567C3F">
              <w:rPr>
                <w:rFonts w:cstheme="minorHAnsi"/>
                <w:sz w:val="20"/>
                <w:szCs w:val="20"/>
              </w:rPr>
              <w:t>Malone</w:t>
            </w:r>
          </w:p>
          <w:p w14:paraId="696D469C" w14:textId="77777777" w:rsidR="005F3F91" w:rsidRPr="00567C3F" w:rsidRDefault="005F3F91" w:rsidP="00C95EEB">
            <w:pPr>
              <w:rPr>
                <w:rFonts w:cstheme="minorHAnsi"/>
                <w:sz w:val="20"/>
                <w:szCs w:val="20"/>
              </w:rPr>
            </w:pPr>
            <w:r w:rsidRPr="00567C3F">
              <w:rPr>
                <w:rFonts w:cstheme="minorHAnsi"/>
                <w:sz w:val="20"/>
                <w:szCs w:val="20"/>
              </w:rPr>
              <w:t>2009</w:t>
            </w:r>
          </w:p>
        </w:tc>
        <w:tc>
          <w:tcPr>
            <w:tcW w:w="1020" w:type="dxa"/>
            <w:tcBorders>
              <w:left w:val="nil"/>
              <w:right w:val="nil"/>
            </w:tcBorders>
          </w:tcPr>
          <w:p w14:paraId="203AB999"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07EEF4C8" w14:textId="77777777" w:rsidR="005F3F91" w:rsidRPr="00567C3F" w:rsidRDefault="005F3F91" w:rsidP="00C95EEB">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75315A18"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015A48D4"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7FA89519"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16CE71C"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2AC5A2CA" w14:textId="77777777" w:rsidTr="00E25075">
        <w:tc>
          <w:tcPr>
            <w:tcW w:w="449" w:type="dxa"/>
            <w:tcBorders>
              <w:left w:val="nil"/>
              <w:right w:val="nil"/>
            </w:tcBorders>
            <w:shd w:val="clear" w:color="auto" w:fill="D0CECE" w:themeFill="background2" w:themeFillShade="E6"/>
          </w:tcPr>
          <w:p w14:paraId="4E1FDB53" w14:textId="08F8DB13" w:rsidR="005F3F91" w:rsidRPr="00567C3F" w:rsidRDefault="005F3F91" w:rsidP="00C95EEB">
            <w:pPr>
              <w:rPr>
                <w:rFonts w:cstheme="minorHAnsi"/>
                <w:b/>
                <w:sz w:val="20"/>
                <w:szCs w:val="20"/>
              </w:rPr>
            </w:pPr>
            <w:r w:rsidRPr="00567C3F">
              <w:rPr>
                <w:rFonts w:cstheme="minorHAnsi"/>
                <w:b/>
                <w:sz w:val="20"/>
                <w:szCs w:val="20"/>
              </w:rPr>
              <w:t>1</w:t>
            </w:r>
            <w:r w:rsidR="00504C02">
              <w:rPr>
                <w:rFonts w:cstheme="minorHAnsi"/>
                <w:b/>
                <w:sz w:val="20"/>
                <w:szCs w:val="20"/>
              </w:rPr>
              <w:t>7</w:t>
            </w:r>
          </w:p>
        </w:tc>
        <w:tc>
          <w:tcPr>
            <w:tcW w:w="1933" w:type="dxa"/>
            <w:tcBorders>
              <w:left w:val="nil"/>
              <w:right w:val="nil"/>
            </w:tcBorders>
          </w:tcPr>
          <w:p w14:paraId="372DE61B" w14:textId="77777777" w:rsidR="005F3F91" w:rsidRPr="00567C3F" w:rsidRDefault="005F3F91" w:rsidP="00C95EEB">
            <w:pPr>
              <w:rPr>
                <w:rFonts w:cstheme="minorHAnsi"/>
                <w:sz w:val="20"/>
                <w:szCs w:val="20"/>
              </w:rPr>
            </w:pPr>
            <w:r w:rsidRPr="00567C3F">
              <w:rPr>
                <w:rFonts w:cstheme="minorHAnsi"/>
                <w:sz w:val="20"/>
                <w:szCs w:val="20"/>
              </w:rPr>
              <w:t>Maust</w:t>
            </w:r>
          </w:p>
          <w:p w14:paraId="76E1634F"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3FABD52B"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3E1DBC0C"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15C3E1A4"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16B41CC8"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16C0F415"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36091CA" w14:textId="77777777" w:rsidR="005F3F91" w:rsidRPr="00567C3F" w:rsidRDefault="005F3F91" w:rsidP="00C95EEB">
            <w:pPr>
              <w:rPr>
                <w:rFonts w:cstheme="minorHAnsi"/>
                <w:sz w:val="20"/>
                <w:szCs w:val="20"/>
              </w:rPr>
            </w:pPr>
            <w:r w:rsidRPr="00567C3F">
              <w:rPr>
                <w:rFonts w:cstheme="minorHAnsi"/>
                <w:sz w:val="20"/>
                <w:szCs w:val="20"/>
              </w:rPr>
              <w:t>6</w:t>
            </w:r>
          </w:p>
        </w:tc>
      </w:tr>
      <w:tr w:rsidR="00A71BFF" w:rsidRPr="00567C3F" w14:paraId="1C61DDED" w14:textId="77777777" w:rsidTr="00E25075">
        <w:tc>
          <w:tcPr>
            <w:tcW w:w="449" w:type="dxa"/>
            <w:tcBorders>
              <w:left w:val="nil"/>
              <w:right w:val="nil"/>
            </w:tcBorders>
            <w:shd w:val="clear" w:color="auto" w:fill="D0CECE" w:themeFill="background2" w:themeFillShade="E6"/>
          </w:tcPr>
          <w:p w14:paraId="4B6D70C4" w14:textId="4DF90DE4" w:rsidR="00A71BFF" w:rsidRPr="00567C3F" w:rsidRDefault="00A71BFF" w:rsidP="00C95EEB">
            <w:pPr>
              <w:rPr>
                <w:rFonts w:cstheme="minorHAnsi"/>
                <w:b/>
                <w:sz w:val="20"/>
                <w:szCs w:val="20"/>
              </w:rPr>
            </w:pPr>
            <w:r>
              <w:rPr>
                <w:rFonts w:cstheme="minorHAnsi"/>
                <w:b/>
                <w:sz w:val="20"/>
                <w:szCs w:val="20"/>
              </w:rPr>
              <w:t>1</w:t>
            </w:r>
            <w:r w:rsidR="00504C02">
              <w:rPr>
                <w:rFonts w:cstheme="minorHAnsi"/>
                <w:b/>
                <w:sz w:val="20"/>
                <w:szCs w:val="20"/>
              </w:rPr>
              <w:t>8</w:t>
            </w:r>
          </w:p>
        </w:tc>
        <w:tc>
          <w:tcPr>
            <w:tcW w:w="1933" w:type="dxa"/>
            <w:tcBorders>
              <w:left w:val="nil"/>
              <w:right w:val="nil"/>
            </w:tcBorders>
          </w:tcPr>
          <w:p w14:paraId="03D01667" w14:textId="77777777" w:rsidR="00A71BFF" w:rsidRDefault="00A71BFF" w:rsidP="00C95EEB">
            <w:pPr>
              <w:rPr>
                <w:rFonts w:cstheme="minorHAnsi"/>
                <w:sz w:val="20"/>
                <w:szCs w:val="20"/>
              </w:rPr>
            </w:pPr>
            <w:r>
              <w:rPr>
                <w:rFonts w:cstheme="minorHAnsi"/>
                <w:sz w:val="20"/>
                <w:szCs w:val="20"/>
              </w:rPr>
              <w:t>Miu</w:t>
            </w:r>
          </w:p>
          <w:p w14:paraId="408BED63" w14:textId="5C9C77AB" w:rsidR="00A71BFF" w:rsidRPr="00567C3F" w:rsidRDefault="00A71BFF" w:rsidP="00C95EEB">
            <w:pPr>
              <w:rPr>
                <w:rFonts w:cstheme="minorHAnsi"/>
                <w:sz w:val="20"/>
                <w:szCs w:val="20"/>
              </w:rPr>
            </w:pPr>
            <w:r>
              <w:rPr>
                <w:rFonts w:cstheme="minorHAnsi"/>
                <w:sz w:val="20"/>
                <w:szCs w:val="20"/>
              </w:rPr>
              <w:t>2018</w:t>
            </w:r>
          </w:p>
        </w:tc>
        <w:tc>
          <w:tcPr>
            <w:tcW w:w="1020" w:type="dxa"/>
            <w:tcBorders>
              <w:left w:val="nil"/>
              <w:right w:val="nil"/>
            </w:tcBorders>
          </w:tcPr>
          <w:p w14:paraId="531ED52B" w14:textId="749788B9" w:rsidR="00A71BFF" w:rsidRPr="00567C3F" w:rsidRDefault="00A71BFF" w:rsidP="00C95EEB">
            <w:pPr>
              <w:rPr>
                <w:rFonts w:cstheme="minorHAnsi"/>
                <w:sz w:val="20"/>
                <w:szCs w:val="20"/>
              </w:rPr>
            </w:pPr>
            <w:r>
              <w:rPr>
                <w:rFonts w:cstheme="minorHAnsi"/>
                <w:sz w:val="20"/>
                <w:szCs w:val="20"/>
              </w:rPr>
              <w:t>N</w:t>
            </w:r>
          </w:p>
        </w:tc>
        <w:tc>
          <w:tcPr>
            <w:tcW w:w="746" w:type="dxa"/>
            <w:tcBorders>
              <w:left w:val="nil"/>
              <w:right w:val="nil"/>
            </w:tcBorders>
          </w:tcPr>
          <w:p w14:paraId="60E4A32B" w14:textId="74651797" w:rsidR="00A71BFF" w:rsidRPr="00567C3F" w:rsidRDefault="00A71BFF" w:rsidP="00C95EEB">
            <w:pPr>
              <w:rPr>
                <w:rFonts w:cstheme="minorHAnsi"/>
                <w:sz w:val="20"/>
                <w:szCs w:val="20"/>
              </w:rPr>
            </w:pPr>
            <w:r>
              <w:rPr>
                <w:rFonts w:cstheme="minorHAnsi"/>
                <w:sz w:val="20"/>
                <w:szCs w:val="20"/>
              </w:rPr>
              <w:t>N</w:t>
            </w:r>
          </w:p>
        </w:tc>
        <w:tc>
          <w:tcPr>
            <w:tcW w:w="1734" w:type="dxa"/>
            <w:gridSpan w:val="2"/>
            <w:tcBorders>
              <w:left w:val="nil"/>
              <w:right w:val="nil"/>
            </w:tcBorders>
          </w:tcPr>
          <w:p w14:paraId="3E548C93" w14:textId="6F351DB6" w:rsidR="00A71BFF" w:rsidRPr="00567C3F" w:rsidRDefault="00A71BFF" w:rsidP="00C95EEB">
            <w:pPr>
              <w:rPr>
                <w:rFonts w:cstheme="minorHAnsi"/>
                <w:sz w:val="20"/>
                <w:szCs w:val="20"/>
              </w:rPr>
            </w:pPr>
            <w:r>
              <w:rPr>
                <w:rFonts w:cstheme="minorHAnsi"/>
                <w:sz w:val="20"/>
                <w:szCs w:val="20"/>
              </w:rPr>
              <w:t>**</w:t>
            </w:r>
          </w:p>
        </w:tc>
        <w:tc>
          <w:tcPr>
            <w:tcW w:w="1094" w:type="dxa"/>
            <w:gridSpan w:val="2"/>
            <w:tcBorders>
              <w:left w:val="nil"/>
              <w:right w:val="nil"/>
            </w:tcBorders>
          </w:tcPr>
          <w:p w14:paraId="4CA1C914" w14:textId="63C1BFF5" w:rsidR="00A71BFF" w:rsidRPr="00567C3F" w:rsidRDefault="00A71BFF" w:rsidP="00C95EEB">
            <w:pPr>
              <w:rPr>
                <w:rFonts w:cstheme="minorHAnsi"/>
                <w:sz w:val="20"/>
                <w:szCs w:val="20"/>
              </w:rPr>
            </w:pPr>
            <w:r>
              <w:rPr>
                <w:rFonts w:cstheme="minorHAnsi"/>
                <w:sz w:val="20"/>
                <w:szCs w:val="20"/>
              </w:rPr>
              <w:t>*</w:t>
            </w:r>
          </w:p>
        </w:tc>
        <w:tc>
          <w:tcPr>
            <w:tcW w:w="808" w:type="dxa"/>
            <w:gridSpan w:val="2"/>
            <w:tcBorders>
              <w:left w:val="nil"/>
              <w:right w:val="nil"/>
            </w:tcBorders>
          </w:tcPr>
          <w:p w14:paraId="75ABF0C2" w14:textId="1AEE0920" w:rsidR="00A71BFF" w:rsidRPr="00567C3F" w:rsidRDefault="00A71BFF" w:rsidP="00C95EEB">
            <w:pPr>
              <w:rPr>
                <w:rFonts w:cstheme="minorHAnsi"/>
                <w:sz w:val="20"/>
                <w:szCs w:val="20"/>
              </w:rPr>
            </w:pPr>
            <w:r>
              <w:rPr>
                <w:rFonts w:cstheme="minorHAnsi"/>
                <w:sz w:val="20"/>
                <w:szCs w:val="20"/>
              </w:rPr>
              <w:t>*</w:t>
            </w:r>
          </w:p>
        </w:tc>
        <w:tc>
          <w:tcPr>
            <w:tcW w:w="1067" w:type="dxa"/>
            <w:gridSpan w:val="2"/>
            <w:tcBorders>
              <w:left w:val="nil"/>
              <w:right w:val="nil"/>
            </w:tcBorders>
          </w:tcPr>
          <w:p w14:paraId="60404347" w14:textId="38E0D26A" w:rsidR="00A71BFF" w:rsidRPr="00567C3F" w:rsidRDefault="00A71BFF" w:rsidP="00C95EEB">
            <w:pPr>
              <w:rPr>
                <w:rFonts w:cstheme="minorHAnsi"/>
                <w:sz w:val="20"/>
                <w:szCs w:val="20"/>
              </w:rPr>
            </w:pPr>
            <w:r>
              <w:rPr>
                <w:rFonts w:cstheme="minorHAnsi"/>
                <w:sz w:val="20"/>
                <w:szCs w:val="20"/>
              </w:rPr>
              <w:t>4</w:t>
            </w:r>
          </w:p>
        </w:tc>
      </w:tr>
      <w:tr w:rsidR="00DB75E8" w:rsidRPr="00567C3F" w14:paraId="7B90A4A2" w14:textId="77777777" w:rsidTr="00E25075">
        <w:tc>
          <w:tcPr>
            <w:tcW w:w="449" w:type="dxa"/>
            <w:tcBorders>
              <w:left w:val="nil"/>
              <w:right w:val="nil"/>
            </w:tcBorders>
            <w:shd w:val="clear" w:color="auto" w:fill="D0CECE" w:themeFill="background2" w:themeFillShade="E6"/>
          </w:tcPr>
          <w:p w14:paraId="7B02DFE5" w14:textId="6696C130" w:rsidR="005F3F91" w:rsidRPr="00567C3F" w:rsidRDefault="00A71BFF" w:rsidP="00C95EEB">
            <w:pPr>
              <w:rPr>
                <w:rFonts w:cstheme="minorHAnsi"/>
                <w:b/>
                <w:sz w:val="20"/>
                <w:szCs w:val="20"/>
              </w:rPr>
            </w:pPr>
            <w:r>
              <w:rPr>
                <w:rFonts w:cstheme="minorHAnsi"/>
                <w:b/>
                <w:sz w:val="20"/>
                <w:szCs w:val="20"/>
              </w:rPr>
              <w:t>1</w:t>
            </w:r>
            <w:r w:rsidR="00504C02">
              <w:rPr>
                <w:rFonts w:cstheme="minorHAnsi"/>
                <w:b/>
                <w:sz w:val="20"/>
                <w:szCs w:val="20"/>
              </w:rPr>
              <w:t>9</w:t>
            </w:r>
          </w:p>
        </w:tc>
        <w:tc>
          <w:tcPr>
            <w:tcW w:w="1933" w:type="dxa"/>
            <w:tcBorders>
              <w:left w:val="nil"/>
              <w:right w:val="nil"/>
            </w:tcBorders>
          </w:tcPr>
          <w:p w14:paraId="38543D18" w14:textId="77777777" w:rsidR="005F3F91" w:rsidRPr="00567C3F" w:rsidRDefault="005F3F91" w:rsidP="00C95EEB">
            <w:pPr>
              <w:rPr>
                <w:rFonts w:cstheme="minorHAnsi"/>
                <w:sz w:val="20"/>
                <w:szCs w:val="20"/>
              </w:rPr>
            </w:pPr>
            <w:r w:rsidRPr="00567C3F">
              <w:rPr>
                <w:rFonts w:cstheme="minorHAnsi"/>
                <w:sz w:val="20"/>
                <w:szCs w:val="20"/>
              </w:rPr>
              <w:t>Mueller</w:t>
            </w:r>
          </w:p>
          <w:p w14:paraId="12B88096"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4B29BD2E"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1B4B5A84"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34DC3466"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7ED2FA9A"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7EE4E612"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2E5B31C2"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127272B4" w14:textId="77777777" w:rsidTr="00E25075">
        <w:tc>
          <w:tcPr>
            <w:tcW w:w="449" w:type="dxa"/>
            <w:tcBorders>
              <w:left w:val="nil"/>
              <w:right w:val="nil"/>
            </w:tcBorders>
            <w:shd w:val="clear" w:color="auto" w:fill="D0CECE" w:themeFill="background2" w:themeFillShade="E6"/>
          </w:tcPr>
          <w:p w14:paraId="7708CDCA" w14:textId="407E34B7" w:rsidR="005F3F91" w:rsidRPr="00567C3F" w:rsidRDefault="00504C02" w:rsidP="00C95EEB">
            <w:pPr>
              <w:rPr>
                <w:rFonts w:cstheme="minorHAnsi"/>
                <w:b/>
                <w:sz w:val="20"/>
                <w:szCs w:val="20"/>
              </w:rPr>
            </w:pPr>
            <w:r>
              <w:rPr>
                <w:rFonts w:cstheme="minorHAnsi"/>
                <w:b/>
                <w:sz w:val="20"/>
                <w:szCs w:val="20"/>
              </w:rPr>
              <w:t>20</w:t>
            </w:r>
          </w:p>
        </w:tc>
        <w:tc>
          <w:tcPr>
            <w:tcW w:w="1933" w:type="dxa"/>
            <w:tcBorders>
              <w:left w:val="nil"/>
              <w:right w:val="nil"/>
            </w:tcBorders>
          </w:tcPr>
          <w:p w14:paraId="27CBB0CD" w14:textId="77777777" w:rsidR="005F3F91" w:rsidRPr="00567C3F" w:rsidRDefault="005F3F91" w:rsidP="00C95EEB">
            <w:pPr>
              <w:rPr>
                <w:rFonts w:cstheme="minorHAnsi"/>
                <w:sz w:val="20"/>
                <w:szCs w:val="20"/>
              </w:rPr>
            </w:pPr>
            <w:r w:rsidRPr="00567C3F">
              <w:rPr>
                <w:rFonts w:cstheme="minorHAnsi"/>
                <w:sz w:val="20"/>
                <w:szCs w:val="20"/>
              </w:rPr>
              <w:t>Mueller</w:t>
            </w:r>
          </w:p>
          <w:p w14:paraId="4C4A6A09" w14:textId="77777777" w:rsidR="005F3F91" w:rsidRPr="00567C3F" w:rsidRDefault="005F3F91" w:rsidP="00C95EEB">
            <w:pPr>
              <w:rPr>
                <w:rFonts w:cstheme="minorHAnsi"/>
                <w:sz w:val="20"/>
                <w:szCs w:val="20"/>
              </w:rPr>
            </w:pPr>
            <w:r w:rsidRPr="00567C3F">
              <w:rPr>
                <w:rFonts w:cstheme="minorHAnsi"/>
                <w:sz w:val="20"/>
                <w:szCs w:val="20"/>
              </w:rPr>
              <w:t>2018</w:t>
            </w:r>
          </w:p>
        </w:tc>
        <w:tc>
          <w:tcPr>
            <w:tcW w:w="1020" w:type="dxa"/>
            <w:tcBorders>
              <w:left w:val="nil"/>
              <w:right w:val="nil"/>
            </w:tcBorders>
          </w:tcPr>
          <w:p w14:paraId="5DD2B2A2"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771BE91C"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04CAC578"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72064E74"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76FCAB61"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5647902A"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1F6A9BA2" w14:textId="77777777" w:rsidTr="00E25075">
        <w:tc>
          <w:tcPr>
            <w:tcW w:w="449" w:type="dxa"/>
            <w:tcBorders>
              <w:left w:val="nil"/>
              <w:right w:val="nil"/>
            </w:tcBorders>
            <w:shd w:val="clear" w:color="auto" w:fill="D0CECE" w:themeFill="background2" w:themeFillShade="E6"/>
          </w:tcPr>
          <w:p w14:paraId="4BA715E4" w14:textId="44B927FF"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1</w:t>
            </w:r>
          </w:p>
        </w:tc>
        <w:tc>
          <w:tcPr>
            <w:tcW w:w="1933" w:type="dxa"/>
            <w:tcBorders>
              <w:left w:val="nil"/>
              <w:right w:val="nil"/>
            </w:tcBorders>
          </w:tcPr>
          <w:p w14:paraId="63FFB600" w14:textId="77777777" w:rsidR="005F3F91" w:rsidRPr="00567C3F" w:rsidRDefault="005F3F91" w:rsidP="00C95EEB">
            <w:pPr>
              <w:rPr>
                <w:rFonts w:cstheme="minorHAnsi"/>
                <w:sz w:val="20"/>
                <w:szCs w:val="20"/>
              </w:rPr>
            </w:pPr>
            <w:r w:rsidRPr="00567C3F">
              <w:rPr>
                <w:rFonts w:cstheme="minorHAnsi"/>
                <w:sz w:val="20"/>
                <w:szCs w:val="20"/>
              </w:rPr>
              <w:t>Nourhashemi</w:t>
            </w:r>
          </w:p>
          <w:p w14:paraId="63F60699" w14:textId="77777777" w:rsidR="005F3F91" w:rsidRPr="00567C3F" w:rsidRDefault="005F3F91" w:rsidP="00C95EEB">
            <w:pPr>
              <w:rPr>
                <w:rFonts w:cstheme="minorHAnsi"/>
                <w:sz w:val="20"/>
                <w:szCs w:val="20"/>
              </w:rPr>
            </w:pPr>
            <w:r w:rsidRPr="00567C3F">
              <w:rPr>
                <w:rFonts w:cstheme="minorHAnsi"/>
                <w:sz w:val="20"/>
                <w:szCs w:val="20"/>
              </w:rPr>
              <w:t>2005</w:t>
            </w:r>
          </w:p>
        </w:tc>
        <w:tc>
          <w:tcPr>
            <w:tcW w:w="1020" w:type="dxa"/>
            <w:tcBorders>
              <w:left w:val="nil"/>
              <w:right w:val="nil"/>
            </w:tcBorders>
          </w:tcPr>
          <w:p w14:paraId="70680B4C"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62865C24"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shd w:val="clear" w:color="auto" w:fill="D0CECE" w:themeFill="background2" w:themeFillShade="E6"/>
          </w:tcPr>
          <w:p w14:paraId="5789C2E5" w14:textId="277840A9" w:rsidR="005F3F91" w:rsidRPr="00567C3F" w:rsidRDefault="005F3F91" w:rsidP="00C95EEB">
            <w:pPr>
              <w:rPr>
                <w:rFonts w:cstheme="minorHAnsi"/>
                <w:sz w:val="20"/>
                <w:szCs w:val="20"/>
              </w:rPr>
            </w:pPr>
          </w:p>
        </w:tc>
        <w:tc>
          <w:tcPr>
            <w:tcW w:w="1094" w:type="dxa"/>
            <w:gridSpan w:val="2"/>
            <w:tcBorders>
              <w:left w:val="nil"/>
              <w:right w:val="nil"/>
            </w:tcBorders>
          </w:tcPr>
          <w:p w14:paraId="5B06A1A8"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28749B66"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1C7A6B14" w14:textId="1DFBAC30" w:rsidR="005F3F91" w:rsidRPr="00567C3F" w:rsidRDefault="005F3F91" w:rsidP="00C95EEB">
            <w:pPr>
              <w:rPr>
                <w:rFonts w:cstheme="minorHAnsi"/>
                <w:sz w:val="20"/>
                <w:szCs w:val="20"/>
              </w:rPr>
            </w:pPr>
            <w:r w:rsidRPr="00567C3F">
              <w:rPr>
                <w:rFonts w:cstheme="minorHAnsi"/>
                <w:sz w:val="20"/>
                <w:szCs w:val="20"/>
              </w:rPr>
              <w:t>3</w:t>
            </w:r>
            <w:r w:rsidR="002270FA">
              <w:rPr>
                <w:rFonts w:cstheme="minorHAnsi"/>
                <w:sz w:val="20"/>
                <w:szCs w:val="20"/>
              </w:rPr>
              <w:t xml:space="preserve"> †</w:t>
            </w:r>
          </w:p>
        </w:tc>
      </w:tr>
      <w:tr w:rsidR="00DB75E8" w:rsidRPr="00567C3F" w14:paraId="48016ADA" w14:textId="77777777" w:rsidTr="00E25075">
        <w:tc>
          <w:tcPr>
            <w:tcW w:w="449" w:type="dxa"/>
            <w:tcBorders>
              <w:left w:val="nil"/>
              <w:right w:val="nil"/>
            </w:tcBorders>
            <w:shd w:val="clear" w:color="auto" w:fill="D0CECE" w:themeFill="background2" w:themeFillShade="E6"/>
          </w:tcPr>
          <w:p w14:paraId="57E166A0" w14:textId="0E404179"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2</w:t>
            </w:r>
          </w:p>
        </w:tc>
        <w:tc>
          <w:tcPr>
            <w:tcW w:w="1933" w:type="dxa"/>
            <w:tcBorders>
              <w:left w:val="nil"/>
              <w:right w:val="nil"/>
            </w:tcBorders>
          </w:tcPr>
          <w:p w14:paraId="7D2ADA9E" w14:textId="77777777" w:rsidR="005F3F91" w:rsidRPr="00567C3F" w:rsidRDefault="005F3F91" w:rsidP="00C95EEB">
            <w:pPr>
              <w:rPr>
                <w:rFonts w:cstheme="minorHAnsi"/>
                <w:sz w:val="20"/>
                <w:szCs w:val="20"/>
              </w:rPr>
            </w:pPr>
            <w:r w:rsidRPr="00567C3F">
              <w:rPr>
                <w:rFonts w:cstheme="minorHAnsi"/>
                <w:sz w:val="20"/>
                <w:szCs w:val="20"/>
              </w:rPr>
              <w:t>Phelan</w:t>
            </w:r>
          </w:p>
          <w:p w14:paraId="7011DF13" w14:textId="77777777" w:rsidR="005F3F91" w:rsidRPr="00567C3F" w:rsidRDefault="005F3F91" w:rsidP="00C95EEB">
            <w:pPr>
              <w:rPr>
                <w:rFonts w:cstheme="minorHAnsi"/>
                <w:sz w:val="20"/>
                <w:szCs w:val="20"/>
              </w:rPr>
            </w:pPr>
            <w:r w:rsidRPr="00567C3F">
              <w:rPr>
                <w:rFonts w:cstheme="minorHAnsi"/>
                <w:sz w:val="20"/>
                <w:szCs w:val="20"/>
              </w:rPr>
              <w:t>2012</w:t>
            </w:r>
          </w:p>
        </w:tc>
        <w:tc>
          <w:tcPr>
            <w:tcW w:w="1020" w:type="dxa"/>
            <w:tcBorders>
              <w:left w:val="nil"/>
              <w:right w:val="nil"/>
            </w:tcBorders>
          </w:tcPr>
          <w:p w14:paraId="78A7C985"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57EAE9A1"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6A119822"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4006379A"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98FF453"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329CE4C7" w14:textId="77777777" w:rsidR="005F3F91" w:rsidRPr="00567C3F" w:rsidRDefault="005F3F91" w:rsidP="00C95EEB">
            <w:pPr>
              <w:rPr>
                <w:rFonts w:cstheme="minorHAnsi"/>
                <w:sz w:val="20"/>
                <w:szCs w:val="20"/>
              </w:rPr>
            </w:pPr>
            <w:r w:rsidRPr="00567C3F">
              <w:rPr>
                <w:rFonts w:cstheme="minorHAnsi"/>
                <w:sz w:val="20"/>
                <w:szCs w:val="20"/>
              </w:rPr>
              <w:t>6</w:t>
            </w:r>
          </w:p>
        </w:tc>
      </w:tr>
      <w:tr w:rsidR="00DB75E8" w:rsidRPr="00567C3F" w14:paraId="0C1CF547" w14:textId="77777777" w:rsidTr="00E25075">
        <w:tc>
          <w:tcPr>
            <w:tcW w:w="449" w:type="dxa"/>
            <w:tcBorders>
              <w:left w:val="nil"/>
              <w:right w:val="nil"/>
            </w:tcBorders>
            <w:shd w:val="clear" w:color="auto" w:fill="D0CECE" w:themeFill="background2" w:themeFillShade="E6"/>
          </w:tcPr>
          <w:p w14:paraId="796D0EC0" w14:textId="521C7EA5"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3</w:t>
            </w:r>
          </w:p>
        </w:tc>
        <w:tc>
          <w:tcPr>
            <w:tcW w:w="1933" w:type="dxa"/>
            <w:tcBorders>
              <w:left w:val="nil"/>
              <w:right w:val="nil"/>
            </w:tcBorders>
          </w:tcPr>
          <w:p w14:paraId="67DBC89E" w14:textId="77777777" w:rsidR="005F3F91" w:rsidRPr="00567C3F" w:rsidRDefault="005F3F91" w:rsidP="00C95EEB">
            <w:pPr>
              <w:rPr>
                <w:rFonts w:cstheme="minorHAnsi"/>
                <w:sz w:val="20"/>
                <w:szCs w:val="20"/>
              </w:rPr>
            </w:pPr>
            <w:r w:rsidRPr="00567C3F">
              <w:rPr>
                <w:rFonts w:cstheme="minorHAnsi"/>
                <w:sz w:val="20"/>
                <w:szCs w:val="20"/>
              </w:rPr>
              <w:t>Pimouguet</w:t>
            </w:r>
          </w:p>
          <w:p w14:paraId="75AC52C0" w14:textId="77777777" w:rsidR="005F3F91" w:rsidRPr="00567C3F" w:rsidRDefault="005F3F91" w:rsidP="00C95EEB">
            <w:pPr>
              <w:rPr>
                <w:rFonts w:cstheme="minorHAnsi"/>
                <w:sz w:val="20"/>
                <w:szCs w:val="20"/>
              </w:rPr>
            </w:pPr>
            <w:r w:rsidRPr="00567C3F">
              <w:rPr>
                <w:rFonts w:cstheme="minorHAnsi"/>
                <w:sz w:val="20"/>
                <w:szCs w:val="20"/>
              </w:rPr>
              <w:t>2016</w:t>
            </w:r>
          </w:p>
        </w:tc>
        <w:tc>
          <w:tcPr>
            <w:tcW w:w="1020" w:type="dxa"/>
            <w:tcBorders>
              <w:left w:val="nil"/>
              <w:right w:val="nil"/>
            </w:tcBorders>
          </w:tcPr>
          <w:p w14:paraId="6EEF8B87"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76C8BCF1"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0E054FFB"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7CDA0F58"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548BA7E4"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CB4B8A9" w14:textId="77777777" w:rsidR="005F3F91" w:rsidRPr="00567C3F" w:rsidRDefault="005F3F91" w:rsidP="00C95EEB">
            <w:pPr>
              <w:rPr>
                <w:rFonts w:cstheme="minorHAnsi"/>
                <w:sz w:val="20"/>
                <w:szCs w:val="20"/>
              </w:rPr>
            </w:pPr>
            <w:r w:rsidRPr="00567C3F">
              <w:rPr>
                <w:rFonts w:cstheme="minorHAnsi"/>
                <w:sz w:val="20"/>
                <w:szCs w:val="20"/>
              </w:rPr>
              <w:t>6</w:t>
            </w:r>
          </w:p>
        </w:tc>
      </w:tr>
      <w:tr w:rsidR="00DB75E8" w:rsidRPr="00567C3F" w14:paraId="42695623" w14:textId="77777777" w:rsidTr="00E25075">
        <w:tc>
          <w:tcPr>
            <w:tcW w:w="449" w:type="dxa"/>
            <w:tcBorders>
              <w:left w:val="nil"/>
              <w:right w:val="nil"/>
            </w:tcBorders>
            <w:shd w:val="clear" w:color="auto" w:fill="D0CECE" w:themeFill="background2" w:themeFillShade="E6"/>
          </w:tcPr>
          <w:p w14:paraId="4DFA5C04" w14:textId="2A3368EB"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4</w:t>
            </w:r>
          </w:p>
        </w:tc>
        <w:tc>
          <w:tcPr>
            <w:tcW w:w="1933" w:type="dxa"/>
            <w:tcBorders>
              <w:left w:val="nil"/>
              <w:right w:val="nil"/>
            </w:tcBorders>
          </w:tcPr>
          <w:p w14:paraId="18A8DA46" w14:textId="77777777" w:rsidR="005F3F91" w:rsidRPr="00567C3F" w:rsidRDefault="005F3F91" w:rsidP="00C95EEB">
            <w:pPr>
              <w:rPr>
                <w:rFonts w:cstheme="minorHAnsi"/>
                <w:sz w:val="20"/>
                <w:szCs w:val="20"/>
              </w:rPr>
            </w:pPr>
            <w:r w:rsidRPr="00567C3F">
              <w:rPr>
                <w:rFonts w:cstheme="minorHAnsi"/>
                <w:sz w:val="20"/>
                <w:szCs w:val="20"/>
              </w:rPr>
              <w:t>Rudolph</w:t>
            </w:r>
          </w:p>
          <w:p w14:paraId="20CA7A96" w14:textId="77777777" w:rsidR="005F3F91" w:rsidRPr="00567C3F" w:rsidRDefault="005F3F91" w:rsidP="00C95EEB">
            <w:pPr>
              <w:rPr>
                <w:rFonts w:cstheme="minorHAnsi"/>
                <w:sz w:val="20"/>
                <w:szCs w:val="20"/>
              </w:rPr>
            </w:pPr>
            <w:r w:rsidRPr="00567C3F">
              <w:rPr>
                <w:rFonts w:cstheme="minorHAnsi"/>
                <w:sz w:val="20"/>
                <w:szCs w:val="20"/>
              </w:rPr>
              <w:t>2010</w:t>
            </w:r>
          </w:p>
        </w:tc>
        <w:tc>
          <w:tcPr>
            <w:tcW w:w="1020" w:type="dxa"/>
            <w:tcBorders>
              <w:left w:val="nil"/>
              <w:right w:val="nil"/>
            </w:tcBorders>
          </w:tcPr>
          <w:p w14:paraId="12CD8717"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71C4327A" w14:textId="77777777" w:rsidR="005F3F91" w:rsidRPr="00567C3F" w:rsidRDefault="005F3F91" w:rsidP="00C95EEB">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0ED16A35"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12E43EB6"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59467C38"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01861B7" w14:textId="77777777" w:rsidR="005F3F91" w:rsidRPr="00567C3F" w:rsidRDefault="005F3F91" w:rsidP="00C95EEB">
            <w:pPr>
              <w:rPr>
                <w:rFonts w:cstheme="minorHAnsi"/>
                <w:sz w:val="20"/>
                <w:szCs w:val="20"/>
              </w:rPr>
            </w:pPr>
            <w:r w:rsidRPr="00567C3F">
              <w:rPr>
                <w:rFonts w:cstheme="minorHAnsi"/>
                <w:sz w:val="20"/>
                <w:szCs w:val="20"/>
              </w:rPr>
              <w:t>4</w:t>
            </w:r>
          </w:p>
        </w:tc>
      </w:tr>
      <w:tr w:rsidR="00DB75E8" w:rsidRPr="00567C3F" w14:paraId="5459B60B" w14:textId="77777777" w:rsidTr="00E25075">
        <w:tc>
          <w:tcPr>
            <w:tcW w:w="449" w:type="dxa"/>
            <w:tcBorders>
              <w:left w:val="nil"/>
              <w:right w:val="nil"/>
            </w:tcBorders>
            <w:shd w:val="clear" w:color="auto" w:fill="D0CECE" w:themeFill="background2" w:themeFillShade="E6"/>
          </w:tcPr>
          <w:p w14:paraId="5E1A6072" w14:textId="114CC535"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5</w:t>
            </w:r>
          </w:p>
        </w:tc>
        <w:tc>
          <w:tcPr>
            <w:tcW w:w="1933" w:type="dxa"/>
            <w:tcBorders>
              <w:left w:val="nil"/>
              <w:right w:val="nil"/>
            </w:tcBorders>
          </w:tcPr>
          <w:p w14:paraId="34F2D3D3" w14:textId="77777777" w:rsidR="005F3F91" w:rsidRPr="00567C3F" w:rsidRDefault="005F3F91" w:rsidP="00C95EEB">
            <w:pPr>
              <w:rPr>
                <w:rFonts w:cstheme="minorHAnsi"/>
                <w:sz w:val="20"/>
                <w:szCs w:val="20"/>
              </w:rPr>
            </w:pPr>
            <w:r w:rsidRPr="00567C3F">
              <w:rPr>
                <w:rFonts w:cstheme="minorHAnsi"/>
                <w:sz w:val="20"/>
                <w:szCs w:val="20"/>
              </w:rPr>
              <w:t>Russ</w:t>
            </w:r>
          </w:p>
          <w:p w14:paraId="62B51A65" w14:textId="77777777" w:rsidR="005F3F91" w:rsidRPr="00567C3F" w:rsidRDefault="005F3F91" w:rsidP="00C95EEB">
            <w:pPr>
              <w:rPr>
                <w:rFonts w:cstheme="minorHAnsi"/>
                <w:sz w:val="20"/>
                <w:szCs w:val="20"/>
              </w:rPr>
            </w:pPr>
            <w:r w:rsidRPr="00567C3F">
              <w:rPr>
                <w:rFonts w:cstheme="minorHAnsi"/>
                <w:sz w:val="20"/>
                <w:szCs w:val="20"/>
              </w:rPr>
              <w:lastRenderedPageBreak/>
              <w:t>2015</w:t>
            </w:r>
          </w:p>
        </w:tc>
        <w:tc>
          <w:tcPr>
            <w:tcW w:w="1020" w:type="dxa"/>
            <w:tcBorders>
              <w:left w:val="nil"/>
              <w:right w:val="nil"/>
            </w:tcBorders>
          </w:tcPr>
          <w:p w14:paraId="58C27F3D" w14:textId="77777777" w:rsidR="005F3F91" w:rsidRPr="00567C3F" w:rsidRDefault="005F3F91" w:rsidP="00C95EEB">
            <w:pPr>
              <w:rPr>
                <w:rFonts w:cstheme="minorHAnsi"/>
                <w:sz w:val="20"/>
                <w:szCs w:val="20"/>
              </w:rPr>
            </w:pPr>
            <w:r w:rsidRPr="00567C3F">
              <w:rPr>
                <w:rFonts w:cstheme="minorHAnsi"/>
                <w:sz w:val="20"/>
                <w:szCs w:val="20"/>
              </w:rPr>
              <w:lastRenderedPageBreak/>
              <w:t>*</w:t>
            </w:r>
          </w:p>
        </w:tc>
        <w:tc>
          <w:tcPr>
            <w:tcW w:w="746" w:type="dxa"/>
            <w:tcBorders>
              <w:left w:val="nil"/>
              <w:right w:val="nil"/>
            </w:tcBorders>
          </w:tcPr>
          <w:p w14:paraId="38982C3D"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40E5FB46"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51E58179"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CA4DF03"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C0C710D" w14:textId="77777777" w:rsidR="005F3F91" w:rsidRPr="00567C3F" w:rsidRDefault="005F3F91" w:rsidP="00C95EEB">
            <w:pPr>
              <w:rPr>
                <w:rFonts w:cstheme="minorHAnsi"/>
                <w:sz w:val="20"/>
                <w:szCs w:val="20"/>
              </w:rPr>
            </w:pPr>
            <w:r w:rsidRPr="00567C3F">
              <w:rPr>
                <w:rFonts w:cstheme="minorHAnsi"/>
                <w:sz w:val="20"/>
                <w:szCs w:val="20"/>
              </w:rPr>
              <w:t>5</w:t>
            </w:r>
          </w:p>
        </w:tc>
      </w:tr>
      <w:tr w:rsidR="00DB75E8" w:rsidRPr="00567C3F" w14:paraId="476E69FD" w14:textId="77777777" w:rsidTr="00E25075">
        <w:tc>
          <w:tcPr>
            <w:tcW w:w="449" w:type="dxa"/>
            <w:tcBorders>
              <w:left w:val="nil"/>
              <w:right w:val="nil"/>
            </w:tcBorders>
            <w:shd w:val="clear" w:color="auto" w:fill="D0CECE" w:themeFill="background2" w:themeFillShade="E6"/>
          </w:tcPr>
          <w:p w14:paraId="10A9B84A" w14:textId="493640D2"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6</w:t>
            </w:r>
          </w:p>
        </w:tc>
        <w:tc>
          <w:tcPr>
            <w:tcW w:w="1933" w:type="dxa"/>
            <w:tcBorders>
              <w:left w:val="nil"/>
              <w:right w:val="nil"/>
            </w:tcBorders>
          </w:tcPr>
          <w:p w14:paraId="5A0F9EC3" w14:textId="56936E2F" w:rsidR="005F3F91" w:rsidRPr="00567C3F" w:rsidRDefault="00DB75E8" w:rsidP="00C95EEB">
            <w:pPr>
              <w:rPr>
                <w:rFonts w:cstheme="minorHAnsi"/>
                <w:sz w:val="20"/>
                <w:szCs w:val="20"/>
              </w:rPr>
            </w:pPr>
            <w:r>
              <w:rPr>
                <w:rFonts w:cstheme="minorHAnsi"/>
                <w:sz w:val="20"/>
                <w:szCs w:val="20"/>
              </w:rPr>
              <w:t>Skö</w:t>
            </w:r>
            <w:r w:rsidR="005F3F91" w:rsidRPr="00567C3F">
              <w:rPr>
                <w:rFonts w:cstheme="minorHAnsi"/>
                <w:sz w:val="20"/>
                <w:szCs w:val="20"/>
              </w:rPr>
              <w:t>ldunger</w:t>
            </w:r>
          </w:p>
          <w:p w14:paraId="244A7B4E" w14:textId="77777777" w:rsidR="005F3F91" w:rsidRPr="00567C3F" w:rsidRDefault="005F3F91" w:rsidP="00C95EEB">
            <w:pPr>
              <w:rPr>
                <w:rFonts w:cstheme="minorHAnsi"/>
                <w:sz w:val="20"/>
                <w:szCs w:val="20"/>
              </w:rPr>
            </w:pPr>
            <w:r w:rsidRPr="00567C3F">
              <w:rPr>
                <w:rFonts w:cstheme="minorHAnsi"/>
                <w:sz w:val="20"/>
                <w:szCs w:val="20"/>
              </w:rPr>
              <w:t>2015</w:t>
            </w:r>
          </w:p>
        </w:tc>
        <w:tc>
          <w:tcPr>
            <w:tcW w:w="1020" w:type="dxa"/>
            <w:tcBorders>
              <w:left w:val="nil"/>
              <w:right w:val="nil"/>
            </w:tcBorders>
          </w:tcPr>
          <w:p w14:paraId="5869185B" w14:textId="77777777" w:rsidR="005F3F91" w:rsidRPr="00567C3F" w:rsidRDefault="005F3F91" w:rsidP="00C95EEB">
            <w:pPr>
              <w:rPr>
                <w:rFonts w:cstheme="minorHAnsi"/>
                <w:sz w:val="20"/>
                <w:szCs w:val="20"/>
              </w:rPr>
            </w:pPr>
            <w:r w:rsidRPr="00567C3F">
              <w:rPr>
                <w:rFonts w:cstheme="minorHAnsi"/>
                <w:sz w:val="20"/>
                <w:szCs w:val="20"/>
              </w:rPr>
              <w:t>*</w:t>
            </w:r>
          </w:p>
        </w:tc>
        <w:tc>
          <w:tcPr>
            <w:tcW w:w="746" w:type="dxa"/>
            <w:tcBorders>
              <w:left w:val="nil"/>
              <w:right w:val="nil"/>
            </w:tcBorders>
          </w:tcPr>
          <w:p w14:paraId="52D83DAA" w14:textId="77777777" w:rsidR="005F3F91" w:rsidRPr="00567C3F" w:rsidRDefault="005F3F91" w:rsidP="00C95EEB">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4CC27E18" w14:textId="77777777" w:rsidR="005F3F91" w:rsidRPr="00567C3F" w:rsidRDefault="005F3F91" w:rsidP="00C95EEB">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5C6C48AA" w14:textId="77777777" w:rsidR="005F3F91" w:rsidRPr="00567C3F" w:rsidRDefault="005F3F91" w:rsidP="00C95EEB">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12C9BD1"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676276A4" w14:textId="77777777" w:rsidR="005F3F91" w:rsidRPr="00567C3F" w:rsidRDefault="005F3F91" w:rsidP="00C95EEB">
            <w:pPr>
              <w:rPr>
                <w:rFonts w:cstheme="minorHAnsi"/>
                <w:sz w:val="20"/>
                <w:szCs w:val="20"/>
              </w:rPr>
            </w:pPr>
            <w:r w:rsidRPr="00567C3F">
              <w:rPr>
                <w:rFonts w:cstheme="minorHAnsi"/>
                <w:sz w:val="20"/>
                <w:szCs w:val="20"/>
              </w:rPr>
              <w:t>6</w:t>
            </w:r>
          </w:p>
        </w:tc>
      </w:tr>
      <w:tr w:rsidR="00DB75E8" w:rsidRPr="00567C3F" w14:paraId="5EF9124E" w14:textId="77777777" w:rsidTr="00E25075">
        <w:tc>
          <w:tcPr>
            <w:tcW w:w="449" w:type="dxa"/>
            <w:tcBorders>
              <w:left w:val="nil"/>
              <w:right w:val="nil"/>
            </w:tcBorders>
            <w:shd w:val="clear" w:color="auto" w:fill="D0CECE" w:themeFill="background2" w:themeFillShade="E6"/>
          </w:tcPr>
          <w:p w14:paraId="71E4E4C6" w14:textId="41618577" w:rsidR="005F3F91" w:rsidRPr="00567C3F" w:rsidRDefault="00A71BFF" w:rsidP="00C95EEB">
            <w:pPr>
              <w:rPr>
                <w:rFonts w:cstheme="minorHAnsi"/>
                <w:b/>
                <w:sz w:val="20"/>
                <w:szCs w:val="20"/>
              </w:rPr>
            </w:pPr>
            <w:r>
              <w:rPr>
                <w:rFonts w:cstheme="minorHAnsi"/>
                <w:b/>
                <w:sz w:val="20"/>
                <w:szCs w:val="20"/>
              </w:rPr>
              <w:t>2</w:t>
            </w:r>
            <w:r w:rsidR="00504C02">
              <w:rPr>
                <w:rFonts w:cstheme="minorHAnsi"/>
                <w:b/>
                <w:sz w:val="20"/>
                <w:szCs w:val="20"/>
              </w:rPr>
              <w:t>7</w:t>
            </w:r>
          </w:p>
        </w:tc>
        <w:tc>
          <w:tcPr>
            <w:tcW w:w="1933" w:type="dxa"/>
            <w:tcBorders>
              <w:left w:val="nil"/>
              <w:right w:val="nil"/>
            </w:tcBorders>
          </w:tcPr>
          <w:p w14:paraId="75298646" w14:textId="77777777" w:rsidR="005F3F91" w:rsidRPr="00567C3F" w:rsidRDefault="005F3F91" w:rsidP="00C95EEB">
            <w:pPr>
              <w:rPr>
                <w:rFonts w:cstheme="minorHAnsi"/>
                <w:sz w:val="20"/>
                <w:szCs w:val="20"/>
              </w:rPr>
            </w:pPr>
            <w:r w:rsidRPr="00567C3F">
              <w:rPr>
                <w:rFonts w:cstheme="minorHAnsi"/>
                <w:sz w:val="20"/>
                <w:szCs w:val="20"/>
              </w:rPr>
              <w:t>Sloane</w:t>
            </w:r>
          </w:p>
          <w:p w14:paraId="55111F7E" w14:textId="77777777" w:rsidR="005F3F91" w:rsidRPr="00567C3F" w:rsidRDefault="005F3F91" w:rsidP="00C95EEB">
            <w:pPr>
              <w:rPr>
                <w:rFonts w:cstheme="minorHAnsi"/>
                <w:sz w:val="20"/>
                <w:szCs w:val="20"/>
              </w:rPr>
            </w:pPr>
            <w:r w:rsidRPr="00567C3F">
              <w:rPr>
                <w:rFonts w:cstheme="minorHAnsi"/>
                <w:sz w:val="20"/>
                <w:szCs w:val="20"/>
              </w:rPr>
              <w:t>2017</w:t>
            </w:r>
          </w:p>
        </w:tc>
        <w:tc>
          <w:tcPr>
            <w:tcW w:w="1020" w:type="dxa"/>
            <w:tcBorders>
              <w:left w:val="nil"/>
              <w:right w:val="nil"/>
            </w:tcBorders>
          </w:tcPr>
          <w:p w14:paraId="0CF20C8D" w14:textId="77777777" w:rsidR="005F3F91" w:rsidRPr="00567C3F" w:rsidRDefault="005F3F91" w:rsidP="00C95EEB">
            <w:pPr>
              <w:rPr>
                <w:rFonts w:cstheme="minorHAnsi"/>
                <w:sz w:val="20"/>
                <w:szCs w:val="20"/>
              </w:rPr>
            </w:pPr>
            <w:r w:rsidRPr="00567C3F">
              <w:rPr>
                <w:rFonts w:cstheme="minorHAnsi"/>
                <w:sz w:val="20"/>
                <w:szCs w:val="20"/>
              </w:rPr>
              <w:t>N</w:t>
            </w:r>
          </w:p>
        </w:tc>
        <w:tc>
          <w:tcPr>
            <w:tcW w:w="746" w:type="dxa"/>
            <w:tcBorders>
              <w:left w:val="nil"/>
              <w:right w:val="nil"/>
            </w:tcBorders>
          </w:tcPr>
          <w:p w14:paraId="3CD846A7" w14:textId="77777777" w:rsidR="005F3F91" w:rsidRPr="00567C3F" w:rsidRDefault="005F3F91" w:rsidP="00C95EEB">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501B4ECE" w14:textId="77777777" w:rsidR="005F3F91" w:rsidRPr="00567C3F" w:rsidRDefault="005F3F91" w:rsidP="00C95EEB">
            <w:pPr>
              <w:rPr>
                <w:rFonts w:cstheme="minorHAnsi"/>
                <w:sz w:val="20"/>
                <w:szCs w:val="20"/>
              </w:rPr>
            </w:pPr>
            <w:r w:rsidRPr="00567C3F">
              <w:rPr>
                <w:rFonts w:cstheme="minorHAnsi"/>
                <w:sz w:val="20"/>
                <w:szCs w:val="20"/>
              </w:rPr>
              <w:t>N</w:t>
            </w:r>
          </w:p>
        </w:tc>
        <w:tc>
          <w:tcPr>
            <w:tcW w:w="1094" w:type="dxa"/>
            <w:gridSpan w:val="2"/>
            <w:tcBorders>
              <w:left w:val="nil"/>
              <w:right w:val="nil"/>
            </w:tcBorders>
          </w:tcPr>
          <w:p w14:paraId="42AB2262" w14:textId="77777777" w:rsidR="005F3F91" w:rsidRPr="00567C3F" w:rsidRDefault="005F3F91" w:rsidP="00C95EEB">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3A52D282" w14:textId="77777777" w:rsidR="005F3F91" w:rsidRPr="00567C3F" w:rsidRDefault="005F3F91" w:rsidP="00C95EEB">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166294F4" w14:textId="77777777" w:rsidR="005F3F91" w:rsidRPr="00567C3F" w:rsidRDefault="005F3F91" w:rsidP="00C95EEB">
            <w:pPr>
              <w:rPr>
                <w:rFonts w:cstheme="minorHAnsi"/>
                <w:sz w:val="20"/>
                <w:szCs w:val="20"/>
              </w:rPr>
            </w:pPr>
            <w:r w:rsidRPr="00567C3F">
              <w:rPr>
                <w:rFonts w:cstheme="minorHAnsi"/>
                <w:sz w:val="20"/>
                <w:szCs w:val="20"/>
              </w:rPr>
              <w:t>1</w:t>
            </w:r>
          </w:p>
        </w:tc>
      </w:tr>
      <w:tr w:rsidR="00E25075" w:rsidRPr="00567C3F" w14:paraId="46F8B3D0" w14:textId="77777777" w:rsidTr="00E25075">
        <w:tc>
          <w:tcPr>
            <w:tcW w:w="449" w:type="dxa"/>
            <w:tcBorders>
              <w:left w:val="nil"/>
              <w:right w:val="nil"/>
            </w:tcBorders>
            <w:shd w:val="clear" w:color="auto" w:fill="D0CECE" w:themeFill="background2" w:themeFillShade="E6"/>
          </w:tcPr>
          <w:p w14:paraId="5978039C" w14:textId="4C7CD450" w:rsidR="00E25075" w:rsidRDefault="00E25075" w:rsidP="00E25075">
            <w:pPr>
              <w:rPr>
                <w:rFonts w:cstheme="minorHAnsi"/>
                <w:b/>
                <w:sz w:val="20"/>
                <w:szCs w:val="20"/>
              </w:rPr>
            </w:pPr>
            <w:r>
              <w:rPr>
                <w:rFonts w:cstheme="minorHAnsi"/>
                <w:b/>
                <w:sz w:val="20"/>
                <w:szCs w:val="20"/>
              </w:rPr>
              <w:t>28</w:t>
            </w:r>
          </w:p>
        </w:tc>
        <w:tc>
          <w:tcPr>
            <w:tcW w:w="1933" w:type="dxa"/>
            <w:tcBorders>
              <w:left w:val="nil"/>
              <w:right w:val="nil"/>
            </w:tcBorders>
          </w:tcPr>
          <w:p w14:paraId="6658F364" w14:textId="77777777" w:rsidR="00E25075" w:rsidRDefault="00E25075" w:rsidP="00E25075">
            <w:pPr>
              <w:rPr>
                <w:rFonts w:cstheme="minorHAnsi"/>
                <w:sz w:val="20"/>
                <w:szCs w:val="20"/>
              </w:rPr>
            </w:pPr>
            <w:r>
              <w:rPr>
                <w:rFonts w:cstheme="minorHAnsi"/>
                <w:sz w:val="20"/>
                <w:szCs w:val="20"/>
              </w:rPr>
              <w:t>Sommerlad</w:t>
            </w:r>
          </w:p>
          <w:p w14:paraId="6C2F56FA" w14:textId="3C522216" w:rsidR="00E25075" w:rsidRPr="00567C3F" w:rsidRDefault="00E25075" w:rsidP="00E25075">
            <w:pPr>
              <w:rPr>
                <w:rFonts w:cstheme="minorHAnsi"/>
                <w:sz w:val="20"/>
                <w:szCs w:val="20"/>
              </w:rPr>
            </w:pPr>
            <w:r>
              <w:rPr>
                <w:rFonts w:cstheme="minorHAnsi"/>
                <w:sz w:val="20"/>
                <w:szCs w:val="20"/>
              </w:rPr>
              <w:t>2019</w:t>
            </w:r>
          </w:p>
        </w:tc>
        <w:tc>
          <w:tcPr>
            <w:tcW w:w="1020" w:type="dxa"/>
            <w:tcBorders>
              <w:left w:val="nil"/>
              <w:right w:val="nil"/>
            </w:tcBorders>
          </w:tcPr>
          <w:p w14:paraId="6F28B6D1" w14:textId="0E79CF9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07FA75D4" w14:textId="721D7B7D" w:rsidR="00E25075" w:rsidRPr="00567C3F" w:rsidRDefault="00E25075" w:rsidP="00E25075">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37532967" w14:textId="77777777" w:rsidR="00E25075" w:rsidRDefault="00E25075" w:rsidP="00E25075">
            <w:pPr>
              <w:rPr>
                <w:rFonts w:cstheme="minorHAnsi"/>
                <w:sz w:val="20"/>
                <w:szCs w:val="20"/>
              </w:rPr>
            </w:pPr>
            <w:r w:rsidRPr="00567C3F">
              <w:rPr>
                <w:rFonts w:cstheme="minorHAnsi"/>
                <w:sz w:val="20"/>
                <w:szCs w:val="20"/>
              </w:rPr>
              <w:t>**</w:t>
            </w:r>
            <w:r>
              <w:rPr>
                <w:rFonts w:cstheme="minorHAnsi"/>
                <w:sz w:val="20"/>
                <w:szCs w:val="20"/>
              </w:rPr>
              <w:t xml:space="preserve"> for risk factors</w:t>
            </w:r>
          </w:p>
          <w:p w14:paraId="2E86E9E8" w14:textId="4537C381" w:rsidR="00E25075" w:rsidRPr="00567C3F" w:rsidRDefault="00E25075" w:rsidP="00E25075">
            <w:pPr>
              <w:rPr>
                <w:rFonts w:cstheme="minorHAnsi"/>
                <w:sz w:val="20"/>
                <w:szCs w:val="20"/>
              </w:rPr>
            </w:pPr>
            <w:r>
              <w:rPr>
                <w:rFonts w:cstheme="minorHAnsi"/>
                <w:sz w:val="20"/>
                <w:szCs w:val="20"/>
              </w:rPr>
              <w:t xml:space="preserve">* for </w:t>
            </w:r>
            <w:r w:rsidR="00CC4171">
              <w:rPr>
                <w:rFonts w:cstheme="minorHAnsi"/>
                <w:sz w:val="20"/>
                <w:szCs w:val="20"/>
              </w:rPr>
              <w:t>rate</w:t>
            </w:r>
          </w:p>
        </w:tc>
        <w:tc>
          <w:tcPr>
            <w:tcW w:w="1094" w:type="dxa"/>
            <w:gridSpan w:val="2"/>
            <w:tcBorders>
              <w:left w:val="nil"/>
              <w:right w:val="nil"/>
            </w:tcBorders>
          </w:tcPr>
          <w:p w14:paraId="08C84359" w14:textId="4DE334E3"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05CC6D8D" w14:textId="2070C84D"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259E886D" w14:textId="77777777" w:rsidR="00E25075" w:rsidRDefault="00E25075" w:rsidP="00E25075">
            <w:pPr>
              <w:rPr>
                <w:rFonts w:cstheme="minorHAnsi"/>
                <w:sz w:val="20"/>
                <w:szCs w:val="20"/>
              </w:rPr>
            </w:pPr>
            <w:r w:rsidRPr="00567C3F">
              <w:rPr>
                <w:rFonts w:cstheme="minorHAnsi"/>
                <w:sz w:val="20"/>
                <w:szCs w:val="20"/>
              </w:rPr>
              <w:t>5</w:t>
            </w:r>
          </w:p>
          <w:p w14:paraId="0E9360E4" w14:textId="4DE47173" w:rsidR="00CC4171" w:rsidRPr="00567C3F" w:rsidRDefault="00CC4171" w:rsidP="00E25075">
            <w:pPr>
              <w:rPr>
                <w:rFonts w:cstheme="minorHAnsi"/>
                <w:sz w:val="20"/>
                <w:szCs w:val="20"/>
              </w:rPr>
            </w:pPr>
            <w:r>
              <w:rPr>
                <w:rFonts w:cstheme="minorHAnsi"/>
                <w:sz w:val="20"/>
                <w:szCs w:val="20"/>
              </w:rPr>
              <w:t>4</w:t>
            </w:r>
          </w:p>
        </w:tc>
      </w:tr>
      <w:tr w:rsidR="00E25075" w:rsidRPr="00567C3F" w14:paraId="4A9361FA" w14:textId="77777777" w:rsidTr="00E25075">
        <w:tc>
          <w:tcPr>
            <w:tcW w:w="449" w:type="dxa"/>
            <w:tcBorders>
              <w:left w:val="nil"/>
              <w:right w:val="nil"/>
            </w:tcBorders>
            <w:shd w:val="clear" w:color="auto" w:fill="D0CECE" w:themeFill="background2" w:themeFillShade="E6"/>
          </w:tcPr>
          <w:p w14:paraId="144026FC" w14:textId="554A0384" w:rsidR="00E25075" w:rsidRPr="00567C3F" w:rsidRDefault="00E25075" w:rsidP="00E25075">
            <w:pPr>
              <w:rPr>
                <w:rFonts w:cstheme="minorHAnsi"/>
                <w:b/>
                <w:sz w:val="20"/>
                <w:szCs w:val="20"/>
              </w:rPr>
            </w:pPr>
            <w:r>
              <w:rPr>
                <w:rFonts w:cstheme="minorHAnsi"/>
                <w:b/>
                <w:sz w:val="20"/>
                <w:szCs w:val="20"/>
              </w:rPr>
              <w:t>29</w:t>
            </w:r>
          </w:p>
        </w:tc>
        <w:tc>
          <w:tcPr>
            <w:tcW w:w="1933" w:type="dxa"/>
            <w:tcBorders>
              <w:left w:val="nil"/>
              <w:right w:val="nil"/>
            </w:tcBorders>
          </w:tcPr>
          <w:p w14:paraId="7C24538E" w14:textId="77777777" w:rsidR="00E25075" w:rsidRPr="00567C3F" w:rsidRDefault="00E25075" w:rsidP="00E25075">
            <w:pPr>
              <w:rPr>
                <w:rFonts w:cstheme="minorHAnsi"/>
                <w:sz w:val="20"/>
                <w:szCs w:val="20"/>
              </w:rPr>
            </w:pPr>
            <w:r w:rsidRPr="00567C3F">
              <w:rPr>
                <w:rFonts w:cstheme="minorHAnsi"/>
                <w:sz w:val="20"/>
                <w:szCs w:val="20"/>
              </w:rPr>
              <w:t>Soto</w:t>
            </w:r>
          </w:p>
          <w:p w14:paraId="18A66FC4" w14:textId="77777777" w:rsidR="00E25075" w:rsidRPr="00567C3F" w:rsidRDefault="00E25075" w:rsidP="00E25075">
            <w:pPr>
              <w:rPr>
                <w:rFonts w:cstheme="minorHAnsi"/>
                <w:sz w:val="20"/>
                <w:szCs w:val="20"/>
              </w:rPr>
            </w:pPr>
            <w:r w:rsidRPr="00567C3F">
              <w:rPr>
                <w:rFonts w:cstheme="minorHAnsi"/>
                <w:sz w:val="20"/>
                <w:szCs w:val="20"/>
              </w:rPr>
              <w:t>2015</w:t>
            </w:r>
          </w:p>
        </w:tc>
        <w:tc>
          <w:tcPr>
            <w:tcW w:w="1020" w:type="dxa"/>
            <w:tcBorders>
              <w:left w:val="nil"/>
              <w:right w:val="nil"/>
            </w:tcBorders>
          </w:tcPr>
          <w:p w14:paraId="441A6B60" w14:textId="7777777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44960C0E" w14:textId="77777777" w:rsidR="00E25075" w:rsidRPr="00567C3F" w:rsidRDefault="00E25075" w:rsidP="00E25075">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4B59482E"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3B32F769" w14:textId="77777777" w:rsidR="00E25075" w:rsidRPr="00567C3F" w:rsidRDefault="00E25075" w:rsidP="00E25075">
            <w:pPr>
              <w:rPr>
                <w:rFonts w:cstheme="minorHAnsi"/>
                <w:sz w:val="20"/>
                <w:szCs w:val="20"/>
              </w:rPr>
            </w:pPr>
            <w:r w:rsidRPr="00567C3F">
              <w:rPr>
                <w:rFonts w:cstheme="minorHAnsi"/>
                <w:sz w:val="20"/>
                <w:szCs w:val="20"/>
              </w:rPr>
              <w:t>N</w:t>
            </w:r>
          </w:p>
        </w:tc>
        <w:tc>
          <w:tcPr>
            <w:tcW w:w="808" w:type="dxa"/>
            <w:gridSpan w:val="2"/>
            <w:tcBorders>
              <w:left w:val="nil"/>
              <w:right w:val="nil"/>
            </w:tcBorders>
          </w:tcPr>
          <w:p w14:paraId="2D4A43CC" w14:textId="77777777" w:rsidR="00E25075" w:rsidRPr="00567C3F" w:rsidRDefault="00E25075" w:rsidP="00E25075">
            <w:pPr>
              <w:rPr>
                <w:rFonts w:cstheme="minorHAnsi"/>
                <w:sz w:val="20"/>
                <w:szCs w:val="20"/>
              </w:rPr>
            </w:pPr>
            <w:r w:rsidRPr="00567C3F">
              <w:rPr>
                <w:rFonts w:cstheme="minorHAnsi"/>
                <w:sz w:val="20"/>
                <w:szCs w:val="20"/>
              </w:rPr>
              <w:t>N</w:t>
            </w:r>
          </w:p>
        </w:tc>
        <w:tc>
          <w:tcPr>
            <w:tcW w:w="1067" w:type="dxa"/>
            <w:gridSpan w:val="2"/>
            <w:tcBorders>
              <w:left w:val="nil"/>
              <w:right w:val="nil"/>
            </w:tcBorders>
          </w:tcPr>
          <w:p w14:paraId="1517BBFC" w14:textId="77777777" w:rsidR="00E25075" w:rsidRPr="00567C3F" w:rsidRDefault="00E25075" w:rsidP="00E25075">
            <w:pPr>
              <w:rPr>
                <w:rFonts w:cstheme="minorHAnsi"/>
                <w:sz w:val="20"/>
                <w:szCs w:val="20"/>
              </w:rPr>
            </w:pPr>
            <w:r w:rsidRPr="00567C3F">
              <w:rPr>
                <w:rFonts w:cstheme="minorHAnsi"/>
                <w:sz w:val="20"/>
                <w:szCs w:val="20"/>
              </w:rPr>
              <w:t>4</w:t>
            </w:r>
          </w:p>
        </w:tc>
      </w:tr>
      <w:tr w:rsidR="00E25075" w:rsidRPr="00567C3F" w14:paraId="75AB0EF6" w14:textId="77777777" w:rsidTr="00E25075">
        <w:tc>
          <w:tcPr>
            <w:tcW w:w="449" w:type="dxa"/>
            <w:tcBorders>
              <w:left w:val="nil"/>
              <w:right w:val="nil"/>
            </w:tcBorders>
            <w:shd w:val="clear" w:color="auto" w:fill="D0CECE" w:themeFill="background2" w:themeFillShade="E6"/>
          </w:tcPr>
          <w:p w14:paraId="13228CD7" w14:textId="1375BE44" w:rsidR="00E25075" w:rsidRPr="00567C3F" w:rsidRDefault="00E25075" w:rsidP="00E25075">
            <w:pPr>
              <w:rPr>
                <w:rFonts w:cstheme="minorHAnsi"/>
                <w:b/>
                <w:sz w:val="20"/>
                <w:szCs w:val="20"/>
              </w:rPr>
            </w:pPr>
            <w:r>
              <w:rPr>
                <w:rFonts w:cstheme="minorHAnsi"/>
                <w:b/>
                <w:sz w:val="20"/>
                <w:szCs w:val="20"/>
              </w:rPr>
              <w:t>30</w:t>
            </w:r>
          </w:p>
        </w:tc>
        <w:tc>
          <w:tcPr>
            <w:tcW w:w="1933" w:type="dxa"/>
            <w:tcBorders>
              <w:left w:val="nil"/>
              <w:right w:val="nil"/>
            </w:tcBorders>
          </w:tcPr>
          <w:p w14:paraId="2F81BF7E" w14:textId="77777777" w:rsidR="00E25075" w:rsidRPr="00567C3F" w:rsidRDefault="00E25075" w:rsidP="00E25075">
            <w:pPr>
              <w:rPr>
                <w:rFonts w:cstheme="minorHAnsi"/>
                <w:sz w:val="20"/>
                <w:szCs w:val="20"/>
              </w:rPr>
            </w:pPr>
            <w:r w:rsidRPr="00567C3F">
              <w:rPr>
                <w:rFonts w:cstheme="minorHAnsi"/>
                <w:sz w:val="20"/>
                <w:szCs w:val="20"/>
              </w:rPr>
              <w:t>Thorpe</w:t>
            </w:r>
          </w:p>
          <w:p w14:paraId="1F9BFEC5" w14:textId="77777777" w:rsidR="00E25075" w:rsidRPr="00567C3F" w:rsidRDefault="00E25075" w:rsidP="00E25075">
            <w:pPr>
              <w:rPr>
                <w:rFonts w:cstheme="minorHAnsi"/>
                <w:sz w:val="20"/>
                <w:szCs w:val="20"/>
              </w:rPr>
            </w:pPr>
            <w:r w:rsidRPr="00567C3F">
              <w:rPr>
                <w:rFonts w:cstheme="minorHAnsi"/>
                <w:sz w:val="20"/>
                <w:szCs w:val="20"/>
              </w:rPr>
              <w:t>2010</w:t>
            </w:r>
          </w:p>
        </w:tc>
        <w:tc>
          <w:tcPr>
            <w:tcW w:w="1020" w:type="dxa"/>
            <w:tcBorders>
              <w:left w:val="nil"/>
              <w:right w:val="nil"/>
            </w:tcBorders>
          </w:tcPr>
          <w:p w14:paraId="3E8995AC" w14:textId="7777777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3F3FB39D" w14:textId="77777777" w:rsidR="00E25075" w:rsidRPr="00567C3F" w:rsidRDefault="00E25075" w:rsidP="00E25075">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09DA567F"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1834EC0E" w14:textId="77777777"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150851D" w14:textId="77777777"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490F93EF" w14:textId="77777777" w:rsidR="00E25075" w:rsidRPr="00567C3F" w:rsidRDefault="00E25075" w:rsidP="00E25075">
            <w:pPr>
              <w:rPr>
                <w:rFonts w:cstheme="minorHAnsi"/>
                <w:sz w:val="20"/>
                <w:szCs w:val="20"/>
              </w:rPr>
            </w:pPr>
            <w:r w:rsidRPr="00567C3F">
              <w:rPr>
                <w:rFonts w:cstheme="minorHAnsi"/>
                <w:sz w:val="20"/>
                <w:szCs w:val="20"/>
              </w:rPr>
              <w:t>4</w:t>
            </w:r>
          </w:p>
        </w:tc>
      </w:tr>
      <w:tr w:rsidR="00E25075" w:rsidRPr="00567C3F" w14:paraId="0E9292DD" w14:textId="77777777" w:rsidTr="00E25075">
        <w:tc>
          <w:tcPr>
            <w:tcW w:w="449" w:type="dxa"/>
            <w:tcBorders>
              <w:left w:val="nil"/>
              <w:right w:val="nil"/>
            </w:tcBorders>
            <w:shd w:val="clear" w:color="auto" w:fill="D0CECE" w:themeFill="background2" w:themeFillShade="E6"/>
          </w:tcPr>
          <w:p w14:paraId="3E69FD16" w14:textId="2710EBFB" w:rsidR="00E25075" w:rsidRPr="00567C3F" w:rsidRDefault="00E25075" w:rsidP="00E25075">
            <w:pPr>
              <w:rPr>
                <w:rFonts w:cstheme="minorHAnsi"/>
                <w:b/>
                <w:sz w:val="20"/>
                <w:szCs w:val="20"/>
              </w:rPr>
            </w:pPr>
            <w:r>
              <w:rPr>
                <w:rFonts w:cstheme="minorHAnsi"/>
                <w:b/>
                <w:sz w:val="20"/>
                <w:szCs w:val="20"/>
              </w:rPr>
              <w:t>31</w:t>
            </w:r>
          </w:p>
        </w:tc>
        <w:tc>
          <w:tcPr>
            <w:tcW w:w="1933" w:type="dxa"/>
            <w:tcBorders>
              <w:left w:val="nil"/>
              <w:right w:val="nil"/>
            </w:tcBorders>
          </w:tcPr>
          <w:p w14:paraId="031F0971" w14:textId="77777777" w:rsidR="00E25075" w:rsidRPr="00567C3F" w:rsidRDefault="00E25075" w:rsidP="00E25075">
            <w:pPr>
              <w:rPr>
                <w:rFonts w:cstheme="minorHAnsi"/>
                <w:sz w:val="20"/>
                <w:szCs w:val="20"/>
              </w:rPr>
            </w:pPr>
            <w:r w:rsidRPr="00567C3F">
              <w:rPr>
                <w:rFonts w:cstheme="minorHAnsi"/>
                <w:sz w:val="20"/>
                <w:szCs w:val="20"/>
              </w:rPr>
              <w:t>Tian</w:t>
            </w:r>
          </w:p>
          <w:p w14:paraId="58B9DC5C" w14:textId="77777777" w:rsidR="00E25075" w:rsidRPr="00567C3F" w:rsidRDefault="00E25075" w:rsidP="00E25075">
            <w:pPr>
              <w:rPr>
                <w:rFonts w:cstheme="minorHAnsi"/>
                <w:sz w:val="20"/>
                <w:szCs w:val="20"/>
              </w:rPr>
            </w:pPr>
            <w:r w:rsidRPr="00567C3F">
              <w:rPr>
                <w:rFonts w:cstheme="minorHAnsi"/>
                <w:sz w:val="20"/>
                <w:szCs w:val="20"/>
              </w:rPr>
              <w:t>2013</w:t>
            </w:r>
          </w:p>
        </w:tc>
        <w:tc>
          <w:tcPr>
            <w:tcW w:w="1020" w:type="dxa"/>
            <w:tcBorders>
              <w:left w:val="nil"/>
              <w:right w:val="nil"/>
            </w:tcBorders>
          </w:tcPr>
          <w:p w14:paraId="6D47AAFC" w14:textId="7777777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71777629" w14:textId="77777777" w:rsidR="00E25075" w:rsidRPr="00567C3F" w:rsidRDefault="00E25075" w:rsidP="00E25075">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0EFD0366"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1B782750" w14:textId="77777777"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6B88F7EF" w14:textId="77777777"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09C7DCB" w14:textId="77777777" w:rsidR="00E25075" w:rsidRPr="00567C3F" w:rsidRDefault="00E25075" w:rsidP="00E25075">
            <w:pPr>
              <w:rPr>
                <w:rFonts w:cstheme="minorHAnsi"/>
                <w:sz w:val="20"/>
                <w:szCs w:val="20"/>
              </w:rPr>
            </w:pPr>
            <w:r w:rsidRPr="00567C3F">
              <w:rPr>
                <w:rFonts w:cstheme="minorHAnsi"/>
                <w:sz w:val="20"/>
                <w:szCs w:val="20"/>
              </w:rPr>
              <w:t>4</w:t>
            </w:r>
          </w:p>
        </w:tc>
      </w:tr>
      <w:tr w:rsidR="00E25075" w:rsidRPr="00567C3F" w14:paraId="2B880DFB" w14:textId="77777777" w:rsidTr="00E25075">
        <w:tc>
          <w:tcPr>
            <w:tcW w:w="449" w:type="dxa"/>
            <w:tcBorders>
              <w:left w:val="nil"/>
              <w:right w:val="nil"/>
            </w:tcBorders>
            <w:shd w:val="clear" w:color="auto" w:fill="D0CECE" w:themeFill="background2" w:themeFillShade="E6"/>
          </w:tcPr>
          <w:p w14:paraId="2818F204" w14:textId="4F39B547" w:rsidR="00E25075" w:rsidRPr="00567C3F" w:rsidRDefault="00E25075" w:rsidP="00E25075">
            <w:pPr>
              <w:rPr>
                <w:rFonts w:cstheme="minorHAnsi"/>
                <w:b/>
                <w:sz w:val="20"/>
                <w:szCs w:val="20"/>
              </w:rPr>
            </w:pPr>
            <w:r>
              <w:rPr>
                <w:rFonts w:cstheme="minorHAnsi"/>
                <w:b/>
                <w:sz w:val="20"/>
                <w:szCs w:val="20"/>
              </w:rPr>
              <w:t>32</w:t>
            </w:r>
          </w:p>
        </w:tc>
        <w:tc>
          <w:tcPr>
            <w:tcW w:w="1933" w:type="dxa"/>
            <w:tcBorders>
              <w:left w:val="nil"/>
              <w:right w:val="nil"/>
            </w:tcBorders>
          </w:tcPr>
          <w:p w14:paraId="60095E9A" w14:textId="77777777" w:rsidR="00E25075" w:rsidRPr="00567C3F" w:rsidRDefault="00E25075" w:rsidP="00E25075">
            <w:pPr>
              <w:rPr>
                <w:rFonts w:cstheme="minorHAnsi"/>
                <w:sz w:val="20"/>
                <w:szCs w:val="20"/>
              </w:rPr>
            </w:pPr>
            <w:r w:rsidRPr="00567C3F">
              <w:rPr>
                <w:rFonts w:cstheme="minorHAnsi"/>
                <w:sz w:val="20"/>
                <w:szCs w:val="20"/>
              </w:rPr>
              <w:t>Tolppanen</w:t>
            </w:r>
          </w:p>
          <w:p w14:paraId="627F25A7" w14:textId="77777777" w:rsidR="00E25075" w:rsidRPr="00567C3F" w:rsidRDefault="00E25075" w:rsidP="00E25075">
            <w:pPr>
              <w:rPr>
                <w:rFonts w:cstheme="minorHAnsi"/>
                <w:sz w:val="20"/>
                <w:szCs w:val="20"/>
              </w:rPr>
            </w:pPr>
            <w:r w:rsidRPr="00567C3F">
              <w:rPr>
                <w:rFonts w:cstheme="minorHAnsi"/>
                <w:sz w:val="20"/>
                <w:szCs w:val="20"/>
              </w:rPr>
              <w:t>2015</w:t>
            </w:r>
          </w:p>
        </w:tc>
        <w:tc>
          <w:tcPr>
            <w:tcW w:w="1020" w:type="dxa"/>
            <w:tcBorders>
              <w:left w:val="nil"/>
              <w:right w:val="nil"/>
            </w:tcBorders>
          </w:tcPr>
          <w:p w14:paraId="42D468CF" w14:textId="7777777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69C5B1AD" w14:textId="77777777" w:rsidR="00E25075" w:rsidRPr="00567C3F" w:rsidRDefault="00E25075" w:rsidP="00E25075">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603E29F0"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4BDBD233" w14:textId="77777777"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B1BCB97" w14:textId="77777777"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045E2A43" w14:textId="77777777" w:rsidR="00E25075" w:rsidRPr="00567C3F" w:rsidRDefault="00E25075" w:rsidP="00E25075">
            <w:pPr>
              <w:rPr>
                <w:rFonts w:cstheme="minorHAnsi"/>
                <w:sz w:val="20"/>
                <w:szCs w:val="20"/>
              </w:rPr>
            </w:pPr>
            <w:r w:rsidRPr="00567C3F">
              <w:rPr>
                <w:rFonts w:cstheme="minorHAnsi"/>
                <w:sz w:val="20"/>
                <w:szCs w:val="20"/>
              </w:rPr>
              <w:t>5</w:t>
            </w:r>
          </w:p>
        </w:tc>
      </w:tr>
      <w:tr w:rsidR="00E25075" w:rsidRPr="00567C3F" w14:paraId="11D7F121" w14:textId="77777777" w:rsidTr="00E25075">
        <w:tc>
          <w:tcPr>
            <w:tcW w:w="449" w:type="dxa"/>
            <w:tcBorders>
              <w:left w:val="nil"/>
              <w:right w:val="nil"/>
            </w:tcBorders>
            <w:shd w:val="clear" w:color="auto" w:fill="D0CECE" w:themeFill="background2" w:themeFillShade="E6"/>
          </w:tcPr>
          <w:p w14:paraId="1D8D0E28" w14:textId="73EC4E5D" w:rsidR="00E25075" w:rsidRPr="00567C3F" w:rsidRDefault="00E25075" w:rsidP="00E25075">
            <w:pPr>
              <w:rPr>
                <w:rFonts w:cstheme="minorHAnsi"/>
                <w:b/>
                <w:sz w:val="20"/>
                <w:szCs w:val="20"/>
              </w:rPr>
            </w:pPr>
            <w:r>
              <w:rPr>
                <w:rFonts w:cstheme="minorHAnsi"/>
                <w:b/>
                <w:sz w:val="20"/>
                <w:szCs w:val="20"/>
              </w:rPr>
              <w:t>33</w:t>
            </w:r>
          </w:p>
        </w:tc>
        <w:tc>
          <w:tcPr>
            <w:tcW w:w="1933" w:type="dxa"/>
            <w:tcBorders>
              <w:left w:val="nil"/>
              <w:right w:val="nil"/>
            </w:tcBorders>
          </w:tcPr>
          <w:p w14:paraId="4764E24F" w14:textId="77777777" w:rsidR="00E25075" w:rsidRPr="00567C3F" w:rsidRDefault="00E25075" w:rsidP="00E25075">
            <w:pPr>
              <w:rPr>
                <w:rFonts w:cstheme="minorHAnsi"/>
                <w:sz w:val="20"/>
                <w:szCs w:val="20"/>
              </w:rPr>
            </w:pPr>
            <w:r w:rsidRPr="00567C3F">
              <w:rPr>
                <w:rFonts w:cstheme="minorHAnsi"/>
                <w:sz w:val="20"/>
                <w:szCs w:val="20"/>
              </w:rPr>
              <w:t>Zhao</w:t>
            </w:r>
          </w:p>
          <w:p w14:paraId="044AB902" w14:textId="77777777" w:rsidR="00E25075" w:rsidRPr="00567C3F" w:rsidRDefault="00E25075" w:rsidP="00E25075">
            <w:pPr>
              <w:rPr>
                <w:rFonts w:cstheme="minorHAnsi"/>
                <w:sz w:val="20"/>
                <w:szCs w:val="20"/>
              </w:rPr>
            </w:pPr>
            <w:r w:rsidRPr="00567C3F">
              <w:rPr>
                <w:rFonts w:cstheme="minorHAnsi"/>
                <w:sz w:val="20"/>
                <w:szCs w:val="20"/>
              </w:rPr>
              <w:t>2008</w:t>
            </w:r>
          </w:p>
        </w:tc>
        <w:tc>
          <w:tcPr>
            <w:tcW w:w="1020" w:type="dxa"/>
            <w:tcBorders>
              <w:left w:val="nil"/>
              <w:right w:val="nil"/>
            </w:tcBorders>
          </w:tcPr>
          <w:p w14:paraId="41A84011" w14:textId="77777777" w:rsidR="00E25075" w:rsidRPr="00567C3F" w:rsidRDefault="00E25075" w:rsidP="00E25075">
            <w:pPr>
              <w:rPr>
                <w:rFonts w:cstheme="minorHAnsi"/>
                <w:sz w:val="20"/>
                <w:szCs w:val="20"/>
              </w:rPr>
            </w:pPr>
            <w:r w:rsidRPr="00567C3F">
              <w:rPr>
                <w:rFonts w:cstheme="minorHAnsi"/>
                <w:sz w:val="20"/>
                <w:szCs w:val="20"/>
              </w:rPr>
              <w:t>N</w:t>
            </w:r>
          </w:p>
        </w:tc>
        <w:tc>
          <w:tcPr>
            <w:tcW w:w="746" w:type="dxa"/>
            <w:tcBorders>
              <w:left w:val="nil"/>
              <w:right w:val="nil"/>
            </w:tcBorders>
          </w:tcPr>
          <w:p w14:paraId="6EAEAACF" w14:textId="77777777" w:rsidR="00E25075" w:rsidRPr="00567C3F" w:rsidRDefault="00E25075" w:rsidP="00E25075">
            <w:pPr>
              <w:rPr>
                <w:rFonts w:cstheme="minorHAnsi"/>
                <w:sz w:val="20"/>
                <w:szCs w:val="20"/>
              </w:rPr>
            </w:pPr>
            <w:r w:rsidRPr="00567C3F">
              <w:rPr>
                <w:rFonts w:cstheme="minorHAnsi"/>
                <w:sz w:val="20"/>
                <w:szCs w:val="20"/>
              </w:rPr>
              <w:t>N</w:t>
            </w:r>
          </w:p>
        </w:tc>
        <w:tc>
          <w:tcPr>
            <w:tcW w:w="1734" w:type="dxa"/>
            <w:gridSpan w:val="2"/>
            <w:tcBorders>
              <w:left w:val="nil"/>
              <w:right w:val="nil"/>
            </w:tcBorders>
          </w:tcPr>
          <w:p w14:paraId="3DDBB0D9"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301C532B" w14:textId="77777777"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9AF6665" w14:textId="77777777"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68F81F5C" w14:textId="77777777" w:rsidR="00E25075" w:rsidRPr="00567C3F" w:rsidRDefault="00E25075" w:rsidP="00E25075">
            <w:pPr>
              <w:rPr>
                <w:rFonts w:cstheme="minorHAnsi"/>
                <w:sz w:val="20"/>
                <w:szCs w:val="20"/>
              </w:rPr>
            </w:pPr>
            <w:r w:rsidRPr="00567C3F">
              <w:rPr>
                <w:rFonts w:cstheme="minorHAnsi"/>
                <w:sz w:val="20"/>
                <w:szCs w:val="20"/>
              </w:rPr>
              <w:t>3</w:t>
            </w:r>
          </w:p>
        </w:tc>
      </w:tr>
      <w:tr w:rsidR="00E25075" w:rsidRPr="00567C3F" w14:paraId="66703DA8" w14:textId="77777777" w:rsidTr="00E25075">
        <w:tc>
          <w:tcPr>
            <w:tcW w:w="449" w:type="dxa"/>
            <w:tcBorders>
              <w:left w:val="nil"/>
              <w:right w:val="nil"/>
            </w:tcBorders>
            <w:shd w:val="clear" w:color="auto" w:fill="D0CECE" w:themeFill="background2" w:themeFillShade="E6"/>
          </w:tcPr>
          <w:p w14:paraId="244A3743" w14:textId="4B87435D" w:rsidR="00E25075" w:rsidRPr="00567C3F" w:rsidRDefault="00E25075" w:rsidP="00E25075">
            <w:pPr>
              <w:rPr>
                <w:rFonts w:cstheme="minorHAnsi"/>
                <w:b/>
                <w:sz w:val="20"/>
                <w:szCs w:val="20"/>
              </w:rPr>
            </w:pPr>
            <w:r>
              <w:rPr>
                <w:rFonts w:cstheme="minorHAnsi"/>
                <w:b/>
                <w:sz w:val="20"/>
                <w:szCs w:val="20"/>
              </w:rPr>
              <w:t>34</w:t>
            </w:r>
          </w:p>
        </w:tc>
        <w:tc>
          <w:tcPr>
            <w:tcW w:w="1933" w:type="dxa"/>
            <w:tcBorders>
              <w:left w:val="nil"/>
              <w:right w:val="nil"/>
            </w:tcBorders>
          </w:tcPr>
          <w:p w14:paraId="4E36C8A0" w14:textId="77777777" w:rsidR="00E25075" w:rsidRPr="00567C3F" w:rsidRDefault="00E25075" w:rsidP="00E25075">
            <w:pPr>
              <w:rPr>
                <w:rFonts w:cstheme="minorHAnsi"/>
                <w:sz w:val="20"/>
                <w:szCs w:val="20"/>
              </w:rPr>
            </w:pPr>
            <w:r w:rsidRPr="00567C3F">
              <w:rPr>
                <w:rFonts w:cstheme="minorHAnsi"/>
                <w:sz w:val="20"/>
                <w:szCs w:val="20"/>
              </w:rPr>
              <w:t>Zhu</w:t>
            </w:r>
          </w:p>
          <w:p w14:paraId="26BB8050" w14:textId="77777777" w:rsidR="00E25075" w:rsidRPr="00567C3F" w:rsidRDefault="00E25075" w:rsidP="00E25075">
            <w:pPr>
              <w:rPr>
                <w:rFonts w:cstheme="minorHAnsi"/>
                <w:sz w:val="20"/>
                <w:szCs w:val="20"/>
              </w:rPr>
            </w:pPr>
            <w:r w:rsidRPr="00567C3F">
              <w:rPr>
                <w:rFonts w:cstheme="minorHAnsi"/>
                <w:sz w:val="20"/>
                <w:szCs w:val="20"/>
              </w:rPr>
              <w:t>2015</w:t>
            </w:r>
          </w:p>
        </w:tc>
        <w:tc>
          <w:tcPr>
            <w:tcW w:w="1020" w:type="dxa"/>
            <w:tcBorders>
              <w:left w:val="nil"/>
              <w:right w:val="nil"/>
            </w:tcBorders>
          </w:tcPr>
          <w:p w14:paraId="02363CE8" w14:textId="77777777" w:rsidR="00E25075" w:rsidRPr="00567C3F" w:rsidRDefault="00E25075" w:rsidP="00E25075">
            <w:pPr>
              <w:rPr>
                <w:rFonts w:cstheme="minorHAnsi"/>
                <w:sz w:val="20"/>
                <w:szCs w:val="20"/>
              </w:rPr>
            </w:pPr>
            <w:r w:rsidRPr="00567C3F">
              <w:rPr>
                <w:rFonts w:cstheme="minorHAnsi"/>
                <w:sz w:val="20"/>
                <w:szCs w:val="20"/>
              </w:rPr>
              <w:t>*</w:t>
            </w:r>
          </w:p>
        </w:tc>
        <w:tc>
          <w:tcPr>
            <w:tcW w:w="746" w:type="dxa"/>
            <w:tcBorders>
              <w:left w:val="nil"/>
              <w:right w:val="nil"/>
            </w:tcBorders>
          </w:tcPr>
          <w:p w14:paraId="75CB3A77" w14:textId="77777777" w:rsidR="00E25075" w:rsidRPr="00567C3F" w:rsidRDefault="00E25075" w:rsidP="00E25075">
            <w:pPr>
              <w:rPr>
                <w:rFonts w:cstheme="minorHAnsi"/>
                <w:sz w:val="20"/>
                <w:szCs w:val="20"/>
              </w:rPr>
            </w:pPr>
            <w:r w:rsidRPr="00567C3F">
              <w:rPr>
                <w:rFonts w:cstheme="minorHAnsi"/>
                <w:sz w:val="20"/>
                <w:szCs w:val="20"/>
              </w:rPr>
              <w:t>*</w:t>
            </w:r>
          </w:p>
        </w:tc>
        <w:tc>
          <w:tcPr>
            <w:tcW w:w="1734" w:type="dxa"/>
            <w:gridSpan w:val="2"/>
            <w:tcBorders>
              <w:left w:val="nil"/>
              <w:right w:val="nil"/>
            </w:tcBorders>
          </w:tcPr>
          <w:p w14:paraId="108ECB31" w14:textId="77777777" w:rsidR="00E25075" w:rsidRPr="00567C3F" w:rsidRDefault="00E25075" w:rsidP="00E25075">
            <w:pPr>
              <w:rPr>
                <w:rFonts w:cstheme="minorHAnsi"/>
                <w:sz w:val="20"/>
                <w:szCs w:val="20"/>
              </w:rPr>
            </w:pPr>
            <w:r w:rsidRPr="00567C3F">
              <w:rPr>
                <w:rFonts w:cstheme="minorHAnsi"/>
                <w:sz w:val="20"/>
                <w:szCs w:val="20"/>
              </w:rPr>
              <w:t>**</w:t>
            </w:r>
          </w:p>
        </w:tc>
        <w:tc>
          <w:tcPr>
            <w:tcW w:w="1094" w:type="dxa"/>
            <w:gridSpan w:val="2"/>
            <w:tcBorders>
              <w:left w:val="nil"/>
              <w:right w:val="nil"/>
            </w:tcBorders>
          </w:tcPr>
          <w:p w14:paraId="5115C6D4" w14:textId="77777777" w:rsidR="00E25075" w:rsidRPr="00567C3F" w:rsidRDefault="00E25075" w:rsidP="00E25075">
            <w:pPr>
              <w:rPr>
                <w:rFonts w:cstheme="minorHAnsi"/>
                <w:sz w:val="20"/>
                <w:szCs w:val="20"/>
              </w:rPr>
            </w:pPr>
            <w:r w:rsidRPr="00567C3F">
              <w:rPr>
                <w:rFonts w:cstheme="minorHAnsi"/>
                <w:sz w:val="20"/>
                <w:szCs w:val="20"/>
              </w:rPr>
              <w:t>*</w:t>
            </w:r>
          </w:p>
        </w:tc>
        <w:tc>
          <w:tcPr>
            <w:tcW w:w="808" w:type="dxa"/>
            <w:gridSpan w:val="2"/>
            <w:tcBorders>
              <w:left w:val="nil"/>
              <w:right w:val="nil"/>
            </w:tcBorders>
          </w:tcPr>
          <w:p w14:paraId="4B799D6A" w14:textId="77777777" w:rsidR="00E25075" w:rsidRPr="00567C3F" w:rsidRDefault="00E25075" w:rsidP="00E25075">
            <w:pPr>
              <w:rPr>
                <w:rFonts w:cstheme="minorHAnsi"/>
                <w:sz w:val="20"/>
                <w:szCs w:val="20"/>
              </w:rPr>
            </w:pPr>
            <w:r w:rsidRPr="00567C3F">
              <w:rPr>
                <w:rFonts w:cstheme="minorHAnsi"/>
                <w:sz w:val="20"/>
                <w:szCs w:val="20"/>
              </w:rPr>
              <w:t>*</w:t>
            </w:r>
          </w:p>
        </w:tc>
        <w:tc>
          <w:tcPr>
            <w:tcW w:w="1067" w:type="dxa"/>
            <w:gridSpan w:val="2"/>
            <w:tcBorders>
              <w:left w:val="nil"/>
              <w:right w:val="nil"/>
            </w:tcBorders>
          </w:tcPr>
          <w:p w14:paraId="1398C2A7" w14:textId="77777777" w:rsidR="00E25075" w:rsidRPr="00567C3F" w:rsidRDefault="00E25075" w:rsidP="00E25075">
            <w:pPr>
              <w:rPr>
                <w:rFonts w:cstheme="minorHAnsi"/>
                <w:sz w:val="20"/>
                <w:szCs w:val="20"/>
              </w:rPr>
            </w:pPr>
            <w:r w:rsidRPr="00567C3F">
              <w:rPr>
                <w:rFonts w:cstheme="minorHAnsi"/>
                <w:sz w:val="20"/>
                <w:szCs w:val="20"/>
              </w:rPr>
              <w:t>6</w:t>
            </w:r>
          </w:p>
        </w:tc>
      </w:tr>
    </w:tbl>
    <w:p w14:paraId="0504B261" w14:textId="77777777" w:rsidR="00D8395E" w:rsidRDefault="00D8395E" w:rsidP="006F5074"/>
    <w:p w14:paraId="1067BD71" w14:textId="135ADF3D" w:rsidR="006F5074" w:rsidRPr="00567C3F" w:rsidRDefault="006F5074" w:rsidP="006F5074">
      <w:pPr>
        <w:rPr>
          <w:sz w:val="20"/>
        </w:rPr>
      </w:pPr>
      <w:r>
        <w:t xml:space="preserve">Notes: </w:t>
      </w:r>
      <w:r w:rsidRPr="000A0B69">
        <w:t>Greyed out box indicates criteria not applicable</w:t>
      </w:r>
      <w:r>
        <w:t>;</w:t>
      </w:r>
      <w:r w:rsidRPr="000A0B69">
        <w:t xml:space="preserve"> </w:t>
      </w:r>
      <w:r w:rsidRPr="000A0B69">
        <w:rPr>
          <w:rFonts w:cstheme="minorHAnsi"/>
        </w:rPr>
        <w:t>N = mark not given</w:t>
      </w:r>
      <w:r w:rsidRPr="006F5074">
        <w:rPr>
          <w:rFonts w:cstheme="minorHAnsi"/>
        </w:rPr>
        <w:t xml:space="preserve">; </w:t>
      </w:r>
      <w:r w:rsidRPr="00F8404F">
        <w:rPr>
          <w:rFonts w:cstheme="minorHAnsi"/>
        </w:rPr>
        <w:t xml:space="preserve">† </w:t>
      </w:r>
      <w:r w:rsidRPr="00F8404F">
        <w:t xml:space="preserve">Comparability criteria not relevant as studies report incidences or percentages of </w:t>
      </w:r>
      <w:r w:rsidR="0071000C">
        <w:t>hospitalisation</w:t>
      </w:r>
      <w:r w:rsidRPr="00F8404F">
        <w:t>s, not comparisons or associations</w:t>
      </w:r>
    </w:p>
    <w:p w14:paraId="41F44D98" w14:textId="221C24AA" w:rsidR="003C5699" w:rsidRDefault="003C5699">
      <w:r>
        <w:br w:type="page"/>
      </w:r>
    </w:p>
    <w:p w14:paraId="0473F6E1" w14:textId="77777777" w:rsidR="003C5699" w:rsidRDefault="003C5699" w:rsidP="003C5699">
      <w:pPr>
        <w:pStyle w:val="Heading1"/>
        <w:sectPr w:rsidR="003C5699">
          <w:pgSz w:w="11906" w:h="16838"/>
          <w:pgMar w:top="1440" w:right="1440" w:bottom="1440" w:left="1440" w:header="708" w:footer="708" w:gutter="0"/>
          <w:cols w:space="708"/>
          <w:docGrid w:linePitch="360"/>
        </w:sectPr>
      </w:pPr>
    </w:p>
    <w:p w14:paraId="279DA9B6" w14:textId="031623B1" w:rsidR="003C5699" w:rsidRDefault="003465DA" w:rsidP="006D4E38">
      <w:pPr>
        <w:pStyle w:val="Heading2"/>
      </w:pPr>
      <w:r>
        <w:lastRenderedPageBreak/>
        <w:t>Table</w:t>
      </w:r>
      <w:r w:rsidR="003C5699">
        <w:t xml:space="preserve"> </w:t>
      </w:r>
      <w:r w:rsidR="009023F2">
        <w:t>S</w:t>
      </w:r>
      <w:r w:rsidR="006D4E38">
        <w:t>4</w:t>
      </w:r>
      <w:r w:rsidR="00FE796F">
        <w:t>:</w:t>
      </w:r>
      <w:r w:rsidR="003C5699">
        <w:t xml:space="preserve"> </w:t>
      </w:r>
      <w:r w:rsidR="003C5699" w:rsidRPr="003C5699">
        <w:t xml:space="preserve">Risk of </w:t>
      </w:r>
      <w:r w:rsidR="0071000C">
        <w:t>hospitalisation</w:t>
      </w:r>
      <w:r w:rsidR="003C5699" w:rsidRPr="003C5699">
        <w:t xml:space="preserve"> in people with dementia compared to people without</w:t>
      </w:r>
      <w:r w:rsidR="003C5699" w:rsidRPr="003C5699">
        <w:rPr>
          <w:b/>
        </w:rPr>
        <w:t xml:space="preserve"> </w:t>
      </w:r>
      <w:r w:rsidR="006D4E38">
        <w:t>dementia: full details of GRADE rating of evidence strength for risk factors</w:t>
      </w:r>
    </w:p>
    <w:tbl>
      <w:tblPr>
        <w:tblStyle w:val="TableGrid"/>
        <w:tblW w:w="1022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90"/>
        <w:gridCol w:w="2410"/>
        <w:gridCol w:w="2126"/>
        <w:gridCol w:w="1418"/>
        <w:gridCol w:w="1984"/>
        <w:gridCol w:w="995"/>
      </w:tblGrid>
      <w:tr w:rsidR="003C5699" w:rsidRPr="00BE3163" w14:paraId="693EAA4D" w14:textId="77777777" w:rsidTr="009401A5">
        <w:trPr>
          <w:trHeight w:val="567"/>
        </w:trPr>
        <w:tc>
          <w:tcPr>
            <w:tcW w:w="1290" w:type="dxa"/>
            <w:shd w:val="clear" w:color="auto" w:fill="D0CECE" w:themeFill="background2" w:themeFillShade="E6"/>
          </w:tcPr>
          <w:p w14:paraId="41189118" w14:textId="77777777" w:rsidR="003C5699" w:rsidRPr="001C0FE7" w:rsidRDefault="003C5699" w:rsidP="003C5699">
            <w:pPr>
              <w:rPr>
                <w:b/>
                <w:sz w:val="20"/>
                <w:szCs w:val="20"/>
              </w:rPr>
            </w:pPr>
            <w:r w:rsidRPr="001C0FE7">
              <w:rPr>
                <w:b/>
                <w:sz w:val="20"/>
                <w:szCs w:val="20"/>
              </w:rPr>
              <w:t>Author</w:t>
            </w:r>
          </w:p>
        </w:tc>
        <w:tc>
          <w:tcPr>
            <w:tcW w:w="2410" w:type="dxa"/>
            <w:shd w:val="clear" w:color="auto" w:fill="D0CECE" w:themeFill="background2" w:themeFillShade="E6"/>
          </w:tcPr>
          <w:p w14:paraId="66830E9F" w14:textId="77777777" w:rsidR="003C5699" w:rsidRPr="001C0FE7" w:rsidRDefault="003C5699" w:rsidP="003C5699">
            <w:pPr>
              <w:rPr>
                <w:b/>
                <w:sz w:val="20"/>
                <w:szCs w:val="20"/>
              </w:rPr>
            </w:pPr>
            <w:r>
              <w:rPr>
                <w:b/>
                <w:sz w:val="20"/>
                <w:szCs w:val="20"/>
              </w:rPr>
              <w:t>Relative risk e</w:t>
            </w:r>
            <w:r w:rsidRPr="001C0FE7">
              <w:rPr>
                <w:b/>
                <w:sz w:val="20"/>
                <w:szCs w:val="20"/>
              </w:rPr>
              <w:t>stimate</w:t>
            </w:r>
          </w:p>
          <w:p w14:paraId="4CD4DFD9" w14:textId="77777777" w:rsidR="003C5699" w:rsidRPr="001C0FE7" w:rsidRDefault="003C5699" w:rsidP="003C5699">
            <w:pPr>
              <w:rPr>
                <w:b/>
                <w:sz w:val="20"/>
                <w:szCs w:val="20"/>
              </w:rPr>
            </w:pPr>
            <w:r w:rsidRPr="001C0FE7">
              <w:rPr>
                <w:b/>
                <w:sz w:val="20"/>
                <w:szCs w:val="20"/>
              </w:rPr>
              <w:t>(95% confidence interval)</w:t>
            </w:r>
          </w:p>
        </w:tc>
        <w:tc>
          <w:tcPr>
            <w:tcW w:w="2126" w:type="dxa"/>
            <w:shd w:val="clear" w:color="auto" w:fill="D0CECE" w:themeFill="background2" w:themeFillShade="E6"/>
          </w:tcPr>
          <w:p w14:paraId="1D9C6BDD" w14:textId="77777777" w:rsidR="003C5699" w:rsidRPr="001C0FE7" w:rsidRDefault="003C5699" w:rsidP="003C5699">
            <w:pPr>
              <w:rPr>
                <w:b/>
                <w:sz w:val="20"/>
                <w:szCs w:val="20"/>
              </w:rPr>
            </w:pPr>
            <w:r w:rsidRPr="001C0FE7">
              <w:rPr>
                <w:b/>
                <w:sz w:val="20"/>
                <w:szCs w:val="20"/>
              </w:rPr>
              <w:t>Individual paper quality considerations</w:t>
            </w:r>
          </w:p>
        </w:tc>
        <w:tc>
          <w:tcPr>
            <w:tcW w:w="1418" w:type="dxa"/>
            <w:shd w:val="clear" w:color="auto" w:fill="D0CECE" w:themeFill="background2" w:themeFillShade="E6"/>
          </w:tcPr>
          <w:p w14:paraId="14E2C392" w14:textId="77777777" w:rsidR="003C5699" w:rsidRPr="001C0FE7" w:rsidRDefault="003C5699" w:rsidP="003C5699">
            <w:pPr>
              <w:rPr>
                <w:b/>
                <w:sz w:val="20"/>
                <w:szCs w:val="20"/>
              </w:rPr>
            </w:pPr>
            <w:r w:rsidRPr="001C0FE7">
              <w:rPr>
                <w:b/>
                <w:sz w:val="20"/>
                <w:szCs w:val="20"/>
              </w:rPr>
              <w:t>Individual paper quality</w:t>
            </w:r>
            <w:r w:rsidRPr="001C0FE7">
              <w:rPr>
                <w:b/>
                <w:sz w:val="20"/>
                <w:szCs w:val="20"/>
                <w:vertAlign w:val="superscript"/>
              </w:rPr>
              <w:t>*</w:t>
            </w:r>
          </w:p>
        </w:tc>
        <w:tc>
          <w:tcPr>
            <w:tcW w:w="1984" w:type="dxa"/>
            <w:shd w:val="clear" w:color="auto" w:fill="D0CECE" w:themeFill="background2" w:themeFillShade="E6"/>
          </w:tcPr>
          <w:p w14:paraId="5A757A0D" w14:textId="77777777" w:rsidR="003C5699" w:rsidRPr="001C0FE7" w:rsidRDefault="003C5699" w:rsidP="003C5699">
            <w:pPr>
              <w:rPr>
                <w:b/>
                <w:sz w:val="20"/>
                <w:szCs w:val="20"/>
              </w:rPr>
            </w:pPr>
            <w:r w:rsidRPr="001C0FE7">
              <w:rPr>
                <w:b/>
                <w:sz w:val="20"/>
                <w:szCs w:val="20"/>
              </w:rPr>
              <w:t>Overall quality considerations</w:t>
            </w:r>
          </w:p>
        </w:tc>
        <w:tc>
          <w:tcPr>
            <w:tcW w:w="993" w:type="dxa"/>
            <w:shd w:val="clear" w:color="auto" w:fill="D0CECE" w:themeFill="background2" w:themeFillShade="E6"/>
          </w:tcPr>
          <w:p w14:paraId="67D81F89" w14:textId="77777777" w:rsidR="003C5699" w:rsidRPr="001C0FE7" w:rsidRDefault="003C5699" w:rsidP="003C5699">
            <w:pPr>
              <w:rPr>
                <w:b/>
                <w:sz w:val="20"/>
                <w:szCs w:val="20"/>
              </w:rPr>
            </w:pPr>
            <w:r w:rsidRPr="001C0FE7">
              <w:rPr>
                <w:b/>
                <w:sz w:val="20"/>
                <w:szCs w:val="20"/>
              </w:rPr>
              <w:t>Overall grade</w:t>
            </w:r>
          </w:p>
        </w:tc>
      </w:tr>
      <w:tr w:rsidR="003C5699" w:rsidRPr="00BE3163" w14:paraId="1448B98C" w14:textId="77777777" w:rsidTr="009401A5">
        <w:trPr>
          <w:trHeight w:val="567"/>
        </w:trPr>
        <w:tc>
          <w:tcPr>
            <w:tcW w:w="1290" w:type="dxa"/>
          </w:tcPr>
          <w:p w14:paraId="24183C84" w14:textId="77777777" w:rsidR="003C5699" w:rsidRPr="001C0FE7" w:rsidRDefault="003C5699" w:rsidP="003C5699">
            <w:pPr>
              <w:rPr>
                <w:b/>
                <w:sz w:val="20"/>
                <w:szCs w:val="20"/>
              </w:rPr>
            </w:pPr>
            <w:r w:rsidRPr="001C0FE7">
              <w:rPr>
                <w:b/>
                <w:sz w:val="20"/>
                <w:szCs w:val="20"/>
              </w:rPr>
              <w:t>Albert</w:t>
            </w:r>
          </w:p>
          <w:p w14:paraId="50D6670C" w14:textId="77777777" w:rsidR="003C5699" w:rsidRPr="001C0FE7" w:rsidRDefault="003C5699" w:rsidP="003C5699">
            <w:pPr>
              <w:rPr>
                <w:b/>
                <w:sz w:val="20"/>
                <w:szCs w:val="20"/>
              </w:rPr>
            </w:pPr>
            <w:r w:rsidRPr="001C0FE7">
              <w:rPr>
                <w:b/>
                <w:sz w:val="20"/>
                <w:szCs w:val="20"/>
              </w:rPr>
              <w:t>1999</w:t>
            </w:r>
          </w:p>
        </w:tc>
        <w:tc>
          <w:tcPr>
            <w:tcW w:w="2410" w:type="dxa"/>
          </w:tcPr>
          <w:p w14:paraId="4C3C220F" w14:textId="77777777" w:rsidR="003C5699" w:rsidRPr="001C0FE7" w:rsidRDefault="003C5699" w:rsidP="003C5699">
            <w:pPr>
              <w:rPr>
                <w:sz w:val="20"/>
                <w:szCs w:val="20"/>
              </w:rPr>
            </w:pPr>
            <w:r w:rsidRPr="001C0FE7">
              <w:rPr>
                <w:sz w:val="20"/>
                <w:szCs w:val="20"/>
              </w:rPr>
              <w:t>2.30 (1.10-4.</w:t>
            </w:r>
            <w:proofErr w:type="gramStart"/>
            <w:r w:rsidRPr="001C0FE7">
              <w:rPr>
                <w:sz w:val="20"/>
                <w:szCs w:val="20"/>
              </w:rPr>
              <w:t>60)</w:t>
            </w:r>
            <w:r w:rsidRPr="00EC3435">
              <w:rPr>
                <w:rFonts w:cstheme="minorHAnsi"/>
                <w:sz w:val="20"/>
                <w:szCs w:val="20"/>
                <w:vertAlign w:val="superscript"/>
              </w:rPr>
              <w:t>†</w:t>
            </w:r>
            <w:proofErr w:type="gramEnd"/>
          </w:p>
        </w:tc>
        <w:tc>
          <w:tcPr>
            <w:tcW w:w="2126" w:type="dxa"/>
          </w:tcPr>
          <w:p w14:paraId="39F3661A" w14:textId="77777777" w:rsidR="003C5699" w:rsidRPr="00035C26" w:rsidRDefault="003C5699" w:rsidP="003C5699">
            <w:pPr>
              <w:rPr>
                <w:sz w:val="20"/>
                <w:szCs w:val="20"/>
              </w:rPr>
            </w:pPr>
          </w:p>
        </w:tc>
        <w:tc>
          <w:tcPr>
            <w:tcW w:w="1418" w:type="dxa"/>
          </w:tcPr>
          <w:p w14:paraId="49A0C651" w14:textId="77777777" w:rsidR="003C5699" w:rsidRDefault="003C5699" w:rsidP="003C5699">
            <w:pPr>
              <w:rPr>
                <w:sz w:val="20"/>
                <w:szCs w:val="20"/>
              </w:rPr>
            </w:pPr>
            <w:r>
              <w:rPr>
                <w:sz w:val="20"/>
                <w:szCs w:val="20"/>
              </w:rPr>
              <w:t>Moderate</w:t>
            </w:r>
          </w:p>
        </w:tc>
        <w:tc>
          <w:tcPr>
            <w:tcW w:w="1984" w:type="dxa"/>
            <w:vMerge w:val="restart"/>
            <w:vAlign w:val="center"/>
          </w:tcPr>
          <w:p w14:paraId="37E4E738" w14:textId="77777777" w:rsidR="003C5699" w:rsidRDefault="003C5699" w:rsidP="003C5699">
            <w:pPr>
              <w:rPr>
                <w:sz w:val="20"/>
                <w:szCs w:val="20"/>
              </w:rPr>
            </w:pPr>
            <w:r>
              <w:rPr>
                <w:sz w:val="20"/>
                <w:szCs w:val="20"/>
              </w:rPr>
              <w:t>+ consistency</w:t>
            </w:r>
          </w:p>
          <w:p w14:paraId="6387285B" w14:textId="77777777" w:rsidR="003C5699" w:rsidRDefault="003C5699" w:rsidP="003C5699">
            <w:pPr>
              <w:rPr>
                <w:sz w:val="20"/>
                <w:szCs w:val="20"/>
              </w:rPr>
            </w:pPr>
          </w:p>
          <w:p w14:paraId="5324232B" w14:textId="77777777" w:rsidR="003C5699" w:rsidRDefault="003C5699" w:rsidP="003C5699">
            <w:pPr>
              <w:rPr>
                <w:sz w:val="20"/>
                <w:szCs w:val="20"/>
              </w:rPr>
            </w:pPr>
            <w:r>
              <w:rPr>
                <w:sz w:val="20"/>
                <w:szCs w:val="20"/>
              </w:rPr>
              <w:t>+ magnitude of effect</w:t>
            </w:r>
          </w:p>
          <w:p w14:paraId="2C6608FB" w14:textId="77777777" w:rsidR="003C5699" w:rsidRDefault="003C5699" w:rsidP="003C5699">
            <w:pPr>
              <w:rPr>
                <w:sz w:val="20"/>
                <w:szCs w:val="20"/>
              </w:rPr>
            </w:pPr>
          </w:p>
          <w:p w14:paraId="61734F49" w14:textId="77777777" w:rsidR="003C5699" w:rsidRDefault="003C5699" w:rsidP="003C5699">
            <w:pPr>
              <w:rPr>
                <w:sz w:val="20"/>
                <w:szCs w:val="20"/>
              </w:rPr>
            </w:pPr>
            <w:r>
              <w:rPr>
                <w:sz w:val="20"/>
                <w:szCs w:val="20"/>
              </w:rPr>
              <w:t>+ no evidence of publication bias (Begg’s test p=0.13)</w:t>
            </w:r>
          </w:p>
        </w:tc>
        <w:tc>
          <w:tcPr>
            <w:tcW w:w="993" w:type="dxa"/>
            <w:vMerge w:val="restart"/>
            <w:vAlign w:val="center"/>
          </w:tcPr>
          <w:p w14:paraId="1FB59603" w14:textId="77777777" w:rsidR="003C5699" w:rsidRDefault="003C5699" w:rsidP="003C5699">
            <w:pPr>
              <w:rPr>
                <w:sz w:val="20"/>
                <w:szCs w:val="20"/>
              </w:rPr>
            </w:pPr>
            <w:r>
              <w:rPr>
                <w:sz w:val="20"/>
                <w:szCs w:val="20"/>
              </w:rPr>
              <w:t>High</w:t>
            </w:r>
          </w:p>
        </w:tc>
      </w:tr>
      <w:tr w:rsidR="003C5699" w:rsidRPr="00BE3163" w14:paraId="37AF6C98" w14:textId="77777777" w:rsidTr="009401A5">
        <w:trPr>
          <w:trHeight w:val="567"/>
        </w:trPr>
        <w:tc>
          <w:tcPr>
            <w:tcW w:w="1290" w:type="dxa"/>
          </w:tcPr>
          <w:p w14:paraId="4502FC23" w14:textId="77777777" w:rsidR="003C5699" w:rsidRPr="001C0FE7" w:rsidRDefault="003C5699" w:rsidP="003C5699">
            <w:pPr>
              <w:rPr>
                <w:b/>
                <w:sz w:val="20"/>
                <w:szCs w:val="20"/>
              </w:rPr>
            </w:pPr>
            <w:r w:rsidRPr="001C0FE7">
              <w:rPr>
                <w:b/>
                <w:sz w:val="20"/>
                <w:szCs w:val="20"/>
              </w:rPr>
              <w:t>Axmon</w:t>
            </w:r>
          </w:p>
          <w:p w14:paraId="1E8FA11C" w14:textId="77777777" w:rsidR="003C5699" w:rsidRPr="001C0FE7" w:rsidRDefault="003C5699" w:rsidP="003C5699">
            <w:pPr>
              <w:rPr>
                <w:b/>
                <w:sz w:val="20"/>
                <w:szCs w:val="20"/>
              </w:rPr>
            </w:pPr>
            <w:r w:rsidRPr="001C0FE7">
              <w:rPr>
                <w:b/>
                <w:sz w:val="20"/>
                <w:szCs w:val="20"/>
              </w:rPr>
              <w:t>2016</w:t>
            </w:r>
          </w:p>
        </w:tc>
        <w:tc>
          <w:tcPr>
            <w:tcW w:w="2410" w:type="dxa"/>
          </w:tcPr>
          <w:p w14:paraId="07247336" w14:textId="77777777" w:rsidR="003C5699" w:rsidRPr="001C0FE7" w:rsidRDefault="003C5699" w:rsidP="003C5699">
            <w:pPr>
              <w:rPr>
                <w:sz w:val="20"/>
                <w:szCs w:val="20"/>
              </w:rPr>
            </w:pPr>
            <w:r w:rsidRPr="001C0FE7">
              <w:rPr>
                <w:sz w:val="20"/>
                <w:szCs w:val="20"/>
              </w:rPr>
              <w:t>4.19 (1.88–9.32)</w:t>
            </w:r>
          </w:p>
        </w:tc>
        <w:tc>
          <w:tcPr>
            <w:tcW w:w="2126" w:type="dxa"/>
          </w:tcPr>
          <w:p w14:paraId="1C648F66" w14:textId="77777777" w:rsidR="003C5699" w:rsidRDefault="003C5699" w:rsidP="003C5699">
            <w:pPr>
              <w:rPr>
                <w:sz w:val="20"/>
                <w:szCs w:val="20"/>
              </w:rPr>
            </w:pPr>
            <w:r>
              <w:rPr>
                <w:sz w:val="20"/>
                <w:szCs w:val="20"/>
              </w:rPr>
              <w:t>-imprecision</w:t>
            </w:r>
          </w:p>
          <w:p w14:paraId="58DDF90C" w14:textId="77777777" w:rsidR="003C5699" w:rsidRPr="00035C26" w:rsidRDefault="003C5699" w:rsidP="003C5699">
            <w:pPr>
              <w:rPr>
                <w:sz w:val="20"/>
                <w:szCs w:val="20"/>
              </w:rPr>
            </w:pPr>
            <w:r>
              <w:rPr>
                <w:sz w:val="20"/>
                <w:szCs w:val="20"/>
              </w:rPr>
              <w:t>-indirectness</w:t>
            </w:r>
          </w:p>
        </w:tc>
        <w:tc>
          <w:tcPr>
            <w:tcW w:w="1418" w:type="dxa"/>
          </w:tcPr>
          <w:p w14:paraId="56A815A7" w14:textId="77777777" w:rsidR="003C5699" w:rsidRDefault="003C5699" w:rsidP="003C5699">
            <w:pPr>
              <w:rPr>
                <w:sz w:val="20"/>
                <w:szCs w:val="20"/>
              </w:rPr>
            </w:pPr>
            <w:r>
              <w:rPr>
                <w:sz w:val="20"/>
                <w:szCs w:val="20"/>
              </w:rPr>
              <w:t>Very low</w:t>
            </w:r>
          </w:p>
        </w:tc>
        <w:tc>
          <w:tcPr>
            <w:tcW w:w="1984" w:type="dxa"/>
            <w:vMerge/>
          </w:tcPr>
          <w:p w14:paraId="09538EC6" w14:textId="77777777" w:rsidR="003C5699" w:rsidRDefault="003C5699" w:rsidP="003C5699">
            <w:pPr>
              <w:rPr>
                <w:sz w:val="20"/>
                <w:szCs w:val="20"/>
              </w:rPr>
            </w:pPr>
          </w:p>
        </w:tc>
        <w:tc>
          <w:tcPr>
            <w:tcW w:w="993" w:type="dxa"/>
            <w:vMerge/>
          </w:tcPr>
          <w:p w14:paraId="6598F301" w14:textId="77777777" w:rsidR="003C5699" w:rsidRDefault="003C5699" w:rsidP="003C5699">
            <w:pPr>
              <w:rPr>
                <w:sz w:val="20"/>
                <w:szCs w:val="20"/>
              </w:rPr>
            </w:pPr>
          </w:p>
        </w:tc>
      </w:tr>
      <w:tr w:rsidR="003C5699" w:rsidRPr="00BE3163" w14:paraId="6182593E" w14:textId="77777777" w:rsidTr="009401A5">
        <w:trPr>
          <w:trHeight w:val="567"/>
        </w:trPr>
        <w:tc>
          <w:tcPr>
            <w:tcW w:w="1290" w:type="dxa"/>
          </w:tcPr>
          <w:p w14:paraId="5FE5C707" w14:textId="77777777" w:rsidR="003C5699" w:rsidRPr="001C0FE7" w:rsidRDefault="003C5699" w:rsidP="003C5699">
            <w:pPr>
              <w:rPr>
                <w:b/>
                <w:sz w:val="20"/>
                <w:szCs w:val="20"/>
              </w:rPr>
            </w:pPr>
            <w:r w:rsidRPr="001C0FE7">
              <w:rPr>
                <w:b/>
                <w:sz w:val="20"/>
                <w:szCs w:val="20"/>
              </w:rPr>
              <w:t>Bynum</w:t>
            </w:r>
          </w:p>
          <w:p w14:paraId="0D114025" w14:textId="77777777" w:rsidR="003C5699" w:rsidRPr="001C0FE7" w:rsidRDefault="003C5699" w:rsidP="003C5699">
            <w:pPr>
              <w:rPr>
                <w:b/>
                <w:sz w:val="20"/>
                <w:szCs w:val="20"/>
              </w:rPr>
            </w:pPr>
            <w:r w:rsidRPr="001C0FE7">
              <w:rPr>
                <w:b/>
                <w:sz w:val="20"/>
                <w:szCs w:val="20"/>
              </w:rPr>
              <w:t>2004</w:t>
            </w:r>
          </w:p>
        </w:tc>
        <w:tc>
          <w:tcPr>
            <w:tcW w:w="2410" w:type="dxa"/>
          </w:tcPr>
          <w:p w14:paraId="69D694CB" w14:textId="77777777" w:rsidR="003C5699" w:rsidRPr="001C0FE7" w:rsidRDefault="003C5699" w:rsidP="003C5699">
            <w:pPr>
              <w:rPr>
                <w:sz w:val="20"/>
                <w:szCs w:val="20"/>
              </w:rPr>
            </w:pPr>
            <w:r w:rsidRPr="001C0FE7">
              <w:rPr>
                <w:sz w:val="20"/>
                <w:szCs w:val="20"/>
              </w:rPr>
              <w:t>3.68 (3.62–3.73)</w:t>
            </w:r>
          </w:p>
        </w:tc>
        <w:tc>
          <w:tcPr>
            <w:tcW w:w="2126" w:type="dxa"/>
          </w:tcPr>
          <w:p w14:paraId="68172947" w14:textId="77777777" w:rsidR="003C5699" w:rsidRPr="00035C26" w:rsidRDefault="003C5699" w:rsidP="003C5699">
            <w:pPr>
              <w:rPr>
                <w:sz w:val="20"/>
                <w:szCs w:val="20"/>
              </w:rPr>
            </w:pPr>
          </w:p>
        </w:tc>
        <w:tc>
          <w:tcPr>
            <w:tcW w:w="1418" w:type="dxa"/>
          </w:tcPr>
          <w:p w14:paraId="5B977A75" w14:textId="77777777" w:rsidR="003C5699" w:rsidRPr="00035C26" w:rsidRDefault="003C5699" w:rsidP="003C5699">
            <w:pPr>
              <w:rPr>
                <w:sz w:val="20"/>
                <w:szCs w:val="20"/>
              </w:rPr>
            </w:pPr>
            <w:r>
              <w:rPr>
                <w:sz w:val="20"/>
                <w:szCs w:val="20"/>
              </w:rPr>
              <w:t>Moderate</w:t>
            </w:r>
          </w:p>
        </w:tc>
        <w:tc>
          <w:tcPr>
            <w:tcW w:w="1984" w:type="dxa"/>
            <w:vMerge/>
          </w:tcPr>
          <w:p w14:paraId="5D41C965" w14:textId="77777777" w:rsidR="003C5699" w:rsidRPr="00035C26" w:rsidRDefault="003C5699" w:rsidP="003C5699">
            <w:pPr>
              <w:rPr>
                <w:sz w:val="20"/>
                <w:szCs w:val="20"/>
              </w:rPr>
            </w:pPr>
          </w:p>
        </w:tc>
        <w:tc>
          <w:tcPr>
            <w:tcW w:w="993" w:type="dxa"/>
            <w:vMerge/>
          </w:tcPr>
          <w:p w14:paraId="3FD8214D" w14:textId="77777777" w:rsidR="003C5699" w:rsidRPr="00035C26" w:rsidRDefault="003C5699" w:rsidP="003C5699">
            <w:pPr>
              <w:rPr>
                <w:sz w:val="20"/>
                <w:szCs w:val="20"/>
              </w:rPr>
            </w:pPr>
          </w:p>
        </w:tc>
      </w:tr>
      <w:tr w:rsidR="003C5699" w:rsidRPr="00BE3163" w14:paraId="050634E6" w14:textId="77777777" w:rsidTr="009401A5">
        <w:trPr>
          <w:trHeight w:val="567"/>
        </w:trPr>
        <w:tc>
          <w:tcPr>
            <w:tcW w:w="1290" w:type="dxa"/>
          </w:tcPr>
          <w:p w14:paraId="60A68A4B" w14:textId="77777777" w:rsidR="003C5699" w:rsidRPr="001C0FE7" w:rsidRDefault="003C5699" w:rsidP="003C5699">
            <w:pPr>
              <w:rPr>
                <w:b/>
                <w:sz w:val="20"/>
                <w:szCs w:val="20"/>
              </w:rPr>
            </w:pPr>
            <w:r w:rsidRPr="001C0FE7">
              <w:rPr>
                <w:b/>
                <w:sz w:val="20"/>
                <w:szCs w:val="20"/>
              </w:rPr>
              <w:t>Malone</w:t>
            </w:r>
          </w:p>
          <w:p w14:paraId="7014593A" w14:textId="77777777" w:rsidR="003C5699" w:rsidRPr="001C0FE7" w:rsidRDefault="003C5699" w:rsidP="003C5699">
            <w:pPr>
              <w:rPr>
                <w:b/>
                <w:sz w:val="20"/>
                <w:szCs w:val="20"/>
              </w:rPr>
            </w:pPr>
            <w:r w:rsidRPr="001C0FE7">
              <w:rPr>
                <w:b/>
                <w:sz w:val="20"/>
                <w:szCs w:val="20"/>
              </w:rPr>
              <w:t>2009</w:t>
            </w:r>
          </w:p>
        </w:tc>
        <w:tc>
          <w:tcPr>
            <w:tcW w:w="2410" w:type="dxa"/>
          </w:tcPr>
          <w:p w14:paraId="57AFFB2F" w14:textId="77777777" w:rsidR="003C5699" w:rsidRPr="001C0FE7" w:rsidRDefault="003C5699" w:rsidP="003C5699">
            <w:pPr>
              <w:rPr>
                <w:sz w:val="20"/>
                <w:szCs w:val="20"/>
              </w:rPr>
            </w:pPr>
            <w:r w:rsidRPr="001C0FE7">
              <w:rPr>
                <w:sz w:val="20"/>
                <w:szCs w:val="20"/>
              </w:rPr>
              <w:t>1.68 (1.51-1.86)</w:t>
            </w:r>
          </w:p>
        </w:tc>
        <w:tc>
          <w:tcPr>
            <w:tcW w:w="2126" w:type="dxa"/>
          </w:tcPr>
          <w:p w14:paraId="15441052" w14:textId="77777777" w:rsidR="003C5699" w:rsidRPr="00035C26" w:rsidRDefault="003C5699" w:rsidP="003C5699">
            <w:pPr>
              <w:rPr>
                <w:sz w:val="20"/>
                <w:szCs w:val="20"/>
              </w:rPr>
            </w:pPr>
          </w:p>
        </w:tc>
        <w:tc>
          <w:tcPr>
            <w:tcW w:w="1418" w:type="dxa"/>
          </w:tcPr>
          <w:p w14:paraId="6F32CFE2" w14:textId="77777777" w:rsidR="003C5699" w:rsidRDefault="003C5699" w:rsidP="003C5699">
            <w:pPr>
              <w:rPr>
                <w:sz w:val="20"/>
                <w:szCs w:val="20"/>
              </w:rPr>
            </w:pPr>
            <w:r>
              <w:rPr>
                <w:sz w:val="20"/>
                <w:szCs w:val="20"/>
              </w:rPr>
              <w:t>Moderate</w:t>
            </w:r>
          </w:p>
        </w:tc>
        <w:tc>
          <w:tcPr>
            <w:tcW w:w="1984" w:type="dxa"/>
            <w:vMerge/>
          </w:tcPr>
          <w:p w14:paraId="0B5E16DA" w14:textId="77777777" w:rsidR="003C5699" w:rsidRDefault="003C5699" w:rsidP="003C5699">
            <w:pPr>
              <w:rPr>
                <w:sz w:val="20"/>
                <w:szCs w:val="20"/>
              </w:rPr>
            </w:pPr>
          </w:p>
        </w:tc>
        <w:tc>
          <w:tcPr>
            <w:tcW w:w="993" w:type="dxa"/>
            <w:vMerge/>
          </w:tcPr>
          <w:p w14:paraId="339F6584" w14:textId="77777777" w:rsidR="003C5699" w:rsidRDefault="003C5699" w:rsidP="003C5699">
            <w:pPr>
              <w:rPr>
                <w:sz w:val="20"/>
                <w:szCs w:val="20"/>
              </w:rPr>
            </w:pPr>
          </w:p>
        </w:tc>
      </w:tr>
      <w:tr w:rsidR="003C5699" w:rsidRPr="00BE3163" w14:paraId="59C2981B" w14:textId="77777777" w:rsidTr="009401A5">
        <w:trPr>
          <w:trHeight w:val="567"/>
        </w:trPr>
        <w:tc>
          <w:tcPr>
            <w:tcW w:w="1290" w:type="dxa"/>
          </w:tcPr>
          <w:p w14:paraId="5A281B05" w14:textId="77777777" w:rsidR="003C5699" w:rsidRPr="001C0FE7" w:rsidRDefault="003C5699" w:rsidP="003C5699">
            <w:pPr>
              <w:rPr>
                <w:b/>
                <w:sz w:val="20"/>
                <w:szCs w:val="20"/>
              </w:rPr>
            </w:pPr>
            <w:r w:rsidRPr="001C0FE7">
              <w:rPr>
                <w:b/>
                <w:sz w:val="20"/>
                <w:szCs w:val="20"/>
              </w:rPr>
              <w:t>Mueller</w:t>
            </w:r>
          </w:p>
          <w:p w14:paraId="4FA162E3" w14:textId="77777777" w:rsidR="003C5699" w:rsidRPr="001C0FE7" w:rsidRDefault="003C5699" w:rsidP="003C5699">
            <w:pPr>
              <w:rPr>
                <w:b/>
                <w:sz w:val="20"/>
                <w:szCs w:val="20"/>
              </w:rPr>
            </w:pPr>
            <w:r w:rsidRPr="001C0FE7">
              <w:rPr>
                <w:b/>
                <w:sz w:val="20"/>
                <w:szCs w:val="20"/>
              </w:rPr>
              <w:t>2017</w:t>
            </w:r>
          </w:p>
        </w:tc>
        <w:tc>
          <w:tcPr>
            <w:tcW w:w="2410" w:type="dxa"/>
          </w:tcPr>
          <w:p w14:paraId="7D5B70A8" w14:textId="77777777" w:rsidR="003C5699" w:rsidRPr="009625A5" w:rsidRDefault="003C5699" w:rsidP="003C5699">
            <w:pPr>
              <w:rPr>
                <w:sz w:val="20"/>
                <w:szCs w:val="20"/>
              </w:rPr>
            </w:pPr>
            <w:r w:rsidRPr="005935B1">
              <w:rPr>
                <w:sz w:val="20"/>
                <w:szCs w:val="20"/>
              </w:rPr>
              <w:t xml:space="preserve">DLB: </w:t>
            </w:r>
            <w:r w:rsidRPr="009625A5">
              <w:rPr>
                <w:sz w:val="20"/>
                <w:szCs w:val="20"/>
              </w:rPr>
              <w:t>1.22 (1.06-1.39)</w:t>
            </w:r>
          </w:p>
          <w:p w14:paraId="37FDE733" w14:textId="77777777" w:rsidR="003C5699" w:rsidRPr="001C0FE7" w:rsidRDefault="003C5699" w:rsidP="003C5699">
            <w:pPr>
              <w:rPr>
                <w:sz w:val="20"/>
                <w:szCs w:val="20"/>
              </w:rPr>
            </w:pPr>
            <w:r w:rsidRPr="009625A5">
              <w:rPr>
                <w:sz w:val="20"/>
                <w:szCs w:val="20"/>
              </w:rPr>
              <w:t>AD: 0.91 (0.84-0.99)</w:t>
            </w:r>
          </w:p>
        </w:tc>
        <w:tc>
          <w:tcPr>
            <w:tcW w:w="2126" w:type="dxa"/>
          </w:tcPr>
          <w:p w14:paraId="229B6745" w14:textId="77777777" w:rsidR="003C5699" w:rsidRPr="00035C26" w:rsidRDefault="003C5699" w:rsidP="003C5699">
            <w:pPr>
              <w:rPr>
                <w:sz w:val="20"/>
                <w:szCs w:val="20"/>
              </w:rPr>
            </w:pPr>
          </w:p>
        </w:tc>
        <w:tc>
          <w:tcPr>
            <w:tcW w:w="1418" w:type="dxa"/>
          </w:tcPr>
          <w:p w14:paraId="3ED59071" w14:textId="77777777" w:rsidR="003C5699" w:rsidRDefault="003C5699" w:rsidP="003C5699">
            <w:pPr>
              <w:rPr>
                <w:sz w:val="20"/>
                <w:szCs w:val="20"/>
              </w:rPr>
            </w:pPr>
            <w:r>
              <w:rPr>
                <w:sz w:val="20"/>
                <w:szCs w:val="20"/>
              </w:rPr>
              <w:t>Moderate</w:t>
            </w:r>
          </w:p>
        </w:tc>
        <w:tc>
          <w:tcPr>
            <w:tcW w:w="1984" w:type="dxa"/>
            <w:vMerge/>
          </w:tcPr>
          <w:p w14:paraId="221318BE" w14:textId="77777777" w:rsidR="003C5699" w:rsidRDefault="003C5699" w:rsidP="003C5699">
            <w:pPr>
              <w:rPr>
                <w:sz w:val="20"/>
                <w:szCs w:val="20"/>
              </w:rPr>
            </w:pPr>
          </w:p>
        </w:tc>
        <w:tc>
          <w:tcPr>
            <w:tcW w:w="993" w:type="dxa"/>
            <w:vMerge/>
          </w:tcPr>
          <w:p w14:paraId="51A8F4C2" w14:textId="77777777" w:rsidR="003C5699" w:rsidRDefault="003C5699" w:rsidP="003C5699">
            <w:pPr>
              <w:rPr>
                <w:sz w:val="20"/>
                <w:szCs w:val="20"/>
              </w:rPr>
            </w:pPr>
          </w:p>
        </w:tc>
      </w:tr>
      <w:tr w:rsidR="003C5699" w:rsidRPr="00BE3163" w14:paraId="05373BF4" w14:textId="77777777" w:rsidTr="009401A5">
        <w:trPr>
          <w:trHeight w:val="215"/>
        </w:trPr>
        <w:tc>
          <w:tcPr>
            <w:tcW w:w="1290" w:type="dxa"/>
          </w:tcPr>
          <w:p w14:paraId="195237A7" w14:textId="77777777" w:rsidR="003C5699" w:rsidRPr="001C0FE7" w:rsidRDefault="003C5699" w:rsidP="003C5699">
            <w:pPr>
              <w:rPr>
                <w:b/>
                <w:sz w:val="20"/>
                <w:szCs w:val="20"/>
              </w:rPr>
            </w:pPr>
            <w:r w:rsidRPr="001C0FE7">
              <w:rPr>
                <w:b/>
                <w:sz w:val="20"/>
                <w:szCs w:val="20"/>
              </w:rPr>
              <w:t>Phelan</w:t>
            </w:r>
          </w:p>
          <w:p w14:paraId="022DAE1B" w14:textId="77777777" w:rsidR="003C5699" w:rsidRPr="001C0FE7" w:rsidRDefault="003C5699" w:rsidP="003C5699">
            <w:pPr>
              <w:rPr>
                <w:b/>
                <w:sz w:val="20"/>
                <w:szCs w:val="20"/>
              </w:rPr>
            </w:pPr>
            <w:r w:rsidRPr="001C0FE7">
              <w:rPr>
                <w:b/>
                <w:sz w:val="20"/>
                <w:szCs w:val="20"/>
              </w:rPr>
              <w:t>2012</w:t>
            </w:r>
          </w:p>
        </w:tc>
        <w:tc>
          <w:tcPr>
            <w:tcW w:w="2410" w:type="dxa"/>
          </w:tcPr>
          <w:p w14:paraId="2D7CEA45" w14:textId="77777777" w:rsidR="003C5699" w:rsidRPr="001C0FE7" w:rsidRDefault="003C5699" w:rsidP="003C5699">
            <w:pPr>
              <w:rPr>
                <w:sz w:val="20"/>
                <w:szCs w:val="20"/>
              </w:rPr>
            </w:pPr>
            <w:r w:rsidRPr="001C0FE7">
              <w:rPr>
                <w:sz w:val="20"/>
                <w:szCs w:val="20"/>
              </w:rPr>
              <w:t>1.41 (1.23-1.61)</w:t>
            </w:r>
          </w:p>
          <w:p w14:paraId="2C343635" w14:textId="77777777" w:rsidR="003C5699" w:rsidRPr="001C0FE7" w:rsidRDefault="003C5699" w:rsidP="003C5699">
            <w:pPr>
              <w:rPr>
                <w:sz w:val="20"/>
                <w:szCs w:val="20"/>
              </w:rPr>
            </w:pPr>
          </w:p>
        </w:tc>
        <w:tc>
          <w:tcPr>
            <w:tcW w:w="2126" w:type="dxa"/>
          </w:tcPr>
          <w:p w14:paraId="6A105143" w14:textId="77777777" w:rsidR="003C5699" w:rsidRPr="00035C26" w:rsidRDefault="003C5699" w:rsidP="003C5699">
            <w:pPr>
              <w:rPr>
                <w:sz w:val="20"/>
                <w:szCs w:val="20"/>
              </w:rPr>
            </w:pPr>
          </w:p>
        </w:tc>
        <w:tc>
          <w:tcPr>
            <w:tcW w:w="1418" w:type="dxa"/>
          </w:tcPr>
          <w:p w14:paraId="0F0A7885" w14:textId="77777777" w:rsidR="003C5699" w:rsidRPr="00035C26" w:rsidRDefault="003C5699" w:rsidP="003C5699">
            <w:pPr>
              <w:rPr>
                <w:sz w:val="20"/>
                <w:szCs w:val="20"/>
              </w:rPr>
            </w:pPr>
            <w:r>
              <w:rPr>
                <w:sz w:val="20"/>
                <w:szCs w:val="20"/>
              </w:rPr>
              <w:t>High</w:t>
            </w:r>
          </w:p>
        </w:tc>
        <w:tc>
          <w:tcPr>
            <w:tcW w:w="1984" w:type="dxa"/>
            <w:vMerge/>
          </w:tcPr>
          <w:p w14:paraId="1FBE3F7D" w14:textId="77777777" w:rsidR="003C5699" w:rsidRPr="00035C26" w:rsidRDefault="003C5699" w:rsidP="003C5699">
            <w:pPr>
              <w:rPr>
                <w:sz w:val="20"/>
                <w:szCs w:val="20"/>
              </w:rPr>
            </w:pPr>
          </w:p>
        </w:tc>
        <w:tc>
          <w:tcPr>
            <w:tcW w:w="993" w:type="dxa"/>
            <w:vMerge/>
          </w:tcPr>
          <w:p w14:paraId="60966896" w14:textId="77777777" w:rsidR="003C5699" w:rsidRPr="00035C26" w:rsidRDefault="003C5699" w:rsidP="003C5699">
            <w:pPr>
              <w:rPr>
                <w:sz w:val="20"/>
                <w:szCs w:val="20"/>
              </w:rPr>
            </w:pPr>
          </w:p>
        </w:tc>
      </w:tr>
      <w:tr w:rsidR="003C5699" w:rsidRPr="00BE3163" w14:paraId="7393B2CD" w14:textId="77777777" w:rsidTr="009401A5">
        <w:trPr>
          <w:trHeight w:val="37"/>
        </w:trPr>
        <w:tc>
          <w:tcPr>
            <w:tcW w:w="1290" w:type="dxa"/>
          </w:tcPr>
          <w:p w14:paraId="3303C3FA" w14:textId="77777777" w:rsidR="003C5699" w:rsidRPr="001C0FE7" w:rsidRDefault="003C5699" w:rsidP="003C5699">
            <w:pPr>
              <w:rPr>
                <w:b/>
                <w:sz w:val="20"/>
                <w:szCs w:val="20"/>
              </w:rPr>
            </w:pPr>
            <w:r w:rsidRPr="001C0FE7">
              <w:rPr>
                <w:b/>
                <w:sz w:val="20"/>
                <w:szCs w:val="20"/>
              </w:rPr>
              <w:t>Pimouguet</w:t>
            </w:r>
          </w:p>
          <w:p w14:paraId="32821A79" w14:textId="77777777" w:rsidR="003C5699" w:rsidRPr="001C0FE7" w:rsidRDefault="003C5699" w:rsidP="003C5699">
            <w:pPr>
              <w:rPr>
                <w:b/>
                <w:sz w:val="20"/>
                <w:szCs w:val="20"/>
              </w:rPr>
            </w:pPr>
            <w:r w:rsidRPr="001C0FE7">
              <w:rPr>
                <w:b/>
                <w:sz w:val="20"/>
                <w:szCs w:val="20"/>
              </w:rPr>
              <w:t>2016</w:t>
            </w:r>
          </w:p>
        </w:tc>
        <w:tc>
          <w:tcPr>
            <w:tcW w:w="2410" w:type="dxa"/>
          </w:tcPr>
          <w:p w14:paraId="443E66D4" w14:textId="77777777" w:rsidR="003C5699" w:rsidRPr="009625A5" w:rsidRDefault="003C5699" w:rsidP="003C5699">
            <w:pPr>
              <w:rPr>
                <w:sz w:val="20"/>
                <w:szCs w:val="20"/>
              </w:rPr>
            </w:pPr>
            <w:r w:rsidRPr="005935B1">
              <w:rPr>
                <w:sz w:val="20"/>
                <w:szCs w:val="20"/>
              </w:rPr>
              <w:t>1.08 (0.75-1.53)</w:t>
            </w:r>
          </w:p>
          <w:p w14:paraId="28FBA8CF" w14:textId="77777777" w:rsidR="003C5699" w:rsidRPr="001C0FE7" w:rsidRDefault="003C5699" w:rsidP="003C5699">
            <w:pPr>
              <w:rPr>
                <w:sz w:val="20"/>
                <w:szCs w:val="20"/>
              </w:rPr>
            </w:pPr>
          </w:p>
        </w:tc>
        <w:tc>
          <w:tcPr>
            <w:tcW w:w="2126" w:type="dxa"/>
          </w:tcPr>
          <w:p w14:paraId="5987E636" w14:textId="77777777" w:rsidR="003C5699" w:rsidRPr="00035C26" w:rsidRDefault="003C5699" w:rsidP="003C5699">
            <w:pPr>
              <w:rPr>
                <w:sz w:val="20"/>
                <w:szCs w:val="20"/>
              </w:rPr>
            </w:pPr>
            <w:r>
              <w:rPr>
                <w:sz w:val="20"/>
                <w:szCs w:val="20"/>
              </w:rPr>
              <w:t>-imprecision</w:t>
            </w:r>
          </w:p>
        </w:tc>
        <w:tc>
          <w:tcPr>
            <w:tcW w:w="1418" w:type="dxa"/>
          </w:tcPr>
          <w:p w14:paraId="4D979DBA" w14:textId="77777777" w:rsidR="003C5699" w:rsidRPr="00035C26" w:rsidRDefault="003C5699" w:rsidP="003C5699">
            <w:pPr>
              <w:rPr>
                <w:sz w:val="20"/>
                <w:szCs w:val="20"/>
              </w:rPr>
            </w:pPr>
            <w:r>
              <w:rPr>
                <w:sz w:val="20"/>
                <w:szCs w:val="20"/>
              </w:rPr>
              <w:t>Moderate</w:t>
            </w:r>
          </w:p>
        </w:tc>
        <w:tc>
          <w:tcPr>
            <w:tcW w:w="1984" w:type="dxa"/>
            <w:vMerge/>
          </w:tcPr>
          <w:p w14:paraId="4C8AC8ED" w14:textId="77777777" w:rsidR="003C5699" w:rsidRPr="00035C26" w:rsidRDefault="003C5699" w:rsidP="003C5699">
            <w:pPr>
              <w:rPr>
                <w:sz w:val="20"/>
                <w:szCs w:val="20"/>
              </w:rPr>
            </w:pPr>
          </w:p>
        </w:tc>
        <w:tc>
          <w:tcPr>
            <w:tcW w:w="993" w:type="dxa"/>
            <w:vMerge/>
          </w:tcPr>
          <w:p w14:paraId="034B1C92" w14:textId="77777777" w:rsidR="003C5699" w:rsidRPr="00035C26" w:rsidRDefault="003C5699" w:rsidP="003C5699">
            <w:pPr>
              <w:rPr>
                <w:sz w:val="20"/>
                <w:szCs w:val="20"/>
              </w:rPr>
            </w:pPr>
          </w:p>
        </w:tc>
      </w:tr>
      <w:tr w:rsidR="008B3D9F" w:rsidRPr="00BE3163" w14:paraId="3D7E622E" w14:textId="77777777" w:rsidTr="009401A5">
        <w:trPr>
          <w:trHeight w:val="567"/>
        </w:trPr>
        <w:tc>
          <w:tcPr>
            <w:tcW w:w="1290" w:type="dxa"/>
          </w:tcPr>
          <w:p w14:paraId="101CCB3F" w14:textId="77777777" w:rsidR="008B3D9F" w:rsidRDefault="008B3D9F" w:rsidP="003C5699">
            <w:pPr>
              <w:rPr>
                <w:b/>
                <w:sz w:val="20"/>
                <w:szCs w:val="20"/>
              </w:rPr>
            </w:pPr>
            <w:r>
              <w:rPr>
                <w:b/>
                <w:sz w:val="20"/>
                <w:szCs w:val="20"/>
              </w:rPr>
              <w:t>Sommerlad</w:t>
            </w:r>
          </w:p>
          <w:p w14:paraId="0C86B0F7" w14:textId="306FA635" w:rsidR="008B3D9F" w:rsidRPr="001C0FE7" w:rsidRDefault="008B3D9F" w:rsidP="003C5699">
            <w:pPr>
              <w:rPr>
                <w:b/>
                <w:sz w:val="20"/>
                <w:szCs w:val="20"/>
              </w:rPr>
            </w:pPr>
            <w:r>
              <w:rPr>
                <w:b/>
                <w:sz w:val="20"/>
                <w:szCs w:val="20"/>
              </w:rPr>
              <w:t>2019</w:t>
            </w:r>
          </w:p>
        </w:tc>
        <w:tc>
          <w:tcPr>
            <w:tcW w:w="2410" w:type="dxa"/>
          </w:tcPr>
          <w:p w14:paraId="263FB30C" w14:textId="63F45FAC" w:rsidR="008B3D9F" w:rsidRPr="001C0FE7" w:rsidRDefault="00996281" w:rsidP="00ED4B0B">
            <w:pPr>
              <w:rPr>
                <w:sz w:val="20"/>
                <w:szCs w:val="20"/>
              </w:rPr>
            </w:pPr>
            <w:r w:rsidRPr="00996281">
              <w:rPr>
                <w:sz w:val="20"/>
                <w:szCs w:val="20"/>
              </w:rPr>
              <w:t>2.06 (1.95, 2.18)</w:t>
            </w:r>
            <w:r w:rsidR="001269F3">
              <w:rPr>
                <w:sz w:val="20"/>
                <w:szCs w:val="20"/>
              </w:rPr>
              <w:t xml:space="preserve"> </w:t>
            </w:r>
            <w:r w:rsidR="001269F3" w:rsidRPr="009401A5">
              <w:rPr>
                <w:sz w:val="20"/>
                <w:szCs w:val="20"/>
                <w:vertAlign w:val="superscript"/>
              </w:rPr>
              <w:t>**</w:t>
            </w:r>
          </w:p>
        </w:tc>
        <w:tc>
          <w:tcPr>
            <w:tcW w:w="2126" w:type="dxa"/>
          </w:tcPr>
          <w:p w14:paraId="74C4997D" w14:textId="77777777" w:rsidR="008B3D9F" w:rsidRPr="00035C26" w:rsidRDefault="008B3D9F" w:rsidP="003C5699">
            <w:pPr>
              <w:rPr>
                <w:sz w:val="20"/>
                <w:szCs w:val="20"/>
              </w:rPr>
            </w:pPr>
          </w:p>
        </w:tc>
        <w:tc>
          <w:tcPr>
            <w:tcW w:w="1418" w:type="dxa"/>
          </w:tcPr>
          <w:p w14:paraId="35415136" w14:textId="09B54AD5" w:rsidR="008B3D9F" w:rsidRDefault="00ED4B0B" w:rsidP="003C5699">
            <w:pPr>
              <w:rPr>
                <w:sz w:val="20"/>
                <w:szCs w:val="20"/>
              </w:rPr>
            </w:pPr>
            <w:r>
              <w:rPr>
                <w:sz w:val="20"/>
                <w:szCs w:val="20"/>
              </w:rPr>
              <w:t>Moderate</w:t>
            </w:r>
          </w:p>
        </w:tc>
        <w:tc>
          <w:tcPr>
            <w:tcW w:w="1984" w:type="dxa"/>
            <w:vMerge/>
          </w:tcPr>
          <w:p w14:paraId="25D567C0" w14:textId="77777777" w:rsidR="008B3D9F" w:rsidRPr="00035C26" w:rsidRDefault="008B3D9F" w:rsidP="003C5699">
            <w:pPr>
              <w:rPr>
                <w:sz w:val="20"/>
                <w:szCs w:val="20"/>
              </w:rPr>
            </w:pPr>
          </w:p>
        </w:tc>
        <w:tc>
          <w:tcPr>
            <w:tcW w:w="993" w:type="dxa"/>
            <w:vMerge/>
          </w:tcPr>
          <w:p w14:paraId="06F9F025" w14:textId="77777777" w:rsidR="008B3D9F" w:rsidRPr="00035C26" w:rsidRDefault="008B3D9F" w:rsidP="003C5699">
            <w:pPr>
              <w:rPr>
                <w:sz w:val="20"/>
                <w:szCs w:val="20"/>
              </w:rPr>
            </w:pPr>
          </w:p>
        </w:tc>
      </w:tr>
      <w:tr w:rsidR="003C5699" w:rsidRPr="00BE3163" w14:paraId="61C741B9" w14:textId="77777777" w:rsidTr="009401A5">
        <w:trPr>
          <w:trHeight w:val="567"/>
        </w:trPr>
        <w:tc>
          <w:tcPr>
            <w:tcW w:w="1290" w:type="dxa"/>
          </w:tcPr>
          <w:p w14:paraId="043F514C" w14:textId="77777777" w:rsidR="003C5699" w:rsidRPr="001C0FE7" w:rsidRDefault="003C5699" w:rsidP="003C5699">
            <w:pPr>
              <w:rPr>
                <w:b/>
                <w:sz w:val="20"/>
                <w:szCs w:val="20"/>
              </w:rPr>
            </w:pPr>
            <w:r w:rsidRPr="001C0FE7">
              <w:rPr>
                <w:b/>
                <w:sz w:val="20"/>
                <w:szCs w:val="20"/>
              </w:rPr>
              <w:t>Tolppanen</w:t>
            </w:r>
          </w:p>
          <w:p w14:paraId="0C1E8D88" w14:textId="77777777" w:rsidR="003C5699" w:rsidRPr="001C0FE7" w:rsidRDefault="003C5699" w:rsidP="003C5699">
            <w:pPr>
              <w:rPr>
                <w:b/>
                <w:sz w:val="20"/>
                <w:szCs w:val="20"/>
              </w:rPr>
            </w:pPr>
            <w:r w:rsidRPr="001C0FE7">
              <w:rPr>
                <w:b/>
                <w:sz w:val="20"/>
                <w:szCs w:val="20"/>
              </w:rPr>
              <w:t>2015</w:t>
            </w:r>
          </w:p>
        </w:tc>
        <w:tc>
          <w:tcPr>
            <w:tcW w:w="2410" w:type="dxa"/>
          </w:tcPr>
          <w:p w14:paraId="0B28415F" w14:textId="77777777" w:rsidR="003C5699" w:rsidRPr="001C0FE7" w:rsidRDefault="003C5699" w:rsidP="003C5699">
            <w:pPr>
              <w:rPr>
                <w:sz w:val="20"/>
                <w:szCs w:val="20"/>
              </w:rPr>
            </w:pPr>
            <w:r w:rsidRPr="001C0FE7">
              <w:rPr>
                <w:sz w:val="20"/>
                <w:szCs w:val="20"/>
              </w:rPr>
              <w:t>1.25 (1.22-1.28)</w:t>
            </w:r>
          </w:p>
        </w:tc>
        <w:tc>
          <w:tcPr>
            <w:tcW w:w="2126" w:type="dxa"/>
          </w:tcPr>
          <w:p w14:paraId="22609E5F" w14:textId="77777777" w:rsidR="003C5699" w:rsidRPr="00035C26" w:rsidRDefault="003C5699" w:rsidP="003C5699">
            <w:pPr>
              <w:rPr>
                <w:sz w:val="20"/>
                <w:szCs w:val="20"/>
              </w:rPr>
            </w:pPr>
          </w:p>
        </w:tc>
        <w:tc>
          <w:tcPr>
            <w:tcW w:w="1418" w:type="dxa"/>
          </w:tcPr>
          <w:p w14:paraId="6FA87993" w14:textId="77777777" w:rsidR="003C5699" w:rsidRPr="00035C26" w:rsidRDefault="003C5699" w:rsidP="003C5699">
            <w:pPr>
              <w:rPr>
                <w:sz w:val="20"/>
                <w:szCs w:val="20"/>
              </w:rPr>
            </w:pPr>
            <w:r>
              <w:rPr>
                <w:sz w:val="20"/>
                <w:szCs w:val="20"/>
              </w:rPr>
              <w:t>High</w:t>
            </w:r>
          </w:p>
        </w:tc>
        <w:tc>
          <w:tcPr>
            <w:tcW w:w="1984" w:type="dxa"/>
            <w:vMerge/>
          </w:tcPr>
          <w:p w14:paraId="2D4CFF27" w14:textId="77777777" w:rsidR="003C5699" w:rsidRPr="00035C26" w:rsidRDefault="003C5699" w:rsidP="003C5699">
            <w:pPr>
              <w:rPr>
                <w:sz w:val="20"/>
                <w:szCs w:val="20"/>
              </w:rPr>
            </w:pPr>
          </w:p>
        </w:tc>
        <w:tc>
          <w:tcPr>
            <w:tcW w:w="993" w:type="dxa"/>
            <w:vMerge/>
          </w:tcPr>
          <w:p w14:paraId="7DE553A8" w14:textId="77777777" w:rsidR="003C5699" w:rsidRPr="00035C26" w:rsidRDefault="003C5699" w:rsidP="003C5699">
            <w:pPr>
              <w:rPr>
                <w:sz w:val="20"/>
                <w:szCs w:val="20"/>
              </w:rPr>
            </w:pPr>
          </w:p>
        </w:tc>
      </w:tr>
      <w:tr w:rsidR="003C5699" w:rsidRPr="00BE3163" w14:paraId="26B3A62C" w14:textId="77777777" w:rsidTr="009401A5">
        <w:trPr>
          <w:trHeight w:val="567"/>
        </w:trPr>
        <w:tc>
          <w:tcPr>
            <w:tcW w:w="1290" w:type="dxa"/>
          </w:tcPr>
          <w:p w14:paraId="3431536A" w14:textId="77777777" w:rsidR="003C5699" w:rsidRPr="001C0FE7" w:rsidRDefault="003C5699" w:rsidP="003C5699">
            <w:pPr>
              <w:rPr>
                <w:b/>
                <w:sz w:val="20"/>
                <w:szCs w:val="20"/>
              </w:rPr>
            </w:pPr>
            <w:r w:rsidRPr="001C0FE7">
              <w:rPr>
                <w:b/>
                <w:sz w:val="20"/>
                <w:szCs w:val="20"/>
              </w:rPr>
              <w:t>Zhu</w:t>
            </w:r>
          </w:p>
          <w:p w14:paraId="6359D0FD" w14:textId="77777777" w:rsidR="003C5699" w:rsidRPr="001C0FE7" w:rsidRDefault="003C5699" w:rsidP="003C5699">
            <w:pPr>
              <w:rPr>
                <w:b/>
                <w:sz w:val="20"/>
                <w:szCs w:val="20"/>
              </w:rPr>
            </w:pPr>
            <w:r w:rsidRPr="001C0FE7">
              <w:rPr>
                <w:b/>
                <w:sz w:val="20"/>
                <w:szCs w:val="20"/>
              </w:rPr>
              <w:t>2015</w:t>
            </w:r>
          </w:p>
        </w:tc>
        <w:tc>
          <w:tcPr>
            <w:tcW w:w="2410" w:type="dxa"/>
          </w:tcPr>
          <w:p w14:paraId="07B35EB1" w14:textId="77777777" w:rsidR="003C5699" w:rsidRPr="001C0FE7" w:rsidRDefault="003C5699" w:rsidP="003C5699">
            <w:pPr>
              <w:rPr>
                <w:sz w:val="20"/>
                <w:szCs w:val="20"/>
              </w:rPr>
            </w:pPr>
            <w:r w:rsidRPr="001C0FE7">
              <w:rPr>
                <w:sz w:val="20"/>
                <w:szCs w:val="20"/>
              </w:rPr>
              <w:t>1.46 (1.24-1.94)</w:t>
            </w:r>
          </w:p>
        </w:tc>
        <w:tc>
          <w:tcPr>
            <w:tcW w:w="2126" w:type="dxa"/>
          </w:tcPr>
          <w:p w14:paraId="07446B8B" w14:textId="77777777" w:rsidR="003C5699" w:rsidRPr="00035C26" w:rsidRDefault="003C5699" w:rsidP="003C5699">
            <w:pPr>
              <w:rPr>
                <w:sz w:val="20"/>
                <w:szCs w:val="20"/>
              </w:rPr>
            </w:pPr>
            <w:r>
              <w:rPr>
                <w:sz w:val="20"/>
                <w:szCs w:val="20"/>
              </w:rPr>
              <w:t>-imprecision</w:t>
            </w:r>
          </w:p>
        </w:tc>
        <w:tc>
          <w:tcPr>
            <w:tcW w:w="1418" w:type="dxa"/>
          </w:tcPr>
          <w:p w14:paraId="66DE72A9" w14:textId="77777777" w:rsidR="003C5699" w:rsidRPr="00035C26" w:rsidRDefault="003C5699" w:rsidP="003C5699">
            <w:pPr>
              <w:rPr>
                <w:sz w:val="20"/>
                <w:szCs w:val="20"/>
              </w:rPr>
            </w:pPr>
            <w:r>
              <w:rPr>
                <w:sz w:val="20"/>
                <w:szCs w:val="20"/>
              </w:rPr>
              <w:t>Moderate</w:t>
            </w:r>
          </w:p>
        </w:tc>
        <w:tc>
          <w:tcPr>
            <w:tcW w:w="1984" w:type="dxa"/>
            <w:vMerge/>
          </w:tcPr>
          <w:p w14:paraId="7EE19BF3" w14:textId="77777777" w:rsidR="003C5699" w:rsidRPr="00035C26" w:rsidRDefault="003C5699" w:rsidP="003C5699">
            <w:pPr>
              <w:rPr>
                <w:sz w:val="20"/>
                <w:szCs w:val="20"/>
              </w:rPr>
            </w:pPr>
          </w:p>
        </w:tc>
        <w:tc>
          <w:tcPr>
            <w:tcW w:w="993" w:type="dxa"/>
            <w:vMerge/>
          </w:tcPr>
          <w:p w14:paraId="3028C253" w14:textId="77777777" w:rsidR="003C5699" w:rsidRPr="00035C26" w:rsidRDefault="003C5699" w:rsidP="003C5699">
            <w:pPr>
              <w:rPr>
                <w:sz w:val="20"/>
                <w:szCs w:val="20"/>
              </w:rPr>
            </w:pPr>
          </w:p>
        </w:tc>
      </w:tr>
      <w:tr w:rsidR="003C5699" w:rsidRPr="00BE3163" w14:paraId="775813A1" w14:textId="77777777" w:rsidTr="009401A5">
        <w:trPr>
          <w:trHeight w:val="567"/>
        </w:trPr>
        <w:tc>
          <w:tcPr>
            <w:tcW w:w="1290" w:type="dxa"/>
          </w:tcPr>
          <w:p w14:paraId="54FAAC6B" w14:textId="77777777" w:rsidR="003C5699" w:rsidRPr="001C0FE7" w:rsidRDefault="003C5699" w:rsidP="003C5699">
            <w:pPr>
              <w:rPr>
                <w:b/>
                <w:sz w:val="20"/>
                <w:szCs w:val="20"/>
              </w:rPr>
            </w:pPr>
            <w:r w:rsidRPr="001C0FE7">
              <w:rPr>
                <w:b/>
                <w:sz w:val="20"/>
                <w:szCs w:val="20"/>
              </w:rPr>
              <w:t>Zhao</w:t>
            </w:r>
          </w:p>
          <w:p w14:paraId="2FB554D2" w14:textId="77777777" w:rsidR="003C5699" w:rsidRPr="001C0FE7" w:rsidRDefault="003C5699" w:rsidP="003C5699">
            <w:pPr>
              <w:rPr>
                <w:b/>
                <w:sz w:val="20"/>
                <w:szCs w:val="20"/>
              </w:rPr>
            </w:pPr>
            <w:r w:rsidRPr="001C0FE7">
              <w:rPr>
                <w:b/>
                <w:sz w:val="20"/>
                <w:szCs w:val="20"/>
              </w:rPr>
              <w:t>2008</w:t>
            </w:r>
          </w:p>
        </w:tc>
        <w:tc>
          <w:tcPr>
            <w:tcW w:w="2410" w:type="dxa"/>
          </w:tcPr>
          <w:p w14:paraId="5A83CEDC" w14:textId="77777777" w:rsidR="003C5699" w:rsidRPr="005935B1" w:rsidRDefault="003C5699" w:rsidP="003C5699">
            <w:pPr>
              <w:rPr>
                <w:sz w:val="20"/>
                <w:szCs w:val="20"/>
              </w:rPr>
            </w:pPr>
            <w:r w:rsidRPr="005935B1">
              <w:rPr>
                <w:sz w:val="20"/>
                <w:szCs w:val="20"/>
              </w:rPr>
              <w:t>1.55 (no CI)</w:t>
            </w:r>
          </w:p>
        </w:tc>
        <w:tc>
          <w:tcPr>
            <w:tcW w:w="2126" w:type="dxa"/>
          </w:tcPr>
          <w:p w14:paraId="0DA3AE35" w14:textId="77777777" w:rsidR="003C5699" w:rsidRPr="00035C26" w:rsidRDefault="003C5699" w:rsidP="003C5699">
            <w:pPr>
              <w:rPr>
                <w:sz w:val="20"/>
                <w:szCs w:val="20"/>
              </w:rPr>
            </w:pPr>
          </w:p>
        </w:tc>
        <w:tc>
          <w:tcPr>
            <w:tcW w:w="1418" w:type="dxa"/>
          </w:tcPr>
          <w:p w14:paraId="5B5EEA63" w14:textId="77777777" w:rsidR="003C5699" w:rsidRPr="00035C26" w:rsidRDefault="003C5699" w:rsidP="003C5699">
            <w:pPr>
              <w:rPr>
                <w:sz w:val="20"/>
                <w:szCs w:val="20"/>
              </w:rPr>
            </w:pPr>
            <w:r>
              <w:rPr>
                <w:sz w:val="20"/>
                <w:szCs w:val="20"/>
              </w:rPr>
              <w:t>Moderate</w:t>
            </w:r>
          </w:p>
        </w:tc>
        <w:tc>
          <w:tcPr>
            <w:tcW w:w="1984" w:type="dxa"/>
            <w:vMerge/>
          </w:tcPr>
          <w:p w14:paraId="6352CE93" w14:textId="77777777" w:rsidR="003C5699" w:rsidRPr="00035C26" w:rsidRDefault="003C5699" w:rsidP="003C5699">
            <w:pPr>
              <w:rPr>
                <w:sz w:val="20"/>
                <w:szCs w:val="20"/>
              </w:rPr>
            </w:pPr>
          </w:p>
        </w:tc>
        <w:tc>
          <w:tcPr>
            <w:tcW w:w="993" w:type="dxa"/>
            <w:vMerge/>
          </w:tcPr>
          <w:p w14:paraId="7ACBCBD8" w14:textId="77777777" w:rsidR="003C5699" w:rsidRPr="00035C26" w:rsidRDefault="003C5699" w:rsidP="003C5699">
            <w:pPr>
              <w:rPr>
                <w:sz w:val="20"/>
                <w:szCs w:val="20"/>
              </w:rPr>
            </w:pPr>
          </w:p>
        </w:tc>
      </w:tr>
      <w:tr w:rsidR="003C5699" w:rsidRPr="00BE3163" w14:paraId="5E674784" w14:textId="77777777" w:rsidTr="009401A5">
        <w:trPr>
          <w:trHeight w:val="409"/>
        </w:trPr>
        <w:tc>
          <w:tcPr>
            <w:tcW w:w="10223" w:type="dxa"/>
            <w:gridSpan w:val="6"/>
            <w:shd w:val="clear" w:color="auto" w:fill="D0CECE" w:themeFill="background2" w:themeFillShade="E6"/>
            <w:vAlign w:val="center"/>
          </w:tcPr>
          <w:p w14:paraId="08F5F291" w14:textId="77777777" w:rsidR="003C5699" w:rsidRPr="001C0FE7" w:rsidRDefault="003C5699" w:rsidP="003C5699">
            <w:pPr>
              <w:rPr>
                <w:b/>
                <w:sz w:val="20"/>
                <w:szCs w:val="20"/>
              </w:rPr>
            </w:pPr>
            <w:r w:rsidRPr="005935B1">
              <w:rPr>
                <w:b/>
                <w:sz w:val="20"/>
                <w:szCs w:val="20"/>
              </w:rPr>
              <w:t xml:space="preserve">Studies of </w:t>
            </w:r>
            <w:r w:rsidRPr="001C0FE7">
              <w:rPr>
                <w:b/>
                <w:sz w:val="20"/>
                <w:szCs w:val="20"/>
              </w:rPr>
              <w:t>people with dementia at the end of life</w:t>
            </w:r>
          </w:p>
        </w:tc>
      </w:tr>
      <w:tr w:rsidR="003C5699" w:rsidRPr="00BE3163" w14:paraId="3D69D5FC" w14:textId="77777777" w:rsidTr="009401A5">
        <w:trPr>
          <w:trHeight w:val="567"/>
        </w:trPr>
        <w:tc>
          <w:tcPr>
            <w:tcW w:w="1290" w:type="dxa"/>
          </w:tcPr>
          <w:p w14:paraId="3B2F7E8D" w14:textId="77777777" w:rsidR="003C5699" w:rsidRPr="001C0FE7" w:rsidRDefault="003C5699" w:rsidP="003C5699">
            <w:pPr>
              <w:rPr>
                <w:b/>
                <w:sz w:val="20"/>
                <w:szCs w:val="20"/>
              </w:rPr>
            </w:pPr>
            <w:r w:rsidRPr="001C0FE7">
              <w:rPr>
                <w:b/>
                <w:sz w:val="20"/>
                <w:szCs w:val="20"/>
              </w:rPr>
              <w:t>Chen</w:t>
            </w:r>
          </w:p>
          <w:p w14:paraId="2816BAC5" w14:textId="77777777" w:rsidR="003C5699" w:rsidRPr="001C0FE7" w:rsidRDefault="003C5699" w:rsidP="003C5699">
            <w:pPr>
              <w:rPr>
                <w:b/>
                <w:sz w:val="20"/>
                <w:szCs w:val="20"/>
              </w:rPr>
            </w:pPr>
            <w:r w:rsidRPr="001C0FE7">
              <w:rPr>
                <w:b/>
                <w:sz w:val="20"/>
                <w:szCs w:val="20"/>
              </w:rPr>
              <w:t>2017</w:t>
            </w:r>
          </w:p>
        </w:tc>
        <w:tc>
          <w:tcPr>
            <w:tcW w:w="2410" w:type="dxa"/>
          </w:tcPr>
          <w:p w14:paraId="0B07DF5A" w14:textId="77777777" w:rsidR="003C5699" w:rsidRPr="005935B1" w:rsidRDefault="003C5699" w:rsidP="003C5699">
            <w:pPr>
              <w:rPr>
                <w:sz w:val="20"/>
                <w:szCs w:val="20"/>
              </w:rPr>
            </w:pPr>
            <w:r w:rsidRPr="005935B1">
              <w:rPr>
                <w:sz w:val="20"/>
                <w:szCs w:val="20"/>
              </w:rPr>
              <w:t>1.14 (0.91–1.41)</w:t>
            </w:r>
          </w:p>
        </w:tc>
        <w:tc>
          <w:tcPr>
            <w:tcW w:w="2126" w:type="dxa"/>
          </w:tcPr>
          <w:p w14:paraId="4810339F" w14:textId="77777777" w:rsidR="003C5699" w:rsidRPr="00035C26" w:rsidRDefault="003C5699" w:rsidP="003C5699">
            <w:pPr>
              <w:rPr>
                <w:sz w:val="20"/>
                <w:szCs w:val="20"/>
              </w:rPr>
            </w:pPr>
            <w:r>
              <w:rPr>
                <w:sz w:val="20"/>
                <w:szCs w:val="20"/>
              </w:rPr>
              <w:t>-indirectness</w:t>
            </w:r>
          </w:p>
        </w:tc>
        <w:tc>
          <w:tcPr>
            <w:tcW w:w="1418" w:type="dxa"/>
          </w:tcPr>
          <w:p w14:paraId="30992FE2" w14:textId="77777777" w:rsidR="003C5699" w:rsidRPr="00035C26" w:rsidRDefault="003C5699" w:rsidP="003C5699">
            <w:pPr>
              <w:rPr>
                <w:sz w:val="20"/>
                <w:szCs w:val="20"/>
              </w:rPr>
            </w:pPr>
            <w:r>
              <w:rPr>
                <w:sz w:val="20"/>
                <w:szCs w:val="20"/>
              </w:rPr>
              <w:t>Moderate</w:t>
            </w:r>
          </w:p>
        </w:tc>
        <w:tc>
          <w:tcPr>
            <w:tcW w:w="1984" w:type="dxa"/>
            <w:vMerge w:val="restart"/>
            <w:vAlign w:val="center"/>
          </w:tcPr>
          <w:p w14:paraId="7FCEB1C3" w14:textId="77777777" w:rsidR="003C5699" w:rsidRPr="00035C26" w:rsidRDefault="003C5699" w:rsidP="003C5699">
            <w:pPr>
              <w:rPr>
                <w:sz w:val="20"/>
                <w:szCs w:val="20"/>
              </w:rPr>
            </w:pPr>
            <w:r>
              <w:rPr>
                <w:sz w:val="20"/>
                <w:szCs w:val="20"/>
              </w:rPr>
              <w:t>- inconsistency</w:t>
            </w:r>
          </w:p>
        </w:tc>
        <w:tc>
          <w:tcPr>
            <w:tcW w:w="993" w:type="dxa"/>
            <w:vMerge w:val="restart"/>
            <w:vAlign w:val="center"/>
          </w:tcPr>
          <w:p w14:paraId="37867CAD" w14:textId="77777777" w:rsidR="003C5699" w:rsidRPr="00035C26" w:rsidRDefault="003C5699" w:rsidP="003C5699">
            <w:pPr>
              <w:rPr>
                <w:sz w:val="20"/>
                <w:szCs w:val="20"/>
              </w:rPr>
            </w:pPr>
            <w:r>
              <w:rPr>
                <w:sz w:val="20"/>
                <w:szCs w:val="20"/>
              </w:rPr>
              <w:t>Very low</w:t>
            </w:r>
          </w:p>
        </w:tc>
      </w:tr>
      <w:tr w:rsidR="003C5699" w:rsidRPr="00BE3163" w14:paraId="16844438" w14:textId="77777777" w:rsidTr="009401A5">
        <w:trPr>
          <w:trHeight w:val="567"/>
        </w:trPr>
        <w:tc>
          <w:tcPr>
            <w:tcW w:w="1290" w:type="dxa"/>
          </w:tcPr>
          <w:p w14:paraId="2042F5EC" w14:textId="77777777" w:rsidR="003C5699" w:rsidRPr="001C0FE7" w:rsidRDefault="003C5699" w:rsidP="003C5699">
            <w:pPr>
              <w:rPr>
                <w:b/>
                <w:sz w:val="20"/>
                <w:szCs w:val="20"/>
              </w:rPr>
            </w:pPr>
            <w:r w:rsidRPr="001C0FE7">
              <w:rPr>
                <w:b/>
                <w:sz w:val="20"/>
                <w:szCs w:val="20"/>
              </w:rPr>
              <w:t>Forma</w:t>
            </w:r>
          </w:p>
          <w:p w14:paraId="43E11C40" w14:textId="77777777" w:rsidR="003C5699" w:rsidRPr="001C0FE7" w:rsidRDefault="003C5699" w:rsidP="003C5699">
            <w:pPr>
              <w:rPr>
                <w:b/>
                <w:sz w:val="20"/>
                <w:szCs w:val="20"/>
              </w:rPr>
            </w:pPr>
            <w:r w:rsidRPr="001C0FE7">
              <w:rPr>
                <w:b/>
                <w:sz w:val="20"/>
                <w:szCs w:val="20"/>
              </w:rPr>
              <w:t>2011</w:t>
            </w:r>
          </w:p>
        </w:tc>
        <w:tc>
          <w:tcPr>
            <w:tcW w:w="2410" w:type="dxa"/>
          </w:tcPr>
          <w:p w14:paraId="2E05A1F6" w14:textId="77777777" w:rsidR="003C5699" w:rsidRPr="005935B1" w:rsidRDefault="003C5699" w:rsidP="003C5699">
            <w:pPr>
              <w:rPr>
                <w:sz w:val="20"/>
                <w:szCs w:val="20"/>
              </w:rPr>
            </w:pPr>
            <w:r w:rsidRPr="001C0FE7">
              <w:rPr>
                <w:sz w:val="20"/>
                <w:szCs w:val="20"/>
              </w:rPr>
              <w:t>0.33 (0.31-0.35)</w:t>
            </w:r>
          </w:p>
        </w:tc>
        <w:tc>
          <w:tcPr>
            <w:tcW w:w="2126" w:type="dxa"/>
          </w:tcPr>
          <w:p w14:paraId="2923249F" w14:textId="77777777" w:rsidR="003C5699" w:rsidRPr="00035C26" w:rsidRDefault="003C5699" w:rsidP="003C5699">
            <w:pPr>
              <w:rPr>
                <w:sz w:val="20"/>
                <w:szCs w:val="20"/>
              </w:rPr>
            </w:pPr>
            <w:r>
              <w:rPr>
                <w:sz w:val="20"/>
                <w:szCs w:val="20"/>
              </w:rPr>
              <w:t>-indirectness</w:t>
            </w:r>
          </w:p>
        </w:tc>
        <w:tc>
          <w:tcPr>
            <w:tcW w:w="1418" w:type="dxa"/>
          </w:tcPr>
          <w:p w14:paraId="4440C1D3" w14:textId="77777777" w:rsidR="003C5699" w:rsidRPr="00035C26" w:rsidRDefault="003C5699" w:rsidP="003C5699">
            <w:pPr>
              <w:rPr>
                <w:sz w:val="20"/>
                <w:szCs w:val="20"/>
              </w:rPr>
            </w:pPr>
            <w:r>
              <w:rPr>
                <w:sz w:val="20"/>
                <w:szCs w:val="20"/>
              </w:rPr>
              <w:t>Low</w:t>
            </w:r>
          </w:p>
        </w:tc>
        <w:tc>
          <w:tcPr>
            <w:tcW w:w="1984" w:type="dxa"/>
            <w:vMerge/>
          </w:tcPr>
          <w:p w14:paraId="0358A23C" w14:textId="77777777" w:rsidR="003C5699" w:rsidRPr="00035C26" w:rsidRDefault="003C5699" w:rsidP="003C5699">
            <w:pPr>
              <w:rPr>
                <w:sz w:val="20"/>
                <w:szCs w:val="20"/>
              </w:rPr>
            </w:pPr>
          </w:p>
        </w:tc>
        <w:tc>
          <w:tcPr>
            <w:tcW w:w="993" w:type="dxa"/>
            <w:vMerge/>
          </w:tcPr>
          <w:p w14:paraId="7A547E75" w14:textId="77777777" w:rsidR="003C5699" w:rsidRPr="00035C26" w:rsidRDefault="003C5699" w:rsidP="003C5699">
            <w:pPr>
              <w:rPr>
                <w:sz w:val="20"/>
                <w:szCs w:val="20"/>
              </w:rPr>
            </w:pPr>
          </w:p>
        </w:tc>
      </w:tr>
    </w:tbl>
    <w:p w14:paraId="6B39D99B" w14:textId="044B29E1" w:rsidR="003C5699" w:rsidRPr="005935B1" w:rsidRDefault="003C5699" w:rsidP="003C5699">
      <w:r w:rsidRPr="005935B1">
        <w:t xml:space="preserve">Notes: * Paper quality based on </w:t>
      </w:r>
      <w:r w:rsidRPr="009625A5">
        <w:t xml:space="preserve">risk of bias derived from Newcastle-Ottawa criteria rating and additional individual paper quality considerations; </w:t>
      </w:r>
      <w:r w:rsidRPr="001C0FE7">
        <w:rPr>
          <w:rFonts w:cstheme="minorHAnsi"/>
          <w:vertAlign w:val="superscript"/>
        </w:rPr>
        <w:t>†</w:t>
      </w:r>
      <w:r w:rsidRPr="001C0FE7">
        <w:rPr>
          <w:rFonts w:cstheme="minorHAnsi"/>
        </w:rPr>
        <w:t xml:space="preserve"> Comparing people </w:t>
      </w:r>
      <w:r>
        <w:rPr>
          <w:rFonts w:cstheme="minorHAnsi"/>
        </w:rPr>
        <w:t>with severe dementia to people without dementia</w:t>
      </w:r>
      <w:r w:rsidR="001269F3">
        <w:rPr>
          <w:rFonts w:cstheme="minorHAnsi"/>
        </w:rPr>
        <w:t xml:space="preserve">; </w:t>
      </w:r>
      <w:r w:rsidR="001269F3" w:rsidRPr="00EC3435">
        <w:rPr>
          <w:rFonts w:cstheme="minorHAnsi"/>
        </w:rPr>
        <w:t>**</w:t>
      </w:r>
      <w:r w:rsidR="001269F3">
        <w:rPr>
          <w:rFonts w:cstheme="minorHAnsi"/>
        </w:rPr>
        <w:t xml:space="preserve">Refers to emergency hospital </w:t>
      </w:r>
      <w:r w:rsidR="004F3765">
        <w:rPr>
          <w:rFonts w:cstheme="minorHAnsi"/>
        </w:rPr>
        <w:t>admissions</w:t>
      </w:r>
    </w:p>
    <w:p w14:paraId="2D8F72FE" w14:textId="77777777" w:rsidR="00E42C1F" w:rsidRDefault="00E42C1F">
      <w:r>
        <w:br w:type="page"/>
      </w:r>
    </w:p>
    <w:p w14:paraId="55EFF789" w14:textId="0363F0EE" w:rsidR="00E42C1F" w:rsidRDefault="003465DA" w:rsidP="00E42C1F">
      <w:pPr>
        <w:pStyle w:val="Heading2"/>
      </w:pPr>
      <w:r>
        <w:lastRenderedPageBreak/>
        <w:t xml:space="preserve">Table </w:t>
      </w:r>
      <w:r w:rsidR="009023F2">
        <w:t>S</w:t>
      </w:r>
      <w:r w:rsidR="00E42C1F">
        <w:t>5: Percentage of study participants hospitalized in study period</w:t>
      </w:r>
    </w:p>
    <w:tbl>
      <w:tblPr>
        <w:tblStyle w:val="PlainTable21"/>
        <w:tblW w:w="8749" w:type="dxa"/>
        <w:tblLook w:val="04A0" w:firstRow="1" w:lastRow="0" w:firstColumn="1" w:lastColumn="0" w:noHBand="0" w:noVBand="1"/>
      </w:tblPr>
      <w:tblGrid>
        <w:gridCol w:w="1662"/>
        <w:gridCol w:w="1134"/>
        <w:gridCol w:w="1701"/>
        <w:gridCol w:w="4252"/>
      </w:tblGrid>
      <w:tr w:rsidR="00E42C1F" w:rsidRPr="00CE54EF" w14:paraId="64633D4D" w14:textId="77777777" w:rsidTr="0054654E">
        <w:trPr>
          <w:cnfStyle w:val="100000000000" w:firstRow="1" w:lastRow="0" w:firstColumn="0" w:lastColumn="0" w:oddVBand="0" w:evenVBand="0" w:oddHBand="0" w:evenHBand="0" w:firstRowFirstColumn="0" w:firstRowLastColumn="0" w:lastRowFirstColumn="0" w:lastRowLastColumn="0"/>
          <w:trHeight w:hRule="exact" w:val="694"/>
        </w:trPr>
        <w:tc>
          <w:tcPr>
            <w:cnfStyle w:val="001000000000" w:firstRow="0" w:lastRow="0" w:firstColumn="1" w:lastColumn="0" w:oddVBand="0" w:evenVBand="0" w:oddHBand="0" w:evenHBand="0" w:firstRowFirstColumn="0" w:firstRowLastColumn="0" w:lastRowFirstColumn="0" w:lastRowLastColumn="0"/>
            <w:tcW w:w="1662" w:type="dxa"/>
            <w:tcBorders>
              <w:bottom w:val="single" w:sz="48" w:space="0" w:color="auto"/>
            </w:tcBorders>
            <w:shd w:val="clear" w:color="auto" w:fill="D0CECE" w:themeFill="background2" w:themeFillShade="E6"/>
          </w:tcPr>
          <w:p w14:paraId="71F81DBB" w14:textId="77777777" w:rsidR="00E42C1F" w:rsidRPr="00BE2CD4" w:rsidRDefault="00E42C1F" w:rsidP="0054654E">
            <w:pPr>
              <w:rPr>
                <w:sz w:val="20"/>
                <w:szCs w:val="20"/>
              </w:rPr>
            </w:pPr>
            <w:r w:rsidRPr="00BD1CAA">
              <w:rPr>
                <w:sz w:val="20"/>
                <w:szCs w:val="20"/>
              </w:rPr>
              <w:t>Author</w:t>
            </w:r>
          </w:p>
          <w:p w14:paraId="56997C67" w14:textId="77777777" w:rsidR="00E42C1F" w:rsidRPr="00BD1CAA" w:rsidRDefault="00E42C1F" w:rsidP="0054654E">
            <w:pPr>
              <w:rPr>
                <w:rFonts w:cstheme="minorHAnsi"/>
                <w:sz w:val="20"/>
                <w:szCs w:val="20"/>
              </w:rPr>
            </w:pPr>
            <w:r w:rsidRPr="00BD1CAA">
              <w:rPr>
                <w:sz w:val="20"/>
                <w:szCs w:val="20"/>
              </w:rPr>
              <w:t>Publication year</w:t>
            </w:r>
          </w:p>
        </w:tc>
        <w:tc>
          <w:tcPr>
            <w:tcW w:w="1134" w:type="dxa"/>
            <w:tcBorders>
              <w:bottom w:val="single" w:sz="48" w:space="0" w:color="auto"/>
            </w:tcBorders>
            <w:shd w:val="clear" w:color="auto" w:fill="D0CECE" w:themeFill="background2" w:themeFillShade="E6"/>
          </w:tcPr>
          <w:p w14:paraId="594663CB" w14:textId="77777777" w:rsidR="00E42C1F" w:rsidRPr="00BD1CAA" w:rsidRDefault="00E42C1F" w:rsidP="0054654E">
            <w:pPr>
              <w:cnfStyle w:val="100000000000" w:firstRow="1" w:lastRow="0" w:firstColumn="0" w:lastColumn="0" w:oddVBand="0" w:evenVBand="0" w:oddHBand="0" w:evenHBand="0" w:firstRowFirstColumn="0" w:firstRowLastColumn="0" w:lastRowFirstColumn="0" w:lastRowLastColumn="0"/>
              <w:rPr>
                <w:sz w:val="20"/>
                <w:szCs w:val="20"/>
              </w:rPr>
            </w:pPr>
            <w:r w:rsidRPr="00BD1CAA">
              <w:rPr>
                <w:sz w:val="20"/>
                <w:szCs w:val="20"/>
              </w:rPr>
              <w:t>Country</w:t>
            </w:r>
          </w:p>
        </w:tc>
        <w:tc>
          <w:tcPr>
            <w:tcW w:w="1701" w:type="dxa"/>
            <w:tcBorders>
              <w:bottom w:val="single" w:sz="48" w:space="0" w:color="auto"/>
            </w:tcBorders>
            <w:shd w:val="clear" w:color="auto" w:fill="D0CECE" w:themeFill="background2" w:themeFillShade="E6"/>
          </w:tcPr>
          <w:p w14:paraId="7C6F3D8E" w14:textId="77777777" w:rsidR="00E42C1F" w:rsidRPr="00AA0535" w:rsidRDefault="00E42C1F" w:rsidP="0054654E">
            <w:pPr>
              <w:cnfStyle w:val="100000000000" w:firstRow="1" w:lastRow="0" w:firstColumn="0" w:lastColumn="0" w:oddVBand="0" w:evenVBand="0" w:oddHBand="0" w:evenHBand="0" w:firstRowFirstColumn="0" w:firstRowLastColumn="0" w:lastRowFirstColumn="0" w:lastRowLastColumn="0"/>
              <w:rPr>
                <w:sz w:val="20"/>
                <w:szCs w:val="20"/>
              </w:rPr>
            </w:pPr>
            <w:r w:rsidRPr="00BD1CAA">
              <w:rPr>
                <w:sz w:val="20"/>
                <w:szCs w:val="20"/>
              </w:rPr>
              <w:t>Years of study (range)</w:t>
            </w:r>
          </w:p>
        </w:tc>
        <w:tc>
          <w:tcPr>
            <w:tcW w:w="4252" w:type="dxa"/>
            <w:tcBorders>
              <w:bottom w:val="single" w:sz="48" w:space="0" w:color="auto"/>
            </w:tcBorders>
            <w:shd w:val="clear" w:color="auto" w:fill="D0CECE" w:themeFill="background2" w:themeFillShade="E6"/>
          </w:tcPr>
          <w:p w14:paraId="5299767B" w14:textId="77777777" w:rsidR="00E42C1F" w:rsidRPr="00BE2CD4" w:rsidRDefault="00E42C1F" w:rsidP="0054654E">
            <w:pPr>
              <w:cnfStyle w:val="100000000000" w:firstRow="1" w:lastRow="0" w:firstColumn="0" w:lastColumn="0" w:oddVBand="0" w:evenVBand="0" w:oddHBand="0" w:evenHBand="0" w:firstRowFirstColumn="0" w:firstRowLastColumn="0" w:lastRowFirstColumn="0" w:lastRowLastColumn="0"/>
              <w:rPr>
                <w:sz w:val="20"/>
                <w:szCs w:val="20"/>
              </w:rPr>
            </w:pPr>
            <w:r w:rsidRPr="00BD1CAA">
              <w:rPr>
                <w:sz w:val="20"/>
                <w:szCs w:val="20"/>
              </w:rPr>
              <w:t>Number (%) admitted during average length of study</w:t>
            </w:r>
          </w:p>
        </w:tc>
      </w:tr>
      <w:tr w:rsidR="00E42C1F" w:rsidRPr="00CE54EF" w14:paraId="7D10DA6F" w14:textId="77777777" w:rsidTr="0054654E">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662" w:type="dxa"/>
            <w:tcBorders>
              <w:top w:val="single" w:sz="48" w:space="0" w:color="auto"/>
              <w:left w:val="single" w:sz="48" w:space="0" w:color="auto"/>
            </w:tcBorders>
            <w:shd w:val="clear" w:color="auto" w:fill="auto"/>
          </w:tcPr>
          <w:p w14:paraId="4E338D09" w14:textId="77777777" w:rsidR="00E42C1F" w:rsidRPr="00BE2CD4" w:rsidRDefault="00E42C1F" w:rsidP="0054654E">
            <w:pPr>
              <w:rPr>
                <w:rFonts w:cstheme="minorHAnsi"/>
                <w:sz w:val="20"/>
                <w:szCs w:val="20"/>
              </w:rPr>
            </w:pPr>
            <w:r w:rsidRPr="00BD1CAA">
              <w:rPr>
                <w:rFonts w:cstheme="minorHAnsi"/>
                <w:sz w:val="20"/>
                <w:szCs w:val="20"/>
              </w:rPr>
              <w:t>Chen</w:t>
            </w:r>
          </w:p>
          <w:p w14:paraId="2AB678D9" w14:textId="77777777" w:rsidR="00E42C1F" w:rsidRPr="00BE2CD4" w:rsidRDefault="00E42C1F" w:rsidP="0054654E">
            <w:pPr>
              <w:rPr>
                <w:rFonts w:cstheme="minorHAnsi"/>
                <w:sz w:val="20"/>
                <w:szCs w:val="20"/>
              </w:rPr>
            </w:pPr>
            <w:r w:rsidRPr="00BD1CAA">
              <w:rPr>
                <w:rFonts w:cstheme="minorHAnsi"/>
                <w:sz w:val="20"/>
                <w:szCs w:val="20"/>
              </w:rPr>
              <w:t>2014</w:t>
            </w:r>
          </w:p>
        </w:tc>
        <w:tc>
          <w:tcPr>
            <w:tcW w:w="1134" w:type="dxa"/>
            <w:tcBorders>
              <w:top w:val="single" w:sz="48" w:space="0" w:color="auto"/>
            </w:tcBorders>
          </w:tcPr>
          <w:p w14:paraId="3546E9DC"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England</w:t>
            </w:r>
          </w:p>
        </w:tc>
        <w:tc>
          <w:tcPr>
            <w:tcW w:w="1701" w:type="dxa"/>
            <w:tcBorders>
              <w:top w:val="single" w:sz="48" w:space="0" w:color="auto"/>
            </w:tcBorders>
          </w:tcPr>
          <w:p w14:paraId="7C866C44"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2008-10</w:t>
            </w:r>
          </w:p>
        </w:tc>
        <w:tc>
          <w:tcPr>
            <w:tcW w:w="4252" w:type="dxa"/>
            <w:tcBorders>
              <w:top w:val="single" w:sz="48" w:space="0" w:color="auto"/>
              <w:right w:val="single" w:sz="48" w:space="0" w:color="auto"/>
            </w:tcBorders>
          </w:tcPr>
          <w:p w14:paraId="4BF47A9E"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416 (23.6%) in 0.5 years</w:t>
            </w:r>
          </w:p>
        </w:tc>
      </w:tr>
      <w:tr w:rsidR="00E42C1F" w:rsidRPr="00CE54EF" w14:paraId="4A388069"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0A98C8C4" w14:textId="77777777" w:rsidR="00E42C1F" w:rsidRPr="00BE2CD4" w:rsidRDefault="00E42C1F" w:rsidP="0054654E">
            <w:pPr>
              <w:rPr>
                <w:rFonts w:cstheme="minorHAnsi"/>
                <w:sz w:val="20"/>
                <w:szCs w:val="20"/>
              </w:rPr>
            </w:pPr>
            <w:r w:rsidRPr="00BD1CAA">
              <w:rPr>
                <w:rFonts w:cstheme="minorHAnsi"/>
                <w:sz w:val="20"/>
                <w:szCs w:val="20"/>
              </w:rPr>
              <w:t>Mueller</w:t>
            </w:r>
          </w:p>
          <w:p w14:paraId="225AC52C" w14:textId="77777777" w:rsidR="00E42C1F" w:rsidRPr="00BE2CD4" w:rsidRDefault="00E42C1F" w:rsidP="0054654E">
            <w:pPr>
              <w:rPr>
                <w:rFonts w:cstheme="minorHAnsi"/>
                <w:sz w:val="20"/>
                <w:szCs w:val="20"/>
              </w:rPr>
            </w:pPr>
            <w:r w:rsidRPr="00BD1CAA">
              <w:rPr>
                <w:rFonts w:cstheme="minorHAnsi"/>
                <w:sz w:val="20"/>
                <w:szCs w:val="20"/>
              </w:rPr>
              <w:t>2017</w:t>
            </w:r>
          </w:p>
        </w:tc>
        <w:tc>
          <w:tcPr>
            <w:tcW w:w="1134" w:type="dxa"/>
          </w:tcPr>
          <w:p w14:paraId="0F4AE4C8"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England</w:t>
            </w:r>
          </w:p>
        </w:tc>
        <w:tc>
          <w:tcPr>
            <w:tcW w:w="1701" w:type="dxa"/>
          </w:tcPr>
          <w:p w14:paraId="47377E2F"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2006-13</w:t>
            </w:r>
          </w:p>
        </w:tc>
        <w:tc>
          <w:tcPr>
            <w:tcW w:w="4252" w:type="dxa"/>
            <w:tcBorders>
              <w:right w:val="single" w:sz="48" w:space="0" w:color="auto"/>
            </w:tcBorders>
          </w:tcPr>
          <w:p w14:paraId="36F0AD63"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435 (46.3%) in 0.9 years</w:t>
            </w:r>
          </w:p>
        </w:tc>
      </w:tr>
      <w:tr w:rsidR="00E42C1F" w:rsidRPr="00CE54EF" w14:paraId="77902848"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74A326FD" w14:textId="77777777" w:rsidR="00E42C1F" w:rsidRPr="00BE2CD4" w:rsidRDefault="00E42C1F" w:rsidP="0054654E">
            <w:pPr>
              <w:rPr>
                <w:rFonts w:cstheme="minorHAnsi"/>
                <w:sz w:val="20"/>
                <w:szCs w:val="20"/>
              </w:rPr>
            </w:pPr>
            <w:r w:rsidRPr="00BD1CAA">
              <w:rPr>
                <w:rFonts w:cstheme="minorHAnsi"/>
                <w:sz w:val="20"/>
                <w:szCs w:val="20"/>
              </w:rPr>
              <w:t>Kedia</w:t>
            </w:r>
          </w:p>
          <w:p w14:paraId="321BB8DD" w14:textId="77777777" w:rsidR="00E42C1F" w:rsidRPr="00BE2CD4" w:rsidRDefault="00E42C1F" w:rsidP="0054654E">
            <w:pPr>
              <w:rPr>
                <w:rFonts w:cstheme="minorHAnsi"/>
                <w:sz w:val="20"/>
                <w:szCs w:val="20"/>
              </w:rPr>
            </w:pPr>
            <w:r w:rsidRPr="00BD1CAA">
              <w:rPr>
                <w:rFonts w:cstheme="minorHAnsi"/>
                <w:sz w:val="20"/>
                <w:szCs w:val="20"/>
              </w:rPr>
              <w:t>2017</w:t>
            </w:r>
          </w:p>
        </w:tc>
        <w:tc>
          <w:tcPr>
            <w:tcW w:w="1134" w:type="dxa"/>
          </w:tcPr>
          <w:p w14:paraId="6C8FC0FC"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61EB876B"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2009</w:t>
            </w:r>
          </w:p>
        </w:tc>
        <w:tc>
          <w:tcPr>
            <w:tcW w:w="4252" w:type="dxa"/>
            <w:tcBorders>
              <w:right w:val="single" w:sz="48" w:space="0" w:color="auto"/>
            </w:tcBorders>
          </w:tcPr>
          <w:p w14:paraId="23B70816"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2,220 (25.9%) in 1 year</w:t>
            </w:r>
          </w:p>
          <w:p w14:paraId="3FBE0344"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p>
        </w:tc>
      </w:tr>
      <w:tr w:rsidR="00E42C1F" w:rsidRPr="00CE54EF" w14:paraId="6DF61CEC"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70665787" w14:textId="77777777" w:rsidR="00E42C1F" w:rsidRPr="00BE2CD4" w:rsidRDefault="00E42C1F" w:rsidP="0054654E">
            <w:pPr>
              <w:rPr>
                <w:rFonts w:cstheme="minorHAnsi"/>
                <w:sz w:val="20"/>
                <w:szCs w:val="20"/>
              </w:rPr>
            </w:pPr>
            <w:r w:rsidRPr="00BD1CAA">
              <w:rPr>
                <w:rFonts w:cstheme="minorHAnsi"/>
                <w:sz w:val="20"/>
                <w:szCs w:val="20"/>
              </w:rPr>
              <w:t>Maust</w:t>
            </w:r>
          </w:p>
          <w:p w14:paraId="2138BC2C" w14:textId="77777777" w:rsidR="00E42C1F" w:rsidRPr="00BE2CD4" w:rsidRDefault="00E42C1F" w:rsidP="0054654E">
            <w:pPr>
              <w:rPr>
                <w:rFonts w:cstheme="minorHAnsi"/>
                <w:sz w:val="20"/>
                <w:szCs w:val="20"/>
              </w:rPr>
            </w:pPr>
            <w:r w:rsidRPr="00BD1CAA">
              <w:rPr>
                <w:rFonts w:cstheme="minorHAnsi"/>
                <w:sz w:val="20"/>
                <w:szCs w:val="20"/>
              </w:rPr>
              <w:t>2017</w:t>
            </w:r>
          </w:p>
        </w:tc>
        <w:tc>
          <w:tcPr>
            <w:tcW w:w="1134" w:type="dxa"/>
          </w:tcPr>
          <w:p w14:paraId="1897ADA4"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USA</w:t>
            </w:r>
          </w:p>
        </w:tc>
        <w:tc>
          <w:tcPr>
            <w:tcW w:w="1701" w:type="dxa"/>
          </w:tcPr>
          <w:p w14:paraId="0DED3543"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2002-08</w:t>
            </w:r>
          </w:p>
        </w:tc>
        <w:tc>
          <w:tcPr>
            <w:tcW w:w="4252" w:type="dxa"/>
            <w:tcBorders>
              <w:right w:val="single" w:sz="48" w:space="0" w:color="auto"/>
            </w:tcBorders>
          </w:tcPr>
          <w:p w14:paraId="60210628"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217 (65.2%) in 1 year</w:t>
            </w:r>
          </w:p>
        </w:tc>
      </w:tr>
      <w:tr w:rsidR="001B2880" w:rsidRPr="00CE54EF" w14:paraId="230312E8"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686E45CF" w14:textId="77777777" w:rsidR="001B2880" w:rsidRDefault="001B2880" w:rsidP="0054654E">
            <w:pPr>
              <w:rPr>
                <w:rFonts w:cstheme="minorHAnsi"/>
                <w:b w:val="0"/>
                <w:bCs w:val="0"/>
                <w:sz w:val="20"/>
                <w:szCs w:val="20"/>
              </w:rPr>
            </w:pPr>
            <w:r>
              <w:rPr>
                <w:rFonts w:cstheme="minorHAnsi"/>
                <w:sz w:val="20"/>
                <w:szCs w:val="20"/>
              </w:rPr>
              <w:t>Sommerlad</w:t>
            </w:r>
          </w:p>
          <w:p w14:paraId="2EDCF4FE" w14:textId="6C8226C8" w:rsidR="001B2880" w:rsidRPr="00BD1CAA" w:rsidRDefault="001B2880" w:rsidP="0054654E">
            <w:pPr>
              <w:rPr>
                <w:rFonts w:cstheme="minorHAnsi"/>
                <w:sz w:val="20"/>
                <w:szCs w:val="20"/>
              </w:rPr>
            </w:pPr>
            <w:r>
              <w:rPr>
                <w:rFonts w:cstheme="minorHAnsi"/>
                <w:sz w:val="20"/>
                <w:szCs w:val="20"/>
              </w:rPr>
              <w:t>2019</w:t>
            </w:r>
          </w:p>
        </w:tc>
        <w:tc>
          <w:tcPr>
            <w:tcW w:w="1134" w:type="dxa"/>
          </w:tcPr>
          <w:p w14:paraId="6DAF7FA6" w14:textId="7814EE80" w:rsidR="001B2880" w:rsidRDefault="001B2880"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UK</w:t>
            </w:r>
          </w:p>
        </w:tc>
        <w:tc>
          <w:tcPr>
            <w:tcW w:w="1701" w:type="dxa"/>
          </w:tcPr>
          <w:p w14:paraId="00C0F92C" w14:textId="54A30D3D" w:rsidR="001B2880" w:rsidRPr="00456C3F" w:rsidRDefault="001B2880"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2008-16</w:t>
            </w:r>
          </w:p>
        </w:tc>
        <w:tc>
          <w:tcPr>
            <w:tcW w:w="4252" w:type="dxa"/>
            <w:tcBorders>
              <w:right w:val="single" w:sz="48" w:space="0" w:color="auto"/>
            </w:tcBorders>
          </w:tcPr>
          <w:p w14:paraId="0623B5D3" w14:textId="353CEF31" w:rsidR="001B2880" w:rsidRPr="00456C3F" w:rsidRDefault="001B2880"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5,127 (50.6%) in 1 year</w:t>
            </w:r>
          </w:p>
        </w:tc>
      </w:tr>
      <w:tr w:rsidR="00E42C1F" w:rsidRPr="00CE54EF" w14:paraId="0F689D63"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15C07542" w14:textId="77777777" w:rsidR="00E42C1F" w:rsidRPr="00BE2CD4" w:rsidRDefault="00E42C1F" w:rsidP="0054654E">
            <w:pPr>
              <w:rPr>
                <w:rFonts w:cstheme="minorHAnsi"/>
                <w:sz w:val="20"/>
                <w:szCs w:val="20"/>
              </w:rPr>
            </w:pPr>
            <w:r w:rsidRPr="00BD1CAA">
              <w:rPr>
                <w:rFonts w:cstheme="minorHAnsi"/>
                <w:sz w:val="20"/>
                <w:szCs w:val="20"/>
              </w:rPr>
              <w:t>Zhu</w:t>
            </w:r>
          </w:p>
          <w:p w14:paraId="135F31A2" w14:textId="77777777" w:rsidR="00E42C1F" w:rsidRPr="00BE2CD4" w:rsidRDefault="00E42C1F" w:rsidP="0054654E">
            <w:pPr>
              <w:rPr>
                <w:rFonts w:cstheme="minorHAnsi"/>
                <w:sz w:val="20"/>
                <w:szCs w:val="20"/>
              </w:rPr>
            </w:pPr>
            <w:r w:rsidRPr="00BD1CAA">
              <w:rPr>
                <w:rFonts w:cstheme="minorHAnsi"/>
                <w:sz w:val="20"/>
                <w:szCs w:val="20"/>
              </w:rPr>
              <w:t>2015</w:t>
            </w:r>
          </w:p>
        </w:tc>
        <w:tc>
          <w:tcPr>
            <w:tcW w:w="1134" w:type="dxa"/>
          </w:tcPr>
          <w:p w14:paraId="45FFC05C"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USA</w:t>
            </w:r>
          </w:p>
        </w:tc>
        <w:tc>
          <w:tcPr>
            <w:tcW w:w="1701" w:type="dxa"/>
          </w:tcPr>
          <w:p w14:paraId="7F835F36"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1999-2010</w:t>
            </w:r>
          </w:p>
        </w:tc>
        <w:tc>
          <w:tcPr>
            <w:tcW w:w="4252" w:type="dxa"/>
            <w:tcBorders>
              <w:right w:val="single" w:sz="48" w:space="0" w:color="auto"/>
            </w:tcBorders>
          </w:tcPr>
          <w:p w14:paraId="6DE899FE"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67 (30.3%) in 1 year</w:t>
            </w:r>
          </w:p>
        </w:tc>
      </w:tr>
      <w:tr w:rsidR="00E42C1F" w:rsidRPr="00CE54EF" w14:paraId="000E32E1"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3B6A9909" w14:textId="77777777" w:rsidR="00E42C1F" w:rsidRPr="00BE2CD4" w:rsidRDefault="00E42C1F" w:rsidP="0054654E">
            <w:pPr>
              <w:rPr>
                <w:rFonts w:cstheme="minorHAnsi"/>
                <w:sz w:val="20"/>
                <w:szCs w:val="20"/>
              </w:rPr>
            </w:pPr>
            <w:r w:rsidRPr="00BD1CAA">
              <w:rPr>
                <w:rFonts w:cstheme="minorHAnsi"/>
                <w:sz w:val="20"/>
                <w:szCs w:val="20"/>
              </w:rPr>
              <w:t>Russ</w:t>
            </w:r>
          </w:p>
          <w:p w14:paraId="037DBF59" w14:textId="77777777" w:rsidR="00E42C1F" w:rsidRPr="00BE2CD4" w:rsidRDefault="00E42C1F" w:rsidP="0054654E">
            <w:pPr>
              <w:rPr>
                <w:rFonts w:cstheme="minorHAnsi"/>
                <w:sz w:val="20"/>
                <w:szCs w:val="20"/>
              </w:rPr>
            </w:pPr>
            <w:r w:rsidRPr="00BD1CAA">
              <w:rPr>
                <w:rFonts w:cstheme="minorHAnsi"/>
                <w:sz w:val="20"/>
                <w:szCs w:val="20"/>
              </w:rPr>
              <w:t>2015</w:t>
            </w:r>
          </w:p>
        </w:tc>
        <w:tc>
          <w:tcPr>
            <w:tcW w:w="1134" w:type="dxa"/>
          </w:tcPr>
          <w:p w14:paraId="0A225AFA"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Scotland</w:t>
            </w:r>
          </w:p>
        </w:tc>
        <w:tc>
          <w:tcPr>
            <w:tcW w:w="1701" w:type="dxa"/>
          </w:tcPr>
          <w:p w14:paraId="6308F1A6"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Not reported</w:t>
            </w:r>
          </w:p>
        </w:tc>
        <w:tc>
          <w:tcPr>
            <w:tcW w:w="4252" w:type="dxa"/>
            <w:tcBorders>
              <w:right w:val="single" w:sz="48" w:space="0" w:color="auto"/>
            </w:tcBorders>
          </w:tcPr>
          <w:p w14:paraId="692B5C6C"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 xml:space="preserve">274 (37.5%) in 1.2 years </w:t>
            </w:r>
          </w:p>
          <w:p w14:paraId="3F858363"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p>
        </w:tc>
      </w:tr>
      <w:tr w:rsidR="00E42C1F" w:rsidRPr="00CE54EF" w14:paraId="2C76AE2F"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3BC280E9" w14:textId="77777777" w:rsidR="00E42C1F" w:rsidRPr="00BE2CD4" w:rsidRDefault="00E42C1F" w:rsidP="0054654E">
            <w:pPr>
              <w:rPr>
                <w:rFonts w:cstheme="minorHAnsi"/>
                <w:sz w:val="20"/>
                <w:szCs w:val="20"/>
              </w:rPr>
            </w:pPr>
            <w:r w:rsidRPr="00BD1CAA">
              <w:rPr>
                <w:rFonts w:cstheme="minorHAnsi"/>
                <w:sz w:val="20"/>
                <w:szCs w:val="20"/>
              </w:rPr>
              <w:t>Mueller</w:t>
            </w:r>
          </w:p>
          <w:p w14:paraId="2FD833B4" w14:textId="77777777" w:rsidR="00E42C1F" w:rsidRPr="00BE2CD4" w:rsidRDefault="00E42C1F" w:rsidP="0054654E">
            <w:pPr>
              <w:rPr>
                <w:rFonts w:cstheme="minorHAnsi"/>
                <w:sz w:val="20"/>
                <w:szCs w:val="20"/>
              </w:rPr>
            </w:pPr>
            <w:r w:rsidRPr="00BD1CAA">
              <w:rPr>
                <w:rFonts w:cstheme="minorHAnsi"/>
                <w:sz w:val="20"/>
                <w:szCs w:val="20"/>
              </w:rPr>
              <w:t>2018</w:t>
            </w:r>
          </w:p>
        </w:tc>
        <w:tc>
          <w:tcPr>
            <w:tcW w:w="1134" w:type="dxa"/>
          </w:tcPr>
          <w:p w14:paraId="14444554"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England</w:t>
            </w:r>
          </w:p>
        </w:tc>
        <w:tc>
          <w:tcPr>
            <w:tcW w:w="1701" w:type="dxa"/>
          </w:tcPr>
          <w:p w14:paraId="1A245F31"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2011-13</w:t>
            </w:r>
          </w:p>
        </w:tc>
        <w:tc>
          <w:tcPr>
            <w:tcW w:w="4252" w:type="dxa"/>
            <w:tcBorders>
              <w:right w:val="single" w:sz="48" w:space="0" w:color="auto"/>
            </w:tcBorders>
          </w:tcPr>
          <w:p w14:paraId="00648CB5"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3,105 (66.5%) in 2 years</w:t>
            </w:r>
          </w:p>
        </w:tc>
      </w:tr>
      <w:tr w:rsidR="00E42C1F" w:rsidRPr="00CE54EF" w14:paraId="3CF2F990"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tcBorders>
            <w:shd w:val="clear" w:color="auto" w:fill="auto"/>
          </w:tcPr>
          <w:p w14:paraId="6004FDEA" w14:textId="77777777" w:rsidR="00E42C1F" w:rsidRPr="00BE2CD4" w:rsidRDefault="00E42C1F" w:rsidP="0054654E">
            <w:pPr>
              <w:rPr>
                <w:rFonts w:cstheme="minorHAnsi"/>
                <w:sz w:val="20"/>
                <w:szCs w:val="20"/>
              </w:rPr>
            </w:pPr>
            <w:r w:rsidRPr="00BD1CAA">
              <w:rPr>
                <w:rFonts w:cstheme="minorHAnsi"/>
                <w:sz w:val="20"/>
                <w:szCs w:val="20"/>
              </w:rPr>
              <w:t>Phelan</w:t>
            </w:r>
          </w:p>
          <w:p w14:paraId="3A8DF51E" w14:textId="77777777" w:rsidR="00E42C1F" w:rsidRPr="00BE2CD4" w:rsidRDefault="00E42C1F" w:rsidP="0054654E">
            <w:pPr>
              <w:rPr>
                <w:rFonts w:cstheme="minorHAnsi"/>
                <w:sz w:val="20"/>
                <w:szCs w:val="20"/>
              </w:rPr>
            </w:pPr>
            <w:r w:rsidRPr="00BD1CAA">
              <w:rPr>
                <w:rFonts w:cstheme="minorHAnsi"/>
                <w:sz w:val="20"/>
                <w:szCs w:val="20"/>
              </w:rPr>
              <w:t>2012</w:t>
            </w:r>
          </w:p>
        </w:tc>
        <w:tc>
          <w:tcPr>
            <w:tcW w:w="1134" w:type="dxa"/>
          </w:tcPr>
          <w:p w14:paraId="73014415"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129DBEB6"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1994-2007</w:t>
            </w:r>
          </w:p>
        </w:tc>
        <w:tc>
          <w:tcPr>
            <w:tcW w:w="4252" w:type="dxa"/>
            <w:tcBorders>
              <w:right w:val="single" w:sz="48" w:space="0" w:color="auto"/>
            </w:tcBorders>
          </w:tcPr>
          <w:p w14:paraId="48AA00F1"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427 (86.0%) in 3.5 years</w:t>
            </w:r>
          </w:p>
        </w:tc>
      </w:tr>
      <w:tr w:rsidR="00E42C1F" w:rsidRPr="00CE54EF" w14:paraId="30DC357E"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bottom w:val="single" w:sz="48" w:space="0" w:color="auto"/>
            </w:tcBorders>
            <w:shd w:val="clear" w:color="auto" w:fill="auto"/>
          </w:tcPr>
          <w:p w14:paraId="505CE540" w14:textId="77777777" w:rsidR="00E42C1F" w:rsidRPr="00BE2CD4" w:rsidRDefault="00E42C1F" w:rsidP="0054654E">
            <w:pPr>
              <w:rPr>
                <w:rFonts w:cstheme="minorHAnsi"/>
                <w:sz w:val="20"/>
                <w:szCs w:val="20"/>
              </w:rPr>
            </w:pPr>
            <w:r w:rsidRPr="00BD1CAA">
              <w:rPr>
                <w:rFonts w:cstheme="minorHAnsi"/>
                <w:sz w:val="20"/>
                <w:szCs w:val="20"/>
              </w:rPr>
              <w:t>Tolppanen</w:t>
            </w:r>
          </w:p>
          <w:p w14:paraId="16D39D39" w14:textId="77777777" w:rsidR="00E42C1F" w:rsidRPr="00BE2CD4" w:rsidRDefault="00E42C1F" w:rsidP="0054654E">
            <w:pPr>
              <w:rPr>
                <w:rFonts w:cstheme="minorHAnsi"/>
                <w:sz w:val="20"/>
                <w:szCs w:val="20"/>
              </w:rPr>
            </w:pPr>
            <w:r w:rsidRPr="00BD1CAA">
              <w:rPr>
                <w:rFonts w:cstheme="minorHAnsi"/>
                <w:sz w:val="20"/>
                <w:szCs w:val="20"/>
              </w:rPr>
              <w:t>2015</w:t>
            </w:r>
          </w:p>
        </w:tc>
        <w:tc>
          <w:tcPr>
            <w:tcW w:w="1134" w:type="dxa"/>
            <w:tcBorders>
              <w:bottom w:val="single" w:sz="48" w:space="0" w:color="auto"/>
            </w:tcBorders>
          </w:tcPr>
          <w:p w14:paraId="4F43466F"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Finland</w:t>
            </w:r>
          </w:p>
        </w:tc>
        <w:tc>
          <w:tcPr>
            <w:tcW w:w="1701" w:type="dxa"/>
            <w:tcBorders>
              <w:bottom w:val="single" w:sz="48" w:space="0" w:color="auto"/>
            </w:tcBorders>
          </w:tcPr>
          <w:p w14:paraId="62F1E90A"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2005-09</w:t>
            </w:r>
          </w:p>
        </w:tc>
        <w:tc>
          <w:tcPr>
            <w:tcW w:w="4252" w:type="dxa"/>
            <w:tcBorders>
              <w:bottom w:val="single" w:sz="48" w:space="0" w:color="auto"/>
              <w:right w:val="single" w:sz="48" w:space="0" w:color="auto"/>
            </w:tcBorders>
          </w:tcPr>
          <w:p w14:paraId="758600DE"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23,317 (83.0%) in 4 years</w:t>
            </w:r>
          </w:p>
        </w:tc>
      </w:tr>
      <w:tr w:rsidR="00E42C1F" w:rsidRPr="00CE54EF" w14:paraId="67B787AF"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top w:val="single" w:sz="48" w:space="0" w:color="auto"/>
            </w:tcBorders>
            <w:shd w:val="clear" w:color="auto" w:fill="auto"/>
          </w:tcPr>
          <w:p w14:paraId="0AFCEB88" w14:textId="77777777" w:rsidR="00E42C1F" w:rsidRPr="00BE2CD4" w:rsidRDefault="00E42C1F" w:rsidP="0054654E">
            <w:pPr>
              <w:rPr>
                <w:rFonts w:cstheme="minorHAnsi"/>
                <w:sz w:val="20"/>
                <w:szCs w:val="20"/>
              </w:rPr>
            </w:pPr>
            <w:r w:rsidRPr="00BD1CAA">
              <w:rPr>
                <w:rFonts w:cstheme="minorHAnsi"/>
                <w:sz w:val="20"/>
                <w:szCs w:val="20"/>
              </w:rPr>
              <w:t>Aupperle</w:t>
            </w:r>
          </w:p>
          <w:p w14:paraId="23E48232" w14:textId="77777777" w:rsidR="00E42C1F" w:rsidRPr="00BE2CD4" w:rsidRDefault="00E42C1F" w:rsidP="0054654E">
            <w:pPr>
              <w:rPr>
                <w:sz w:val="20"/>
                <w:szCs w:val="20"/>
              </w:rPr>
            </w:pPr>
            <w:r w:rsidRPr="00BD1CAA">
              <w:rPr>
                <w:rFonts w:cstheme="minorHAnsi"/>
                <w:sz w:val="20"/>
                <w:szCs w:val="20"/>
              </w:rPr>
              <w:t>1999</w:t>
            </w:r>
          </w:p>
        </w:tc>
        <w:tc>
          <w:tcPr>
            <w:tcW w:w="1134" w:type="dxa"/>
            <w:tcBorders>
              <w:top w:val="single" w:sz="48" w:space="0" w:color="auto"/>
            </w:tcBorders>
          </w:tcPr>
          <w:p w14:paraId="10637E13"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Borders>
              <w:top w:val="single" w:sz="48" w:space="0" w:color="auto"/>
            </w:tcBorders>
          </w:tcPr>
          <w:p w14:paraId="53E8646F"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1997</w:t>
            </w:r>
          </w:p>
        </w:tc>
        <w:tc>
          <w:tcPr>
            <w:tcW w:w="4252" w:type="dxa"/>
            <w:tcBorders>
              <w:top w:val="single" w:sz="48" w:space="0" w:color="auto"/>
            </w:tcBorders>
          </w:tcPr>
          <w:p w14:paraId="1561E5BF"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16 (28.1%) in 0.5 years</w:t>
            </w:r>
          </w:p>
        </w:tc>
      </w:tr>
      <w:tr w:rsidR="00E42C1F" w:rsidRPr="00CE54EF" w14:paraId="791F0A77"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06DD205D" w14:textId="77777777" w:rsidR="00E42C1F" w:rsidRPr="00BE2CD4" w:rsidRDefault="00E42C1F" w:rsidP="0054654E">
            <w:pPr>
              <w:rPr>
                <w:rFonts w:cstheme="minorHAnsi"/>
                <w:sz w:val="20"/>
                <w:szCs w:val="20"/>
              </w:rPr>
            </w:pPr>
            <w:r w:rsidRPr="00BD1CAA">
              <w:rPr>
                <w:rFonts w:cstheme="minorHAnsi"/>
                <w:sz w:val="20"/>
                <w:szCs w:val="20"/>
              </w:rPr>
              <w:t>Axmon</w:t>
            </w:r>
          </w:p>
          <w:p w14:paraId="6C2F56D1" w14:textId="77777777" w:rsidR="00E42C1F" w:rsidRPr="00BE2CD4" w:rsidRDefault="00E42C1F" w:rsidP="0054654E">
            <w:pPr>
              <w:rPr>
                <w:rFonts w:cstheme="minorHAnsi"/>
                <w:sz w:val="20"/>
                <w:szCs w:val="20"/>
              </w:rPr>
            </w:pPr>
            <w:r w:rsidRPr="00BD1CAA">
              <w:rPr>
                <w:rFonts w:cstheme="minorHAnsi"/>
                <w:sz w:val="20"/>
                <w:szCs w:val="20"/>
              </w:rPr>
              <w:t>2016</w:t>
            </w:r>
          </w:p>
        </w:tc>
        <w:tc>
          <w:tcPr>
            <w:tcW w:w="1134" w:type="dxa"/>
          </w:tcPr>
          <w:p w14:paraId="6F227141"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Sweden</w:t>
            </w:r>
          </w:p>
        </w:tc>
        <w:tc>
          <w:tcPr>
            <w:tcW w:w="1701" w:type="dxa"/>
          </w:tcPr>
          <w:p w14:paraId="175FC905"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2002-11</w:t>
            </w:r>
          </w:p>
        </w:tc>
        <w:tc>
          <w:tcPr>
            <w:tcW w:w="4252" w:type="dxa"/>
          </w:tcPr>
          <w:p w14:paraId="50AF88C7"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32 (44.0%) in 1 year</w:t>
            </w:r>
          </w:p>
        </w:tc>
      </w:tr>
      <w:tr w:rsidR="00E42C1F" w:rsidRPr="00CE54EF" w14:paraId="4F0DBA03"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36E15EB5" w14:textId="77777777" w:rsidR="00E42C1F" w:rsidRPr="00BE2CD4" w:rsidRDefault="00E42C1F" w:rsidP="0054654E">
            <w:pPr>
              <w:rPr>
                <w:rFonts w:cstheme="minorHAnsi"/>
                <w:sz w:val="20"/>
                <w:szCs w:val="20"/>
              </w:rPr>
            </w:pPr>
            <w:r w:rsidRPr="00BD1CAA">
              <w:rPr>
                <w:rFonts w:cstheme="minorHAnsi"/>
                <w:sz w:val="20"/>
                <w:szCs w:val="20"/>
              </w:rPr>
              <w:t>Cortes</w:t>
            </w:r>
          </w:p>
          <w:p w14:paraId="7EFB19BF" w14:textId="77777777" w:rsidR="00E42C1F" w:rsidRPr="00BE2CD4" w:rsidRDefault="00E42C1F" w:rsidP="0054654E">
            <w:pPr>
              <w:rPr>
                <w:rFonts w:cstheme="minorHAnsi"/>
                <w:sz w:val="20"/>
                <w:szCs w:val="20"/>
              </w:rPr>
            </w:pPr>
            <w:r w:rsidRPr="00BD1CAA">
              <w:rPr>
                <w:rFonts w:cstheme="minorHAnsi"/>
                <w:sz w:val="20"/>
                <w:szCs w:val="20"/>
              </w:rPr>
              <w:t>2008</w:t>
            </w:r>
          </w:p>
        </w:tc>
        <w:tc>
          <w:tcPr>
            <w:tcW w:w="1134" w:type="dxa"/>
          </w:tcPr>
          <w:p w14:paraId="0217A5FB"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France</w:t>
            </w:r>
          </w:p>
        </w:tc>
        <w:tc>
          <w:tcPr>
            <w:tcW w:w="1701" w:type="dxa"/>
          </w:tcPr>
          <w:p w14:paraId="60474FBF"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Not reported</w:t>
            </w:r>
          </w:p>
        </w:tc>
        <w:tc>
          <w:tcPr>
            <w:tcW w:w="4252" w:type="dxa"/>
          </w:tcPr>
          <w:p w14:paraId="2ACB29C2"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91 (26.1%) in 1 year</w:t>
            </w:r>
          </w:p>
        </w:tc>
      </w:tr>
      <w:tr w:rsidR="00E42C1F" w:rsidRPr="00CE54EF" w14:paraId="631DD91E"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5CA5EA51" w14:textId="77777777" w:rsidR="00E42C1F" w:rsidRPr="00BE2CD4" w:rsidRDefault="00E42C1F" w:rsidP="0054654E">
            <w:pPr>
              <w:rPr>
                <w:rFonts w:cstheme="minorHAnsi"/>
                <w:sz w:val="20"/>
                <w:szCs w:val="20"/>
              </w:rPr>
            </w:pPr>
            <w:r w:rsidRPr="00BD1CAA">
              <w:rPr>
                <w:rFonts w:cstheme="minorHAnsi"/>
                <w:sz w:val="20"/>
                <w:szCs w:val="20"/>
              </w:rPr>
              <w:t>Nourhashemi</w:t>
            </w:r>
          </w:p>
          <w:p w14:paraId="641B0E79" w14:textId="77777777" w:rsidR="00E42C1F" w:rsidRPr="00BE2CD4" w:rsidRDefault="00E42C1F" w:rsidP="0054654E">
            <w:pPr>
              <w:rPr>
                <w:rFonts w:cstheme="minorHAnsi"/>
                <w:sz w:val="20"/>
                <w:szCs w:val="20"/>
              </w:rPr>
            </w:pPr>
            <w:r w:rsidRPr="00BD1CAA">
              <w:rPr>
                <w:rFonts w:cstheme="minorHAnsi"/>
                <w:sz w:val="20"/>
                <w:szCs w:val="20"/>
              </w:rPr>
              <w:t>2005</w:t>
            </w:r>
          </w:p>
        </w:tc>
        <w:tc>
          <w:tcPr>
            <w:tcW w:w="1134" w:type="dxa"/>
          </w:tcPr>
          <w:p w14:paraId="7D072B1E"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France</w:t>
            </w:r>
          </w:p>
        </w:tc>
        <w:tc>
          <w:tcPr>
            <w:tcW w:w="1701" w:type="dxa"/>
          </w:tcPr>
          <w:p w14:paraId="170E2512"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Not reported</w:t>
            </w:r>
          </w:p>
        </w:tc>
        <w:tc>
          <w:tcPr>
            <w:tcW w:w="4252" w:type="dxa"/>
          </w:tcPr>
          <w:p w14:paraId="14B0F118"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154 (26.8%) in 1 year</w:t>
            </w:r>
          </w:p>
        </w:tc>
      </w:tr>
      <w:tr w:rsidR="00E42C1F" w:rsidRPr="00CE54EF" w14:paraId="5DE9733C"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0B1F44F8" w14:textId="77777777" w:rsidR="00E42C1F" w:rsidRPr="00BE2CD4" w:rsidRDefault="00E42C1F" w:rsidP="0054654E">
            <w:pPr>
              <w:rPr>
                <w:rFonts w:cstheme="minorHAnsi"/>
                <w:sz w:val="20"/>
                <w:szCs w:val="20"/>
              </w:rPr>
            </w:pPr>
            <w:r w:rsidRPr="00BD1CAA">
              <w:rPr>
                <w:rFonts w:cstheme="minorHAnsi"/>
                <w:sz w:val="20"/>
                <w:szCs w:val="20"/>
              </w:rPr>
              <w:t>Thorpe</w:t>
            </w:r>
          </w:p>
          <w:p w14:paraId="49A5953E" w14:textId="77777777" w:rsidR="00E42C1F" w:rsidRPr="00BE2CD4" w:rsidRDefault="00E42C1F" w:rsidP="0054654E">
            <w:pPr>
              <w:rPr>
                <w:rFonts w:cstheme="minorHAnsi"/>
                <w:sz w:val="20"/>
                <w:szCs w:val="20"/>
              </w:rPr>
            </w:pPr>
            <w:r w:rsidRPr="00BD1CAA">
              <w:rPr>
                <w:rFonts w:cstheme="minorHAnsi"/>
                <w:sz w:val="20"/>
                <w:szCs w:val="20"/>
              </w:rPr>
              <w:t>2010</w:t>
            </w:r>
          </w:p>
        </w:tc>
        <w:tc>
          <w:tcPr>
            <w:tcW w:w="1134" w:type="dxa"/>
          </w:tcPr>
          <w:p w14:paraId="705B395F"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76B4E725"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1997-98</w:t>
            </w:r>
          </w:p>
        </w:tc>
        <w:tc>
          <w:tcPr>
            <w:tcW w:w="4252" w:type="dxa"/>
          </w:tcPr>
          <w:p w14:paraId="15147D8A"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bCs/>
                <w:sz w:val="20"/>
                <w:szCs w:val="20"/>
              </w:rPr>
            </w:pPr>
            <w:r w:rsidRPr="00456C3F">
              <w:rPr>
                <w:bCs/>
                <w:sz w:val="20"/>
                <w:szCs w:val="20"/>
              </w:rPr>
              <w:t>434 (36.6%) in 1 year</w:t>
            </w:r>
          </w:p>
          <w:p w14:paraId="4E20DDCA"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p>
        </w:tc>
      </w:tr>
      <w:tr w:rsidR="00E42C1F" w:rsidRPr="00CE54EF" w14:paraId="3AD99C56"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5FF6B15E" w14:textId="77777777" w:rsidR="00E42C1F" w:rsidRPr="00BE2CD4" w:rsidRDefault="00E42C1F" w:rsidP="0054654E">
            <w:pPr>
              <w:rPr>
                <w:rFonts w:cstheme="minorHAnsi"/>
                <w:sz w:val="20"/>
                <w:szCs w:val="20"/>
              </w:rPr>
            </w:pPr>
            <w:r w:rsidRPr="00BD1CAA">
              <w:rPr>
                <w:rFonts w:cstheme="minorHAnsi"/>
                <w:sz w:val="20"/>
                <w:szCs w:val="20"/>
              </w:rPr>
              <w:t>Tian</w:t>
            </w:r>
          </w:p>
          <w:p w14:paraId="15FF448F" w14:textId="77777777" w:rsidR="00E42C1F" w:rsidRPr="00BE2CD4" w:rsidRDefault="00E42C1F" w:rsidP="0054654E">
            <w:pPr>
              <w:rPr>
                <w:rFonts w:cstheme="minorHAnsi"/>
                <w:sz w:val="20"/>
                <w:szCs w:val="20"/>
              </w:rPr>
            </w:pPr>
            <w:r w:rsidRPr="00BD1CAA">
              <w:rPr>
                <w:rFonts w:cstheme="minorHAnsi"/>
                <w:sz w:val="20"/>
                <w:szCs w:val="20"/>
              </w:rPr>
              <w:t>2013</w:t>
            </w:r>
          </w:p>
        </w:tc>
        <w:tc>
          <w:tcPr>
            <w:tcW w:w="1134" w:type="dxa"/>
          </w:tcPr>
          <w:p w14:paraId="7CF5DA84"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USA</w:t>
            </w:r>
          </w:p>
        </w:tc>
        <w:tc>
          <w:tcPr>
            <w:tcW w:w="1701" w:type="dxa"/>
          </w:tcPr>
          <w:p w14:paraId="7ECCFF79"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2006-10</w:t>
            </w:r>
          </w:p>
        </w:tc>
        <w:tc>
          <w:tcPr>
            <w:tcW w:w="4252" w:type="dxa"/>
          </w:tcPr>
          <w:p w14:paraId="1971B92C"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bCs/>
                <w:sz w:val="20"/>
                <w:szCs w:val="20"/>
              </w:rPr>
            </w:pPr>
            <w:r w:rsidRPr="00456C3F">
              <w:rPr>
                <w:bCs/>
                <w:sz w:val="20"/>
                <w:szCs w:val="20"/>
              </w:rPr>
              <w:t>1,804 (20.1%) in 1 year</w:t>
            </w:r>
          </w:p>
        </w:tc>
      </w:tr>
      <w:tr w:rsidR="00E42C1F" w:rsidRPr="00CE54EF" w14:paraId="46582586"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494F506E" w14:textId="77777777" w:rsidR="00E42C1F" w:rsidRPr="00BE2CD4" w:rsidRDefault="00E42C1F" w:rsidP="0054654E">
            <w:pPr>
              <w:rPr>
                <w:rFonts w:cstheme="minorHAnsi"/>
                <w:sz w:val="20"/>
                <w:szCs w:val="20"/>
              </w:rPr>
            </w:pPr>
            <w:r w:rsidRPr="00BD1CAA">
              <w:rPr>
                <w:rFonts w:cstheme="minorHAnsi"/>
                <w:sz w:val="20"/>
                <w:szCs w:val="20"/>
              </w:rPr>
              <w:t>Zhao</w:t>
            </w:r>
          </w:p>
          <w:p w14:paraId="02CD66DA" w14:textId="77777777" w:rsidR="00E42C1F" w:rsidRPr="00BE2CD4" w:rsidRDefault="00E42C1F" w:rsidP="0054654E">
            <w:pPr>
              <w:rPr>
                <w:rFonts w:cstheme="minorHAnsi"/>
                <w:sz w:val="20"/>
                <w:szCs w:val="20"/>
              </w:rPr>
            </w:pPr>
            <w:r w:rsidRPr="00BD1CAA">
              <w:rPr>
                <w:rFonts w:cstheme="minorHAnsi"/>
                <w:sz w:val="20"/>
                <w:szCs w:val="20"/>
              </w:rPr>
              <w:t>2008</w:t>
            </w:r>
          </w:p>
        </w:tc>
        <w:tc>
          <w:tcPr>
            <w:tcW w:w="1134" w:type="dxa"/>
          </w:tcPr>
          <w:p w14:paraId="1CEF7956"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2A0E9E4E"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2003-04</w:t>
            </w:r>
          </w:p>
        </w:tc>
        <w:tc>
          <w:tcPr>
            <w:tcW w:w="4252" w:type="dxa"/>
          </w:tcPr>
          <w:p w14:paraId="0DDBDA73"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bCs/>
                <w:sz w:val="20"/>
                <w:szCs w:val="20"/>
              </w:rPr>
            </w:pPr>
            <w:r w:rsidRPr="00456C3F">
              <w:rPr>
                <w:sz w:val="20"/>
                <w:szCs w:val="20"/>
              </w:rPr>
              <w:t>7,533 (30%) in 1 year</w:t>
            </w:r>
          </w:p>
        </w:tc>
      </w:tr>
      <w:tr w:rsidR="00E42C1F" w:rsidRPr="00CE54EF" w14:paraId="1FD6E066"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3EA464EA" w14:textId="77777777" w:rsidR="00E42C1F" w:rsidRPr="00BE2CD4" w:rsidRDefault="00E42C1F" w:rsidP="0054654E">
            <w:pPr>
              <w:rPr>
                <w:rFonts w:cstheme="minorHAnsi"/>
                <w:sz w:val="20"/>
                <w:szCs w:val="20"/>
              </w:rPr>
            </w:pPr>
            <w:r w:rsidRPr="00BD1CAA">
              <w:rPr>
                <w:rFonts w:cstheme="minorHAnsi"/>
                <w:sz w:val="20"/>
                <w:szCs w:val="20"/>
              </w:rPr>
              <w:t>Albert</w:t>
            </w:r>
          </w:p>
          <w:p w14:paraId="43C039AD" w14:textId="77777777" w:rsidR="00E42C1F" w:rsidRPr="00BE2CD4" w:rsidRDefault="00E42C1F" w:rsidP="0054654E">
            <w:pPr>
              <w:rPr>
                <w:sz w:val="20"/>
                <w:szCs w:val="20"/>
              </w:rPr>
            </w:pPr>
            <w:r w:rsidRPr="00BD1CAA">
              <w:rPr>
                <w:rFonts w:cstheme="minorHAnsi"/>
                <w:sz w:val="20"/>
                <w:szCs w:val="20"/>
              </w:rPr>
              <w:t>1999</w:t>
            </w:r>
          </w:p>
        </w:tc>
        <w:tc>
          <w:tcPr>
            <w:tcW w:w="1134" w:type="dxa"/>
          </w:tcPr>
          <w:p w14:paraId="4071856D"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USA</w:t>
            </w:r>
          </w:p>
        </w:tc>
        <w:tc>
          <w:tcPr>
            <w:tcW w:w="1701" w:type="dxa"/>
          </w:tcPr>
          <w:p w14:paraId="5E188FCC"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1996-97</w:t>
            </w:r>
          </w:p>
        </w:tc>
        <w:tc>
          <w:tcPr>
            <w:tcW w:w="4252" w:type="dxa"/>
          </w:tcPr>
          <w:p w14:paraId="6F515FD8"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 xml:space="preserve">70 (17.5%) in 1.75 years </w:t>
            </w:r>
          </w:p>
        </w:tc>
      </w:tr>
      <w:tr w:rsidR="00E42C1F" w:rsidRPr="00CE54EF" w14:paraId="11F2953C"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116B7782" w14:textId="77777777" w:rsidR="00E42C1F" w:rsidRPr="00BE2CD4" w:rsidRDefault="00E42C1F" w:rsidP="0054654E">
            <w:pPr>
              <w:rPr>
                <w:rFonts w:cstheme="minorHAnsi"/>
                <w:sz w:val="20"/>
                <w:szCs w:val="20"/>
              </w:rPr>
            </w:pPr>
            <w:r w:rsidRPr="00BD1CAA">
              <w:rPr>
                <w:rFonts w:cstheme="minorHAnsi"/>
                <w:sz w:val="20"/>
                <w:szCs w:val="20"/>
              </w:rPr>
              <w:t>Kunik</w:t>
            </w:r>
          </w:p>
          <w:p w14:paraId="62D47085" w14:textId="77777777" w:rsidR="00E42C1F" w:rsidRPr="00BE2CD4" w:rsidRDefault="00E42C1F" w:rsidP="0054654E">
            <w:pPr>
              <w:rPr>
                <w:rFonts w:cstheme="minorHAnsi"/>
                <w:sz w:val="20"/>
                <w:szCs w:val="20"/>
              </w:rPr>
            </w:pPr>
            <w:r w:rsidRPr="00BD1CAA">
              <w:rPr>
                <w:rFonts w:cstheme="minorHAnsi"/>
                <w:sz w:val="20"/>
                <w:szCs w:val="20"/>
              </w:rPr>
              <w:t>2003</w:t>
            </w:r>
          </w:p>
        </w:tc>
        <w:tc>
          <w:tcPr>
            <w:tcW w:w="1134" w:type="dxa"/>
          </w:tcPr>
          <w:p w14:paraId="0AED844C"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54F91340"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1997-99</w:t>
            </w:r>
          </w:p>
        </w:tc>
        <w:tc>
          <w:tcPr>
            <w:tcW w:w="4252" w:type="dxa"/>
          </w:tcPr>
          <w:p w14:paraId="72646E91"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356 (41.2%) in 1.8 years</w:t>
            </w:r>
          </w:p>
        </w:tc>
      </w:tr>
      <w:tr w:rsidR="00E42C1F" w:rsidRPr="00CE54EF" w14:paraId="7505AB09"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2253C949" w14:textId="77777777" w:rsidR="00E42C1F" w:rsidRPr="00BE2CD4" w:rsidRDefault="00E42C1F" w:rsidP="0054654E">
            <w:pPr>
              <w:rPr>
                <w:rFonts w:cstheme="minorHAnsi"/>
                <w:sz w:val="20"/>
                <w:szCs w:val="20"/>
              </w:rPr>
            </w:pPr>
            <w:r w:rsidRPr="00BD1CAA">
              <w:rPr>
                <w:rFonts w:cstheme="minorHAnsi"/>
                <w:sz w:val="20"/>
                <w:szCs w:val="20"/>
              </w:rPr>
              <w:t>Soto</w:t>
            </w:r>
          </w:p>
          <w:p w14:paraId="035DA8A0" w14:textId="77777777" w:rsidR="00E42C1F" w:rsidRPr="00BE2CD4" w:rsidRDefault="00E42C1F" w:rsidP="0054654E">
            <w:pPr>
              <w:rPr>
                <w:rFonts w:cstheme="minorHAnsi"/>
                <w:sz w:val="20"/>
                <w:szCs w:val="20"/>
              </w:rPr>
            </w:pPr>
            <w:r w:rsidRPr="00BD1CAA">
              <w:rPr>
                <w:rFonts w:cstheme="minorHAnsi"/>
                <w:sz w:val="20"/>
                <w:szCs w:val="20"/>
              </w:rPr>
              <w:t>2015</w:t>
            </w:r>
          </w:p>
        </w:tc>
        <w:tc>
          <w:tcPr>
            <w:tcW w:w="1134" w:type="dxa"/>
          </w:tcPr>
          <w:p w14:paraId="3B1AB0F5"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France</w:t>
            </w:r>
          </w:p>
        </w:tc>
        <w:tc>
          <w:tcPr>
            <w:tcW w:w="1701" w:type="dxa"/>
          </w:tcPr>
          <w:p w14:paraId="0A036EA4"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Not reported</w:t>
            </w:r>
          </w:p>
        </w:tc>
        <w:tc>
          <w:tcPr>
            <w:tcW w:w="4252" w:type="dxa"/>
          </w:tcPr>
          <w:p w14:paraId="40B82F91"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351 (31.0%) in 2 years</w:t>
            </w:r>
          </w:p>
        </w:tc>
      </w:tr>
      <w:tr w:rsidR="00E42C1F" w:rsidRPr="00CE54EF" w14:paraId="0BCC12F9"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757F5E8B" w14:textId="77777777" w:rsidR="00E42C1F" w:rsidRPr="00BE2CD4" w:rsidRDefault="00E42C1F" w:rsidP="0054654E">
            <w:pPr>
              <w:rPr>
                <w:rFonts w:cstheme="minorHAnsi"/>
                <w:sz w:val="20"/>
                <w:szCs w:val="20"/>
              </w:rPr>
            </w:pPr>
            <w:r w:rsidRPr="00BD1CAA">
              <w:rPr>
                <w:rFonts w:cstheme="minorHAnsi"/>
                <w:sz w:val="20"/>
                <w:szCs w:val="20"/>
              </w:rPr>
              <w:t>Rudolph</w:t>
            </w:r>
          </w:p>
          <w:p w14:paraId="325AF874" w14:textId="77777777" w:rsidR="00E42C1F" w:rsidRPr="00BE2CD4" w:rsidRDefault="00E42C1F" w:rsidP="0054654E">
            <w:pPr>
              <w:rPr>
                <w:rFonts w:cstheme="minorHAnsi"/>
                <w:sz w:val="20"/>
                <w:szCs w:val="20"/>
              </w:rPr>
            </w:pPr>
            <w:r w:rsidRPr="00BD1CAA">
              <w:rPr>
                <w:rFonts w:cstheme="minorHAnsi"/>
                <w:sz w:val="20"/>
                <w:szCs w:val="20"/>
              </w:rPr>
              <w:t>2010</w:t>
            </w:r>
          </w:p>
        </w:tc>
        <w:tc>
          <w:tcPr>
            <w:tcW w:w="1134" w:type="dxa"/>
          </w:tcPr>
          <w:p w14:paraId="66FA3AA7"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28A90192"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1991-2006</w:t>
            </w:r>
          </w:p>
        </w:tc>
        <w:tc>
          <w:tcPr>
            <w:tcW w:w="4252" w:type="dxa"/>
          </w:tcPr>
          <w:p w14:paraId="76ADFCE7"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542 (66.0%) in 2.2 years</w:t>
            </w:r>
          </w:p>
        </w:tc>
      </w:tr>
      <w:tr w:rsidR="00E42C1F" w:rsidRPr="00CE54EF" w14:paraId="4BD7EB5C"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2F00810C" w14:textId="77777777" w:rsidR="00E42C1F" w:rsidRPr="00BE2CD4" w:rsidRDefault="00E42C1F" w:rsidP="0054654E">
            <w:pPr>
              <w:rPr>
                <w:rFonts w:cstheme="minorHAnsi"/>
                <w:sz w:val="20"/>
                <w:szCs w:val="20"/>
              </w:rPr>
            </w:pPr>
            <w:r w:rsidRPr="00BD1CAA">
              <w:rPr>
                <w:rFonts w:cstheme="minorHAnsi"/>
                <w:sz w:val="20"/>
                <w:szCs w:val="20"/>
              </w:rPr>
              <w:t>Callahan</w:t>
            </w:r>
          </w:p>
          <w:p w14:paraId="416371BE" w14:textId="77777777" w:rsidR="00E42C1F" w:rsidRPr="00BE2CD4" w:rsidRDefault="00E42C1F" w:rsidP="0054654E">
            <w:pPr>
              <w:rPr>
                <w:rFonts w:cstheme="minorHAnsi"/>
                <w:sz w:val="20"/>
                <w:szCs w:val="20"/>
              </w:rPr>
            </w:pPr>
            <w:r w:rsidRPr="00BD1CAA">
              <w:rPr>
                <w:rFonts w:cstheme="minorHAnsi"/>
                <w:sz w:val="20"/>
                <w:szCs w:val="20"/>
              </w:rPr>
              <w:t>2012</w:t>
            </w:r>
          </w:p>
        </w:tc>
        <w:tc>
          <w:tcPr>
            <w:tcW w:w="1134" w:type="dxa"/>
          </w:tcPr>
          <w:p w14:paraId="1F0F4B56"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USA</w:t>
            </w:r>
          </w:p>
        </w:tc>
        <w:tc>
          <w:tcPr>
            <w:tcW w:w="1701" w:type="dxa"/>
          </w:tcPr>
          <w:p w14:paraId="28C9D665"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2001-4</w:t>
            </w:r>
          </w:p>
        </w:tc>
        <w:tc>
          <w:tcPr>
            <w:tcW w:w="4252" w:type="dxa"/>
          </w:tcPr>
          <w:p w14:paraId="6232A45A"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399 (76.2%) in 4.7 years</w:t>
            </w:r>
          </w:p>
        </w:tc>
      </w:tr>
      <w:tr w:rsidR="00E42C1F" w:rsidRPr="00CE54EF" w14:paraId="51898153" w14:textId="77777777" w:rsidTr="0054654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662" w:type="dxa"/>
            <w:shd w:val="clear" w:color="auto" w:fill="auto"/>
          </w:tcPr>
          <w:p w14:paraId="356CFA05" w14:textId="77777777" w:rsidR="00E42C1F" w:rsidRPr="00BE2CD4" w:rsidRDefault="00E42C1F" w:rsidP="0054654E">
            <w:pPr>
              <w:rPr>
                <w:rFonts w:cstheme="minorHAnsi"/>
                <w:sz w:val="20"/>
                <w:szCs w:val="20"/>
              </w:rPr>
            </w:pPr>
            <w:r w:rsidRPr="00BD1CAA">
              <w:rPr>
                <w:rFonts w:cstheme="minorHAnsi"/>
                <w:sz w:val="20"/>
                <w:szCs w:val="20"/>
              </w:rPr>
              <w:lastRenderedPageBreak/>
              <w:t>Malone</w:t>
            </w:r>
          </w:p>
          <w:p w14:paraId="30C0643D" w14:textId="77777777" w:rsidR="00E42C1F" w:rsidRPr="00BE2CD4" w:rsidRDefault="00E42C1F" w:rsidP="0054654E">
            <w:pPr>
              <w:rPr>
                <w:rFonts w:cstheme="minorHAnsi"/>
                <w:sz w:val="20"/>
                <w:szCs w:val="20"/>
              </w:rPr>
            </w:pPr>
            <w:r w:rsidRPr="00BD1CAA">
              <w:rPr>
                <w:rFonts w:cstheme="minorHAnsi"/>
                <w:sz w:val="20"/>
                <w:szCs w:val="20"/>
              </w:rPr>
              <w:t>2009</w:t>
            </w:r>
          </w:p>
        </w:tc>
        <w:tc>
          <w:tcPr>
            <w:tcW w:w="1134" w:type="dxa"/>
          </w:tcPr>
          <w:p w14:paraId="5FD24A81"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USA</w:t>
            </w:r>
          </w:p>
        </w:tc>
        <w:tc>
          <w:tcPr>
            <w:tcW w:w="1701" w:type="dxa"/>
          </w:tcPr>
          <w:p w14:paraId="2181289B"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2000-06</w:t>
            </w:r>
          </w:p>
        </w:tc>
        <w:tc>
          <w:tcPr>
            <w:tcW w:w="4252" w:type="dxa"/>
          </w:tcPr>
          <w:p w14:paraId="72FF91CE"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1338 (24.8%) in 5 years</w:t>
            </w:r>
          </w:p>
        </w:tc>
      </w:tr>
      <w:tr w:rsidR="00E42C1F" w:rsidRPr="00CE54EF" w14:paraId="4AEDC8E5" w14:textId="77777777" w:rsidTr="0054654E">
        <w:trPr>
          <w:trHeight w:hRule="exact" w:val="570"/>
        </w:trPr>
        <w:tc>
          <w:tcPr>
            <w:cnfStyle w:val="001000000000" w:firstRow="0" w:lastRow="0" w:firstColumn="1" w:lastColumn="0" w:oddVBand="0" w:evenVBand="0" w:oddHBand="0" w:evenHBand="0" w:firstRowFirstColumn="0" w:firstRowLastColumn="0" w:lastRowFirstColumn="0" w:lastRowLastColumn="0"/>
            <w:tcW w:w="1662" w:type="dxa"/>
            <w:tcBorders>
              <w:bottom w:val="single" w:sz="48" w:space="0" w:color="auto"/>
            </w:tcBorders>
            <w:shd w:val="clear" w:color="auto" w:fill="D0CECE" w:themeFill="background2" w:themeFillShade="E6"/>
          </w:tcPr>
          <w:p w14:paraId="23331FCD" w14:textId="77777777" w:rsidR="00E42C1F" w:rsidRPr="00BE2CD4" w:rsidRDefault="00E42C1F" w:rsidP="0054654E">
            <w:pPr>
              <w:rPr>
                <w:rFonts w:cstheme="minorHAnsi"/>
                <w:sz w:val="20"/>
                <w:szCs w:val="20"/>
              </w:rPr>
            </w:pPr>
            <w:r w:rsidRPr="00BD1CAA">
              <w:rPr>
                <w:rFonts w:cstheme="minorHAnsi"/>
                <w:sz w:val="20"/>
                <w:szCs w:val="20"/>
              </w:rPr>
              <w:t>Author</w:t>
            </w:r>
          </w:p>
          <w:p w14:paraId="7B57BC5B" w14:textId="77777777" w:rsidR="00E42C1F" w:rsidRPr="00BE2CD4" w:rsidRDefault="00E42C1F" w:rsidP="0054654E">
            <w:pPr>
              <w:rPr>
                <w:rFonts w:cstheme="minorHAnsi"/>
                <w:sz w:val="20"/>
                <w:szCs w:val="20"/>
              </w:rPr>
            </w:pPr>
            <w:r w:rsidRPr="00BD1CAA">
              <w:rPr>
                <w:rFonts w:cstheme="minorHAnsi"/>
                <w:sz w:val="20"/>
                <w:szCs w:val="20"/>
              </w:rPr>
              <w:t>Publication year</w:t>
            </w:r>
          </w:p>
        </w:tc>
        <w:tc>
          <w:tcPr>
            <w:tcW w:w="1134" w:type="dxa"/>
            <w:tcBorders>
              <w:bottom w:val="single" w:sz="48" w:space="0" w:color="auto"/>
            </w:tcBorders>
            <w:shd w:val="clear" w:color="auto" w:fill="D0CECE" w:themeFill="background2" w:themeFillShade="E6"/>
          </w:tcPr>
          <w:p w14:paraId="6FE1FACC" w14:textId="77777777" w:rsidR="00E42C1F" w:rsidRPr="00486223"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sz w:val="20"/>
                <w:szCs w:val="20"/>
              </w:rPr>
              <w:t>C</w:t>
            </w:r>
            <w:r w:rsidRPr="00486223">
              <w:rPr>
                <w:rFonts w:cstheme="minorHAnsi"/>
                <w:sz w:val="20"/>
                <w:szCs w:val="20"/>
              </w:rPr>
              <w:t>ountry</w:t>
            </w:r>
          </w:p>
        </w:tc>
        <w:tc>
          <w:tcPr>
            <w:tcW w:w="1701" w:type="dxa"/>
            <w:tcBorders>
              <w:bottom w:val="single" w:sz="48" w:space="0" w:color="auto"/>
            </w:tcBorders>
            <w:shd w:val="clear" w:color="auto" w:fill="D0CECE" w:themeFill="background2" w:themeFillShade="E6"/>
          </w:tcPr>
          <w:p w14:paraId="4B5F5B2C" w14:textId="77777777" w:rsidR="00E42C1F" w:rsidRPr="00486223"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86223">
              <w:rPr>
                <w:sz w:val="20"/>
                <w:szCs w:val="20"/>
              </w:rPr>
              <w:t>Years of study (range)</w:t>
            </w:r>
          </w:p>
        </w:tc>
        <w:tc>
          <w:tcPr>
            <w:tcW w:w="4252" w:type="dxa"/>
            <w:tcBorders>
              <w:bottom w:val="single" w:sz="48" w:space="0" w:color="auto"/>
            </w:tcBorders>
            <w:shd w:val="clear" w:color="auto" w:fill="D0CECE" w:themeFill="background2" w:themeFillShade="E6"/>
          </w:tcPr>
          <w:p w14:paraId="24397297" w14:textId="77777777" w:rsidR="00E42C1F" w:rsidRPr="00486223"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86223">
              <w:rPr>
                <w:sz w:val="20"/>
                <w:szCs w:val="20"/>
              </w:rPr>
              <w:t>Number (%) admitted during average length of study</w:t>
            </w:r>
          </w:p>
        </w:tc>
      </w:tr>
      <w:tr w:rsidR="00E42C1F" w:rsidRPr="00CE54EF" w14:paraId="7C4F4388" w14:textId="77777777" w:rsidTr="0054654E">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662" w:type="dxa"/>
            <w:tcBorders>
              <w:top w:val="single" w:sz="48" w:space="0" w:color="auto"/>
              <w:left w:val="single" w:sz="48" w:space="0" w:color="auto"/>
            </w:tcBorders>
            <w:shd w:val="clear" w:color="auto" w:fill="auto"/>
          </w:tcPr>
          <w:p w14:paraId="1F40E251" w14:textId="77777777" w:rsidR="00E42C1F" w:rsidRPr="00BE2CD4" w:rsidRDefault="00E42C1F" w:rsidP="0054654E">
            <w:pPr>
              <w:rPr>
                <w:rFonts w:cstheme="minorHAnsi"/>
                <w:sz w:val="20"/>
                <w:szCs w:val="20"/>
              </w:rPr>
            </w:pPr>
            <w:r w:rsidRPr="00BD1CAA">
              <w:rPr>
                <w:rFonts w:cstheme="minorHAnsi"/>
                <w:sz w:val="20"/>
                <w:szCs w:val="20"/>
              </w:rPr>
              <w:t>Chen</w:t>
            </w:r>
          </w:p>
          <w:p w14:paraId="17371133" w14:textId="77777777" w:rsidR="00E42C1F" w:rsidRPr="00BD1CAA" w:rsidRDefault="00E42C1F" w:rsidP="0054654E">
            <w:pPr>
              <w:rPr>
                <w:rFonts w:cstheme="minorHAnsi"/>
                <w:sz w:val="20"/>
                <w:szCs w:val="20"/>
              </w:rPr>
            </w:pPr>
            <w:r w:rsidRPr="00BD1CAA">
              <w:rPr>
                <w:rFonts w:cstheme="minorHAnsi"/>
                <w:sz w:val="20"/>
                <w:szCs w:val="20"/>
              </w:rPr>
              <w:t>2017</w:t>
            </w:r>
          </w:p>
        </w:tc>
        <w:tc>
          <w:tcPr>
            <w:tcW w:w="1134" w:type="dxa"/>
            <w:tcBorders>
              <w:top w:val="single" w:sz="48" w:space="0" w:color="auto"/>
            </w:tcBorders>
            <w:shd w:val="clear" w:color="auto" w:fill="auto"/>
          </w:tcPr>
          <w:p w14:paraId="369B87DA"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Taiwan</w:t>
            </w:r>
          </w:p>
        </w:tc>
        <w:tc>
          <w:tcPr>
            <w:tcW w:w="1701" w:type="dxa"/>
            <w:tcBorders>
              <w:top w:val="single" w:sz="48" w:space="0" w:color="auto"/>
            </w:tcBorders>
            <w:shd w:val="clear" w:color="auto" w:fill="auto"/>
          </w:tcPr>
          <w:p w14:paraId="07B78420" w14:textId="77777777" w:rsidR="00E42C1F" w:rsidRPr="00486223"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2002-11</w:t>
            </w:r>
          </w:p>
        </w:tc>
        <w:tc>
          <w:tcPr>
            <w:tcW w:w="4252" w:type="dxa"/>
            <w:tcBorders>
              <w:top w:val="single" w:sz="48" w:space="0" w:color="auto"/>
              <w:right w:val="single" w:sz="48" w:space="0" w:color="auto"/>
            </w:tcBorders>
            <w:shd w:val="clear" w:color="auto" w:fill="auto"/>
          </w:tcPr>
          <w:p w14:paraId="26546F82" w14:textId="77777777" w:rsidR="00E42C1F" w:rsidRPr="00456C3F"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r w:rsidRPr="00456C3F">
              <w:rPr>
                <w:sz w:val="20"/>
                <w:szCs w:val="20"/>
              </w:rPr>
              <w:t>748 (82.3%) in the last year of life</w:t>
            </w:r>
          </w:p>
          <w:p w14:paraId="10468454" w14:textId="77777777" w:rsidR="00E42C1F" w:rsidRPr="00486223" w:rsidRDefault="00E42C1F" w:rsidP="0054654E">
            <w:pPr>
              <w:cnfStyle w:val="000000100000" w:firstRow="0" w:lastRow="0" w:firstColumn="0" w:lastColumn="0" w:oddVBand="0" w:evenVBand="0" w:oddHBand="1" w:evenHBand="0" w:firstRowFirstColumn="0" w:firstRowLastColumn="0" w:lastRowFirstColumn="0" w:lastRowLastColumn="0"/>
              <w:rPr>
                <w:sz w:val="20"/>
                <w:szCs w:val="20"/>
              </w:rPr>
            </w:pPr>
          </w:p>
        </w:tc>
      </w:tr>
      <w:tr w:rsidR="00E42C1F" w:rsidRPr="00CE54EF" w14:paraId="62E4017A" w14:textId="77777777" w:rsidTr="0054654E">
        <w:trPr>
          <w:trHeight w:hRule="exact" w:val="567"/>
        </w:trPr>
        <w:tc>
          <w:tcPr>
            <w:cnfStyle w:val="001000000000" w:firstRow="0" w:lastRow="0" w:firstColumn="1" w:lastColumn="0" w:oddVBand="0" w:evenVBand="0" w:oddHBand="0" w:evenHBand="0" w:firstRowFirstColumn="0" w:firstRowLastColumn="0" w:lastRowFirstColumn="0" w:lastRowLastColumn="0"/>
            <w:tcW w:w="1662" w:type="dxa"/>
            <w:tcBorders>
              <w:left w:val="single" w:sz="48" w:space="0" w:color="auto"/>
              <w:bottom w:val="single" w:sz="48" w:space="0" w:color="auto"/>
            </w:tcBorders>
            <w:shd w:val="clear" w:color="auto" w:fill="auto"/>
          </w:tcPr>
          <w:p w14:paraId="07DEC161" w14:textId="77777777" w:rsidR="00E42C1F" w:rsidRPr="00BE2CD4" w:rsidRDefault="00E42C1F" w:rsidP="0054654E">
            <w:pPr>
              <w:rPr>
                <w:rFonts w:cstheme="minorHAnsi"/>
                <w:sz w:val="20"/>
                <w:szCs w:val="20"/>
              </w:rPr>
            </w:pPr>
            <w:r w:rsidRPr="00BD1CAA">
              <w:rPr>
                <w:rFonts w:cstheme="minorHAnsi"/>
                <w:sz w:val="20"/>
                <w:szCs w:val="20"/>
              </w:rPr>
              <w:t>Forma</w:t>
            </w:r>
          </w:p>
          <w:p w14:paraId="07AD5B37" w14:textId="77777777" w:rsidR="00E42C1F" w:rsidRPr="00BD1CAA" w:rsidRDefault="00E42C1F" w:rsidP="0054654E">
            <w:pPr>
              <w:rPr>
                <w:rFonts w:cstheme="minorHAnsi"/>
                <w:sz w:val="20"/>
                <w:szCs w:val="20"/>
              </w:rPr>
            </w:pPr>
            <w:r w:rsidRPr="00BD1CAA">
              <w:rPr>
                <w:rFonts w:cstheme="minorHAnsi"/>
                <w:sz w:val="20"/>
                <w:szCs w:val="20"/>
              </w:rPr>
              <w:t>2011</w:t>
            </w:r>
          </w:p>
        </w:tc>
        <w:tc>
          <w:tcPr>
            <w:tcW w:w="1134" w:type="dxa"/>
            <w:tcBorders>
              <w:bottom w:val="single" w:sz="48" w:space="0" w:color="auto"/>
            </w:tcBorders>
            <w:shd w:val="clear" w:color="auto" w:fill="auto"/>
          </w:tcPr>
          <w:p w14:paraId="20911091" w14:textId="77777777" w:rsidR="00E42C1F" w:rsidRPr="00456C3F"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Finland</w:t>
            </w:r>
          </w:p>
        </w:tc>
        <w:tc>
          <w:tcPr>
            <w:tcW w:w="1701" w:type="dxa"/>
            <w:tcBorders>
              <w:bottom w:val="single" w:sz="48" w:space="0" w:color="auto"/>
            </w:tcBorders>
            <w:shd w:val="clear" w:color="auto" w:fill="auto"/>
          </w:tcPr>
          <w:p w14:paraId="78355E5E" w14:textId="77777777" w:rsidR="00E42C1F" w:rsidRPr="00486223"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1998-2003</w:t>
            </w:r>
          </w:p>
        </w:tc>
        <w:tc>
          <w:tcPr>
            <w:tcW w:w="4252" w:type="dxa"/>
            <w:tcBorders>
              <w:bottom w:val="single" w:sz="48" w:space="0" w:color="auto"/>
              <w:right w:val="single" w:sz="48" w:space="0" w:color="auto"/>
            </w:tcBorders>
            <w:shd w:val="clear" w:color="auto" w:fill="auto"/>
          </w:tcPr>
          <w:p w14:paraId="3272383B" w14:textId="77777777" w:rsidR="00E42C1F" w:rsidRPr="00486223" w:rsidRDefault="00E42C1F" w:rsidP="0054654E">
            <w:pPr>
              <w:cnfStyle w:val="000000000000" w:firstRow="0" w:lastRow="0" w:firstColumn="0" w:lastColumn="0" w:oddVBand="0" w:evenVBand="0" w:oddHBand="0" w:evenHBand="0" w:firstRowFirstColumn="0" w:firstRowLastColumn="0" w:lastRowFirstColumn="0" w:lastRowLastColumn="0"/>
              <w:rPr>
                <w:sz w:val="20"/>
                <w:szCs w:val="20"/>
              </w:rPr>
            </w:pPr>
            <w:r w:rsidRPr="00456C3F">
              <w:rPr>
                <w:sz w:val="20"/>
                <w:szCs w:val="20"/>
              </w:rPr>
              <w:t>22,011 (64.3%) in the last 2 years of life</w:t>
            </w:r>
          </w:p>
        </w:tc>
      </w:tr>
    </w:tbl>
    <w:p w14:paraId="6019A18D" w14:textId="77777777" w:rsidR="00E42C1F" w:rsidRPr="000A0B69" w:rsidRDefault="00E42C1F" w:rsidP="00E42C1F">
      <w:r w:rsidRPr="00D8395E">
        <w:t>Notes:</w:t>
      </w:r>
      <w:r>
        <w:rPr>
          <w:b/>
        </w:rPr>
        <w:t xml:space="preserve"> </w:t>
      </w:r>
      <w:r>
        <w:t>Bold outline indicates studies with the lowest risk of bias (studies examining end of life are considered separately)</w:t>
      </w:r>
    </w:p>
    <w:p w14:paraId="679A2DC7" w14:textId="79181FF8" w:rsidR="006D4E38" w:rsidRDefault="003C5699">
      <w:pPr>
        <w:sectPr w:rsidR="006D4E38" w:rsidSect="006D4E38">
          <w:pgSz w:w="11906" w:h="16838"/>
          <w:pgMar w:top="1440" w:right="1080" w:bottom="1440" w:left="1080" w:header="708" w:footer="708" w:gutter="0"/>
          <w:cols w:space="708"/>
          <w:docGrid w:linePitch="360"/>
        </w:sectPr>
      </w:pPr>
      <w:r>
        <w:br w:type="page"/>
      </w:r>
    </w:p>
    <w:p w14:paraId="47FA2A11" w14:textId="2C1E93B6" w:rsidR="006D4E38" w:rsidRPr="002E7CB1" w:rsidRDefault="003465DA" w:rsidP="006D4E38">
      <w:pPr>
        <w:pStyle w:val="Heading2"/>
      </w:pPr>
      <w:r>
        <w:lastRenderedPageBreak/>
        <w:t>Table</w:t>
      </w:r>
      <w:r w:rsidR="006D4E38" w:rsidRPr="002E7CB1">
        <w:t xml:space="preserve"> </w:t>
      </w:r>
      <w:r w:rsidR="009023F2">
        <w:t>S</w:t>
      </w:r>
      <w:r w:rsidR="00E42C1F">
        <w:t>6</w:t>
      </w:r>
      <w:r w:rsidR="006D4E38" w:rsidRPr="002E7CB1">
        <w:t xml:space="preserve">: Association of potential risk factors with </w:t>
      </w:r>
      <w:r w:rsidR="0071000C">
        <w:t>hospitalisation</w:t>
      </w:r>
      <w:r w:rsidR="006D4E38">
        <w:t xml:space="preserve"> in people with dementia: full details of GRADE rating of evidence strength for risk factors</w:t>
      </w:r>
    </w:p>
    <w:tbl>
      <w:tblPr>
        <w:tblStyle w:val="TableGrid1"/>
        <w:tblW w:w="16058" w:type="dxa"/>
        <w:tblBorders>
          <w:left w:val="none" w:sz="0" w:space="0" w:color="auto"/>
          <w:right w:val="none" w:sz="0" w:space="0" w:color="auto"/>
          <w:insideV w:val="none" w:sz="0" w:space="0" w:color="auto"/>
        </w:tblBorders>
        <w:tblLook w:val="04A0" w:firstRow="1" w:lastRow="0" w:firstColumn="1" w:lastColumn="0" w:noHBand="0" w:noVBand="1"/>
      </w:tblPr>
      <w:tblGrid>
        <w:gridCol w:w="2163"/>
        <w:gridCol w:w="2799"/>
        <w:gridCol w:w="2030"/>
        <w:gridCol w:w="1718"/>
        <w:gridCol w:w="1899"/>
        <w:gridCol w:w="1585"/>
        <w:gridCol w:w="2158"/>
        <w:gridCol w:w="1706"/>
      </w:tblGrid>
      <w:tr w:rsidR="006D4E38" w:rsidRPr="002E7CB1" w14:paraId="06272D80" w14:textId="77777777" w:rsidTr="009401A5">
        <w:trPr>
          <w:trHeight w:val="567"/>
        </w:trPr>
        <w:tc>
          <w:tcPr>
            <w:tcW w:w="2163" w:type="dxa"/>
            <w:shd w:val="clear" w:color="auto" w:fill="D0CECE" w:themeFill="background2" w:themeFillShade="E6"/>
          </w:tcPr>
          <w:p w14:paraId="632CA29E" w14:textId="77777777" w:rsidR="006D4E38" w:rsidRPr="006D4E38" w:rsidRDefault="006D4E38" w:rsidP="0054654E">
            <w:pPr>
              <w:rPr>
                <w:b/>
              </w:rPr>
            </w:pPr>
            <w:r w:rsidRPr="006D4E38">
              <w:rPr>
                <w:b/>
              </w:rPr>
              <w:t xml:space="preserve">Factor </w:t>
            </w:r>
          </w:p>
        </w:tc>
        <w:tc>
          <w:tcPr>
            <w:tcW w:w="2799" w:type="dxa"/>
            <w:shd w:val="clear" w:color="auto" w:fill="D0CECE" w:themeFill="background2" w:themeFillShade="E6"/>
          </w:tcPr>
          <w:p w14:paraId="42677C70" w14:textId="77777777" w:rsidR="006D4E38" w:rsidRPr="006D4E38" w:rsidRDefault="006D4E38" w:rsidP="0054654E">
            <w:pPr>
              <w:rPr>
                <w:b/>
              </w:rPr>
            </w:pPr>
            <w:r w:rsidRPr="006D4E38">
              <w:rPr>
                <w:b/>
              </w:rPr>
              <w:t>Categorisation</w:t>
            </w:r>
          </w:p>
        </w:tc>
        <w:tc>
          <w:tcPr>
            <w:tcW w:w="2030" w:type="dxa"/>
            <w:shd w:val="clear" w:color="auto" w:fill="D0CECE" w:themeFill="background2" w:themeFillShade="E6"/>
          </w:tcPr>
          <w:p w14:paraId="171DA3E4" w14:textId="77777777" w:rsidR="006D4E38" w:rsidRPr="006D4E38" w:rsidRDefault="006D4E38" w:rsidP="0054654E">
            <w:pPr>
              <w:rPr>
                <w:b/>
              </w:rPr>
            </w:pPr>
            <w:r w:rsidRPr="006D4E38">
              <w:rPr>
                <w:b/>
              </w:rPr>
              <w:t>Study</w:t>
            </w:r>
          </w:p>
        </w:tc>
        <w:tc>
          <w:tcPr>
            <w:tcW w:w="1718" w:type="dxa"/>
            <w:shd w:val="clear" w:color="auto" w:fill="D0CECE" w:themeFill="background2" w:themeFillShade="E6"/>
          </w:tcPr>
          <w:p w14:paraId="67251514" w14:textId="77777777" w:rsidR="006D4E38" w:rsidRPr="006D4E38" w:rsidRDefault="006D4E38" w:rsidP="0054654E">
            <w:pPr>
              <w:rPr>
                <w:b/>
              </w:rPr>
            </w:pPr>
            <w:r w:rsidRPr="006D4E38">
              <w:rPr>
                <w:b/>
              </w:rPr>
              <w:t>Adjusted estimates</w:t>
            </w:r>
          </w:p>
        </w:tc>
        <w:tc>
          <w:tcPr>
            <w:tcW w:w="1899" w:type="dxa"/>
            <w:shd w:val="clear" w:color="auto" w:fill="D0CECE" w:themeFill="background2" w:themeFillShade="E6"/>
          </w:tcPr>
          <w:p w14:paraId="14A68366" w14:textId="77777777" w:rsidR="006D4E38" w:rsidRPr="006D4E38" w:rsidRDefault="006D4E38" w:rsidP="0054654E">
            <w:pPr>
              <w:rPr>
                <w:b/>
              </w:rPr>
            </w:pPr>
            <w:r w:rsidRPr="006D4E38">
              <w:rPr>
                <w:b/>
              </w:rPr>
              <w:t>Individual paper quality considerations</w:t>
            </w:r>
          </w:p>
        </w:tc>
        <w:tc>
          <w:tcPr>
            <w:tcW w:w="1585" w:type="dxa"/>
            <w:shd w:val="clear" w:color="auto" w:fill="D0CECE" w:themeFill="background2" w:themeFillShade="E6"/>
          </w:tcPr>
          <w:p w14:paraId="530B9F71" w14:textId="77777777" w:rsidR="006D4E38" w:rsidRPr="006D4E38" w:rsidRDefault="006D4E38" w:rsidP="0054654E">
            <w:pPr>
              <w:rPr>
                <w:b/>
              </w:rPr>
            </w:pPr>
            <w:r w:rsidRPr="006D4E38">
              <w:rPr>
                <w:b/>
              </w:rPr>
              <w:t>Individual paper quality</w:t>
            </w:r>
          </w:p>
        </w:tc>
        <w:tc>
          <w:tcPr>
            <w:tcW w:w="2158" w:type="dxa"/>
            <w:shd w:val="clear" w:color="auto" w:fill="D0CECE" w:themeFill="background2" w:themeFillShade="E6"/>
          </w:tcPr>
          <w:p w14:paraId="7FF0A583" w14:textId="77777777" w:rsidR="006D4E38" w:rsidRPr="006D4E38" w:rsidRDefault="006D4E38" w:rsidP="0054654E">
            <w:pPr>
              <w:rPr>
                <w:b/>
              </w:rPr>
            </w:pPr>
            <w:r w:rsidRPr="006D4E38">
              <w:rPr>
                <w:b/>
              </w:rPr>
              <w:t>Overall quality considerations</w:t>
            </w:r>
          </w:p>
        </w:tc>
        <w:tc>
          <w:tcPr>
            <w:tcW w:w="1706" w:type="dxa"/>
            <w:shd w:val="clear" w:color="auto" w:fill="D0CECE" w:themeFill="background2" w:themeFillShade="E6"/>
          </w:tcPr>
          <w:p w14:paraId="4E0A8F45" w14:textId="77777777" w:rsidR="006D4E38" w:rsidRPr="006D4E38" w:rsidRDefault="006D4E38" w:rsidP="0054654E">
            <w:pPr>
              <w:rPr>
                <w:b/>
              </w:rPr>
            </w:pPr>
            <w:r w:rsidRPr="006D4E38">
              <w:rPr>
                <w:b/>
              </w:rPr>
              <w:t>Confidence in evidence</w:t>
            </w:r>
          </w:p>
        </w:tc>
      </w:tr>
      <w:tr w:rsidR="006D4E38" w:rsidRPr="002E7CB1" w14:paraId="055EF80A" w14:textId="77777777" w:rsidTr="009401A5">
        <w:trPr>
          <w:trHeight w:val="283"/>
        </w:trPr>
        <w:tc>
          <w:tcPr>
            <w:tcW w:w="16058" w:type="dxa"/>
            <w:gridSpan w:val="8"/>
            <w:shd w:val="clear" w:color="auto" w:fill="D0CECE" w:themeFill="background2" w:themeFillShade="E6"/>
            <w:vAlign w:val="center"/>
          </w:tcPr>
          <w:p w14:paraId="28093C67" w14:textId="77777777" w:rsidR="006D4E38" w:rsidRPr="006D4E38" w:rsidRDefault="006D4E38" w:rsidP="0054654E">
            <w:pPr>
              <w:rPr>
                <w:b/>
              </w:rPr>
            </w:pPr>
            <w:r w:rsidRPr="006D4E38">
              <w:rPr>
                <w:b/>
              </w:rPr>
              <w:t>Person with dementia – demographics</w:t>
            </w:r>
          </w:p>
        </w:tc>
      </w:tr>
      <w:tr w:rsidR="006D4E38" w:rsidRPr="002E7CB1" w14:paraId="66C9F061" w14:textId="77777777" w:rsidTr="009401A5">
        <w:trPr>
          <w:trHeight w:val="193"/>
        </w:trPr>
        <w:tc>
          <w:tcPr>
            <w:tcW w:w="2163" w:type="dxa"/>
            <w:vMerge w:val="restart"/>
            <w:shd w:val="clear" w:color="auto" w:fill="D0CECE" w:themeFill="background2" w:themeFillShade="E6"/>
            <w:vAlign w:val="center"/>
          </w:tcPr>
          <w:p w14:paraId="275E4916" w14:textId="77777777" w:rsidR="006D4E38" w:rsidRPr="006D4E38" w:rsidRDefault="006D4E38" w:rsidP="0054654E">
            <w:r w:rsidRPr="006D4E38">
              <w:t>Age</w:t>
            </w:r>
          </w:p>
        </w:tc>
        <w:tc>
          <w:tcPr>
            <w:tcW w:w="2799" w:type="dxa"/>
            <w:vMerge w:val="restart"/>
            <w:vAlign w:val="center"/>
          </w:tcPr>
          <w:p w14:paraId="6726A655" w14:textId="77777777" w:rsidR="006D4E38" w:rsidRPr="002E7CB1" w:rsidRDefault="006D4E38" w:rsidP="0054654E">
            <w:r w:rsidRPr="002E7CB1">
              <w:t>Higher age</w:t>
            </w:r>
          </w:p>
        </w:tc>
        <w:tc>
          <w:tcPr>
            <w:tcW w:w="2030" w:type="dxa"/>
            <w:vAlign w:val="center"/>
          </w:tcPr>
          <w:p w14:paraId="50C806CF" w14:textId="77777777" w:rsidR="006D4E38" w:rsidRPr="002E7CB1" w:rsidRDefault="006D4E38" w:rsidP="0054654E">
            <w:r w:rsidRPr="002E7CB1">
              <w:t>Sköldunger 2015</w:t>
            </w:r>
          </w:p>
        </w:tc>
        <w:tc>
          <w:tcPr>
            <w:tcW w:w="1718" w:type="dxa"/>
            <w:vAlign w:val="center"/>
          </w:tcPr>
          <w:p w14:paraId="24BA1DAD" w14:textId="77777777" w:rsidR="006D4E38" w:rsidRPr="002E7CB1" w:rsidRDefault="006D4E38" w:rsidP="0054654E">
            <w:r w:rsidRPr="002E7CB1">
              <w:t>1.01 (0.97–1.05)</w:t>
            </w:r>
          </w:p>
        </w:tc>
        <w:tc>
          <w:tcPr>
            <w:tcW w:w="1899" w:type="dxa"/>
            <w:vAlign w:val="center"/>
          </w:tcPr>
          <w:p w14:paraId="13112D99" w14:textId="77777777" w:rsidR="006D4E38" w:rsidRPr="002E7CB1" w:rsidRDefault="006D4E38" w:rsidP="0054654E">
            <w:r w:rsidRPr="002E7CB1">
              <w:t>- imprecision</w:t>
            </w:r>
          </w:p>
        </w:tc>
        <w:tc>
          <w:tcPr>
            <w:tcW w:w="1585" w:type="dxa"/>
            <w:vAlign w:val="center"/>
          </w:tcPr>
          <w:p w14:paraId="150EFF75" w14:textId="77777777" w:rsidR="006D4E38" w:rsidRPr="002E7CB1" w:rsidRDefault="006D4E38" w:rsidP="0054654E">
            <w:r w:rsidRPr="002E7CB1">
              <w:t>Moderate</w:t>
            </w:r>
          </w:p>
        </w:tc>
        <w:tc>
          <w:tcPr>
            <w:tcW w:w="2158" w:type="dxa"/>
            <w:vMerge w:val="restart"/>
            <w:vAlign w:val="center"/>
          </w:tcPr>
          <w:p w14:paraId="7B6AD9CE" w14:textId="77777777" w:rsidR="006D4E38" w:rsidRPr="002E7CB1" w:rsidRDefault="006D4E38" w:rsidP="0054654E">
            <w:r w:rsidRPr="002E7CB1">
              <w:t>+ consistency</w:t>
            </w:r>
          </w:p>
          <w:p w14:paraId="4D32BDC7" w14:textId="77777777" w:rsidR="006D4E38" w:rsidRPr="002E7CB1" w:rsidRDefault="006D4E38" w:rsidP="0054654E">
            <w:r w:rsidRPr="002E7CB1">
              <w:t xml:space="preserve">+ No evidence of publication bias </w:t>
            </w:r>
            <w:r w:rsidRPr="002E7CB1">
              <w:br/>
              <w:t>(Begg’s test p=0.60)</w:t>
            </w:r>
          </w:p>
        </w:tc>
        <w:tc>
          <w:tcPr>
            <w:tcW w:w="1706" w:type="dxa"/>
            <w:vMerge w:val="restart"/>
            <w:vAlign w:val="center"/>
          </w:tcPr>
          <w:p w14:paraId="2EA76492" w14:textId="77777777" w:rsidR="006D4E38" w:rsidRPr="002E7CB1" w:rsidRDefault="006D4E38" w:rsidP="0054654E">
            <w:r w:rsidRPr="002E7CB1">
              <w:t>High</w:t>
            </w:r>
          </w:p>
        </w:tc>
      </w:tr>
      <w:tr w:rsidR="006D4E38" w:rsidRPr="002E7CB1" w14:paraId="30BF9B5B" w14:textId="77777777" w:rsidTr="009401A5">
        <w:trPr>
          <w:trHeight w:val="285"/>
        </w:trPr>
        <w:tc>
          <w:tcPr>
            <w:tcW w:w="2163" w:type="dxa"/>
            <w:vMerge/>
            <w:shd w:val="clear" w:color="auto" w:fill="D0CECE" w:themeFill="background2" w:themeFillShade="E6"/>
            <w:vAlign w:val="center"/>
          </w:tcPr>
          <w:p w14:paraId="6C17B40B" w14:textId="77777777" w:rsidR="006D4E38" w:rsidRPr="006D4E38" w:rsidRDefault="006D4E38" w:rsidP="0054654E"/>
        </w:tc>
        <w:tc>
          <w:tcPr>
            <w:tcW w:w="2799" w:type="dxa"/>
            <w:vMerge/>
            <w:vAlign w:val="center"/>
          </w:tcPr>
          <w:p w14:paraId="6462FF08" w14:textId="77777777" w:rsidR="006D4E38" w:rsidRPr="002E7CB1" w:rsidRDefault="006D4E38" w:rsidP="0054654E"/>
        </w:tc>
        <w:tc>
          <w:tcPr>
            <w:tcW w:w="2030" w:type="dxa"/>
            <w:vAlign w:val="center"/>
          </w:tcPr>
          <w:p w14:paraId="44DECB9E" w14:textId="77777777" w:rsidR="006D4E38" w:rsidRPr="002E7CB1" w:rsidRDefault="006D4E38" w:rsidP="0054654E">
            <w:r w:rsidRPr="002E7CB1">
              <w:t>Thorpe 2010*</w:t>
            </w:r>
          </w:p>
        </w:tc>
        <w:tc>
          <w:tcPr>
            <w:tcW w:w="1718" w:type="dxa"/>
            <w:vAlign w:val="center"/>
          </w:tcPr>
          <w:p w14:paraId="323653F3" w14:textId="77777777" w:rsidR="006D4E38" w:rsidRPr="002E7CB1" w:rsidRDefault="006D4E38" w:rsidP="0054654E">
            <w:r w:rsidRPr="002E7CB1">
              <w:t>1.04 (1.01-1.08)</w:t>
            </w:r>
          </w:p>
        </w:tc>
        <w:tc>
          <w:tcPr>
            <w:tcW w:w="1899" w:type="dxa"/>
            <w:vAlign w:val="center"/>
          </w:tcPr>
          <w:p w14:paraId="693F6C2A" w14:textId="77777777" w:rsidR="006D4E38" w:rsidRPr="002E7CB1" w:rsidRDefault="006D4E38" w:rsidP="0054654E"/>
        </w:tc>
        <w:tc>
          <w:tcPr>
            <w:tcW w:w="1585" w:type="dxa"/>
            <w:vAlign w:val="center"/>
          </w:tcPr>
          <w:p w14:paraId="41256DC3" w14:textId="77777777" w:rsidR="006D4E38" w:rsidRPr="002E7CB1" w:rsidRDefault="006D4E38" w:rsidP="0054654E">
            <w:r w:rsidRPr="002E7CB1">
              <w:t>Moderate</w:t>
            </w:r>
          </w:p>
        </w:tc>
        <w:tc>
          <w:tcPr>
            <w:tcW w:w="2158" w:type="dxa"/>
            <w:vMerge/>
            <w:vAlign w:val="center"/>
          </w:tcPr>
          <w:p w14:paraId="53F097E6" w14:textId="77777777" w:rsidR="006D4E38" w:rsidRPr="002E7CB1" w:rsidRDefault="006D4E38" w:rsidP="0054654E"/>
        </w:tc>
        <w:tc>
          <w:tcPr>
            <w:tcW w:w="1706" w:type="dxa"/>
            <w:vMerge/>
            <w:vAlign w:val="center"/>
          </w:tcPr>
          <w:p w14:paraId="50002606" w14:textId="77777777" w:rsidR="006D4E38" w:rsidRPr="002E7CB1" w:rsidRDefault="006D4E38" w:rsidP="0054654E"/>
        </w:tc>
      </w:tr>
      <w:tr w:rsidR="00FA0756" w:rsidRPr="002E7CB1" w14:paraId="23D128AD" w14:textId="77777777" w:rsidTr="009401A5">
        <w:trPr>
          <w:trHeight w:val="285"/>
        </w:trPr>
        <w:tc>
          <w:tcPr>
            <w:tcW w:w="2163" w:type="dxa"/>
            <w:vMerge/>
            <w:shd w:val="clear" w:color="auto" w:fill="D0CECE" w:themeFill="background2" w:themeFillShade="E6"/>
            <w:vAlign w:val="center"/>
          </w:tcPr>
          <w:p w14:paraId="3AFC0BCE" w14:textId="77777777" w:rsidR="00FA0756" w:rsidRPr="006D4E38" w:rsidRDefault="00FA0756" w:rsidP="0054654E"/>
        </w:tc>
        <w:tc>
          <w:tcPr>
            <w:tcW w:w="2799" w:type="dxa"/>
            <w:vMerge/>
            <w:vAlign w:val="center"/>
          </w:tcPr>
          <w:p w14:paraId="725DB6DA" w14:textId="77777777" w:rsidR="00FA0756" w:rsidRPr="002E7CB1" w:rsidRDefault="00FA0756" w:rsidP="0054654E"/>
        </w:tc>
        <w:tc>
          <w:tcPr>
            <w:tcW w:w="2030" w:type="dxa"/>
            <w:vAlign w:val="center"/>
          </w:tcPr>
          <w:p w14:paraId="103CB1F3" w14:textId="54CA4FBD" w:rsidR="00FA0756" w:rsidRPr="002E7CB1" w:rsidRDefault="00FA0756" w:rsidP="0054654E">
            <w:r>
              <w:t>Sommerlad 2019</w:t>
            </w:r>
            <w:r w:rsidR="00C20846" w:rsidRPr="00EC3435">
              <w:t>**</w:t>
            </w:r>
          </w:p>
        </w:tc>
        <w:tc>
          <w:tcPr>
            <w:tcW w:w="1718" w:type="dxa"/>
            <w:vAlign w:val="center"/>
          </w:tcPr>
          <w:p w14:paraId="0383685C" w14:textId="600714DA" w:rsidR="00FA0756" w:rsidRPr="00EC3435" w:rsidRDefault="00903051" w:rsidP="0054654E">
            <w:r w:rsidRPr="009401A5">
              <w:rPr>
                <w:bCs/>
              </w:rPr>
              <w:t>1.03 (1.02, 1.03)</w:t>
            </w:r>
          </w:p>
        </w:tc>
        <w:tc>
          <w:tcPr>
            <w:tcW w:w="1899" w:type="dxa"/>
            <w:vAlign w:val="center"/>
          </w:tcPr>
          <w:p w14:paraId="634743EC" w14:textId="77777777" w:rsidR="00FA0756" w:rsidRPr="002E7CB1" w:rsidRDefault="00FA0756" w:rsidP="0054654E"/>
        </w:tc>
        <w:tc>
          <w:tcPr>
            <w:tcW w:w="1585" w:type="dxa"/>
            <w:vAlign w:val="center"/>
          </w:tcPr>
          <w:p w14:paraId="40059EE8" w14:textId="37E19CD5" w:rsidR="00FA0756" w:rsidRPr="002E7CB1" w:rsidRDefault="00903051" w:rsidP="0054654E">
            <w:r>
              <w:t>Moderate</w:t>
            </w:r>
          </w:p>
        </w:tc>
        <w:tc>
          <w:tcPr>
            <w:tcW w:w="2158" w:type="dxa"/>
            <w:vMerge/>
            <w:vAlign w:val="center"/>
          </w:tcPr>
          <w:p w14:paraId="32AE12E2" w14:textId="77777777" w:rsidR="00FA0756" w:rsidRPr="002E7CB1" w:rsidRDefault="00FA0756" w:rsidP="0054654E"/>
        </w:tc>
        <w:tc>
          <w:tcPr>
            <w:tcW w:w="1706" w:type="dxa"/>
            <w:vMerge/>
            <w:vAlign w:val="center"/>
          </w:tcPr>
          <w:p w14:paraId="5B173174" w14:textId="77777777" w:rsidR="00FA0756" w:rsidRPr="002E7CB1" w:rsidRDefault="00FA0756" w:rsidP="0054654E"/>
        </w:tc>
      </w:tr>
      <w:tr w:rsidR="006D4E38" w:rsidRPr="002E7CB1" w14:paraId="61CA918E" w14:textId="77777777" w:rsidTr="009401A5">
        <w:trPr>
          <w:trHeight w:val="285"/>
        </w:trPr>
        <w:tc>
          <w:tcPr>
            <w:tcW w:w="2163" w:type="dxa"/>
            <w:vMerge/>
            <w:shd w:val="clear" w:color="auto" w:fill="D0CECE" w:themeFill="background2" w:themeFillShade="E6"/>
            <w:vAlign w:val="center"/>
          </w:tcPr>
          <w:p w14:paraId="41B7D078" w14:textId="77777777" w:rsidR="006D4E38" w:rsidRPr="006D4E38" w:rsidRDefault="006D4E38" w:rsidP="0054654E"/>
        </w:tc>
        <w:tc>
          <w:tcPr>
            <w:tcW w:w="2799" w:type="dxa"/>
            <w:vMerge/>
            <w:vAlign w:val="center"/>
          </w:tcPr>
          <w:p w14:paraId="43C56056" w14:textId="77777777" w:rsidR="006D4E38" w:rsidRPr="002E7CB1" w:rsidRDefault="006D4E38" w:rsidP="0054654E"/>
        </w:tc>
        <w:tc>
          <w:tcPr>
            <w:tcW w:w="2030" w:type="dxa"/>
            <w:vAlign w:val="center"/>
          </w:tcPr>
          <w:p w14:paraId="060DADCB" w14:textId="77777777" w:rsidR="006D4E38" w:rsidRPr="002E7CB1" w:rsidRDefault="006D4E38" w:rsidP="0054654E">
            <w:r w:rsidRPr="002E7CB1">
              <w:t>Malone 2009</w:t>
            </w:r>
          </w:p>
        </w:tc>
        <w:tc>
          <w:tcPr>
            <w:tcW w:w="1718" w:type="dxa"/>
            <w:vAlign w:val="center"/>
          </w:tcPr>
          <w:p w14:paraId="55D10376" w14:textId="77777777" w:rsidR="006D4E38" w:rsidRPr="002E7CB1" w:rsidRDefault="006D4E38" w:rsidP="0054654E">
            <w:bookmarkStart w:id="1" w:name="_Hlk527625365"/>
            <w:r w:rsidRPr="002E7CB1">
              <w:t>1.02 (1.01-1.02)</w:t>
            </w:r>
            <w:bookmarkEnd w:id="1"/>
          </w:p>
        </w:tc>
        <w:tc>
          <w:tcPr>
            <w:tcW w:w="1899" w:type="dxa"/>
            <w:vAlign w:val="center"/>
          </w:tcPr>
          <w:p w14:paraId="4E7EA0FB" w14:textId="77777777" w:rsidR="006D4E38" w:rsidRPr="002E7CB1" w:rsidRDefault="006D4E38" w:rsidP="0054654E"/>
        </w:tc>
        <w:tc>
          <w:tcPr>
            <w:tcW w:w="1585" w:type="dxa"/>
            <w:vAlign w:val="center"/>
          </w:tcPr>
          <w:p w14:paraId="6AF2923A" w14:textId="77777777" w:rsidR="006D4E38" w:rsidRPr="002E7CB1" w:rsidRDefault="006D4E38" w:rsidP="0054654E">
            <w:r w:rsidRPr="002E7CB1">
              <w:t>Moderate</w:t>
            </w:r>
          </w:p>
        </w:tc>
        <w:tc>
          <w:tcPr>
            <w:tcW w:w="2158" w:type="dxa"/>
            <w:vMerge/>
            <w:vAlign w:val="center"/>
          </w:tcPr>
          <w:p w14:paraId="76E09B20" w14:textId="77777777" w:rsidR="006D4E38" w:rsidRPr="002E7CB1" w:rsidRDefault="006D4E38" w:rsidP="0054654E"/>
        </w:tc>
        <w:tc>
          <w:tcPr>
            <w:tcW w:w="1706" w:type="dxa"/>
            <w:vMerge/>
            <w:vAlign w:val="center"/>
          </w:tcPr>
          <w:p w14:paraId="21AC15BC" w14:textId="77777777" w:rsidR="006D4E38" w:rsidRPr="002E7CB1" w:rsidRDefault="006D4E38" w:rsidP="0054654E"/>
        </w:tc>
      </w:tr>
      <w:tr w:rsidR="006D4E38" w:rsidRPr="002E7CB1" w14:paraId="3DC9AFD9" w14:textId="77777777" w:rsidTr="009401A5">
        <w:trPr>
          <w:trHeight w:val="237"/>
        </w:trPr>
        <w:tc>
          <w:tcPr>
            <w:tcW w:w="2163" w:type="dxa"/>
            <w:vMerge/>
            <w:shd w:val="clear" w:color="auto" w:fill="D0CECE" w:themeFill="background2" w:themeFillShade="E6"/>
            <w:vAlign w:val="center"/>
          </w:tcPr>
          <w:p w14:paraId="333EE0A2" w14:textId="77777777" w:rsidR="006D4E38" w:rsidRPr="006D4E38" w:rsidRDefault="006D4E38" w:rsidP="0054654E"/>
        </w:tc>
        <w:tc>
          <w:tcPr>
            <w:tcW w:w="2799" w:type="dxa"/>
            <w:vAlign w:val="center"/>
          </w:tcPr>
          <w:p w14:paraId="0E3C7DD9" w14:textId="77777777" w:rsidR="006D4E38" w:rsidRPr="002E7CB1" w:rsidRDefault="006D4E38" w:rsidP="0054654E">
            <w:r w:rsidRPr="002E7CB1">
              <w:t>Per 5 years older</w:t>
            </w:r>
          </w:p>
        </w:tc>
        <w:tc>
          <w:tcPr>
            <w:tcW w:w="2030" w:type="dxa"/>
            <w:vAlign w:val="center"/>
          </w:tcPr>
          <w:p w14:paraId="41B49CE3" w14:textId="77777777" w:rsidR="006D4E38" w:rsidRPr="002E7CB1" w:rsidRDefault="006D4E38" w:rsidP="0054654E">
            <w:r w:rsidRPr="002E7CB1">
              <w:t>Russ 2015</w:t>
            </w:r>
          </w:p>
        </w:tc>
        <w:tc>
          <w:tcPr>
            <w:tcW w:w="1718" w:type="dxa"/>
            <w:vAlign w:val="center"/>
          </w:tcPr>
          <w:p w14:paraId="48F38D00" w14:textId="77777777" w:rsidR="006D4E38" w:rsidRPr="002E7CB1" w:rsidRDefault="006D4E38" w:rsidP="0054654E">
            <w:r w:rsidRPr="002E7CB1">
              <w:t>1.07 (0.99–1.16)</w:t>
            </w:r>
          </w:p>
        </w:tc>
        <w:tc>
          <w:tcPr>
            <w:tcW w:w="1899" w:type="dxa"/>
            <w:vAlign w:val="center"/>
          </w:tcPr>
          <w:p w14:paraId="42751F5A" w14:textId="77777777" w:rsidR="006D4E38" w:rsidRPr="002E7CB1" w:rsidRDefault="006D4E38" w:rsidP="0054654E"/>
        </w:tc>
        <w:tc>
          <w:tcPr>
            <w:tcW w:w="1585" w:type="dxa"/>
            <w:vAlign w:val="center"/>
          </w:tcPr>
          <w:p w14:paraId="22409E2F" w14:textId="77777777" w:rsidR="006D4E38" w:rsidRPr="002E7CB1" w:rsidRDefault="006D4E38" w:rsidP="0054654E">
            <w:r w:rsidRPr="002E7CB1">
              <w:t>High</w:t>
            </w:r>
          </w:p>
        </w:tc>
        <w:tc>
          <w:tcPr>
            <w:tcW w:w="2158" w:type="dxa"/>
            <w:vMerge/>
            <w:vAlign w:val="center"/>
          </w:tcPr>
          <w:p w14:paraId="2401266D" w14:textId="77777777" w:rsidR="006D4E38" w:rsidRPr="002E7CB1" w:rsidRDefault="006D4E38" w:rsidP="0054654E"/>
        </w:tc>
        <w:tc>
          <w:tcPr>
            <w:tcW w:w="1706" w:type="dxa"/>
            <w:vMerge/>
            <w:vAlign w:val="center"/>
          </w:tcPr>
          <w:p w14:paraId="5B2BE3A9" w14:textId="77777777" w:rsidR="006D4E38" w:rsidRPr="002E7CB1" w:rsidRDefault="006D4E38" w:rsidP="0054654E"/>
        </w:tc>
      </w:tr>
      <w:tr w:rsidR="006D4E38" w:rsidRPr="002E7CB1" w14:paraId="640C43DD" w14:textId="77777777" w:rsidTr="009401A5">
        <w:trPr>
          <w:trHeight w:val="48"/>
        </w:trPr>
        <w:tc>
          <w:tcPr>
            <w:tcW w:w="2163" w:type="dxa"/>
            <w:vMerge/>
            <w:shd w:val="clear" w:color="auto" w:fill="D0CECE" w:themeFill="background2" w:themeFillShade="E6"/>
            <w:vAlign w:val="center"/>
          </w:tcPr>
          <w:p w14:paraId="7D6BEF6B" w14:textId="77777777" w:rsidR="006D4E38" w:rsidRPr="006D4E38" w:rsidRDefault="006D4E38" w:rsidP="0054654E"/>
        </w:tc>
        <w:tc>
          <w:tcPr>
            <w:tcW w:w="2799" w:type="dxa"/>
            <w:vAlign w:val="center"/>
          </w:tcPr>
          <w:p w14:paraId="30CCE90A" w14:textId="77777777" w:rsidR="006D4E38" w:rsidRPr="002E7CB1" w:rsidRDefault="006D4E38" w:rsidP="0054654E">
            <w:r w:rsidRPr="002E7CB1">
              <w:t>≥75 years (&lt;75 years = ref)</w:t>
            </w:r>
          </w:p>
        </w:tc>
        <w:tc>
          <w:tcPr>
            <w:tcW w:w="2030" w:type="dxa"/>
            <w:vAlign w:val="center"/>
          </w:tcPr>
          <w:p w14:paraId="4014E033" w14:textId="77777777" w:rsidR="006D4E38" w:rsidRPr="002E7CB1" w:rsidRDefault="006D4E38" w:rsidP="0054654E">
            <w:r w:rsidRPr="002E7CB1">
              <w:t>Rudolph 2010</w:t>
            </w:r>
          </w:p>
        </w:tc>
        <w:tc>
          <w:tcPr>
            <w:tcW w:w="1718" w:type="dxa"/>
            <w:vAlign w:val="center"/>
          </w:tcPr>
          <w:p w14:paraId="7BE9EDE0" w14:textId="77777777" w:rsidR="006D4E38" w:rsidRPr="002E7CB1" w:rsidRDefault="006D4E38" w:rsidP="0054654E">
            <w:r w:rsidRPr="002E7CB1">
              <w:t>1.51 (1.26–1.81)</w:t>
            </w:r>
          </w:p>
        </w:tc>
        <w:tc>
          <w:tcPr>
            <w:tcW w:w="1899" w:type="dxa"/>
            <w:vAlign w:val="center"/>
          </w:tcPr>
          <w:p w14:paraId="5857930C" w14:textId="77777777" w:rsidR="006D4E38" w:rsidRPr="002E7CB1" w:rsidRDefault="006D4E38" w:rsidP="0054654E"/>
        </w:tc>
        <w:tc>
          <w:tcPr>
            <w:tcW w:w="1585" w:type="dxa"/>
            <w:vAlign w:val="center"/>
          </w:tcPr>
          <w:p w14:paraId="32B12A1F" w14:textId="77777777" w:rsidR="006D4E38" w:rsidRPr="002E7CB1" w:rsidRDefault="006D4E38" w:rsidP="0054654E">
            <w:r w:rsidRPr="002E7CB1">
              <w:t>Moderate</w:t>
            </w:r>
          </w:p>
        </w:tc>
        <w:tc>
          <w:tcPr>
            <w:tcW w:w="2158" w:type="dxa"/>
            <w:vMerge/>
            <w:vAlign w:val="center"/>
          </w:tcPr>
          <w:p w14:paraId="51A9BD47" w14:textId="77777777" w:rsidR="006D4E38" w:rsidRPr="002E7CB1" w:rsidRDefault="006D4E38" w:rsidP="0054654E"/>
        </w:tc>
        <w:tc>
          <w:tcPr>
            <w:tcW w:w="1706" w:type="dxa"/>
            <w:vMerge/>
            <w:vAlign w:val="center"/>
          </w:tcPr>
          <w:p w14:paraId="77CF3AB6" w14:textId="77777777" w:rsidR="006D4E38" w:rsidRPr="002E7CB1" w:rsidRDefault="006D4E38" w:rsidP="0054654E"/>
        </w:tc>
      </w:tr>
      <w:tr w:rsidR="006D4E38" w:rsidRPr="002E7CB1" w14:paraId="1AF0F987" w14:textId="77777777" w:rsidTr="009401A5">
        <w:trPr>
          <w:trHeight w:val="159"/>
        </w:trPr>
        <w:tc>
          <w:tcPr>
            <w:tcW w:w="2163" w:type="dxa"/>
            <w:vMerge/>
            <w:shd w:val="clear" w:color="auto" w:fill="D0CECE" w:themeFill="background2" w:themeFillShade="E6"/>
            <w:vAlign w:val="center"/>
          </w:tcPr>
          <w:p w14:paraId="459456EB" w14:textId="77777777" w:rsidR="006D4E38" w:rsidRPr="006D4E38" w:rsidRDefault="006D4E38" w:rsidP="0054654E"/>
        </w:tc>
        <w:tc>
          <w:tcPr>
            <w:tcW w:w="2799" w:type="dxa"/>
            <w:vAlign w:val="center"/>
          </w:tcPr>
          <w:p w14:paraId="66D742D8" w14:textId="77777777" w:rsidR="006D4E38" w:rsidRPr="002E7CB1" w:rsidRDefault="006D4E38" w:rsidP="0054654E">
            <w:r w:rsidRPr="002E7CB1">
              <w:t>≥90 years (&lt;75 years = ref)</w:t>
            </w:r>
          </w:p>
        </w:tc>
        <w:tc>
          <w:tcPr>
            <w:tcW w:w="2030" w:type="dxa"/>
            <w:vAlign w:val="center"/>
          </w:tcPr>
          <w:p w14:paraId="6B2C51A0" w14:textId="77777777" w:rsidR="006D4E38" w:rsidRPr="002E7CB1" w:rsidRDefault="006D4E38" w:rsidP="0054654E">
            <w:r w:rsidRPr="002E7CB1">
              <w:t>Browne 2017</w:t>
            </w:r>
          </w:p>
        </w:tc>
        <w:tc>
          <w:tcPr>
            <w:tcW w:w="1718" w:type="dxa"/>
            <w:vAlign w:val="center"/>
          </w:tcPr>
          <w:p w14:paraId="1E445C51" w14:textId="77777777" w:rsidR="006D4E38" w:rsidRPr="002E7CB1" w:rsidRDefault="006D4E38" w:rsidP="0054654E">
            <w:r w:rsidRPr="002E7CB1">
              <w:t>1.66 (1.41-1.95)</w:t>
            </w:r>
          </w:p>
        </w:tc>
        <w:tc>
          <w:tcPr>
            <w:tcW w:w="1899" w:type="dxa"/>
            <w:vAlign w:val="center"/>
          </w:tcPr>
          <w:p w14:paraId="3F964633" w14:textId="77777777" w:rsidR="006D4E38" w:rsidRPr="002E7CB1" w:rsidRDefault="006D4E38" w:rsidP="0054654E">
            <w:r w:rsidRPr="002E7CB1">
              <w:t>+ dose response</w:t>
            </w:r>
          </w:p>
        </w:tc>
        <w:tc>
          <w:tcPr>
            <w:tcW w:w="1585" w:type="dxa"/>
            <w:vAlign w:val="center"/>
          </w:tcPr>
          <w:p w14:paraId="030FE3E7" w14:textId="77777777" w:rsidR="006D4E38" w:rsidRPr="002E7CB1" w:rsidRDefault="006D4E38" w:rsidP="0054654E">
            <w:r w:rsidRPr="002E7CB1">
              <w:t>Moderate</w:t>
            </w:r>
          </w:p>
        </w:tc>
        <w:tc>
          <w:tcPr>
            <w:tcW w:w="2158" w:type="dxa"/>
            <w:vMerge/>
            <w:vAlign w:val="center"/>
          </w:tcPr>
          <w:p w14:paraId="13A6D270" w14:textId="77777777" w:rsidR="006D4E38" w:rsidRPr="002E7CB1" w:rsidRDefault="006D4E38" w:rsidP="0054654E"/>
        </w:tc>
        <w:tc>
          <w:tcPr>
            <w:tcW w:w="1706" w:type="dxa"/>
            <w:vMerge/>
            <w:vAlign w:val="center"/>
          </w:tcPr>
          <w:p w14:paraId="01E3CB0A" w14:textId="77777777" w:rsidR="006D4E38" w:rsidRPr="002E7CB1" w:rsidRDefault="006D4E38" w:rsidP="0054654E"/>
        </w:tc>
      </w:tr>
      <w:tr w:rsidR="006D4E38" w:rsidRPr="002E7CB1" w14:paraId="20E18DD6" w14:textId="77777777" w:rsidTr="009401A5">
        <w:trPr>
          <w:trHeight w:val="50"/>
        </w:trPr>
        <w:tc>
          <w:tcPr>
            <w:tcW w:w="2163" w:type="dxa"/>
            <w:vMerge w:val="restart"/>
            <w:shd w:val="clear" w:color="auto" w:fill="D0CECE" w:themeFill="background2" w:themeFillShade="E6"/>
            <w:vAlign w:val="center"/>
          </w:tcPr>
          <w:p w14:paraId="29A1810B" w14:textId="77777777" w:rsidR="006D4E38" w:rsidRPr="006D4E38" w:rsidRDefault="006D4E38" w:rsidP="0054654E">
            <w:r w:rsidRPr="006D4E38">
              <w:t>Male Sex</w:t>
            </w:r>
          </w:p>
        </w:tc>
        <w:tc>
          <w:tcPr>
            <w:tcW w:w="2799" w:type="dxa"/>
            <w:vMerge w:val="restart"/>
            <w:vAlign w:val="center"/>
          </w:tcPr>
          <w:p w14:paraId="33E05B0A" w14:textId="77777777" w:rsidR="006D4E38" w:rsidRPr="002E7CB1" w:rsidRDefault="006D4E38" w:rsidP="0054654E">
            <w:r w:rsidRPr="002E7CB1">
              <w:t>(Female = ref)</w:t>
            </w:r>
          </w:p>
          <w:p w14:paraId="41115285" w14:textId="77777777" w:rsidR="006D4E38" w:rsidRPr="002E7CB1" w:rsidRDefault="006D4E38" w:rsidP="0054654E"/>
        </w:tc>
        <w:tc>
          <w:tcPr>
            <w:tcW w:w="2030" w:type="dxa"/>
            <w:vAlign w:val="center"/>
          </w:tcPr>
          <w:p w14:paraId="50978185" w14:textId="77777777" w:rsidR="006D4E38" w:rsidRPr="002E7CB1" w:rsidRDefault="006D4E38" w:rsidP="0054654E">
            <w:r w:rsidRPr="002E7CB1">
              <w:t xml:space="preserve">Russ 2015 </w:t>
            </w:r>
          </w:p>
        </w:tc>
        <w:tc>
          <w:tcPr>
            <w:tcW w:w="1718" w:type="dxa"/>
            <w:vAlign w:val="center"/>
          </w:tcPr>
          <w:p w14:paraId="5F50B6E9" w14:textId="77777777" w:rsidR="006D4E38" w:rsidRPr="002E7CB1" w:rsidRDefault="006D4E38" w:rsidP="0054654E">
            <w:r w:rsidRPr="002E7CB1">
              <w:t>1.33 (1.04-1.69)</w:t>
            </w:r>
          </w:p>
        </w:tc>
        <w:tc>
          <w:tcPr>
            <w:tcW w:w="1899" w:type="dxa"/>
            <w:vAlign w:val="center"/>
          </w:tcPr>
          <w:p w14:paraId="3686028E" w14:textId="77777777" w:rsidR="006D4E38" w:rsidRPr="002E7CB1" w:rsidRDefault="006D4E38" w:rsidP="0054654E"/>
        </w:tc>
        <w:tc>
          <w:tcPr>
            <w:tcW w:w="1585" w:type="dxa"/>
            <w:vAlign w:val="center"/>
          </w:tcPr>
          <w:p w14:paraId="4E1CC95E" w14:textId="77777777" w:rsidR="006D4E38" w:rsidRPr="002E7CB1" w:rsidRDefault="006D4E38" w:rsidP="0054654E">
            <w:r w:rsidRPr="002E7CB1">
              <w:t>High</w:t>
            </w:r>
          </w:p>
        </w:tc>
        <w:tc>
          <w:tcPr>
            <w:tcW w:w="2158" w:type="dxa"/>
            <w:vMerge w:val="restart"/>
            <w:vAlign w:val="center"/>
          </w:tcPr>
          <w:p w14:paraId="4165F570" w14:textId="77777777" w:rsidR="006D4E38" w:rsidRPr="002E7CB1" w:rsidRDefault="006D4E38" w:rsidP="0054654E">
            <w:r w:rsidRPr="002E7CB1">
              <w:t>- inconsistency</w:t>
            </w:r>
            <w:r w:rsidRPr="002E7CB1">
              <w:br/>
              <w:t>+ magnitude of effect</w:t>
            </w:r>
          </w:p>
          <w:p w14:paraId="7F859ECD" w14:textId="77777777" w:rsidR="006D4E38" w:rsidRPr="002E7CB1" w:rsidRDefault="006D4E38" w:rsidP="0054654E">
            <w:r w:rsidRPr="002E7CB1">
              <w:t>+ No evidence of publication bias (Beggs test p=0.62)</w:t>
            </w:r>
          </w:p>
        </w:tc>
        <w:tc>
          <w:tcPr>
            <w:tcW w:w="1706" w:type="dxa"/>
            <w:vMerge w:val="restart"/>
            <w:vAlign w:val="center"/>
          </w:tcPr>
          <w:p w14:paraId="442A2BDD" w14:textId="77777777" w:rsidR="006D4E38" w:rsidRPr="002E7CB1" w:rsidRDefault="006D4E38" w:rsidP="0054654E">
            <w:r w:rsidRPr="002E7CB1">
              <w:t>Low</w:t>
            </w:r>
          </w:p>
        </w:tc>
      </w:tr>
      <w:tr w:rsidR="006D4E38" w:rsidRPr="002E7CB1" w14:paraId="4C81B4D4" w14:textId="77777777" w:rsidTr="009401A5">
        <w:trPr>
          <w:trHeight w:val="81"/>
        </w:trPr>
        <w:tc>
          <w:tcPr>
            <w:tcW w:w="2163" w:type="dxa"/>
            <w:vMerge/>
            <w:shd w:val="clear" w:color="auto" w:fill="D0CECE" w:themeFill="background2" w:themeFillShade="E6"/>
            <w:vAlign w:val="center"/>
          </w:tcPr>
          <w:p w14:paraId="080B0856" w14:textId="77777777" w:rsidR="006D4E38" w:rsidRPr="006D4E38" w:rsidRDefault="006D4E38" w:rsidP="0054654E"/>
        </w:tc>
        <w:tc>
          <w:tcPr>
            <w:tcW w:w="2799" w:type="dxa"/>
            <w:vMerge/>
            <w:vAlign w:val="center"/>
          </w:tcPr>
          <w:p w14:paraId="2A4B8A8F" w14:textId="77777777" w:rsidR="006D4E38" w:rsidRPr="002E7CB1" w:rsidRDefault="006D4E38" w:rsidP="0054654E"/>
        </w:tc>
        <w:tc>
          <w:tcPr>
            <w:tcW w:w="2030" w:type="dxa"/>
            <w:vAlign w:val="center"/>
          </w:tcPr>
          <w:p w14:paraId="2F0F5615" w14:textId="77777777" w:rsidR="006D4E38" w:rsidRPr="002E7CB1" w:rsidRDefault="006D4E38" w:rsidP="0054654E">
            <w:r w:rsidRPr="002E7CB1">
              <w:t>Rudolph 2010</w:t>
            </w:r>
          </w:p>
        </w:tc>
        <w:tc>
          <w:tcPr>
            <w:tcW w:w="1718" w:type="dxa"/>
            <w:vAlign w:val="center"/>
          </w:tcPr>
          <w:p w14:paraId="7A663E10" w14:textId="77777777" w:rsidR="006D4E38" w:rsidRPr="002E7CB1" w:rsidRDefault="006D4E38" w:rsidP="0054654E">
            <w:r w:rsidRPr="002E7CB1">
              <w:t>1.27 (1.04-1.54)</w:t>
            </w:r>
          </w:p>
        </w:tc>
        <w:tc>
          <w:tcPr>
            <w:tcW w:w="1899" w:type="dxa"/>
            <w:vAlign w:val="center"/>
          </w:tcPr>
          <w:p w14:paraId="3F67F53B" w14:textId="77777777" w:rsidR="006D4E38" w:rsidRPr="002E7CB1" w:rsidRDefault="006D4E38" w:rsidP="0054654E"/>
        </w:tc>
        <w:tc>
          <w:tcPr>
            <w:tcW w:w="1585" w:type="dxa"/>
            <w:vAlign w:val="center"/>
          </w:tcPr>
          <w:p w14:paraId="1237B75F" w14:textId="77777777" w:rsidR="006D4E38" w:rsidRPr="002E7CB1" w:rsidRDefault="006D4E38" w:rsidP="0054654E">
            <w:r w:rsidRPr="002E7CB1">
              <w:t>Moderate</w:t>
            </w:r>
          </w:p>
        </w:tc>
        <w:tc>
          <w:tcPr>
            <w:tcW w:w="2158" w:type="dxa"/>
            <w:vMerge/>
            <w:vAlign w:val="center"/>
          </w:tcPr>
          <w:p w14:paraId="7E82704E" w14:textId="77777777" w:rsidR="006D4E38" w:rsidRPr="002E7CB1" w:rsidRDefault="006D4E38" w:rsidP="0054654E"/>
        </w:tc>
        <w:tc>
          <w:tcPr>
            <w:tcW w:w="1706" w:type="dxa"/>
            <w:vMerge/>
            <w:vAlign w:val="center"/>
          </w:tcPr>
          <w:p w14:paraId="6D1B5466" w14:textId="77777777" w:rsidR="006D4E38" w:rsidRPr="002E7CB1" w:rsidRDefault="006D4E38" w:rsidP="0054654E"/>
        </w:tc>
      </w:tr>
      <w:tr w:rsidR="006D4E38" w:rsidRPr="002E7CB1" w14:paraId="7F2B40B6" w14:textId="77777777" w:rsidTr="009401A5">
        <w:trPr>
          <w:trHeight w:val="48"/>
        </w:trPr>
        <w:tc>
          <w:tcPr>
            <w:tcW w:w="2163" w:type="dxa"/>
            <w:vMerge/>
            <w:shd w:val="clear" w:color="auto" w:fill="D0CECE" w:themeFill="background2" w:themeFillShade="E6"/>
            <w:vAlign w:val="center"/>
          </w:tcPr>
          <w:p w14:paraId="270318E3" w14:textId="77777777" w:rsidR="006D4E38" w:rsidRPr="006D4E38" w:rsidRDefault="006D4E38" w:rsidP="0054654E"/>
        </w:tc>
        <w:tc>
          <w:tcPr>
            <w:tcW w:w="2799" w:type="dxa"/>
            <w:vMerge/>
            <w:vAlign w:val="center"/>
          </w:tcPr>
          <w:p w14:paraId="3CDE7736" w14:textId="77777777" w:rsidR="006D4E38" w:rsidRPr="002E7CB1" w:rsidRDefault="006D4E38" w:rsidP="0054654E"/>
        </w:tc>
        <w:tc>
          <w:tcPr>
            <w:tcW w:w="2030" w:type="dxa"/>
            <w:vAlign w:val="center"/>
          </w:tcPr>
          <w:p w14:paraId="3D9015AE" w14:textId="77777777" w:rsidR="006D4E38" w:rsidRPr="002E7CB1" w:rsidRDefault="006D4E38" w:rsidP="0054654E">
            <w:r w:rsidRPr="002E7CB1">
              <w:t>Sköldunger 2015</w:t>
            </w:r>
          </w:p>
        </w:tc>
        <w:tc>
          <w:tcPr>
            <w:tcW w:w="1718" w:type="dxa"/>
            <w:vAlign w:val="center"/>
          </w:tcPr>
          <w:p w14:paraId="5B9C7D7D" w14:textId="77777777" w:rsidR="006D4E38" w:rsidRPr="002E7CB1" w:rsidRDefault="006D4E38" w:rsidP="0054654E">
            <w:r w:rsidRPr="002E7CB1">
              <w:t>1.14 (0.58-2.22)</w:t>
            </w:r>
          </w:p>
        </w:tc>
        <w:tc>
          <w:tcPr>
            <w:tcW w:w="1899" w:type="dxa"/>
            <w:vAlign w:val="center"/>
          </w:tcPr>
          <w:p w14:paraId="1D8716FA" w14:textId="77777777" w:rsidR="006D4E38" w:rsidRPr="002E7CB1" w:rsidRDefault="006D4E38" w:rsidP="0054654E">
            <w:r w:rsidRPr="002E7CB1">
              <w:t>- imprecision</w:t>
            </w:r>
          </w:p>
        </w:tc>
        <w:tc>
          <w:tcPr>
            <w:tcW w:w="1585" w:type="dxa"/>
            <w:vAlign w:val="center"/>
          </w:tcPr>
          <w:p w14:paraId="6289443E" w14:textId="77777777" w:rsidR="006D4E38" w:rsidRPr="002E7CB1" w:rsidRDefault="006D4E38" w:rsidP="0054654E">
            <w:r w:rsidRPr="002E7CB1">
              <w:t>Moderate</w:t>
            </w:r>
          </w:p>
        </w:tc>
        <w:tc>
          <w:tcPr>
            <w:tcW w:w="2158" w:type="dxa"/>
            <w:vMerge/>
            <w:vAlign w:val="center"/>
          </w:tcPr>
          <w:p w14:paraId="470BED0B" w14:textId="77777777" w:rsidR="006D4E38" w:rsidRPr="002E7CB1" w:rsidRDefault="006D4E38" w:rsidP="0054654E"/>
        </w:tc>
        <w:tc>
          <w:tcPr>
            <w:tcW w:w="1706" w:type="dxa"/>
            <w:vMerge/>
            <w:vAlign w:val="center"/>
          </w:tcPr>
          <w:p w14:paraId="2F9195C4" w14:textId="77777777" w:rsidR="006D4E38" w:rsidRPr="002E7CB1" w:rsidRDefault="006D4E38" w:rsidP="0054654E"/>
        </w:tc>
      </w:tr>
      <w:tr w:rsidR="006D4E38" w:rsidRPr="002E7CB1" w14:paraId="1CAA0194" w14:textId="77777777" w:rsidTr="009401A5">
        <w:trPr>
          <w:trHeight w:val="285"/>
        </w:trPr>
        <w:tc>
          <w:tcPr>
            <w:tcW w:w="2163" w:type="dxa"/>
            <w:vMerge/>
            <w:shd w:val="clear" w:color="auto" w:fill="D0CECE" w:themeFill="background2" w:themeFillShade="E6"/>
            <w:vAlign w:val="center"/>
          </w:tcPr>
          <w:p w14:paraId="395E9561" w14:textId="77777777" w:rsidR="006D4E38" w:rsidRPr="006D4E38" w:rsidRDefault="006D4E38" w:rsidP="0054654E"/>
        </w:tc>
        <w:tc>
          <w:tcPr>
            <w:tcW w:w="2799" w:type="dxa"/>
            <w:vMerge/>
            <w:vAlign w:val="center"/>
          </w:tcPr>
          <w:p w14:paraId="7C958F77" w14:textId="77777777" w:rsidR="006D4E38" w:rsidRPr="002E7CB1" w:rsidRDefault="006D4E38" w:rsidP="0054654E"/>
        </w:tc>
        <w:tc>
          <w:tcPr>
            <w:tcW w:w="2030" w:type="dxa"/>
            <w:vAlign w:val="center"/>
          </w:tcPr>
          <w:p w14:paraId="10ADB148" w14:textId="77777777" w:rsidR="006D4E38" w:rsidRPr="002E7CB1" w:rsidRDefault="006D4E38" w:rsidP="0054654E">
            <w:r w:rsidRPr="002E7CB1">
              <w:t>Browne 2017</w:t>
            </w:r>
          </w:p>
        </w:tc>
        <w:tc>
          <w:tcPr>
            <w:tcW w:w="1718" w:type="dxa"/>
            <w:vAlign w:val="center"/>
          </w:tcPr>
          <w:p w14:paraId="7276E41B" w14:textId="77777777" w:rsidR="006D4E38" w:rsidRPr="002E7CB1" w:rsidRDefault="006D4E38" w:rsidP="0054654E">
            <w:r w:rsidRPr="002E7CB1">
              <w:t>1.19 (1.08-1.29)</w:t>
            </w:r>
          </w:p>
        </w:tc>
        <w:tc>
          <w:tcPr>
            <w:tcW w:w="1899" w:type="dxa"/>
            <w:vAlign w:val="center"/>
          </w:tcPr>
          <w:p w14:paraId="5619CE8D" w14:textId="77777777" w:rsidR="006D4E38" w:rsidRPr="002E7CB1" w:rsidRDefault="006D4E38" w:rsidP="0054654E"/>
        </w:tc>
        <w:tc>
          <w:tcPr>
            <w:tcW w:w="1585" w:type="dxa"/>
            <w:vAlign w:val="center"/>
          </w:tcPr>
          <w:p w14:paraId="3715E30C" w14:textId="77777777" w:rsidR="006D4E38" w:rsidRPr="002E7CB1" w:rsidRDefault="006D4E38" w:rsidP="0054654E">
            <w:r w:rsidRPr="002E7CB1">
              <w:t>Moderate</w:t>
            </w:r>
          </w:p>
        </w:tc>
        <w:tc>
          <w:tcPr>
            <w:tcW w:w="2158" w:type="dxa"/>
            <w:vMerge/>
            <w:vAlign w:val="center"/>
          </w:tcPr>
          <w:p w14:paraId="5DB40572" w14:textId="77777777" w:rsidR="006D4E38" w:rsidRPr="002E7CB1" w:rsidRDefault="006D4E38" w:rsidP="0054654E"/>
        </w:tc>
        <w:tc>
          <w:tcPr>
            <w:tcW w:w="1706" w:type="dxa"/>
            <w:vMerge/>
            <w:vAlign w:val="center"/>
          </w:tcPr>
          <w:p w14:paraId="5E41C832" w14:textId="77777777" w:rsidR="006D4E38" w:rsidRPr="002E7CB1" w:rsidRDefault="006D4E38" w:rsidP="0054654E"/>
        </w:tc>
      </w:tr>
      <w:tr w:rsidR="00903051" w:rsidRPr="002E7CB1" w14:paraId="7131516E" w14:textId="77777777" w:rsidTr="009401A5">
        <w:trPr>
          <w:trHeight w:val="48"/>
        </w:trPr>
        <w:tc>
          <w:tcPr>
            <w:tcW w:w="2163" w:type="dxa"/>
            <w:vMerge/>
            <w:shd w:val="clear" w:color="auto" w:fill="D0CECE" w:themeFill="background2" w:themeFillShade="E6"/>
            <w:vAlign w:val="center"/>
          </w:tcPr>
          <w:p w14:paraId="47CA54FB" w14:textId="77777777" w:rsidR="00903051" w:rsidRPr="006D4E38" w:rsidRDefault="00903051" w:rsidP="0054654E"/>
        </w:tc>
        <w:tc>
          <w:tcPr>
            <w:tcW w:w="2799" w:type="dxa"/>
            <w:vMerge/>
            <w:vAlign w:val="center"/>
          </w:tcPr>
          <w:p w14:paraId="382AF2C8" w14:textId="77777777" w:rsidR="00903051" w:rsidRPr="002E7CB1" w:rsidRDefault="00903051" w:rsidP="0054654E"/>
        </w:tc>
        <w:tc>
          <w:tcPr>
            <w:tcW w:w="2030" w:type="dxa"/>
            <w:vAlign w:val="center"/>
          </w:tcPr>
          <w:p w14:paraId="62B0B513" w14:textId="5D821393" w:rsidR="00903051" w:rsidRPr="002E7CB1" w:rsidRDefault="00903051" w:rsidP="0054654E">
            <w:r>
              <w:t>Sommerlad 2019</w:t>
            </w:r>
            <w:r w:rsidR="00C20846" w:rsidRPr="00355895">
              <w:t>**</w:t>
            </w:r>
          </w:p>
        </w:tc>
        <w:tc>
          <w:tcPr>
            <w:tcW w:w="1718" w:type="dxa"/>
            <w:vAlign w:val="center"/>
          </w:tcPr>
          <w:p w14:paraId="301F929D" w14:textId="73AFE83A" w:rsidR="00903051" w:rsidRPr="002E7CB1" w:rsidRDefault="00D71196" w:rsidP="0054654E">
            <w:r>
              <w:t>1.30 (</w:t>
            </w:r>
            <w:r w:rsidR="00D56451">
              <w:t>1.19</w:t>
            </w:r>
            <w:r>
              <w:t>, 1.41</w:t>
            </w:r>
            <w:r w:rsidR="00D56451">
              <w:t>)</w:t>
            </w:r>
          </w:p>
        </w:tc>
        <w:tc>
          <w:tcPr>
            <w:tcW w:w="1899" w:type="dxa"/>
            <w:vAlign w:val="center"/>
          </w:tcPr>
          <w:p w14:paraId="46485C6A" w14:textId="77777777" w:rsidR="00903051" w:rsidRPr="002E7CB1" w:rsidRDefault="00903051" w:rsidP="0054654E"/>
        </w:tc>
        <w:tc>
          <w:tcPr>
            <w:tcW w:w="1585" w:type="dxa"/>
            <w:vAlign w:val="center"/>
          </w:tcPr>
          <w:p w14:paraId="610E1E01" w14:textId="3213BCF6" w:rsidR="00903051" w:rsidRPr="002E7CB1" w:rsidRDefault="00D56451" w:rsidP="0054654E">
            <w:r>
              <w:t>Moderate</w:t>
            </w:r>
          </w:p>
        </w:tc>
        <w:tc>
          <w:tcPr>
            <w:tcW w:w="2158" w:type="dxa"/>
            <w:vMerge/>
            <w:vAlign w:val="center"/>
          </w:tcPr>
          <w:p w14:paraId="75A201D9" w14:textId="77777777" w:rsidR="00903051" w:rsidRPr="002E7CB1" w:rsidRDefault="00903051" w:rsidP="0054654E"/>
        </w:tc>
        <w:tc>
          <w:tcPr>
            <w:tcW w:w="1706" w:type="dxa"/>
            <w:vMerge/>
            <w:vAlign w:val="center"/>
          </w:tcPr>
          <w:p w14:paraId="632DDAD7" w14:textId="77777777" w:rsidR="00903051" w:rsidRPr="002E7CB1" w:rsidRDefault="00903051" w:rsidP="0054654E"/>
        </w:tc>
      </w:tr>
      <w:tr w:rsidR="006D4E38" w:rsidRPr="002E7CB1" w14:paraId="7EA33FE3" w14:textId="77777777" w:rsidTr="009401A5">
        <w:trPr>
          <w:trHeight w:val="48"/>
        </w:trPr>
        <w:tc>
          <w:tcPr>
            <w:tcW w:w="2163" w:type="dxa"/>
            <w:vMerge/>
            <w:shd w:val="clear" w:color="auto" w:fill="D0CECE" w:themeFill="background2" w:themeFillShade="E6"/>
            <w:vAlign w:val="center"/>
          </w:tcPr>
          <w:p w14:paraId="410B5552" w14:textId="77777777" w:rsidR="006D4E38" w:rsidRPr="006D4E38" w:rsidRDefault="006D4E38" w:rsidP="0054654E"/>
        </w:tc>
        <w:tc>
          <w:tcPr>
            <w:tcW w:w="2799" w:type="dxa"/>
            <w:vMerge/>
            <w:vAlign w:val="center"/>
          </w:tcPr>
          <w:p w14:paraId="6AD4FA5C" w14:textId="77777777" w:rsidR="006D4E38" w:rsidRPr="002E7CB1" w:rsidRDefault="006D4E38" w:rsidP="0054654E"/>
        </w:tc>
        <w:tc>
          <w:tcPr>
            <w:tcW w:w="2030" w:type="dxa"/>
            <w:vAlign w:val="center"/>
          </w:tcPr>
          <w:p w14:paraId="079597E2" w14:textId="77777777" w:rsidR="006D4E38" w:rsidRPr="002E7CB1" w:rsidRDefault="006D4E38" w:rsidP="0054654E">
            <w:r w:rsidRPr="002E7CB1">
              <w:t>Malone 2009</w:t>
            </w:r>
          </w:p>
        </w:tc>
        <w:tc>
          <w:tcPr>
            <w:tcW w:w="1718" w:type="dxa"/>
            <w:vAlign w:val="center"/>
          </w:tcPr>
          <w:p w14:paraId="10F06157" w14:textId="77777777" w:rsidR="006D4E38" w:rsidRPr="002E7CB1" w:rsidRDefault="006D4E38" w:rsidP="0054654E">
            <w:r w:rsidRPr="002E7CB1">
              <w:t>0.86 (0.77-0.95)</w:t>
            </w:r>
          </w:p>
        </w:tc>
        <w:tc>
          <w:tcPr>
            <w:tcW w:w="1899" w:type="dxa"/>
            <w:vAlign w:val="center"/>
          </w:tcPr>
          <w:p w14:paraId="70D30ED5" w14:textId="77777777" w:rsidR="006D4E38" w:rsidRPr="002E7CB1" w:rsidRDefault="006D4E38" w:rsidP="0054654E"/>
        </w:tc>
        <w:tc>
          <w:tcPr>
            <w:tcW w:w="1585" w:type="dxa"/>
            <w:vAlign w:val="center"/>
          </w:tcPr>
          <w:p w14:paraId="6BED057A" w14:textId="77777777" w:rsidR="006D4E38" w:rsidRPr="002E7CB1" w:rsidRDefault="006D4E38" w:rsidP="0054654E">
            <w:r w:rsidRPr="002E7CB1">
              <w:t>Moderate</w:t>
            </w:r>
          </w:p>
        </w:tc>
        <w:tc>
          <w:tcPr>
            <w:tcW w:w="2158" w:type="dxa"/>
            <w:vMerge/>
            <w:vAlign w:val="center"/>
          </w:tcPr>
          <w:p w14:paraId="7EF7FC26" w14:textId="77777777" w:rsidR="006D4E38" w:rsidRPr="002E7CB1" w:rsidRDefault="006D4E38" w:rsidP="0054654E"/>
        </w:tc>
        <w:tc>
          <w:tcPr>
            <w:tcW w:w="1706" w:type="dxa"/>
            <w:vMerge/>
            <w:vAlign w:val="center"/>
          </w:tcPr>
          <w:p w14:paraId="0A912E20" w14:textId="77777777" w:rsidR="006D4E38" w:rsidRPr="002E7CB1" w:rsidRDefault="006D4E38" w:rsidP="0054654E"/>
        </w:tc>
      </w:tr>
      <w:tr w:rsidR="004349D9" w:rsidRPr="002E7CB1" w14:paraId="12B710AE" w14:textId="77777777" w:rsidTr="00C35006">
        <w:trPr>
          <w:trHeight w:val="295"/>
        </w:trPr>
        <w:tc>
          <w:tcPr>
            <w:tcW w:w="2163" w:type="dxa"/>
            <w:vMerge w:val="restart"/>
            <w:shd w:val="clear" w:color="auto" w:fill="D0CECE" w:themeFill="background2" w:themeFillShade="E6"/>
            <w:vAlign w:val="center"/>
          </w:tcPr>
          <w:p w14:paraId="57D6E57E" w14:textId="77777777" w:rsidR="004349D9" w:rsidRPr="006D4E38" w:rsidRDefault="004349D9" w:rsidP="0054654E">
            <w:r w:rsidRPr="006D4E38">
              <w:t>Minority ethnicity</w:t>
            </w:r>
          </w:p>
        </w:tc>
        <w:tc>
          <w:tcPr>
            <w:tcW w:w="2799" w:type="dxa"/>
            <w:vMerge w:val="restart"/>
            <w:vAlign w:val="center"/>
          </w:tcPr>
          <w:p w14:paraId="6A2F00B1" w14:textId="77777777" w:rsidR="004349D9" w:rsidRPr="002E7CB1" w:rsidRDefault="004349D9" w:rsidP="0054654E">
            <w:r w:rsidRPr="002E7CB1">
              <w:t>White = ref</w:t>
            </w:r>
          </w:p>
        </w:tc>
        <w:tc>
          <w:tcPr>
            <w:tcW w:w="2030" w:type="dxa"/>
            <w:vAlign w:val="center"/>
          </w:tcPr>
          <w:p w14:paraId="283A720D" w14:textId="77777777" w:rsidR="004349D9" w:rsidRPr="002E7CB1" w:rsidRDefault="004349D9" w:rsidP="0054654E">
            <w:r w:rsidRPr="002E7CB1">
              <w:t>Rudolph 2010</w:t>
            </w:r>
          </w:p>
        </w:tc>
        <w:tc>
          <w:tcPr>
            <w:tcW w:w="1718" w:type="dxa"/>
            <w:vAlign w:val="center"/>
          </w:tcPr>
          <w:p w14:paraId="653617D7" w14:textId="77777777" w:rsidR="004349D9" w:rsidRPr="002E7CB1" w:rsidRDefault="004349D9" w:rsidP="0054654E">
            <w:r w:rsidRPr="002E7CB1">
              <w:t>0.84 (0.58–1.22)</w:t>
            </w:r>
          </w:p>
        </w:tc>
        <w:tc>
          <w:tcPr>
            <w:tcW w:w="1899" w:type="dxa"/>
            <w:vAlign w:val="center"/>
          </w:tcPr>
          <w:p w14:paraId="673D7902" w14:textId="77777777" w:rsidR="004349D9" w:rsidRPr="002E7CB1" w:rsidRDefault="004349D9" w:rsidP="0054654E"/>
        </w:tc>
        <w:tc>
          <w:tcPr>
            <w:tcW w:w="1585" w:type="dxa"/>
            <w:vAlign w:val="center"/>
          </w:tcPr>
          <w:p w14:paraId="3C581CC4" w14:textId="77777777" w:rsidR="004349D9" w:rsidRPr="002E7CB1" w:rsidRDefault="004349D9" w:rsidP="0054654E">
            <w:r w:rsidRPr="002E7CB1">
              <w:t>Moderate</w:t>
            </w:r>
          </w:p>
        </w:tc>
        <w:tc>
          <w:tcPr>
            <w:tcW w:w="2158" w:type="dxa"/>
            <w:vMerge w:val="restart"/>
            <w:vAlign w:val="center"/>
          </w:tcPr>
          <w:p w14:paraId="1B545948" w14:textId="77777777" w:rsidR="004349D9" w:rsidRPr="002E7CB1" w:rsidRDefault="004349D9" w:rsidP="0054654E">
            <w:r w:rsidRPr="002E7CB1">
              <w:t>+ magnitude of effect</w:t>
            </w:r>
          </w:p>
        </w:tc>
        <w:tc>
          <w:tcPr>
            <w:tcW w:w="1706" w:type="dxa"/>
            <w:vMerge w:val="restart"/>
            <w:vAlign w:val="center"/>
          </w:tcPr>
          <w:p w14:paraId="0DF1DCFA" w14:textId="1F30311C" w:rsidR="004349D9" w:rsidRPr="002E7CB1" w:rsidRDefault="004349D9" w:rsidP="0054654E">
            <w:r w:rsidRPr="002E7CB1">
              <w:t>Low</w:t>
            </w:r>
          </w:p>
        </w:tc>
      </w:tr>
      <w:tr w:rsidR="004349D9" w:rsidRPr="002E7CB1" w14:paraId="163CEA17" w14:textId="77777777" w:rsidTr="00C20846">
        <w:trPr>
          <w:trHeight w:val="295"/>
        </w:trPr>
        <w:tc>
          <w:tcPr>
            <w:tcW w:w="2163" w:type="dxa"/>
            <w:vMerge/>
            <w:shd w:val="clear" w:color="auto" w:fill="D0CECE" w:themeFill="background2" w:themeFillShade="E6"/>
            <w:vAlign w:val="center"/>
          </w:tcPr>
          <w:p w14:paraId="6FCA9D2E" w14:textId="77777777" w:rsidR="004349D9" w:rsidRPr="006D4E38" w:rsidRDefault="004349D9" w:rsidP="0041365C"/>
        </w:tc>
        <w:tc>
          <w:tcPr>
            <w:tcW w:w="2799" w:type="dxa"/>
            <w:vMerge/>
            <w:vAlign w:val="center"/>
          </w:tcPr>
          <w:p w14:paraId="4AFCEB84" w14:textId="77777777" w:rsidR="004349D9" w:rsidRPr="002E7CB1" w:rsidRDefault="004349D9" w:rsidP="0041365C"/>
        </w:tc>
        <w:tc>
          <w:tcPr>
            <w:tcW w:w="2030" w:type="dxa"/>
            <w:vAlign w:val="center"/>
          </w:tcPr>
          <w:p w14:paraId="63E3FFE4" w14:textId="06FA4E5A" w:rsidR="004349D9" w:rsidRPr="002E7CB1" w:rsidRDefault="004349D9" w:rsidP="0041365C">
            <w:r>
              <w:t>Sommerlad 2019</w:t>
            </w:r>
            <w:r w:rsidRPr="00355895">
              <w:t>**</w:t>
            </w:r>
          </w:p>
        </w:tc>
        <w:tc>
          <w:tcPr>
            <w:tcW w:w="1718" w:type="dxa"/>
            <w:vAlign w:val="center"/>
          </w:tcPr>
          <w:p w14:paraId="3CDCBEF8" w14:textId="0AFD59DB" w:rsidR="004349D9" w:rsidRPr="002E7CB1" w:rsidRDefault="005E79F2" w:rsidP="0041365C">
            <w:r w:rsidRPr="005E79F2">
              <w:t>0.79 (0.72</w:t>
            </w:r>
            <w:r w:rsidR="00920343">
              <w:t>-</w:t>
            </w:r>
            <w:r w:rsidRPr="005E79F2">
              <w:t>0.86)</w:t>
            </w:r>
          </w:p>
        </w:tc>
        <w:tc>
          <w:tcPr>
            <w:tcW w:w="1899" w:type="dxa"/>
            <w:vAlign w:val="center"/>
          </w:tcPr>
          <w:p w14:paraId="7B971492" w14:textId="77777777" w:rsidR="004349D9" w:rsidRPr="002E7CB1" w:rsidRDefault="004349D9" w:rsidP="0041365C"/>
        </w:tc>
        <w:tc>
          <w:tcPr>
            <w:tcW w:w="1585" w:type="dxa"/>
            <w:vAlign w:val="center"/>
          </w:tcPr>
          <w:p w14:paraId="6DFD1521" w14:textId="4E10A073" w:rsidR="004349D9" w:rsidRPr="002E7CB1" w:rsidRDefault="004349D9" w:rsidP="0041365C">
            <w:r>
              <w:t>Moderate</w:t>
            </w:r>
          </w:p>
        </w:tc>
        <w:tc>
          <w:tcPr>
            <w:tcW w:w="2158" w:type="dxa"/>
            <w:vMerge/>
            <w:vAlign w:val="center"/>
          </w:tcPr>
          <w:p w14:paraId="21208901" w14:textId="77777777" w:rsidR="004349D9" w:rsidRPr="002E7CB1" w:rsidRDefault="004349D9" w:rsidP="0041365C"/>
        </w:tc>
        <w:tc>
          <w:tcPr>
            <w:tcW w:w="1706" w:type="dxa"/>
            <w:vMerge/>
            <w:vAlign w:val="center"/>
          </w:tcPr>
          <w:p w14:paraId="7834A222" w14:textId="77777777" w:rsidR="004349D9" w:rsidRPr="002E7CB1" w:rsidRDefault="004349D9" w:rsidP="0041365C"/>
        </w:tc>
      </w:tr>
      <w:tr w:rsidR="0041365C" w:rsidRPr="002E7CB1" w14:paraId="1282B67D" w14:textId="77777777" w:rsidTr="009401A5">
        <w:trPr>
          <w:trHeight w:val="271"/>
        </w:trPr>
        <w:tc>
          <w:tcPr>
            <w:tcW w:w="2163" w:type="dxa"/>
            <w:vMerge w:val="restart"/>
            <w:shd w:val="clear" w:color="auto" w:fill="D0CECE" w:themeFill="background2" w:themeFillShade="E6"/>
            <w:vAlign w:val="center"/>
          </w:tcPr>
          <w:p w14:paraId="14079CFC" w14:textId="77777777" w:rsidR="0041365C" w:rsidRPr="006D4E38" w:rsidRDefault="0041365C" w:rsidP="0041365C">
            <w:r w:rsidRPr="006D4E38">
              <w:t>Less education</w:t>
            </w:r>
          </w:p>
        </w:tc>
        <w:tc>
          <w:tcPr>
            <w:tcW w:w="2799" w:type="dxa"/>
            <w:vMerge w:val="restart"/>
            <w:vAlign w:val="center"/>
          </w:tcPr>
          <w:p w14:paraId="031E24C0" w14:textId="79B84D39" w:rsidR="0041365C" w:rsidRPr="002E7CB1" w:rsidRDefault="0041365C" w:rsidP="0041365C">
            <w:r w:rsidRPr="002E7CB1">
              <w:t>≥12 years = ref</w:t>
            </w:r>
          </w:p>
        </w:tc>
        <w:tc>
          <w:tcPr>
            <w:tcW w:w="2030" w:type="dxa"/>
            <w:vAlign w:val="center"/>
          </w:tcPr>
          <w:p w14:paraId="36748BE1" w14:textId="77777777" w:rsidR="0041365C" w:rsidRPr="002E7CB1" w:rsidRDefault="0041365C" w:rsidP="0041365C">
            <w:r w:rsidRPr="002E7CB1">
              <w:t>Rudolph 2010</w:t>
            </w:r>
          </w:p>
        </w:tc>
        <w:tc>
          <w:tcPr>
            <w:tcW w:w="1718" w:type="dxa"/>
            <w:vAlign w:val="center"/>
          </w:tcPr>
          <w:p w14:paraId="3026FE13" w14:textId="77777777" w:rsidR="0041365C" w:rsidRPr="002E7CB1" w:rsidRDefault="0041365C" w:rsidP="0041365C">
            <w:r w:rsidRPr="002E7CB1">
              <w:t>1.18 (0.92–1.52)</w:t>
            </w:r>
          </w:p>
        </w:tc>
        <w:tc>
          <w:tcPr>
            <w:tcW w:w="1899" w:type="dxa"/>
            <w:vAlign w:val="center"/>
          </w:tcPr>
          <w:p w14:paraId="62EDE662" w14:textId="77777777" w:rsidR="0041365C" w:rsidRPr="002E7CB1" w:rsidRDefault="0041365C" w:rsidP="0041365C"/>
        </w:tc>
        <w:tc>
          <w:tcPr>
            <w:tcW w:w="1585" w:type="dxa"/>
            <w:vAlign w:val="center"/>
          </w:tcPr>
          <w:p w14:paraId="5BAC2261" w14:textId="77777777" w:rsidR="0041365C" w:rsidRPr="002E7CB1" w:rsidRDefault="0041365C" w:rsidP="0041365C">
            <w:r w:rsidRPr="002E7CB1">
              <w:t>Moderate</w:t>
            </w:r>
          </w:p>
        </w:tc>
        <w:tc>
          <w:tcPr>
            <w:tcW w:w="2158" w:type="dxa"/>
            <w:vMerge w:val="restart"/>
            <w:vAlign w:val="center"/>
          </w:tcPr>
          <w:p w14:paraId="75AFC8D7" w14:textId="77777777" w:rsidR="0041365C" w:rsidRPr="002E7CB1" w:rsidRDefault="0041365C" w:rsidP="0041365C">
            <w:r w:rsidRPr="002E7CB1">
              <w:t>+ consistency</w:t>
            </w:r>
          </w:p>
        </w:tc>
        <w:tc>
          <w:tcPr>
            <w:tcW w:w="1706" w:type="dxa"/>
            <w:vMerge w:val="restart"/>
            <w:vAlign w:val="center"/>
          </w:tcPr>
          <w:p w14:paraId="73B8C5A1" w14:textId="77777777" w:rsidR="0041365C" w:rsidRPr="002E7CB1" w:rsidRDefault="0041365C" w:rsidP="0041365C">
            <w:r w:rsidRPr="002E7CB1">
              <w:t>Low</w:t>
            </w:r>
          </w:p>
        </w:tc>
      </w:tr>
      <w:tr w:rsidR="0041365C" w:rsidRPr="002E7CB1" w14:paraId="7981773B" w14:textId="77777777" w:rsidTr="009401A5">
        <w:trPr>
          <w:trHeight w:val="48"/>
        </w:trPr>
        <w:tc>
          <w:tcPr>
            <w:tcW w:w="2163" w:type="dxa"/>
            <w:vMerge/>
            <w:shd w:val="clear" w:color="auto" w:fill="D0CECE" w:themeFill="background2" w:themeFillShade="E6"/>
            <w:vAlign w:val="center"/>
          </w:tcPr>
          <w:p w14:paraId="3B9F9CC5" w14:textId="77777777" w:rsidR="0041365C" w:rsidRPr="006D4E38" w:rsidRDefault="0041365C" w:rsidP="0041365C"/>
        </w:tc>
        <w:tc>
          <w:tcPr>
            <w:tcW w:w="2799" w:type="dxa"/>
            <w:vMerge/>
            <w:vAlign w:val="center"/>
          </w:tcPr>
          <w:p w14:paraId="754E16B7" w14:textId="77777777" w:rsidR="0041365C" w:rsidRPr="002E7CB1" w:rsidRDefault="0041365C" w:rsidP="0041365C"/>
        </w:tc>
        <w:tc>
          <w:tcPr>
            <w:tcW w:w="2030" w:type="dxa"/>
            <w:vAlign w:val="center"/>
          </w:tcPr>
          <w:p w14:paraId="4FCA72ED" w14:textId="77777777" w:rsidR="0041365C" w:rsidRPr="002E7CB1" w:rsidRDefault="0041365C" w:rsidP="0041365C">
            <w:r w:rsidRPr="002E7CB1">
              <w:t>Sköldunger 2015</w:t>
            </w:r>
          </w:p>
        </w:tc>
        <w:tc>
          <w:tcPr>
            <w:tcW w:w="1718" w:type="dxa"/>
            <w:vAlign w:val="center"/>
          </w:tcPr>
          <w:p w14:paraId="24A7BF19" w14:textId="77777777" w:rsidR="0041365C" w:rsidRPr="002E7CB1" w:rsidRDefault="0041365C" w:rsidP="0041365C">
            <w:r w:rsidRPr="002E7CB1">
              <w:t>1.11 (0.63-1.81)</w:t>
            </w:r>
          </w:p>
        </w:tc>
        <w:tc>
          <w:tcPr>
            <w:tcW w:w="1899" w:type="dxa"/>
            <w:vAlign w:val="center"/>
          </w:tcPr>
          <w:p w14:paraId="525AE31E" w14:textId="77777777" w:rsidR="0041365C" w:rsidRPr="002E7CB1" w:rsidRDefault="0041365C" w:rsidP="0041365C">
            <w:r w:rsidRPr="002E7CB1">
              <w:t>- imprecision</w:t>
            </w:r>
          </w:p>
        </w:tc>
        <w:tc>
          <w:tcPr>
            <w:tcW w:w="1585" w:type="dxa"/>
            <w:vAlign w:val="center"/>
          </w:tcPr>
          <w:p w14:paraId="03C7E938" w14:textId="77777777" w:rsidR="0041365C" w:rsidRPr="002E7CB1" w:rsidRDefault="0041365C" w:rsidP="0041365C">
            <w:r w:rsidRPr="002E7CB1">
              <w:t>Moderate</w:t>
            </w:r>
          </w:p>
        </w:tc>
        <w:tc>
          <w:tcPr>
            <w:tcW w:w="2158" w:type="dxa"/>
            <w:vMerge/>
            <w:vAlign w:val="center"/>
          </w:tcPr>
          <w:p w14:paraId="274AAB5D" w14:textId="77777777" w:rsidR="0041365C" w:rsidRPr="002E7CB1" w:rsidRDefault="0041365C" w:rsidP="0041365C"/>
        </w:tc>
        <w:tc>
          <w:tcPr>
            <w:tcW w:w="1706" w:type="dxa"/>
            <w:vMerge/>
            <w:vAlign w:val="center"/>
          </w:tcPr>
          <w:p w14:paraId="769CD417" w14:textId="77777777" w:rsidR="0041365C" w:rsidRPr="002E7CB1" w:rsidRDefault="0041365C" w:rsidP="0041365C"/>
        </w:tc>
      </w:tr>
      <w:tr w:rsidR="003E2F26" w:rsidRPr="002E7CB1" w14:paraId="6CE0626F" w14:textId="77777777" w:rsidTr="00C20846">
        <w:trPr>
          <w:trHeight w:val="43"/>
        </w:trPr>
        <w:tc>
          <w:tcPr>
            <w:tcW w:w="2163" w:type="dxa"/>
            <w:shd w:val="clear" w:color="auto" w:fill="D0CECE" w:themeFill="background2" w:themeFillShade="E6"/>
            <w:vAlign w:val="center"/>
          </w:tcPr>
          <w:p w14:paraId="4E47CABE" w14:textId="6080CBC7" w:rsidR="003E2F26" w:rsidRPr="006D4E38" w:rsidRDefault="003E2F26" w:rsidP="003E2F26">
            <w:r>
              <w:t>Socioeconomic status</w:t>
            </w:r>
          </w:p>
        </w:tc>
        <w:tc>
          <w:tcPr>
            <w:tcW w:w="2799" w:type="dxa"/>
            <w:vAlign w:val="center"/>
          </w:tcPr>
          <w:p w14:paraId="3339C1D3" w14:textId="2B9C0B74" w:rsidR="003E2F26" w:rsidRPr="002E7CB1" w:rsidRDefault="003E2F26" w:rsidP="003E2F26">
            <w:r>
              <w:t>Per decile increase in deprivation</w:t>
            </w:r>
          </w:p>
        </w:tc>
        <w:tc>
          <w:tcPr>
            <w:tcW w:w="2030" w:type="dxa"/>
            <w:vAlign w:val="center"/>
          </w:tcPr>
          <w:p w14:paraId="49CD9D95" w14:textId="2E0C3CC2" w:rsidR="003E2F26" w:rsidRPr="002E7CB1" w:rsidRDefault="003E2F26" w:rsidP="003E2F26">
            <w:r>
              <w:t>Sommerlad 2019</w:t>
            </w:r>
            <w:r w:rsidRPr="00355895">
              <w:t>**</w:t>
            </w:r>
          </w:p>
        </w:tc>
        <w:tc>
          <w:tcPr>
            <w:tcW w:w="1718" w:type="dxa"/>
            <w:vAlign w:val="center"/>
          </w:tcPr>
          <w:p w14:paraId="7023467A" w14:textId="4E4BC492" w:rsidR="003E2F26" w:rsidRPr="002E7CB1" w:rsidRDefault="003E2F26" w:rsidP="003E2F26">
            <w:r>
              <w:t>1.05 (1.01-1.09)</w:t>
            </w:r>
          </w:p>
        </w:tc>
        <w:tc>
          <w:tcPr>
            <w:tcW w:w="1899" w:type="dxa"/>
            <w:vAlign w:val="center"/>
          </w:tcPr>
          <w:p w14:paraId="14539F00" w14:textId="77777777" w:rsidR="003E2F26" w:rsidRPr="002E7CB1" w:rsidRDefault="003E2F26" w:rsidP="003E2F26"/>
        </w:tc>
        <w:tc>
          <w:tcPr>
            <w:tcW w:w="1585" w:type="dxa"/>
            <w:vAlign w:val="center"/>
          </w:tcPr>
          <w:p w14:paraId="67076D08" w14:textId="5F2EFBA9" w:rsidR="003E2F26" w:rsidRPr="002E7CB1" w:rsidRDefault="003E2F26" w:rsidP="003E2F26">
            <w:r>
              <w:t>Moderate</w:t>
            </w:r>
          </w:p>
        </w:tc>
        <w:tc>
          <w:tcPr>
            <w:tcW w:w="2158" w:type="dxa"/>
            <w:vAlign w:val="center"/>
          </w:tcPr>
          <w:p w14:paraId="22EEC84A" w14:textId="77777777" w:rsidR="003E2F26" w:rsidRPr="002E7CB1" w:rsidRDefault="003E2F26" w:rsidP="003E2F26"/>
        </w:tc>
        <w:tc>
          <w:tcPr>
            <w:tcW w:w="1706" w:type="dxa"/>
            <w:vAlign w:val="center"/>
          </w:tcPr>
          <w:p w14:paraId="3D868671" w14:textId="307BCB82" w:rsidR="003E2F26" w:rsidRPr="002E7CB1" w:rsidRDefault="003E2F26" w:rsidP="003E2F26">
            <w:r>
              <w:t>Very low</w:t>
            </w:r>
          </w:p>
        </w:tc>
      </w:tr>
      <w:tr w:rsidR="003E2F26" w:rsidRPr="002E7CB1" w14:paraId="0C6400C4" w14:textId="77777777" w:rsidTr="00803B35">
        <w:trPr>
          <w:trHeight w:val="43"/>
        </w:trPr>
        <w:tc>
          <w:tcPr>
            <w:tcW w:w="2163" w:type="dxa"/>
            <w:vMerge w:val="restart"/>
            <w:shd w:val="clear" w:color="auto" w:fill="D0CECE" w:themeFill="background2" w:themeFillShade="E6"/>
            <w:vAlign w:val="center"/>
          </w:tcPr>
          <w:p w14:paraId="76C7FC74" w14:textId="77777777" w:rsidR="003E2F26" w:rsidRPr="006D4E38" w:rsidRDefault="003E2F26" w:rsidP="004326E8">
            <w:r w:rsidRPr="006D4E38">
              <w:t>Being unmarried</w:t>
            </w:r>
          </w:p>
        </w:tc>
        <w:tc>
          <w:tcPr>
            <w:tcW w:w="2799" w:type="dxa"/>
            <w:vMerge w:val="restart"/>
            <w:vAlign w:val="center"/>
          </w:tcPr>
          <w:p w14:paraId="712CEF3D" w14:textId="77777777" w:rsidR="003E2F26" w:rsidRPr="002E7CB1" w:rsidRDefault="003E2F26" w:rsidP="004326E8">
            <w:r w:rsidRPr="002E7CB1">
              <w:t>Married = ref</w:t>
            </w:r>
          </w:p>
        </w:tc>
        <w:tc>
          <w:tcPr>
            <w:tcW w:w="2030" w:type="dxa"/>
            <w:vAlign w:val="center"/>
          </w:tcPr>
          <w:p w14:paraId="63E2F629" w14:textId="77777777" w:rsidR="003E2F26" w:rsidRPr="002E7CB1" w:rsidRDefault="003E2F26" w:rsidP="004326E8">
            <w:r w:rsidRPr="002E7CB1">
              <w:t>Rudolph 2010</w:t>
            </w:r>
          </w:p>
        </w:tc>
        <w:tc>
          <w:tcPr>
            <w:tcW w:w="1718" w:type="dxa"/>
            <w:vAlign w:val="center"/>
          </w:tcPr>
          <w:p w14:paraId="150A7E9B" w14:textId="77777777" w:rsidR="003E2F26" w:rsidRPr="002E7CB1" w:rsidRDefault="003E2F26" w:rsidP="004326E8">
            <w:r w:rsidRPr="002E7CB1">
              <w:t>0.92 (0.75–1.13)</w:t>
            </w:r>
          </w:p>
        </w:tc>
        <w:tc>
          <w:tcPr>
            <w:tcW w:w="1899" w:type="dxa"/>
            <w:vAlign w:val="center"/>
          </w:tcPr>
          <w:p w14:paraId="4EA7AF83" w14:textId="77777777" w:rsidR="003E2F26" w:rsidRPr="002E7CB1" w:rsidRDefault="003E2F26" w:rsidP="004326E8"/>
        </w:tc>
        <w:tc>
          <w:tcPr>
            <w:tcW w:w="1585" w:type="dxa"/>
            <w:vAlign w:val="center"/>
          </w:tcPr>
          <w:p w14:paraId="12051F11" w14:textId="77777777" w:rsidR="003E2F26" w:rsidRPr="002E7CB1" w:rsidRDefault="003E2F26" w:rsidP="004326E8">
            <w:r w:rsidRPr="002E7CB1">
              <w:t>Moderate</w:t>
            </w:r>
          </w:p>
        </w:tc>
        <w:tc>
          <w:tcPr>
            <w:tcW w:w="2158" w:type="dxa"/>
            <w:vMerge w:val="restart"/>
            <w:vAlign w:val="center"/>
          </w:tcPr>
          <w:p w14:paraId="698586EC" w14:textId="4BC0FB64" w:rsidR="003E2F26" w:rsidRPr="002E7CB1" w:rsidRDefault="003E2F26" w:rsidP="004326E8">
            <w:r>
              <w:t>- inconsistency</w:t>
            </w:r>
          </w:p>
        </w:tc>
        <w:tc>
          <w:tcPr>
            <w:tcW w:w="1706" w:type="dxa"/>
            <w:vMerge w:val="restart"/>
            <w:vAlign w:val="center"/>
          </w:tcPr>
          <w:p w14:paraId="4295EAF8" w14:textId="457909D0" w:rsidR="003E2F26" w:rsidRPr="002E7CB1" w:rsidRDefault="003E2F26" w:rsidP="004326E8">
            <w:r w:rsidRPr="002E7CB1">
              <w:t xml:space="preserve">Very </w:t>
            </w:r>
            <w:r>
              <w:t>l</w:t>
            </w:r>
            <w:r w:rsidRPr="002E7CB1">
              <w:t>ow</w:t>
            </w:r>
          </w:p>
        </w:tc>
      </w:tr>
      <w:tr w:rsidR="003E2F26" w:rsidRPr="002E7CB1" w14:paraId="454C145B" w14:textId="77777777" w:rsidTr="00C20846">
        <w:trPr>
          <w:trHeight w:val="43"/>
        </w:trPr>
        <w:tc>
          <w:tcPr>
            <w:tcW w:w="2163" w:type="dxa"/>
            <w:vMerge/>
            <w:shd w:val="clear" w:color="auto" w:fill="D0CECE" w:themeFill="background2" w:themeFillShade="E6"/>
            <w:vAlign w:val="center"/>
          </w:tcPr>
          <w:p w14:paraId="0F7E0EBD" w14:textId="77777777" w:rsidR="003E2F26" w:rsidRPr="006D4E38" w:rsidRDefault="003E2F26" w:rsidP="003E2F26"/>
        </w:tc>
        <w:tc>
          <w:tcPr>
            <w:tcW w:w="2799" w:type="dxa"/>
            <w:vMerge/>
            <w:vAlign w:val="center"/>
          </w:tcPr>
          <w:p w14:paraId="720822E0" w14:textId="77777777" w:rsidR="003E2F26" w:rsidRPr="002E7CB1" w:rsidRDefault="003E2F26" w:rsidP="003E2F26"/>
        </w:tc>
        <w:tc>
          <w:tcPr>
            <w:tcW w:w="2030" w:type="dxa"/>
            <w:vAlign w:val="center"/>
          </w:tcPr>
          <w:p w14:paraId="3D2EF0BF" w14:textId="008AEA8B" w:rsidR="003E2F26" w:rsidRPr="002E7CB1" w:rsidRDefault="003E2F26" w:rsidP="003E2F26">
            <w:r>
              <w:t>Sommerlad 2019</w:t>
            </w:r>
            <w:r w:rsidRPr="00355895">
              <w:t>**</w:t>
            </w:r>
          </w:p>
        </w:tc>
        <w:tc>
          <w:tcPr>
            <w:tcW w:w="1718" w:type="dxa"/>
            <w:vAlign w:val="center"/>
          </w:tcPr>
          <w:p w14:paraId="4CD6B583" w14:textId="0DBF3003" w:rsidR="003E2F26" w:rsidRPr="002E7CB1" w:rsidRDefault="003E2F26" w:rsidP="003E2F26">
            <w:r w:rsidRPr="002633FB">
              <w:t>1.11 (1.0</w:t>
            </w:r>
            <w:r w:rsidR="005E79F2">
              <w:t>2</w:t>
            </w:r>
            <w:r w:rsidRPr="002633FB">
              <w:t>-1.21)</w:t>
            </w:r>
          </w:p>
        </w:tc>
        <w:tc>
          <w:tcPr>
            <w:tcW w:w="1899" w:type="dxa"/>
            <w:vAlign w:val="center"/>
          </w:tcPr>
          <w:p w14:paraId="63FE5288" w14:textId="77777777" w:rsidR="003E2F26" w:rsidRPr="002E7CB1" w:rsidRDefault="003E2F26" w:rsidP="003E2F26"/>
        </w:tc>
        <w:tc>
          <w:tcPr>
            <w:tcW w:w="1585" w:type="dxa"/>
            <w:vAlign w:val="center"/>
          </w:tcPr>
          <w:p w14:paraId="2EB1137C" w14:textId="6D6CF115" w:rsidR="003E2F26" w:rsidRPr="002E7CB1" w:rsidRDefault="003E2F26" w:rsidP="003E2F26">
            <w:r>
              <w:t>Moderate</w:t>
            </w:r>
          </w:p>
        </w:tc>
        <w:tc>
          <w:tcPr>
            <w:tcW w:w="2158" w:type="dxa"/>
            <w:vMerge/>
            <w:vAlign w:val="center"/>
          </w:tcPr>
          <w:p w14:paraId="5A453AFC" w14:textId="77777777" w:rsidR="003E2F26" w:rsidRPr="002E7CB1" w:rsidRDefault="003E2F26" w:rsidP="003E2F26"/>
        </w:tc>
        <w:tc>
          <w:tcPr>
            <w:tcW w:w="1706" w:type="dxa"/>
            <w:vMerge/>
            <w:vAlign w:val="center"/>
          </w:tcPr>
          <w:p w14:paraId="2CF4C591" w14:textId="77777777" w:rsidR="003E2F26" w:rsidRPr="002E7CB1" w:rsidRDefault="003E2F26" w:rsidP="003E2F26"/>
        </w:tc>
      </w:tr>
      <w:tr w:rsidR="003E2F26" w:rsidRPr="002E7CB1" w14:paraId="48151E12" w14:textId="77777777" w:rsidTr="009401A5">
        <w:trPr>
          <w:trHeight w:val="283"/>
        </w:trPr>
        <w:tc>
          <w:tcPr>
            <w:tcW w:w="16058" w:type="dxa"/>
            <w:gridSpan w:val="8"/>
            <w:shd w:val="clear" w:color="auto" w:fill="D0CECE" w:themeFill="background2" w:themeFillShade="E6"/>
            <w:vAlign w:val="center"/>
          </w:tcPr>
          <w:p w14:paraId="737E1C6B" w14:textId="77777777" w:rsidR="003E2F26" w:rsidRPr="006D4E38" w:rsidRDefault="003E2F26" w:rsidP="003E2F26">
            <w:pPr>
              <w:rPr>
                <w:b/>
              </w:rPr>
            </w:pPr>
            <w:r w:rsidRPr="006D4E38">
              <w:rPr>
                <w:b/>
              </w:rPr>
              <w:t>Person with dementia - other health conditions</w:t>
            </w:r>
          </w:p>
        </w:tc>
      </w:tr>
      <w:tr w:rsidR="003E2F26" w:rsidRPr="002E7CB1" w14:paraId="32537827" w14:textId="77777777" w:rsidTr="009401A5">
        <w:trPr>
          <w:trHeight w:val="43"/>
        </w:trPr>
        <w:tc>
          <w:tcPr>
            <w:tcW w:w="2163" w:type="dxa"/>
            <w:vMerge w:val="restart"/>
            <w:shd w:val="clear" w:color="auto" w:fill="D0CECE" w:themeFill="background2" w:themeFillShade="E6"/>
            <w:vAlign w:val="center"/>
          </w:tcPr>
          <w:p w14:paraId="6D2F7346" w14:textId="77777777" w:rsidR="003E2F26" w:rsidRPr="006D4E38" w:rsidRDefault="003E2F26" w:rsidP="003E2F26">
            <w:r w:rsidRPr="006D4E38">
              <w:t>Presence of physical comorbidities</w:t>
            </w:r>
          </w:p>
        </w:tc>
        <w:tc>
          <w:tcPr>
            <w:tcW w:w="2799" w:type="dxa"/>
            <w:vMerge w:val="restart"/>
            <w:vAlign w:val="center"/>
          </w:tcPr>
          <w:p w14:paraId="5066435C" w14:textId="77777777" w:rsidR="003E2F26" w:rsidRPr="002E7CB1" w:rsidRDefault="003E2F26" w:rsidP="003E2F26">
            <w:r w:rsidRPr="002E7CB1">
              <w:t>Any comorbidity</w:t>
            </w:r>
          </w:p>
          <w:p w14:paraId="7E32EEDE" w14:textId="77777777" w:rsidR="003E2F26" w:rsidRPr="002E7CB1" w:rsidRDefault="003E2F26" w:rsidP="003E2F26">
            <w:r w:rsidRPr="002E7CB1">
              <w:t>(No co-morbidities = ref)</w:t>
            </w:r>
          </w:p>
          <w:p w14:paraId="0302C1AC" w14:textId="77777777" w:rsidR="003E2F26" w:rsidRPr="002E7CB1" w:rsidRDefault="003E2F26" w:rsidP="003E2F26"/>
        </w:tc>
        <w:tc>
          <w:tcPr>
            <w:tcW w:w="2030" w:type="dxa"/>
            <w:vAlign w:val="center"/>
          </w:tcPr>
          <w:p w14:paraId="1BCCA340" w14:textId="77777777" w:rsidR="003E2F26" w:rsidRPr="002E7CB1" w:rsidRDefault="003E2F26" w:rsidP="003E2F26">
            <w:r w:rsidRPr="002E7CB1">
              <w:t>Sköldunger 2015</w:t>
            </w:r>
          </w:p>
        </w:tc>
        <w:tc>
          <w:tcPr>
            <w:tcW w:w="1718" w:type="dxa"/>
            <w:vAlign w:val="center"/>
          </w:tcPr>
          <w:p w14:paraId="149F97D6" w14:textId="77777777" w:rsidR="003E2F26" w:rsidRPr="002E7CB1" w:rsidRDefault="003E2F26" w:rsidP="003E2F26">
            <w:r w:rsidRPr="002E7CB1">
              <w:t>1.47 (0.89–2.63)</w:t>
            </w:r>
          </w:p>
        </w:tc>
        <w:tc>
          <w:tcPr>
            <w:tcW w:w="1899" w:type="dxa"/>
            <w:vAlign w:val="center"/>
          </w:tcPr>
          <w:p w14:paraId="49909F18" w14:textId="77777777" w:rsidR="003E2F26" w:rsidRPr="002E7CB1" w:rsidRDefault="003E2F26" w:rsidP="003E2F26">
            <w:r w:rsidRPr="002E7CB1">
              <w:t>- imprecision</w:t>
            </w:r>
          </w:p>
        </w:tc>
        <w:tc>
          <w:tcPr>
            <w:tcW w:w="1585" w:type="dxa"/>
            <w:vAlign w:val="center"/>
          </w:tcPr>
          <w:p w14:paraId="4C3437F4" w14:textId="77777777" w:rsidR="003E2F26" w:rsidRPr="002E7CB1" w:rsidRDefault="003E2F26" w:rsidP="003E2F26">
            <w:r w:rsidRPr="002E7CB1">
              <w:t>Moderate</w:t>
            </w:r>
          </w:p>
        </w:tc>
        <w:tc>
          <w:tcPr>
            <w:tcW w:w="2158" w:type="dxa"/>
            <w:vMerge w:val="restart"/>
            <w:vAlign w:val="center"/>
          </w:tcPr>
          <w:p w14:paraId="0A537C7C" w14:textId="77777777" w:rsidR="003E2F26" w:rsidRPr="002E7CB1" w:rsidRDefault="003E2F26" w:rsidP="003E2F26">
            <w:r w:rsidRPr="002E7CB1">
              <w:t>+ consistency</w:t>
            </w:r>
          </w:p>
          <w:p w14:paraId="3FDB69A7" w14:textId="77777777" w:rsidR="003E2F26" w:rsidRPr="002E7CB1" w:rsidRDefault="003E2F26" w:rsidP="003E2F26">
            <w:r w:rsidRPr="002E7CB1">
              <w:t>+ magnitude of effect</w:t>
            </w:r>
          </w:p>
          <w:p w14:paraId="5F7105E1" w14:textId="77777777" w:rsidR="003E2F26" w:rsidRPr="002E7CB1" w:rsidRDefault="003E2F26" w:rsidP="003E2F26">
            <w:r w:rsidRPr="002E7CB1">
              <w:t xml:space="preserve">+ No evidence of publication bias </w:t>
            </w:r>
          </w:p>
          <w:p w14:paraId="0DFB7D41" w14:textId="77777777" w:rsidR="003E2F26" w:rsidRPr="002E7CB1" w:rsidRDefault="003E2F26" w:rsidP="003E2F26">
            <w:r w:rsidRPr="002E7CB1">
              <w:lastRenderedPageBreak/>
              <w:t>(Beggs test p=0.60)</w:t>
            </w:r>
          </w:p>
        </w:tc>
        <w:tc>
          <w:tcPr>
            <w:tcW w:w="1706" w:type="dxa"/>
            <w:vMerge w:val="restart"/>
            <w:vAlign w:val="center"/>
          </w:tcPr>
          <w:p w14:paraId="0400EB67" w14:textId="77777777" w:rsidR="003E2F26" w:rsidRPr="002E7CB1" w:rsidRDefault="003E2F26" w:rsidP="003E2F26">
            <w:r w:rsidRPr="002E7CB1">
              <w:lastRenderedPageBreak/>
              <w:t>Moderate</w:t>
            </w:r>
          </w:p>
        </w:tc>
      </w:tr>
      <w:tr w:rsidR="003E2F26" w:rsidRPr="002E7CB1" w14:paraId="0C444D95" w14:textId="77777777" w:rsidTr="009401A5">
        <w:trPr>
          <w:trHeight w:val="43"/>
        </w:trPr>
        <w:tc>
          <w:tcPr>
            <w:tcW w:w="2163" w:type="dxa"/>
            <w:vMerge/>
            <w:shd w:val="clear" w:color="auto" w:fill="D0CECE" w:themeFill="background2" w:themeFillShade="E6"/>
            <w:vAlign w:val="center"/>
          </w:tcPr>
          <w:p w14:paraId="473550AD" w14:textId="77777777" w:rsidR="003E2F26" w:rsidRPr="006D4E38" w:rsidRDefault="003E2F26" w:rsidP="003E2F26"/>
        </w:tc>
        <w:tc>
          <w:tcPr>
            <w:tcW w:w="2799" w:type="dxa"/>
            <w:vMerge/>
            <w:vAlign w:val="center"/>
          </w:tcPr>
          <w:p w14:paraId="6364D4E3" w14:textId="77777777" w:rsidR="003E2F26" w:rsidRPr="002E7CB1" w:rsidRDefault="003E2F26" w:rsidP="003E2F26"/>
        </w:tc>
        <w:tc>
          <w:tcPr>
            <w:tcW w:w="2030" w:type="dxa"/>
            <w:vAlign w:val="center"/>
          </w:tcPr>
          <w:p w14:paraId="2E47F2B7" w14:textId="77777777" w:rsidR="003E2F26" w:rsidRPr="002E7CB1" w:rsidRDefault="003E2F26" w:rsidP="003E2F26">
            <w:r w:rsidRPr="002E7CB1">
              <w:t>Russ 2015</w:t>
            </w:r>
          </w:p>
        </w:tc>
        <w:tc>
          <w:tcPr>
            <w:tcW w:w="1718" w:type="dxa"/>
            <w:vAlign w:val="center"/>
          </w:tcPr>
          <w:p w14:paraId="19371FB0" w14:textId="77777777" w:rsidR="003E2F26" w:rsidRPr="002E7CB1" w:rsidRDefault="003E2F26" w:rsidP="003E2F26">
            <w:r w:rsidRPr="002E7CB1">
              <w:t>1.28 (1.00–1.65)</w:t>
            </w:r>
          </w:p>
        </w:tc>
        <w:tc>
          <w:tcPr>
            <w:tcW w:w="1899" w:type="dxa"/>
            <w:vAlign w:val="center"/>
          </w:tcPr>
          <w:p w14:paraId="72C7682B" w14:textId="77777777" w:rsidR="003E2F26" w:rsidRPr="002E7CB1" w:rsidRDefault="003E2F26" w:rsidP="003E2F26"/>
        </w:tc>
        <w:tc>
          <w:tcPr>
            <w:tcW w:w="1585" w:type="dxa"/>
            <w:vAlign w:val="center"/>
          </w:tcPr>
          <w:p w14:paraId="66F43387" w14:textId="77777777" w:rsidR="003E2F26" w:rsidRPr="002E7CB1" w:rsidRDefault="003E2F26" w:rsidP="003E2F26">
            <w:r w:rsidRPr="002E7CB1">
              <w:t>High</w:t>
            </w:r>
          </w:p>
        </w:tc>
        <w:tc>
          <w:tcPr>
            <w:tcW w:w="2158" w:type="dxa"/>
            <w:vMerge/>
            <w:vAlign w:val="center"/>
          </w:tcPr>
          <w:p w14:paraId="4169B043" w14:textId="77777777" w:rsidR="003E2F26" w:rsidRPr="002E7CB1" w:rsidRDefault="003E2F26" w:rsidP="003E2F26"/>
        </w:tc>
        <w:tc>
          <w:tcPr>
            <w:tcW w:w="1706" w:type="dxa"/>
            <w:vMerge/>
            <w:vAlign w:val="center"/>
          </w:tcPr>
          <w:p w14:paraId="0E9BDB9A" w14:textId="77777777" w:rsidR="003E2F26" w:rsidRPr="002E7CB1" w:rsidRDefault="003E2F26" w:rsidP="003E2F26"/>
        </w:tc>
      </w:tr>
      <w:tr w:rsidR="003E2F26" w:rsidRPr="002E7CB1" w14:paraId="4B206750" w14:textId="77777777" w:rsidTr="009401A5">
        <w:trPr>
          <w:trHeight w:val="43"/>
        </w:trPr>
        <w:tc>
          <w:tcPr>
            <w:tcW w:w="2163" w:type="dxa"/>
            <w:vMerge/>
            <w:shd w:val="clear" w:color="auto" w:fill="D0CECE" w:themeFill="background2" w:themeFillShade="E6"/>
            <w:vAlign w:val="center"/>
          </w:tcPr>
          <w:p w14:paraId="33610E2B" w14:textId="77777777" w:rsidR="003E2F26" w:rsidRPr="006D4E38" w:rsidRDefault="003E2F26" w:rsidP="003E2F26"/>
        </w:tc>
        <w:tc>
          <w:tcPr>
            <w:tcW w:w="2799" w:type="dxa"/>
            <w:vMerge/>
            <w:vAlign w:val="center"/>
          </w:tcPr>
          <w:p w14:paraId="2D695493" w14:textId="77777777" w:rsidR="003E2F26" w:rsidRPr="002E7CB1" w:rsidRDefault="003E2F26" w:rsidP="003E2F26"/>
        </w:tc>
        <w:tc>
          <w:tcPr>
            <w:tcW w:w="2030" w:type="dxa"/>
            <w:vAlign w:val="center"/>
          </w:tcPr>
          <w:p w14:paraId="3CDE53C9" w14:textId="77777777" w:rsidR="003E2F26" w:rsidRPr="002E7CB1" w:rsidRDefault="003E2F26" w:rsidP="003E2F26">
            <w:r w:rsidRPr="002E7CB1">
              <w:t>Rudolph 2010</w:t>
            </w:r>
          </w:p>
        </w:tc>
        <w:tc>
          <w:tcPr>
            <w:tcW w:w="1718" w:type="dxa"/>
            <w:vAlign w:val="center"/>
          </w:tcPr>
          <w:p w14:paraId="38410B54" w14:textId="77777777" w:rsidR="003E2F26" w:rsidRPr="002E7CB1" w:rsidRDefault="003E2F26" w:rsidP="003E2F26">
            <w:r w:rsidRPr="002E7CB1">
              <w:t>1.87 (1.57–2.23)</w:t>
            </w:r>
          </w:p>
        </w:tc>
        <w:tc>
          <w:tcPr>
            <w:tcW w:w="1899" w:type="dxa"/>
            <w:vAlign w:val="center"/>
          </w:tcPr>
          <w:p w14:paraId="325C7008" w14:textId="77777777" w:rsidR="003E2F26" w:rsidRPr="002E7CB1" w:rsidRDefault="003E2F26" w:rsidP="003E2F26"/>
        </w:tc>
        <w:tc>
          <w:tcPr>
            <w:tcW w:w="1585" w:type="dxa"/>
            <w:vAlign w:val="center"/>
          </w:tcPr>
          <w:p w14:paraId="1F42A692" w14:textId="77777777" w:rsidR="003E2F26" w:rsidRPr="002E7CB1" w:rsidRDefault="003E2F26" w:rsidP="003E2F26">
            <w:r w:rsidRPr="002E7CB1">
              <w:t>Moderate</w:t>
            </w:r>
          </w:p>
        </w:tc>
        <w:tc>
          <w:tcPr>
            <w:tcW w:w="2158" w:type="dxa"/>
            <w:vMerge/>
            <w:vAlign w:val="center"/>
          </w:tcPr>
          <w:p w14:paraId="5AFCE356" w14:textId="77777777" w:rsidR="003E2F26" w:rsidRPr="002E7CB1" w:rsidRDefault="003E2F26" w:rsidP="003E2F26"/>
        </w:tc>
        <w:tc>
          <w:tcPr>
            <w:tcW w:w="1706" w:type="dxa"/>
            <w:vMerge/>
            <w:vAlign w:val="center"/>
          </w:tcPr>
          <w:p w14:paraId="32AA5234" w14:textId="77777777" w:rsidR="003E2F26" w:rsidRPr="002E7CB1" w:rsidRDefault="003E2F26" w:rsidP="003E2F26"/>
        </w:tc>
      </w:tr>
      <w:tr w:rsidR="003E2F26" w:rsidRPr="002E7CB1" w14:paraId="495B00EE" w14:textId="77777777" w:rsidTr="00C20846">
        <w:trPr>
          <w:trHeight w:val="43"/>
        </w:trPr>
        <w:tc>
          <w:tcPr>
            <w:tcW w:w="2163" w:type="dxa"/>
            <w:vMerge/>
            <w:shd w:val="clear" w:color="auto" w:fill="D0CECE" w:themeFill="background2" w:themeFillShade="E6"/>
            <w:vAlign w:val="center"/>
          </w:tcPr>
          <w:p w14:paraId="1B60E5FA" w14:textId="77777777" w:rsidR="003E2F26" w:rsidRPr="006D4E38" w:rsidRDefault="003E2F26" w:rsidP="003E2F26"/>
        </w:tc>
        <w:tc>
          <w:tcPr>
            <w:tcW w:w="2799" w:type="dxa"/>
            <w:vAlign w:val="center"/>
          </w:tcPr>
          <w:p w14:paraId="6F635AEB" w14:textId="167115FD" w:rsidR="003E2F26" w:rsidRPr="002E7CB1" w:rsidRDefault="003E2F26" w:rsidP="003E2F26">
            <w:r>
              <w:t>Problem with physical illness</w:t>
            </w:r>
          </w:p>
        </w:tc>
        <w:tc>
          <w:tcPr>
            <w:tcW w:w="2030" w:type="dxa"/>
            <w:vAlign w:val="center"/>
          </w:tcPr>
          <w:p w14:paraId="51A3E4ED" w14:textId="06E8F05D" w:rsidR="003E2F26" w:rsidRPr="002E7CB1" w:rsidRDefault="003E2F26" w:rsidP="003E2F26">
            <w:r>
              <w:t>Sommerlad 2019</w:t>
            </w:r>
            <w:r w:rsidRPr="00355895">
              <w:t>**</w:t>
            </w:r>
          </w:p>
        </w:tc>
        <w:tc>
          <w:tcPr>
            <w:tcW w:w="1718" w:type="dxa"/>
            <w:vAlign w:val="center"/>
          </w:tcPr>
          <w:p w14:paraId="1792462C" w14:textId="50805A03" w:rsidR="003E2F26" w:rsidRPr="002E7CB1" w:rsidRDefault="003E2F26" w:rsidP="003E2F26">
            <w:r>
              <w:t>1.73 (1.59-1.88)</w:t>
            </w:r>
          </w:p>
        </w:tc>
        <w:tc>
          <w:tcPr>
            <w:tcW w:w="1899" w:type="dxa"/>
            <w:vAlign w:val="center"/>
          </w:tcPr>
          <w:p w14:paraId="619AB2F1" w14:textId="77777777" w:rsidR="003E2F26" w:rsidRPr="002E7CB1" w:rsidRDefault="003E2F26" w:rsidP="003E2F26"/>
        </w:tc>
        <w:tc>
          <w:tcPr>
            <w:tcW w:w="1585" w:type="dxa"/>
            <w:vAlign w:val="center"/>
          </w:tcPr>
          <w:p w14:paraId="06CFA0CB" w14:textId="5E0A8303" w:rsidR="003E2F26" w:rsidRPr="002E7CB1" w:rsidRDefault="003E2F26" w:rsidP="003E2F26">
            <w:r>
              <w:t>Moderate</w:t>
            </w:r>
          </w:p>
        </w:tc>
        <w:tc>
          <w:tcPr>
            <w:tcW w:w="2158" w:type="dxa"/>
            <w:vMerge/>
            <w:vAlign w:val="center"/>
          </w:tcPr>
          <w:p w14:paraId="66584C08" w14:textId="77777777" w:rsidR="003E2F26" w:rsidRPr="002E7CB1" w:rsidRDefault="003E2F26" w:rsidP="003E2F26"/>
        </w:tc>
        <w:tc>
          <w:tcPr>
            <w:tcW w:w="1706" w:type="dxa"/>
            <w:vMerge/>
            <w:vAlign w:val="center"/>
          </w:tcPr>
          <w:p w14:paraId="6469C943" w14:textId="77777777" w:rsidR="003E2F26" w:rsidRPr="002E7CB1" w:rsidRDefault="003E2F26" w:rsidP="003E2F26"/>
        </w:tc>
      </w:tr>
      <w:tr w:rsidR="003E2F26" w:rsidRPr="002E7CB1" w14:paraId="0E892EB4" w14:textId="77777777" w:rsidTr="009401A5">
        <w:trPr>
          <w:trHeight w:val="43"/>
        </w:trPr>
        <w:tc>
          <w:tcPr>
            <w:tcW w:w="2163" w:type="dxa"/>
            <w:vMerge/>
            <w:shd w:val="clear" w:color="auto" w:fill="D0CECE" w:themeFill="background2" w:themeFillShade="E6"/>
            <w:vAlign w:val="center"/>
          </w:tcPr>
          <w:p w14:paraId="35283A69" w14:textId="77777777" w:rsidR="003E2F26" w:rsidRPr="006D4E38" w:rsidRDefault="003E2F26" w:rsidP="003E2F26"/>
        </w:tc>
        <w:tc>
          <w:tcPr>
            <w:tcW w:w="2799" w:type="dxa"/>
            <w:vAlign w:val="center"/>
          </w:tcPr>
          <w:p w14:paraId="63559985" w14:textId="77777777" w:rsidR="003E2F26" w:rsidRPr="002E7CB1" w:rsidRDefault="003E2F26" w:rsidP="003E2F26">
            <w:r w:rsidRPr="002E7CB1">
              <w:t>CCI score</w:t>
            </w:r>
          </w:p>
        </w:tc>
        <w:tc>
          <w:tcPr>
            <w:tcW w:w="2030" w:type="dxa"/>
            <w:vAlign w:val="center"/>
          </w:tcPr>
          <w:p w14:paraId="65EF792D" w14:textId="77777777" w:rsidR="003E2F26" w:rsidRPr="002E7CB1" w:rsidRDefault="003E2F26" w:rsidP="003E2F26">
            <w:r w:rsidRPr="002E7CB1">
              <w:t>Thorpe 2010*</w:t>
            </w:r>
          </w:p>
        </w:tc>
        <w:tc>
          <w:tcPr>
            <w:tcW w:w="1718" w:type="dxa"/>
            <w:vAlign w:val="center"/>
          </w:tcPr>
          <w:p w14:paraId="2F08A8D6" w14:textId="77777777" w:rsidR="003E2F26" w:rsidRPr="002E7CB1" w:rsidRDefault="003E2F26" w:rsidP="003E2F26">
            <w:r w:rsidRPr="002E7CB1">
              <w:t>1.18 (1.06-1.31)</w:t>
            </w:r>
          </w:p>
        </w:tc>
        <w:tc>
          <w:tcPr>
            <w:tcW w:w="1899" w:type="dxa"/>
            <w:vAlign w:val="center"/>
          </w:tcPr>
          <w:p w14:paraId="7A41EC63" w14:textId="77777777" w:rsidR="003E2F26" w:rsidRPr="002E7CB1" w:rsidRDefault="003E2F26" w:rsidP="003E2F26"/>
        </w:tc>
        <w:tc>
          <w:tcPr>
            <w:tcW w:w="1585" w:type="dxa"/>
            <w:vAlign w:val="center"/>
          </w:tcPr>
          <w:p w14:paraId="4E167937" w14:textId="77777777" w:rsidR="003E2F26" w:rsidRPr="002E7CB1" w:rsidRDefault="003E2F26" w:rsidP="003E2F26">
            <w:r w:rsidRPr="002E7CB1">
              <w:t>Moderate</w:t>
            </w:r>
          </w:p>
        </w:tc>
        <w:tc>
          <w:tcPr>
            <w:tcW w:w="2158" w:type="dxa"/>
            <w:vMerge/>
            <w:vAlign w:val="center"/>
          </w:tcPr>
          <w:p w14:paraId="4F351882" w14:textId="77777777" w:rsidR="003E2F26" w:rsidRPr="002E7CB1" w:rsidRDefault="003E2F26" w:rsidP="003E2F26"/>
        </w:tc>
        <w:tc>
          <w:tcPr>
            <w:tcW w:w="1706" w:type="dxa"/>
            <w:vMerge/>
            <w:vAlign w:val="center"/>
          </w:tcPr>
          <w:p w14:paraId="42FA11C9" w14:textId="77777777" w:rsidR="003E2F26" w:rsidRPr="002E7CB1" w:rsidRDefault="003E2F26" w:rsidP="003E2F26"/>
        </w:tc>
      </w:tr>
      <w:tr w:rsidR="003E2F26" w:rsidRPr="002E7CB1" w14:paraId="533093BE" w14:textId="77777777" w:rsidTr="009401A5">
        <w:trPr>
          <w:trHeight w:val="416"/>
        </w:trPr>
        <w:tc>
          <w:tcPr>
            <w:tcW w:w="2163" w:type="dxa"/>
            <w:vMerge/>
            <w:shd w:val="clear" w:color="auto" w:fill="D0CECE" w:themeFill="background2" w:themeFillShade="E6"/>
            <w:vAlign w:val="center"/>
          </w:tcPr>
          <w:p w14:paraId="3FD16B55" w14:textId="77777777" w:rsidR="003E2F26" w:rsidRPr="006D4E38" w:rsidRDefault="003E2F26" w:rsidP="003E2F26"/>
        </w:tc>
        <w:tc>
          <w:tcPr>
            <w:tcW w:w="2799" w:type="dxa"/>
            <w:vAlign w:val="center"/>
          </w:tcPr>
          <w:p w14:paraId="600F81B4" w14:textId="77777777" w:rsidR="003E2F26" w:rsidRPr="002E7CB1" w:rsidRDefault="003E2F26" w:rsidP="003E2F26">
            <w:r w:rsidRPr="002E7CB1">
              <w:t>0 or 1 comorbidities</w:t>
            </w:r>
          </w:p>
          <w:p w14:paraId="4DEFD0D3" w14:textId="77777777" w:rsidR="003E2F26" w:rsidRPr="002E7CB1" w:rsidRDefault="003E2F26" w:rsidP="003E2F26">
            <w:r w:rsidRPr="002E7CB1">
              <w:t>≥6 comorbidities</w:t>
            </w:r>
          </w:p>
          <w:p w14:paraId="042B00DA" w14:textId="77777777" w:rsidR="003E2F26" w:rsidRPr="002E7CB1" w:rsidRDefault="003E2F26" w:rsidP="003E2F26">
            <w:r w:rsidRPr="002E7CB1">
              <w:t>(2 or 3 comorbidities = ref)</w:t>
            </w:r>
          </w:p>
        </w:tc>
        <w:tc>
          <w:tcPr>
            <w:tcW w:w="2030" w:type="dxa"/>
            <w:vAlign w:val="center"/>
          </w:tcPr>
          <w:p w14:paraId="00CC68A4" w14:textId="77777777" w:rsidR="003E2F26" w:rsidRPr="002E7CB1" w:rsidRDefault="003E2F26" w:rsidP="003E2F26">
            <w:r w:rsidRPr="002E7CB1">
              <w:t>Browne 2017</w:t>
            </w:r>
          </w:p>
        </w:tc>
        <w:tc>
          <w:tcPr>
            <w:tcW w:w="1718" w:type="dxa"/>
            <w:vAlign w:val="center"/>
          </w:tcPr>
          <w:p w14:paraId="3CD70CF5" w14:textId="77777777" w:rsidR="003E2F26" w:rsidRPr="002E7CB1" w:rsidRDefault="003E2F26" w:rsidP="003E2F26">
            <w:r w:rsidRPr="002E7CB1">
              <w:t>0.88 (0.78-0.99)</w:t>
            </w:r>
          </w:p>
          <w:p w14:paraId="2118E162" w14:textId="77777777" w:rsidR="003E2F26" w:rsidRPr="002E7CB1" w:rsidRDefault="003E2F26" w:rsidP="003E2F26">
            <w:r w:rsidRPr="002E7CB1">
              <w:t>1.62 (1.44-1.83)</w:t>
            </w:r>
          </w:p>
        </w:tc>
        <w:tc>
          <w:tcPr>
            <w:tcW w:w="1899" w:type="dxa"/>
            <w:vAlign w:val="center"/>
          </w:tcPr>
          <w:p w14:paraId="528B2B64" w14:textId="77777777" w:rsidR="003E2F26" w:rsidRPr="002E7CB1" w:rsidRDefault="003E2F26" w:rsidP="003E2F26">
            <w:r w:rsidRPr="002E7CB1">
              <w:t>+ evidence of dose response</w:t>
            </w:r>
          </w:p>
        </w:tc>
        <w:tc>
          <w:tcPr>
            <w:tcW w:w="1585" w:type="dxa"/>
            <w:vAlign w:val="center"/>
          </w:tcPr>
          <w:p w14:paraId="400C7D69" w14:textId="77777777" w:rsidR="003E2F26" w:rsidRPr="002E7CB1" w:rsidRDefault="003E2F26" w:rsidP="003E2F26">
            <w:r w:rsidRPr="002E7CB1">
              <w:t>Moderate</w:t>
            </w:r>
          </w:p>
        </w:tc>
        <w:tc>
          <w:tcPr>
            <w:tcW w:w="2158" w:type="dxa"/>
            <w:vMerge/>
            <w:vAlign w:val="center"/>
          </w:tcPr>
          <w:p w14:paraId="3A33F611" w14:textId="77777777" w:rsidR="003E2F26" w:rsidRPr="002E7CB1" w:rsidRDefault="003E2F26" w:rsidP="003E2F26"/>
        </w:tc>
        <w:tc>
          <w:tcPr>
            <w:tcW w:w="1706" w:type="dxa"/>
            <w:vMerge/>
            <w:vAlign w:val="center"/>
          </w:tcPr>
          <w:p w14:paraId="7673CA9B" w14:textId="77777777" w:rsidR="003E2F26" w:rsidRPr="002E7CB1" w:rsidRDefault="003E2F26" w:rsidP="003E2F26"/>
        </w:tc>
      </w:tr>
      <w:tr w:rsidR="003E2F26" w:rsidRPr="002E7CB1" w14:paraId="0CF5FAE5" w14:textId="77777777" w:rsidTr="009401A5">
        <w:trPr>
          <w:trHeight w:val="43"/>
        </w:trPr>
        <w:tc>
          <w:tcPr>
            <w:tcW w:w="2163" w:type="dxa"/>
            <w:vMerge/>
            <w:shd w:val="clear" w:color="auto" w:fill="D0CECE" w:themeFill="background2" w:themeFillShade="E6"/>
            <w:vAlign w:val="center"/>
          </w:tcPr>
          <w:p w14:paraId="09A0CE8C" w14:textId="77777777" w:rsidR="003E2F26" w:rsidRPr="006D4E38" w:rsidRDefault="003E2F26" w:rsidP="003E2F26"/>
        </w:tc>
        <w:tc>
          <w:tcPr>
            <w:tcW w:w="2799" w:type="dxa"/>
            <w:vAlign w:val="center"/>
          </w:tcPr>
          <w:p w14:paraId="79208143" w14:textId="77777777" w:rsidR="003E2F26" w:rsidRPr="002E7CB1" w:rsidRDefault="003E2F26" w:rsidP="003E2F26">
            <w:r w:rsidRPr="002E7CB1">
              <w:t>No dysphagia = ref</w:t>
            </w:r>
          </w:p>
        </w:tc>
        <w:tc>
          <w:tcPr>
            <w:tcW w:w="2030" w:type="dxa"/>
            <w:vAlign w:val="center"/>
          </w:tcPr>
          <w:p w14:paraId="6F0BCE37" w14:textId="77777777" w:rsidR="003E2F26" w:rsidRPr="002E7CB1" w:rsidRDefault="003E2F26" w:rsidP="003E2F26">
            <w:r w:rsidRPr="002E7CB1">
              <w:t>Tian 2013</w:t>
            </w:r>
          </w:p>
        </w:tc>
        <w:tc>
          <w:tcPr>
            <w:tcW w:w="1718" w:type="dxa"/>
            <w:vAlign w:val="center"/>
          </w:tcPr>
          <w:p w14:paraId="32F2FCF5" w14:textId="77777777" w:rsidR="003E2F26" w:rsidRPr="002E7CB1" w:rsidRDefault="003E2F26" w:rsidP="003E2F26">
            <w:r w:rsidRPr="002E7CB1">
              <w:t>2.26 (1.70-2.99)</w:t>
            </w:r>
          </w:p>
        </w:tc>
        <w:tc>
          <w:tcPr>
            <w:tcW w:w="1899" w:type="dxa"/>
            <w:vAlign w:val="center"/>
          </w:tcPr>
          <w:p w14:paraId="2EDF08EA" w14:textId="77777777" w:rsidR="003E2F26" w:rsidRPr="002E7CB1" w:rsidRDefault="003E2F26" w:rsidP="003E2F26">
            <w:r w:rsidRPr="002E7CB1">
              <w:t>- indirectness</w:t>
            </w:r>
          </w:p>
        </w:tc>
        <w:tc>
          <w:tcPr>
            <w:tcW w:w="1585" w:type="dxa"/>
            <w:vAlign w:val="center"/>
          </w:tcPr>
          <w:p w14:paraId="3D65BE8B" w14:textId="77777777" w:rsidR="003E2F26" w:rsidRPr="002E7CB1" w:rsidRDefault="003E2F26" w:rsidP="003E2F26">
            <w:r w:rsidRPr="002E7CB1">
              <w:t>Moderate</w:t>
            </w:r>
          </w:p>
        </w:tc>
        <w:tc>
          <w:tcPr>
            <w:tcW w:w="2158" w:type="dxa"/>
            <w:vMerge/>
            <w:vAlign w:val="center"/>
          </w:tcPr>
          <w:p w14:paraId="034BA38E" w14:textId="77777777" w:rsidR="003E2F26" w:rsidRPr="002E7CB1" w:rsidRDefault="003E2F26" w:rsidP="003E2F26"/>
        </w:tc>
        <w:tc>
          <w:tcPr>
            <w:tcW w:w="1706" w:type="dxa"/>
            <w:vMerge/>
            <w:vAlign w:val="center"/>
          </w:tcPr>
          <w:p w14:paraId="07CE35E3" w14:textId="77777777" w:rsidR="003E2F26" w:rsidRPr="002E7CB1" w:rsidRDefault="003E2F26" w:rsidP="003E2F26"/>
        </w:tc>
      </w:tr>
      <w:tr w:rsidR="003E2F26" w:rsidRPr="002E7CB1" w14:paraId="4DBE51EA" w14:textId="77777777" w:rsidTr="000556D2">
        <w:trPr>
          <w:trHeight w:val="567"/>
        </w:trPr>
        <w:tc>
          <w:tcPr>
            <w:tcW w:w="2163" w:type="dxa"/>
            <w:vMerge w:val="restart"/>
            <w:shd w:val="clear" w:color="auto" w:fill="D0CECE" w:themeFill="background2" w:themeFillShade="E6"/>
            <w:vAlign w:val="center"/>
          </w:tcPr>
          <w:p w14:paraId="53A6DADA" w14:textId="77777777" w:rsidR="003E2F26" w:rsidRPr="006D4E38" w:rsidRDefault="003E2F26" w:rsidP="003E2F26">
            <w:r w:rsidRPr="006D4E38">
              <w:t>Presence of psychiatric comorbidities</w:t>
            </w:r>
          </w:p>
        </w:tc>
        <w:tc>
          <w:tcPr>
            <w:tcW w:w="2799" w:type="dxa"/>
            <w:vAlign w:val="center"/>
          </w:tcPr>
          <w:p w14:paraId="4326CC91" w14:textId="77777777" w:rsidR="003E2F26" w:rsidRPr="002E7CB1" w:rsidRDefault="003E2F26" w:rsidP="003E2F26">
            <w:pPr>
              <w:rPr>
                <w:u w:val="single"/>
              </w:rPr>
            </w:pPr>
            <w:r w:rsidRPr="002E7CB1">
              <w:t>Total NPI score (per SD increase)</w:t>
            </w:r>
          </w:p>
          <w:p w14:paraId="4282B4C9" w14:textId="77777777" w:rsidR="003E2F26" w:rsidRPr="002E7CB1" w:rsidRDefault="003E2F26" w:rsidP="003E2F26">
            <w:r w:rsidRPr="002E7CB1">
              <w:t>Agitation (per SD increase)</w:t>
            </w:r>
          </w:p>
        </w:tc>
        <w:tc>
          <w:tcPr>
            <w:tcW w:w="2030" w:type="dxa"/>
            <w:vAlign w:val="center"/>
          </w:tcPr>
          <w:p w14:paraId="2B5E6241" w14:textId="77777777" w:rsidR="003E2F26" w:rsidRPr="002E7CB1" w:rsidRDefault="003E2F26" w:rsidP="003E2F26">
            <w:r w:rsidRPr="002E7CB1">
              <w:t>Russ 2015</w:t>
            </w:r>
          </w:p>
        </w:tc>
        <w:tc>
          <w:tcPr>
            <w:tcW w:w="1718" w:type="dxa"/>
            <w:vAlign w:val="center"/>
          </w:tcPr>
          <w:p w14:paraId="5EEC2C48" w14:textId="300677DB" w:rsidR="003E2F26" w:rsidRDefault="003E2F26" w:rsidP="003E2F26">
            <w:r w:rsidRPr="002E7CB1">
              <w:t>1.21 (1.08–1.36)</w:t>
            </w:r>
          </w:p>
          <w:p w14:paraId="0330E128" w14:textId="77777777" w:rsidR="003E2F26" w:rsidRPr="002E7CB1" w:rsidRDefault="003E2F26" w:rsidP="003E2F26"/>
          <w:p w14:paraId="256BA9BD" w14:textId="77777777" w:rsidR="003E2F26" w:rsidRPr="002E7CB1" w:rsidRDefault="003E2F26" w:rsidP="003E2F26">
            <w:r w:rsidRPr="002E7CB1">
              <w:t>1.28 (1.14–1.43)</w:t>
            </w:r>
          </w:p>
        </w:tc>
        <w:tc>
          <w:tcPr>
            <w:tcW w:w="1899" w:type="dxa"/>
            <w:vAlign w:val="center"/>
          </w:tcPr>
          <w:p w14:paraId="2E5B7A7F" w14:textId="77777777" w:rsidR="003E2F26" w:rsidRPr="002E7CB1" w:rsidRDefault="003E2F26" w:rsidP="003E2F26"/>
        </w:tc>
        <w:tc>
          <w:tcPr>
            <w:tcW w:w="1585" w:type="dxa"/>
            <w:vAlign w:val="center"/>
          </w:tcPr>
          <w:p w14:paraId="067734E1" w14:textId="77777777" w:rsidR="003E2F26" w:rsidRPr="002E7CB1" w:rsidRDefault="003E2F26" w:rsidP="003E2F26">
            <w:r w:rsidRPr="002E7CB1">
              <w:t>High</w:t>
            </w:r>
          </w:p>
        </w:tc>
        <w:tc>
          <w:tcPr>
            <w:tcW w:w="2158" w:type="dxa"/>
            <w:vMerge w:val="restart"/>
            <w:vAlign w:val="center"/>
          </w:tcPr>
          <w:p w14:paraId="26344DF1" w14:textId="77777777" w:rsidR="003E2F26" w:rsidRPr="002E7CB1" w:rsidRDefault="003E2F26" w:rsidP="003E2F26">
            <w:r w:rsidRPr="002E7CB1">
              <w:t>- inconsistency</w:t>
            </w:r>
          </w:p>
        </w:tc>
        <w:tc>
          <w:tcPr>
            <w:tcW w:w="1706" w:type="dxa"/>
            <w:vMerge w:val="restart"/>
            <w:vAlign w:val="center"/>
          </w:tcPr>
          <w:p w14:paraId="3F9EE4DA" w14:textId="77777777" w:rsidR="003E2F26" w:rsidRPr="002E7CB1" w:rsidRDefault="003E2F26" w:rsidP="003E2F26">
            <w:r w:rsidRPr="002E7CB1">
              <w:t>Low evidence of no association</w:t>
            </w:r>
          </w:p>
        </w:tc>
      </w:tr>
      <w:tr w:rsidR="003E2F26" w:rsidRPr="002E7CB1" w14:paraId="757F44E7" w14:textId="77777777" w:rsidTr="000556D2">
        <w:trPr>
          <w:trHeight w:val="43"/>
        </w:trPr>
        <w:tc>
          <w:tcPr>
            <w:tcW w:w="2163" w:type="dxa"/>
            <w:vMerge/>
            <w:shd w:val="clear" w:color="auto" w:fill="D0CECE" w:themeFill="background2" w:themeFillShade="E6"/>
            <w:vAlign w:val="center"/>
          </w:tcPr>
          <w:p w14:paraId="19596C3B" w14:textId="77777777" w:rsidR="003E2F26" w:rsidRPr="006D4E38" w:rsidRDefault="003E2F26" w:rsidP="003E2F26"/>
        </w:tc>
        <w:tc>
          <w:tcPr>
            <w:tcW w:w="2799" w:type="dxa"/>
            <w:vMerge w:val="restart"/>
            <w:vAlign w:val="center"/>
          </w:tcPr>
          <w:p w14:paraId="1699CE55" w14:textId="77777777" w:rsidR="003E2F26" w:rsidRPr="002E7CB1" w:rsidRDefault="003E2F26" w:rsidP="003E2F26">
            <w:r w:rsidRPr="002E7CB1">
              <w:t>No behavioural disturbance = ref</w:t>
            </w:r>
          </w:p>
        </w:tc>
        <w:tc>
          <w:tcPr>
            <w:tcW w:w="2030" w:type="dxa"/>
            <w:vAlign w:val="center"/>
          </w:tcPr>
          <w:p w14:paraId="258D3D84" w14:textId="77777777" w:rsidR="003E2F26" w:rsidRPr="002E7CB1" w:rsidRDefault="003E2F26" w:rsidP="003E2F26">
            <w:r w:rsidRPr="002E7CB1">
              <w:t>Maust 2017</w:t>
            </w:r>
          </w:p>
        </w:tc>
        <w:tc>
          <w:tcPr>
            <w:tcW w:w="1718" w:type="dxa"/>
            <w:vAlign w:val="center"/>
          </w:tcPr>
          <w:p w14:paraId="367DB1FE" w14:textId="77777777" w:rsidR="003E2F26" w:rsidRPr="002E7CB1" w:rsidRDefault="003E2F26" w:rsidP="003E2F26">
            <w:r w:rsidRPr="002E7CB1">
              <w:t>0.63 (0.36-1.09)</w:t>
            </w:r>
          </w:p>
        </w:tc>
        <w:tc>
          <w:tcPr>
            <w:tcW w:w="1899" w:type="dxa"/>
            <w:vAlign w:val="center"/>
          </w:tcPr>
          <w:p w14:paraId="0F222A3A" w14:textId="77777777" w:rsidR="003E2F26" w:rsidRPr="002E7CB1" w:rsidRDefault="003E2F26" w:rsidP="003E2F26">
            <w:r w:rsidRPr="002E7CB1">
              <w:t>- imprecision</w:t>
            </w:r>
          </w:p>
        </w:tc>
        <w:tc>
          <w:tcPr>
            <w:tcW w:w="1585" w:type="dxa"/>
            <w:vAlign w:val="center"/>
          </w:tcPr>
          <w:p w14:paraId="2CBABB74" w14:textId="77777777" w:rsidR="003E2F26" w:rsidRPr="002E7CB1" w:rsidRDefault="003E2F26" w:rsidP="003E2F26">
            <w:r w:rsidRPr="002E7CB1">
              <w:t>Moderate</w:t>
            </w:r>
          </w:p>
        </w:tc>
        <w:tc>
          <w:tcPr>
            <w:tcW w:w="2158" w:type="dxa"/>
            <w:vMerge/>
            <w:vAlign w:val="center"/>
          </w:tcPr>
          <w:p w14:paraId="12B61674" w14:textId="77777777" w:rsidR="003E2F26" w:rsidRPr="002E7CB1" w:rsidRDefault="003E2F26" w:rsidP="003E2F26"/>
        </w:tc>
        <w:tc>
          <w:tcPr>
            <w:tcW w:w="1706" w:type="dxa"/>
            <w:vMerge/>
            <w:vAlign w:val="center"/>
          </w:tcPr>
          <w:p w14:paraId="6E88144A" w14:textId="77777777" w:rsidR="003E2F26" w:rsidRPr="002E7CB1" w:rsidRDefault="003E2F26" w:rsidP="003E2F26"/>
        </w:tc>
      </w:tr>
      <w:tr w:rsidR="003E2F26" w:rsidRPr="002E7CB1" w14:paraId="382FF41F" w14:textId="77777777" w:rsidTr="000556D2">
        <w:trPr>
          <w:trHeight w:val="113"/>
        </w:trPr>
        <w:tc>
          <w:tcPr>
            <w:tcW w:w="2163" w:type="dxa"/>
            <w:vMerge/>
            <w:shd w:val="clear" w:color="auto" w:fill="D0CECE" w:themeFill="background2" w:themeFillShade="E6"/>
            <w:vAlign w:val="center"/>
          </w:tcPr>
          <w:p w14:paraId="2E835305" w14:textId="77777777" w:rsidR="003E2F26" w:rsidRPr="006D4E38" w:rsidRDefault="003E2F26" w:rsidP="003E2F26"/>
        </w:tc>
        <w:tc>
          <w:tcPr>
            <w:tcW w:w="2799" w:type="dxa"/>
            <w:vMerge/>
            <w:vAlign w:val="center"/>
          </w:tcPr>
          <w:p w14:paraId="7F14BF74" w14:textId="77777777" w:rsidR="003E2F26" w:rsidRPr="002E7CB1" w:rsidRDefault="003E2F26" w:rsidP="003E2F26"/>
        </w:tc>
        <w:tc>
          <w:tcPr>
            <w:tcW w:w="2030" w:type="dxa"/>
            <w:vAlign w:val="center"/>
          </w:tcPr>
          <w:p w14:paraId="5A01C0C5" w14:textId="77777777" w:rsidR="003E2F26" w:rsidRPr="002E7CB1" w:rsidRDefault="003E2F26" w:rsidP="003E2F26">
            <w:r w:rsidRPr="002E7CB1">
              <w:t>Thorpe 2010*</w:t>
            </w:r>
          </w:p>
        </w:tc>
        <w:tc>
          <w:tcPr>
            <w:tcW w:w="1718" w:type="dxa"/>
            <w:vAlign w:val="center"/>
          </w:tcPr>
          <w:p w14:paraId="104D3AAF" w14:textId="77777777" w:rsidR="003E2F26" w:rsidRPr="002E7CB1" w:rsidRDefault="003E2F26" w:rsidP="003E2F26">
            <w:r w:rsidRPr="002E7CB1">
              <w:t>1.01 (0.99-1.03)</w:t>
            </w:r>
          </w:p>
        </w:tc>
        <w:tc>
          <w:tcPr>
            <w:tcW w:w="1899" w:type="dxa"/>
            <w:vAlign w:val="center"/>
          </w:tcPr>
          <w:p w14:paraId="7DD0FB60" w14:textId="77777777" w:rsidR="003E2F26" w:rsidRPr="002E7CB1" w:rsidRDefault="003E2F26" w:rsidP="003E2F26"/>
        </w:tc>
        <w:tc>
          <w:tcPr>
            <w:tcW w:w="1585" w:type="dxa"/>
            <w:vAlign w:val="center"/>
          </w:tcPr>
          <w:p w14:paraId="55488DBB" w14:textId="77777777" w:rsidR="003E2F26" w:rsidRPr="002E7CB1" w:rsidRDefault="003E2F26" w:rsidP="003E2F26">
            <w:r w:rsidRPr="002E7CB1">
              <w:t>Moderate</w:t>
            </w:r>
          </w:p>
        </w:tc>
        <w:tc>
          <w:tcPr>
            <w:tcW w:w="2158" w:type="dxa"/>
            <w:vMerge/>
            <w:vAlign w:val="center"/>
          </w:tcPr>
          <w:p w14:paraId="5B722283" w14:textId="77777777" w:rsidR="003E2F26" w:rsidRPr="002E7CB1" w:rsidRDefault="003E2F26" w:rsidP="003E2F26"/>
        </w:tc>
        <w:tc>
          <w:tcPr>
            <w:tcW w:w="1706" w:type="dxa"/>
            <w:vMerge/>
            <w:vAlign w:val="center"/>
          </w:tcPr>
          <w:p w14:paraId="44A2E4CA" w14:textId="77777777" w:rsidR="003E2F26" w:rsidRPr="002E7CB1" w:rsidRDefault="003E2F26" w:rsidP="003E2F26"/>
        </w:tc>
      </w:tr>
      <w:tr w:rsidR="003E2F26" w:rsidRPr="002E7CB1" w14:paraId="5A0B259E" w14:textId="77777777" w:rsidTr="000556D2">
        <w:trPr>
          <w:trHeight w:val="227"/>
        </w:trPr>
        <w:tc>
          <w:tcPr>
            <w:tcW w:w="2163" w:type="dxa"/>
            <w:vMerge/>
            <w:shd w:val="clear" w:color="auto" w:fill="D0CECE" w:themeFill="background2" w:themeFillShade="E6"/>
            <w:vAlign w:val="center"/>
          </w:tcPr>
          <w:p w14:paraId="22B521D4" w14:textId="77777777" w:rsidR="003E2F26" w:rsidRPr="006D4E38" w:rsidRDefault="003E2F26" w:rsidP="003E2F26"/>
        </w:tc>
        <w:tc>
          <w:tcPr>
            <w:tcW w:w="2799" w:type="dxa"/>
            <w:vAlign w:val="center"/>
          </w:tcPr>
          <w:p w14:paraId="19DF9051" w14:textId="77777777" w:rsidR="003E2F26" w:rsidRPr="002E7CB1" w:rsidRDefault="003E2F26" w:rsidP="003E2F26">
            <w:r w:rsidRPr="002E7CB1">
              <w:t>No behavioural disturbance = ref</w:t>
            </w:r>
          </w:p>
        </w:tc>
        <w:tc>
          <w:tcPr>
            <w:tcW w:w="2030" w:type="dxa"/>
            <w:vAlign w:val="center"/>
          </w:tcPr>
          <w:p w14:paraId="30B04626" w14:textId="77777777" w:rsidR="003E2F26" w:rsidRPr="002E7CB1" w:rsidRDefault="003E2F26" w:rsidP="003E2F26">
            <w:r w:rsidRPr="002E7CB1">
              <w:t>Albert 1999</w:t>
            </w:r>
          </w:p>
        </w:tc>
        <w:tc>
          <w:tcPr>
            <w:tcW w:w="1718" w:type="dxa"/>
            <w:vAlign w:val="center"/>
          </w:tcPr>
          <w:p w14:paraId="757FE7A8" w14:textId="77777777" w:rsidR="003E2F26" w:rsidRPr="002E7CB1" w:rsidRDefault="003E2F26" w:rsidP="003E2F26">
            <w:r w:rsidRPr="002E7CB1">
              <w:t>No significant differences</w:t>
            </w:r>
          </w:p>
        </w:tc>
        <w:tc>
          <w:tcPr>
            <w:tcW w:w="1899" w:type="dxa"/>
            <w:vAlign w:val="center"/>
          </w:tcPr>
          <w:p w14:paraId="46E71FA7" w14:textId="77777777" w:rsidR="003E2F26" w:rsidRPr="002E7CB1" w:rsidRDefault="003E2F26" w:rsidP="003E2F26"/>
        </w:tc>
        <w:tc>
          <w:tcPr>
            <w:tcW w:w="1585" w:type="dxa"/>
            <w:vAlign w:val="center"/>
          </w:tcPr>
          <w:p w14:paraId="2BB61AD1" w14:textId="77777777" w:rsidR="003E2F26" w:rsidRPr="002E7CB1" w:rsidRDefault="003E2F26" w:rsidP="003E2F26">
            <w:r w:rsidRPr="002E7CB1">
              <w:t>Moderate</w:t>
            </w:r>
          </w:p>
        </w:tc>
        <w:tc>
          <w:tcPr>
            <w:tcW w:w="2158" w:type="dxa"/>
            <w:vMerge/>
            <w:vAlign w:val="center"/>
          </w:tcPr>
          <w:p w14:paraId="042F92E7" w14:textId="77777777" w:rsidR="003E2F26" w:rsidRPr="002E7CB1" w:rsidRDefault="003E2F26" w:rsidP="003E2F26"/>
        </w:tc>
        <w:tc>
          <w:tcPr>
            <w:tcW w:w="1706" w:type="dxa"/>
            <w:vMerge/>
            <w:vAlign w:val="center"/>
          </w:tcPr>
          <w:p w14:paraId="30236CA1" w14:textId="77777777" w:rsidR="003E2F26" w:rsidRPr="002E7CB1" w:rsidRDefault="003E2F26" w:rsidP="003E2F26"/>
        </w:tc>
      </w:tr>
      <w:tr w:rsidR="003E2F26" w:rsidRPr="002E7CB1" w14:paraId="7E24E85D" w14:textId="77777777" w:rsidTr="00C20846">
        <w:trPr>
          <w:trHeight w:val="227"/>
        </w:trPr>
        <w:tc>
          <w:tcPr>
            <w:tcW w:w="2163" w:type="dxa"/>
            <w:vMerge/>
            <w:shd w:val="clear" w:color="auto" w:fill="D0CECE" w:themeFill="background2" w:themeFillShade="E6"/>
            <w:vAlign w:val="center"/>
          </w:tcPr>
          <w:p w14:paraId="4E92486A" w14:textId="77777777" w:rsidR="003E2F26" w:rsidRPr="006D4E38" w:rsidRDefault="003E2F26" w:rsidP="003E2F26"/>
        </w:tc>
        <w:tc>
          <w:tcPr>
            <w:tcW w:w="2799" w:type="dxa"/>
            <w:vAlign w:val="center"/>
          </w:tcPr>
          <w:p w14:paraId="2060E36F" w14:textId="77777777" w:rsidR="003E2F26" w:rsidRDefault="003E2F26" w:rsidP="003E2F26">
            <w:r>
              <w:t>Agitated behaviour</w:t>
            </w:r>
          </w:p>
          <w:p w14:paraId="3004AFBD" w14:textId="77777777" w:rsidR="003E2F26" w:rsidRDefault="003E2F26" w:rsidP="003E2F26">
            <w:r>
              <w:t>Self-injury</w:t>
            </w:r>
          </w:p>
          <w:p w14:paraId="30DC9AC8" w14:textId="77777777" w:rsidR="003E2F26" w:rsidRDefault="003E2F26" w:rsidP="003E2F26">
            <w:r>
              <w:t>Problem drink/drugs</w:t>
            </w:r>
          </w:p>
          <w:p w14:paraId="747A68B6" w14:textId="77777777" w:rsidR="003E2F26" w:rsidRDefault="003E2F26" w:rsidP="003E2F26">
            <w:r>
              <w:t>Hallucinations</w:t>
            </w:r>
          </w:p>
          <w:p w14:paraId="5CF0DFB3" w14:textId="2077746C" w:rsidR="003E2F26" w:rsidRPr="002E7CB1" w:rsidRDefault="003E2F26" w:rsidP="003E2F26">
            <w:r>
              <w:t>Depressed mood</w:t>
            </w:r>
          </w:p>
        </w:tc>
        <w:tc>
          <w:tcPr>
            <w:tcW w:w="2030" w:type="dxa"/>
            <w:vAlign w:val="center"/>
          </w:tcPr>
          <w:p w14:paraId="1FC2C406" w14:textId="10D437E5" w:rsidR="003E2F26" w:rsidRPr="002E7CB1" w:rsidRDefault="003E2F26" w:rsidP="003E2F26">
            <w:r>
              <w:t>Sommerlad 2019</w:t>
            </w:r>
            <w:r w:rsidRPr="00355895">
              <w:t>**</w:t>
            </w:r>
          </w:p>
        </w:tc>
        <w:tc>
          <w:tcPr>
            <w:tcW w:w="1718" w:type="dxa"/>
            <w:vAlign w:val="center"/>
          </w:tcPr>
          <w:p w14:paraId="78991FD6" w14:textId="6709FCAE" w:rsidR="003E2F26" w:rsidRDefault="003E2F26" w:rsidP="003E2F26">
            <w:r w:rsidRPr="009F527B">
              <w:t>1.02 (0.92</w:t>
            </w:r>
            <w:r>
              <w:t>-</w:t>
            </w:r>
            <w:r w:rsidRPr="009F527B">
              <w:t>1.13)</w:t>
            </w:r>
          </w:p>
          <w:p w14:paraId="4C6A2EA1" w14:textId="77777777" w:rsidR="003E2F26" w:rsidRDefault="003E2F26" w:rsidP="003E2F26">
            <w:r w:rsidRPr="009F527B">
              <w:t>1.24 (0.92</w:t>
            </w:r>
            <w:r>
              <w:t>-</w:t>
            </w:r>
            <w:r w:rsidRPr="009F527B">
              <w:t>1.68)</w:t>
            </w:r>
          </w:p>
          <w:p w14:paraId="638C22F9" w14:textId="77777777" w:rsidR="003E2F26" w:rsidRDefault="003E2F26" w:rsidP="003E2F26">
            <w:r w:rsidRPr="008E2946">
              <w:t>1.12 (0.91, 1.38)</w:t>
            </w:r>
          </w:p>
          <w:p w14:paraId="370D1DF9" w14:textId="77777777" w:rsidR="003E2F26" w:rsidRDefault="003E2F26" w:rsidP="003E2F26">
            <w:r w:rsidRPr="008E2946">
              <w:t>1.03 (0.92, 1.15)</w:t>
            </w:r>
          </w:p>
          <w:p w14:paraId="0DE6E689" w14:textId="1DCE2CB7" w:rsidR="003E2F26" w:rsidRPr="0058753B" w:rsidRDefault="003E2F26" w:rsidP="003E2F26">
            <w:r w:rsidRPr="009401A5">
              <w:rPr>
                <w:bCs/>
              </w:rPr>
              <w:t>1.14 (1.02, 1.26)</w:t>
            </w:r>
          </w:p>
        </w:tc>
        <w:tc>
          <w:tcPr>
            <w:tcW w:w="1899" w:type="dxa"/>
            <w:vAlign w:val="center"/>
          </w:tcPr>
          <w:p w14:paraId="6E26CCC4" w14:textId="77777777" w:rsidR="003E2F26" w:rsidRPr="002E7CB1" w:rsidRDefault="003E2F26" w:rsidP="003E2F26"/>
        </w:tc>
        <w:tc>
          <w:tcPr>
            <w:tcW w:w="1585" w:type="dxa"/>
            <w:vAlign w:val="center"/>
          </w:tcPr>
          <w:p w14:paraId="618A617B" w14:textId="64E17433" w:rsidR="003E2F26" w:rsidRPr="002E7CB1" w:rsidRDefault="003E2F26" w:rsidP="003E2F26">
            <w:r>
              <w:t>Moderate</w:t>
            </w:r>
          </w:p>
        </w:tc>
        <w:tc>
          <w:tcPr>
            <w:tcW w:w="2158" w:type="dxa"/>
            <w:vMerge/>
            <w:vAlign w:val="center"/>
          </w:tcPr>
          <w:p w14:paraId="14CA8347" w14:textId="77777777" w:rsidR="003E2F26" w:rsidRPr="002E7CB1" w:rsidRDefault="003E2F26" w:rsidP="003E2F26"/>
        </w:tc>
        <w:tc>
          <w:tcPr>
            <w:tcW w:w="1706" w:type="dxa"/>
            <w:vMerge/>
            <w:vAlign w:val="center"/>
          </w:tcPr>
          <w:p w14:paraId="381AFB3B" w14:textId="77777777" w:rsidR="003E2F26" w:rsidRPr="002E7CB1" w:rsidRDefault="003E2F26" w:rsidP="003E2F26"/>
        </w:tc>
      </w:tr>
      <w:tr w:rsidR="003E2F26" w:rsidRPr="002E7CB1" w14:paraId="1C03B923" w14:textId="77777777" w:rsidTr="009401A5">
        <w:trPr>
          <w:trHeight w:val="274"/>
        </w:trPr>
        <w:tc>
          <w:tcPr>
            <w:tcW w:w="2163" w:type="dxa"/>
            <w:shd w:val="clear" w:color="auto" w:fill="D0CECE" w:themeFill="background2" w:themeFillShade="E6"/>
            <w:vAlign w:val="center"/>
          </w:tcPr>
          <w:p w14:paraId="78AF0306" w14:textId="126974BF" w:rsidR="003E2F26" w:rsidRPr="006D4E38" w:rsidRDefault="003E2F26" w:rsidP="003E2F26">
            <w:r w:rsidRPr="006D4E38">
              <w:t xml:space="preserve">Previous acute </w:t>
            </w:r>
            <w:r>
              <w:t>hospitalisation</w:t>
            </w:r>
          </w:p>
        </w:tc>
        <w:tc>
          <w:tcPr>
            <w:tcW w:w="2799" w:type="dxa"/>
            <w:vAlign w:val="center"/>
          </w:tcPr>
          <w:p w14:paraId="6D13FB35" w14:textId="77178A97" w:rsidR="003E2F26" w:rsidRPr="002E7CB1" w:rsidRDefault="003E2F26" w:rsidP="003E2F26">
            <w:r w:rsidRPr="002E7CB1">
              <w:t xml:space="preserve">No previous </w:t>
            </w:r>
            <w:r>
              <w:t>hospitalisation</w:t>
            </w:r>
            <w:r w:rsidRPr="002E7CB1">
              <w:t xml:space="preserve"> = ref</w:t>
            </w:r>
          </w:p>
        </w:tc>
        <w:tc>
          <w:tcPr>
            <w:tcW w:w="2030" w:type="dxa"/>
            <w:vAlign w:val="center"/>
          </w:tcPr>
          <w:p w14:paraId="32990E2D" w14:textId="77777777" w:rsidR="003E2F26" w:rsidRPr="002E7CB1" w:rsidRDefault="003E2F26" w:rsidP="003E2F26">
            <w:r w:rsidRPr="002E7CB1">
              <w:t>Rudolph 2010</w:t>
            </w:r>
          </w:p>
        </w:tc>
        <w:tc>
          <w:tcPr>
            <w:tcW w:w="1718" w:type="dxa"/>
            <w:vAlign w:val="center"/>
          </w:tcPr>
          <w:p w14:paraId="34C199CF" w14:textId="77777777" w:rsidR="003E2F26" w:rsidRPr="002E7CB1" w:rsidRDefault="003E2F26" w:rsidP="003E2F26">
            <w:r w:rsidRPr="002E7CB1">
              <w:t>1.65 (1.37–1.99)</w:t>
            </w:r>
          </w:p>
        </w:tc>
        <w:tc>
          <w:tcPr>
            <w:tcW w:w="1899" w:type="dxa"/>
            <w:vAlign w:val="center"/>
          </w:tcPr>
          <w:p w14:paraId="02365C4A" w14:textId="77777777" w:rsidR="003E2F26" w:rsidRPr="002E7CB1" w:rsidRDefault="003E2F26" w:rsidP="003E2F26"/>
        </w:tc>
        <w:tc>
          <w:tcPr>
            <w:tcW w:w="1585" w:type="dxa"/>
            <w:vAlign w:val="center"/>
          </w:tcPr>
          <w:p w14:paraId="7A7F3E4C" w14:textId="77777777" w:rsidR="003E2F26" w:rsidRPr="002E7CB1" w:rsidRDefault="003E2F26" w:rsidP="003E2F26">
            <w:r w:rsidRPr="002E7CB1">
              <w:t>Moderate</w:t>
            </w:r>
          </w:p>
        </w:tc>
        <w:tc>
          <w:tcPr>
            <w:tcW w:w="2158" w:type="dxa"/>
            <w:vAlign w:val="center"/>
          </w:tcPr>
          <w:p w14:paraId="7E85EB62" w14:textId="77777777" w:rsidR="003E2F26" w:rsidRPr="002E7CB1" w:rsidRDefault="003E2F26" w:rsidP="003E2F26">
            <w:r w:rsidRPr="002E7CB1">
              <w:t>+ magnitude of effect</w:t>
            </w:r>
          </w:p>
        </w:tc>
        <w:tc>
          <w:tcPr>
            <w:tcW w:w="1706" w:type="dxa"/>
            <w:vAlign w:val="center"/>
          </w:tcPr>
          <w:p w14:paraId="72A41698" w14:textId="77777777" w:rsidR="003E2F26" w:rsidRPr="002E7CB1" w:rsidRDefault="003E2F26" w:rsidP="003E2F26">
            <w:r w:rsidRPr="002E7CB1">
              <w:t>Low</w:t>
            </w:r>
          </w:p>
        </w:tc>
      </w:tr>
      <w:tr w:rsidR="003E2F26" w:rsidRPr="002E7CB1" w14:paraId="515FC23D" w14:textId="77777777" w:rsidTr="009401A5">
        <w:trPr>
          <w:trHeight w:val="43"/>
        </w:trPr>
        <w:tc>
          <w:tcPr>
            <w:tcW w:w="2163" w:type="dxa"/>
            <w:vMerge w:val="restart"/>
            <w:shd w:val="clear" w:color="auto" w:fill="D0CECE" w:themeFill="background2" w:themeFillShade="E6"/>
            <w:vAlign w:val="center"/>
          </w:tcPr>
          <w:p w14:paraId="55E22731" w14:textId="77777777" w:rsidR="003E2F26" w:rsidRPr="006D4E38" w:rsidRDefault="003E2F26" w:rsidP="003E2F26">
            <w:r w:rsidRPr="006D4E38">
              <w:t>Use of medications</w:t>
            </w:r>
          </w:p>
        </w:tc>
        <w:tc>
          <w:tcPr>
            <w:tcW w:w="2799" w:type="dxa"/>
            <w:vAlign w:val="center"/>
          </w:tcPr>
          <w:p w14:paraId="60065479" w14:textId="77777777" w:rsidR="003E2F26" w:rsidRPr="002E7CB1" w:rsidRDefault="003E2F26" w:rsidP="003E2F26">
            <w:r w:rsidRPr="002E7CB1">
              <w:t>≥7 medications (0-3 = ref)</w:t>
            </w:r>
          </w:p>
        </w:tc>
        <w:tc>
          <w:tcPr>
            <w:tcW w:w="2030" w:type="dxa"/>
            <w:vAlign w:val="center"/>
          </w:tcPr>
          <w:p w14:paraId="6DE37F58" w14:textId="77777777" w:rsidR="003E2F26" w:rsidRPr="002E7CB1" w:rsidRDefault="003E2F26" w:rsidP="003E2F26">
            <w:r w:rsidRPr="002E7CB1">
              <w:t>Mueller 2018</w:t>
            </w:r>
          </w:p>
        </w:tc>
        <w:tc>
          <w:tcPr>
            <w:tcW w:w="1718" w:type="dxa"/>
            <w:vAlign w:val="center"/>
          </w:tcPr>
          <w:p w14:paraId="4B99478F" w14:textId="77777777" w:rsidR="003E2F26" w:rsidRPr="002E7CB1" w:rsidRDefault="003E2F26" w:rsidP="003E2F26">
            <w:r w:rsidRPr="002E7CB1">
              <w:t>1.32 (1.19–1.47)</w:t>
            </w:r>
          </w:p>
        </w:tc>
        <w:tc>
          <w:tcPr>
            <w:tcW w:w="1899" w:type="dxa"/>
            <w:vAlign w:val="center"/>
          </w:tcPr>
          <w:p w14:paraId="525B04B3" w14:textId="77777777" w:rsidR="003E2F26" w:rsidRPr="002E7CB1" w:rsidRDefault="003E2F26" w:rsidP="003E2F26"/>
        </w:tc>
        <w:tc>
          <w:tcPr>
            <w:tcW w:w="1585" w:type="dxa"/>
            <w:vAlign w:val="center"/>
          </w:tcPr>
          <w:p w14:paraId="08D0395F" w14:textId="77777777" w:rsidR="003E2F26" w:rsidRPr="002E7CB1" w:rsidRDefault="003E2F26" w:rsidP="003E2F26">
            <w:r w:rsidRPr="002E7CB1">
              <w:t>High</w:t>
            </w:r>
          </w:p>
        </w:tc>
        <w:tc>
          <w:tcPr>
            <w:tcW w:w="2158" w:type="dxa"/>
            <w:vAlign w:val="center"/>
          </w:tcPr>
          <w:p w14:paraId="3735AC08" w14:textId="77777777" w:rsidR="003E2F26" w:rsidRPr="002E7CB1" w:rsidRDefault="003E2F26" w:rsidP="003E2F26">
            <w:r w:rsidRPr="002E7CB1">
              <w:t>+ magnitude of effect</w:t>
            </w:r>
          </w:p>
        </w:tc>
        <w:tc>
          <w:tcPr>
            <w:tcW w:w="1706" w:type="dxa"/>
            <w:vAlign w:val="center"/>
          </w:tcPr>
          <w:p w14:paraId="2115836D" w14:textId="77777777" w:rsidR="003E2F26" w:rsidRPr="002E7CB1" w:rsidRDefault="003E2F26" w:rsidP="003E2F26">
            <w:r w:rsidRPr="002E7CB1">
              <w:t>Moderate</w:t>
            </w:r>
          </w:p>
        </w:tc>
      </w:tr>
      <w:tr w:rsidR="003E2F26" w:rsidRPr="002E7CB1" w14:paraId="33FD82DD" w14:textId="77777777" w:rsidTr="009401A5">
        <w:trPr>
          <w:trHeight w:val="86"/>
        </w:trPr>
        <w:tc>
          <w:tcPr>
            <w:tcW w:w="2163" w:type="dxa"/>
            <w:vMerge/>
            <w:shd w:val="clear" w:color="auto" w:fill="D0CECE" w:themeFill="background2" w:themeFillShade="E6"/>
            <w:vAlign w:val="center"/>
          </w:tcPr>
          <w:p w14:paraId="61AB8F9A" w14:textId="77777777" w:rsidR="003E2F26" w:rsidRPr="006D4E38" w:rsidRDefault="003E2F26" w:rsidP="003E2F26"/>
        </w:tc>
        <w:tc>
          <w:tcPr>
            <w:tcW w:w="2799" w:type="dxa"/>
            <w:vMerge w:val="restart"/>
            <w:vAlign w:val="center"/>
          </w:tcPr>
          <w:p w14:paraId="0DB0E0F0" w14:textId="77777777" w:rsidR="003E2F26" w:rsidRPr="002E7CB1" w:rsidRDefault="003E2F26" w:rsidP="003E2F26">
            <w:r w:rsidRPr="002E7CB1">
              <w:t>No inappropriate drug use = ref</w:t>
            </w:r>
          </w:p>
        </w:tc>
        <w:tc>
          <w:tcPr>
            <w:tcW w:w="2030" w:type="dxa"/>
            <w:vAlign w:val="center"/>
          </w:tcPr>
          <w:p w14:paraId="55B2106F" w14:textId="77777777" w:rsidR="003E2F26" w:rsidRPr="002E7CB1" w:rsidRDefault="003E2F26" w:rsidP="003E2F26">
            <w:r w:rsidRPr="002E7CB1">
              <w:t xml:space="preserve">Sköldunger 2015 </w:t>
            </w:r>
          </w:p>
        </w:tc>
        <w:tc>
          <w:tcPr>
            <w:tcW w:w="1718" w:type="dxa"/>
            <w:vAlign w:val="center"/>
          </w:tcPr>
          <w:p w14:paraId="2B2D4379" w14:textId="77777777" w:rsidR="003E2F26" w:rsidRPr="002E7CB1" w:rsidRDefault="003E2F26" w:rsidP="003E2F26">
            <w:r w:rsidRPr="002E7CB1">
              <w:t>1.88 (1.03–3.43)</w:t>
            </w:r>
          </w:p>
        </w:tc>
        <w:tc>
          <w:tcPr>
            <w:tcW w:w="1899" w:type="dxa"/>
            <w:vAlign w:val="center"/>
          </w:tcPr>
          <w:p w14:paraId="028247EF" w14:textId="77777777" w:rsidR="003E2F26" w:rsidRPr="002E7CB1" w:rsidRDefault="003E2F26" w:rsidP="003E2F26">
            <w:r w:rsidRPr="002E7CB1">
              <w:t>- imprecision</w:t>
            </w:r>
          </w:p>
        </w:tc>
        <w:tc>
          <w:tcPr>
            <w:tcW w:w="1585" w:type="dxa"/>
            <w:vAlign w:val="center"/>
          </w:tcPr>
          <w:p w14:paraId="5B0E6088" w14:textId="77777777" w:rsidR="003E2F26" w:rsidRPr="002E7CB1" w:rsidRDefault="003E2F26" w:rsidP="003E2F26">
            <w:r w:rsidRPr="002E7CB1">
              <w:t>Moderate</w:t>
            </w:r>
          </w:p>
        </w:tc>
        <w:tc>
          <w:tcPr>
            <w:tcW w:w="2158" w:type="dxa"/>
            <w:vMerge w:val="restart"/>
            <w:vAlign w:val="center"/>
          </w:tcPr>
          <w:p w14:paraId="519A30E7" w14:textId="77777777" w:rsidR="003E2F26" w:rsidRPr="002E7CB1" w:rsidRDefault="003E2F26" w:rsidP="003E2F26">
            <w:r w:rsidRPr="002E7CB1">
              <w:t>- inconsistency</w:t>
            </w:r>
          </w:p>
          <w:p w14:paraId="2352E330" w14:textId="77777777" w:rsidR="003E2F26" w:rsidRPr="002E7CB1" w:rsidRDefault="003E2F26" w:rsidP="003E2F26">
            <w:r w:rsidRPr="002E7CB1">
              <w:t>+ magnitude of effect</w:t>
            </w:r>
          </w:p>
        </w:tc>
        <w:tc>
          <w:tcPr>
            <w:tcW w:w="1706" w:type="dxa"/>
            <w:vMerge w:val="restart"/>
            <w:vAlign w:val="center"/>
          </w:tcPr>
          <w:p w14:paraId="3DE2770A" w14:textId="77777777" w:rsidR="003E2F26" w:rsidRPr="002E7CB1" w:rsidRDefault="003E2F26" w:rsidP="003E2F26">
            <w:r w:rsidRPr="002E7CB1">
              <w:t>Low</w:t>
            </w:r>
          </w:p>
        </w:tc>
      </w:tr>
      <w:tr w:rsidR="003E2F26" w:rsidRPr="002E7CB1" w14:paraId="6345F809" w14:textId="77777777" w:rsidTr="009401A5">
        <w:trPr>
          <w:trHeight w:val="43"/>
        </w:trPr>
        <w:tc>
          <w:tcPr>
            <w:tcW w:w="2163" w:type="dxa"/>
            <w:vMerge/>
            <w:shd w:val="clear" w:color="auto" w:fill="D0CECE" w:themeFill="background2" w:themeFillShade="E6"/>
            <w:vAlign w:val="center"/>
          </w:tcPr>
          <w:p w14:paraId="1F923606" w14:textId="77777777" w:rsidR="003E2F26" w:rsidRPr="006D4E38" w:rsidRDefault="003E2F26" w:rsidP="003E2F26"/>
        </w:tc>
        <w:tc>
          <w:tcPr>
            <w:tcW w:w="2799" w:type="dxa"/>
            <w:vMerge/>
            <w:vAlign w:val="center"/>
          </w:tcPr>
          <w:p w14:paraId="472F4092" w14:textId="77777777" w:rsidR="003E2F26" w:rsidRPr="002E7CB1" w:rsidRDefault="003E2F26" w:rsidP="003E2F26"/>
        </w:tc>
        <w:tc>
          <w:tcPr>
            <w:tcW w:w="2030" w:type="dxa"/>
            <w:vAlign w:val="center"/>
          </w:tcPr>
          <w:p w14:paraId="7ACD0A4F" w14:textId="77777777" w:rsidR="003E2F26" w:rsidRPr="002E7CB1" w:rsidRDefault="003E2F26" w:rsidP="003E2F26">
            <w:r w:rsidRPr="002E7CB1">
              <w:t>Russ 2015</w:t>
            </w:r>
          </w:p>
        </w:tc>
        <w:tc>
          <w:tcPr>
            <w:tcW w:w="1718" w:type="dxa"/>
            <w:vAlign w:val="center"/>
          </w:tcPr>
          <w:p w14:paraId="271180C5" w14:textId="77777777" w:rsidR="003E2F26" w:rsidRPr="002E7CB1" w:rsidRDefault="003E2F26" w:rsidP="003E2F26">
            <w:r w:rsidRPr="002E7CB1">
              <w:t>1.24 (0.82–1.88)</w:t>
            </w:r>
          </w:p>
        </w:tc>
        <w:tc>
          <w:tcPr>
            <w:tcW w:w="1899" w:type="dxa"/>
            <w:vAlign w:val="center"/>
          </w:tcPr>
          <w:p w14:paraId="6585DA02" w14:textId="77777777" w:rsidR="003E2F26" w:rsidRPr="002E7CB1" w:rsidRDefault="003E2F26" w:rsidP="003E2F26"/>
        </w:tc>
        <w:tc>
          <w:tcPr>
            <w:tcW w:w="1585" w:type="dxa"/>
            <w:vAlign w:val="center"/>
          </w:tcPr>
          <w:p w14:paraId="5B0973C3" w14:textId="77777777" w:rsidR="003E2F26" w:rsidRPr="002E7CB1" w:rsidRDefault="003E2F26" w:rsidP="003E2F26">
            <w:r w:rsidRPr="002E7CB1">
              <w:t>High</w:t>
            </w:r>
          </w:p>
        </w:tc>
        <w:tc>
          <w:tcPr>
            <w:tcW w:w="2158" w:type="dxa"/>
            <w:vMerge/>
            <w:vAlign w:val="center"/>
          </w:tcPr>
          <w:p w14:paraId="14AAF568" w14:textId="77777777" w:rsidR="003E2F26" w:rsidRPr="002E7CB1" w:rsidRDefault="003E2F26" w:rsidP="003E2F26"/>
        </w:tc>
        <w:tc>
          <w:tcPr>
            <w:tcW w:w="1706" w:type="dxa"/>
            <w:vMerge/>
            <w:vAlign w:val="center"/>
          </w:tcPr>
          <w:p w14:paraId="7D954A07" w14:textId="77777777" w:rsidR="003E2F26" w:rsidRPr="002E7CB1" w:rsidRDefault="003E2F26" w:rsidP="003E2F26"/>
        </w:tc>
      </w:tr>
      <w:tr w:rsidR="003E2F26" w:rsidRPr="002E7CB1" w14:paraId="58DB1477" w14:textId="77777777" w:rsidTr="009401A5">
        <w:trPr>
          <w:trHeight w:val="43"/>
        </w:trPr>
        <w:tc>
          <w:tcPr>
            <w:tcW w:w="2163" w:type="dxa"/>
            <w:vMerge/>
            <w:shd w:val="clear" w:color="auto" w:fill="D0CECE" w:themeFill="background2" w:themeFillShade="E6"/>
            <w:vAlign w:val="center"/>
          </w:tcPr>
          <w:p w14:paraId="0E49571A" w14:textId="77777777" w:rsidR="003E2F26" w:rsidRPr="006D4E38" w:rsidRDefault="003E2F26" w:rsidP="003E2F26"/>
        </w:tc>
        <w:tc>
          <w:tcPr>
            <w:tcW w:w="2799" w:type="dxa"/>
            <w:vAlign w:val="center"/>
          </w:tcPr>
          <w:p w14:paraId="2E9F2E27" w14:textId="77777777" w:rsidR="003E2F26" w:rsidRPr="002E7CB1" w:rsidRDefault="003E2F26" w:rsidP="003E2F26">
            <w:r w:rsidRPr="002E7CB1">
              <w:t>Prescribed antipsychotics</w:t>
            </w:r>
          </w:p>
        </w:tc>
        <w:tc>
          <w:tcPr>
            <w:tcW w:w="2030" w:type="dxa"/>
            <w:vAlign w:val="center"/>
          </w:tcPr>
          <w:p w14:paraId="2BBA605E" w14:textId="77777777" w:rsidR="003E2F26" w:rsidRPr="002E7CB1" w:rsidRDefault="003E2F26" w:rsidP="003E2F26">
            <w:r w:rsidRPr="002E7CB1">
              <w:t>Russ 2015</w:t>
            </w:r>
          </w:p>
        </w:tc>
        <w:tc>
          <w:tcPr>
            <w:tcW w:w="1718" w:type="dxa"/>
            <w:vAlign w:val="center"/>
          </w:tcPr>
          <w:p w14:paraId="280FB397" w14:textId="77777777" w:rsidR="003E2F26" w:rsidRPr="002E7CB1" w:rsidRDefault="003E2F26" w:rsidP="003E2F26">
            <w:r w:rsidRPr="002E7CB1">
              <w:t>1.32 (0.77–2.27)</w:t>
            </w:r>
          </w:p>
        </w:tc>
        <w:tc>
          <w:tcPr>
            <w:tcW w:w="1899" w:type="dxa"/>
            <w:vAlign w:val="center"/>
          </w:tcPr>
          <w:p w14:paraId="7D697F98" w14:textId="77777777" w:rsidR="003E2F26" w:rsidRPr="002E7CB1" w:rsidRDefault="003E2F26" w:rsidP="003E2F26"/>
        </w:tc>
        <w:tc>
          <w:tcPr>
            <w:tcW w:w="1585" w:type="dxa"/>
            <w:vAlign w:val="center"/>
          </w:tcPr>
          <w:p w14:paraId="5350DEF5" w14:textId="77777777" w:rsidR="003E2F26" w:rsidRPr="002E7CB1" w:rsidRDefault="003E2F26" w:rsidP="003E2F26">
            <w:r w:rsidRPr="002E7CB1">
              <w:t>High</w:t>
            </w:r>
          </w:p>
        </w:tc>
        <w:tc>
          <w:tcPr>
            <w:tcW w:w="2158" w:type="dxa"/>
            <w:vAlign w:val="center"/>
          </w:tcPr>
          <w:p w14:paraId="608636D7" w14:textId="77777777" w:rsidR="003E2F26" w:rsidRPr="002E7CB1" w:rsidRDefault="003E2F26" w:rsidP="003E2F26"/>
        </w:tc>
        <w:tc>
          <w:tcPr>
            <w:tcW w:w="1706" w:type="dxa"/>
            <w:vAlign w:val="center"/>
          </w:tcPr>
          <w:p w14:paraId="17F2CE25" w14:textId="77777777" w:rsidR="003E2F26" w:rsidRPr="002E7CB1" w:rsidRDefault="003E2F26" w:rsidP="003E2F26">
            <w:r w:rsidRPr="002E7CB1">
              <w:t>Low</w:t>
            </w:r>
          </w:p>
        </w:tc>
      </w:tr>
      <w:tr w:rsidR="003E2F26" w:rsidRPr="002E7CB1" w14:paraId="36D75A7F" w14:textId="77777777" w:rsidTr="009401A5">
        <w:trPr>
          <w:trHeight w:val="43"/>
        </w:trPr>
        <w:tc>
          <w:tcPr>
            <w:tcW w:w="2163" w:type="dxa"/>
            <w:shd w:val="clear" w:color="auto" w:fill="D0CECE" w:themeFill="background2" w:themeFillShade="E6"/>
            <w:vAlign w:val="center"/>
          </w:tcPr>
          <w:p w14:paraId="67AD0DD1" w14:textId="77777777" w:rsidR="003E2F26" w:rsidRPr="006D4E38" w:rsidRDefault="003E2F26" w:rsidP="003E2F26">
            <w:r w:rsidRPr="006D4E38">
              <w:t xml:space="preserve">Presence of any ID </w:t>
            </w:r>
          </w:p>
        </w:tc>
        <w:tc>
          <w:tcPr>
            <w:tcW w:w="2799" w:type="dxa"/>
            <w:vAlign w:val="center"/>
          </w:tcPr>
          <w:p w14:paraId="74F7FD0A" w14:textId="77777777" w:rsidR="003E2F26" w:rsidRPr="002E7CB1" w:rsidRDefault="003E2F26" w:rsidP="003E2F26">
            <w:r w:rsidRPr="002E7CB1">
              <w:t>Unplanned admission</w:t>
            </w:r>
          </w:p>
        </w:tc>
        <w:tc>
          <w:tcPr>
            <w:tcW w:w="2030" w:type="dxa"/>
            <w:vAlign w:val="center"/>
          </w:tcPr>
          <w:p w14:paraId="68B35AF9" w14:textId="77777777" w:rsidR="003E2F26" w:rsidRPr="002E7CB1" w:rsidRDefault="003E2F26" w:rsidP="003E2F26">
            <w:r w:rsidRPr="002E7CB1">
              <w:t>Axmon 2016</w:t>
            </w:r>
          </w:p>
        </w:tc>
        <w:tc>
          <w:tcPr>
            <w:tcW w:w="1718" w:type="dxa"/>
            <w:vAlign w:val="center"/>
          </w:tcPr>
          <w:p w14:paraId="43B5E37D" w14:textId="77777777" w:rsidR="003E2F26" w:rsidRPr="002E7CB1" w:rsidRDefault="003E2F26" w:rsidP="003E2F26">
            <w:r w:rsidRPr="002E7CB1">
              <w:t>1.90 (1.02–3.55)</w:t>
            </w:r>
          </w:p>
        </w:tc>
        <w:tc>
          <w:tcPr>
            <w:tcW w:w="1899" w:type="dxa"/>
            <w:vAlign w:val="center"/>
          </w:tcPr>
          <w:p w14:paraId="33E514DE" w14:textId="77777777" w:rsidR="003E2F26" w:rsidRPr="002E7CB1" w:rsidRDefault="003E2F26" w:rsidP="003E2F26">
            <w:r w:rsidRPr="002E7CB1">
              <w:t>- imprecision</w:t>
            </w:r>
          </w:p>
          <w:p w14:paraId="765E560C" w14:textId="77777777" w:rsidR="003E2F26" w:rsidRPr="002E7CB1" w:rsidRDefault="003E2F26" w:rsidP="003E2F26">
            <w:r w:rsidRPr="002E7CB1">
              <w:t>- indirectness</w:t>
            </w:r>
          </w:p>
        </w:tc>
        <w:tc>
          <w:tcPr>
            <w:tcW w:w="1585" w:type="dxa"/>
            <w:vAlign w:val="center"/>
          </w:tcPr>
          <w:p w14:paraId="1C17FC8D" w14:textId="77777777" w:rsidR="003E2F26" w:rsidRPr="002E7CB1" w:rsidRDefault="003E2F26" w:rsidP="003E2F26">
            <w:r w:rsidRPr="002E7CB1">
              <w:t>Very Low</w:t>
            </w:r>
          </w:p>
        </w:tc>
        <w:tc>
          <w:tcPr>
            <w:tcW w:w="2158" w:type="dxa"/>
            <w:vAlign w:val="center"/>
          </w:tcPr>
          <w:p w14:paraId="5F40802B" w14:textId="77777777" w:rsidR="003E2F26" w:rsidRPr="002E7CB1" w:rsidRDefault="003E2F26" w:rsidP="003E2F26"/>
        </w:tc>
        <w:tc>
          <w:tcPr>
            <w:tcW w:w="1706" w:type="dxa"/>
            <w:vAlign w:val="center"/>
          </w:tcPr>
          <w:p w14:paraId="4881CE62" w14:textId="77777777" w:rsidR="003E2F26" w:rsidRPr="002E7CB1" w:rsidRDefault="003E2F26" w:rsidP="003E2F26">
            <w:r w:rsidRPr="002E7CB1">
              <w:t>Very Low</w:t>
            </w:r>
          </w:p>
        </w:tc>
      </w:tr>
      <w:tr w:rsidR="003E2F26" w:rsidRPr="002E7CB1" w14:paraId="475CC8F2" w14:textId="77777777" w:rsidTr="00216825">
        <w:trPr>
          <w:trHeight w:val="454"/>
        </w:trPr>
        <w:tc>
          <w:tcPr>
            <w:tcW w:w="2163" w:type="dxa"/>
            <w:vMerge w:val="restart"/>
            <w:shd w:val="clear" w:color="auto" w:fill="D0CECE" w:themeFill="background2" w:themeFillShade="E6"/>
            <w:vAlign w:val="center"/>
          </w:tcPr>
          <w:p w14:paraId="7EB78C41" w14:textId="77777777" w:rsidR="003E2F26" w:rsidRPr="006D4E38" w:rsidRDefault="003E2F26" w:rsidP="003E2F26">
            <w:r w:rsidRPr="006D4E38">
              <w:t>Lower level of functional ability</w:t>
            </w:r>
          </w:p>
        </w:tc>
        <w:tc>
          <w:tcPr>
            <w:tcW w:w="2799" w:type="dxa"/>
            <w:vAlign w:val="center"/>
          </w:tcPr>
          <w:p w14:paraId="628C9CD0" w14:textId="77777777" w:rsidR="003E2F26" w:rsidRPr="002E7CB1" w:rsidRDefault="003E2F26" w:rsidP="003E2F26">
            <w:r w:rsidRPr="002E7CB1">
              <w:t>IADL score (per SD increase)</w:t>
            </w:r>
          </w:p>
          <w:p w14:paraId="4768B380" w14:textId="77777777" w:rsidR="003E2F26" w:rsidRPr="002E7CB1" w:rsidRDefault="003E2F26" w:rsidP="003E2F26">
            <w:r w:rsidRPr="002E7CB1">
              <w:t>PSMS score (per SD increase)</w:t>
            </w:r>
          </w:p>
        </w:tc>
        <w:tc>
          <w:tcPr>
            <w:tcW w:w="2030" w:type="dxa"/>
            <w:vAlign w:val="center"/>
          </w:tcPr>
          <w:p w14:paraId="16BB0A79" w14:textId="77777777" w:rsidR="003E2F26" w:rsidRPr="002E7CB1" w:rsidRDefault="003E2F26" w:rsidP="003E2F26">
            <w:r w:rsidRPr="002E7CB1">
              <w:t>Russ 2015</w:t>
            </w:r>
          </w:p>
        </w:tc>
        <w:tc>
          <w:tcPr>
            <w:tcW w:w="1718" w:type="dxa"/>
            <w:vAlign w:val="center"/>
          </w:tcPr>
          <w:p w14:paraId="208D76B0" w14:textId="77777777" w:rsidR="003E2F26" w:rsidRPr="002E7CB1" w:rsidRDefault="003E2F26" w:rsidP="003E2F26">
            <w:r w:rsidRPr="002E7CB1">
              <w:t>1.08 (0.95–1.22)</w:t>
            </w:r>
          </w:p>
          <w:p w14:paraId="6E0EF049" w14:textId="77777777" w:rsidR="003E2F26" w:rsidRPr="002E7CB1" w:rsidRDefault="003E2F26" w:rsidP="003E2F26">
            <w:r w:rsidRPr="002E7CB1">
              <w:t>1.18 (1.04-1.33)</w:t>
            </w:r>
          </w:p>
        </w:tc>
        <w:tc>
          <w:tcPr>
            <w:tcW w:w="1899" w:type="dxa"/>
            <w:vAlign w:val="center"/>
          </w:tcPr>
          <w:p w14:paraId="4E25231E" w14:textId="77777777" w:rsidR="003E2F26" w:rsidRPr="002E7CB1" w:rsidRDefault="003E2F26" w:rsidP="003E2F26"/>
        </w:tc>
        <w:tc>
          <w:tcPr>
            <w:tcW w:w="1585" w:type="dxa"/>
            <w:vAlign w:val="center"/>
          </w:tcPr>
          <w:p w14:paraId="01C126D2" w14:textId="77777777" w:rsidR="003E2F26" w:rsidRPr="002E7CB1" w:rsidRDefault="003E2F26" w:rsidP="003E2F26">
            <w:r w:rsidRPr="002E7CB1">
              <w:t>High</w:t>
            </w:r>
          </w:p>
        </w:tc>
        <w:tc>
          <w:tcPr>
            <w:tcW w:w="2158" w:type="dxa"/>
            <w:vMerge w:val="restart"/>
            <w:vAlign w:val="center"/>
          </w:tcPr>
          <w:p w14:paraId="69FAEF7F" w14:textId="77777777" w:rsidR="003E2F26" w:rsidRPr="002E7CB1" w:rsidRDefault="003E2F26" w:rsidP="003E2F26">
            <w:r w:rsidRPr="002E7CB1">
              <w:t>+ consistency</w:t>
            </w:r>
          </w:p>
          <w:p w14:paraId="5AC2D798" w14:textId="77777777" w:rsidR="003E2F26" w:rsidRPr="002E7CB1" w:rsidRDefault="003E2F26" w:rsidP="003E2F26">
            <w:r w:rsidRPr="002E7CB1">
              <w:t>+ magnitude of effect</w:t>
            </w:r>
          </w:p>
        </w:tc>
        <w:tc>
          <w:tcPr>
            <w:tcW w:w="1706" w:type="dxa"/>
            <w:vMerge w:val="restart"/>
            <w:vAlign w:val="center"/>
          </w:tcPr>
          <w:p w14:paraId="7FD5C7BE" w14:textId="77777777" w:rsidR="003E2F26" w:rsidRPr="002E7CB1" w:rsidRDefault="003E2F26" w:rsidP="003E2F26">
            <w:r w:rsidRPr="002E7CB1">
              <w:t>Moderate</w:t>
            </w:r>
          </w:p>
        </w:tc>
      </w:tr>
      <w:tr w:rsidR="003E2F26" w:rsidRPr="002E7CB1" w14:paraId="260802BF" w14:textId="77777777" w:rsidTr="00216825">
        <w:trPr>
          <w:trHeight w:val="98"/>
        </w:trPr>
        <w:tc>
          <w:tcPr>
            <w:tcW w:w="2163" w:type="dxa"/>
            <w:vMerge/>
            <w:shd w:val="clear" w:color="auto" w:fill="D0CECE" w:themeFill="background2" w:themeFillShade="E6"/>
            <w:vAlign w:val="center"/>
          </w:tcPr>
          <w:p w14:paraId="4D95CEBE" w14:textId="77777777" w:rsidR="003E2F26" w:rsidRPr="006D4E38" w:rsidRDefault="003E2F26" w:rsidP="003E2F26">
            <w:pPr>
              <w:rPr>
                <w:b/>
              </w:rPr>
            </w:pPr>
          </w:p>
        </w:tc>
        <w:tc>
          <w:tcPr>
            <w:tcW w:w="2799" w:type="dxa"/>
            <w:vAlign w:val="center"/>
          </w:tcPr>
          <w:p w14:paraId="07293F45" w14:textId="77777777" w:rsidR="003E2F26" w:rsidRPr="002E7CB1" w:rsidRDefault="003E2F26" w:rsidP="003E2F26">
            <w:r w:rsidRPr="002E7CB1">
              <w:t>Independent = ref</w:t>
            </w:r>
          </w:p>
        </w:tc>
        <w:tc>
          <w:tcPr>
            <w:tcW w:w="2030" w:type="dxa"/>
            <w:vAlign w:val="center"/>
          </w:tcPr>
          <w:p w14:paraId="546CF14A" w14:textId="77777777" w:rsidR="003E2F26" w:rsidRPr="002E7CB1" w:rsidRDefault="003E2F26" w:rsidP="003E2F26">
            <w:r w:rsidRPr="002E7CB1">
              <w:t>Sköldunger 2015</w:t>
            </w:r>
          </w:p>
        </w:tc>
        <w:tc>
          <w:tcPr>
            <w:tcW w:w="1718" w:type="dxa"/>
            <w:vAlign w:val="center"/>
          </w:tcPr>
          <w:p w14:paraId="727178B3" w14:textId="77777777" w:rsidR="003E2F26" w:rsidRPr="002E7CB1" w:rsidRDefault="003E2F26" w:rsidP="003E2F26">
            <w:r w:rsidRPr="002E7CB1">
              <w:t>1.19 (0.61–2.30)</w:t>
            </w:r>
          </w:p>
        </w:tc>
        <w:tc>
          <w:tcPr>
            <w:tcW w:w="1899" w:type="dxa"/>
            <w:vAlign w:val="center"/>
          </w:tcPr>
          <w:p w14:paraId="06305C8C" w14:textId="77777777" w:rsidR="003E2F26" w:rsidRPr="002E7CB1" w:rsidRDefault="003E2F26" w:rsidP="003E2F26">
            <w:r w:rsidRPr="002E7CB1">
              <w:t>- imprecision</w:t>
            </w:r>
          </w:p>
        </w:tc>
        <w:tc>
          <w:tcPr>
            <w:tcW w:w="1585" w:type="dxa"/>
            <w:vAlign w:val="center"/>
          </w:tcPr>
          <w:p w14:paraId="085B2188" w14:textId="77777777" w:rsidR="003E2F26" w:rsidRPr="002E7CB1" w:rsidRDefault="003E2F26" w:rsidP="003E2F26">
            <w:r w:rsidRPr="002E7CB1">
              <w:t>Moderate</w:t>
            </w:r>
          </w:p>
        </w:tc>
        <w:tc>
          <w:tcPr>
            <w:tcW w:w="2158" w:type="dxa"/>
            <w:vMerge/>
            <w:vAlign w:val="center"/>
          </w:tcPr>
          <w:p w14:paraId="2B221A80" w14:textId="77777777" w:rsidR="003E2F26" w:rsidRPr="002E7CB1" w:rsidRDefault="003E2F26" w:rsidP="003E2F26"/>
        </w:tc>
        <w:tc>
          <w:tcPr>
            <w:tcW w:w="1706" w:type="dxa"/>
            <w:vMerge/>
            <w:vAlign w:val="center"/>
          </w:tcPr>
          <w:p w14:paraId="565F6DE6" w14:textId="77777777" w:rsidR="003E2F26" w:rsidRPr="002E7CB1" w:rsidRDefault="003E2F26" w:rsidP="003E2F26"/>
        </w:tc>
      </w:tr>
      <w:tr w:rsidR="003E2F26" w:rsidRPr="002E7CB1" w14:paraId="54495680" w14:textId="77777777" w:rsidTr="00216825">
        <w:trPr>
          <w:trHeight w:val="43"/>
        </w:trPr>
        <w:tc>
          <w:tcPr>
            <w:tcW w:w="2163" w:type="dxa"/>
            <w:vMerge/>
            <w:shd w:val="clear" w:color="auto" w:fill="D0CECE" w:themeFill="background2" w:themeFillShade="E6"/>
            <w:vAlign w:val="center"/>
          </w:tcPr>
          <w:p w14:paraId="1C5E2C56" w14:textId="77777777" w:rsidR="003E2F26" w:rsidRPr="006D4E38" w:rsidRDefault="003E2F26" w:rsidP="003E2F26">
            <w:pPr>
              <w:rPr>
                <w:b/>
              </w:rPr>
            </w:pPr>
          </w:p>
        </w:tc>
        <w:tc>
          <w:tcPr>
            <w:tcW w:w="2799" w:type="dxa"/>
            <w:vMerge w:val="restart"/>
            <w:vAlign w:val="center"/>
          </w:tcPr>
          <w:p w14:paraId="63D795A3" w14:textId="77777777" w:rsidR="003E2F26" w:rsidRPr="002E7CB1" w:rsidRDefault="003E2F26" w:rsidP="003E2F26">
            <w:r w:rsidRPr="002E7CB1">
              <w:t>ADL limitations</w:t>
            </w:r>
          </w:p>
        </w:tc>
        <w:tc>
          <w:tcPr>
            <w:tcW w:w="2030" w:type="dxa"/>
            <w:vAlign w:val="center"/>
          </w:tcPr>
          <w:p w14:paraId="60948978" w14:textId="77777777" w:rsidR="003E2F26" w:rsidRPr="002E7CB1" w:rsidRDefault="003E2F26" w:rsidP="003E2F26">
            <w:r w:rsidRPr="002E7CB1">
              <w:t>Zhu 2015</w:t>
            </w:r>
          </w:p>
        </w:tc>
        <w:tc>
          <w:tcPr>
            <w:tcW w:w="1718" w:type="dxa"/>
            <w:vAlign w:val="center"/>
          </w:tcPr>
          <w:p w14:paraId="3D6AB914" w14:textId="77777777" w:rsidR="003E2F26" w:rsidRPr="002E7CB1" w:rsidRDefault="003E2F26" w:rsidP="003E2F26">
            <w:r w:rsidRPr="002E7CB1">
              <w:t xml:space="preserve">1.27 (p=&lt;0.01) </w:t>
            </w:r>
          </w:p>
        </w:tc>
        <w:tc>
          <w:tcPr>
            <w:tcW w:w="1899" w:type="dxa"/>
            <w:vAlign w:val="center"/>
          </w:tcPr>
          <w:p w14:paraId="424B111A" w14:textId="77777777" w:rsidR="003E2F26" w:rsidRPr="002E7CB1" w:rsidRDefault="003E2F26" w:rsidP="003E2F26">
            <w:r w:rsidRPr="002E7CB1">
              <w:t>- imprecision</w:t>
            </w:r>
          </w:p>
        </w:tc>
        <w:tc>
          <w:tcPr>
            <w:tcW w:w="1585" w:type="dxa"/>
            <w:vAlign w:val="center"/>
          </w:tcPr>
          <w:p w14:paraId="54DBEE4E" w14:textId="77777777" w:rsidR="003E2F26" w:rsidRPr="002E7CB1" w:rsidRDefault="003E2F26" w:rsidP="003E2F26">
            <w:r w:rsidRPr="002E7CB1">
              <w:t>Moderate</w:t>
            </w:r>
          </w:p>
        </w:tc>
        <w:tc>
          <w:tcPr>
            <w:tcW w:w="2158" w:type="dxa"/>
            <w:vMerge/>
            <w:vAlign w:val="center"/>
          </w:tcPr>
          <w:p w14:paraId="14521AB4" w14:textId="77777777" w:rsidR="003E2F26" w:rsidRPr="002E7CB1" w:rsidRDefault="003E2F26" w:rsidP="003E2F26"/>
        </w:tc>
        <w:tc>
          <w:tcPr>
            <w:tcW w:w="1706" w:type="dxa"/>
            <w:vMerge/>
            <w:vAlign w:val="center"/>
          </w:tcPr>
          <w:p w14:paraId="2CD7223D" w14:textId="77777777" w:rsidR="003E2F26" w:rsidRPr="002E7CB1" w:rsidRDefault="003E2F26" w:rsidP="003E2F26"/>
        </w:tc>
      </w:tr>
      <w:tr w:rsidR="003E2F26" w:rsidRPr="002E7CB1" w14:paraId="639AF392" w14:textId="77777777" w:rsidTr="00216825">
        <w:trPr>
          <w:trHeight w:val="43"/>
        </w:trPr>
        <w:tc>
          <w:tcPr>
            <w:tcW w:w="2163" w:type="dxa"/>
            <w:vMerge/>
            <w:shd w:val="clear" w:color="auto" w:fill="D0CECE" w:themeFill="background2" w:themeFillShade="E6"/>
            <w:vAlign w:val="center"/>
          </w:tcPr>
          <w:p w14:paraId="1C884C43" w14:textId="77777777" w:rsidR="003E2F26" w:rsidRPr="006D4E38" w:rsidRDefault="003E2F26" w:rsidP="003E2F26">
            <w:pPr>
              <w:rPr>
                <w:b/>
              </w:rPr>
            </w:pPr>
          </w:p>
        </w:tc>
        <w:tc>
          <w:tcPr>
            <w:tcW w:w="2799" w:type="dxa"/>
            <w:vMerge/>
            <w:vAlign w:val="center"/>
          </w:tcPr>
          <w:p w14:paraId="33E25F10" w14:textId="77777777" w:rsidR="003E2F26" w:rsidRPr="002E7CB1" w:rsidRDefault="003E2F26" w:rsidP="003E2F26"/>
        </w:tc>
        <w:tc>
          <w:tcPr>
            <w:tcW w:w="2030" w:type="dxa"/>
            <w:vAlign w:val="center"/>
          </w:tcPr>
          <w:p w14:paraId="0E65AF8C" w14:textId="77777777" w:rsidR="003E2F26" w:rsidRPr="002E7CB1" w:rsidRDefault="003E2F26" w:rsidP="003E2F26">
            <w:r w:rsidRPr="002E7CB1">
              <w:t>Thorpe 2010*</w:t>
            </w:r>
          </w:p>
        </w:tc>
        <w:tc>
          <w:tcPr>
            <w:tcW w:w="1718" w:type="dxa"/>
            <w:vAlign w:val="center"/>
          </w:tcPr>
          <w:p w14:paraId="6E0C5351" w14:textId="77777777" w:rsidR="003E2F26" w:rsidRPr="002E7CB1" w:rsidRDefault="003E2F26" w:rsidP="003E2F26">
            <w:r w:rsidRPr="002E7CB1">
              <w:t>1.21 (1.14-1.30)</w:t>
            </w:r>
          </w:p>
        </w:tc>
        <w:tc>
          <w:tcPr>
            <w:tcW w:w="1899" w:type="dxa"/>
            <w:vAlign w:val="center"/>
          </w:tcPr>
          <w:p w14:paraId="69E532E0" w14:textId="77777777" w:rsidR="003E2F26" w:rsidRPr="002E7CB1" w:rsidRDefault="003E2F26" w:rsidP="003E2F26"/>
        </w:tc>
        <w:tc>
          <w:tcPr>
            <w:tcW w:w="1585" w:type="dxa"/>
            <w:vAlign w:val="center"/>
          </w:tcPr>
          <w:p w14:paraId="18DD9D4F" w14:textId="77777777" w:rsidR="003E2F26" w:rsidRPr="002E7CB1" w:rsidRDefault="003E2F26" w:rsidP="003E2F26">
            <w:r w:rsidRPr="002E7CB1">
              <w:t>Moderate</w:t>
            </w:r>
          </w:p>
        </w:tc>
        <w:tc>
          <w:tcPr>
            <w:tcW w:w="2158" w:type="dxa"/>
            <w:vMerge/>
            <w:vAlign w:val="center"/>
          </w:tcPr>
          <w:p w14:paraId="08E8A2B0" w14:textId="77777777" w:rsidR="003E2F26" w:rsidRPr="002E7CB1" w:rsidRDefault="003E2F26" w:rsidP="003E2F26"/>
        </w:tc>
        <w:tc>
          <w:tcPr>
            <w:tcW w:w="1706" w:type="dxa"/>
            <w:vMerge/>
            <w:vAlign w:val="center"/>
          </w:tcPr>
          <w:p w14:paraId="5FB5FC3F" w14:textId="77777777" w:rsidR="003E2F26" w:rsidRPr="002E7CB1" w:rsidRDefault="003E2F26" w:rsidP="003E2F26"/>
        </w:tc>
      </w:tr>
      <w:tr w:rsidR="003E2F26" w:rsidRPr="002E7CB1" w14:paraId="4B03CA54" w14:textId="77777777" w:rsidTr="00C20846">
        <w:trPr>
          <w:trHeight w:val="43"/>
        </w:trPr>
        <w:tc>
          <w:tcPr>
            <w:tcW w:w="2163" w:type="dxa"/>
            <w:vMerge/>
            <w:shd w:val="clear" w:color="auto" w:fill="D0CECE" w:themeFill="background2" w:themeFillShade="E6"/>
            <w:vAlign w:val="center"/>
          </w:tcPr>
          <w:p w14:paraId="1E7F9D9E" w14:textId="77777777" w:rsidR="003E2F26" w:rsidRPr="006D4E38" w:rsidRDefault="003E2F26" w:rsidP="003E2F26">
            <w:pPr>
              <w:rPr>
                <w:b/>
              </w:rPr>
            </w:pPr>
          </w:p>
        </w:tc>
        <w:tc>
          <w:tcPr>
            <w:tcW w:w="2799" w:type="dxa"/>
            <w:vAlign w:val="center"/>
          </w:tcPr>
          <w:p w14:paraId="20CE81B4" w14:textId="207E3A60" w:rsidR="003E2F26" w:rsidRPr="002E7CB1" w:rsidRDefault="003E2F26" w:rsidP="003E2F26">
            <w:r>
              <w:t>Problem with daily living</w:t>
            </w:r>
          </w:p>
        </w:tc>
        <w:tc>
          <w:tcPr>
            <w:tcW w:w="2030" w:type="dxa"/>
            <w:vAlign w:val="center"/>
          </w:tcPr>
          <w:p w14:paraId="2D529EEC" w14:textId="506718A0" w:rsidR="003E2F26" w:rsidRPr="002E7CB1" w:rsidRDefault="003E2F26" w:rsidP="003E2F26">
            <w:r>
              <w:t>Sommerlad 2019 **</w:t>
            </w:r>
          </w:p>
        </w:tc>
        <w:tc>
          <w:tcPr>
            <w:tcW w:w="1718" w:type="dxa"/>
            <w:vAlign w:val="center"/>
          </w:tcPr>
          <w:p w14:paraId="55A796FB" w14:textId="5DD33E05" w:rsidR="003E2F26" w:rsidRPr="000D3D42" w:rsidRDefault="003E2F26" w:rsidP="003E2F26">
            <w:r w:rsidRPr="009401A5">
              <w:rPr>
                <w:bCs/>
              </w:rPr>
              <w:t>1.18 (1.08, 1.28)</w:t>
            </w:r>
          </w:p>
        </w:tc>
        <w:tc>
          <w:tcPr>
            <w:tcW w:w="1899" w:type="dxa"/>
            <w:vAlign w:val="center"/>
          </w:tcPr>
          <w:p w14:paraId="1957ED75" w14:textId="77777777" w:rsidR="003E2F26" w:rsidRPr="000D3D42" w:rsidRDefault="003E2F26" w:rsidP="003E2F26"/>
        </w:tc>
        <w:tc>
          <w:tcPr>
            <w:tcW w:w="1585" w:type="dxa"/>
            <w:vAlign w:val="center"/>
          </w:tcPr>
          <w:p w14:paraId="5D3D65E9" w14:textId="2581EA65" w:rsidR="003E2F26" w:rsidRPr="002E7CB1" w:rsidRDefault="003E2F26" w:rsidP="003E2F26">
            <w:r>
              <w:t>Moderate</w:t>
            </w:r>
          </w:p>
        </w:tc>
        <w:tc>
          <w:tcPr>
            <w:tcW w:w="2158" w:type="dxa"/>
            <w:vMerge/>
            <w:vAlign w:val="center"/>
          </w:tcPr>
          <w:p w14:paraId="177B95A1" w14:textId="77777777" w:rsidR="003E2F26" w:rsidRPr="002E7CB1" w:rsidRDefault="003E2F26" w:rsidP="003E2F26"/>
        </w:tc>
        <w:tc>
          <w:tcPr>
            <w:tcW w:w="1706" w:type="dxa"/>
            <w:vMerge/>
            <w:vAlign w:val="center"/>
          </w:tcPr>
          <w:p w14:paraId="7B28103C" w14:textId="77777777" w:rsidR="003E2F26" w:rsidRPr="002E7CB1" w:rsidRDefault="003E2F26" w:rsidP="003E2F26"/>
        </w:tc>
      </w:tr>
      <w:tr w:rsidR="003E2F26" w:rsidRPr="002E7CB1" w14:paraId="0999B6D2" w14:textId="77777777" w:rsidTr="009401A5">
        <w:trPr>
          <w:trHeight w:val="283"/>
        </w:trPr>
        <w:tc>
          <w:tcPr>
            <w:tcW w:w="16058" w:type="dxa"/>
            <w:gridSpan w:val="8"/>
            <w:shd w:val="clear" w:color="auto" w:fill="D0CECE" w:themeFill="background2" w:themeFillShade="E6"/>
            <w:vAlign w:val="center"/>
          </w:tcPr>
          <w:p w14:paraId="4A7F1D74" w14:textId="77777777" w:rsidR="003E2F26" w:rsidRPr="006D4E38" w:rsidRDefault="003E2F26" w:rsidP="003E2F26">
            <w:pPr>
              <w:rPr>
                <w:b/>
              </w:rPr>
            </w:pPr>
            <w:r w:rsidRPr="006D4E38">
              <w:rPr>
                <w:b/>
              </w:rPr>
              <w:t>Person with dementia – lifestyle factors</w:t>
            </w:r>
          </w:p>
        </w:tc>
      </w:tr>
      <w:tr w:rsidR="003E2F26" w:rsidRPr="002E7CB1" w14:paraId="33CEA0A0" w14:textId="77777777" w:rsidTr="009401A5">
        <w:trPr>
          <w:trHeight w:val="567"/>
        </w:trPr>
        <w:tc>
          <w:tcPr>
            <w:tcW w:w="2163" w:type="dxa"/>
            <w:vMerge w:val="restart"/>
            <w:shd w:val="clear" w:color="auto" w:fill="D0CECE" w:themeFill="background2" w:themeFillShade="E6"/>
            <w:vAlign w:val="center"/>
          </w:tcPr>
          <w:p w14:paraId="69075B4C" w14:textId="77777777" w:rsidR="003E2F26" w:rsidRPr="006D4E38" w:rsidRDefault="003E2F26" w:rsidP="003E2F26">
            <w:r w:rsidRPr="006D4E38">
              <w:t>Living arrangements</w:t>
            </w:r>
          </w:p>
        </w:tc>
        <w:tc>
          <w:tcPr>
            <w:tcW w:w="2799" w:type="dxa"/>
            <w:vAlign w:val="center"/>
          </w:tcPr>
          <w:p w14:paraId="5A46579D" w14:textId="58E74CA6" w:rsidR="003E2F26" w:rsidRPr="002E7CB1" w:rsidRDefault="003E2F26" w:rsidP="003E2F26">
            <w:r>
              <w:t>Living in a care home</w:t>
            </w:r>
          </w:p>
          <w:p w14:paraId="579BF62E" w14:textId="77777777" w:rsidR="003E2F26" w:rsidRPr="002E7CB1" w:rsidRDefault="003E2F26" w:rsidP="003E2F26">
            <w:r w:rsidRPr="002E7CB1">
              <w:t>Community dwelling = ref</w:t>
            </w:r>
          </w:p>
        </w:tc>
        <w:tc>
          <w:tcPr>
            <w:tcW w:w="2030" w:type="dxa"/>
            <w:vAlign w:val="center"/>
          </w:tcPr>
          <w:p w14:paraId="15401BE1" w14:textId="77777777" w:rsidR="003E2F26" w:rsidRPr="002E7CB1" w:rsidRDefault="003E2F26" w:rsidP="003E2F26">
            <w:r w:rsidRPr="002E7CB1">
              <w:t>Sköldunger 2015</w:t>
            </w:r>
          </w:p>
        </w:tc>
        <w:tc>
          <w:tcPr>
            <w:tcW w:w="1718" w:type="dxa"/>
            <w:vAlign w:val="center"/>
          </w:tcPr>
          <w:p w14:paraId="577A400F" w14:textId="77777777" w:rsidR="003E2F26" w:rsidRPr="002E7CB1" w:rsidRDefault="003E2F26" w:rsidP="003E2F26">
            <w:pPr>
              <w:rPr>
                <w:u w:val="single"/>
              </w:rPr>
            </w:pPr>
            <w:r w:rsidRPr="002E7CB1">
              <w:t>0.26 (0.13–0.50)</w:t>
            </w:r>
          </w:p>
        </w:tc>
        <w:tc>
          <w:tcPr>
            <w:tcW w:w="1899" w:type="dxa"/>
            <w:vAlign w:val="center"/>
          </w:tcPr>
          <w:p w14:paraId="07F85792" w14:textId="77777777" w:rsidR="003E2F26" w:rsidRPr="002E7CB1" w:rsidRDefault="003E2F26" w:rsidP="003E2F26">
            <w:r w:rsidRPr="002E7CB1">
              <w:t>- imprecision</w:t>
            </w:r>
          </w:p>
        </w:tc>
        <w:tc>
          <w:tcPr>
            <w:tcW w:w="1585" w:type="dxa"/>
            <w:vAlign w:val="center"/>
          </w:tcPr>
          <w:p w14:paraId="5D442087" w14:textId="77777777" w:rsidR="003E2F26" w:rsidRPr="002E7CB1" w:rsidRDefault="003E2F26" w:rsidP="003E2F26">
            <w:r w:rsidRPr="002E7CB1">
              <w:t>Moderate</w:t>
            </w:r>
          </w:p>
        </w:tc>
        <w:tc>
          <w:tcPr>
            <w:tcW w:w="2158" w:type="dxa"/>
            <w:vAlign w:val="center"/>
          </w:tcPr>
          <w:p w14:paraId="19A0C67E" w14:textId="77777777" w:rsidR="003E2F26" w:rsidRPr="002E7CB1" w:rsidRDefault="003E2F26" w:rsidP="003E2F26">
            <w:r w:rsidRPr="002E7CB1">
              <w:t>+ magnitude of effect</w:t>
            </w:r>
          </w:p>
        </w:tc>
        <w:tc>
          <w:tcPr>
            <w:tcW w:w="1706" w:type="dxa"/>
            <w:vAlign w:val="center"/>
          </w:tcPr>
          <w:p w14:paraId="47EB9562" w14:textId="77777777" w:rsidR="003E2F26" w:rsidRPr="002E7CB1" w:rsidRDefault="003E2F26" w:rsidP="003E2F26">
            <w:r w:rsidRPr="002E7CB1">
              <w:t>Low</w:t>
            </w:r>
          </w:p>
        </w:tc>
      </w:tr>
      <w:tr w:rsidR="003E2F26" w:rsidRPr="002E7CB1" w14:paraId="3301EA61" w14:textId="77777777" w:rsidTr="009401A5">
        <w:trPr>
          <w:trHeight w:val="43"/>
        </w:trPr>
        <w:tc>
          <w:tcPr>
            <w:tcW w:w="2163" w:type="dxa"/>
            <w:vMerge/>
            <w:shd w:val="clear" w:color="auto" w:fill="D0CECE" w:themeFill="background2" w:themeFillShade="E6"/>
            <w:vAlign w:val="center"/>
          </w:tcPr>
          <w:p w14:paraId="18F4F3AB" w14:textId="77777777" w:rsidR="003E2F26" w:rsidRPr="006D4E38" w:rsidRDefault="003E2F26" w:rsidP="003E2F26"/>
        </w:tc>
        <w:tc>
          <w:tcPr>
            <w:tcW w:w="2799" w:type="dxa"/>
            <w:vMerge w:val="restart"/>
            <w:vAlign w:val="center"/>
          </w:tcPr>
          <w:p w14:paraId="08349CEC" w14:textId="77777777" w:rsidR="003E2F26" w:rsidRPr="002E7CB1" w:rsidRDefault="003E2F26" w:rsidP="003E2F26">
            <w:r w:rsidRPr="002E7CB1">
              <w:t>Living alone</w:t>
            </w:r>
          </w:p>
          <w:p w14:paraId="6574CD3E" w14:textId="77777777" w:rsidR="003E2F26" w:rsidRPr="002E7CB1" w:rsidRDefault="003E2F26" w:rsidP="003E2F26">
            <w:r w:rsidRPr="002E7CB1">
              <w:t>(Living with others = ref)</w:t>
            </w:r>
          </w:p>
        </w:tc>
        <w:tc>
          <w:tcPr>
            <w:tcW w:w="2030" w:type="dxa"/>
            <w:vAlign w:val="center"/>
          </w:tcPr>
          <w:p w14:paraId="4CF2B69D" w14:textId="77777777" w:rsidR="003E2F26" w:rsidRPr="002E7CB1" w:rsidRDefault="003E2F26" w:rsidP="003E2F26">
            <w:r w:rsidRPr="002E7CB1">
              <w:t>Soto 2015</w:t>
            </w:r>
          </w:p>
        </w:tc>
        <w:tc>
          <w:tcPr>
            <w:tcW w:w="1718" w:type="dxa"/>
            <w:vAlign w:val="center"/>
          </w:tcPr>
          <w:p w14:paraId="16547EE1" w14:textId="77777777" w:rsidR="003E2F26" w:rsidRPr="002E7CB1" w:rsidRDefault="003E2F26" w:rsidP="003E2F26">
            <w:r w:rsidRPr="002E7CB1">
              <w:t>1.33 (1.01–1.74)</w:t>
            </w:r>
          </w:p>
        </w:tc>
        <w:tc>
          <w:tcPr>
            <w:tcW w:w="1899" w:type="dxa"/>
            <w:vAlign w:val="center"/>
          </w:tcPr>
          <w:p w14:paraId="4294290C" w14:textId="77777777" w:rsidR="003E2F26" w:rsidRPr="002E7CB1" w:rsidRDefault="003E2F26" w:rsidP="003E2F26"/>
        </w:tc>
        <w:tc>
          <w:tcPr>
            <w:tcW w:w="1585" w:type="dxa"/>
            <w:vAlign w:val="center"/>
          </w:tcPr>
          <w:p w14:paraId="48F78AC0" w14:textId="77777777" w:rsidR="003E2F26" w:rsidRPr="002E7CB1" w:rsidRDefault="003E2F26" w:rsidP="003E2F26">
            <w:r w:rsidRPr="002E7CB1">
              <w:t>Low</w:t>
            </w:r>
          </w:p>
        </w:tc>
        <w:tc>
          <w:tcPr>
            <w:tcW w:w="2158" w:type="dxa"/>
            <w:vMerge w:val="restart"/>
            <w:vAlign w:val="center"/>
          </w:tcPr>
          <w:p w14:paraId="5B92B5F9" w14:textId="77777777" w:rsidR="003E2F26" w:rsidRPr="002E7CB1" w:rsidRDefault="003E2F26" w:rsidP="003E2F26">
            <w:r w:rsidRPr="002E7CB1">
              <w:t>- inconsistency</w:t>
            </w:r>
          </w:p>
        </w:tc>
        <w:tc>
          <w:tcPr>
            <w:tcW w:w="1706" w:type="dxa"/>
            <w:vMerge w:val="restart"/>
            <w:vAlign w:val="center"/>
          </w:tcPr>
          <w:p w14:paraId="265C0393" w14:textId="77777777" w:rsidR="003E2F26" w:rsidRPr="002E7CB1" w:rsidRDefault="003E2F26" w:rsidP="003E2F26">
            <w:r w:rsidRPr="002E7CB1">
              <w:t>Very Low</w:t>
            </w:r>
          </w:p>
        </w:tc>
      </w:tr>
      <w:tr w:rsidR="003E2F26" w:rsidRPr="002E7CB1" w14:paraId="7808BE14" w14:textId="77777777" w:rsidTr="009401A5">
        <w:trPr>
          <w:trHeight w:val="283"/>
        </w:trPr>
        <w:tc>
          <w:tcPr>
            <w:tcW w:w="2163" w:type="dxa"/>
            <w:vMerge/>
            <w:shd w:val="clear" w:color="auto" w:fill="D0CECE" w:themeFill="background2" w:themeFillShade="E6"/>
            <w:vAlign w:val="center"/>
          </w:tcPr>
          <w:p w14:paraId="6B896C1E" w14:textId="77777777" w:rsidR="003E2F26" w:rsidRPr="006D4E38" w:rsidRDefault="003E2F26" w:rsidP="003E2F26"/>
        </w:tc>
        <w:tc>
          <w:tcPr>
            <w:tcW w:w="2799" w:type="dxa"/>
            <w:vMerge/>
            <w:vAlign w:val="center"/>
          </w:tcPr>
          <w:p w14:paraId="1205B5C9" w14:textId="77777777" w:rsidR="003E2F26" w:rsidRPr="002E7CB1" w:rsidRDefault="003E2F26" w:rsidP="003E2F26"/>
        </w:tc>
        <w:tc>
          <w:tcPr>
            <w:tcW w:w="2030" w:type="dxa"/>
            <w:vAlign w:val="center"/>
          </w:tcPr>
          <w:p w14:paraId="001B8F4E" w14:textId="77777777" w:rsidR="003E2F26" w:rsidRPr="002E7CB1" w:rsidRDefault="003E2F26" w:rsidP="003E2F26">
            <w:r w:rsidRPr="002E7CB1">
              <w:t>Nourhashemi 2005</w:t>
            </w:r>
          </w:p>
        </w:tc>
        <w:tc>
          <w:tcPr>
            <w:tcW w:w="1718" w:type="dxa"/>
            <w:vAlign w:val="center"/>
          </w:tcPr>
          <w:p w14:paraId="3C55480D" w14:textId="77777777" w:rsidR="003E2F26" w:rsidRPr="002E7CB1" w:rsidRDefault="003E2F26" w:rsidP="003E2F26">
            <w:r w:rsidRPr="002E7CB1">
              <w:t>No significant differences</w:t>
            </w:r>
          </w:p>
        </w:tc>
        <w:tc>
          <w:tcPr>
            <w:tcW w:w="1899" w:type="dxa"/>
            <w:vAlign w:val="center"/>
          </w:tcPr>
          <w:p w14:paraId="2EB9F4B7" w14:textId="77777777" w:rsidR="003E2F26" w:rsidRPr="002E7CB1" w:rsidRDefault="003E2F26" w:rsidP="003E2F26"/>
        </w:tc>
        <w:tc>
          <w:tcPr>
            <w:tcW w:w="1585" w:type="dxa"/>
            <w:vAlign w:val="center"/>
          </w:tcPr>
          <w:p w14:paraId="2EEDD81D" w14:textId="77777777" w:rsidR="003E2F26" w:rsidRPr="002E7CB1" w:rsidRDefault="003E2F26" w:rsidP="003E2F26">
            <w:r w:rsidRPr="002E7CB1">
              <w:t>Moderate</w:t>
            </w:r>
          </w:p>
        </w:tc>
        <w:tc>
          <w:tcPr>
            <w:tcW w:w="2158" w:type="dxa"/>
            <w:vMerge/>
            <w:vAlign w:val="center"/>
          </w:tcPr>
          <w:p w14:paraId="75889CE2" w14:textId="77777777" w:rsidR="003E2F26" w:rsidRPr="002E7CB1" w:rsidRDefault="003E2F26" w:rsidP="003E2F26"/>
        </w:tc>
        <w:tc>
          <w:tcPr>
            <w:tcW w:w="1706" w:type="dxa"/>
            <w:vMerge/>
            <w:vAlign w:val="center"/>
          </w:tcPr>
          <w:p w14:paraId="14F78DD4" w14:textId="77777777" w:rsidR="003E2F26" w:rsidRPr="002E7CB1" w:rsidRDefault="003E2F26" w:rsidP="003E2F26"/>
        </w:tc>
      </w:tr>
      <w:tr w:rsidR="003E2F26" w:rsidRPr="002E7CB1" w14:paraId="5B62A049" w14:textId="77777777" w:rsidTr="009401A5">
        <w:trPr>
          <w:trHeight w:val="567"/>
        </w:trPr>
        <w:tc>
          <w:tcPr>
            <w:tcW w:w="2163" w:type="dxa"/>
            <w:shd w:val="clear" w:color="auto" w:fill="D0CECE" w:themeFill="background2" w:themeFillShade="E6"/>
            <w:vAlign w:val="center"/>
          </w:tcPr>
          <w:p w14:paraId="0270EAB9" w14:textId="77777777" w:rsidR="003E2F26" w:rsidRPr="006D4E38" w:rsidRDefault="003E2F26" w:rsidP="003E2F26">
            <w:r w:rsidRPr="006D4E38">
              <w:t>Neighbourhood characteristics</w:t>
            </w:r>
          </w:p>
        </w:tc>
        <w:tc>
          <w:tcPr>
            <w:tcW w:w="2799" w:type="dxa"/>
            <w:vAlign w:val="center"/>
          </w:tcPr>
          <w:p w14:paraId="40E96C96" w14:textId="0BC1C02B" w:rsidR="003E2F26" w:rsidRPr="002E7CB1" w:rsidRDefault="003E2F26" w:rsidP="003E2F26">
            <w:r w:rsidRPr="002E7CB1">
              <w:t>Rural (metropolitan=ref)</w:t>
            </w:r>
          </w:p>
          <w:p w14:paraId="55F784DE" w14:textId="77777777" w:rsidR="003E2F26" w:rsidRPr="002E7CB1" w:rsidRDefault="003E2F26" w:rsidP="003E2F26"/>
          <w:p w14:paraId="13B12958" w14:textId="77777777" w:rsidR="003E2F26" w:rsidRPr="002E7CB1" w:rsidRDefault="003E2F26" w:rsidP="003E2F26">
            <w:r w:rsidRPr="002E7CB1">
              <w:t>Primary care shortage (No shortage = ref)</w:t>
            </w:r>
          </w:p>
        </w:tc>
        <w:tc>
          <w:tcPr>
            <w:tcW w:w="2030" w:type="dxa"/>
            <w:vAlign w:val="center"/>
          </w:tcPr>
          <w:p w14:paraId="0E8BCFA4" w14:textId="77777777" w:rsidR="003E2F26" w:rsidRPr="002E7CB1" w:rsidRDefault="003E2F26" w:rsidP="003E2F26">
            <w:r w:rsidRPr="002E7CB1">
              <w:t>Thorpe 2010*</w:t>
            </w:r>
          </w:p>
        </w:tc>
        <w:tc>
          <w:tcPr>
            <w:tcW w:w="1718" w:type="dxa"/>
            <w:vAlign w:val="center"/>
          </w:tcPr>
          <w:p w14:paraId="24A982AC" w14:textId="77777777" w:rsidR="003E2F26" w:rsidRPr="002E7CB1" w:rsidRDefault="003E2F26" w:rsidP="003E2F26">
            <w:r w:rsidRPr="002E7CB1">
              <w:t>1.97 (1.08-3.58)</w:t>
            </w:r>
          </w:p>
          <w:p w14:paraId="1606CDE3" w14:textId="77777777" w:rsidR="003E2F26" w:rsidRPr="002E7CB1" w:rsidRDefault="003E2F26" w:rsidP="003E2F26"/>
          <w:p w14:paraId="1E15494B" w14:textId="77777777" w:rsidR="003E2F26" w:rsidRPr="002E7CB1" w:rsidRDefault="003E2F26" w:rsidP="003E2F26">
            <w:r w:rsidRPr="002E7CB1">
              <w:t>1.61 (1.00-2.57)</w:t>
            </w:r>
          </w:p>
          <w:p w14:paraId="31A99531" w14:textId="77777777" w:rsidR="003E2F26" w:rsidRPr="002E7CB1" w:rsidRDefault="003E2F26" w:rsidP="003E2F26"/>
        </w:tc>
        <w:tc>
          <w:tcPr>
            <w:tcW w:w="1899" w:type="dxa"/>
            <w:vAlign w:val="center"/>
          </w:tcPr>
          <w:p w14:paraId="51CD5590" w14:textId="77777777" w:rsidR="003E2F26" w:rsidRPr="002E7CB1" w:rsidRDefault="003E2F26" w:rsidP="003E2F26"/>
        </w:tc>
        <w:tc>
          <w:tcPr>
            <w:tcW w:w="1585" w:type="dxa"/>
            <w:vAlign w:val="center"/>
          </w:tcPr>
          <w:p w14:paraId="4D584A35" w14:textId="77777777" w:rsidR="003E2F26" w:rsidRPr="002E7CB1" w:rsidRDefault="003E2F26" w:rsidP="003E2F26">
            <w:r w:rsidRPr="002E7CB1">
              <w:t>Moderate</w:t>
            </w:r>
          </w:p>
        </w:tc>
        <w:tc>
          <w:tcPr>
            <w:tcW w:w="2158" w:type="dxa"/>
            <w:vAlign w:val="center"/>
          </w:tcPr>
          <w:p w14:paraId="4F23A560" w14:textId="77777777" w:rsidR="003E2F26" w:rsidRPr="002E7CB1" w:rsidRDefault="003E2F26" w:rsidP="003E2F26">
            <w:r w:rsidRPr="002E7CB1">
              <w:t>+ magnitude of effect</w:t>
            </w:r>
          </w:p>
        </w:tc>
        <w:tc>
          <w:tcPr>
            <w:tcW w:w="1706" w:type="dxa"/>
            <w:vAlign w:val="center"/>
          </w:tcPr>
          <w:p w14:paraId="258C30B7" w14:textId="77777777" w:rsidR="003E2F26" w:rsidRPr="002E7CB1" w:rsidRDefault="003E2F26" w:rsidP="003E2F26">
            <w:r w:rsidRPr="002E7CB1">
              <w:t>Low</w:t>
            </w:r>
          </w:p>
          <w:p w14:paraId="0E3591FC" w14:textId="77777777" w:rsidR="003E2F26" w:rsidRPr="002E7CB1" w:rsidRDefault="003E2F26" w:rsidP="003E2F26"/>
          <w:p w14:paraId="382E182F" w14:textId="77777777" w:rsidR="003E2F26" w:rsidRPr="002E7CB1" w:rsidRDefault="003E2F26" w:rsidP="003E2F26"/>
        </w:tc>
      </w:tr>
      <w:tr w:rsidR="003E2F26" w:rsidRPr="002E7CB1" w14:paraId="6B111FAE" w14:textId="77777777" w:rsidTr="009401A5">
        <w:trPr>
          <w:trHeight w:val="283"/>
        </w:trPr>
        <w:tc>
          <w:tcPr>
            <w:tcW w:w="16058" w:type="dxa"/>
            <w:gridSpan w:val="8"/>
            <w:shd w:val="clear" w:color="auto" w:fill="D0CECE" w:themeFill="background2" w:themeFillShade="E6"/>
            <w:vAlign w:val="center"/>
          </w:tcPr>
          <w:p w14:paraId="71ABE8DB" w14:textId="77777777" w:rsidR="003E2F26" w:rsidRPr="006D4E38" w:rsidRDefault="003E2F26" w:rsidP="003E2F26">
            <w:pPr>
              <w:rPr>
                <w:b/>
              </w:rPr>
            </w:pPr>
            <w:r w:rsidRPr="006D4E38">
              <w:rPr>
                <w:b/>
              </w:rPr>
              <w:t>Person with dementia – characteristics of the dementia</w:t>
            </w:r>
          </w:p>
        </w:tc>
      </w:tr>
      <w:tr w:rsidR="003E2F26" w:rsidRPr="002E7CB1" w14:paraId="45A6D763" w14:textId="77777777" w:rsidTr="00043F1F">
        <w:trPr>
          <w:trHeight w:val="325"/>
        </w:trPr>
        <w:tc>
          <w:tcPr>
            <w:tcW w:w="2163" w:type="dxa"/>
            <w:vMerge w:val="restart"/>
            <w:shd w:val="clear" w:color="auto" w:fill="D0CECE" w:themeFill="background2" w:themeFillShade="E6"/>
            <w:vAlign w:val="center"/>
          </w:tcPr>
          <w:p w14:paraId="0AF93573" w14:textId="77777777" w:rsidR="003E2F26" w:rsidRPr="006D4E38" w:rsidRDefault="003E2F26" w:rsidP="003E2F26">
            <w:r w:rsidRPr="006D4E38">
              <w:t>More severe dementia</w:t>
            </w:r>
          </w:p>
        </w:tc>
        <w:tc>
          <w:tcPr>
            <w:tcW w:w="2799" w:type="dxa"/>
            <w:vAlign w:val="center"/>
          </w:tcPr>
          <w:p w14:paraId="15842B29" w14:textId="77777777" w:rsidR="003E2F26" w:rsidRPr="002E7CB1" w:rsidRDefault="003E2F26" w:rsidP="003E2F26">
            <w:r w:rsidRPr="002E7CB1">
              <w:t>DSR score &gt;=2 points</w:t>
            </w:r>
          </w:p>
          <w:p w14:paraId="0A788815" w14:textId="77777777" w:rsidR="003E2F26" w:rsidRPr="002E7CB1" w:rsidRDefault="003E2F26" w:rsidP="003E2F26">
            <w:r w:rsidRPr="002E7CB1">
              <w:t>BIMC score &gt;=15 points</w:t>
            </w:r>
          </w:p>
        </w:tc>
        <w:tc>
          <w:tcPr>
            <w:tcW w:w="2030" w:type="dxa"/>
            <w:vAlign w:val="center"/>
          </w:tcPr>
          <w:p w14:paraId="4D094C58" w14:textId="77777777" w:rsidR="003E2F26" w:rsidRPr="002E7CB1" w:rsidRDefault="003E2F26" w:rsidP="003E2F26">
            <w:r w:rsidRPr="002E7CB1">
              <w:t>Rudolph 2010</w:t>
            </w:r>
          </w:p>
        </w:tc>
        <w:tc>
          <w:tcPr>
            <w:tcW w:w="1718" w:type="dxa"/>
            <w:vAlign w:val="center"/>
          </w:tcPr>
          <w:p w14:paraId="78C2A714" w14:textId="77777777" w:rsidR="003E2F26" w:rsidRPr="002E7CB1" w:rsidRDefault="003E2F26" w:rsidP="003E2F26">
            <w:r w:rsidRPr="002E7CB1">
              <w:t>1.20 (0.98–1.47)</w:t>
            </w:r>
          </w:p>
          <w:p w14:paraId="5E90A5AC" w14:textId="77777777" w:rsidR="003E2F26" w:rsidRPr="002E7CB1" w:rsidRDefault="003E2F26" w:rsidP="003E2F26">
            <w:r w:rsidRPr="002E7CB1">
              <w:t>0.99 (0.79-1.24)</w:t>
            </w:r>
          </w:p>
        </w:tc>
        <w:tc>
          <w:tcPr>
            <w:tcW w:w="1899" w:type="dxa"/>
            <w:vAlign w:val="center"/>
          </w:tcPr>
          <w:p w14:paraId="6E30979D" w14:textId="77777777" w:rsidR="003E2F26" w:rsidRPr="002E7CB1" w:rsidRDefault="003E2F26" w:rsidP="003E2F26"/>
        </w:tc>
        <w:tc>
          <w:tcPr>
            <w:tcW w:w="1585" w:type="dxa"/>
            <w:vAlign w:val="center"/>
          </w:tcPr>
          <w:p w14:paraId="593563F6" w14:textId="77777777" w:rsidR="003E2F26" w:rsidRPr="002E7CB1" w:rsidRDefault="003E2F26" w:rsidP="003E2F26">
            <w:r w:rsidRPr="002E7CB1">
              <w:t>Moderate</w:t>
            </w:r>
          </w:p>
        </w:tc>
        <w:tc>
          <w:tcPr>
            <w:tcW w:w="2158" w:type="dxa"/>
            <w:vMerge w:val="restart"/>
            <w:vAlign w:val="center"/>
          </w:tcPr>
          <w:p w14:paraId="7048AD01" w14:textId="77777777" w:rsidR="003E2F26" w:rsidRPr="002E7CB1" w:rsidRDefault="003E2F26" w:rsidP="003E2F26">
            <w:r w:rsidRPr="002E7CB1">
              <w:t>+ consistency</w:t>
            </w:r>
          </w:p>
        </w:tc>
        <w:tc>
          <w:tcPr>
            <w:tcW w:w="1706" w:type="dxa"/>
            <w:vMerge w:val="restart"/>
            <w:vAlign w:val="center"/>
          </w:tcPr>
          <w:p w14:paraId="2F21FAFF" w14:textId="77777777" w:rsidR="003E2F26" w:rsidRPr="002E7CB1" w:rsidRDefault="003E2F26" w:rsidP="003E2F26">
            <w:r w:rsidRPr="002E7CB1">
              <w:t>Moderate evidence of no association</w:t>
            </w:r>
          </w:p>
        </w:tc>
      </w:tr>
      <w:tr w:rsidR="003E2F26" w:rsidRPr="002E7CB1" w14:paraId="396EB5C2" w14:textId="77777777" w:rsidTr="00043F1F">
        <w:trPr>
          <w:trHeight w:val="567"/>
        </w:trPr>
        <w:tc>
          <w:tcPr>
            <w:tcW w:w="2163" w:type="dxa"/>
            <w:vMerge/>
            <w:shd w:val="clear" w:color="auto" w:fill="D0CECE" w:themeFill="background2" w:themeFillShade="E6"/>
            <w:vAlign w:val="center"/>
          </w:tcPr>
          <w:p w14:paraId="2CA1C722" w14:textId="77777777" w:rsidR="003E2F26" w:rsidRPr="006D4E38" w:rsidRDefault="003E2F26" w:rsidP="003E2F26"/>
        </w:tc>
        <w:tc>
          <w:tcPr>
            <w:tcW w:w="2799" w:type="dxa"/>
            <w:vAlign w:val="center"/>
          </w:tcPr>
          <w:p w14:paraId="556138D8" w14:textId="77777777" w:rsidR="003E2F26" w:rsidRPr="002E7CB1" w:rsidRDefault="003E2F26" w:rsidP="003E2F26">
            <w:r w:rsidRPr="002E7CB1">
              <w:t>MMSE score (per SD increase)</w:t>
            </w:r>
          </w:p>
          <w:p w14:paraId="0DCE99FA" w14:textId="77777777" w:rsidR="003E2F26" w:rsidRPr="002E7CB1" w:rsidRDefault="003E2F26" w:rsidP="003E2F26">
            <w:pPr>
              <w:rPr>
                <w:u w:val="single"/>
              </w:rPr>
            </w:pPr>
            <w:r w:rsidRPr="002E7CB1">
              <w:rPr>
                <w:u w:val="single"/>
              </w:rPr>
              <w:t>CDR score</w:t>
            </w:r>
          </w:p>
          <w:p w14:paraId="49F5C7B0" w14:textId="77777777" w:rsidR="003E2F26" w:rsidRPr="002E7CB1" w:rsidRDefault="003E2F26" w:rsidP="003E2F26">
            <w:r w:rsidRPr="002E7CB1">
              <w:t>0 or 0.5 = ref</w:t>
            </w:r>
          </w:p>
          <w:p w14:paraId="74FA89CB" w14:textId="77777777" w:rsidR="003E2F26" w:rsidRPr="002E7CB1" w:rsidRDefault="003E2F26" w:rsidP="003E2F26">
            <w:r w:rsidRPr="002E7CB1">
              <w:t>2 or 3</w:t>
            </w:r>
          </w:p>
          <w:p w14:paraId="4A852F4D" w14:textId="77777777" w:rsidR="003E2F26" w:rsidRPr="002E7CB1" w:rsidRDefault="003E2F26" w:rsidP="003E2F26">
            <w:r w:rsidRPr="002E7CB1">
              <w:t>CDR sum of values</w:t>
            </w:r>
          </w:p>
        </w:tc>
        <w:tc>
          <w:tcPr>
            <w:tcW w:w="2030" w:type="dxa"/>
            <w:vAlign w:val="center"/>
          </w:tcPr>
          <w:p w14:paraId="72746EDE" w14:textId="77777777" w:rsidR="003E2F26" w:rsidRPr="002E7CB1" w:rsidRDefault="003E2F26" w:rsidP="003E2F26">
            <w:r w:rsidRPr="002E7CB1">
              <w:t>Russ 2015</w:t>
            </w:r>
          </w:p>
          <w:p w14:paraId="77CE28F1" w14:textId="77777777" w:rsidR="003E2F26" w:rsidRPr="002E7CB1" w:rsidRDefault="003E2F26" w:rsidP="003E2F26"/>
        </w:tc>
        <w:tc>
          <w:tcPr>
            <w:tcW w:w="1718" w:type="dxa"/>
            <w:vAlign w:val="center"/>
          </w:tcPr>
          <w:p w14:paraId="3B058DC7" w14:textId="77777777" w:rsidR="003E2F26" w:rsidRPr="002E7CB1" w:rsidRDefault="003E2F26" w:rsidP="003E2F26">
            <w:r w:rsidRPr="002E7CB1">
              <w:t>1.00 (0.88–1.14)</w:t>
            </w:r>
          </w:p>
          <w:p w14:paraId="5F1CD83E" w14:textId="77777777" w:rsidR="003E2F26" w:rsidRPr="002E7CB1" w:rsidRDefault="003E2F26" w:rsidP="003E2F26"/>
          <w:p w14:paraId="70A0B144" w14:textId="77777777" w:rsidR="003E2F26" w:rsidRPr="002E7CB1" w:rsidRDefault="003E2F26" w:rsidP="003E2F26">
            <w:r w:rsidRPr="002E7CB1">
              <w:t>1</w:t>
            </w:r>
          </w:p>
          <w:p w14:paraId="5FBD6960" w14:textId="77777777" w:rsidR="003E2F26" w:rsidRPr="002E7CB1" w:rsidRDefault="003E2F26" w:rsidP="003E2F26">
            <w:r w:rsidRPr="002E7CB1">
              <w:t>1.24 (0.89–1.72)</w:t>
            </w:r>
          </w:p>
          <w:p w14:paraId="00806278" w14:textId="77777777" w:rsidR="003E2F26" w:rsidRPr="002E7CB1" w:rsidRDefault="003E2F26" w:rsidP="003E2F26">
            <w:r w:rsidRPr="002E7CB1">
              <w:t>1.04 (0.92–1.17)</w:t>
            </w:r>
          </w:p>
        </w:tc>
        <w:tc>
          <w:tcPr>
            <w:tcW w:w="1899" w:type="dxa"/>
            <w:vAlign w:val="center"/>
          </w:tcPr>
          <w:p w14:paraId="584E39DC" w14:textId="77777777" w:rsidR="003E2F26" w:rsidRPr="002E7CB1" w:rsidRDefault="003E2F26" w:rsidP="003E2F26"/>
        </w:tc>
        <w:tc>
          <w:tcPr>
            <w:tcW w:w="1585" w:type="dxa"/>
            <w:vAlign w:val="center"/>
          </w:tcPr>
          <w:p w14:paraId="4C0E8377" w14:textId="77777777" w:rsidR="003E2F26" w:rsidRPr="002E7CB1" w:rsidRDefault="003E2F26" w:rsidP="003E2F26">
            <w:r w:rsidRPr="002E7CB1">
              <w:t>High</w:t>
            </w:r>
          </w:p>
        </w:tc>
        <w:tc>
          <w:tcPr>
            <w:tcW w:w="2158" w:type="dxa"/>
            <w:vMerge/>
            <w:vAlign w:val="center"/>
          </w:tcPr>
          <w:p w14:paraId="63D649AA" w14:textId="77777777" w:rsidR="003E2F26" w:rsidRPr="002E7CB1" w:rsidRDefault="003E2F26" w:rsidP="003E2F26"/>
        </w:tc>
        <w:tc>
          <w:tcPr>
            <w:tcW w:w="1706" w:type="dxa"/>
            <w:vMerge/>
            <w:vAlign w:val="center"/>
          </w:tcPr>
          <w:p w14:paraId="2ED4EC01" w14:textId="77777777" w:rsidR="003E2F26" w:rsidRPr="002E7CB1" w:rsidRDefault="003E2F26" w:rsidP="003E2F26"/>
        </w:tc>
      </w:tr>
      <w:tr w:rsidR="003E2F26" w:rsidRPr="002E7CB1" w14:paraId="44F5408D" w14:textId="77777777" w:rsidTr="00043F1F">
        <w:trPr>
          <w:trHeight w:val="219"/>
        </w:trPr>
        <w:tc>
          <w:tcPr>
            <w:tcW w:w="2163" w:type="dxa"/>
            <w:vMerge/>
            <w:shd w:val="clear" w:color="auto" w:fill="D0CECE" w:themeFill="background2" w:themeFillShade="E6"/>
            <w:vAlign w:val="center"/>
          </w:tcPr>
          <w:p w14:paraId="673FB3AF" w14:textId="77777777" w:rsidR="003E2F26" w:rsidRPr="006D4E38" w:rsidRDefault="003E2F26" w:rsidP="003E2F26"/>
        </w:tc>
        <w:tc>
          <w:tcPr>
            <w:tcW w:w="2799" w:type="dxa"/>
            <w:vAlign w:val="center"/>
          </w:tcPr>
          <w:p w14:paraId="11DD231C" w14:textId="77777777" w:rsidR="003E2F26" w:rsidRPr="002E7CB1" w:rsidRDefault="003E2F26" w:rsidP="003E2F26">
            <w:r w:rsidRPr="002E7CB1">
              <w:t>Cognitive deficits in 5 domains</w:t>
            </w:r>
            <w:r w:rsidRPr="002E7CB1">
              <w:rPr>
                <w:rFonts w:cstheme="minorHAnsi"/>
              </w:rPr>
              <w:t>†</w:t>
            </w:r>
          </w:p>
        </w:tc>
        <w:tc>
          <w:tcPr>
            <w:tcW w:w="2030" w:type="dxa"/>
            <w:vAlign w:val="center"/>
          </w:tcPr>
          <w:p w14:paraId="6B98972D" w14:textId="77777777" w:rsidR="003E2F26" w:rsidRPr="002E7CB1" w:rsidRDefault="003E2F26" w:rsidP="003E2F26">
            <w:r w:rsidRPr="002E7CB1">
              <w:t>Zhu 2015</w:t>
            </w:r>
          </w:p>
        </w:tc>
        <w:tc>
          <w:tcPr>
            <w:tcW w:w="1718" w:type="dxa"/>
            <w:vAlign w:val="center"/>
          </w:tcPr>
          <w:p w14:paraId="57EC876B" w14:textId="77777777" w:rsidR="003E2F26" w:rsidRPr="002E7CB1" w:rsidRDefault="003E2F26" w:rsidP="003E2F26">
            <w:r w:rsidRPr="002E7CB1">
              <w:t>0.76 (p=&lt;0.10)</w:t>
            </w:r>
          </w:p>
        </w:tc>
        <w:tc>
          <w:tcPr>
            <w:tcW w:w="1899" w:type="dxa"/>
            <w:vAlign w:val="center"/>
          </w:tcPr>
          <w:p w14:paraId="2813E745" w14:textId="77777777" w:rsidR="003E2F26" w:rsidRPr="002E7CB1" w:rsidRDefault="003E2F26" w:rsidP="003E2F26">
            <w:r w:rsidRPr="002E7CB1">
              <w:t>- imprecision</w:t>
            </w:r>
          </w:p>
        </w:tc>
        <w:tc>
          <w:tcPr>
            <w:tcW w:w="1585" w:type="dxa"/>
            <w:vAlign w:val="center"/>
          </w:tcPr>
          <w:p w14:paraId="1E9BFBEA" w14:textId="77777777" w:rsidR="003E2F26" w:rsidRPr="002E7CB1" w:rsidRDefault="003E2F26" w:rsidP="003E2F26">
            <w:r w:rsidRPr="002E7CB1">
              <w:t>Moderate</w:t>
            </w:r>
          </w:p>
        </w:tc>
        <w:tc>
          <w:tcPr>
            <w:tcW w:w="2158" w:type="dxa"/>
            <w:vMerge/>
            <w:vAlign w:val="center"/>
          </w:tcPr>
          <w:p w14:paraId="611BFC2C" w14:textId="77777777" w:rsidR="003E2F26" w:rsidRPr="002E7CB1" w:rsidRDefault="003E2F26" w:rsidP="003E2F26"/>
        </w:tc>
        <w:tc>
          <w:tcPr>
            <w:tcW w:w="1706" w:type="dxa"/>
            <w:vMerge/>
            <w:vAlign w:val="center"/>
          </w:tcPr>
          <w:p w14:paraId="09A61EB8" w14:textId="77777777" w:rsidR="003E2F26" w:rsidRPr="002E7CB1" w:rsidRDefault="003E2F26" w:rsidP="003E2F26"/>
        </w:tc>
      </w:tr>
      <w:tr w:rsidR="003E2F26" w:rsidRPr="002E7CB1" w14:paraId="50263C78" w14:textId="77777777" w:rsidTr="00C20846">
        <w:trPr>
          <w:trHeight w:val="219"/>
        </w:trPr>
        <w:tc>
          <w:tcPr>
            <w:tcW w:w="2163" w:type="dxa"/>
            <w:vMerge/>
            <w:shd w:val="clear" w:color="auto" w:fill="D0CECE" w:themeFill="background2" w:themeFillShade="E6"/>
            <w:vAlign w:val="center"/>
          </w:tcPr>
          <w:p w14:paraId="25582DE6" w14:textId="77777777" w:rsidR="003E2F26" w:rsidRPr="006D4E38" w:rsidRDefault="003E2F26" w:rsidP="003E2F26"/>
        </w:tc>
        <w:tc>
          <w:tcPr>
            <w:tcW w:w="2799" w:type="dxa"/>
            <w:vAlign w:val="center"/>
          </w:tcPr>
          <w:p w14:paraId="42E58E5F" w14:textId="1C9699DC" w:rsidR="003E2F26" w:rsidRPr="002E7CB1" w:rsidRDefault="003E2F26" w:rsidP="003E2F26">
            <w:r>
              <w:t>MMSE (per unit decrease)</w:t>
            </w:r>
          </w:p>
        </w:tc>
        <w:tc>
          <w:tcPr>
            <w:tcW w:w="2030" w:type="dxa"/>
            <w:vAlign w:val="center"/>
          </w:tcPr>
          <w:p w14:paraId="7B93A6BA" w14:textId="0FD6DC3F" w:rsidR="003E2F26" w:rsidRPr="002E7CB1" w:rsidRDefault="003E2F26" w:rsidP="003E2F26">
            <w:r>
              <w:t>Sommerlad 2019 **</w:t>
            </w:r>
          </w:p>
        </w:tc>
        <w:tc>
          <w:tcPr>
            <w:tcW w:w="1718" w:type="dxa"/>
            <w:vAlign w:val="center"/>
          </w:tcPr>
          <w:p w14:paraId="6A703410" w14:textId="0825C8DC" w:rsidR="003E2F26" w:rsidRPr="002E7CB1" w:rsidRDefault="003E2F26" w:rsidP="003E2F26">
            <w:r>
              <w:t>1.01 (1.00-1.01)</w:t>
            </w:r>
          </w:p>
        </w:tc>
        <w:tc>
          <w:tcPr>
            <w:tcW w:w="1899" w:type="dxa"/>
            <w:vAlign w:val="center"/>
          </w:tcPr>
          <w:p w14:paraId="6D8A4BD0" w14:textId="77777777" w:rsidR="003E2F26" w:rsidRPr="002E7CB1" w:rsidRDefault="003E2F26" w:rsidP="003E2F26"/>
        </w:tc>
        <w:tc>
          <w:tcPr>
            <w:tcW w:w="1585" w:type="dxa"/>
            <w:vAlign w:val="center"/>
          </w:tcPr>
          <w:p w14:paraId="6D8B4A05" w14:textId="71BEB8E2" w:rsidR="003E2F26" w:rsidRPr="002E7CB1" w:rsidRDefault="003E2F26" w:rsidP="003E2F26">
            <w:r>
              <w:t>Moderate</w:t>
            </w:r>
          </w:p>
        </w:tc>
        <w:tc>
          <w:tcPr>
            <w:tcW w:w="2158" w:type="dxa"/>
            <w:vMerge/>
            <w:vAlign w:val="center"/>
          </w:tcPr>
          <w:p w14:paraId="13A38B8B" w14:textId="77777777" w:rsidR="003E2F26" w:rsidRPr="002E7CB1" w:rsidRDefault="003E2F26" w:rsidP="003E2F26"/>
        </w:tc>
        <w:tc>
          <w:tcPr>
            <w:tcW w:w="1706" w:type="dxa"/>
            <w:vMerge/>
            <w:vAlign w:val="center"/>
          </w:tcPr>
          <w:p w14:paraId="042D125D" w14:textId="77777777" w:rsidR="003E2F26" w:rsidRPr="002E7CB1" w:rsidRDefault="003E2F26" w:rsidP="003E2F26"/>
        </w:tc>
      </w:tr>
      <w:tr w:rsidR="003E2F26" w:rsidRPr="002E7CB1" w14:paraId="3C62774B" w14:textId="77777777" w:rsidTr="006F44AD">
        <w:trPr>
          <w:trHeight w:val="57"/>
        </w:trPr>
        <w:tc>
          <w:tcPr>
            <w:tcW w:w="2163" w:type="dxa"/>
            <w:vMerge w:val="restart"/>
            <w:shd w:val="clear" w:color="auto" w:fill="D0CECE" w:themeFill="background2" w:themeFillShade="E6"/>
            <w:vAlign w:val="center"/>
          </w:tcPr>
          <w:p w14:paraId="0FBA348C" w14:textId="77777777" w:rsidR="003E2F26" w:rsidRPr="006D4E38" w:rsidRDefault="003E2F26" w:rsidP="003E2F26">
            <w:r w:rsidRPr="006D4E38">
              <w:t>Non-AD dementia</w:t>
            </w:r>
          </w:p>
        </w:tc>
        <w:tc>
          <w:tcPr>
            <w:tcW w:w="2799" w:type="dxa"/>
            <w:vAlign w:val="center"/>
          </w:tcPr>
          <w:p w14:paraId="757E91BC" w14:textId="77777777" w:rsidR="003E2F26" w:rsidRPr="002E7CB1" w:rsidRDefault="003E2F26" w:rsidP="003E2F26">
            <w:r w:rsidRPr="002E7CB1">
              <w:t xml:space="preserve">DLB vs AD </w:t>
            </w:r>
          </w:p>
        </w:tc>
        <w:tc>
          <w:tcPr>
            <w:tcW w:w="2030" w:type="dxa"/>
            <w:vAlign w:val="center"/>
          </w:tcPr>
          <w:p w14:paraId="13A9BFF4" w14:textId="77777777" w:rsidR="003E2F26" w:rsidRPr="002E7CB1" w:rsidRDefault="003E2F26" w:rsidP="003E2F26">
            <w:r w:rsidRPr="002E7CB1">
              <w:t xml:space="preserve">Mueller 2017 </w:t>
            </w:r>
          </w:p>
        </w:tc>
        <w:tc>
          <w:tcPr>
            <w:tcW w:w="1718" w:type="dxa"/>
            <w:vAlign w:val="center"/>
          </w:tcPr>
          <w:p w14:paraId="7235A16B" w14:textId="77777777" w:rsidR="003E2F26" w:rsidRPr="002E7CB1" w:rsidRDefault="003E2F26" w:rsidP="003E2F26">
            <w:r w:rsidRPr="002E7CB1">
              <w:t xml:space="preserve">1.46 (1.10-1.94) </w:t>
            </w:r>
          </w:p>
        </w:tc>
        <w:tc>
          <w:tcPr>
            <w:tcW w:w="1899" w:type="dxa"/>
            <w:vAlign w:val="center"/>
          </w:tcPr>
          <w:p w14:paraId="0E7E8567" w14:textId="77777777" w:rsidR="003E2F26" w:rsidRPr="002E7CB1" w:rsidRDefault="003E2F26" w:rsidP="003E2F26"/>
        </w:tc>
        <w:tc>
          <w:tcPr>
            <w:tcW w:w="1585" w:type="dxa"/>
            <w:vAlign w:val="center"/>
          </w:tcPr>
          <w:p w14:paraId="26D079E4" w14:textId="77777777" w:rsidR="003E2F26" w:rsidRPr="002E7CB1" w:rsidRDefault="003E2F26" w:rsidP="003E2F26">
            <w:r w:rsidRPr="002E7CB1">
              <w:t>High</w:t>
            </w:r>
          </w:p>
        </w:tc>
        <w:tc>
          <w:tcPr>
            <w:tcW w:w="2158" w:type="dxa"/>
            <w:vAlign w:val="center"/>
          </w:tcPr>
          <w:p w14:paraId="26E0DF85" w14:textId="77777777" w:rsidR="003E2F26" w:rsidRPr="002E7CB1" w:rsidRDefault="003E2F26" w:rsidP="003E2F26">
            <w:r w:rsidRPr="002E7CB1">
              <w:t>+ magnitude of effect</w:t>
            </w:r>
          </w:p>
        </w:tc>
        <w:tc>
          <w:tcPr>
            <w:tcW w:w="1706" w:type="dxa"/>
            <w:vAlign w:val="center"/>
          </w:tcPr>
          <w:p w14:paraId="1BEBB3EE" w14:textId="77777777" w:rsidR="003E2F26" w:rsidRPr="002E7CB1" w:rsidRDefault="003E2F26" w:rsidP="003E2F26">
            <w:r w:rsidRPr="002E7CB1">
              <w:t>Low</w:t>
            </w:r>
          </w:p>
        </w:tc>
      </w:tr>
      <w:tr w:rsidR="003E2F26" w:rsidRPr="002E7CB1" w14:paraId="341638D1" w14:textId="77777777" w:rsidTr="006F44AD">
        <w:trPr>
          <w:trHeight w:val="37"/>
        </w:trPr>
        <w:tc>
          <w:tcPr>
            <w:tcW w:w="2163" w:type="dxa"/>
            <w:vMerge/>
            <w:shd w:val="clear" w:color="auto" w:fill="D0CECE" w:themeFill="background2" w:themeFillShade="E6"/>
            <w:vAlign w:val="center"/>
          </w:tcPr>
          <w:p w14:paraId="28875D2D" w14:textId="77777777" w:rsidR="003E2F26" w:rsidRPr="006D4E38" w:rsidRDefault="003E2F26" w:rsidP="003E2F26">
            <w:pPr>
              <w:rPr>
                <w:b/>
              </w:rPr>
            </w:pPr>
          </w:p>
        </w:tc>
        <w:tc>
          <w:tcPr>
            <w:tcW w:w="2799" w:type="dxa"/>
            <w:vMerge w:val="restart"/>
            <w:vAlign w:val="center"/>
          </w:tcPr>
          <w:p w14:paraId="6C0E5485" w14:textId="77777777" w:rsidR="003E2F26" w:rsidRPr="002E7CB1" w:rsidRDefault="003E2F26" w:rsidP="003E2F26">
            <w:r w:rsidRPr="002E7CB1">
              <w:t>Non-AD dementia vs AD</w:t>
            </w:r>
          </w:p>
        </w:tc>
        <w:tc>
          <w:tcPr>
            <w:tcW w:w="2030" w:type="dxa"/>
            <w:vAlign w:val="center"/>
          </w:tcPr>
          <w:p w14:paraId="7CCD75F6" w14:textId="77777777" w:rsidR="003E2F26" w:rsidRPr="002E7CB1" w:rsidRDefault="003E2F26" w:rsidP="003E2F26">
            <w:r w:rsidRPr="002E7CB1">
              <w:t>Russ 2015</w:t>
            </w:r>
          </w:p>
        </w:tc>
        <w:tc>
          <w:tcPr>
            <w:tcW w:w="1718" w:type="dxa"/>
            <w:vAlign w:val="center"/>
          </w:tcPr>
          <w:p w14:paraId="7133641D" w14:textId="77777777" w:rsidR="003E2F26" w:rsidRPr="002E7CB1" w:rsidRDefault="003E2F26" w:rsidP="003E2F26">
            <w:r w:rsidRPr="002E7CB1">
              <w:t>1.16 (0.90-1.49)</w:t>
            </w:r>
          </w:p>
        </w:tc>
        <w:tc>
          <w:tcPr>
            <w:tcW w:w="1899" w:type="dxa"/>
            <w:vMerge w:val="restart"/>
            <w:vAlign w:val="center"/>
          </w:tcPr>
          <w:p w14:paraId="5B948F37" w14:textId="77777777" w:rsidR="003E2F26" w:rsidRPr="002E7CB1" w:rsidRDefault="003E2F26" w:rsidP="003E2F26"/>
        </w:tc>
        <w:tc>
          <w:tcPr>
            <w:tcW w:w="1585" w:type="dxa"/>
            <w:vAlign w:val="center"/>
          </w:tcPr>
          <w:p w14:paraId="6D47135C" w14:textId="77777777" w:rsidR="003E2F26" w:rsidRPr="002E7CB1" w:rsidRDefault="003E2F26" w:rsidP="003E2F26">
            <w:r w:rsidRPr="002E7CB1">
              <w:t>High</w:t>
            </w:r>
          </w:p>
        </w:tc>
        <w:tc>
          <w:tcPr>
            <w:tcW w:w="2158" w:type="dxa"/>
            <w:vMerge w:val="restart"/>
            <w:vAlign w:val="center"/>
          </w:tcPr>
          <w:p w14:paraId="5ABE9D37" w14:textId="4A8F0FD3" w:rsidR="003E2F26" w:rsidRPr="002E7CB1" w:rsidRDefault="003E2F26" w:rsidP="003E2F26">
            <w:r w:rsidRPr="002E7CB1">
              <w:t>+ consistency</w:t>
            </w:r>
          </w:p>
        </w:tc>
        <w:tc>
          <w:tcPr>
            <w:tcW w:w="1706" w:type="dxa"/>
            <w:vMerge w:val="restart"/>
            <w:vAlign w:val="center"/>
          </w:tcPr>
          <w:p w14:paraId="5DA23D4A" w14:textId="2C97453D" w:rsidR="003E2F26" w:rsidRPr="002E7CB1" w:rsidRDefault="003E2F26" w:rsidP="003E2F26">
            <w:r w:rsidRPr="002E7CB1">
              <w:t>Low</w:t>
            </w:r>
          </w:p>
        </w:tc>
      </w:tr>
      <w:tr w:rsidR="003E2F26" w:rsidRPr="002E7CB1" w14:paraId="4F2826BC" w14:textId="77777777" w:rsidTr="00C20846">
        <w:trPr>
          <w:trHeight w:val="113"/>
        </w:trPr>
        <w:tc>
          <w:tcPr>
            <w:tcW w:w="2163" w:type="dxa"/>
            <w:vMerge/>
            <w:shd w:val="clear" w:color="auto" w:fill="D0CECE" w:themeFill="background2" w:themeFillShade="E6"/>
            <w:vAlign w:val="center"/>
          </w:tcPr>
          <w:p w14:paraId="503FFF1C" w14:textId="77777777" w:rsidR="003E2F26" w:rsidRPr="006D4E38" w:rsidRDefault="003E2F26" w:rsidP="003E2F26">
            <w:pPr>
              <w:rPr>
                <w:b/>
              </w:rPr>
            </w:pPr>
          </w:p>
        </w:tc>
        <w:tc>
          <w:tcPr>
            <w:tcW w:w="2799" w:type="dxa"/>
            <w:vMerge/>
            <w:vAlign w:val="center"/>
          </w:tcPr>
          <w:p w14:paraId="422AA379" w14:textId="3B94AA99" w:rsidR="003E2F26" w:rsidRPr="002E7CB1" w:rsidRDefault="003E2F26" w:rsidP="003E2F26"/>
        </w:tc>
        <w:tc>
          <w:tcPr>
            <w:tcW w:w="2030" w:type="dxa"/>
            <w:vAlign w:val="center"/>
          </w:tcPr>
          <w:p w14:paraId="78CE2BAD" w14:textId="5BE3BA92" w:rsidR="003E2F26" w:rsidRPr="002E7CB1" w:rsidRDefault="003E2F26" w:rsidP="003E2F26">
            <w:r>
              <w:t>Sommerlad 2019 **</w:t>
            </w:r>
          </w:p>
        </w:tc>
        <w:tc>
          <w:tcPr>
            <w:tcW w:w="1718" w:type="dxa"/>
            <w:vAlign w:val="center"/>
          </w:tcPr>
          <w:p w14:paraId="186E7A12" w14:textId="31D845DF" w:rsidR="003E2F26" w:rsidRPr="002E7CB1" w:rsidRDefault="00920343" w:rsidP="003E2F26">
            <w:r w:rsidRPr="00920343">
              <w:t>1.38 (1.28</w:t>
            </w:r>
            <w:r>
              <w:t>-</w:t>
            </w:r>
            <w:r w:rsidRPr="00920343">
              <w:t>1.50)</w:t>
            </w:r>
          </w:p>
        </w:tc>
        <w:tc>
          <w:tcPr>
            <w:tcW w:w="1899" w:type="dxa"/>
            <w:vMerge/>
            <w:vAlign w:val="center"/>
          </w:tcPr>
          <w:p w14:paraId="614DBF82" w14:textId="77777777" w:rsidR="003E2F26" w:rsidRPr="002E7CB1" w:rsidRDefault="003E2F26" w:rsidP="003E2F26"/>
        </w:tc>
        <w:tc>
          <w:tcPr>
            <w:tcW w:w="1585" w:type="dxa"/>
            <w:vAlign w:val="center"/>
          </w:tcPr>
          <w:p w14:paraId="7EB8B630" w14:textId="38BEDB70" w:rsidR="003E2F26" w:rsidRPr="002E7CB1" w:rsidRDefault="003E2F26" w:rsidP="003E2F26">
            <w:r>
              <w:t>Moderate</w:t>
            </w:r>
          </w:p>
        </w:tc>
        <w:tc>
          <w:tcPr>
            <w:tcW w:w="2158" w:type="dxa"/>
            <w:vMerge/>
            <w:vAlign w:val="center"/>
          </w:tcPr>
          <w:p w14:paraId="0F325916" w14:textId="77777777" w:rsidR="003E2F26" w:rsidRPr="002E7CB1" w:rsidRDefault="003E2F26" w:rsidP="003E2F26"/>
        </w:tc>
        <w:tc>
          <w:tcPr>
            <w:tcW w:w="1706" w:type="dxa"/>
            <w:vMerge/>
            <w:vAlign w:val="center"/>
          </w:tcPr>
          <w:p w14:paraId="19904808" w14:textId="77777777" w:rsidR="003E2F26" w:rsidRPr="002E7CB1" w:rsidRDefault="003E2F26" w:rsidP="003E2F26"/>
        </w:tc>
      </w:tr>
      <w:tr w:rsidR="003E2F26" w:rsidRPr="002E7CB1" w14:paraId="1E58FCC1" w14:textId="77777777" w:rsidTr="009401A5">
        <w:trPr>
          <w:trHeight w:val="283"/>
        </w:trPr>
        <w:tc>
          <w:tcPr>
            <w:tcW w:w="16058" w:type="dxa"/>
            <w:gridSpan w:val="8"/>
            <w:shd w:val="clear" w:color="auto" w:fill="D0CECE" w:themeFill="background2" w:themeFillShade="E6"/>
            <w:vAlign w:val="center"/>
          </w:tcPr>
          <w:p w14:paraId="538E8A35" w14:textId="77777777" w:rsidR="003E2F26" w:rsidRPr="006D4E38" w:rsidRDefault="003E2F26" w:rsidP="003E2F26">
            <w:pPr>
              <w:rPr>
                <w:b/>
              </w:rPr>
            </w:pPr>
            <w:r w:rsidRPr="006D4E38">
              <w:rPr>
                <w:b/>
              </w:rPr>
              <w:t>Person with dementia – healthcare services use</w:t>
            </w:r>
          </w:p>
        </w:tc>
      </w:tr>
      <w:tr w:rsidR="003E2F26" w:rsidRPr="002E7CB1" w14:paraId="6CCA48C1" w14:textId="77777777" w:rsidTr="009401A5">
        <w:trPr>
          <w:trHeight w:val="227"/>
        </w:trPr>
        <w:tc>
          <w:tcPr>
            <w:tcW w:w="2163" w:type="dxa"/>
            <w:shd w:val="clear" w:color="auto" w:fill="D0CECE" w:themeFill="background2" w:themeFillShade="E6"/>
            <w:vAlign w:val="center"/>
          </w:tcPr>
          <w:p w14:paraId="56E5485C" w14:textId="77777777" w:rsidR="003E2F26" w:rsidRPr="006D4E38" w:rsidRDefault="003E2F26" w:rsidP="003E2F26">
            <w:r w:rsidRPr="006D4E38">
              <w:t>Having health insurance</w:t>
            </w:r>
          </w:p>
        </w:tc>
        <w:tc>
          <w:tcPr>
            <w:tcW w:w="2799" w:type="dxa"/>
            <w:vAlign w:val="center"/>
          </w:tcPr>
          <w:p w14:paraId="3515DFDE" w14:textId="77777777" w:rsidR="003E2F26" w:rsidRPr="002E7CB1" w:rsidRDefault="003E2F26" w:rsidP="003E2F26">
            <w:r w:rsidRPr="002E7CB1">
              <w:t>VA only = ref</w:t>
            </w:r>
          </w:p>
        </w:tc>
        <w:tc>
          <w:tcPr>
            <w:tcW w:w="2030" w:type="dxa"/>
            <w:vAlign w:val="center"/>
          </w:tcPr>
          <w:p w14:paraId="233A1773" w14:textId="77777777" w:rsidR="003E2F26" w:rsidRPr="002E7CB1" w:rsidRDefault="003E2F26" w:rsidP="003E2F26">
            <w:r w:rsidRPr="002E7CB1">
              <w:t>Thorpe 2010*</w:t>
            </w:r>
          </w:p>
        </w:tc>
        <w:tc>
          <w:tcPr>
            <w:tcW w:w="1718" w:type="dxa"/>
            <w:vAlign w:val="center"/>
          </w:tcPr>
          <w:p w14:paraId="06A25B6A" w14:textId="77777777" w:rsidR="003E2F26" w:rsidRPr="002E7CB1" w:rsidRDefault="003E2F26" w:rsidP="003E2F26">
            <w:r w:rsidRPr="002E7CB1">
              <w:t>0.72 (0.43-1.20)</w:t>
            </w:r>
          </w:p>
        </w:tc>
        <w:tc>
          <w:tcPr>
            <w:tcW w:w="1899" w:type="dxa"/>
            <w:vAlign w:val="center"/>
          </w:tcPr>
          <w:p w14:paraId="1D99B3AC" w14:textId="77777777" w:rsidR="003E2F26" w:rsidRPr="002E7CB1" w:rsidRDefault="003E2F26" w:rsidP="003E2F26"/>
        </w:tc>
        <w:tc>
          <w:tcPr>
            <w:tcW w:w="1585" w:type="dxa"/>
            <w:vAlign w:val="center"/>
          </w:tcPr>
          <w:p w14:paraId="2C8E8FDF" w14:textId="77777777" w:rsidR="003E2F26" w:rsidRPr="002E7CB1" w:rsidRDefault="003E2F26" w:rsidP="003E2F26">
            <w:r w:rsidRPr="002E7CB1">
              <w:t>Moderate</w:t>
            </w:r>
          </w:p>
        </w:tc>
        <w:tc>
          <w:tcPr>
            <w:tcW w:w="2158" w:type="dxa"/>
            <w:vAlign w:val="center"/>
          </w:tcPr>
          <w:p w14:paraId="7432354D" w14:textId="77777777" w:rsidR="003E2F26" w:rsidRPr="002E7CB1" w:rsidRDefault="003E2F26" w:rsidP="003E2F26"/>
        </w:tc>
        <w:tc>
          <w:tcPr>
            <w:tcW w:w="1706" w:type="dxa"/>
            <w:vAlign w:val="center"/>
          </w:tcPr>
          <w:p w14:paraId="4533BC44" w14:textId="77777777" w:rsidR="003E2F26" w:rsidRPr="002E7CB1" w:rsidRDefault="003E2F26" w:rsidP="003E2F26">
            <w:r w:rsidRPr="002E7CB1">
              <w:t>Very low</w:t>
            </w:r>
          </w:p>
        </w:tc>
      </w:tr>
      <w:tr w:rsidR="003E2F26" w:rsidRPr="002E7CB1" w14:paraId="6B24F317" w14:textId="77777777" w:rsidTr="009401A5">
        <w:trPr>
          <w:trHeight w:val="227"/>
        </w:trPr>
        <w:tc>
          <w:tcPr>
            <w:tcW w:w="2163" w:type="dxa"/>
            <w:shd w:val="clear" w:color="auto" w:fill="D0CECE" w:themeFill="background2" w:themeFillShade="E6"/>
            <w:vAlign w:val="center"/>
          </w:tcPr>
          <w:p w14:paraId="2F5C8925" w14:textId="0E3017FC" w:rsidR="003E2F26" w:rsidRPr="006D4E38" w:rsidRDefault="003E2F26" w:rsidP="003E2F26">
            <w:r>
              <w:t>Receiving dementia care program</w:t>
            </w:r>
          </w:p>
        </w:tc>
        <w:tc>
          <w:tcPr>
            <w:tcW w:w="2799" w:type="dxa"/>
            <w:vAlign w:val="center"/>
          </w:tcPr>
          <w:p w14:paraId="0C062F4E" w14:textId="161F0D0B" w:rsidR="003E2F26" w:rsidRPr="002E7CB1" w:rsidRDefault="003E2F26" w:rsidP="003E2F26">
            <w:r>
              <w:t>Standard care = ref</w:t>
            </w:r>
          </w:p>
        </w:tc>
        <w:tc>
          <w:tcPr>
            <w:tcW w:w="2030" w:type="dxa"/>
            <w:vAlign w:val="center"/>
          </w:tcPr>
          <w:p w14:paraId="64517529" w14:textId="081BF319" w:rsidR="003E2F26" w:rsidRPr="002E7CB1" w:rsidRDefault="003E2F26" w:rsidP="003E2F26">
            <w:r>
              <w:t>Jennings 2019</w:t>
            </w:r>
          </w:p>
        </w:tc>
        <w:tc>
          <w:tcPr>
            <w:tcW w:w="1718" w:type="dxa"/>
            <w:vAlign w:val="center"/>
          </w:tcPr>
          <w:p w14:paraId="24089E15" w14:textId="6F7C8944" w:rsidR="003E2F26" w:rsidRPr="002E7CB1" w:rsidRDefault="003E2F26" w:rsidP="003E2F26">
            <w:r>
              <w:t>No significant differences</w:t>
            </w:r>
          </w:p>
        </w:tc>
        <w:tc>
          <w:tcPr>
            <w:tcW w:w="1899" w:type="dxa"/>
            <w:vAlign w:val="center"/>
          </w:tcPr>
          <w:p w14:paraId="79A54C97" w14:textId="77777777" w:rsidR="003E2F26" w:rsidRPr="002E7CB1" w:rsidRDefault="003E2F26" w:rsidP="003E2F26"/>
        </w:tc>
        <w:tc>
          <w:tcPr>
            <w:tcW w:w="1585" w:type="dxa"/>
            <w:vAlign w:val="center"/>
          </w:tcPr>
          <w:p w14:paraId="55782933" w14:textId="3C99C448" w:rsidR="003E2F26" w:rsidRPr="002E7CB1" w:rsidRDefault="003E2F26" w:rsidP="003E2F26">
            <w:r>
              <w:t>Moderate</w:t>
            </w:r>
          </w:p>
        </w:tc>
        <w:tc>
          <w:tcPr>
            <w:tcW w:w="2158" w:type="dxa"/>
            <w:vAlign w:val="center"/>
          </w:tcPr>
          <w:p w14:paraId="7DD17C8A" w14:textId="77777777" w:rsidR="003E2F26" w:rsidRPr="002E7CB1" w:rsidRDefault="003E2F26" w:rsidP="003E2F26"/>
        </w:tc>
        <w:tc>
          <w:tcPr>
            <w:tcW w:w="1706" w:type="dxa"/>
            <w:vAlign w:val="center"/>
          </w:tcPr>
          <w:p w14:paraId="68A3B35D" w14:textId="355F7A36" w:rsidR="003E2F26" w:rsidRPr="002E7CB1" w:rsidRDefault="003E2F26" w:rsidP="003E2F26">
            <w:r>
              <w:t>Very low</w:t>
            </w:r>
          </w:p>
        </w:tc>
      </w:tr>
      <w:tr w:rsidR="003E2F26" w:rsidRPr="002E7CB1" w14:paraId="53AA97EB" w14:textId="77777777" w:rsidTr="009401A5">
        <w:trPr>
          <w:trHeight w:val="113"/>
        </w:trPr>
        <w:tc>
          <w:tcPr>
            <w:tcW w:w="2163" w:type="dxa"/>
            <w:shd w:val="clear" w:color="auto" w:fill="D0CECE" w:themeFill="background2" w:themeFillShade="E6"/>
            <w:vAlign w:val="center"/>
          </w:tcPr>
          <w:p w14:paraId="2755FBF7" w14:textId="77777777" w:rsidR="003E2F26" w:rsidRPr="006D4E38" w:rsidRDefault="003E2F26" w:rsidP="003E2F26">
            <w:r w:rsidRPr="006D4E38">
              <w:t>Homecare provided by non-professionals</w:t>
            </w:r>
          </w:p>
        </w:tc>
        <w:tc>
          <w:tcPr>
            <w:tcW w:w="2799" w:type="dxa"/>
            <w:vAlign w:val="center"/>
          </w:tcPr>
          <w:p w14:paraId="28B00348" w14:textId="77777777" w:rsidR="003E2F26" w:rsidRPr="002E7CB1" w:rsidRDefault="003E2F26" w:rsidP="003E2F26">
            <w:r w:rsidRPr="002E7CB1">
              <w:t>Provided by professionals = ref</w:t>
            </w:r>
          </w:p>
        </w:tc>
        <w:tc>
          <w:tcPr>
            <w:tcW w:w="2030" w:type="dxa"/>
            <w:vAlign w:val="center"/>
          </w:tcPr>
          <w:p w14:paraId="037A9EC0" w14:textId="77777777" w:rsidR="003E2F26" w:rsidRPr="002E7CB1" w:rsidRDefault="003E2F26" w:rsidP="003E2F26">
            <w:r w:rsidRPr="002E7CB1">
              <w:t>Soto 2015</w:t>
            </w:r>
          </w:p>
        </w:tc>
        <w:tc>
          <w:tcPr>
            <w:tcW w:w="1718" w:type="dxa"/>
            <w:vAlign w:val="center"/>
          </w:tcPr>
          <w:p w14:paraId="1228EB11" w14:textId="77777777" w:rsidR="003E2F26" w:rsidRPr="002E7CB1" w:rsidRDefault="003E2F26" w:rsidP="003E2F26">
            <w:bookmarkStart w:id="2" w:name="_Hlk522012225"/>
            <w:r w:rsidRPr="002E7CB1">
              <w:t>1.40 (1.09–1.80)</w:t>
            </w:r>
            <w:bookmarkEnd w:id="2"/>
          </w:p>
        </w:tc>
        <w:tc>
          <w:tcPr>
            <w:tcW w:w="1899" w:type="dxa"/>
            <w:vAlign w:val="center"/>
          </w:tcPr>
          <w:p w14:paraId="46CEB14F" w14:textId="77777777" w:rsidR="003E2F26" w:rsidRPr="002E7CB1" w:rsidRDefault="003E2F26" w:rsidP="003E2F26"/>
        </w:tc>
        <w:tc>
          <w:tcPr>
            <w:tcW w:w="1585" w:type="dxa"/>
            <w:vAlign w:val="center"/>
          </w:tcPr>
          <w:p w14:paraId="0274FE24" w14:textId="77777777" w:rsidR="003E2F26" w:rsidRPr="002E7CB1" w:rsidRDefault="003E2F26" w:rsidP="003E2F26">
            <w:r w:rsidRPr="002E7CB1">
              <w:t>Moderate</w:t>
            </w:r>
          </w:p>
        </w:tc>
        <w:tc>
          <w:tcPr>
            <w:tcW w:w="2158" w:type="dxa"/>
            <w:vAlign w:val="center"/>
          </w:tcPr>
          <w:p w14:paraId="5D4667C5" w14:textId="77777777" w:rsidR="003E2F26" w:rsidRPr="002E7CB1" w:rsidRDefault="003E2F26" w:rsidP="003E2F26">
            <w:r w:rsidRPr="002E7CB1">
              <w:t>+ magnitude of effect</w:t>
            </w:r>
          </w:p>
        </w:tc>
        <w:tc>
          <w:tcPr>
            <w:tcW w:w="1706" w:type="dxa"/>
            <w:vAlign w:val="center"/>
          </w:tcPr>
          <w:p w14:paraId="7107CF5A" w14:textId="77777777" w:rsidR="003E2F26" w:rsidRPr="002E7CB1" w:rsidRDefault="003E2F26" w:rsidP="003E2F26">
            <w:r w:rsidRPr="002E7CB1">
              <w:t>Low</w:t>
            </w:r>
          </w:p>
        </w:tc>
      </w:tr>
      <w:tr w:rsidR="003E2F26" w:rsidRPr="002E7CB1" w14:paraId="6D4DF951" w14:textId="77777777" w:rsidTr="009401A5">
        <w:trPr>
          <w:trHeight w:val="283"/>
        </w:trPr>
        <w:tc>
          <w:tcPr>
            <w:tcW w:w="16058" w:type="dxa"/>
            <w:gridSpan w:val="8"/>
            <w:shd w:val="clear" w:color="auto" w:fill="D0CECE" w:themeFill="background2" w:themeFillShade="E6"/>
            <w:vAlign w:val="center"/>
          </w:tcPr>
          <w:p w14:paraId="529305AF" w14:textId="77777777" w:rsidR="003E2F26" w:rsidRPr="006D4E38" w:rsidRDefault="003E2F26" w:rsidP="003E2F26">
            <w:pPr>
              <w:rPr>
                <w:b/>
              </w:rPr>
            </w:pPr>
            <w:r w:rsidRPr="006D4E38">
              <w:rPr>
                <w:b/>
              </w:rPr>
              <w:t>Caregiver – demographics and characteristics</w:t>
            </w:r>
          </w:p>
        </w:tc>
      </w:tr>
      <w:tr w:rsidR="003E2F26" w:rsidRPr="002E7CB1" w14:paraId="666F51FF" w14:textId="77777777" w:rsidTr="009401A5">
        <w:trPr>
          <w:trHeight w:val="222"/>
        </w:trPr>
        <w:tc>
          <w:tcPr>
            <w:tcW w:w="2163" w:type="dxa"/>
            <w:shd w:val="clear" w:color="auto" w:fill="D0CECE" w:themeFill="background2" w:themeFillShade="E6"/>
            <w:vAlign w:val="center"/>
          </w:tcPr>
          <w:p w14:paraId="63628419" w14:textId="77777777" w:rsidR="003E2F26" w:rsidRPr="006D4E38" w:rsidRDefault="003E2F26" w:rsidP="003E2F26">
            <w:r w:rsidRPr="006D4E38">
              <w:t>High carer distress due to neuropsychiatric symptoms</w:t>
            </w:r>
          </w:p>
        </w:tc>
        <w:tc>
          <w:tcPr>
            <w:tcW w:w="2799" w:type="dxa"/>
            <w:vAlign w:val="center"/>
          </w:tcPr>
          <w:p w14:paraId="55728DAB" w14:textId="77777777" w:rsidR="003E2F26" w:rsidRPr="002E7CB1" w:rsidRDefault="003E2F26" w:rsidP="003E2F26">
            <w:r w:rsidRPr="002E7CB1">
              <w:t>No neuropsychiatric symptoms = ref</w:t>
            </w:r>
          </w:p>
        </w:tc>
        <w:tc>
          <w:tcPr>
            <w:tcW w:w="2030" w:type="dxa"/>
            <w:vAlign w:val="center"/>
          </w:tcPr>
          <w:p w14:paraId="26B1CA1D" w14:textId="77777777" w:rsidR="003E2F26" w:rsidRPr="002E7CB1" w:rsidRDefault="003E2F26" w:rsidP="003E2F26">
            <w:r w:rsidRPr="002E7CB1">
              <w:t>Maust 2017</w:t>
            </w:r>
          </w:p>
        </w:tc>
        <w:tc>
          <w:tcPr>
            <w:tcW w:w="1718" w:type="dxa"/>
            <w:vAlign w:val="center"/>
          </w:tcPr>
          <w:p w14:paraId="0DA39115" w14:textId="77777777" w:rsidR="003E2F26" w:rsidRPr="002E7CB1" w:rsidRDefault="003E2F26" w:rsidP="003E2F26">
            <w:bookmarkStart w:id="3" w:name="_Hlk522012446"/>
            <w:r w:rsidRPr="002E7CB1">
              <w:t>2.78 (1.73–4.46)</w:t>
            </w:r>
            <w:bookmarkEnd w:id="3"/>
          </w:p>
        </w:tc>
        <w:tc>
          <w:tcPr>
            <w:tcW w:w="1899" w:type="dxa"/>
            <w:vAlign w:val="center"/>
          </w:tcPr>
          <w:p w14:paraId="57017E3C" w14:textId="77777777" w:rsidR="003E2F26" w:rsidRPr="002E7CB1" w:rsidRDefault="003E2F26" w:rsidP="003E2F26">
            <w:r w:rsidRPr="002E7CB1">
              <w:t>- imprecision</w:t>
            </w:r>
          </w:p>
        </w:tc>
        <w:tc>
          <w:tcPr>
            <w:tcW w:w="1585" w:type="dxa"/>
            <w:vAlign w:val="center"/>
          </w:tcPr>
          <w:p w14:paraId="6F54B90F" w14:textId="77777777" w:rsidR="003E2F26" w:rsidRPr="002E7CB1" w:rsidRDefault="003E2F26" w:rsidP="003E2F26">
            <w:r w:rsidRPr="002E7CB1">
              <w:t>Moderate</w:t>
            </w:r>
          </w:p>
        </w:tc>
        <w:tc>
          <w:tcPr>
            <w:tcW w:w="2158" w:type="dxa"/>
            <w:vAlign w:val="center"/>
          </w:tcPr>
          <w:p w14:paraId="204C588E" w14:textId="77777777" w:rsidR="003E2F26" w:rsidRPr="002E7CB1" w:rsidRDefault="003E2F26" w:rsidP="003E2F26">
            <w:r w:rsidRPr="002E7CB1">
              <w:t>+ magnitude of effect</w:t>
            </w:r>
          </w:p>
        </w:tc>
        <w:tc>
          <w:tcPr>
            <w:tcW w:w="1706" w:type="dxa"/>
            <w:vAlign w:val="center"/>
          </w:tcPr>
          <w:p w14:paraId="2BEE0CD7" w14:textId="77777777" w:rsidR="003E2F26" w:rsidRPr="002E7CB1" w:rsidRDefault="003E2F26" w:rsidP="003E2F26">
            <w:r w:rsidRPr="002E7CB1">
              <w:t>Low</w:t>
            </w:r>
          </w:p>
        </w:tc>
      </w:tr>
      <w:tr w:rsidR="003E2F26" w:rsidRPr="002E7CB1" w14:paraId="2D73C684" w14:textId="77777777" w:rsidTr="009401A5">
        <w:trPr>
          <w:trHeight w:val="227"/>
        </w:trPr>
        <w:tc>
          <w:tcPr>
            <w:tcW w:w="2163" w:type="dxa"/>
            <w:shd w:val="clear" w:color="auto" w:fill="D0CECE" w:themeFill="background2" w:themeFillShade="E6"/>
            <w:vAlign w:val="center"/>
          </w:tcPr>
          <w:p w14:paraId="57A97ED3" w14:textId="77777777" w:rsidR="003E2F26" w:rsidRPr="006D4E38" w:rsidRDefault="003E2F26" w:rsidP="003E2F26">
            <w:r w:rsidRPr="006D4E38">
              <w:t>Having a carer</w:t>
            </w:r>
          </w:p>
        </w:tc>
        <w:tc>
          <w:tcPr>
            <w:tcW w:w="2799" w:type="dxa"/>
            <w:vAlign w:val="center"/>
          </w:tcPr>
          <w:p w14:paraId="1C7340AB" w14:textId="77777777" w:rsidR="003E2F26" w:rsidRPr="002E7CB1" w:rsidRDefault="003E2F26" w:rsidP="003E2F26">
            <w:r w:rsidRPr="002E7CB1">
              <w:t>No carer = ref</w:t>
            </w:r>
          </w:p>
        </w:tc>
        <w:tc>
          <w:tcPr>
            <w:tcW w:w="2030" w:type="dxa"/>
            <w:vAlign w:val="center"/>
          </w:tcPr>
          <w:p w14:paraId="0C8495B3" w14:textId="77777777" w:rsidR="003E2F26" w:rsidRPr="002E7CB1" w:rsidRDefault="003E2F26" w:rsidP="003E2F26">
            <w:r w:rsidRPr="002E7CB1">
              <w:t>Russ 2015</w:t>
            </w:r>
          </w:p>
        </w:tc>
        <w:tc>
          <w:tcPr>
            <w:tcW w:w="1718" w:type="dxa"/>
            <w:vAlign w:val="center"/>
          </w:tcPr>
          <w:p w14:paraId="556FA2A2" w14:textId="77777777" w:rsidR="003E2F26" w:rsidRPr="002E7CB1" w:rsidRDefault="003E2F26" w:rsidP="003E2F26">
            <w:r w:rsidRPr="002E7CB1">
              <w:t>1.03 (0.64–1.64)</w:t>
            </w:r>
          </w:p>
        </w:tc>
        <w:tc>
          <w:tcPr>
            <w:tcW w:w="1899" w:type="dxa"/>
            <w:vAlign w:val="center"/>
          </w:tcPr>
          <w:p w14:paraId="36BEF9F1" w14:textId="77777777" w:rsidR="003E2F26" w:rsidRPr="002E7CB1" w:rsidRDefault="003E2F26" w:rsidP="003E2F26"/>
        </w:tc>
        <w:tc>
          <w:tcPr>
            <w:tcW w:w="1585" w:type="dxa"/>
            <w:vAlign w:val="center"/>
          </w:tcPr>
          <w:p w14:paraId="57876B44" w14:textId="77777777" w:rsidR="003E2F26" w:rsidRPr="002E7CB1" w:rsidRDefault="003E2F26" w:rsidP="003E2F26">
            <w:r w:rsidRPr="002E7CB1">
              <w:t>High</w:t>
            </w:r>
          </w:p>
        </w:tc>
        <w:tc>
          <w:tcPr>
            <w:tcW w:w="2158" w:type="dxa"/>
            <w:vAlign w:val="center"/>
          </w:tcPr>
          <w:p w14:paraId="012AEBF2" w14:textId="77777777" w:rsidR="003E2F26" w:rsidRPr="002E7CB1" w:rsidRDefault="003E2F26" w:rsidP="003E2F26"/>
        </w:tc>
        <w:tc>
          <w:tcPr>
            <w:tcW w:w="1706" w:type="dxa"/>
            <w:vAlign w:val="center"/>
          </w:tcPr>
          <w:p w14:paraId="66AA4707" w14:textId="77777777" w:rsidR="003E2F26" w:rsidRPr="002E7CB1" w:rsidRDefault="003E2F26" w:rsidP="003E2F26">
            <w:r w:rsidRPr="002E7CB1">
              <w:t>Low</w:t>
            </w:r>
          </w:p>
        </w:tc>
      </w:tr>
      <w:tr w:rsidR="003E2F26" w:rsidRPr="002E7CB1" w14:paraId="2EB9CF25" w14:textId="77777777" w:rsidTr="009401A5">
        <w:trPr>
          <w:trHeight w:val="63"/>
        </w:trPr>
        <w:tc>
          <w:tcPr>
            <w:tcW w:w="2163" w:type="dxa"/>
            <w:vMerge w:val="restart"/>
            <w:shd w:val="clear" w:color="auto" w:fill="D0CECE" w:themeFill="background2" w:themeFillShade="E6"/>
            <w:vAlign w:val="center"/>
          </w:tcPr>
          <w:p w14:paraId="4D937544" w14:textId="77777777" w:rsidR="003E2F26" w:rsidRPr="006D4E38" w:rsidRDefault="003E2F26" w:rsidP="003E2F26">
            <w:r w:rsidRPr="006D4E38">
              <w:t>Caregiver characteristics</w:t>
            </w:r>
          </w:p>
        </w:tc>
        <w:tc>
          <w:tcPr>
            <w:tcW w:w="2799" w:type="dxa"/>
            <w:vAlign w:val="center"/>
          </w:tcPr>
          <w:p w14:paraId="79606438" w14:textId="7C3662A6" w:rsidR="003E2F26" w:rsidRPr="002E7CB1" w:rsidRDefault="003E2F26" w:rsidP="003E2F26">
            <w:r w:rsidRPr="002E7CB1">
              <w:t>Older age</w:t>
            </w:r>
          </w:p>
        </w:tc>
        <w:tc>
          <w:tcPr>
            <w:tcW w:w="2030" w:type="dxa"/>
            <w:vMerge w:val="restart"/>
            <w:vAlign w:val="center"/>
          </w:tcPr>
          <w:p w14:paraId="01F1C30A" w14:textId="77777777" w:rsidR="003E2F26" w:rsidRPr="002E7CB1" w:rsidRDefault="003E2F26" w:rsidP="003E2F26">
            <w:r w:rsidRPr="002E7CB1">
              <w:t>Thorpe 2010*</w:t>
            </w:r>
          </w:p>
        </w:tc>
        <w:tc>
          <w:tcPr>
            <w:tcW w:w="1718" w:type="dxa"/>
            <w:vAlign w:val="center"/>
          </w:tcPr>
          <w:p w14:paraId="5DB28904" w14:textId="0EF9C323" w:rsidR="003E2F26" w:rsidRPr="002E7CB1" w:rsidRDefault="003E2F26" w:rsidP="003E2F26">
            <w:r w:rsidRPr="002E7CB1">
              <w:t>0.98 (0.96-1.00)</w:t>
            </w:r>
          </w:p>
        </w:tc>
        <w:tc>
          <w:tcPr>
            <w:tcW w:w="1899" w:type="dxa"/>
            <w:vMerge w:val="restart"/>
            <w:vAlign w:val="center"/>
          </w:tcPr>
          <w:p w14:paraId="253F46C1" w14:textId="77777777" w:rsidR="003E2F26" w:rsidRPr="002E7CB1" w:rsidRDefault="003E2F26" w:rsidP="003E2F26"/>
        </w:tc>
        <w:tc>
          <w:tcPr>
            <w:tcW w:w="1585" w:type="dxa"/>
            <w:vMerge w:val="restart"/>
            <w:vAlign w:val="center"/>
          </w:tcPr>
          <w:p w14:paraId="078A2DF6" w14:textId="77777777" w:rsidR="003E2F26" w:rsidRPr="002E7CB1" w:rsidRDefault="003E2F26" w:rsidP="003E2F26">
            <w:r w:rsidRPr="002E7CB1">
              <w:t>Moderate</w:t>
            </w:r>
          </w:p>
        </w:tc>
        <w:tc>
          <w:tcPr>
            <w:tcW w:w="2158" w:type="dxa"/>
            <w:vMerge w:val="restart"/>
            <w:vAlign w:val="center"/>
          </w:tcPr>
          <w:p w14:paraId="5B11F3A8" w14:textId="77777777" w:rsidR="003E2F26" w:rsidRPr="002E7CB1" w:rsidRDefault="003E2F26" w:rsidP="003E2F26"/>
        </w:tc>
        <w:tc>
          <w:tcPr>
            <w:tcW w:w="1706" w:type="dxa"/>
            <w:vMerge w:val="restart"/>
            <w:vAlign w:val="center"/>
          </w:tcPr>
          <w:p w14:paraId="5ABD6433" w14:textId="77777777" w:rsidR="003E2F26" w:rsidRPr="002E7CB1" w:rsidRDefault="003E2F26" w:rsidP="003E2F26">
            <w:r w:rsidRPr="002E7CB1">
              <w:t>Very Low</w:t>
            </w:r>
          </w:p>
        </w:tc>
      </w:tr>
      <w:tr w:rsidR="003E2F26" w:rsidRPr="002E7CB1" w14:paraId="213EF6D8" w14:textId="77777777" w:rsidTr="009401A5">
        <w:trPr>
          <w:trHeight w:val="63"/>
        </w:trPr>
        <w:tc>
          <w:tcPr>
            <w:tcW w:w="2163" w:type="dxa"/>
            <w:vMerge/>
            <w:shd w:val="clear" w:color="auto" w:fill="D0CECE" w:themeFill="background2" w:themeFillShade="E6"/>
            <w:vAlign w:val="center"/>
          </w:tcPr>
          <w:p w14:paraId="7B373EDD" w14:textId="77777777" w:rsidR="003E2F26" w:rsidRPr="006D4E38" w:rsidRDefault="003E2F26" w:rsidP="003E2F26"/>
        </w:tc>
        <w:tc>
          <w:tcPr>
            <w:tcW w:w="2799" w:type="dxa"/>
            <w:vAlign w:val="center"/>
          </w:tcPr>
          <w:p w14:paraId="1173A76A" w14:textId="577CB4B4" w:rsidR="003E2F26" w:rsidRPr="002E7CB1" w:rsidRDefault="003E2F26" w:rsidP="003E2F26">
            <w:r w:rsidRPr="002E7CB1">
              <w:t>Minority ethnicity</w:t>
            </w:r>
          </w:p>
        </w:tc>
        <w:tc>
          <w:tcPr>
            <w:tcW w:w="2030" w:type="dxa"/>
            <w:vMerge/>
            <w:vAlign w:val="center"/>
          </w:tcPr>
          <w:p w14:paraId="1CEA3C31" w14:textId="77777777" w:rsidR="003E2F26" w:rsidRPr="002E7CB1" w:rsidRDefault="003E2F26" w:rsidP="003E2F26"/>
        </w:tc>
        <w:tc>
          <w:tcPr>
            <w:tcW w:w="1718" w:type="dxa"/>
            <w:vAlign w:val="center"/>
          </w:tcPr>
          <w:p w14:paraId="6113DD7E" w14:textId="1440018E" w:rsidR="003E2F26" w:rsidRPr="0014563F" w:rsidRDefault="003E2F26" w:rsidP="003E2F26">
            <w:pPr>
              <w:rPr>
                <w:u w:val="single"/>
              </w:rPr>
            </w:pPr>
            <w:r w:rsidRPr="002E7CB1">
              <w:t>1.09 (0.60-1.96)</w:t>
            </w:r>
          </w:p>
        </w:tc>
        <w:tc>
          <w:tcPr>
            <w:tcW w:w="1899" w:type="dxa"/>
            <w:vMerge/>
            <w:vAlign w:val="center"/>
          </w:tcPr>
          <w:p w14:paraId="522525BB" w14:textId="77777777" w:rsidR="003E2F26" w:rsidRPr="002E7CB1" w:rsidRDefault="003E2F26" w:rsidP="003E2F26"/>
        </w:tc>
        <w:tc>
          <w:tcPr>
            <w:tcW w:w="1585" w:type="dxa"/>
            <w:vMerge/>
            <w:vAlign w:val="center"/>
          </w:tcPr>
          <w:p w14:paraId="7625538B" w14:textId="77777777" w:rsidR="003E2F26" w:rsidRPr="002E7CB1" w:rsidRDefault="003E2F26" w:rsidP="003E2F26"/>
        </w:tc>
        <w:tc>
          <w:tcPr>
            <w:tcW w:w="2158" w:type="dxa"/>
            <w:vMerge/>
            <w:vAlign w:val="center"/>
          </w:tcPr>
          <w:p w14:paraId="1102E8D2" w14:textId="77777777" w:rsidR="003E2F26" w:rsidRPr="002E7CB1" w:rsidRDefault="003E2F26" w:rsidP="003E2F26"/>
        </w:tc>
        <w:tc>
          <w:tcPr>
            <w:tcW w:w="1706" w:type="dxa"/>
            <w:vMerge/>
            <w:vAlign w:val="center"/>
          </w:tcPr>
          <w:p w14:paraId="37AA745D" w14:textId="77777777" w:rsidR="003E2F26" w:rsidRPr="002E7CB1" w:rsidRDefault="003E2F26" w:rsidP="003E2F26"/>
        </w:tc>
      </w:tr>
      <w:tr w:rsidR="003E2F26" w:rsidRPr="002E7CB1" w14:paraId="0F6A9A6E" w14:textId="77777777" w:rsidTr="009401A5">
        <w:trPr>
          <w:trHeight w:val="63"/>
        </w:trPr>
        <w:tc>
          <w:tcPr>
            <w:tcW w:w="2163" w:type="dxa"/>
            <w:vMerge/>
            <w:shd w:val="clear" w:color="auto" w:fill="D0CECE" w:themeFill="background2" w:themeFillShade="E6"/>
            <w:vAlign w:val="center"/>
          </w:tcPr>
          <w:p w14:paraId="079074E5" w14:textId="77777777" w:rsidR="003E2F26" w:rsidRPr="006D4E38" w:rsidRDefault="003E2F26" w:rsidP="003E2F26"/>
        </w:tc>
        <w:tc>
          <w:tcPr>
            <w:tcW w:w="2799" w:type="dxa"/>
            <w:vAlign w:val="center"/>
          </w:tcPr>
          <w:p w14:paraId="4BE1200D" w14:textId="35A1497D" w:rsidR="003E2F26" w:rsidRPr="002E7CB1" w:rsidRDefault="003E2F26" w:rsidP="003E2F26">
            <w:r w:rsidRPr="002E7CB1">
              <w:t>Education (years)</w:t>
            </w:r>
          </w:p>
        </w:tc>
        <w:tc>
          <w:tcPr>
            <w:tcW w:w="2030" w:type="dxa"/>
            <w:vMerge/>
            <w:vAlign w:val="center"/>
          </w:tcPr>
          <w:p w14:paraId="169768AB" w14:textId="77777777" w:rsidR="003E2F26" w:rsidRPr="002E7CB1" w:rsidRDefault="003E2F26" w:rsidP="003E2F26"/>
        </w:tc>
        <w:tc>
          <w:tcPr>
            <w:tcW w:w="1718" w:type="dxa"/>
            <w:vAlign w:val="center"/>
          </w:tcPr>
          <w:p w14:paraId="499728B6" w14:textId="66FD05A2" w:rsidR="003E2F26" w:rsidRPr="002E7CB1" w:rsidRDefault="003E2F26" w:rsidP="003E2F26">
            <w:r w:rsidRPr="002E7CB1">
              <w:t>1.00 (0.92-1.08)</w:t>
            </w:r>
          </w:p>
        </w:tc>
        <w:tc>
          <w:tcPr>
            <w:tcW w:w="1899" w:type="dxa"/>
            <w:vMerge/>
            <w:vAlign w:val="center"/>
          </w:tcPr>
          <w:p w14:paraId="4701979F" w14:textId="77777777" w:rsidR="003E2F26" w:rsidRPr="002E7CB1" w:rsidRDefault="003E2F26" w:rsidP="003E2F26"/>
        </w:tc>
        <w:tc>
          <w:tcPr>
            <w:tcW w:w="1585" w:type="dxa"/>
            <w:vMerge/>
            <w:vAlign w:val="center"/>
          </w:tcPr>
          <w:p w14:paraId="23228FDF" w14:textId="77777777" w:rsidR="003E2F26" w:rsidRPr="002E7CB1" w:rsidRDefault="003E2F26" w:rsidP="003E2F26"/>
        </w:tc>
        <w:tc>
          <w:tcPr>
            <w:tcW w:w="2158" w:type="dxa"/>
            <w:vMerge/>
            <w:vAlign w:val="center"/>
          </w:tcPr>
          <w:p w14:paraId="7FF62112" w14:textId="77777777" w:rsidR="003E2F26" w:rsidRPr="002E7CB1" w:rsidRDefault="003E2F26" w:rsidP="003E2F26"/>
        </w:tc>
        <w:tc>
          <w:tcPr>
            <w:tcW w:w="1706" w:type="dxa"/>
            <w:vMerge/>
            <w:vAlign w:val="center"/>
          </w:tcPr>
          <w:p w14:paraId="205F9F2F" w14:textId="77777777" w:rsidR="003E2F26" w:rsidRPr="002E7CB1" w:rsidRDefault="003E2F26" w:rsidP="003E2F26"/>
        </w:tc>
      </w:tr>
      <w:tr w:rsidR="003E2F26" w:rsidRPr="002E7CB1" w14:paraId="076E8A7C" w14:textId="77777777" w:rsidTr="009401A5">
        <w:trPr>
          <w:trHeight w:val="380"/>
        </w:trPr>
        <w:tc>
          <w:tcPr>
            <w:tcW w:w="2163" w:type="dxa"/>
            <w:vMerge/>
            <w:shd w:val="clear" w:color="auto" w:fill="D0CECE" w:themeFill="background2" w:themeFillShade="E6"/>
            <w:vAlign w:val="center"/>
          </w:tcPr>
          <w:p w14:paraId="07B324F6" w14:textId="77777777" w:rsidR="003E2F26" w:rsidRPr="006D4E38" w:rsidRDefault="003E2F26" w:rsidP="003E2F26"/>
        </w:tc>
        <w:tc>
          <w:tcPr>
            <w:tcW w:w="2799" w:type="dxa"/>
            <w:vAlign w:val="center"/>
          </w:tcPr>
          <w:p w14:paraId="7E9DB147" w14:textId="70810FFF" w:rsidR="003E2F26" w:rsidRPr="002E7CB1" w:rsidRDefault="003E2F26" w:rsidP="003E2F26">
            <w:r w:rsidRPr="002E7CB1">
              <w:t>Perceived financial adequacy</w:t>
            </w:r>
          </w:p>
        </w:tc>
        <w:tc>
          <w:tcPr>
            <w:tcW w:w="2030" w:type="dxa"/>
            <w:vMerge/>
            <w:vAlign w:val="center"/>
          </w:tcPr>
          <w:p w14:paraId="02A6EEAD" w14:textId="77777777" w:rsidR="003E2F26" w:rsidRPr="002E7CB1" w:rsidRDefault="003E2F26" w:rsidP="003E2F26"/>
        </w:tc>
        <w:tc>
          <w:tcPr>
            <w:tcW w:w="1718" w:type="dxa"/>
            <w:vAlign w:val="center"/>
          </w:tcPr>
          <w:p w14:paraId="591F1C51" w14:textId="6486425E" w:rsidR="003E2F26" w:rsidRPr="002E7CB1" w:rsidRDefault="003E2F26" w:rsidP="003E2F26">
            <w:r w:rsidRPr="002E7CB1">
              <w:t>1.26 (0.86-1.85)</w:t>
            </w:r>
          </w:p>
        </w:tc>
        <w:tc>
          <w:tcPr>
            <w:tcW w:w="1899" w:type="dxa"/>
            <w:vMerge/>
            <w:vAlign w:val="center"/>
          </w:tcPr>
          <w:p w14:paraId="198E357C" w14:textId="77777777" w:rsidR="003E2F26" w:rsidRPr="002E7CB1" w:rsidRDefault="003E2F26" w:rsidP="003E2F26"/>
        </w:tc>
        <w:tc>
          <w:tcPr>
            <w:tcW w:w="1585" w:type="dxa"/>
            <w:vMerge/>
            <w:vAlign w:val="center"/>
          </w:tcPr>
          <w:p w14:paraId="7FA6894B" w14:textId="77777777" w:rsidR="003E2F26" w:rsidRPr="002E7CB1" w:rsidRDefault="003E2F26" w:rsidP="003E2F26"/>
        </w:tc>
        <w:tc>
          <w:tcPr>
            <w:tcW w:w="2158" w:type="dxa"/>
            <w:vMerge/>
            <w:vAlign w:val="center"/>
          </w:tcPr>
          <w:p w14:paraId="32EE0BBE" w14:textId="77777777" w:rsidR="003E2F26" w:rsidRPr="002E7CB1" w:rsidRDefault="003E2F26" w:rsidP="003E2F26"/>
        </w:tc>
        <w:tc>
          <w:tcPr>
            <w:tcW w:w="1706" w:type="dxa"/>
            <w:vMerge/>
            <w:vAlign w:val="center"/>
          </w:tcPr>
          <w:p w14:paraId="7145377C" w14:textId="77777777" w:rsidR="003E2F26" w:rsidRPr="002E7CB1" w:rsidRDefault="003E2F26" w:rsidP="003E2F26"/>
        </w:tc>
      </w:tr>
      <w:tr w:rsidR="003E2F26" w:rsidRPr="002E7CB1" w14:paraId="3DA7D288" w14:textId="77777777" w:rsidTr="009401A5">
        <w:trPr>
          <w:trHeight w:val="380"/>
        </w:trPr>
        <w:tc>
          <w:tcPr>
            <w:tcW w:w="2163" w:type="dxa"/>
            <w:vMerge/>
            <w:shd w:val="clear" w:color="auto" w:fill="D0CECE" w:themeFill="background2" w:themeFillShade="E6"/>
            <w:vAlign w:val="center"/>
          </w:tcPr>
          <w:p w14:paraId="36C36308" w14:textId="77777777" w:rsidR="003E2F26" w:rsidRPr="006D4E38" w:rsidRDefault="003E2F26" w:rsidP="003E2F26"/>
        </w:tc>
        <w:tc>
          <w:tcPr>
            <w:tcW w:w="2799" w:type="dxa"/>
            <w:vAlign w:val="center"/>
          </w:tcPr>
          <w:p w14:paraId="00BAF54A" w14:textId="28E925A3" w:rsidR="003E2F26" w:rsidRPr="002E7CB1" w:rsidRDefault="003E2F26" w:rsidP="003E2F26">
            <w:r w:rsidRPr="002E7CB1">
              <w:t>Limitations from comorbidities</w:t>
            </w:r>
          </w:p>
        </w:tc>
        <w:tc>
          <w:tcPr>
            <w:tcW w:w="2030" w:type="dxa"/>
            <w:vMerge/>
            <w:vAlign w:val="center"/>
          </w:tcPr>
          <w:p w14:paraId="1F60C105" w14:textId="77777777" w:rsidR="003E2F26" w:rsidRPr="002E7CB1" w:rsidRDefault="003E2F26" w:rsidP="003E2F26"/>
        </w:tc>
        <w:tc>
          <w:tcPr>
            <w:tcW w:w="1718" w:type="dxa"/>
            <w:vAlign w:val="center"/>
          </w:tcPr>
          <w:p w14:paraId="5DD9ABF1" w14:textId="1D6B9023" w:rsidR="003E2F26" w:rsidRPr="002E7CB1" w:rsidRDefault="003E2F26" w:rsidP="003E2F26">
            <w:r w:rsidRPr="002E7CB1">
              <w:t>1.00 (0.9</w:t>
            </w:r>
            <w:r>
              <w:t>5</w:t>
            </w:r>
            <w:r w:rsidRPr="002E7CB1">
              <w:t>-1.0</w:t>
            </w:r>
            <w:r>
              <w:t>5</w:t>
            </w:r>
            <w:r w:rsidRPr="002E7CB1">
              <w:t>)</w:t>
            </w:r>
          </w:p>
        </w:tc>
        <w:tc>
          <w:tcPr>
            <w:tcW w:w="1899" w:type="dxa"/>
            <w:vMerge/>
            <w:vAlign w:val="center"/>
          </w:tcPr>
          <w:p w14:paraId="02A61AB4" w14:textId="77777777" w:rsidR="003E2F26" w:rsidRPr="002E7CB1" w:rsidRDefault="003E2F26" w:rsidP="003E2F26"/>
        </w:tc>
        <w:tc>
          <w:tcPr>
            <w:tcW w:w="1585" w:type="dxa"/>
            <w:vMerge/>
            <w:vAlign w:val="center"/>
          </w:tcPr>
          <w:p w14:paraId="395B149A" w14:textId="77777777" w:rsidR="003E2F26" w:rsidRPr="002E7CB1" w:rsidRDefault="003E2F26" w:rsidP="003E2F26"/>
        </w:tc>
        <w:tc>
          <w:tcPr>
            <w:tcW w:w="2158" w:type="dxa"/>
            <w:vMerge/>
            <w:vAlign w:val="center"/>
          </w:tcPr>
          <w:p w14:paraId="76322E0A" w14:textId="77777777" w:rsidR="003E2F26" w:rsidRPr="002E7CB1" w:rsidRDefault="003E2F26" w:rsidP="003E2F26"/>
        </w:tc>
        <w:tc>
          <w:tcPr>
            <w:tcW w:w="1706" w:type="dxa"/>
            <w:vMerge/>
            <w:vAlign w:val="center"/>
          </w:tcPr>
          <w:p w14:paraId="7E1D1B28" w14:textId="77777777" w:rsidR="003E2F26" w:rsidRPr="002E7CB1" w:rsidRDefault="003E2F26" w:rsidP="003E2F26"/>
        </w:tc>
      </w:tr>
      <w:tr w:rsidR="003E2F26" w:rsidRPr="002E7CB1" w14:paraId="7A996DB2" w14:textId="77777777" w:rsidTr="009401A5">
        <w:trPr>
          <w:trHeight w:val="63"/>
        </w:trPr>
        <w:tc>
          <w:tcPr>
            <w:tcW w:w="2163" w:type="dxa"/>
            <w:vMerge/>
            <w:shd w:val="clear" w:color="auto" w:fill="D0CECE" w:themeFill="background2" w:themeFillShade="E6"/>
            <w:vAlign w:val="center"/>
          </w:tcPr>
          <w:p w14:paraId="6A446EC4" w14:textId="77777777" w:rsidR="003E2F26" w:rsidRPr="006D4E38" w:rsidRDefault="003E2F26" w:rsidP="003E2F26"/>
        </w:tc>
        <w:tc>
          <w:tcPr>
            <w:tcW w:w="2799" w:type="dxa"/>
            <w:vAlign w:val="center"/>
          </w:tcPr>
          <w:p w14:paraId="5E5A3A5B" w14:textId="73968B1F" w:rsidR="003E2F26" w:rsidRPr="002E7CB1" w:rsidRDefault="003E2F26" w:rsidP="003E2F26">
            <w:r w:rsidRPr="002E7CB1">
              <w:t>CES-D depression score</w:t>
            </w:r>
          </w:p>
        </w:tc>
        <w:tc>
          <w:tcPr>
            <w:tcW w:w="2030" w:type="dxa"/>
            <w:vMerge/>
            <w:vAlign w:val="center"/>
          </w:tcPr>
          <w:p w14:paraId="467D9724" w14:textId="77777777" w:rsidR="003E2F26" w:rsidRPr="002E7CB1" w:rsidRDefault="003E2F26" w:rsidP="003E2F26"/>
        </w:tc>
        <w:tc>
          <w:tcPr>
            <w:tcW w:w="1718" w:type="dxa"/>
            <w:vAlign w:val="center"/>
          </w:tcPr>
          <w:p w14:paraId="5B1C1100" w14:textId="3AE41770" w:rsidR="003E2F26" w:rsidRPr="002E7CB1" w:rsidRDefault="003E2F26" w:rsidP="003E2F26">
            <w:r w:rsidRPr="002E7CB1">
              <w:t>1.01 (0.95-1.07)</w:t>
            </w:r>
          </w:p>
        </w:tc>
        <w:tc>
          <w:tcPr>
            <w:tcW w:w="1899" w:type="dxa"/>
            <w:vMerge/>
            <w:vAlign w:val="center"/>
          </w:tcPr>
          <w:p w14:paraId="5EC50D6E" w14:textId="77777777" w:rsidR="003E2F26" w:rsidRPr="002E7CB1" w:rsidRDefault="003E2F26" w:rsidP="003E2F26"/>
        </w:tc>
        <w:tc>
          <w:tcPr>
            <w:tcW w:w="1585" w:type="dxa"/>
            <w:vMerge/>
            <w:vAlign w:val="center"/>
          </w:tcPr>
          <w:p w14:paraId="48A12C65" w14:textId="77777777" w:rsidR="003E2F26" w:rsidRPr="002E7CB1" w:rsidRDefault="003E2F26" w:rsidP="003E2F26"/>
        </w:tc>
        <w:tc>
          <w:tcPr>
            <w:tcW w:w="2158" w:type="dxa"/>
            <w:vMerge/>
            <w:vAlign w:val="center"/>
          </w:tcPr>
          <w:p w14:paraId="6A310D0F" w14:textId="77777777" w:rsidR="003E2F26" w:rsidRPr="002E7CB1" w:rsidRDefault="003E2F26" w:rsidP="003E2F26"/>
        </w:tc>
        <w:tc>
          <w:tcPr>
            <w:tcW w:w="1706" w:type="dxa"/>
            <w:vMerge/>
            <w:vAlign w:val="center"/>
          </w:tcPr>
          <w:p w14:paraId="76CEE7A4" w14:textId="77777777" w:rsidR="003E2F26" w:rsidRPr="002E7CB1" w:rsidRDefault="003E2F26" w:rsidP="003E2F26"/>
        </w:tc>
      </w:tr>
      <w:tr w:rsidR="003E2F26" w:rsidRPr="002E7CB1" w14:paraId="4CE920F7" w14:textId="77777777" w:rsidTr="009401A5">
        <w:trPr>
          <w:trHeight w:val="63"/>
        </w:trPr>
        <w:tc>
          <w:tcPr>
            <w:tcW w:w="2163" w:type="dxa"/>
            <w:vMerge/>
            <w:shd w:val="clear" w:color="auto" w:fill="D0CECE" w:themeFill="background2" w:themeFillShade="E6"/>
            <w:vAlign w:val="center"/>
          </w:tcPr>
          <w:p w14:paraId="6B122DE3" w14:textId="77777777" w:rsidR="003E2F26" w:rsidRPr="006D4E38" w:rsidRDefault="003E2F26" w:rsidP="003E2F26"/>
        </w:tc>
        <w:tc>
          <w:tcPr>
            <w:tcW w:w="2799" w:type="dxa"/>
            <w:vAlign w:val="center"/>
          </w:tcPr>
          <w:p w14:paraId="337750C8" w14:textId="5593F581" w:rsidR="003E2F26" w:rsidRPr="002E7CB1" w:rsidRDefault="003E2F26" w:rsidP="003E2F26">
            <w:r>
              <w:t>I</w:t>
            </w:r>
            <w:r w:rsidRPr="002E7CB1">
              <w:t>nstrumental social support</w:t>
            </w:r>
          </w:p>
        </w:tc>
        <w:tc>
          <w:tcPr>
            <w:tcW w:w="2030" w:type="dxa"/>
            <w:vMerge/>
            <w:vAlign w:val="center"/>
          </w:tcPr>
          <w:p w14:paraId="0362D11E" w14:textId="77777777" w:rsidR="003E2F26" w:rsidRPr="002E7CB1" w:rsidRDefault="003E2F26" w:rsidP="003E2F26"/>
        </w:tc>
        <w:tc>
          <w:tcPr>
            <w:tcW w:w="1718" w:type="dxa"/>
            <w:vAlign w:val="center"/>
          </w:tcPr>
          <w:p w14:paraId="00FD11D1" w14:textId="54870A7C" w:rsidR="003E2F26" w:rsidRPr="002E7CB1" w:rsidRDefault="003E2F26" w:rsidP="003E2F26">
            <w:r w:rsidRPr="002E7CB1">
              <w:t>1.01 (0.98-1.03)</w:t>
            </w:r>
          </w:p>
        </w:tc>
        <w:tc>
          <w:tcPr>
            <w:tcW w:w="1899" w:type="dxa"/>
            <w:vMerge/>
            <w:vAlign w:val="center"/>
          </w:tcPr>
          <w:p w14:paraId="07A12EF5" w14:textId="77777777" w:rsidR="003E2F26" w:rsidRPr="002E7CB1" w:rsidRDefault="003E2F26" w:rsidP="003E2F26"/>
        </w:tc>
        <w:tc>
          <w:tcPr>
            <w:tcW w:w="1585" w:type="dxa"/>
            <w:vMerge/>
            <w:vAlign w:val="center"/>
          </w:tcPr>
          <w:p w14:paraId="4D93310A" w14:textId="77777777" w:rsidR="003E2F26" w:rsidRPr="002E7CB1" w:rsidRDefault="003E2F26" w:rsidP="003E2F26"/>
        </w:tc>
        <w:tc>
          <w:tcPr>
            <w:tcW w:w="2158" w:type="dxa"/>
            <w:vMerge/>
            <w:vAlign w:val="center"/>
          </w:tcPr>
          <w:p w14:paraId="22CD2F47" w14:textId="77777777" w:rsidR="003E2F26" w:rsidRPr="002E7CB1" w:rsidRDefault="003E2F26" w:rsidP="003E2F26"/>
        </w:tc>
        <w:tc>
          <w:tcPr>
            <w:tcW w:w="1706" w:type="dxa"/>
            <w:vMerge/>
            <w:vAlign w:val="center"/>
          </w:tcPr>
          <w:p w14:paraId="349B8279" w14:textId="77777777" w:rsidR="003E2F26" w:rsidRPr="002E7CB1" w:rsidRDefault="003E2F26" w:rsidP="003E2F26"/>
        </w:tc>
      </w:tr>
      <w:tr w:rsidR="003E2F26" w:rsidRPr="002E7CB1" w14:paraId="5802AD1F" w14:textId="77777777" w:rsidTr="009401A5">
        <w:trPr>
          <w:trHeight w:val="63"/>
        </w:trPr>
        <w:tc>
          <w:tcPr>
            <w:tcW w:w="2163" w:type="dxa"/>
            <w:vMerge/>
            <w:shd w:val="clear" w:color="auto" w:fill="D0CECE" w:themeFill="background2" w:themeFillShade="E6"/>
            <w:vAlign w:val="center"/>
          </w:tcPr>
          <w:p w14:paraId="26A288BC" w14:textId="77777777" w:rsidR="003E2F26" w:rsidRPr="006D4E38" w:rsidRDefault="003E2F26" w:rsidP="003E2F26"/>
        </w:tc>
        <w:tc>
          <w:tcPr>
            <w:tcW w:w="2799" w:type="dxa"/>
            <w:vAlign w:val="center"/>
          </w:tcPr>
          <w:p w14:paraId="44646871" w14:textId="4246B70A" w:rsidR="003E2F26" w:rsidRPr="002E7CB1" w:rsidRDefault="003E2F26" w:rsidP="003E2F26">
            <w:r w:rsidRPr="002E7CB1">
              <w:t>Emotional social support</w:t>
            </w:r>
          </w:p>
        </w:tc>
        <w:tc>
          <w:tcPr>
            <w:tcW w:w="2030" w:type="dxa"/>
            <w:vMerge/>
            <w:vAlign w:val="center"/>
          </w:tcPr>
          <w:p w14:paraId="5B079037" w14:textId="77777777" w:rsidR="003E2F26" w:rsidRPr="002E7CB1" w:rsidRDefault="003E2F26" w:rsidP="003E2F26"/>
        </w:tc>
        <w:tc>
          <w:tcPr>
            <w:tcW w:w="1718" w:type="dxa"/>
            <w:vAlign w:val="center"/>
          </w:tcPr>
          <w:p w14:paraId="4C346DAA" w14:textId="59F96348" w:rsidR="003E2F26" w:rsidRPr="002E7CB1" w:rsidRDefault="003E2F26" w:rsidP="003E2F26">
            <w:r w:rsidRPr="002E7CB1">
              <w:t>1.03 (0.98-1.09)</w:t>
            </w:r>
          </w:p>
        </w:tc>
        <w:tc>
          <w:tcPr>
            <w:tcW w:w="1899" w:type="dxa"/>
            <w:vMerge/>
            <w:vAlign w:val="center"/>
          </w:tcPr>
          <w:p w14:paraId="125FEAE0" w14:textId="77777777" w:rsidR="003E2F26" w:rsidRPr="002E7CB1" w:rsidRDefault="003E2F26" w:rsidP="003E2F26"/>
        </w:tc>
        <w:tc>
          <w:tcPr>
            <w:tcW w:w="1585" w:type="dxa"/>
            <w:vMerge/>
            <w:vAlign w:val="center"/>
          </w:tcPr>
          <w:p w14:paraId="04C25E3B" w14:textId="77777777" w:rsidR="003E2F26" w:rsidRPr="002E7CB1" w:rsidRDefault="003E2F26" w:rsidP="003E2F26"/>
        </w:tc>
        <w:tc>
          <w:tcPr>
            <w:tcW w:w="2158" w:type="dxa"/>
            <w:vMerge/>
            <w:vAlign w:val="center"/>
          </w:tcPr>
          <w:p w14:paraId="2FA5C285" w14:textId="77777777" w:rsidR="003E2F26" w:rsidRPr="002E7CB1" w:rsidRDefault="003E2F26" w:rsidP="003E2F26"/>
        </w:tc>
        <w:tc>
          <w:tcPr>
            <w:tcW w:w="1706" w:type="dxa"/>
            <w:vMerge/>
            <w:vAlign w:val="center"/>
          </w:tcPr>
          <w:p w14:paraId="05242DEE" w14:textId="77777777" w:rsidR="003E2F26" w:rsidRPr="002E7CB1" w:rsidRDefault="003E2F26" w:rsidP="003E2F26"/>
        </w:tc>
      </w:tr>
      <w:tr w:rsidR="003E2F26" w:rsidRPr="002E7CB1" w14:paraId="6110060B" w14:textId="77777777" w:rsidTr="009401A5">
        <w:trPr>
          <w:trHeight w:val="380"/>
        </w:trPr>
        <w:tc>
          <w:tcPr>
            <w:tcW w:w="2163" w:type="dxa"/>
            <w:vMerge/>
            <w:shd w:val="clear" w:color="auto" w:fill="D0CECE" w:themeFill="background2" w:themeFillShade="E6"/>
            <w:vAlign w:val="center"/>
          </w:tcPr>
          <w:p w14:paraId="79B857CC" w14:textId="77777777" w:rsidR="003E2F26" w:rsidRPr="006D4E38" w:rsidRDefault="003E2F26" w:rsidP="003E2F26"/>
        </w:tc>
        <w:tc>
          <w:tcPr>
            <w:tcW w:w="2799" w:type="dxa"/>
            <w:vAlign w:val="center"/>
          </w:tcPr>
          <w:p w14:paraId="6DA8442F" w14:textId="318AA6C0" w:rsidR="003E2F26" w:rsidRPr="002E7CB1" w:rsidRDefault="003E2F26" w:rsidP="003E2F26">
            <w:r w:rsidRPr="002E7CB1">
              <w:t>Carer is wife = ref</w:t>
            </w:r>
          </w:p>
          <w:p w14:paraId="300D2FA3" w14:textId="6B4CB3A9" w:rsidR="003E2F26" w:rsidRPr="002E7CB1" w:rsidRDefault="003E2F26" w:rsidP="003E2F26">
            <w:r w:rsidRPr="002E7CB1">
              <w:t>Carer is daughter/sister</w:t>
            </w:r>
          </w:p>
        </w:tc>
        <w:tc>
          <w:tcPr>
            <w:tcW w:w="2030" w:type="dxa"/>
            <w:vMerge/>
            <w:vAlign w:val="center"/>
          </w:tcPr>
          <w:p w14:paraId="04E943E1" w14:textId="77777777" w:rsidR="003E2F26" w:rsidRPr="002E7CB1" w:rsidRDefault="003E2F26" w:rsidP="003E2F26"/>
        </w:tc>
        <w:tc>
          <w:tcPr>
            <w:tcW w:w="1718" w:type="dxa"/>
            <w:vAlign w:val="center"/>
          </w:tcPr>
          <w:p w14:paraId="3A38EC3B" w14:textId="77777777" w:rsidR="003E2F26" w:rsidRPr="002E7CB1" w:rsidRDefault="003E2F26" w:rsidP="003E2F26">
            <w:r w:rsidRPr="002E7CB1">
              <w:t>1</w:t>
            </w:r>
          </w:p>
          <w:p w14:paraId="03DDC30B" w14:textId="035A12AA" w:rsidR="003E2F26" w:rsidRPr="002E7CB1" w:rsidRDefault="003E2F26" w:rsidP="003E2F26">
            <w:r w:rsidRPr="002E7CB1">
              <w:t>0.78 (0.39-1.59)</w:t>
            </w:r>
          </w:p>
        </w:tc>
        <w:tc>
          <w:tcPr>
            <w:tcW w:w="1899" w:type="dxa"/>
            <w:vMerge/>
            <w:vAlign w:val="center"/>
          </w:tcPr>
          <w:p w14:paraId="6D90283A" w14:textId="77777777" w:rsidR="003E2F26" w:rsidRPr="002E7CB1" w:rsidRDefault="003E2F26" w:rsidP="003E2F26"/>
        </w:tc>
        <w:tc>
          <w:tcPr>
            <w:tcW w:w="1585" w:type="dxa"/>
            <w:vMerge/>
            <w:vAlign w:val="center"/>
          </w:tcPr>
          <w:p w14:paraId="4E6431DB" w14:textId="77777777" w:rsidR="003E2F26" w:rsidRPr="002E7CB1" w:rsidRDefault="003E2F26" w:rsidP="003E2F26"/>
        </w:tc>
        <w:tc>
          <w:tcPr>
            <w:tcW w:w="2158" w:type="dxa"/>
            <w:vMerge/>
            <w:vAlign w:val="center"/>
          </w:tcPr>
          <w:p w14:paraId="74D970E7" w14:textId="77777777" w:rsidR="003E2F26" w:rsidRPr="002E7CB1" w:rsidRDefault="003E2F26" w:rsidP="003E2F26"/>
        </w:tc>
        <w:tc>
          <w:tcPr>
            <w:tcW w:w="1706" w:type="dxa"/>
            <w:vMerge/>
            <w:vAlign w:val="center"/>
          </w:tcPr>
          <w:p w14:paraId="54CD3FA8" w14:textId="77777777" w:rsidR="003E2F26" w:rsidRPr="002E7CB1" w:rsidRDefault="003E2F26" w:rsidP="003E2F26"/>
        </w:tc>
      </w:tr>
    </w:tbl>
    <w:p w14:paraId="294C9762" w14:textId="77777777" w:rsidR="006D4E38" w:rsidRPr="002E7CB1" w:rsidRDefault="006D4E38" w:rsidP="006D4E38">
      <w:pPr>
        <w:spacing w:line="259" w:lineRule="auto"/>
      </w:pPr>
      <w:r w:rsidRPr="002E7CB1">
        <w:t>Key: AD - Alzheimer’s Disease; ADL – activities of daily living; BIMC - Blessed Information Memory Concentration scale; BPSD – behavioural and psychological symptoms of dementia; CDR - Clinical Dementia Rating, CES-D - Centre for Epidemiological Studies Depression scale; CI - confidence interval; DC - Deyo-Charlson scale for measuring comorbidities; DLB - Dementia with Lewy Bodies; DSR - Dementia Severity Rating; IADL - Instrumental Activities of Daily Living scale; ID – intellectual disability; NPI – Neuropsychiatric Inventory; PSMS - Physical self-maintenance scale; VA - Veteran’s Administration; Ref - reference; OR - odds ratio; HR - hazard ratio</w:t>
      </w:r>
    </w:p>
    <w:p w14:paraId="7A585560" w14:textId="1FFA02D8" w:rsidR="006D4E38" w:rsidRPr="002E7CB1" w:rsidRDefault="006D4E38" w:rsidP="006D4E38">
      <w:pPr>
        <w:spacing w:line="259" w:lineRule="auto"/>
      </w:pPr>
      <w:r w:rsidRPr="002E7CB1">
        <w:t xml:space="preserve">Notes: * Figures relate to Ambulatory-care sensitive conditions; </w:t>
      </w:r>
      <w:r w:rsidR="00C20846">
        <w:t xml:space="preserve">** Figures relate to emergency admissions; </w:t>
      </w:r>
      <w:r w:rsidRPr="002E7CB1">
        <w:rPr>
          <w:rFonts w:cstheme="minorHAnsi"/>
        </w:rPr>
        <w:t>†</w:t>
      </w:r>
      <w:r w:rsidRPr="002E7CB1">
        <w:t xml:space="preserve"> Author’s own assessment scale, measured cognition according to memory, abstract reasoning, visual-spatial, language and executive speed; full data on covariate adjustment in data extraction table (</w:t>
      </w:r>
      <w:r w:rsidR="001819F6">
        <w:rPr>
          <w:i/>
        </w:rPr>
        <w:t>Table S2</w:t>
      </w:r>
      <w:r w:rsidRPr="002E7CB1">
        <w:t>); (-) indicates strength of evidence downgraded due to listed factor, (+) indicates strength of evidence upgraded due to listed factor. Factors affecting strength of evidence are: consistency (unexplained heterogeneity of results or wide variance of point estimates across studies); directness (the generalisability of the study populations); imprecision (downgraded if number of study participants &lt;349 or wide confidence intervals around the effect); magnitude of effect; presence of dose-response relationship and evidence of publication bias; bold indicates significant results in the adjusted estimates column</w:t>
      </w:r>
    </w:p>
    <w:p w14:paraId="1064486D" w14:textId="4AA2858C" w:rsidR="000A0B69" w:rsidRPr="000A0B69" w:rsidRDefault="000A0B69" w:rsidP="00E42C1F">
      <w:pPr>
        <w:pStyle w:val="Heading2"/>
      </w:pPr>
    </w:p>
    <w:sectPr w:rsidR="000A0B69" w:rsidRPr="000A0B69" w:rsidSect="00E42C1F">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BCAE2" w14:textId="77777777" w:rsidR="005728FD" w:rsidRDefault="005728FD" w:rsidP="00CF6335">
      <w:pPr>
        <w:spacing w:after="0" w:line="240" w:lineRule="auto"/>
      </w:pPr>
      <w:r>
        <w:separator/>
      </w:r>
    </w:p>
  </w:endnote>
  <w:endnote w:type="continuationSeparator" w:id="0">
    <w:p w14:paraId="71CD5B4C" w14:textId="77777777" w:rsidR="005728FD" w:rsidRDefault="005728FD" w:rsidP="00CF6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uardianSans-Medium">
    <w:altName w:val="Calibri"/>
    <w:panose1 w:val="00000000000000000000"/>
    <w:charset w:val="00"/>
    <w:family w:val="auto"/>
    <w:notTrueType/>
    <w:pitch w:val="default"/>
    <w:sig w:usb0="00000003" w:usb1="00000000" w:usb2="00000000" w:usb3="00000000" w:csb0="00000001" w:csb1="00000000"/>
  </w:font>
  <w:font w:name="GuardianSansGR-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9CB83" w14:textId="77777777" w:rsidR="005728FD" w:rsidRDefault="005728FD" w:rsidP="00CF6335">
      <w:pPr>
        <w:spacing w:after="0" w:line="240" w:lineRule="auto"/>
      </w:pPr>
      <w:r>
        <w:separator/>
      </w:r>
    </w:p>
  </w:footnote>
  <w:footnote w:type="continuationSeparator" w:id="0">
    <w:p w14:paraId="016662BE" w14:textId="77777777" w:rsidR="005728FD" w:rsidRDefault="005728FD" w:rsidP="00CF6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D1FD9" w14:textId="3A8A36C8" w:rsidR="00337EED" w:rsidRPr="00337EED" w:rsidRDefault="003330A5" w:rsidP="00337EED">
    <w:pPr>
      <w:pStyle w:val="Header"/>
    </w:pPr>
    <w:r w:rsidRPr="00337EED">
      <w:rPr>
        <w:b/>
      </w:rPr>
      <w:t>Additional File 1:</w:t>
    </w:r>
    <w:r w:rsidRPr="00337EED">
      <w:t xml:space="preserve"> </w:t>
    </w:r>
    <w:r w:rsidR="00337EED" w:rsidRPr="00337EED">
      <w:t>Hospitalisation rates and predictors in people with dementia: a systematic review and meta-analysis – Shepherd et al, 2019</w:t>
    </w:r>
  </w:p>
  <w:p w14:paraId="1DC9AD65" w14:textId="3B1A55CB" w:rsidR="003465DA" w:rsidRDefault="00346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9B9"/>
    <w:multiLevelType w:val="hybridMultilevel"/>
    <w:tmpl w:val="245AE17E"/>
    <w:lvl w:ilvl="0" w:tplc="08090019">
      <w:start w:val="1"/>
      <w:numFmt w:val="lowerLetter"/>
      <w:lvlText w:val="%1."/>
      <w:lvlJc w:val="left"/>
      <w:pPr>
        <w:ind w:left="2340" w:hanging="360"/>
      </w:pPr>
      <w:rPr>
        <w:rFonts w:hint="default"/>
        <w:b w:val="0"/>
      </w:rPr>
    </w:lvl>
    <w:lvl w:ilvl="1" w:tplc="08090019">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 w15:restartNumberingAfterBreak="0">
    <w:nsid w:val="00F56C5B"/>
    <w:multiLevelType w:val="hybridMultilevel"/>
    <w:tmpl w:val="51662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959FD"/>
    <w:multiLevelType w:val="hybridMultilevel"/>
    <w:tmpl w:val="F588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D6114"/>
    <w:multiLevelType w:val="multilevel"/>
    <w:tmpl w:val="FBCED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806166"/>
    <w:multiLevelType w:val="hybridMultilevel"/>
    <w:tmpl w:val="83E8F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379E5"/>
    <w:multiLevelType w:val="multilevel"/>
    <w:tmpl w:val="4C0609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93A7F1A"/>
    <w:multiLevelType w:val="hybridMultilevel"/>
    <w:tmpl w:val="245AE17E"/>
    <w:lvl w:ilvl="0" w:tplc="08090019">
      <w:start w:val="1"/>
      <w:numFmt w:val="lowerLetter"/>
      <w:lvlText w:val="%1."/>
      <w:lvlJc w:val="left"/>
      <w:pPr>
        <w:ind w:left="2340" w:hanging="360"/>
      </w:pPr>
      <w:rPr>
        <w:rFonts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 w15:restartNumberingAfterBreak="0">
    <w:nsid w:val="195D2EC6"/>
    <w:multiLevelType w:val="hybridMultilevel"/>
    <w:tmpl w:val="351A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E60F3"/>
    <w:multiLevelType w:val="hybridMultilevel"/>
    <w:tmpl w:val="0E4E08F4"/>
    <w:lvl w:ilvl="0" w:tplc="B5142D9C">
      <w:start w:val="200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E0CC1"/>
    <w:multiLevelType w:val="hybridMultilevel"/>
    <w:tmpl w:val="8A5ED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34161"/>
    <w:multiLevelType w:val="hybridMultilevel"/>
    <w:tmpl w:val="AE6ACB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55A80"/>
    <w:multiLevelType w:val="hybridMultilevel"/>
    <w:tmpl w:val="4FE0D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0B6F"/>
    <w:multiLevelType w:val="hybridMultilevel"/>
    <w:tmpl w:val="7012E63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B5FFA"/>
    <w:multiLevelType w:val="hybridMultilevel"/>
    <w:tmpl w:val="92A8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55526"/>
    <w:multiLevelType w:val="hybridMultilevel"/>
    <w:tmpl w:val="C5F25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5778F"/>
    <w:multiLevelType w:val="multilevel"/>
    <w:tmpl w:val="FA927C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9C64AA1"/>
    <w:multiLevelType w:val="hybridMultilevel"/>
    <w:tmpl w:val="4D366806"/>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B74433"/>
    <w:multiLevelType w:val="hybridMultilevel"/>
    <w:tmpl w:val="382A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76056"/>
    <w:multiLevelType w:val="hybridMultilevel"/>
    <w:tmpl w:val="E198463E"/>
    <w:lvl w:ilvl="0" w:tplc="FF726552">
      <w:start w:val="1"/>
      <w:numFmt w:val="decimal"/>
      <w:lvlText w:val="%1)"/>
      <w:lvlJc w:val="left"/>
      <w:pPr>
        <w:ind w:left="1440" w:hanging="360"/>
      </w:pPr>
      <w:rPr>
        <w:rFonts w:hint="default"/>
      </w:rPr>
    </w:lvl>
    <w:lvl w:ilvl="1" w:tplc="08090019">
      <w:start w:val="1"/>
      <w:numFmt w:val="lowerLetter"/>
      <w:lvlText w:val="%2."/>
      <w:lvlJc w:val="left"/>
      <w:pPr>
        <w:ind w:left="1440" w:hanging="360"/>
      </w:pPr>
    </w:lvl>
    <w:lvl w:ilvl="2" w:tplc="08090019">
      <w:start w:val="1"/>
      <w:numFmt w:val="lowerLetter"/>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105F01"/>
    <w:multiLevelType w:val="hybridMultilevel"/>
    <w:tmpl w:val="D2BAAC98"/>
    <w:lvl w:ilvl="0" w:tplc="08090019">
      <w:start w:val="1"/>
      <w:numFmt w:val="lowerLetter"/>
      <w:lvlText w:val="%1."/>
      <w:lvlJc w:val="left"/>
      <w:pPr>
        <w:ind w:left="720" w:hanging="360"/>
      </w:pPr>
      <w:rPr>
        <w:rFonts w:hint="default"/>
        <w:b w:val="0"/>
      </w:rPr>
    </w:lvl>
    <w:lvl w:ilvl="1" w:tplc="6BB6BF6A">
      <w:start w:val="1"/>
      <w:numFmt w:val="decimal"/>
      <w:lvlText w:val="%2)"/>
      <w:lvlJc w:val="left"/>
      <w:pPr>
        <w:ind w:left="1440" w:hanging="360"/>
      </w:pPr>
      <w:rPr>
        <w:rFonts w:hint="default"/>
      </w:rPr>
    </w:lvl>
    <w:lvl w:ilvl="2" w:tplc="08090019">
      <w:start w:val="1"/>
      <w:numFmt w:val="lowerLetter"/>
      <w:lvlText w:val="%3."/>
      <w:lvlJc w:val="left"/>
      <w:pPr>
        <w:ind w:left="2340" w:hanging="360"/>
      </w:pPr>
      <w:rPr>
        <w:rFonts w:hint="default"/>
        <w:b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9357FA"/>
    <w:multiLevelType w:val="hybridMultilevel"/>
    <w:tmpl w:val="505EB642"/>
    <w:lvl w:ilvl="0" w:tplc="08090011">
      <w:start w:val="1"/>
      <w:numFmt w:val="decimal"/>
      <w:lvlText w:val="%1)"/>
      <w:lvlJc w:val="left"/>
      <w:pPr>
        <w:ind w:left="720" w:hanging="360"/>
      </w:pPr>
      <w:rPr>
        <w:rFonts w:hint="default"/>
      </w:rPr>
    </w:lvl>
    <w:lvl w:ilvl="1" w:tplc="B4DE176A">
      <w:start w:val="1"/>
      <w:numFmt w:val="lowerLetter"/>
      <w:lvlText w:val="%2)"/>
      <w:lvlJc w:val="left"/>
      <w:pPr>
        <w:ind w:left="1440" w:hanging="360"/>
      </w:pPr>
      <w:rPr>
        <w:rFonts w:ascii="Times New Roman" w:hAnsi="Times New Roman" w:cs="Times New Roman"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9F2C34"/>
    <w:multiLevelType w:val="hybridMultilevel"/>
    <w:tmpl w:val="E4E82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C26E9"/>
    <w:multiLevelType w:val="hybridMultilevel"/>
    <w:tmpl w:val="12B8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FB5CE1"/>
    <w:multiLevelType w:val="hybridMultilevel"/>
    <w:tmpl w:val="5DB210DA"/>
    <w:lvl w:ilvl="0" w:tplc="08090011">
      <w:start w:val="1"/>
      <w:numFmt w:val="decimal"/>
      <w:lvlText w:val="%1)"/>
      <w:lvlJc w:val="left"/>
      <w:pPr>
        <w:ind w:left="720" w:hanging="360"/>
      </w:pPr>
      <w:rPr>
        <w:rFonts w:hint="default"/>
      </w:rPr>
    </w:lvl>
    <w:lvl w:ilvl="1" w:tplc="BB1CBEDC">
      <w:start w:val="1"/>
      <w:numFmt w:val="lowerLetter"/>
      <w:lvlText w:val="%2)"/>
      <w:lvlJc w:val="left"/>
      <w:pPr>
        <w:ind w:left="1440" w:hanging="360"/>
      </w:pPr>
      <w:rPr>
        <w:rFonts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443B96"/>
    <w:multiLevelType w:val="hybridMultilevel"/>
    <w:tmpl w:val="72C2D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CF602E"/>
    <w:multiLevelType w:val="hybridMultilevel"/>
    <w:tmpl w:val="F5B6E23E"/>
    <w:lvl w:ilvl="0" w:tplc="08090019">
      <w:start w:val="1"/>
      <w:numFmt w:val="lowerLetter"/>
      <w:lvlText w:val="%1."/>
      <w:lvlJc w:val="left"/>
      <w:pPr>
        <w:ind w:left="2160" w:hanging="18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EF140C"/>
    <w:multiLevelType w:val="hybridMultilevel"/>
    <w:tmpl w:val="8CD8E04E"/>
    <w:lvl w:ilvl="0" w:tplc="08090011">
      <w:start w:val="1"/>
      <w:numFmt w:val="decimal"/>
      <w:lvlText w:val="%1)"/>
      <w:lvlJc w:val="left"/>
      <w:pPr>
        <w:ind w:left="720" w:hanging="360"/>
      </w:pPr>
    </w:lvl>
    <w:lvl w:ilvl="1" w:tplc="CBE6E39A">
      <w:start w:val="1"/>
      <w:numFmt w:val="lowerLetter"/>
      <w:lvlText w:val="%2."/>
      <w:lvlJc w:val="left"/>
      <w:pPr>
        <w:ind w:left="1440" w:hanging="360"/>
      </w:pPr>
      <w:rPr>
        <w:b w:val="0"/>
      </w:r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9E667C"/>
    <w:multiLevelType w:val="hybridMultilevel"/>
    <w:tmpl w:val="D0D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F2461"/>
    <w:multiLevelType w:val="hybridMultilevel"/>
    <w:tmpl w:val="DE748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675E18"/>
    <w:multiLevelType w:val="hybridMultilevel"/>
    <w:tmpl w:val="0C043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66372"/>
    <w:multiLevelType w:val="hybridMultilevel"/>
    <w:tmpl w:val="45D8B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605BA1"/>
    <w:multiLevelType w:val="hybridMultilevel"/>
    <w:tmpl w:val="E318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586D79"/>
    <w:multiLevelType w:val="multilevel"/>
    <w:tmpl w:val="1264DED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D0C450E"/>
    <w:multiLevelType w:val="hybridMultilevel"/>
    <w:tmpl w:val="245AE17E"/>
    <w:lvl w:ilvl="0" w:tplc="08090019">
      <w:start w:val="1"/>
      <w:numFmt w:val="lowerLetter"/>
      <w:lvlText w:val="%1."/>
      <w:lvlJc w:val="left"/>
      <w:pPr>
        <w:ind w:left="2340" w:hanging="360"/>
      </w:pPr>
      <w:rPr>
        <w:rFonts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4" w15:restartNumberingAfterBreak="0">
    <w:nsid w:val="6EF02E6F"/>
    <w:multiLevelType w:val="hybridMultilevel"/>
    <w:tmpl w:val="21CC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464A5"/>
    <w:multiLevelType w:val="hybridMultilevel"/>
    <w:tmpl w:val="AB241F6E"/>
    <w:lvl w:ilvl="0" w:tplc="FC807D1A">
      <w:start w:val="53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71305"/>
    <w:multiLevelType w:val="hybridMultilevel"/>
    <w:tmpl w:val="619CFEAE"/>
    <w:lvl w:ilvl="0" w:tplc="04090011">
      <w:start w:val="1"/>
      <w:numFmt w:val="decimal"/>
      <w:lvlText w:val="%1)"/>
      <w:lvlJc w:val="left"/>
      <w:pPr>
        <w:ind w:left="1440" w:hanging="360"/>
      </w:pPr>
      <w:rPr>
        <w:rFonts w:hint="default"/>
        <w:b w:val="0"/>
      </w:rPr>
    </w:lvl>
    <w:lvl w:ilvl="1" w:tplc="FF726552">
      <w:start w:val="1"/>
      <w:numFmt w:val="decimal"/>
      <w:lvlText w:val="%2)"/>
      <w:lvlJc w:val="left"/>
      <w:pPr>
        <w:ind w:left="1440" w:hanging="360"/>
      </w:pPr>
      <w:rPr>
        <w:rFonts w:hint="default"/>
      </w:rPr>
    </w:lvl>
    <w:lvl w:ilvl="2" w:tplc="08090019">
      <w:start w:val="1"/>
      <w:numFmt w:val="lowerLetter"/>
      <w:lvlText w:val="%3."/>
      <w:lvlJc w:val="left"/>
      <w:pPr>
        <w:ind w:left="2340" w:hanging="360"/>
      </w:pPr>
      <w:rPr>
        <w:rFonts w:hint="default"/>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9B6F91"/>
    <w:multiLevelType w:val="hybridMultilevel"/>
    <w:tmpl w:val="2806BFE4"/>
    <w:lvl w:ilvl="0" w:tplc="08090019">
      <w:start w:val="1"/>
      <w:numFmt w:val="lowerLetter"/>
      <w:lvlText w:val="%1."/>
      <w:lvlJc w:val="left"/>
      <w:pPr>
        <w:ind w:left="144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3"/>
  </w:num>
  <w:num w:numId="3">
    <w:abstractNumId w:val="21"/>
  </w:num>
  <w:num w:numId="4">
    <w:abstractNumId w:val="7"/>
  </w:num>
  <w:num w:numId="5">
    <w:abstractNumId w:val="24"/>
  </w:num>
  <w:num w:numId="6">
    <w:abstractNumId w:val="2"/>
  </w:num>
  <w:num w:numId="7">
    <w:abstractNumId w:val="14"/>
  </w:num>
  <w:num w:numId="8">
    <w:abstractNumId w:val="34"/>
  </w:num>
  <w:num w:numId="9">
    <w:abstractNumId w:val="15"/>
  </w:num>
  <w:num w:numId="10">
    <w:abstractNumId w:val="5"/>
  </w:num>
  <w:num w:numId="11">
    <w:abstractNumId w:val="27"/>
  </w:num>
  <w:num w:numId="12">
    <w:abstractNumId w:val="9"/>
  </w:num>
  <w:num w:numId="13">
    <w:abstractNumId w:val="30"/>
  </w:num>
  <w:num w:numId="14">
    <w:abstractNumId w:val="29"/>
  </w:num>
  <w:num w:numId="15">
    <w:abstractNumId w:val="8"/>
  </w:num>
  <w:num w:numId="16">
    <w:abstractNumId w:val="17"/>
  </w:num>
  <w:num w:numId="17">
    <w:abstractNumId w:val="22"/>
  </w:num>
  <w:num w:numId="18">
    <w:abstractNumId w:val="11"/>
  </w:num>
  <w:num w:numId="19">
    <w:abstractNumId w:val="20"/>
  </w:num>
  <w:num w:numId="20">
    <w:abstractNumId w:val="12"/>
  </w:num>
  <w:num w:numId="21">
    <w:abstractNumId w:val="37"/>
  </w:num>
  <w:num w:numId="22">
    <w:abstractNumId w:val="36"/>
  </w:num>
  <w:num w:numId="23">
    <w:abstractNumId w:val="19"/>
  </w:num>
  <w:num w:numId="24">
    <w:abstractNumId w:val="0"/>
  </w:num>
  <w:num w:numId="25">
    <w:abstractNumId w:val="6"/>
  </w:num>
  <w:num w:numId="26">
    <w:abstractNumId w:val="33"/>
  </w:num>
  <w:num w:numId="27">
    <w:abstractNumId w:val="18"/>
  </w:num>
  <w:num w:numId="28">
    <w:abstractNumId w:val="26"/>
  </w:num>
  <w:num w:numId="29">
    <w:abstractNumId w:val="25"/>
  </w:num>
  <w:num w:numId="30">
    <w:abstractNumId w:val="3"/>
  </w:num>
  <w:num w:numId="31">
    <w:abstractNumId w:val="35"/>
  </w:num>
  <w:num w:numId="32">
    <w:abstractNumId w:val="28"/>
  </w:num>
  <w:num w:numId="33">
    <w:abstractNumId w:val="31"/>
  </w:num>
  <w:num w:numId="34">
    <w:abstractNumId w:val="4"/>
  </w:num>
  <w:num w:numId="35">
    <w:abstractNumId w:val="1"/>
  </w:num>
  <w:num w:numId="36">
    <w:abstractNumId w:val="23"/>
  </w:num>
  <w:num w:numId="37">
    <w:abstractNumId w:val="10"/>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39F"/>
    <w:rsid w:val="000277E4"/>
    <w:rsid w:val="00027F5D"/>
    <w:rsid w:val="000A0B69"/>
    <w:rsid w:val="000D3D42"/>
    <w:rsid w:val="00116D56"/>
    <w:rsid w:val="001269F3"/>
    <w:rsid w:val="00127ACF"/>
    <w:rsid w:val="00133B13"/>
    <w:rsid w:val="0014563F"/>
    <w:rsid w:val="00180949"/>
    <w:rsid w:val="001819F6"/>
    <w:rsid w:val="00186E94"/>
    <w:rsid w:val="001B1692"/>
    <w:rsid w:val="001B2880"/>
    <w:rsid w:val="001E102E"/>
    <w:rsid w:val="001E75A5"/>
    <w:rsid w:val="002164EF"/>
    <w:rsid w:val="002270FA"/>
    <w:rsid w:val="002358E7"/>
    <w:rsid w:val="002478B3"/>
    <w:rsid w:val="002633FB"/>
    <w:rsid w:val="00264877"/>
    <w:rsid w:val="00264D42"/>
    <w:rsid w:val="002955F9"/>
    <w:rsid w:val="002E1273"/>
    <w:rsid w:val="00317135"/>
    <w:rsid w:val="003330A5"/>
    <w:rsid w:val="00337EED"/>
    <w:rsid w:val="0034221B"/>
    <w:rsid w:val="003465DA"/>
    <w:rsid w:val="00356EA3"/>
    <w:rsid w:val="003607A0"/>
    <w:rsid w:val="00395F72"/>
    <w:rsid w:val="003960AC"/>
    <w:rsid w:val="003B7B8B"/>
    <w:rsid w:val="003C24CE"/>
    <w:rsid w:val="003C5699"/>
    <w:rsid w:val="003C617E"/>
    <w:rsid w:val="003E2F26"/>
    <w:rsid w:val="003E3522"/>
    <w:rsid w:val="003F0499"/>
    <w:rsid w:val="004001A7"/>
    <w:rsid w:val="00405295"/>
    <w:rsid w:val="004067D6"/>
    <w:rsid w:val="0041365C"/>
    <w:rsid w:val="004221C3"/>
    <w:rsid w:val="00426A17"/>
    <w:rsid w:val="004326E8"/>
    <w:rsid w:val="004349D9"/>
    <w:rsid w:val="0045044B"/>
    <w:rsid w:val="00452083"/>
    <w:rsid w:val="00476A36"/>
    <w:rsid w:val="00487886"/>
    <w:rsid w:val="00495DA5"/>
    <w:rsid w:val="004B0F13"/>
    <w:rsid w:val="004D6D6E"/>
    <w:rsid w:val="004E0EA4"/>
    <w:rsid w:val="004F3765"/>
    <w:rsid w:val="004F591B"/>
    <w:rsid w:val="00504C02"/>
    <w:rsid w:val="0051757C"/>
    <w:rsid w:val="00540E21"/>
    <w:rsid w:val="005464AE"/>
    <w:rsid w:val="0055100E"/>
    <w:rsid w:val="00567C3F"/>
    <w:rsid w:val="005728FD"/>
    <w:rsid w:val="0058753B"/>
    <w:rsid w:val="005C1922"/>
    <w:rsid w:val="005E349C"/>
    <w:rsid w:val="005E79F2"/>
    <w:rsid w:val="005F3F91"/>
    <w:rsid w:val="0060437C"/>
    <w:rsid w:val="00611E6D"/>
    <w:rsid w:val="00652E43"/>
    <w:rsid w:val="0067345A"/>
    <w:rsid w:val="006B5C5F"/>
    <w:rsid w:val="006C53C6"/>
    <w:rsid w:val="006D11C8"/>
    <w:rsid w:val="006D4E38"/>
    <w:rsid w:val="006E437C"/>
    <w:rsid w:val="006F5074"/>
    <w:rsid w:val="007045B5"/>
    <w:rsid w:val="0071000C"/>
    <w:rsid w:val="00717125"/>
    <w:rsid w:val="0072092D"/>
    <w:rsid w:val="00722263"/>
    <w:rsid w:val="00730FE4"/>
    <w:rsid w:val="007419B2"/>
    <w:rsid w:val="00753E8E"/>
    <w:rsid w:val="00772AC8"/>
    <w:rsid w:val="00792FF3"/>
    <w:rsid w:val="007945B6"/>
    <w:rsid w:val="007B09F4"/>
    <w:rsid w:val="00835D8E"/>
    <w:rsid w:val="0085269E"/>
    <w:rsid w:val="008842F9"/>
    <w:rsid w:val="008A230A"/>
    <w:rsid w:val="008A5B58"/>
    <w:rsid w:val="008B3D9F"/>
    <w:rsid w:val="008C2239"/>
    <w:rsid w:val="008E1E55"/>
    <w:rsid w:val="008E2946"/>
    <w:rsid w:val="008E5C2D"/>
    <w:rsid w:val="009023F2"/>
    <w:rsid w:val="00903051"/>
    <w:rsid w:val="009124DF"/>
    <w:rsid w:val="00920343"/>
    <w:rsid w:val="009401A5"/>
    <w:rsid w:val="0097069E"/>
    <w:rsid w:val="00996281"/>
    <w:rsid w:val="009E143E"/>
    <w:rsid w:val="009F527B"/>
    <w:rsid w:val="00A21118"/>
    <w:rsid w:val="00A52FCA"/>
    <w:rsid w:val="00A71BFF"/>
    <w:rsid w:val="00AA0535"/>
    <w:rsid w:val="00AA6EBB"/>
    <w:rsid w:val="00AB52C9"/>
    <w:rsid w:val="00AD0123"/>
    <w:rsid w:val="00B0070C"/>
    <w:rsid w:val="00B0339F"/>
    <w:rsid w:val="00B71A58"/>
    <w:rsid w:val="00BA23A6"/>
    <w:rsid w:val="00BD1CAA"/>
    <w:rsid w:val="00BE2CD4"/>
    <w:rsid w:val="00BE415C"/>
    <w:rsid w:val="00C20846"/>
    <w:rsid w:val="00C27B2A"/>
    <w:rsid w:val="00C42F0A"/>
    <w:rsid w:val="00C6449A"/>
    <w:rsid w:val="00C83F04"/>
    <w:rsid w:val="00C95EEB"/>
    <w:rsid w:val="00CC4171"/>
    <w:rsid w:val="00CF6335"/>
    <w:rsid w:val="00D01944"/>
    <w:rsid w:val="00D127CA"/>
    <w:rsid w:val="00D15F73"/>
    <w:rsid w:val="00D26511"/>
    <w:rsid w:val="00D356CF"/>
    <w:rsid w:val="00D52BFA"/>
    <w:rsid w:val="00D56451"/>
    <w:rsid w:val="00D567E6"/>
    <w:rsid w:val="00D56C4E"/>
    <w:rsid w:val="00D67476"/>
    <w:rsid w:val="00D71196"/>
    <w:rsid w:val="00D8395E"/>
    <w:rsid w:val="00D87D79"/>
    <w:rsid w:val="00DB75E8"/>
    <w:rsid w:val="00DC3C39"/>
    <w:rsid w:val="00DF50D0"/>
    <w:rsid w:val="00E100AA"/>
    <w:rsid w:val="00E225D9"/>
    <w:rsid w:val="00E22E95"/>
    <w:rsid w:val="00E25075"/>
    <w:rsid w:val="00E3633F"/>
    <w:rsid w:val="00E42C1F"/>
    <w:rsid w:val="00E432DB"/>
    <w:rsid w:val="00E56261"/>
    <w:rsid w:val="00E77599"/>
    <w:rsid w:val="00EA09BF"/>
    <w:rsid w:val="00EA6588"/>
    <w:rsid w:val="00EC240F"/>
    <w:rsid w:val="00EC3435"/>
    <w:rsid w:val="00ED4B0B"/>
    <w:rsid w:val="00EE117F"/>
    <w:rsid w:val="00EF601B"/>
    <w:rsid w:val="00F0394A"/>
    <w:rsid w:val="00F04648"/>
    <w:rsid w:val="00F4691E"/>
    <w:rsid w:val="00F672E7"/>
    <w:rsid w:val="00F8404F"/>
    <w:rsid w:val="00FA0756"/>
    <w:rsid w:val="00FA11A7"/>
    <w:rsid w:val="00FC334A"/>
    <w:rsid w:val="00FE796F"/>
    <w:rsid w:val="00FF5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0EEE2C"/>
  <w15:chartTrackingRefBased/>
  <w15:docId w15:val="{5F45DF00-9CF8-41EE-92DA-1587F9686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3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033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3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033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B0339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033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339F"/>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B0339F"/>
    <w:pPr>
      <w:ind w:left="720"/>
      <w:contextualSpacing/>
    </w:pPr>
  </w:style>
  <w:style w:type="character" w:styleId="CommentReference">
    <w:name w:val="annotation reference"/>
    <w:basedOn w:val="DefaultParagraphFont"/>
    <w:uiPriority w:val="99"/>
    <w:semiHidden/>
    <w:unhideWhenUsed/>
    <w:rsid w:val="00B0339F"/>
    <w:rPr>
      <w:sz w:val="16"/>
      <w:szCs w:val="16"/>
    </w:rPr>
  </w:style>
  <w:style w:type="paragraph" w:styleId="CommentText">
    <w:name w:val="annotation text"/>
    <w:basedOn w:val="Normal"/>
    <w:link w:val="CommentTextChar"/>
    <w:uiPriority w:val="99"/>
    <w:unhideWhenUsed/>
    <w:rsid w:val="00B0339F"/>
    <w:pPr>
      <w:spacing w:line="240" w:lineRule="auto"/>
    </w:pPr>
    <w:rPr>
      <w:sz w:val="20"/>
      <w:szCs w:val="20"/>
    </w:rPr>
  </w:style>
  <w:style w:type="character" w:customStyle="1" w:styleId="CommentTextChar">
    <w:name w:val="Comment Text Char"/>
    <w:basedOn w:val="DefaultParagraphFont"/>
    <w:link w:val="CommentText"/>
    <w:uiPriority w:val="99"/>
    <w:rsid w:val="00B0339F"/>
    <w:rPr>
      <w:sz w:val="20"/>
      <w:szCs w:val="20"/>
    </w:rPr>
  </w:style>
  <w:style w:type="paragraph" w:styleId="CommentSubject">
    <w:name w:val="annotation subject"/>
    <w:basedOn w:val="CommentText"/>
    <w:next w:val="CommentText"/>
    <w:link w:val="CommentSubjectChar"/>
    <w:uiPriority w:val="99"/>
    <w:semiHidden/>
    <w:unhideWhenUsed/>
    <w:rsid w:val="00B0339F"/>
    <w:rPr>
      <w:b/>
      <w:bCs/>
    </w:rPr>
  </w:style>
  <w:style w:type="character" w:customStyle="1" w:styleId="CommentSubjectChar">
    <w:name w:val="Comment Subject Char"/>
    <w:basedOn w:val="CommentTextChar"/>
    <w:link w:val="CommentSubject"/>
    <w:uiPriority w:val="99"/>
    <w:semiHidden/>
    <w:rsid w:val="00B0339F"/>
    <w:rPr>
      <w:b/>
      <w:bCs/>
      <w:sz w:val="20"/>
      <w:szCs w:val="20"/>
    </w:rPr>
  </w:style>
  <w:style w:type="paragraph" w:styleId="BalloonText">
    <w:name w:val="Balloon Text"/>
    <w:basedOn w:val="Normal"/>
    <w:link w:val="BalloonTextChar"/>
    <w:uiPriority w:val="99"/>
    <w:semiHidden/>
    <w:unhideWhenUsed/>
    <w:rsid w:val="00B03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39F"/>
    <w:rPr>
      <w:rFonts w:ascii="Segoe UI" w:hAnsi="Segoe UI" w:cs="Segoe UI"/>
      <w:sz w:val="18"/>
      <w:szCs w:val="18"/>
    </w:rPr>
  </w:style>
  <w:style w:type="character" w:styleId="Hyperlink">
    <w:name w:val="Hyperlink"/>
    <w:basedOn w:val="DefaultParagraphFont"/>
    <w:uiPriority w:val="99"/>
    <w:unhideWhenUsed/>
    <w:rsid w:val="00B0339F"/>
    <w:rPr>
      <w:color w:val="0563C1" w:themeColor="hyperlink"/>
      <w:u w:val="single"/>
    </w:rPr>
  </w:style>
  <w:style w:type="character" w:customStyle="1" w:styleId="UnresolvedMention1">
    <w:name w:val="Unresolved Mention1"/>
    <w:basedOn w:val="DefaultParagraphFont"/>
    <w:uiPriority w:val="99"/>
    <w:semiHidden/>
    <w:unhideWhenUsed/>
    <w:rsid w:val="00B0339F"/>
    <w:rPr>
      <w:color w:val="808080"/>
      <w:shd w:val="clear" w:color="auto" w:fill="E6E6E6"/>
    </w:rPr>
  </w:style>
  <w:style w:type="character" w:styleId="Emphasis">
    <w:name w:val="Emphasis"/>
    <w:basedOn w:val="DefaultParagraphFont"/>
    <w:uiPriority w:val="20"/>
    <w:qFormat/>
    <w:rsid w:val="00B0339F"/>
    <w:rPr>
      <w:i/>
      <w:iCs/>
    </w:rPr>
  </w:style>
  <w:style w:type="paragraph" w:styleId="NoSpacing">
    <w:name w:val="No Spacing"/>
    <w:link w:val="NoSpacingChar"/>
    <w:uiPriority w:val="1"/>
    <w:qFormat/>
    <w:rsid w:val="00B0339F"/>
    <w:pPr>
      <w:spacing w:after="0" w:line="240" w:lineRule="auto"/>
    </w:pPr>
  </w:style>
  <w:style w:type="paragraph" w:styleId="Header">
    <w:name w:val="header"/>
    <w:basedOn w:val="Normal"/>
    <w:link w:val="HeaderChar"/>
    <w:uiPriority w:val="99"/>
    <w:unhideWhenUsed/>
    <w:rsid w:val="00B03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39F"/>
  </w:style>
  <w:style w:type="paragraph" w:styleId="Footer">
    <w:name w:val="footer"/>
    <w:basedOn w:val="Normal"/>
    <w:link w:val="FooterChar"/>
    <w:uiPriority w:val="99"/>
    <w:unhideWhenUsed/>
    <w:rsid w:val="00B03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39F"/>
  </w:style>
  <w:style w:type="table" w:styleId="TableGrid">
    <w:name w:val="Table Grid"/>
    <w:basedOn w:val="TableNormal"/>
    <w:uiPriority w:val="39"/>
    <w:rsid w:val="00B03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33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B0339F"/>
  </w:style>
  <w:style w:type="paragraph" w:styleId="TOCHeading">
    <w:name w:val="TOC Heading"/>
    <w:basedOn w:val="Heading1"/>
    <w:next w:val="Normal"/>
    <w:uiPriority w:val="39"/>
    <w:unhideWhenUsed/>
    <w:qFormat/>
    <w:rsid w:val="00B0339F"/>
    <w:pPr>
      <w:outlineLvl w:val="9"/>
    </w:pPr>
    <w:rPr>
      <w:lang w:val="en-US"/>
    </w:rPr>
  </w:style>
  <w:style w:type="paragraph" w:styleId="TOC1">
    <w:name w:val="toc 1"/>
    <w:basedOn w:val="Normal"/>
    <w:next w:val="Normal"/>
    <w:autoRedefine/>
    <w:uiPriority w:val="39"/>
    <w:unhideWhenUsed/>
    <w:qFormat/>
    <w:rsid w:val="00B0339F"/>
    <w:pPr>
      <w:spacing w:after="100"/>
    </w:pPr>
  </w:style>
  <w:style w:type="paragraph" w:styleId="TOC3">
    <w:name w:val="toc 3"/>
    <w:basedOn w:val="Normal"/>
    <w:next w:val="Normal"/>
    <w:autoRedefine/>
    <w:uiPriority w:val="39"/>
    <w:unhideWhenUsed/>
    <w:rsid w:val="00B0339F"/>
    <w:pPr>
      <w:spacing w:after="100"/>
      <w:ind w:left="440"/>
    </w:pPr>
  </w:style>
  <w:style w:type="paragraph" w:styleId="TOC2">
    <w:name w:val="toc 2"/>
    <w:basedOn w:val="Normal"/>
    <w:next w:val="Normal"/>
    <w:autoRedefine/>
    <w:uiPriority w:val="39"/>
    <w:unhideWhenUsed/>
    <w:qFormat/>
    <w:rsid w:val="00B0339F"/>
    <w:pPr>
      <w:spacing w:after="100"/>
      <w:ind w:left="220"/>
    </w:pPr>
  </w:style>
  <w:style w:type="table" w:customStyle="1" w:styleId="Calendar3">
    <w:name w:val="Calendar 3"/>
    <w:basedOn w:val="TableNormal"/>
    <w:uiPriority w:val="99"/>
    <w:qFormat/>
    <w:rsid w:val="00B0339F"/>
    <w:pPr>
      <w:spacing w:after="0" w:line="240" w:lineRule="auto"/>
      <w:jc w:val="right"/>
    </w:pPr>
    <w:rPr>
      <w:rFonts w:asciiTheme="majorHAnsi" w:eastAsiaTheme="majorEastAsia" w:hAnsiTheme="majorHAnsi" w:cstheme="majorBidi"/>
      <w:color w:val="000000" w:themeColor="text1"/>
      <w:lang w:val="en-US"/>
    </w:rP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character" w:customStyle="1" w:styleId="NoSpacingChar">
    <w:name w:val="No Spacing Char"/>
    <w:basedOn w:val="DefaultParagraphFont"/>
    <w:link w:val="NoSpacing"/>
    <w:uiPriority w:val="1"/>
    <w:rsid w:val="00B0339F"/>
  </w:style>
  <w:style w:type="paragraph" w:styleId="EndnoteText">
    <w:name w:val="endnote text"/>
    <w:basedOn w:val="Normal"/>
    <w:link w:val="EndnoteTextChar"/>
    <w:uiPriority w:val="99"/>
    <w:unhideWhenUsed/>
    <w:rsid w:val="00B0339F"/>
    <w:pPr>
      <w:spacing w:after="0" w:line="240" w:lineRule="auto"/>
    </w:pPr>
    <w:rPr>
      <w:sz w:val="20"/>
      <w:szCs w:val="20"/>
    </w:rPr>
  </w:style>
  <w:style w:type="character" w:customStyle="1" w:styleId="EndnoteTextChar">
    <w:name w:val="Endnote Text Char"/>
    <w:basedOn w:val="DefaultParagraphFont"/>
    <w:link w:val="EndnoteText"/>
    <w:uiPriority w:val="99"/>
    <w:rsid w:val="00B0339F"/>
    <w:rPr>
      <w:sz w:val="20"/>
      <w:szCs w:val="20"/>
    </w:rPr>
  </w:style>
  <w:style w:type="character" w:styleId="EndnoteReference">
    <w:name w:val="endnote reference"/>
    <w:basedOn w:val="DefaultParagraphFont"/>
    <w:uiPriority w:val="99"/>
    <w:unhideWhenUsed/>
    <w:rsid w:val="00B0339F"/>
    <w:rPr>
      <w:vertAlign w:val="superscript"/>
    </w:rPr>
  </w:style>
  <w:style w:type="paragraph" w:customStyle="1" w:styleId="EndNoteBibliography">
    <w:name w:val="EndNote Bibliography"/>
    <w:basedOn w:val="Normal"/>
    <w:link w:val="EndNoteBibliographyChar"/>
    <w:rsid w:val="00B0339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0339F"/>
    <w:rPr>
      <w:rFonts w:ascii="Calibri" w:hAnsi="Calibri" w:cs="Calibri"/>
      <w:noProof/>
      <w:lang w:val="en-US"/>
    </w:rPr>
  </w:style>
  <w:style w:type="character" w:customStyle="1" w:styleId="UnresolvedMention2">
    <w:name w:val="Unresolved Mention2"/>
    <w:basedOn w:val="DefaultParagraphFont"/>
    <w:uiPriority w:val="99"/>
    <w:semiHidden/>
    <w:unhideWhenUsed/>
    <w:rsid w:val="00B0339F"/>
    <w:rPr>
      <w:color w:val="808080"/>
      <w:shd w:val="clear" w:color="auto" w:fill="E6E6E6"/>
    </w:rPr>
  </w:style>
  <w:style w:type="character" w:customStyle="1" w:styleId="searchhistory-search-term">
    <w:name w:val="searchhistory-search-term"/>
    <w:basedOn w:val="DefaultParagraphFont"/>
    <w:rsid w:val="00B0339F"/>
  </w:style>
  <w:style w:type="character" w:customStyle="1" w:styleId="dbname">
    <w:name w:val="dbname"/>
    <w:basedOn w:val="DefaultParagraphFont"/>
    <w:rsid w:val="00B0339F"/>
  </w:style>
  <w:style w:type="character" w:customStyle="1" w:styleId="dbdate">
    <w:name w:val="dbdate"/>
    <w:basedOn w:val="DefaultParagraphFont"/>
    <w:rsid w:val="00B0339F"/>
  </w:style>
  <w:style w:type="paragraph" w:styleId="BodyText">
    <w:name w:val="Body Text"/>
    <w:basedOn w:val="Normal"/>
    <w:link w:val="BodyTextChar"/>
    <w:rsid w:val="00B0339F"/>
    <w:pPr>
      <w:spacing w:after="120" w:line="36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B0339F"/>
    <w:rPr>
      <w:rFonts w:ascii="Times New Roman" w:eastAsia="Times New Roman" w:hAnsi="Times New Roman" w:cs="Times New Roman"/>
      <w:szCs w:val="20"/>
      <w:lang w:eastAsia="en-GB"/>
    </w:rPr>
  </w:style>
  <w:style w:type="character" w:customStyle="1" w:styleId="nlmyear">
    <w:name w:val="nlm_year"/>
    <w:basedOn w:val="DefaultParagraphFont"/>
    <w:rsid w:val="00B0339F"/>
  </w:style>
  <w:style w:type="paragraph" w:styleId="Title">
    <w:name w:val="Title"/>
    <w:basedOn w:val="Normal"/>
    <w:next w:val="Normal"/>
    <w:link w:val="TitleChar"/>
    <w:uiPriority w:val="10"/>
    <w:qFormat/>
    <w:rsid w:val="00B0339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zh-CN"/>
    </w:rPr>
  </w:style>
  <w:style w:type="character" w:customStyle="1" w:styleId="TitleChar">
    <w:name w:val="Title Char"/>
    <w:basedOn w:val="DefaultParagraphFont"/>
    <w:link w:val="Title"/>
    <w:uiPriority w:val="10"/>
    <w:rsid w:val="00B0339F"/>
    <w:rPr>
      <w:rFonts w:asciiTheme="majorHAnsi" w:eastAsiaTheme="majorEastAsia" w:hAnsiTheme="majorHAnsi" w:cstheme="majorBidi"/>
      <w:color w:val="323E4F" w:themeColor="text2" w:themeShade="BF"/>
      <w:spacing w:val="5"/>
      <w:kern w:val="28"/>
      <w:sz w:val="52"/>
      <w:szCs w:val="52"/>
      <w:lang w:eastAsia="zh-CN"/>
    </w:rPr>
  </w:style>
  <w:style w:type="character" w:styleId="HTMLCite">
    <w:name w:val="HTML Cite"/>
    <w:basedOn w:val="DefaultParagraphFont"/>
    <w:uiPriority w:val="99"/>
    <w:semiHidden/>
    <w:unhideWhenUsed/>
    <w:rsid w:val="00B0339F"/>
    <w:rPr>
      <w:i/>
      <w:iCs/>
    </w:rPr>
  </w:style>
  <w:style w:type="character" w:styleId="Strong">
    <w:name w:val="Strong"/>
    <w:basedOn w:val="DefaultParagraphFont"/>
    <w:uiPriority w:val="22"/>
    <w:qFormat/>
    <w:rsid w:val="00B0339F"/>
    <w:rPr>
      <w:b/>
      <w:bCs/>
    </w:rPr>
  </w:style>
  <w:style w:type="character" w:customStyle="1" w:styleId="cit-pub-date">
    <w:name w:val="cit-pub-date"/>
    <w:basedOn w:val="DefaultParagraphFont"/>
    <w:rsid w:val="00B0339F"/>
  </w:style>
  <w:style w:type="character" w:customStyle="1" w:styleId="cit-source">
    <w:name w:val="cit-source"/>
    <w:basedOn w:val="DefaultParagraphFont"/>
    <w:rsid w:val="00B0339F"/>
  </w:style>
  <w:style w:type="character" w:customStyle="1" w:styleId="cit-vol">
    <w:name w:val="cit-vol"/>
    <w:basedOn w:val="DefaultParagraphFont"/>
    <w:rsid w:val="00B0339F"/>
  </w:style>
  <w:style w:type="character" w:customStyle="1" w:styleId="cit-fpage">
    <w:name w:val="cit-fpage"/>
    <w:basedOn w:val="DefaultParagraphFont"/>
    <w:rsid w:val="00B0339F"/>
  </w:style>
  <w:style w:type="character" w:customStyle="1" w:styleId="abstractttl">
    <w:name w:val="abstractttl"/>
    <w:basedOn w:val="DefaultParagraphFont"/>
    <w:rsid w:val="00B0339F"/>
  </w:style>
  <w:style w:type="paragraph" w:styleId="HTMLPreformatted">
    <w:name w:val="HTML Preformatted"/>
    <w:basedOn w:val="Normal"/>
    <w:link w:val="HTMLPreformattedChar"/>
    <w:uiPriority w:val="99"/>
    <w:semiHidden/>
    <w:unhideWhenUsed/>
    <w:rsid w:val="00B03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heme="minorEastAsia" w:hAnsi="Courier" w:cs="Courier"/>
      <w:sz w:val="20"/>
      <w:szCs w:val="20"/>
    </w:rPr>
  </w:style>
  <w:style w:type="character" w:customStyle="1" w:styleId="HTMLPreformattedChar">
    <w:name w:val="HTML Preformatted Char"/>
    <w:basedOn w:val="DefaultParagraphFont"/>
    <w:link w:val="HTMLPreformatted"/>
    <w:uiPriority w:val="99"/>
    <w:semiHidden/>
    <w:rsid w:val="00B0339F"/>
    <w:rPr>
      <w:rFonts w:ascii="Courier" w:eastAsiaTheme="minorEastAsia" w:hAnsi="Courier" w:cs="Courier"/>
      <w:sz w:val="20"/>
      <w:szCs w:val="20"/>
    </w:rPr>
  </w:style>
  <w:style w:type="table" w:customStyle="1" w:styleId="PlainTable21">
    <w:name w:val="Plain Table 21"/>
    <w:basedOn w:val="TableNormal"/>
    <w:uiPriority w:val="42"/>
    <w:rsid w:val="00B0339F"/>
    <w:pPr>
      <w:spacing w:after="0" w:line="240" w:lineRule="auto"/>
    </w:pPr>
    <w:rPr>
      <w:rFonts w:eastAsiaTheme="minorEastAsia"/>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B0339F"/>
    <w:pPr>
      <w:spacing w:after="0" w:line="240" w:lineRule="auto"/>
    </w:pPr>
    <w:rPr>
      <w:rFonts w:eastAsiaTheme="minorEastAsia"/>
      <w:lang w:eastAsia="zh-CN"/>
    </w:rPr>
  </w:style>
  <w:style w:type="character" w:customStyle="1" w:styleId="UnresolvedMention3">
    <w:name w:val="Unresolved Mention3"/>
    <w:basedOn w:val="DefaultParagraphFont"/>
    <w:uiPriority w:val="99"/>
    <w:semiHidden/>
    <w:unhideWhenUsed/>
    <w:rsid w:val="00B0339F"/>
    <w:rPr>
      <w:color w:val="605E5C"/>
      <w:shd w:val="clear" w:color="auto" w:fill="E1DFDD"/>
    </w:rPr>
  </w:style>
  <w:style w:type="table" w:customStyle="1" w:styleId="TableGrid1">
    <w:name w:val="Table Grid1"/>
    <w:basedOn w:val="TableNormal"/>
    <w:next w:val="TableGrid"/>
    <w:uiPriority w:val="39"/>
    <w:rsid w:val="006D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09196">
      <w:bodyDiv w:val="1"/>
      <w:marLeft w:val="0"/>
      <w:marRight w:val="0"/>
      <w:marTop w:val="0"/>
      <w:marBottom w:val="0"/>
      <w:divBdr>
        <w:top w:val="none" w:sz="0" w:space="0" w:color="auto"/>
        <w:left w:val="none" w:sz="0" w:space="0" w:color="auto"/>
        <w:bottom w:val="none" w:sz="0" w:space="0" w:color="auto"/>
        <w:right w:val="none" w:sz="0" w:space="0" w:color="auto"/>
      </w:divBdr>
    </w:div>
    <w:div w:id="66521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BC27B-427E-40AA-B8C0-E9AD4936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23830</Words>
  <Characters>135832</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Shepherd</dc:creator>
  <cp:keywords/>
  <dc:description/>
  <cp:lastModifiedBy>Andrew Sommerlad</cp:lastModifiedBy>
  <cp:revision>4</cp:revision>
  <dcterms:created xsi:type="dcterms:W3CDTF">2019-05-20T07:42:00Z</dcterms:created>
  <dcterms:modified xsi:type="dcterms:W3CDTF">2019-05-20T07:43:00Z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http://www.zotero.org/styles/alzheimers-and-dementia-the-journal-of-the-alzheimers-association</vt:lpwstr>
  </property>
  <property fmtid="{D5CDD505-2E9C-101B-9397-08002B2CF9AE}" pid="3" name="Mendeley Recent Style Name 0_1">
    <vt:lpwstr>Alzheimer's &amp; Dementia: The Journal of the Alzheimer's Association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d6c988ee-97ff-3863-aeec-0ebec86164a5</vt:lpwstr>
  </property>
  <property fmtid="{D5CDD505-2E9C-101B-9397-08002B2CF9AE}" pid="24" name="Mendeley Citation Style_1">
    <vt:lpwstr>http://www.zotero.org/styles/alzheimers-and-dementia-the-journal-of-the-alzheimers-association</vt:lpwstr>
  </property>
</Properties>
</file>