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FC6D17E" w14:textId="77777777" w:rsidR="0041063B" w:rsidRPr="004B60B5" w:rsidRDefault="00AC0540" w:rsidP="007E2290">
      <w:pPr>
        <w:pStyle w:val="Heading2"/>
        <w:spacing w:line="360" w:lineRule="auto"/>
        <w:rPr>
          <w:sz w:val="24"/>
          <w:szCs w:val="24"/>
        </w:rPr>
      </w:pPr>
      <w:bookmarkStart w:id="0" w:name="_i27y6trtjqtd" w:colFirst="0" w:colLast="0"/>
      <w:bookmarkEnd w:id="0"/>
      <w:proofErr w:type="gramStart"/>
      <w:r w:rsidRPr="004B60B5">
        <w:rPr>
          <w:sz w:val="24"/>
          <w:szCs w:val="24"/>
        </w:rPr>
        <w:t>Text S1.</w:t>
      </w:r>
      <w:proofErr w:type="gramEnd"/>
    </w:p>
    <w:p w14:paraId="795F90B5" w14:textId="51ADFC35" w:rsidR="0086504D" w:rsidRPr="008D210A" w:rsidRDefault="0086504D" w:rsidP="007E2290">
      <w:pPr>
        <w:pStyle w:val="Heading3"/>
        <w:spacing w:line="360" w:lineRule="auto"/>
      </w:pPr>
      <w:bookmarkStart w:id="1" w:name="_mlumj1v768dx" w:colFirst="0" w:colLast="0"/>
      <w:bookmarkEnd w:id="1"/>
      <w:r w:rsidRPr="008D210A">
        <w:t xml:space="preserve">Definition of </w:t>
      </w:r>
      <w:r w:rsidR="00DC230D">
        <w:t>s</w:t>
      </w:r>
      <w:bookmarkStart w:id="2" w:name="_GoBack"/>
      <w:bookmarkEnd w:id="2"/>
      <w:r w:rsidRPr="008D210A">
        <w:t xml:space="preserve">ocioeconomic status </w:t>
      </w:r>
    </w:p>
    <w:p w14:paraId="623F69F6" w14:textId="77777777" w:rsidR="0086504D" w:rsidRPr="008D210A" w:rsidRDefault="0086504D" w:rsidP="007E2290">
      <w:pPr>
        <w:pStyle w:val="Normal1"/>
        <w:spacing w:line="360" w:lineRule="auto"/>
      </w:pPr>
      <w:r w:rsidRPr="008D210A">
        <w:t xml:space="preserve">Socioeconomic status (SES) is defined as an individual’s position, economically and socially, relative to others. The term “social class” as an alternative to SES reflects many cultural and economic correlates, including occupation, income, ethnicity, geography, and other factors. The level of education, income, occupation, and quality of accommodation and properties are also regarded as the major SES determinants. Moreover, the level of access to healthcare resources can indicate SES of inhabitants of a city, country, or region. Each of these factors may have causal connections to disease occurrence and burden. Reduced SES will result in widening inequalities in resource distribution, which in turn increases the burden of chronic diseases, such as stroke. In 2016, researchers of the Global Burden of Disease (GBD) coordinated by the Institute for Health Metrics and Evaluation developed a uniform summary measure of geographical socio-demographic development, namely the Socio-Demographic Index (SDI), which is based on the combination of average income per person, educational attainment, and total fertility rate. SDI is used to compare observed patterns of health loss to the expected pattern for countries or locations with similar SDI scores, from zero to one. </w:t>
      </w:r>
    </w:p>
    <w:p w14:paraId="35D0E619" w14:textId="77777777" w:rsidR="0086504D" w:rsidRDefault="0086504D" w:rsidP="007E2290">
      <w:pPr>
        <w:pStyle w:val="Heading3"/>
        <w:spacing w:line="360" w:lineRule="auto"/>
      </w:pPr>
    </w:p>
    <w:p w14:paraId="2A181DDB" w14:textId="77777777" w:rsidR="0041063B" w:rsidRPr="004B60B5" w:rsidRDefault="00AC0540" w:rsidP="007E2290">
      <w:pPr>
        <w:pStyle w:val="Heading3"/>
        <w:spacing w:line="360" w:lineRule="auto"/>
      </w:pPr>
      <w:r w:rsidRPr="004B60B5">
        <w:t>Data gathering and search strategy</w:t>
      </w:r>
    </w:p>
    <w:p w14:paraId="7A3E2D0D" w14:textId="77777777" w:rsidR="0041063B" w:rsidRPr="004B60B5" w:rsidRDefault="00AC0540" w:rsidP="007E2290">
      <w:pPr>
        <w:pStyle w:val="Normal1"/>
        <w:spacing w:line="360" w:lineRule="auto"/>
      </w:pPr>
      <w:r w:rsidRPr="004B60B5">
        <w:t xml:space="preserve">We further searched PubMed/Medline as of 1 March 2018 and the references of the retrieved articles for recent population-based or hospital-based cohorts (published in English) studying the association between SES and stroke in LICs and LMICs (according to the 2017 World Bank classification of </w:t>
      </w:r>
      <w:proofErr w:type="gramStart"/>
      <w:r w:rsidRPr="004B60B5">
        <w:t>countries</w:t>
      </w:r>
      <w:proofErr w:type="gramEnd"/>
      <w:r w:rsidRPr="004B60B5">
        <w:t xml:space="preserve"> and regions) </w:t>
      </w:r>
      <w:hyperlink r:id="rId8">
        <w:r w:rsidRPr="004B60B5">
          <w:t>[3]</w:t>
        </w:r>
      </w:hyperlink>
      <w:r w:rsidRPr="004B60B5">
        <w:t>. We also reported results of some population-based studies in UMICs or HICs, where applicable. We used the Medical Subject Headings (</w:t>
      </w:r>
      <w:proofErr w:type="spellStart"/>
      <w:r w:rsidRPr="004B60B5">
        <w:t>MeSH</w:t>
      </w:r>
      <w:proofErr w:type="spellEnd"/>
      <w:r w:rsidRPr="004B60B5">
        <w:t>): “Socioeconomic Factors”, “Stroke”, “Adult”, “Cohort Studies”, “Risk Assessment”, “Risk Factors”, “Incidence”, “Community Health Planning”, "Home Care Services, Hospital-Based", “Smoke”, “Alcohols”, “Obesity”, "Diabetes Mellitus", "Hyperlipidemias", "Air Pollution", “Malnutrition”, and "Nutrition Surveys", in addition to their entry terms and synonyms.</w:t>
      </w:r>
    </w:p>
    <w:p w14:paraId="3E534B67" w14:textId="77777777" w:rsidR="0041063B" w:rsidRPr="004B60B5" w:rsidRDefault="0041063B" w:rsidP="007E2290">
      <w:pPr>
        <w:pStyle w:val="Heading3"/>
        <w:spacing w:line="360" w:lineRule="auto"/>
      </w:pPr>
      <w:bookmarkStart w:id="3" w:name="_r5az4hbtcnej" w:colFirst="0" w:colLast="0"/>
      <w:bookmarkEnd w:id="3"/>
    </w:p>
    <w:p w14:paraId="1C8075AD" w14:textId="77777777" w:rsidR="0041063B" w:rsidRPr="004B60B5" w:rsidRDefault="00AC0540" w:rsidP="007E2290">
      <w:pPr>
        <w:pStyle w:val="Heading3"/>
        <w:spacing w:line="360" w:lineRule="auto"/>
      </w:pPr>
      <w:bookmarkStart w:id="4" w:name="_czhov0pglstd" w:colFirst="0" w:colLast="0"/>
      <w:bookmarkEnd w:id="4"/>
      <w:r w:rsidRPr="004B60B5">
        <w:t>Study selection, data extraction, and analysis</w:t>
      </w:r>
    </w:p>
    <w:p w14:paraId="072F3DBA" w14:textId="77777777" w:rsidR="0041063B" w:rsidRPr="004B60B5" w:rsidRDefault="00AC0540" w:rsidP="007E2290">
      <w:pPr>
        <w:pStyle w:val="Normal1"/>
        <w:spacing w:line="360" w:lineRule="auto"/>
      </w:pPr>
      <w:r w:rsidRPr="004B60B5">
        <w:t>Inclusion criteria included cross-sectional case-control analysis of population-based or hospital-based nationwide longitudinal cohorts in low- and middle-income countries based on the 2017 World Bank classification; in patients of any age with a clinical diagnosis of stroke; having reported SES determinants with any socioeconomic measures; being adjusted for both age and sex along with one or more of the stroke modifiable risk factors; having reported stroke incidence or post-stroke-</w:t>
      </w:r>
      <w:r w:rsidRPr="004B60B5">
        <w:lastRenderedPageBreak/>
        <w:t>care/mortality, as outcomes of interest, within a predefined period in a longitudinal setting; with no date, language, or publication restrictions. Exclusion criteria included non-original research publications; studies not fulfilling the inclusion criteria; studies with unclear adjustment of stroke risk factors and covariates; studies of cardiovascular disease with indefinite division of stroke related analysis.</w:t>
      </w:r>
    </w:p>
    <w:p w14:paraId="3A5FADCF" w14:textId="77777777" w:rsidR="0041063B" w:rsidRPr="004B60B5" w:rsidRDefault="0041063B" w:rsidP="007E2290">
      <w:pPr>
        <w:pStyle w:val="Normal1"/>
        <w:spacing w:line="360" w:lineRule="auto"/>
      </w:pPr>
    </w:p>
    <w:p w14:paraId="039BC29B" w14:textId="77777777" w:rsidR="0041063B" w:rsidRPr="00C53AD4" w:rsidRDefault="00AC0540" w:rsidP="007E2290">
      <w:pPr>
        <w:pStyle w:val="Heading2"/>
        <w:spacing w:line="360" w:lineRule="auto"/>
        <w:rPr>
          <w:sz w:val="24"/>
        </w:rPr>
      </w:pPr>
      <w:bookmarkStart w:id="5" w:name="_oikd1owhw9ur" w:colFirst="0" w:colLast="0"/>
      <w:bookmarkEnd w:id="5"/>
      <w:r w:rsidRPr="00C53AD4">
        <w:rPr>
          <w:sz w:val="24"/>
        </w:rPr>
        <w:t>Supplements to sections on various risk factors</w:t>
      </w:r>
    </w:p>
    <w:p w14:paraId="09857713" w14:textId="77777777" w:rsidR="0041063B" w:rsidRPr="004B60B5" w:rsidRDefault="00AC0540" w:rsidP="007E2290">
      <w:pPr>
        <w:pStyle w:val="Heading3"/>
        <w:spacing w:line="360" w:lineRule="auto"/>
      </w:pPr>
      <w:bookmarkStart w:id="6" w:name="_nad034168cbw" w:colFirst="0" w:colLast="0"/>
      <w:bookmarkEnd w:id="6"/>
      <w:r w:rsidRPr="004B60B5">
        <w:t>Dietary risks</w:t>
      </w:r>
    </w:p>
    <w:p w14:paraId="6035C14F" w14:textId="77777777" w:rsidR="0041063B" w:rsidRPr="004B60B5" w:rsidRDefault="00AC0540" w:rsidP="007E2290">
      <w:pPr>
        <w:pStyle w:val="Normal1"/>
        <w:spacing w:line="360" w:lineRule="auto"/>
      </w:pPr>
      <w:r w:rsidRPr="004B60B5">
        <w:t xml:space="preserve">There are harmful dietary trends worldwide, which are accompanied by increased coronary risks and stroke, especially in younger age groups </w:t>
      </w:r>
      <w:hyperlink r:id="rId9">
        <w:r w:rsidRPr="00C53AD4">
          <w:t>[</w:t>
        </w:r>
        <w:r w:rsidRPr="004B60B5">
          <w:t>39</w:t>
        </w:r>
        <w:r w:rsidRPr="00C53AD4">
          <w:t>]</w:t>
        </w:r>
      </w:hyperlink>
      <w:r w:rsidRPr="004B60B5">
        <w:t xml:space="preserve">. A healthy diet contains a variety of fruits and vegetables, whole grains, low-fat dairy products, skinless poultry and fish, nuts and legumes, non-tropical vegetable oils, and a limited intake of saturated fat, cholesterol, sodium, red meat, sweets and sugar-sweetened beverages </w:t>
      </w:r>
      <w:hyperlink r:id="rId10">
        <w:r w:rsidRPr="004B60B5">
          <w:t>[40]</w:t>
        </w:r>
      </w:hyperlink>
      <w:r w:rsidRPr="004B60B5">
        <w:t xml:space="preserve">. Sugar, red meat, and eggs are to be blamed the most for an unhealthy diet, which dramatically increase the risk of vascular events </w:t>
      </w:r>
      <w:hyperlink r:id="rId11">
        <w:r w:rsidRPr="00C53AD4">
          <w:t>[</w:t>
        </w:r>
        <w:r w:rsidRPr="004B60B5">
          <w:t>39</w:t>
        </w:r>
        <w:r w:rsidRPr="00C53AD4">
          <w:t>]</w:t>
        </w:r>
      </w:hyperlink>
      <w:r w:rsidRPr="004B60B5">
        <w:t xml:space="preserve">. For instance, in the United States, among diabetics, consuming an egg a day increased vascular events by only two-fold </w:t>
      </w:r>
      <w:hyperlink r:id="rId12">
        <w:r w:rsidRPr="00C53AD4">
          <w:t>[</w:t>
        </w:r>
        <w:r w:rsidRPr="004B60B5">
          <w:t>41–43</w:t>
        </w:r>
        <w:r w:rsidRPr="00C53AD4">
          <w:t>]</w:t>
        </w:r>
      </w:hyperlink>
      <w:r w:rsidRPr="004B60B5">
        <w:t xml:space="preserve">, on a background of a very unhealthy diet: in the US only 0.1% of persons consume a healthy diet, and only 8.3% consume a somewhat healthy diet </w:t>
      </w:r>
      <w:hyperlink r:id="rId13">
        <w:r w:rsidRPr="00C53AD4">
          <w:t>[</w:t>
        </w:r>
        <w:r w:rsidRPr="004B60B5">
          <w:t>44</w:t>
        </w:r>
        <w:r w:rsidRPr="00C53AD4">
          <w:t>]</w:t>
        </w:r>
      </w:hyperlink>
      <w:r w:rsidRPr="004B60B5">
        <w:t xml:space="preserve">. In Greece, however, where the Mediterranean diet is the norm, the harm from eggs was more evident: among Greek diabetics, an egg a day increased coronary risk 5-fold, and even 10 grams a day of egg (a sixth of a large egg) increased coronary risk by 54% </w:t>
      </w:r>
      <w:hyperlink r:id="rId14">
        <w:r w:rsidRPr="00C53AD4">
          <w:t>[</w:t>
        </w:r>
        <w:r w:rsidRPr="004B60B5">
          <w:t>41–43</w:t>
        </w:r>
        <w:r w:rsidRPr="00C53AD4">
          <w:t>]</w:t>
        </w:r>
      </w:hyperlink>
      <w:r w:rsidRPr="004B60B5">
        <w:t xml:space="preserve">. In China, with increased prosperity in the past 15 years, an increase in consumption of meat and eggs, and a decline in consumption of fruits and vegetables, were associated with a 26.6% increase in stroke mortality and a 213% increase in coronary mortality between 2003 and 2013 </w:t>
      </w:r>
      <w:hyperlink r:id="rId15">
        <w:r w:rsidRPr="00C53AD4">
          <w:t>[</w:t>
        </w:r>
        <w:r w:rsidRPr="004B60B5">
          <w:t>45</w:t>
        </w:r>
        <w:r w:rsidRPr="00C53AD4">
          <w:t>]</w:t>
        </w:r>
      </w:hyperlink>
      <w:r w:rsidRPr="004B60B5">
        <w:t xml:space="preserve">. </w:t>
      </w:r>
    </w:p>
    <w:p w14:paraId="0945D064" w14:textId="77777777" w:rsidR="0041063B" w:rsidRPr="004B60B5" w:rsidRDefault="0041063B" w:rsidP="007E2290">
      <w:pPr>
        <w:pStyle w:val="Normal1"/>
        <w:spacing w:line="360" w:lineRule="auto"/>
      </w:pPr>
    </w:p>
    <w:p w14:paraId="565833E4" w14:textId="77777777" w:rsidR="0041063B" w:rsidRPr="004B60B5" w:rsidRDefault="00AC0540" w:rsidP="007E2290">
      <w:pPr>
        <w:pStyle w:val="Normal1"/>
        <w:spacing w:line="360" w:lineRule="auto"/>
      </w:pPr>
      <w:r w:rsidRPr="004B60B5">
        <w:t xml:space="preserve">Based on a recent Cochrane systematic review, there is some uncertainty regarding the effects of a Mediterranean diet on cardiovascular risk factors for both primary and secondary prevention </w:t>
      </w:r>
      <w:hyperlink r:id="rId16">
        <w:r w:rsidRPr="004B60B5">
          <w:t>[46]</w:t>
        </w:r>
      </w:hyperlink>
      <w:proofErr w:type="gramStart"/>
      <w:r w:rsidRPr="004B60B5">
        <w:t>.</w:t>
      </w:r>
      <w:proofErr w:type="gramEnd"/>
      <w:r w:rsidRPr="004B60B5">
        <w:t xml:space="preserve"> Evidence from the Primary Prevention of Cardiovascular Disease with a Mediterranean Diet (PREDIMED) study indicated that a Mediterranean diet supplemented with mixed nuts reduced stroke by 46% in 5 years, while the Mediterranean diet supplemented with extra-virgin olive oil reduced stroke by 35%, compared to a diet aiming for low fat intake, in high-risk primary prevention patients </w:t>
      </w:r>
      <w:hyperlink r:id="rId17">
        <w:r w:rsidRPr="00C53AD4">
          <w:t>[</w:t>
        </w:r>
        <w:r w:rsidRPr="004B60B5">
          <w:t>47</w:t>
        </w:r>
        <w:r w:rsidRPr="00C53AD4">
          <w:t>]</w:t>
        </w:r>
      </w:hyperlink>
      <w:r w:rsidRPr="004B60B5">
        <w:t xml:space="preserve">. Although most of the studies on this topic do not fully comply with contemporary methodologic quality standards </w:t>
      </w:r>
      <w:hyperlink r:id="rId18">
        <w:r w:rsidRPr="00C53AD4">
          <w:t>[</w:t>
        </w:r>
        <w:r w:rsidRPr="004B60B5">
          <w:t>48</w:t>
        </w:r>
        <w:r w:rsidRPr="00C53AD4">
          <w:t>]</w:t>
        </w:r>
      </w:hyperlink>
      <w:r w:rsidRPr="004B60B5">
        <w:t xml:space="preserve">, the strongest evidence for dietary prevention of stroke and myocardial infarction is with the Mediterranean diet, a mostly vegetarian diet high in olive oil, whole grains, fruits, vegetables and legumes, and low in meat and dairy products </w:t>
      </w:r>
      <w:hyperlink r:id="rId19">
        <w:r w:rsidRPr="00C53AD4">
          <w:t>[</w:t>
        </w:r>
        <w:r w:rsidRPr="004B60B5">
          <w:t>39, 49–51</w:t>
        </w:r>
        <w:r w:rsidRPr="00C53AD4">
          <w:t>]</w:t>
        </w:r>
      </w:hyperlink>
      <w:r w:rsidRPr="004B60B5">
        <w:t>.</w:t>
      </w:r>
    </w:p>
    <w:p w14:paraId="10CB8813" w14:textId="77777777" w:rsidR="0041063B" w:rsidRPr="004B60B5" w:rsidRDefault="0041063B" w:rsidP="007E2290">
      <w:pPr>
        <w:pStyle w:val="Normal1"/>
        <w:spacing w:line="360" w:lineRule="auto"/>
        <w:rPr>
          <w:b/>
        </w:rPr>
      </w:pPr>
    </w:p>
    <w:p w14:paraId="6B2FF700" w14:textId="77777777" w:rsidR="0041063B" w:rsidRPr="004B60B5" w:rsidRDefault="00AC0540" w:rsidP="007E2290">
      <w:pPr>
        <w:pStyle w:val="Heading3"/>
        <w:spacing w:line="360" w:lineRule="auto"/>
      </w:pPr>
      <w:bookmarkStart w:id="7" w:name="_i1yvp43eipc0" w:colFirst="0" w:colLast="0"/>
      <w:bookmarkEnd w:id="7"/>
      <w:r w:rsidRPr="004B60B5">
        <w:t>Diabetes mellitus</w:t>
      </w:r>
    </w:p>
    <w:p w14:paraId="2A239A63" w14:textId="77777777" w:rsidR="0041063B" w:rsidRPr="004B60B5" w:rsidRDefault="00AC0540" w:rsidP="007E2290">
      <w:pPr>
        <w:pStyle w:val="Normal1"/>
        <w:spacing w:line="360" w:lineRule="auto"/>
      </w:pPr>
      <w:r w:rsidRPr="004B60B5">
        <w:t xml:space="preserve">A longitudinal study observed that a low SES during childhood is associated with an increased risk of diabetes, independent of adulthood SES </w:t>
      </w:r>
      <w:hyperlink r:id="rId20">
        <w:r w:rsidRPr="00C53AD4">
          <w:t>[</w:t>
        </w:r>
        <w:r w:rsidRPr="004B60B5">
          <w:t>52</w:t>
        </w:r>
        <w:r w:rsidRPr="00C53AD4">
          <w:t>]</w:t>
        </w:r>
      </w:hyperlink>
      <w:r w:rsidRPr="004B60B5">
        <w:t xml:space="preserve">. Two population-based studies from Ontario, Canada </w:t>
      </w:r>
      <w:hyperlink r:id="rId21">
        <w:r w:rsidRPr="00C53AD4">
          <w:t>[</w:t>
        </w:r>
        <w:r w:rsidRPr="004B60B5">
          <w:t>53, 54</w:t>
        </w:r>
        <w:r w:rsidRPr="00C53AD4">
          <w:t>]</w:t>
        </w:r>
      </w:hyperlink>
      <w:r w:rsidRPr="004B60B5">
        <w:t xml:space="preserve"> verified a widening gap in SES-related stroke mortality in diabetic patients between higher- and lower-income populations. In a multicenter population-based cohort of Latinos (n=15,079), cardiovascular risk factors, including hyperlipidemia, hypertension, obesity, hyperglycemia/diabetes, and cigarette smoking were significantly more prevalent in participants with low-SES (i.e. with low education or income) </w:t>
      </w:r>
      <w:hyperlink r:id="rId22">
        <w:r w:rsidRPr="00C53AD4">
          <w:t>[</w:t>
        </w:r>
        <w:r w:rsidRPr="004B60B5">
          <w:t>55</w:t>
        </w:r>
        <w:r w:rsidRPr="00C53AD4">
          <w:t>]</w:t>
        </w:r>
      </w:hyperlink>
      <w:r w:rsidRPr="004B60B5">
        <w:t xml:space="preserve">. Among those, diabetes mellitus has shown the strongest association with stroke in both sexes after adjustment for age, sex, and some other risk factors </w:t>
      </w:r>
      <w:hyperlink r:id="rId23">
        <w:r w:rsidRPr="00C53AD4">
          <w:t>[</w:t>
        </w:r>
        <w:r w:rsidRPr="004B60B5">
          <w:t>55</w:t>
        </w:r>
        <w:r w:rsidRPr="00C53AD4">
          <w:t>]</w:t>
        </w:r>
      </w:hyperlink>
      <w:r w:rsidRPr="004B60B5">
        <w:t xml:space="preserve">. In a study of almost 25,000 Swedish persons with type 1 diabetes, low SES based on income, education, marital status, and comorbidities was associated with a 2–3 times higher risk of stroke and death </w:t>
      </w:r>
      <w:hyperlink r:id="rId24">
        <w:r w:rsidRPr="00C53AD4">
          <w:t>[</w:t>
        </w:r>
        <w:r w:rsidRPr="004B60B5">
          <w:t>56</w:t>
        </w:r>
        <w:r w:rsidRPr="00C53AD4">
          <w:t>]</w:t>
        </w:r>
      </w:hyperlink>
      <w:r w:rsidRPr="004B60B5">
        <w:t xml:space="preserve">. Likewise, in a nationally representative cohort study in the United States (n=527,426) </w:t>
      </w:r>
      <w:hyperlink r:id="rId25">
        <w:r w:rsidRPr="00C53AD4">
          <w:t>[</w:t>
        </w:r>
        <w:r w:rsidRPr="004B60B5">
          <w:t>57</w:t>
        </w:r>
        <w:r w:rsidRPr="00C53AD4">
          <w:t>]</w:t>
        </w:r>
      </w:hyperlink>
      <w:r w:rsidRPr="004B60B5">
        <w:t xml:space="preserve"> lower levels of education and income were also associated with type 2 diabetes-related mortality. This is partly because individuals with a low SES are at a higher risk for developing diabetes, remaining undiagnosed, and subsequently untreated or poorly controlled. Therefore, the increasing cost of medications in diabetes highlights the necessity of prevention policies; especially screening programs, along with improving the public drug coverage, to lessen inequalities between target population with low and high SES.</w:t>
      </w:r>
    </w:p>
    <w:p w14:paraId="32E68449" w14:textId="77777777" w:rsidR="0041063B" w:rsidRPr="004B60B5" w:rsidRDefault="0041063B" w:rsidP="007E2290">
      <w:pPr>
        <w:pStyle w:val="Normal1"/>
        <w:spacing w:line="360" w:lineRule="auto"/>
      </w:pPr>
    </w:p>
    <w:p w14:paraId="506DA076" w14:textId="77777777" w:rsidR="0041063B" w:rsidRPr="004B60B5" w:rsidRDefault="00AC0540" w:rsidP="007E2290">
      <w:pPr>
        <w:pStyle w:val="Heading3"/>
        <w:spacing w:line="360" w:lineRule="auto"/>
      </w:pPr>
      <w:bookmarkStart w:id="8" w:name="_okwyraz9idse" w:colFirst="0" w:colLast="0"/>
      <w:bookmarkEnd w:id="8"/>
      <w:r w:rsidRPr="004B60B5">
        <w:t>Obesity</w:t>
      </w:r>
    </w:p>
    <w:p w14:paraId="18B1B4B3" w14:textId="77777777" w:rsidR="0041063B" w:rsidRPr="004B60B5" w:rsidRDefault="00AC0540" w:rsidP="007E2290">
      <w:pPr>
        <w:pStyle w:val="Normal1"/>
        <w:spacing w:line="360" w:lineRule="auto"/>
      </w:pPr>
      <w:r w:rsidRPr="004B60B5">
        <w:t xml:space="preserve">Obesity is associated with socioeconomic inequality in LMICs </w:t>
      </w:r>
      <w:hyperlink r:id="rId26">
        <w:r w:rsidRPr="00C53AD4">
          <w:t>[</w:t>
        </w:r>
        <w:r w:rsidRPr="004B60B5">
          <w:t>58</w:t>
        </w:r>
        <w:r w:rsidRPr="00C53AD4">
          <w:t>]</w:t>
        </w:r>
      </w:hyperlink>
      <w:r w:rsidRPr="004B60B5">
        <w:t xml:space="preserve">, and is an established risk factor for stroke incidence </w:t>
      </w:r>
      <w:hyperlink r:id="rId27">
        <w:r w:rsidRPr="00C53AD4">
          <w:t>[</w:t>
        </w:r>
        <w:r w:rsidRPr="004B60B5">
          <w:t>59</w:t>
        </w:r>
        <w:r w:rsidRPr="00C53AD4">
          <w:t>]</w:t>
        </w:r>
      </w:hyperlink>
      <w:r w:rsidRPr="004B60B5">
        <w:t xml:space="preserve"> and mortality </w:t>
      </w:r>
      <w:hyperlink r:id="rId28">
        <w:r w:rsidRPr="00C53AD4">
          <w:t>[</w:t>
        </w:r>
        <w:r w:rsidRPr="004B60B5">
          <w:t>60</w:t>
        </w:r>
        <w:r w:rsidRPr="00C53AD4">
          <w:t>]</w:t>
        </w:r>
      </w:hyperlink>
      <w:r w:rsidRPr="004B60B5">
        <w:t>. Each 5 kg/m</w:t>
      </w:r>
      <w:r w:rsidRPr="004B60B5">
        <w:rPr>
          <w:vertAlign w:val="superscript"/>
        </w:rPr>
        <w:t>2</w:t>
      </w:r>
      <w:r w:rsidRPr="004B60B5">
        <w:t xml:space="preserve"> increase in BMI, within the range of 25–50 kg/m</w:t>
      </w:r>
      <w:r w:rsidRPr="004B60B5">
        <w:rPr>
          <w:vertAlign w:val="superscript"/>
        </w:rPr>
        <w:t xml:space="preserve">2 </w:t>
      </w:r>
      <w:r w:rsidRPr="004B60B5">
        <w:t xml:space="preserve">is associated with about 40% higher stroke mortality </w:t>
      </w:r>
      <w:hyperlink r:id="rId29">
        <w:r w:rsidRPr="00C53AD4">
          <w:t>[</w:t>
        </w:r>
        <w:r w:rsidRPr="004B60B5">
          <w:t>60</w:t>
        </w:r>
        <w:r w:rsidRPr="00C53AD4">
          <w:t>]</w:t>
        </w:r>
      </w:hyperlink>
      <w:r w:rsidRPr="004B60B5">
        <w:t xml:space="preserve">. Stroke-related deaths attributable to obesity are higher in HICs (Figure 3,A), despite the fact that fewer patients may not receive lipid-lowering medications in HICs </w:t>
      </w:r>
      <w:hyperlink r:id="rId30">
        <w:r w:rsidRPr="00C53AD4">
          <w:t>[</w:t>
        </w:r>
        <w:r w:rsidRPr="004B60B5">
          <w:t>61–63</w:t>
        </w:r>
        <w:r w:rsidRPr="00C53AD4">
          <w:t>]</w:t>
        </w:r>
      </w:hyperlink>
      <w:r w:rsidRPr="004B60B5">
        <w:t xml:space="preserve"> Thus, with an alarming increase in the rate of obesity, particularly in wealthier countries, it is necessary to take measures in controlling its growth. We should also consider that stroke mortality increases in those with very low BMIs. Compared to a high birth weight (&gt;4kg), a low birth weight (&lt;2.5 kg) is associated with a 2-fold higher stroke risk </w:t>
      </w:r>
      <w:hyperlink r:id="rId31">
        <w:r w:rsidRPr="00C53AD4">
          <w:t>[</w:t>
        </w:r>
        <w:r w:rsidRPr="004B60B5">
          <w:t>64</w:t>
        </w:r>
        <w:r w:rsidRPr="00C53AD4">
          <w:t>]</w:t>
        </w:r>
      </w:hyperlink>
      <w:r w:rsidRPr="004B60B5">
        <w:t>, which necessitates paying attention to both malnutrition and obesity.</w:t>
      </w:r>
    </w:p>
    <w:p w14:paraId="746DE4BB" w14:textId="77777777" w:rsidR="0041063B" w:rsidRPr="004B60B5" w:rsidRDefault="0041063B" w:rsidP="007E2290">
      <w:pPr>
        <w:pStyle w:val="Normal1"/>
        <w:spacing w:line="360" w:lineRule="auto"/>
      </w:pPr>
    </w:p>
    <w:p w14:paraId="36ECD27E" w14:textId="77777777" w:rsidR="0041063B" w:rsidRPr="004B60B5" w:rsidRDefault="00AC0540" w:rsidP="007E2290">
      <w:pPr>
        <w:pStyle w:val="Heading3"/>
        <w:spacing w:line="360" w:lineRule="auto"/>
      </w:pPr>
      <w:bookmarkStart w:id="9" w:name="_dx0dd9xi7oqg" w:colFirst="0" w:colLast="0"/>
      <w:bookmarkEnd w:id="9"/>
      <w:r w:rsidRPr="004B60B5">
        <w:t>Smoking</w:t>
      </w:r>
    </w:p>
    <w:p w14:paraId="36540FA7" w14:textId="77777777" w:rsidR="0041063B" w:rsidRPr="004B60B5" w:rsidRDefault="00AC0540" w:rsidP="007E2290">
      <w:pPr>
        <w:pStyle w:val="Normal1"/>
        <w:spacing w:line="360" w:lineRule="auto"/>
      </w:pPr>
      <w:r w:rsidRPr="004B60B5">
        <w:t xml:space="preserve">Available evidence shows strong associations between SES, smoking, and stroke in adulthood </w:t>
      </w:r>
      <w:hyperlink r:id="rId32">
        <w:r w:rsidRPr="00C53AD4">
          <w:t>[</w:t>
        </w:r>
        <w:r w:rsidRPr="004B60B5">
          <w:t>65, 66</w:t>
        </w:r>
        <w:r w:rsidRPr="00C53AD4">
          <w:t>]</w:t>
        </w:r>
      </w:hyperlink>
      <w:r w:rsidRPr="004B60B5">
        <w:t xml:space="preserve">. The arterial harm from smoking is probably due to carbon monoxide and cyanide. It is likely that </w:t>
      </w:r>
      <w:r w:rsidRPr="004B60B5">
        <w:lastRenderedPageBreak/>
        <w:t xml:space="preserve">smoking of marijuana may have similar effects </w:t>
      </w:r>
      <w:hyperlink r:id="rId33">
        <w:r w:rsidRPr="00C53AD4">
          <w:t>[</w:t>
        </w:r>
        <w:r w:rsidRPr="004B60B5">
          <w:t>67</w:t>
        </w:r>
        <w:r w:rsidRPr="00C53AD4">
          <w:t>]</w:t>
        </w:r>
      </w:hyperlink>
      <w:r w:rsidRPr="004B60B5">
        <w:t xml:space="preserve">. According to social cognitive theory, children with low SES tend to follow family and peers in initiating smoking </w:t>
      </w:r>
      <w:hyperlink r:id="rId34">
        <w:r w:rsidRPr="00C53AD4">
          <w:t>[</w:t>
        </w:r>
        <w:r w:rsidRPr="004B60B5">
          <w:t>68</w:t>
        </w:r>
        <w:r w:rsidRPr="00C53AD4">
          <w:t>]</w:t>
        </w:r>
      </w:hyperlink>
      <w:r w:rsidRPr="004B60B5">
        <w:t xml:space="preserve">. The risk of stroke with smoking was is probably underestimated in studies that do not take account of passive (second-hand) smoke, which is difficult to assess. In a study, which did so, Bonita et al </w:t>
      </w:r>
      <w:hyperlink r:id="rId35">
        <w:r w:rsidRPr="004B60B5">
          <w:t>[69]</w:t>
        </w:r>
      </w:hyperlink>
      <w:r w:rsidRPr="004B60B5">
        <w:t xml:space="preserve"> reported that active smoking was associated with a 6-fold increase in stroke risk, whereas daily second-hand smoke (at home or at work) increased stroke 1.8-fold. Two longitudinal studies </w:t>
      </w:r>
      <w:hyperlink r:id="rId36">
        <w:r w:rsidRPr="00C53AD4">
          <w:t>[</w:t>
        </w:r>
        <w:r w:rsidRPr="004B60B5">
          <w:t>70, 71</w:t>
        </w:r>
        <w:r w:rsidRPr="00C53AD4">
          <w:t>]</w:t>
        </w:r>
      </w:hyperlink>
      <w:r w:rsidRPr="004B60B5">
        <w:t xml:space="preserve"> on socioeconomically deprived families suggest that childhood physical and psychosocial environment predisposes tendency to smoking in adulthood. Overall, prevention of smoking and tobacco use may significantly decrease stroke risk. </w:t>
      </w:r>
    </w:p>
    <w:p w14:paraId="51E95860" w14:textId="77777777" w:rsidR="0041063B" w:rsidRPr="004B60B5" w:rsidRDefault="0041063B" w:rsidP="007E2290">
      <w:pPr>
        <w:pStyle w:val="Normal1"/>
        <w:spacing w:line="360" w:lineRule="auto"/>
      </w:pPr>
    </w:p>
    <w:p w14:paraId="7FF04B7D" w14:textId="77777777" w:rsidR="0041063B" w:rsidRPr="004B60B5" w:rsidRDefault="00AC0540" w:rsidP="007E2290">
      <w:pPr>
        <w:pStyle w:val="Heading3"/>
        <w:spacing w:line="360" w:lineRule="auto"/>
      </w:pPr>
      <w:bookmarkStart w:id="10" w:name="_qnt5bedwybw5" w:colFirst="0" w:colLast="0"/>
      <w:bookmarkEnd w:id="10"/>
      <w:r w:rsidRPr="004B60B5">
        <w:t>Air pollution</w:t>
      </w:r>
    </w:p>
    <w:p w14:paraId="408CFAD6" w14:textId="77777777" w:rsidR="0041063B" w:rsidRPr="004B60B5" w:rsidRDefault="00AC0540" w:rsidP="007E2290">
      <w:pPr>
        <w:pStyle w:val="Normal1"/>
        <w:spacing w:line="360" w:lineRule="auto"/>
      </w:pPr>
      <w:r w:rsidRPr="004B60B5">
        <w:t xml:space="preserve">Available evidence indicates strong associations between both short-term and long-term exposure to air pollution and mortality and morbidity after stroke </w:t>
      </w:r>
      <w:hyperlink r:id="rId37">
        <w:r w:rsidRPr="00C53AD4">
          <w:t>[</w:t>
        </w:r>
        <w:r w:rsidRPr="004B60B5">
          <w:t>72–74</w:t>
        </w:r>
        <w:r w:rsidRPr="00C53AD4">
          <w:t>]</w:t>
        </w:r>
      </w:hyperlink>
      <w:r w:rsidRPr="004B60B5">
        <w:t xml:space="preserve">. In particular, almost a third of global stroke burden is attributable to air pollution (34% in LMICs vs. 10% in HICs) </w:t>
      </w:r>
      <w:hyperlink r:id="rId38">
        <w:r w:rsidRPr="00C53AD4">
          <w:t>[</w:t>
        </w:r>
        <w:r w:rsidRPr="004B60B5">
          <w:t>75</w:t>
        </w:r>
        <w:r w:rsidRPr="00C53AD4">
          <w:t>]</w:t>
        </w:r>
      </w:hyperlink>
      <w:r w:rsidRPr="004B60B5">
        <w:t xml:space="preserve">. Long-term exposure to air pollution may result in chronic systemic oxidative stress and inflammation, and thus endothelial dysfunction, atherosclerosis, and cerebrovascular thrombosis </w:t>
      </w:r>
      <w:hyperlink r:id="rId39">
        <w:r w:rsidRPr="00C53AD4">
          <w:t>[</w:t>
        </w:r>
        <w:r w:rsidRPr="004B60B5">
          <w:t>76, 77</w:t>
        </w:r>
        <w:r w:rsidRPr="00C53AD4">
          <w:t>]</w:t>
        </w:r>
      </w:hyperlink>
      <w:r w:rsidRPr="004B60B5">
        <w:t xml:space="preserve">. Community SES is inversely associated with air pollution, and the relation is area-based and sometimes pollutant-specific </w:t>
      </w:r>
      <w:hyperlink r:id="rId40">
        <w:r w:rsidRPr="00C53AD4">
          <w:t>[</w:t>
        </w:r>
        <w:r w:rsidRPr="004B60B5">
          <w:t>78</w:t>
        </w:r>
        <w:r w:rsidRPr="00C53AD4">
          <w:t>]</w:t>
        </w:r>
      </w:hyperlink>
      <w:r w:rsidRPr="004B60B5">
        <w:t xml:space="preserve">. This may be partially explained by the following: globalization would drive industrial and polluted areas to poorer properties; those with lower social class are more likely to live in more polluted areas; and since they may have less access to medical care and preventive materials, they are more susceptible to the adverse consequences of air pollution </w:t>
      </w:r>
      <w:hyperlink r:id="rId41">
        <w:r w:rsidRPr="00C53AD4">
          <w:t>[</w:t>
        </w:r>
        <w:r w:rsidRPr="004B60B5">
          <w:t>78</w:t>
        </w:r>
        <w:r w:rsidRPr="00C53AD4">
          <w:t>]</w:t>
        </w:r>
      </w:hyperlink>
      <w:r w:rsidRPr="004B60B5">
        <w:t>.</w:t>
      </w:r>
    </w:p>
    <w:p w14:paraId="7B7FCA77" w14:textId="77777777" w:rsidR="0041063B" w:rsidRPr="004B60B5" w:rsidRDefault="0041063B" w:rsidP="007E2290">
      <w:pPr>
        <w:pStyle w:val="Normal1"/>
        <w:spacing w:line="360" w:lineRule="auto"/>
      </w:pPr>
    </w:p>
    <w:p w14:paraId="7087388E" w14:textId="77777777" w:rsidR="0041063B" w:rsidRPr="004B60B5" w:rsidRDefault="00AC0540" w:rsidP="007E2290">
      <w:pPr>
        <w:pStyle w:val="Heading3"/>
        <w:spacing w:line="360" w:lineRule="auto"/>
      </w:pPr>
      <w:bookmarkStart w:id="11" w:name="_zan8z3cqcoos" w:colFirst="0" w:colLast="0"/>
      <w:bookmarkEnd w:id="11"/>
      <w:r w:rsidRPr="004B60B5">
        <w:t>Alcohol</w:t>
      </w:r>
    </w:p>
    <w:p w14:paraId="0E918D36" w14:textId="77777777" w:rsidR="0041063B" w:rsidRPr="004B60B5" w:rsidRDefault="00AC0540" w:rsidP="007E2290">
      <w:pPr>
        <w:pStyle w:val="Normal1"/>
        <w:spacing w:line="360" w:lineRule="auto"/>
      </w:pPr>
      <w:r w:rsidRPr="004B60B5">
        <w:t xml:space="preserve">Data from a large 43-year longitudinal study of 11,644 members of the population-based Swedish Twin Registry showed that compared to very-light drinkers (&lt;0.5 drinks/day), heavy drinkers (&gt;2 drinks/day) at midlife are at a higher risk of stroke (prevalence 29%; hazard ratio 1.34), even more than hypertension and diabetes </w:t>
      </w:r>
      <w:hyperlink r:id="rId42">
        <w:r w:rsidRPr="00C53AD4">
          <w:t>[</w:t>
        </w:r>
        <w:r w:rsidRPr="004B60B5">
          <w:t>79</w:t>
        </w:r>
        <w:r w:rsidRPr="00C53AD4">
          <w:t>]</w:t>
        </w:r>
      </w:hyperlink>
      <w:r w:rsidRPr="004B60B5">
        <w:t xml:space="preserve">. Moreover, compared with non-drinkers, stroke occurred almost five years earlier in heavy drinkers; irrespective of genetic or other lifestyle factors </w:t>
      </w:r>
      <w:hyperlink r:id="rId43">
        <w:r w:rsidRPr="00C53AD4">
          <w:t>[</w:t>
        </w:r>
        <w:r w:rsidRPr="004B60B5">
          <w:t>79</w:t>
        </w:r>
        <w:r w:rsidRPr="00C53AD4">
          <w:t>]</w:t>
        </w:r>
      </w:hyperlink>
      <w:r w:rsidRPr="004B60B5">
        <w:t xml:space="preserve">. Results of a 13-year prospective study of 2,336 Japanese men, free from cardiovascular disease and alcohol drinking, showed that alcohol is linearly associated with hypertension, and thus cardiovascular disease risk also linearly increased </w:t>
      </w:r>
      <w:hyperlink r:id="rId44">
        <w:r w:rsidRPr="00C53AD4">
          <w:t>[</w:t>
        </w:r>
        <w:r w:rsidRPr="004B60B5">
          <w:t>80</w:t>
        </w:r>
        <w:r w:rsidRPr="00C53AD4">
          <w:t>]</w:t>
        </w:r>
      </w:hyperlink>
      <w:r w:rsidRPr="004B60B5">
        <w:t xml:space="preserve">. Likewise, in a population-based study of 2,609 white Americans, drinking on a daily basis or mostly without food almost doubled the risk of hypertension, compared with lifetime abstainers </w:t>
      </w:r>
      <w:hyperlink r:id="rId45">
        <w:r w:rsidRPr="00C53AD4">
          <w:t>[</w:t>
        </w:r>
        <w:r w:rsidRPr="004B60B5">
          <w:t>81</w:t>
        </w:r>
        <w:r w:rsidRPr="00C53AD4">
          <w:t>]</w:t>
        </w:r>
      </w:hyperlink>
      <w:r w:rsidRPr="004B60B5">
        <w:t xml:space="preserve">. Although the pattern of alcohol drinking is independent of SES </w:t>
      </w:r>
      <w:hyperlink r:id="rId46">
        <w:r w:rsidRPr="00C53AD4">
          <w:t>[</w:t>
        </w:r>
        <w:r w:rsidRPr="004B60B5">
          <w:t>82</w:t>
        </w:r>
        <w:r w:rsidRPr="00C53AD4">
          <w:t>]</w:t>
        </w:r>
      </w:hyperlink>
      <w:r w:rsidRPr="004B60B5">
        <w:t xml:space="preserve">, low-SES may </w:t>
      </w:r>
      <w:r w:rsidRPr="004B60B5">
        <w:lastRenderedPageBreak/>
        <w:t xml:space="preserve">potentiate vulnerable cases to alcohol abuse </w:t>
      </w:r>
      <w:hyperlink r:id="rId47">
        <w:r w:rsidRPr="00C53AD4">
          <w:t>[</w:t>
        </w:r>
        <w:r w:rsidRPr="004B60B5">
          <w:t>83, 84</w:t>
        </w:r>
        <w:r w:rsidRPr="00C53AD4">
          <w:t>]</w:t>
        </w:r>
      </w:hyperlink>
      <w:r w:rsidRPr="004B60B5">
        <w:t xml:space="preserve">. The association between alcohol and stroke is likely to be dose-dependent and age-dependent and should be discussed in the context of ethnicity differences </w:t>
      </w:r>
      <w:hyperlink r:id="rId48">
        <w:r w:rsidRPr="004B60B5">
          <w:t>[85]</w:t>
        </w:r>
      </w:hyperlink>
      <w:r w:rsidRPr="004B60B5">
        <w:t>.</w:t>
      </w:r>
    </w:p>
    <w:p w14:paraId="00E2FA35" w14:textId="77777777" w:rsidR="0041063B" w:rsidRPr="004B60B5" w:rsidRDefault="0041063B" w:rsidP="007E2290">
      <w:pPr>
        <w:pStyle w:val="Normal1"/>
        <w:spacing w:line="360" w:lineRule="auto"/>
      </w:pPr>
    </w:p>
    <w:p w14:paraId="1EA56F77" w14:textId="77777777" w:rsidR="0041063B" w:rsidRPr="004B60B5" w:rsidRDefault="00AC0540" w:rsidP="007E2290">
      <w:pPr>
        <w:pStyle w:val="Heading3"/>
        <w:spacing w:line="360" w:lineRule="auto"/>
      </w:pPr>
      <w:bookmarkStart w:id="12" w:name="_henpd1ovxq6v" w:colFirst="0" w:colLast="0"/>
      <w:bookmarkEnd w:id="12"/>
      <w:r w:rsidRPr="004B60B5">
        <w:t>Hyperlipidemia</w:t>
      </w:r>
    </w:p>
    <w:p w14:paraId="4BB1E227" w14:textId="77777777" w:rsidR="0041063B" w:rsidRPr="004B60B5" w:rsidRDefault="00AC0540" w:rsidP="007E2290">
      <w:pPr>
        <w:pStyle w:val="Normal1"/>
        <w:spacing w:line="360" w:lineRule="auto"/>
      </w:pPr>
      <w:r w:rsidRPr="004B60B5">
        <w:t xml:space="preserve">Hyperlipidemia is common in overweight/obese individuals, and it is associated with increased stroke risk </w:t>
      </w:r>
      <w:hyperlink r:id="rId49">
        <w:r w:rsidRPr="00C53AD4">
          <w:t>[</w:t>
        </w:r>
        <w:r w:rsidRPr="004B60B5">
          <w:t>86, 87</w:t>
        </w:r>
        <w:r w:rsidRPr="00C53AD4">
          <w:t>]</w:t>
        </w:r>
      </w:hyperlink>
      <w:r w:rsidRPr="004B60B5">
        <w:t xml:space="preserve">. Hyperlipidemia is more prevalent in, but not limited to, high SES </w:t>
      </w:r>
      <w:hyperlink r:id="rId50">
        <w:r w:rsidRPr="00C53AD4">
          <w:t>[</w:t>
        </w:r>
        <w:r w:rsidRPr="004B60B5">
          <w:t>88</w:t>
        </w:r>
        <w:r w:rsidRPr="00C53AD4">
          <w:t>]</w:t>
        </w:r>
      </w:hyperlink>
      <w:r w:rsidRPr="004B60B5">
        <w:t xml:space="preserve">. By the improvement of SES in developing countries, the burden of obesity tends to shift towards those with lower SES </w:t>
      </w:r>
      <w:hyperlink r:id="rId51">
        <w:r w:rsidRPr="00C53AD4">
          <w:t>[</w:t>
        </w:r>
        <w:r w:rsidRPr="004B60B5">
          <w:t>88</w:t>
        </w:r>
        <w:r w:rsidRPr="00C53AD4">
          <w:t>]</w:t>
        </w:r>
      </w:hyperlink>
      <w:r w:rsidRPr="004B60B5">
        <w:t xml:space="preserve">. In LMICs, more than half of patients with stroke and related risk factors are not adequately treated for hyperlipidemia </w:t>
      </w:r>
      <w:hyperlink r:id="rId52">
        <w:r w:rsidRPr="00C53AD4">
          <w:t>[</w:t>
        </w:r>
        <w:r w:rsidRPr="004B60B5">
          <w:t>89, 90</w:t>
        </w:r>
        <w:r w:rsidRPr="00C53AD4">
          <w:t>]</w:t>
        </w:r>
      </w:hyperlink>
      <w:r w:rsidRPr="004B60B5">
        <w:t xml:space="preserve">. Thus, the consequences of hyperlipidemia are expected to be worse in LMICs than in HICs. </w:t>
      </w:r>
    </w:p>
    <w:p w14:paraId="023DC0CF" w14:textId="77777777" w:rsidR="0041063B" w:rsidRPr="004B60B5" w:rsidRDefault="0041063B" w:rsidP="007E2290">
      <w:pPr>
        <w:pStyle w:val="Normal1"/>
        <w:spacing w:line="360" w:lineRule="auto"/>
      </w:pPr>
    </w:p>
    <w:p w14:paraId="161A7DB3" w14:textId="77777777" w:rsidR="0041063B" w:rsidRPr="004B60B5" w:rsidRDefault="00AC0540" w:rsidP="007E2290">
      <w:pPr>
        <w:pStyle w:val="Heading3"/>
        <w:spacing w:line="360" w:lineRule="auto"/>
      </w:pPr>
      <w:bookmarkStart w:id="13" w:name="_b6mok11mq6w6" w:colFirst="0" w:colLast="0"/>
      <w:bookmarkEnd w:id="13"/>
      <w:r w:rsidRPr="004B60B5">
        <w:t>Low physical activity</w:t>
      </w:r>
    </w:p>
    <w:p w14:paraId="1154EDDC" w14:textId="77777777" w:rsidR="0041063B" w:rsidRPr="004B60B5" w:rsidRDefault="00AC0540" w:rsidP="007E2290">
      <w:pPr>
        <w:pStyle w:val="Normal1"/>
        <w:spacing w:line="360" w:lineRule="auto"/>
      </w:pPr>
      <w:r w:rsidRPr="004B60B5">
        <w:t>Physical inactivity is a major risk factor for stroke; it contributes to most other risk factors, including diabetes, obesity, high blood pressure, and high blood cholesterol</w:t>
      </w:r>
      <w:r w:rsidRPr="00C53AD4">
        <w:t xml:space="preserve"> </w:t>
      </w:r>
      <w:hyperlink r:id="rId53">
        <w:r w:rsidRPr="00C53AD4">
          <w:t>[7]</w:t>
        </w:r>
      </w:hyperlink>
      <w:r w:rsidRPr="004B60B5">
        <w:t xml:space="preserve">. Given the high prevalence of physical inactivity and its importance as a risk factor for cardiovascular disease and other conditions, reducing rates of physical inactivity has enormous potential to improve health. Contrarily, physical activity has primary and secondary prevention effects against the risk of stroke and its mortality and morbidity, particularly when it lasts longer than four months </w:t>
      </w:r>
      <w:hyperlink r:id="rId54">
        <w:r w:rsidRPr="00C53AD4">
          <w:t>[</w:t>
        </w:r>
        <w:r w:rsidRPr="004B60B5">
          <w:t>91–93</w:t>
        </w:r>
        <w:r w:rsidRPr="00C53AD4">
          <w:t>]</w:t>
        </w:r>
      </w:hyperlink>
      <w:r w:rsidRPr="004B60B5">
        <w:t xml:space="preserve">. A 10-year cohort study in over 16,000 healthy men demonstrated that those in the high-fitness groups experienced a 68% lower risk of stroke and death than those in the lowest-fitness group </w:t>
      </w:r>
      <w:hyperlink r:id="rId55">
        <w:r w:rsidRPr="00C53AD4">
          <w:t>[</w:t>
        </w:r>
        <w:r w:rsidRPr="004B60B5">
          <w:t>94</w:t>
        </w:r>
        <w:r w:rsidRPr="00C53AD4">
          <w:t>]</w:t>
        </w:r>
      </w:hyperlink>
      <w:r w:rsidRPr="004B60B5">
        <w:t>.</w:t>
      </w:r>
    </w:p>
    <w:p w14:paraId="0235D363" w14:textId="77777777" w:rsidR="0041063B" w:rsidRPr="00C53AD4" w:rsidRDefault="00AC0540" w:rsidP="007E2290">
      <w:pPr>
        <w:pStyle w:val="Normal1"/>
        <w:spacing w:line="360" w:lineRule="auto"/>
        <w:rPr>
          <w:b/>
        </w:rPr>
      </w:pPr>
      <w:bookmarkStart w:id="14" w:name="_ajqzw51s5ijo" w:colFirst="0" w:colLast="0"/>
      <w:bookmarkEnd w:id="14"/>
      <w:r w:rsidRPr="004B60B5">
        <w:br w:type="page"/>
      </w:r>
    </w:p>
    <w:p w14:paraId="65FB34DC" w14:textId="77777777" w:rsidR="0041063B" w:rsidRPr="004B60B5" w:rsidRDefault="00AC0540" w:rsidP="007E2290">
      <w:pPr>
        <w:pStyle w:val="Heading3"/>
        <w:widowControl w:val="0"/>
        <w:spacing w:after="110" w:line="360" w:lineRule="auto"/>
      </w:pPr>
      <w:bookmarkStart w:id="15" w:name="_qieneujb1lbl" w:colFirst="0" w:colLast="0"/>
      <w:bookmarkStart w:id="16" w:name="_7adbcltpptsm"/>
      <w:bookmarkStart w:id="17" w:name="_r1gr21edqnkt" w:colFirst="0" w:colLast="0"/>
      <w:bookmarkEnd w:id="15"/>
      <w:bookmarkEnd w:id="16"/>
      <w:bookmarkEnd w:id="17"/>
      <w:r w:rsidRPr="004B60B5">
        <w:lastRenderedPageBreak/>
        <w:t>References S1.</w:t>
      </w:r>
    </w:p>
    <w:p w14:paraId="7127C918" w14:textId="77777777" w:rsidR="00DC230D" w:rsidRPr="008D210A" w:rsidRDefault="00DC230D" w:rsidP="007E2290">
      <w:pPr>
        <w:pStyle w:val="Normal2"/>
        <w:widowControl w:val="0"/>
        <w:pBdr>
          <w:top w:val="nil"/>
          <w:left w:val="nil"/>
          <w:bottom w:val="nil"/>
          <w:right w:val="nil"/>
          <w:between w:val="nil"/>
        </w:pBdr>
        <w:spacing w:after="110" w:line="360" w:lineRule="auto"/>
      </w:pPr>
      <w:hyperlink r:id="rId56">
        <w:r w:rsidRPr="008D210A">
          <w:t>3. World Bank Country and Lending Groups. The World Bank. 2017. https://datahelpdesk.worldbank.org/knowledgebase/articles/906519. Accessed 1 Dec 2017.</w:t>
        </w:r>
      </w:hyperlink>
    </w:p>
    <w:p w14:paraId="1E5A8127" w14:textId="77777777" w:rsidR="00DC230D" w:rsidRPr="008D210A" w:rsidRDefault="00DC230D" w:rsidP="007E2290">
      <w:pPr>
        <w:pStyle w:val="Normal2"/>
        <w:widowControl w:val="0"/>
        <w:pBdr>
          <w:top w:val="nil"/>
          <w:left w:val="nil"/>
          <w:bottom w:val="nil"/>
          <w:right w:val="nil"/>
          <w:between w:val="nil"/>
        </w:pBdr>
        <w:spacing w:after="110" w:line="360" w:lineRule="auto"/>
      </w:pPr>
      <w:hyperlink r:id="rId57">
        <w:r w:rsidRPr="008D210A">
          <w:t xml:space="preserve">7. </w:t>
        </w:r>
        <w:proofErr w:type="spellStart"/>
        <w:r w:rsidRPr="008D210A">
          <w:t>Buttar</w:t>
        </w:r>
        <w:proofErr w:type="spellEnd"/>
        <w:r w:rsidRPr="008D210A">
          <w:t xml:space="preserve"> HS, Li T, Ravi N. Prevention of cardiovascular diseases: Role of exercise, dietary interventions, obesity and smoking cessation. </w:t>
        </w:r>
        <w:proofErr w:type="spellStart"/>
        <w:proofErr w:type="gramStart"/>
        <w:r w:rsidRPr="008D210A">
          <w:t>Exp</w:t>
        </w:r>
        <w:proofErr w:type="spellEnd"/>
        <w:r w:rsidRPr="008D210A">
          <w:t xml:space="preserve"> </w:t>
        </w:r>
        <w:proofErr w:type="spellStart"/>
        <w:r w:rsidRPr="008D210A">
          <w:t>Clin</w:t>
        </w:r>
        <w:proofErr w:type="spellEnd"/>
        <w:r w:rsidRPr="008D210A">
          <w:t xml:space="preserve"> </w:t>
        </w:r>
        <w:proofErr w:type="spellStart"/>
        <w:r w:rsidRPr="008D210A">
          <w:t>Cardiol</w:t>
        </w:r>
        <w:proofErr w:type="spellEnd"/>
        <w:r w:rsidRPr="008D210A">
          <w:t>.</w:t>
        </w:r>
        <w:proofErr w:type="gramEnd"/>
        <w:r w:rsidRPr="008D210A">
          <w:t xml:space="preserve"> 2005</w:t>
        </w:r>
        <w:proofErr w:type="gramStart"/>
        <w:r w:rsidRPr="008D210A">
          <w:t>;10:229</w:t>
        </w:r>
        <w:proofErr w:type="gramEnd"/>
        <w:r w:rsidRPr="008D210A">
          <w:t>–49.</w:t>
        </w:r>
      </w:hyperlink>
    </w:p>
    <w:p w14:paraId="1709D108"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58">
        <w:r w:rsidR="00AC0540" w:rsidRPr="004B60B5">
          <w:t xml:space="preserve">39. Spence JD. </w:t>
        </w:r>
        <w:proofErr w:type="gramStart"/>
        <w:r w:rsidR="00AC0540" w:rsidRPr="004B60B5">
          <w:t>Diet for stroke prevention.</w:t>
        </w:r>
        <w:proofErr w:type="gramEnd"/>
        <w:r w:rsidR="00AC0540" w:rsidRPr="004B60B5">
          <w:t xml:space="preserve"> Stroke </w:t>
        </w:r>
        <w:proofErr w:type="spellStart"/>
        <w:r w:rsidR="00AC0540" w:rsidRPr="004B60B5">
          <w:t>Vasc</w:t>
        </w:r>
        <w:proofErr w:type="spellEnd"/>
        <w:r w:rsidR="00AC0540" w:rsidRPr="004B60B5">
          <w:t xml:space="preserve"> Neurol. 2018</w:t>
        </w:r>
        <w:proofErr w:type="gramStart"/>
        <w:r w:rsidR="00AC0540" w:rsidRPr="004B60B5">
          <w:t>;3:44</w:t>
        </w:r>
        <w:proofErr w:type="gramEnd"/>
        <w:r w:rsidR="00AC0540" w:rsidRPr="004B60B5">
          <w:t xml:space="preserve">–50. </w:t>
        </w:r>
        <w:proofErr w:type="gramStart"/>
        <w:r w:rsidR="00AC0540" w:rsidRPr="004B60B5">
          <w:t>doi:</w:t>
        </w:r>
        <w:proofErr w:type="gramEnd"/>
        <w:r w:rsidR="00AC0540" w:rsidRPr="004B60B5">
          <w:t>10.1136/svn-2017-000130.</w:t>
        </w:r>
      </w:hyperlink>
    </w:p>
    <w:p w14:paraId="6EA4CD3C"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59">
        <w:r w:rsidR="00AC0540" w:rsidRPr="004B60B5">
          <w:t xml:space="preserve">40. de Oliveira Otto MC, Anderson CAM, Dearborn JL, Ferranti EP, </w:t>
        </w:r>
        <w:proofErr w:type="spellStart"/>
        <w:r w:rsidR="00AC0540" w:rsidRPr="004B60B5">
          <w:t>Mozaffarian</w:t>
        </w:r>
        <w:proofErr w:type="spellEnd"/>
        <w:r w:rsidR="00AC0540" w:rsidRPr="004B60B5">
          <w:t xml:space="preserve"> D, Rao G, et al. Dietary diversity: implications for obesity prevention in adult populations: A science advisory from the </w:t>
        </w:r>
        <w:proofErr w:type="spellStart"/>
        <w:r w:rsidR="00AC0540" w:rsidRPr="004B60B5">
          <w:t>american</w:t>
        </w:r>
        <w:proofErr w:type="spellEnd"/>
        <w:r w:rsidR="00AC0540" w:rsidRPr="004B60B5">
          <w:t xml:space="preserve"> heart association. </w:t>
        </w:r>
        <w:proofErr w:type="gramStart"/>
        <w:r w:rsidR="00AC0540" w:rsidRPr="004B60B5">
          <w:t>Circulation.</w:t>
        </w:r>
        <w:proofErr w:type="gramEnd"/>
        <w:r w:rsidR="00AC0540" w:rsidRPr="004B60B5">
          <w:t xml:space="preserve"> 2018</w:t>
        </w:r>
        <w:proofErr w:type="gramStart"/>
        <w:r w:rsidR="00AC0540" w:rsidRPr="004B60B5">
          <w:t>;138:e160</w:t>
        </w:r>
        <w:proofErr w:type="gramEnd"/>
        <w:r w:rsidR="00AC0540" w:rsidRPr="004B60B5">
          <w:t>–8. doi:10.1161/CIR.0000000000000595.</w:t>
        </w:r>
      </w:hyperlink>
    </w:p>
    <w:p w14:paraId="436272E1"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0">
        <w:r w:rsidR="00AC0540" w:rsidRPr="004B60B5">
          <w:t xml:space="preserve">41. Hu FB, </w:t>
        </w:r>
        <w:proofErr w:type="spellStart"/>
        <w:r w:rsidR="00AC0540" w:rsidRPr="004B60B5">
          <w:t>Stampfer</w:t>
        </w:r>
        <w:proofErr w:type="spellEnd"/>
        <w:r w:rsidR="00AC0540" w:rsidRPr="004B60B5">
          <w:t xml:space="preserve"> MJ, </w:t>
        </w:r>
        <w:proofErr w:type="spellStart"/>
        <w:r w:rsidR="00AC0540" w:rsidRPr="004B60B5">
          <w:t>Rimm</w:t>
        </w:r>
        <w:proofErr w:type="spellEnd"/>
        <w:r w:rsidR="00AC0540" w:rsidRPr="004B60B5">
          <w:t xml:space="preserve"> EB, Manson JE, </w:t>
        </w:r>
        <w:proofErr w:type="spellStart"/>
        <w:r w:rsidR="00AC0540" w:rsidRPr="004B60B5">
          <w:t>Ascherio</w:t>
        </w:r>
        <w:proofErr w:type="spellEnd"/>
        <w:r w:rsidR="00AC0540" w:rsidRPr="004B60B5">
          <w:t xml:space="preserve"> A, </w:t>
        </w:r>
        <w:proofErr w:type="spellStart"/>
        <w:r w:rsidR="00AC0540" w:rsidRPr="004B60B5">
          <w:t>Colditz</w:t>
        </w:r>
        <w:proofErr w:type="spellEnd"/>
        <w:r w:rsidR="00AC0540" w:rsidRPr="004B60B5">
          <w:t xml:space="preserve"> GA, et al. </w:t>
        </w:r>
        <w:proofErr w:type="gramStart"/>
        <w:r w:rsidR="00AC0540" w:rsidRPr="004B60B5">
          <w:t>A prospective study of egg consumption and risk of cardiovascular disease in men and women.</w:t>
        </w:r>
        <w:proofErr w:type="gramEnd"/>
        <w:r w:rsidR="00AC0540" w:rsidRPr="004B60B5">
          <w:t xml:space="preserve"> </w:t>
        </w:r>
        <w:proofErr w:type="gramStart"/>
        <w:r w:rsidR="00AC0540" w:rsidRPr="004B60B5">
          <w:t>JAMA.</w:t>
        </w:r>
        <w:proofErr w:type="gramEnd"/>
        <w:r w:rsidR="00AC0540" w:rsidRPr="004B60B5">
          <w:t xml:space="preserve"> 1999</w:t>
        </w:r>
        <w:proofErr w:type="gramStart"/>
        <w:r w:rsidR="00AC0540" w:rsidRPr="004B60B5">
          <w:t>;281:1387</w:t>
        </w:r>
        <w:proofErr w:type="gramEnd"/>
        <w:r w:rsidR="00AC0540" w:rsidRPr="004B60B5">
          <w:t>–94.</w:t>
        </w:r>
      </w:hyperlink>
    </w:p>
    <w:p w14:paraId="32DDF3C9"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1">
        <w:r w:rsidR="00AC0540" w:rsidRPr="004B60B5">
          <w:t xml:space="preserve">42. Qureshi AI, Suri FK, Ahmed S, </w:t>
        </w:r>
        <w:proofErr w:type="spellStart"/>
        <w:r w:rsidR="00AC0540" w:rsidRPr="004B60B5">
          <w:t>Nasar</w:t>
        </w:r>
        <w:proofErr w:type="spellEnd"/>
        <w:r w:rsidR="00AC0540" w:rsidRPr="004B60B5">
          <w:t xml:space="preserve"> A, </w:t>
        </w:r>
        <w:proofErr w:type="spellStart"/>
        <w:r w:rsidR="00AC0540" w:rsidRPr="004B60B5">
          <w:t>Divani</w:t>
        </w:r>
        <w:proofErr w:type="spellEnd"/>
        <w:r w:rsidR="00AC0540" w:rsidRPr="004B60B5">
          <w:t xml:space="preserve"> AA, </w:t>
        </w:r>
        <w:proofErr w:type="spellStart"/>
        <w:r w:rsidR="00AC0540" w:rsidRPr="004B60B5">
          <w:t>Kirmani</w:t>
        </w:r>
        <w:proofErr w:type="spellEnd"/>
        <w:r w:rsidR="00AC0540" w:rsidRPr="004B60B5">
          <w:t xml:space="preserve"> JF. Regular egg consumption does not increase the risk of stroke and cardiovascular diseases. </w:t>
        </w:r>
        <w:proofErr w:type="gramStart"/>
        <w:r w:rsidR="00AC0540" w:rsidRPr="004B60B5">
          <w:t xml:space="preserve">Med </w:t>
        </w:r>
        <w:proofErr w:type="spellStart"/>
        <w:r w:rsidR="00AC0540" w:rsidRPr="004B60B5">
          <w:t>Sci</w:t>
        </w:r>
        <w:proofErr w:type="spellEnd"/>
        <w:r w:rsidR="00AC0540" w:rsidRPr="004B60B5">
          <w:t xml:space="preserve"> </w:t>
        </w:r>
        <w:proofErr w:type="spellStart"/>
        <w:r w:rsidR="00AC0540" w:rsidRPr="004B60B5">
          <w:t>Monit</w:t>
        </w:r>
        <w:proofErr w:type="spellEnd"/>
        <w:r w:rsidR="00AC0540" w:rsidRPr="004B60B5">
          <w:t>.</w:t>
        </w:r>
        <w:proofErr w:type="gramEnd"/>
        <w:r w:rsidR="00AC0540" w:rsidRPr="004B60B5">
          <w:t xml:space="preserve"> 2007</w:t>
        </w:r>
        <w:proofErr w:type="gramStart"/>
        <w:r w:rsidR="00AC0540" w:rsidRPr="004B60B5">
          <w:t>;13:CR1</w:t>
        </w:r>
        <w:proofErr w:type="gramEnd"/>
        <w:r w:rsidR="00AC0540" w:rsidRPr="004B60B5">
          <w:t>-8.</w:t>
        </w:r>
      </w:hyperlink>
    </w:p>
    <w:p w14:paraId="07DE3BE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2">
        <w:r w:rsidR="00AC0540" w:rsidRPr="004B60B5">
          <w:t xml:space="preserve">43. </w:t>
        </w:r>
        <w:proofErr w:type="spellStart"/>
        <w:r w:rsidR="00AC0540" w:rsidRPr="004B60B5">
          <w:t>Trichopoulou</w:t>
        </w:r>
        <w:proofErr w:type="spellEnd"/>
        <w:r w:rsidR="00AC0540" w:rsidRPr="004B60B5">
          <w:t xml:space="preserve"> A, </w:t>
        </w:r>
        <w:proofErr w:type="spellStart"/>
        <w:r w:rsidR="00AC0540" w:rsidRPr="004B60B5">
          <w:t>Psaltopoulou</w:t>
        </w:r>
        <w:proofErr w:type="spellEnd"/>
        <w:r w:rsidR="00AC0540" w:rsidRPr="004B60B5">
          <w:t xml:space="preserve"> T, Orfanos P, </w:t>
        </w:r>
        <w:proofErr w:type="spellStart"/>
        <w:r w:rsidR="00AC0540" w:rsidRPr="004B60B5">
          <w:t>Trichopoulos</w:t>
        </w:r>
        <w:proofErr w:type="spellEnd"/>
        <w:r w:rsidR="00AC0540" w:rsidRPr="004B60B5">
          <w:t xml:space="preserve"> D. Diet and physical activity in relation to overall mortality amongst adult diabetics in a general population cohort. J Intern Med. 2006</w:t>
        </w:r>
        <w:proofErr w:type="gramStart"/>
        <w:r w:rsidR="00AC0540" w:rsidRPr="004B60B5">
          <w:t>;259:583</w:t>
        </w:r>
        <w:proofErr w:type="gramEnd"/>
        <w:r w:rsidR="00AC0540" w:rsidRPr="004B60B5">
          <w:t>–91. doi:10.1111/j.1365-2796.2006.01638.x.</w:t>
        </w:r>
      </w:hyperlink>
    </w:p>
    <w:p w14:paraId="73AC5372"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3">
        <w:r w:rsidR="00AC0540" w:rsidRPr="004B60B5">
          <w:t xml:space="preserve">44. </w:t>
        </w:r>
        <w:proofErr w:type="spellStart"/>
        <w:r w:rsidR="00AC0540" w:rsidRPr="004B60B5">
          <w:t>Mozaffarian</w:t>
        </w:r>
        <w:proofErr w:type="spellEnd"/>
        <w:r w:rsidR="00AC0540" w:rsidRPr="004B60B5">
          <w:t xml:space="preserve"> D, Benjamin EJ, Go AS, Arnett DK, </w:t>
        </w:r>
        <w:proofErr w:type="spellStart"/>
        <w:r w:rsidR="00AC0540" w:rsidRPr="004B60B5">
          <w:t>Blaha</w:t>
        </w:r>
        <w:proofErr w:type="spellEnd"/>
        <w:r w:rsidR="00AC0540" w:rsidRPr="004B60B5">
          <w:t xml:space="preserve"> MJ, Cushman M, et al. Heart Disease and Stroke Statistics-2016 Update: A Report From the American Heart Association. </w:t>
        </w:r>
        <w:proofErr w:type="gramStart"/>
        <w:r w:rsidR="00AC0540" w:rsidRPr="004B60B5">
          <w:t>Circulation.</w:t>
        </w:r>
        <w:proofErr w:type="gramEnd"/>
        <w:r w:rsidR="00AC0540" w:rsidRPr="004B60B5">
          <w:t xml:space="preserve"> 2016</w:t>
        </w:r>
        <w:proofErr w:type="gramStart"/>
        <w:r w:rsidR="00AC0540" w:rsidRPr="004B60B5">
          <w:t>;133:e38</w:t>
        </w:r>
        <w:proofErr w:type="gramEnd"/>
        <w:r w:rsidR="00AC0540" w:rsidRPr="004B60B5">
          <w:t>-360. doi:10.1161/CIR.0000000000000350.</w:t>
        </w:r>
      </w:hyperlink>
    </w:p>
    <w:p w14:paraId="350A3067"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4">
        <w:r w:rsidR="00AC0540" w:rsidRPr="004B60B5">
          <w:t xml:space="preserve">45. </w:t>
        </w:r>
        <w:proofErr w:type="spellStart"/>
        <w:r w:rsidR="00AC0540" w:rsidRPr="004B60B5">
          <w:t>Weiwei</w:t>
        </w:r>
        <w:proofErr w:type="spellEnd"/>
        <w:r w:rsidR="00AC0540" w:rsidRPr="004B60B5">
          <w:t xml:space="preserve"> C, </w:t>
        </w:r>
        <w:proofErr w:type="spellStart"/>
        <w:r w:rsidR="00AC0540" w:rsidRPr="004B60B5">
          <w:t>Runlin</w:t>
        </w:r>
        <w:proofErr w:type="spellEnd"/>
        <w:r w:rsidR="00AC0540" w:rsidRPr="004B60B5">
          <w:t xml:space="preserve"> G, </w:t>
        </w:r>
        <w:proofErr w:type="spellStart"/>
        <w:r w:rsidR="00AC0540" w:rsidRPr="004B60B5">
          <w:t>Lisheng</w:t>
        </w:r>
        <w:proofErr w:type="spellEnd"/>
        <w:r w:rsidR="00AC0540" w:rsidRPr="004B60B5">
          <w:t xml:space="preserve"> L, </w:t>
        </w:r>
        <w:proofErr w:type="spellStart"/>
        <w:r w:rsidR="00AC0540" w:rsidRPr="004B60B5">
          <w:t>Manlu</w:t>
        </w:r>
        <w:proofErr w:type="spellEnd"/>
        <w:r w:rsidR="00AC0540" w:rsidRPr="004B60B5">
          <w:t xml:space="preserve"> Z, Wen W, </w:t>
        </w:r>
        <w:proofErr w:type="spellStart"/>
        <w:r w:rsidR="00AC0540" w:rsidRPr="004B60B5">
          <w:t>Yongjun</w:t>
        </w:r>
        <w:proofErr w:type="spellEnd"/>
        <w:r w:rsidR="00AC0540" w:rsidRPr="004B60B5">
          <w:t xml:space="preserve"> W, et al. Outline of the report on cardiovascular diseases in China, 2014. </w:t>
        </w:r>
        <w:proofErr w:type="spellStart"/>
        <w:r w:rsidR="00AC0540" w:rsidRPr="004B60B5">
          <w:t>Eur</w:t>
        </w:r>
        <w:proofErr w:type="spellEnd"/>
        <w:r w:rsidR="00AC0540" w:rsidRPr="004B60B5">
          <w:t xml:space="preserve"> Heart J Suppl. 2016</w:t>
        </w:r>
        <w:proofErr w:type="gramStart"/>
        <w:r w:rsidR="00AC0540" w:rsidRPr="004B60B5">
          <w:t>;18</w:t>
        </w:r>
        <w:proofErr w:type="gramEnd"/>
        <w:r w:rsidR="00AC0540" w:rsidRPr="004B60B5">
          <w:t xml:space="preserve"> </w:t>
        </w:r>
        <w:proofErr w:type="spellStart"/>
        <w:r w:rsidR="00AC0540" w:rsidRPr="004B60B5">
          <w:t>Suppl</w:t>
        </w:r>
        <w:proofErr w:type="spellEnd"/>
        <w:r w:rsidR="00AC0540" w:rsidRPr="004B60B5">
          <w:t xml:space="preserve"> F:F2–11. doi:10.1093/</w:t>
        </w:r>
        <w:proofErr w:type="spellStart"/>
        <w:r w:rsidR="00AC0540" w:rsidRPr="004B60B5">
          <w:t>eurheartj</w:t>
        </w:r>
        <w:proofErr w:type="spellEnd"/>
        <w:r w:rsidR="00AC0540" w:rsidRPr="004B60B5">
          <w:t>/suw030.</w:t>
        </w:r>
      </w:hyperlink>
    </w:p>
    <w:p w14:paraId="62EFC026"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5">
        <w:r w:rsidR="00AC0540" w:rsidRPr="004B60B5">
          <w:t xml:space="preserve">46. Rees K, Takeda A, Martin N, Ellis L, </w:t>
        </w:r>
        <w:proofErr w:type="spellStart"/>
        <w:r w:rsidR="00AC0540" w:rsidRPr="004B60B5">
          <w:t>Wijesekara</w:t>
        </w:r>
        <w:proofErr w:type="spellEnd"/>
        <w:r w:rsidR="00AC0540" w:rsidRPr="004B60B5">
          <w:t xml:space="preserve"> D, </w:t>
        </w:r>
        <w:proofErr w:type="spellStart"/>
        <w:r w:rsidR="00AC0540" w:rsidRPr="004B60B5">
          <w:t>Vepa</w:t>
        </w:r>
        <w:proofErr w:type="spellEnd"/>
        <w:r w:rsidR="00AC0540" w:rsidRPr="004B60B5">
          <w:t xml:space="preserve"> A, et al. Mediterranean-style diet for the primary and secondary prevention of cardiovascular disease. Cochrane Database </w:t>
        </w:r>
        <w:proofErr w:type="spellStart"/>
        <w:r w:rsidR="00AC0540" w:rsidRPr="004B60B5">
          <w:t>Syst</w:t>
        </w:r>
        <w:proofErr w:type="spellEnd"/>
        <w:r w:rsidR="00AC0540" w:rsidRPr="004B60B5">
          <w:t xml:space="preserve"> Rev. 2019</w:t>
        </w:r>
        <w:proofErr w:type="gramStart"/>
        <w:r w:rsidR="00AC0540" w:rsidRPr="004B60B5">
          <w:t>;3:CD009825</w:t>
        </w:r>
        <w:proofErr w:type="gramEnd"/>
        <w:r w:rsidR="00AC0540" w:rsidRPr="004B60B5">
          <w:t>. doi:10.1002/14651858.CD009825.pub3.</w:t>
        </w:r>
      </w:hyperlink>
    </w:p>
    <w:p w14:paraId="22AB5EC1"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6">
        <w:r w:rsidR="00AC0540" w:rsidRPr="004B60B5">
          <w:t xml:space="preserve">47. </w:t>
        </w:r>
        <w:proofErr w:type="spellStart"/>
        <w:r w:rsidR="00AC0540" w:rsidRPr="004B60B5">
          <w:t>Estruch</w:t>
        </w:r>
        <w:proofErr w:type="spellEnd"/>
        <w:r w:rsidR="00AC0540" w:rsidRPr="004B60B5">
          <w:t xml:space="preserve"> R, </w:t>
        </w:r>
        <w:proofErr w:type="spellStart"/>
        <w:r w:rsidR="00AC0540" w:rsidRPr="004B60B5">
          <w:t>Ros</w:t>
        </w:r>
        <w:proofErr w:type="spellEnd"/>
        <w:r w:rsidR="00AC0540" w:rsidRPr="004B60B5">
          <w:t xml:space="preserve"> E, Salas-</w:t>
        </w:r>
        <w:proofErr w:type="spellStart"/>
        <w:r w:rsidR="00AC0540" w:rsidRPr="004B60B5">
          <w:t>Salvadó</w:t>
        </w:r>
        <w:proofErr w:type="spellEnd"/>
        <w:r w:rsidR="00AC0540" w:rsidRPr="004B60B5">
          <w:t xml:space="preserve"> J, </w:t>
        </w:r>
        <w:proofErr w:type="spellStart"/>
        <w:r w:rsidR="00AC0540" w:rsidRPr="004B60B5">
          <w:t>Covas</w:t>
        </w:r>
        <w:proofErr w:type="spellEnd"/>
        <w:r w:rsidR="00AC0540" w:rsidRPr="004B60B5">
          <w:t xml:space="preserve"> M-I, Corella D, </w:t>
        </w:r>
        <w:proofErr w:type="spellStart"/>
        <w:r w:rsidR="00AC0540" w:rsidRPr="004B60B5">
          <w:t>Arós</w:t>
        </w:r>
        <w:proofErr w:type="spellEnd"/>
        <w:r w:rsidR="00AC0540" w:rsidRPr="004B60B5">
          <w:t xml:space="preserve"> F, et al. Primary Prevention of Cardiovascular Disease with a Mediterranean Diet Supplemented with Extra-Virgin Olive Oil or Nuts. N </w:t>
        </w:r>
        <w:proofErr w:type="spellStart"/>
        <w:r w:rsidR="00AC0540" w:rsidRPr="004B60B5">
          <w:t>Engl</w:t>
        </w:r>
        <w:proofErr w:type="spellEnd"/>
        <w:r w:rsidR="00AC0540" w:rsidRPr="004B60B5">
          <w:t xml:space="preserve"> J Med. 2018</w:t>
        </w:r>
        <w:proofErr w:type="gramStart"/>
        <w:r w:rsidR="00AC0540" w:rsidRPr="004B60B5">
          <w:t>;378:e34</w:t>
        </w:r>
        <w:proofErr w:type="gramEnd"/>
        <w:r w:rsidR="00AC0540" w:rsidRPr="004B60B5">
          <w:t xml:space="preserve">. </w:t>
        </w:r>
        <w:proofErr w:type="gramStart"/>
        <w:r w:rsidR="00AC0540" w:rsidRPr="004B60B5">
          <w:t>doi:</w:t>
        </w:r>
        <w:proofErr w:type="gramEnd"/>
        <w:r w:rsidR="00AC0540" w:rsidRPr="004B60B5">
          <w:t>10.1056/NEJMoa1800389.</w:t>
        </w:r>
      </w:hyperlink>
    </w:p>
    <w:p w14:paraId="235EC9A3"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7">
        <w:r w:rsidR="00AC0540" w:rsidRPr="004B60B5">
          <w:t xml:space="preserve">48. </w:t>
        </w:r>
        <w:proofErr w:type="spellStart"/>
        <w:r w:rsidR="00AC0540" w:rsidRPr="004B60B5">
          <w:t>Huedo</w:t>
        </w:r>
        <w:proofErr w:type="spellEnd"/>
        <w:r w:rsidR="00AC0540" w:rsidRPr="004B60B5">
          <w:t xml:space="preserve">-Medina TB, Garcia M, </w:t>
        </w:r>
        <w:proofErr w:type="spellStart"/>
        <w:r w:rsidR="00AC0540" w:rsidRPr="004B60B5">
          <w:t>Bihuniak</w:t>
        </w:r>
        <w:proofErr w:type="spellEnd"/>
        <w:r w:rsidR="00AC0540" w:rsidRPr="004B60B5">
          <w:t xml:space="preserve"> JD, Kenny A, </w:t>
        </w:r>
        <w:proofErr w:type="spellStart"/>
        <w:r w:rsidR="00AC0540" w:rsidRPr="004B60B5">
          <w:t>Kerstetter</w:t>
        </w:r>
        <w:proofErr w:type="spellEnd"/>
        <w:r w:rsidR="00AC0540" w:rsidRPr="004B60B5">
          <w:t xml:space="preserve"> J. Methodologic quality of meta-analyses and systematic reviews on the Mediterranean diet and cardiovascular disease outcomes: a review. </w:t>
        </w:r>
        <w:proofErr w:type="gramStart"/>
        <w:r w:rsidR="00AC0540" w:rsidRPr="004B60B5">
          <w:t xml:space="preserve">Am J </w:t>
        </w:r>
        <w:proofErr w:type="spellStart"/>
        <w:r w:rsidR="00AC0540" w:rsidRPr="004B60B5">
          <w:t>Clin</w:t>
        </w:r>
        <w:proofErr w:type="spellEnd"/>
        <w:r w:rsidR="00AC0540" w:rsidRPr="004B60B5">
          <w:t xml:space="preserve"> </w:t>
        </w:r>
        <w:proofErr w:type="spellStart"/>
        <w:r w:rsidR="00AC0540" w:rsidRPr="004B60B5">
          <w:t>Nutr</w:t>
        </w:r>
        <w:proofErr w:type="spellEnd"/>
        <w:r w:rsidR="00AC0540" w:rsidRPr="004B60B5">
          <w:t>.</w:t>
        </w:r>
        <w:proofErr w:type="gramEnd"/>
        <w:r w:rsidR="00AC0540" w:rsidRPr="004B60B5">
          <w:t xml:space="preserve"> 2016</w:t>
        </w:r>
        <w:proofErr w:type="gramStart"/>
        <w:r w:rsidR="00AC0540" w:rsidRPr="004B60B5">
          <w:t>;103:841</w:t>
        </w:r>
        <w:proofErr w:type="gramEnd"/>
        <w:r w:rsidR="00AC0540" w:rsidRPr="004B60B5">
          <w:t>–50. doi:10.3945/ajcn.115.112771.</w:t>
        </w:r>
      </w:hyperlink>
    </w:p>
    <w:p w14:paraId="066A3C8C"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8">
        <w:r w:rsidR="00AC0540" w:rsidRPr="004B60B5">
          <w:t xml:space="preserve">49. Rees K, Hartley L, Flowers N, Clarke A, Hooper L, </w:t>
        </w:r>
        <w:proofErr w:type="spellStart"/>
        <w:r w:rsidR="00AC0540" w:rsidRPr="004B60B5">
          <w:t>Thorogood</w:t>
        </w:r>
        <w:proofErr w:type="spellEnd"/>
        <w:r w:rsidR="00AC0540" w:rsidRPr="004B60B5">
          <w:t xml:space="preserve"> M, et al. “Mediterranean” dietary pattern for the primary prevention of cardiovascular disease. Cochrane Database </w:t>
        </w:r>
        <w:proofErr w:type="spellStart"/>
        <w:r w:rsidR="00AC0540" w:rsidRPr="004B60B5">
          <w:t>Syst</w:t>
        </w:r>
        <w:proofErr w:type="spellEnd"/>
        <w:r w:rsidR="00AC0540" w:rsidRPr="004B60B5">
          <w:t xml:space="preserve"> Rev. 2013</w:t>
        </w:r>
        <w:proofErr w:type="gramStart"/>
        <w:r w:rsidR="00AC0540" w:rsidRPr="004B60B5">
          <w:t>;:</w:t>
        </w:r>
        <w:proofErr w:type="gramEnd"/>
        <w:r w:rsidR="00AC0540" w:rsidRPr="004B60B5">
          <w:t>CD009825. doi:10.1002/14651858.CD009825.pub2.</w:t>
        </w:r>
      </w:hyperlink>
    </w:p>
    <w:p w14:paraId="34A18187"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69">
        <w:r w:rsidR="00AC0540" w:rsidRPr="004B60B5">
          <w:t xml:space="preserve">50. </w:t>
        </w:r>
        <w:proofErr w:type="spellStart"/>
        <w:r w:rsidR="00AC0540" w:rsidRPr="004B60B5">
          <w:t>Bonaccio</w:t>
        </w:r>
        <w:proofErr w:type="spellEnd"/>
        <w:r w:rsidR="00AC0540" w:rsidRPr="004B60B5">
          <w:t xml:space="preserve"> M, Di </w:t>
        </w:r>
        <w:proofErr w:type="spellStart"/>
        <w:r w:rsidR="00AC0540" w:rsidRPr="004B60B5">
          <w:t>Castelnuovo</w:t>
        </w:r>
        <w:proofErr w:type="spellEnd"/>
        <w:r w:rsidR="00AC0540" w:rsidRPr="004B60B5">
          <w:t xml:space="preserve"> A, Costanzo S, </w:t>
        </w:r>
        <w:proofErr w:type="spellStart"/>
        <w:r w:rsidR="00AC0540" w:rsidRPr="004B60B5">
          <w:t>Gialluisi</w:t>
        </w:r>
        <w:proofErr w:type="spellEnd"/>
        <w:r w:rsidR="00AC0540" w:rsidRPr="004B60B5">
          <w:t xml:space="preserve"> A, </w:t>
        </w:r>
        <w:proofErr w:type="spellStart"/>
        <w:r w:rsidR="00AC0540" w:rsidRPr="004B60B5">
          <w:t>Persichillo</w:t>
        </w:r>
        <w:proofErr w:type="spellEnd"/>
        <w:r w:rsidR="00AC0540" w:rsidRPr="004B60B5">
          <w:t xml:space="preserve"> M, </w:t>
        </w:r>
        <w:proofErr w:type="spellStart"/>
        <w:r w:rsidR="00AC0540" w:rsidRPr="004B60B5">
          <w:t>Cerletti</w:t>
        </w:r>
        <w:proofErr w:type="spellEnd"/>
        <w:r w:rsidR="00AC0540" w:rsidRPr="004B60B5">
          <w:t xml:space="preserve"> C, et al. Mediterranean diet and mortality in the elderly: a prospective cohort study and a meta-analysis. </w:t>
        </w:r>
        <w:proofErr w:type="gramStart"/>
        <w:r w:rsidR="00AC0540" w:rsidRPr="004B60B5">
          <w:t xml:space="preserve">Br J </w:t>
        </w:r>
        <w:proofErr w:type="spellStart"/>
        <w:r w:rsidR="00AC0540" w:rsidRPr="004B60B5">
          <w:t>Nutr</w:t>
        </w:r>
        <w:proofErr w:type="spellEnd"/>
        <w:r w:rsidR="00AC0540" w:rsidRPr="004B60B5">
          <w:t>.</w:t>
        </w:r>
        <w:proofErr w:type="gramEnd"/>
        <w:r w:rsidR="00AC0540" w:rsidRPr="004B60B5">
          <w:t xml:space="preserve"> 2018</w:t>
        </w:r>
        <w:proofErr w:type="gramStart"/>
        <w:r w:rsidR="00AC0540" w:rsidRPr="004B60B5">
          <w:t>;120:841</w:t>
        </w:r>
        <w:proofErr w:type="gramEnd"/>
        <w:r w:rsidR="00AC0540" w:rsidRPr="004B60B5">
          <w:t xml:space="preserve">–54. </w:t>
        </w:r>
        <w:proofErr w:type="gramStart"/>
        <w:r w:rsidR="00AC0540" w:rsidRPr="004B60B5">
          <w:t>doi:</w:t>
        </w:r>
        <w:proofErr w:type="gramEnd"/>
        <w:r w:rsidR="00AC0540" w:rsidRPr="004B60B5">
          <w:t>10.1017/S0007114518002179.</w:t>
        </w:r>
      </w:hyperlink>
    </w:p>
    <w:p w14:paraId="32F2FA80"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0">
        <w:r w:rsidR="00AC0540" w:rsidRPr="004B60B5">
          <w:t xml:space="preserve">51. </w:t>
        </w:r>
        <w:proofErr w:type="spellStart"/>
        <w:r w:rsidR="00AC0540" w:rsidRPr="004B60B5">
          <w:t>Nordmann</w:t>
        </w:r>
        <w:proofErr w:type="spellEnd"/>
        <w:r w:rsidR="00AC0540" w:rsidRPr="004B60B5">
          <w:t xml:space="preserve"> AJ, Suter-Zimmermann K, Bucher HC, Shai I, Tuttle KR, </w:t>
        </w:r>
        <w:proofErr w:type="spellStart"/>
        <w:r w:rsidR="00AC0540" w:rsidRPr="004B60B5">
          <w:t>Estruch</w:t>
        </w:r>
        <w:proofErr w:type="spellEnd"/>
        <w:r w:rsidR="00AC0540" w:rsidRPr="004B60B5">
          <w:t xml:space="preserve"> R, et al. Meta-analysis comparing Mediterranean to low-fat diets for modification of cardiovascular risk factors. Am J Med. 2011</w:t>
        </w:r>
        <w:proofErr w:type="gramStart"/>
        <w:r w:rsidR="00AC0540" w:rsidRPr="004B60B5">
          <w:t>;124:841</w:t>
        </w:r>
        <w:proofErr w:type="gramEnd"/>
        <w:r w:rsidR="00AC0540" w:rsidRPr="004B60B5">
          <w:t>-51.e2. doi:10.1016/j.amjmed.2011.04.024.</w:t>
        </w:r>
      </w:hyperlink>
    </w:p>
    <w:p w14:paraId="2E80CDE7"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1">
        <w:r w:rsidR="00AC0540" w:rsidRPr="004B60B5">
          <w:t xml:space="preserve">52. Tamayo T, Christian H, </w:t>
        </w:r>
        <w:proofErr w:type="spellStart"/>
        <w:r w:rsidR="00AC0540" w:rsidRPr="004B60B5">
          <w:t>Rathmann</w:t>
        </w:r>
        <w:proofErr w:type="spellEnd"/>
        <w:r w:rsidR="00AC0540" w:rsidRPr="004B60B5">
          <w:t xml:space="preserve"> W. Impact of early psychosocial factors (childhood socioeconomic factors and adversities) on future risk of type 2 diabetes, metabolic disturbances and obesity: a systematic review. </w:t>
        </w:r>
        <w:proofErr w:type="gramStart"/>
        <w:r w:rsidR="00AC0540" w:rsidRPr="004B60B5">
          <w:t>BMC Public Health.</w:t>
        </w:r>
        <w:proofErr w:type="gramEnd"/>
        <w:r w:rsidR="00AC0540" w:rsidRPr="004B60B5">
          <w:t xml:space="preserve"> 2010</w:t>
        </w:r>
        <w:proofErr w:type="gramStart"/>
        <w:r w:rsidR="00AC0540" w:rsidRPr="004B60B5">
          <w:t>;10:525</w:t>
        </w:r>
        <w:proofErr w:type="gramEnd"/>
        <w:r w:rsidR="00AC0540" w:rsidRPr="004B60B5">
          <w:t xml:space="preserve">. </w:t>
        </w:r>
        <w:proofErr w:type="gramStart"/>
        <w:r w:rsidR="00AC0540" w:rsidRPr="004B60B5">
          <w:t>doi:</w:t>
        </w:r>
        <w:proofErr w:type="gramEnd"/>
        <w:r w:rsidR="00AC0540" w:rsidRPr="004B60B5">
          <w:t>10.1186/1471-2458-10-525.</w:t>
        </w:r>
      </w:hyperlink>
    </w:p>
    <w:p w14:paraId="1E67E2BF"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2">
        <w:r w:rsidR="00AC0540" w:rsidRPr="004B60B5">
          <w:t xml:space="preserve">53. Booth GL, </w:t>
        </w:r>
        <w:proofErr w:type="spellStart"/>
        <w:r w:rsidR="00AC0540" w:rsidRPr="004B60B5">
          <w:t>Bishara</w:t>
        </w:r>
        <w:proofErr w:type="spellEnd"/>
        <w:r w:rsidR="00AC0540" w:rsidRPr="004B60B5">
          <w:t xml:space="preserve"> P, </w:t>
        </w:r>
        <w:proofErr w:type="spellStart"/>
        <w:r w:rsidR="00AC0540" w:rsidRPr="004B60B5">
          <w:t>Lipscombe</w:t>
        </w:r>
        <w:proofErr w:type="spellEnd"/>
        <w:r w:rsidR="00AC0540" w:rsidRPr="004B60B5">
          <w:t xml:space="preserve"> LL, Shah BR, Feig DS, Bhattacharyya O, et al. Universal drug coverage and socioeconomic disparities in major diabetes outcomes. </w:t>
        </w:r>
        <w:proofErr w:type="gramStart"/>
        <w:r w:rsidR="00AC0540" w:rsidRPr="004B60B5">
          <w:t>Diabetes Care.</w:t>
        </w:r>
        <w:proofErr w:type="gramEnd"/>
        <w:r w:rsidR="00AC0540" w:rsidRPr="004B60B5">
          <w:t xml:space="preserve"> 2012</w:t>
        </w:r>
        <w:proofErr w:type="gramStart"/>
        <w:r w:rsidR="00AC0540" w:rsidRPr="004B60B5">
          <w:t>;35:2257</w:t>
        </w:r>
        <w:proofErr w:type="gramEnd"/>
        <w:r w:rsidR="00AC0540" w:rsidRPr="004B60B5">
          <w:t xml:space="preserve">–64. </w:t>
        </w:r>
        <w:proofErr w:type="gramStart"/>
        <w:r w:rsidR="00AC0540" w:rsidRPr="004B60B5">
          <w:t>doi:</w:t>
        </w:r>
        <w:proofErr w:type="gramEnd"/>
        <w:r w:rsidR="00AC0540" w:rsidRPr="004B60B5">
          <w:t>10.2337/dc12-0364.</w:t>
        </w:r>
      </w:hyperlink>
    </w:p>
    <w:p w14:paraId="12728C56"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3">
        <w:r w:rsidR="00AC0540" w:rsidRPr="004B60B5">
          <w:t xml:space="preserve">54. </w:t>
        </w:r>
        <w:proofErr w:type="spellStart"/>
        <w:r w:rsidR="00AC0540" w:rsidRPr="004B60B5">
          <w:t>Lipscombe</w:t>
        </w:r>
        <w:proofErr w:type="spellEnd"/>
        <w:r w:rsidR="00AC0540" w:rsidRPr="004B60B5">
          <w:t xml:space="preserve"> LL, Austin PC, Manuel DG, Shah BR, </w:t>
        </w:r>
        <w:proofErr w:type="spellStart"/>
        <w:r w:rsidR="00AC0540" w:rsidRPr="004B60B5">
          <w:t>Hux</w:t>
        </w:r>
        <w:proofErr w:type="spellEnd"/>
        <w:r w:rsidR="00AC0540" w:rsidRPr="004B60B5">
          <w:t xml:space="preserve"> JE, Booth GL. Income-related differences in mortality among people with diabetes mellitus. </w:t>
        </w:r>
        <w:proofErr w:type="gramStart"/>
        <w:r w:rsidR="00AC0540" w:rsidRPr="004B60B5">
          <w:t>CMAJ.</w:t>
        </w:r>
        <w:proofErr w:type="gramEnd"/>
        <w:r w:rsidR="00AC0540" w:rsidRPr="004B60B5">
          <w:t xml:space="preserve"> 2010</w:t>
        </w:r>
        <w:proofErr w:type="gramStart"/>
        <w:r w:rsidR="00AC0540" w:rsidRPr="004B60B5">
          <w:t>;182:E1</w:t>
        </w:r>
        <w:proofErr w:type="gramEnd"/>
        <w:r w:rsidR="00AC0540" w:rsidRPr="004B60B5">
          <w:t>–17. doi:10.1503/cmaj.090495.</w:t>
        </w:r>
      </w:hyperlink>
    </w:p>
    <w:p w14:paraId="4F7E75A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4">
        <w:r w:rsidR="00AC0540" w:rsidRPr="004B60B5">
          <w:t xml:space="preserve">55. </w:t>
        </w:r>
        <w:proofErr w:type="spellStart"/>
        <w:r w:rsidR="00AC0540" w:rsidRPr="004B60B5">
          <w:t>Daviglus</w:t>
        </w:r>
        <w:proofErr w:type="spellEnd"/>
        <w:r w:rsidR="00AC0540" w:rsidRPr="004B60B5">
          <w:t xml:space="preserve"> ML, Talavera GA, </w:t>
        </w:r>
        <w:proofErr w:type="spellStart"/>
        <w:r w:rsidR="00AC0540" w:rsidRPr="004B60B5">
          <w:t>Avilés</w:t>
        </w:r>
        <w:proofErr w:type="spellEnd"/>
        <w:r w:rsidR="00AC0540" w:rsidRPr="004B60B5">
          <w:t xml:space="preserve">-Santa ML, Allison M, </w:t>
        </w:r>
        <w:proofErr w:type="spellStart"/>
        <w:r w:rsidR="00AC0540" w:rsidRPr="004B60B5">
          <w:t>Cai</w:t>
        </w:r>
        <w:proofErr w:type="spellEnd"/>
        <w:r w:rsidR="00AC0540" w:rsidRPr="004B60B5">
          <w:t xml:space="preserve"> J, </w:t>
        </w:r>
        <w:proofErr w:type="spellStart"/>
        <w:r w:rsidR="00AC0540" w:rsidRPr="004B60B5">
          <w:t>Criqui</w:t>
        </w:r>
        <w:proofErr w:type="spellEnd"/>
        <w:r w:rsidR="00AC0540" w:rsidRPr="004B60B5">
          <w:t xml:space="preserve"> MH, et al. Prevalence of major cardiovascular risk factors and cardiovascular diseases among Hispanic/Latino individuals of diverse backgrounds in the United States. </w:t>
        </w:r>
        <w:proofErr w:type="gramStart"/>
        <w:r w:rsidR="00AC0540" w:rsidRPr="004B60B5">
          <w:t>JAMA.</w:t>
        </w:r>
        <w:proofErr w:type="gramEnd"/>
        <w:r w:rsidR="00AC0540" w:rsidRPr="004B60B5">
          <w:t xml:space="preserve"> 2012</w:t>
        </w:r>
        <w:proofErr w:type="gramStart"/>
        <w:r w:rsidR="00AC0540" w:rsidRPr="004B60B5">
          <w:t>;308:1775</w:t>
        </w:r>
        <w:proofErr w:type="gramEnd"/>
        <w:r w:rsidR="00AC0540" w:rsidRPr="004B60B5">
          <w:t>–84. doi:10.1001/jama.2012.14517.</w:t>
        </w:r>
      </w:hyperlink>
    </w:p>
    <w:p w14:paraId="4173E979"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5">
        <w:r w:rsidR="00AC0540" w:rsidRPr="004B60B5">
          <w:t xml:space="preserve">56. </w:t>
        </w:r>
        <w:proofErr w:type="spellStart"/>
        <w:r w:rsidR="00AC0540" w:rsidRPr="004B60B5">
          <w:t>Rawshani</w:t>
        </w:r>
        <w:proofErr w:type="spellEnd"/>
        <w:r w:rsidR="00AC0540" w:rsidRPr="004B60B5">
          <w:t xml:space="preserve"> A, </w:t>
        </w:r>
        <w:proofErr w:type="spellStart"/>
        <w:r w:rsidR="00AC0540" w:rsidRPr="004B60B5">
          <w:t>Svensson</w:t>
        </w:r>
        <w:proofErr w:type="spellEnd"/>
        <w:r w:rsidR="00AC0540" w:rsidRPr="004B60B5">
          <w:t xml:space="preserve"> A-M, </w:t>
        </w:r>
        <w:proofErr w:type="spellStart"/>
        <w:r w:rsidR="00AC0540" w:rsidRPr="004B60B5">
          <w:t>Rosengren</w:t>
        </w:r>
        <w:proofErr w:type="spellEnd"/>
        <w:r w:rsidR="00AC0540" w:rsidRPr="004B60B5">
          <w:t xml:space="preserve"> A, </w:t>
        </w:r>
        <w:proofErr w:type="spellStart"/>
        <w:r w:rsidR="00AC0540" w:rsidRPr="004B60B5">
          <w:t>Eliasson</w:t>
        </w:r>
        <w:proofErr w:type="spellEnd"/>
        <w:r w:rsidR="00AC0540" w:rsidRPr="004B60B5">
          <w:t xml:space="preserve"> B, </w:t>
        </w:r>
        <w:proofErr w:type="spellStart"/>
        <w:r w:rsidR="00AC0540" w:rsidRPr="004B60B5">
          <w:t>Gudbjörnsdottir</w:t>
        </w:r>
        <w:proofErr w:type="spellEnd"/>
        <w:r w:rsidR="00AC0540" w:rsidRPr="004B60B5">
          <w:t xml:space="preserve"> S. Impact of socioeconomic status on cardiovascular disease and mortality in 24,947 individuals with type 1 diabetes. </w:t>
        </w:r>
        <w:proofErr w:type="gramStart"/>
        <w:r w:rsidR="00AC0540" w:rsidRPr="004B60B5">
          <w:t>Diabetes Care.</w:t>
        </w:r>
        <w:proofErr w:type="gramEnd"/>
        <w:r w:rsidR="00AC0540" w:rsidRPr="004B60B5">
          <w:t xml:space="preserve"> 2015</w:t>
        </w:r>
        <w:proofErr w:type="gramStart"/>
        <w:r w:rsidR="00AC0540" w:rsidRPr="004B60B5">
          <w:t>;38:1518</w:t>
        </w:r>
        <w:proofErr w:type="gramEnd"/>
        <w:r w:rsidR="00AC0540" w:rsidRPr="004B60B5">
          <w:t xml:space="preserve">–27. </w:t>
        </w:r>
        <w:proofErr w:type="gramStart"/>
        <w:r w:rsidR="00AC0540" w:rsidRPr="004B60B5">
          <w:t>doi:</w:t>
        </w:r>
        <w:proofErr w:type="gramEnd"/>
        <w:r w:rsidR="00AC0540" w:rsidRPr="004B60B5">
          <w:t>10.2337/dc15-0145.</w:t>
        </w:r>
      </w:hyperlink>
    </w:p>
    <w:p w14:paraId="16D09915"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6">
        <w:r w:rsidR="00AC0540" w:rsidRPr="004B60B5">
          <w:t xml:space="preserve">57. </w:t>
        </w:r>
        <w:proofErr w:type="spellStart"/>
        <w:r w:rsidR="00AC0540" w:rsidRPr="004B60B5">
          <w:t>Saydah</w:t>
        </w:r>
        <w:proofErr w:type="spellEnd"/>
        <w:r w:rsidR="00AC0540" w:rsidRPr="004B60B5">
          <w:t xml:space="preserve"> S, </w:t>
        </w:r>
        <w:proofErr w:type="spellStart"/>
        <w:r w:rsidR="00AC0540" w:rsidRPr="004B60B5">
          <w:t>Lochner</w:t>
        </w:r>
        <w:proofErr w:type="spellEnd"/>
        <w:r w:rsidR="00AC0540" w:rsidRPr="004B60B5">
          <w:t xml:space="preserve"> K. Socioeconomic status and risk of diabetes-related mortality in the U.S. Public Health Rep. 2010;125:377–88.</w:t>
        </w:r>
      </w:hyperlink>
    </w:p>
    <w:p w14:paraId="5B8D711A"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7">
        <w:r w:rsidR="00AC0540" w:rsidRPr="004B60B5">
          <w:t xml:space="preserve">58. </w:t>
        </w:r>
        <w:proofErr w:type="spellStart"/>
        <w:r w:rsidR="00AC0540" w:rsidRPr="004B60B5">
          <w:t>Dinsa</w:t>
        </w:r>
        <w:proofErr w:type="spellEnd"/>
        <w:r w:rsidR="00AC0540" w:rsidRPr="004B60B5">
          <w:t xml:space="preserve"> GD, </w:t>
        </w:r>
        <w:proofErr w:type="spellStart"/>
        <w:r w:rsidR="00AC0540" w:rsidRPr="004B60B5">
          <w:t>Goryakin</w:t>
        </w:r>
        <w:proofErr w:type="spellEnd"/>
        <w:r w:rsidR="00AC0540" w:rsidRPr="004B60B5">
          <w:t xml:space="preserve"> Y, </w:t>
        </w:r>
        <w:proofErr w:type="spellStart"/>
        <w:r w:rsidR="00AC0540" w:rsidRPr="004B60B5">
          <w:t>Fumagalli</w:t>
        </w:r>
        <w:proofErr w:type="spellEnd"/>
        <w:r w:rsidR="00AC0540" w:rsidRPr="004B60B5">
          <w:t xml:space="preserve"> E, </w:t>
        </w:r>
        <w:proofErr w:type="spellStart"/>
        <w:r w:rsidR="00AC0540" w:rsidRPr="004B60B5">
          <w:t>Suhrcke</w:t>
        </w:r>
        <w:proofErr w:type="spellEnd"/>
        <w:r w:rsidR="00AC0540" w:rsidRPr="004B60B5">
          <w:t xml:space="preserve"> M. Obesity and socioeconomic status in developing countries: a systematic review. </w:t>
        </w:r>
        <w:proofErr w:type="spellStart"/>
        <w:r w:rsidR="00AC0540" w:rsidRPr="004B60B5">
          <w:t>Obes</w:t>
        </w:r>
        <w:proofErr w:type="spellEnd"/>
        <w:r w:rsidR="00AC0540" w:rsidRPr="004B60B5">
          <w:t xml:space="preserve"> Rev. 2012</w:t>
        </w:r>
        <w:proofErr w:type="gramStart"/>
        <w:r w:rsidR="00AC0540" w:rsidRPr="004B60B5">
          <w:t>;13:1067</w:t>
        </w:r>
        <w:proofErr w:type="gramEnd"/>
        <w:r w:rsidR="00AC0540" w:rsidRPr="004B60B5">
          <w:t>–79. doi:10.1111/j.1467-789X.2012.01017.x.</w:t>
        </w:r>
      </w:hyperlink>
    </w:p>
    <w:p w14:paraId="5C38CE4E"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8">
        <w:r w:rsidR="00AC0540" w:rsidRPr="004B60B5">
          <w:t xml:space="preserve">59. Song Y-M, Sung J, Davey Smith G, </w:t>
        </w:r>
        <w:proofErr w:type="spellStart"/>
        <w:r w:rsidR="00AC0540" w:rsidRPr="004B60B5">
          <w:t>Ebrahim</w:t>
        </w:r>
        <w:proofErr w:type="spellEnd"/>
        <w:r w:rsidR="00AC0540" w:rsidRPr="004B60B5">
          <w:t xml:space="preserve"> S. Body mass index and ischemic and hemorrhagic stroke: a prospective study in Korean men. </w:t>
        </w:r>
        <w:proofErr w:type="gramStart"/>
        <w:r w:rsidR="00AC0540" w:rsidRPr="004B60B5">
          <w:t>Stroke.</w:t>
        </w:r>
        <w:proofErr w:type="gramEnd"/>
        <w:r w:rsidR="00AC0540" w:rsidRPr="004B60B5">
          <w:t xml:space="preserve"> 2004</w:t>
        </w:r>
        <w:proofErr w:type="gramStart"/>
        <w:r w:rsidR="00AC0540" w:rsidRPr="004B60B5">
          <w:t>;35:831</w:t>
        </w:r>
        <w:proofErr w:type="gramEnd"/>
        <w:r w:rsidR="00AC0540" w:rsidRPr="004B60B5">
          <w:t>–6. doi:10.1161/01.STR.0000119386.22691.1C.</w:t>
        </w:r>
      </w:hyperlink>
    </w:p>
    <w:p w14:paraId="0A4F7AB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79">
        <w:r w:rsidR="00AC0540" w:rsidRPr="004B60B5">
          <w:t xml:space="preserve">60. Prospective Studies Collaboration, Whitlock G, </w:t>
        </w:r>
        <w:proofErr w:type="spellStart"/>
        <w:r w:rsidR="00AC0540" w:rsidRPr="004B60B5">
          <w:t>Lewington</w:t>
        </w:r>
        <w:proofErr w:type="spellEnd"/>
        <w:r w:rsidR="00AC0540" w:rsidRPr="004B60B5">
          <w:t xml:space="preserve"> S, </w:t>
        </w:r>
        <w:proofErr w:type="spellStart"/>
        <w:r w:rsidR="00AC0540" w:rsidRPr="004B60B5">
          <w:t>Sherliker</w:t>
        </w:r>
        <w:proofErr w:type="spellEnd"/>
        <w:r w:rsidR="00AC0540" w:rsidRPr="004B60B5">
          <w:t xml:space="preserve"> P, Clarke R, </w:t>
        </w:r>
        <w:proofErr w:type="spellStart"/>
        <w:r w:rsidR="00AC0540" w:rsidRPr="004B60B5">
          <w:t>Emberson</w:t>
        </w:r>
        <w:proofErr w:type="spellEnd"/>
        <w:r w:rsidR="00AC0540" w:rsidRPr="004B60B5">
          <w:t xml:space="preserve"> J, et al. Body-mass index and cause-specific mortality in 900 000 adults: collaborative analyses of 57 prospective studies. </w:t>
        </w:r>
        <w:proofErr w:type="gramStart"/>
        <w:r w:rsidR="00AC0540" w:rsidRPr="004B60B5">
          <w:t>Lancet.</w:t>
        </w:r>
        <w:proofErr w:type="gramEnd"/>
        <w:r w:rsidR="00AC0540" w:rsidRPr="004B60B5">
          <w:t xml:space="preserve"> 2009</w:t>
        </w:r>
        <w:proofErr w:type="gramStart"/>
        <w:r w:rsidR="00AC0540" w:rsidRPr="004B60B5">
          <w:t>;373:1083</w:t>
        </w:r>
        <w:proofErr w:type="gramEnd"/>
        <w:r w:rsidR="00AC0540" w:rsidRPr="004B60B5">
          <w:t xml:space="preserve">–96. </w:t>
        </w:r>
        <w:proofErr w:type="gramStart"/>
        <w:r w:rsidR="00AC0540" w:rsidRPr="004B60B5">
          <w:t>doi:</w:t>
        </w:r>
        <w:proofErr w:type="gramEnd"/>
        <w:r w:rsidR="00AC0540" w:rsidRPr="004B60B5">
          <w:t>10.1016/S0140-6736(09)60318-4.</w:t>
        </w:r>
      </w:hyperlink>
    </w:p>
    <w:p w14:paraId="2623023D"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0">
        <w:r w:rsidR="00AC0540" w:rsidRPr="004B60B5">
          <w:t xml:space="preserve">61. </w:t>
        </w:r>
        <w:proofErr w:type="spellStart"/>
        <w:r w:rsidR="00AC0540" w:rsidRPr="004B60B5">
          <w:t>Primatesta</w:t>
        </w:r>
        <w:proofErr w:type="spellEnd"/>
        <w:r w:rsidR="00AC0540" w:rsidRPr="004B60B5">
          <w:t xml:space="preserve"> P, </w:t>
        </w:r>
        <w:proofErr w:type="spellStart"/>
        <w:r w:rsidR="00AC0540" w:rsidRPr="004B60B5">
          <w:t>Poulter</w:t>
        </w:r>
        <w:proofErr w:type="spellEnd"/>
        <w:r w:rsidR="00AC0540" w:rsidRPr="004B60B5">
          <w:t xml:space="preserve"> NR. Levels of </w:t>
        </w:r>
        <w:proofErr w:type="spellStart"/>
        <w:r w:rsidR="00AC0540" w:rsidRPr="004B60B5">
          <w:t>dyslipidaemia</w:t>
        </w:r>
        <w:proofErr w:type="spellEnd"/>
        <w:r w:rsidR="00AC0540" w:rsidRPr="004B60B5">
          <w:t xml:space="preserve"> and improvement in its management in England: results from the Health Survey for England 2003. </w:t>
        </w:r>
        <w:proofErr w:type="spellStart"/>
        <w:r w:rsidR="00AC0540" w:rsidRPr="004B60B5">
          <w:t>Clin</w:t>
        </w:r>
        <w:proofErr w:type="spellEnd"/>
        <w:r w:rsidR="00AC0540" w:rsidRPr="004B60B5">
          <w:t xml:space="preserve"> </w:t>
        </w:r>
        <w:proofErr w:type="spellStart"/>
        <w:r w:rsidR="00AC0540" w:rsidRPr="004B60B5">
          <w:t>Endocrinol</w:t>
        </w:r>
        <w:proofErr w:type="spellEnd"/>
        <w:r w:rsidR="00AC0540" w:rsidRPr="004B60B5">
          <w:t xml:space="preserve"> (</w:t>
        </w:r>
        <w:proofErr w:type="spellStart"/>
        <w:r w:rsidR="00AC0540" w:rsidRPr="004B60B5">
          <w:t>Oxf</w:t>
        </w:r>
        <w:proofErr w:type="spellEnd"/>
        <w:r w:rsidR="00AC0540" w:rsidRPr="004B60B5">
          <w:t>). 2006</w:t>
        </w:r>
        <w:proofErr w:type="gramStart"/>
        <w:r w:rsidR="00AC0540" w:rsidRPr="004B60B5">
          <w:t>;64:292</w:t>
        </w:r>
        <w:proofErr w:type="gramEnd"/>
        <w:r w:rsidR="00AC0540" w:rsidRPr="004B60B5">
          <w:t>–8. doi:10.1111/j.1365-2265.2006.02459.x.</w:t>
        </w:r>
      </w:hyperlink>
    </w:p>
    <w:p w14:paraId="2819B681"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1">
        <w:r w:rsidR="00AC0540" w:rsidRPr="004B60B5">
          <w:t xml:space="preserve">62. Sheng X, Murphy MJ, MacDonald TM, Wei L. Effect of statins on total cholesterol concentrations and cardiovascular outcomes in patients with diabetes mellitus: a population-based cohort study. </w:t>
        </w:r>
        <w:proofErr w:type="spellStart"/>
        <w:r w:rsidR="00AC0540" w:rsidRPr="004B60B5">
          <w:t>Eur</w:t>
        </w:r>
        <w:proofErr w:type="spellEnd"/>
        <w:r w:rsidR="00AC0540" w:rsidRPr="004B60B5">
          <w:t xml:space="preserve"> J </w:t>
        </w:r>
        <w:proofErr w:type="spellStart"/>
        <w:r w:rsidR="00AC0540" w:rsidRPr="004B60B5">
          <w:t>Clin</w:t>
        </w:r>
        <w:proofErr w:type="spellEnd"/>
        <w:r w:rsidR="00AC0540" w:rsidRPr="004B60B5">
          <w:t xml:space="preserve"> </w:t>
        </w:r>
        <w:proofErr w:type="spellStart"/>
        <w:r w:rsidR="00AC0540" w:rsidRPr="004B60B5">
          <w:t>Pharmacol</w:t>
        </w:r>
        <w:proofErr w:type="spellEnd"/>
        <w:r w:rsidR="00AC0540" w:rsidRPr="004B60B5">
          <w:t>. 2012</w:t>
        </w:r>
        <w:proofErr w:type="gramStart"/>
        <w:r w:rsidR="00AC0540" w:rsidRPr="004B60B5">
          <w:t>;68:1201</w:t>
        </w:r>
        <w:proofErr w:type="gramEnd"/>
        <w:r w:rsidR="00AC0540" w:rsidRPr="004B60B5">
          <w:t xml:space="preserve">–8. </w:t>
        </w:r>
        <w:proofErr w:type="gramStart"/>
        <w:r w:rsidR="00AC0540" w:rsidRPr="004B60B5">
          <w:t>doi:</w:t>
        </w:r>
        <w:proofErr w:type="gramEnd"/>
        <w:r w:rsidR="00AC0540" w:rsidRPr="004B60B5">
          <w:t>10.1007/s00228-012-1234-5.</w:t>
        </w:r>
      </w:hyperlink>
    </w:p>
    <w:p w14:paraId="7D7B2C41"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2">
        <w:r w:rsidR="00AC0540" w:rsidRPr="004B60B5">
          <w:t xml:space="preserve">63. </w:t>
        </w:r>
        <w:proofErr w:type="spellStart"/>
        <w:r w:rsidR="00AC0540" w:rsidRPr="004B60B5">
          <w:t>Kotseva</w:t>
        </w:r>
        <w:proofErr w:type="spellEnd"/>
        <w:r w:rsidR="00AC0540" w:rsidRPr="004B60B5">
          <w:t xml:space="preserve"> K, Wood D, De Backer G, De </w:t>
        </w:r>
        <w:proofErr w:type="spellStart"/>
        <w:r w:rsidR="00AC0540" w:rsidRPr="004B60B5">
          <w:t>Bacquer</w:t>
        </w:r>
        <w:proofErr w:type="spellEnd"/>
        <w:r w:rsidR="00AC0540" w:rsidRPr="004B60B5">
          <w:t xml:space="preserve"> D, </w:t>
        </w:r>
        <w:proofErr w:type="spellStart"/>
        <w:r w:rsidR="00AC0540" w:rsidRPr="004B60B5">
          <w:t>Pyörälä</w:t>
        </w:r>
        <w:proofErr w:type="spellEnd"/>
        <w:r w:rsidR="00AC0540" w:rsidRPr="004B60B5">
          <w:t xml:space="preserve"> K, </w:t>
        </w:r>
        <w:proofErr w:type="spellStart"/>
        <w:r w:rsidR="00AC0540" w:rsidRPr="004B60B5">
          <w:t>Keil</w:t>
        </w:r>
        <w:proofErr w:type="spellEnd"/>
        <w:r w:rsidR="00AC0540" w:rsidRPr="004B60B5">
          <w:t xml:space="preserve"> U, et al. EUROASPIRE III: a survey on the lifestyle, risk factors and use of </w:t>
        </w:r>
        <w:proofErr w:type="spellStart"/>
        <w:r w:rsidR="00AC0540" w:rsidRPr="004B60B5">
          <w:t>cardioprotective</w:t>
        </w:r>
        <w:proofErr w:type="spellEnd"/>
        <w:r w:rsidR="00AC0540" w:rsidRPr="004B60B5">
          <w:t xml:space="preserve"> drug therapies in coronary patients from 22 European countries. </w:t>
        </w:r>
        <w:proofErr w:type="spellStart"/>
        <w:r w:rsidR="00AC0540" w:rsidRPr="004B60B5">
          <w:t>Eur</w:t>
        </w:r>
        <w:proofErr w:type="spellEnd"/>
        <w:r w:rsidR="00AC0540" w:rsidRPr="004B60B5">
          <w:t xml:space="preserve"> J </w:t>
        </w:r>
        <w:proofErr w:type="spellStart"/>
        <w:r w:rsidR="00AC0540" w:rsidRPr="004B60B5">
          <w:t>Cardiovasc</w:t>
        </w:r>
        <w:proofErr w:type="spellEnd"/>
        <w:r w:rsidR="00AC0540" w:rsidRPr="004B60B5">
          <w:t xml:space="preserve"> </w:t>
        </w:r>
        <w:proofErr w:type="spellStart"/>
        <w:r w:rsidR="00AC0540" w:rsidRPr="004B60B5">
          <w:t>Prev</w:t>
        </w:r>
        <w:proofErr w:type="spellEnd"/>
        <w:r w:rsidR="00AC0540" w:rsidRPr="004B60B5">
          <w:t xml:space="preserve"> </w:t>
        </w:r>
        <w:proofErr w:type="spellStart"/>
        <w:r w:rsidR="00AC0540" w:rsidRPr="004B60B5">
          <w:t>Rehabil</w:t>
        </w:r>
        <w:proofErr w:type="spellEnd"/>
        <w:r w:rsidR="00AC0540" w:rsidRPr="004B60B5">
          <w:t>. 2009</w:t>
        </w:r>
        <w:proofErr w:type="gramStart"/>
        <w:r w:rsidR="00AC0540" w:rsidRPr="004B60B5">
          <w:t>;16:121</w:t>
        </w:r>
        <w:proofErr w:type="gramEnd"/>
        <w:r w:rsidR="00AC0540" w:rsidRPr="004B60B5">
          <w:t>–37. doi:10.1097/HJR.0b013e3283294b1d.</w:t>
        </w:r>
      </w:hyperlink>
    </w:p>
    <w:p w14:paraId="795DBF0F"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3">
        <w:r w:rsidR="00AC0540" w:rsidRPr="004B60B5">
          <w:t xml:space="preserve">64. Goldstein LB, Adams R, </w:t>
        </w:r>
        <w:proofErr w:type="spellStart"/>
        <w:r w:rsidR="00AC0540" w:rsidRPr="004B60B5">
          <w:t>Alberts</w:t>
        </w:r>
        <w:proofErr w:type="spellEnd"/>
        <w:r w:rsidR="00AC0540" w:rsidRPr="004B60B5">
          <w:t xml:space="preserve"> MJ, Appel LJ, Brass LM, Bushnell CD, et al. Primary prevention of ischemic stroke: a guideline from the American Heart Association/American Stroke Association Stroke Council: cosponsored by the Atherosclerotic Peripheral Vascular Disease Interdisciplinary Working Group; Cardiovascular Nursing Council; Clinical Cardiology Council; Nutrition, Physical Activity, and Metabolism Council; and the Quality of Care and Outcomes Research Interdisciplinary Working Group. </w:t>
        </w:r>
        <w:proofErr w:type="gramStart"/>
        <w:r w:rsidR="00AC0540" w:rsidRPr="004B60B5">
          <w:t>Circulation.</w:t>
        </w:r>
        <w:proofErr w:type="gramEnd"/>
        <w:r w:rsidR="00AC0540" w:rsidRPr="004B60B5">
          <w:t xml:space="preserve"> 2006</w:t>
        </w:r>
        <w:proofErr w:type="gramStart"/>
        <w:r w:rsidR="00AC0540" w:rsidRPr="004B60B5">
          <w:t>;113:e873</w:t>
        </w:r>
        <w:proofErr w:type="gramEnd"/>
        <w:r w:rsidR="00AC0540" w:rsidRPr="004B60B5">
          <w:t>-923. doi:10.1161/01.STR.0000223048.70103.F1.</w:t>
        </w:r>
      </w:hyperlink>
    </w:p>
    <w:p w14:paraId="1C778F9F"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4">
        <w:r w:rsidR="00AC0540" w:rsidRPr="004B60B5">
          <w:t xml:space="preserve">65. </w:t>
        </w:r>
        <w:proofErr w:type="spellStart"/>
        <w:r w:rsidR="00AC0540" w:rsidRPr="004B60B5">
          <w:t>Nordahl</w:t>
        </w:r>
        <w:proofErr w:type="spellEnd"/>
        <w:r w:rsidR="00AC0540" w:rsidRPr="004B60B5">
          <w:t xml:space="preserve"> H, Osler M, </w:t>
        </w:r>
        <w:proofErr w:type="spellStart"/>
        <w:r w:rsidR="00AC0540" w:rsidRPr="004B60B5">
          <w:t>Frederiksen</w:t>
        </w:r>
        <w:proofErr w:type="spellEnd"/>
        <w:r w:rsidR="00AC0540" w:rsidRPr="004B60B5">
          <w:t xml:space="preserve"> BL, Andersen I, Prescott E, </w:t>
        </w:r>
        <w:proofErr w:type="spellStart"/>
        <w:r w:rsidR="00AC0540" w:rsidRPr="004B60B5">
          <w:t>Overvad</w:t>
        </w:r>
        <w:proofErr w:type="spellEnd"/>
        <w:r w:rsidR="00AC0540" w:rsidRPr="004B60B5">
          <w:t xml:space="preserve"> K, et al. Combined effects of socioeconomic position, smoking, and hypertension on risk of ischemic and hemorrhagic stroke. </w:t>
        </w:r>
        <w:proofErr w:type="gramStart"/>
        <w:r w:rsidR="00AC0540" w:rsidRPr="004B60B5">
          <w:t>Stroke.</w:t>
        </w:r>
        <w:proofErr w:type="gramEnd"/>
        <w:r w:rsidR="00AC0540" w:rsidRPr="004B60B5">
          <w:t xml:space="preserve"> 2014</w:t>
        </w:r>
        <w:proofErr w:type="gramStart"/>
        <w:r w:rsidR="00AC0540" w:rsidRPr="004B60B5">
          <w:t>;45:2582</w:t>
        </w:r>
        <w:proofErr w:type="gramEnd"/>
        <w:r w:rsidR="00AC0540" w:rsidRPr="004B60B5">
          <w:t>–7. doi:10.1161/STROKEAHA.114.005252.</w:t>
        </w:r>
      </w:hyperlink>
    </w:p>
    <w:p w14:paraId="31CD934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5">
        <w:r w:rsidR="00AC0540" w:rsidRPr="004B60B5">
          <w:t xml:space="preserve">66. </w:t>
        </w:r>
        <w:proofErr w:type="spellStart"/>
        <w:r w:rsidR="00AC0540" w:rsidRPr="004B60B5">
          <w:t>Kuper</w:t>
        </w:r>
        <w:proofErr w:type="spellEnd"/>
        <w:r w:rsidR="00AC0540" w:rsidRPr="004B60B5">
          <w:t xml:space="preserve"> H, </w:t>
        </w:r>
        <w:proofErr w:type="spellStart"/>
        <w:r w:rsidR="00AC0540" w:rsidRPr="004B60B5">
          <w:t>Adami</w:t>
        </w:r>
        <w:proofErr w:type="spellEnd"/>
        <w:r w:rsidR="00AC0540" w:rsidRPr="004B60B5">
          <w:t xml:space="preserve"> H-O, Theorell T, </w:t>
        </w:r>
        <w:proofErr w:type="spellStart"/>
        <w:r w:rsidR="00AC0540" w:rsidRPr="004B60B5">
          <w:t>Weiderpass</w:t>
        </w:r>
        <w:proofErr w:type="spellEnd"/>
        <w:r w:rsidR="00AC0540" w:rsidRPr="004B60B5">
          <w:t xml:space="preserve"> E. The socioeconomic gradient in the incidence of stroke: a prospective study in middle-aged women in Sweden. </w:t>
        </w:r>
        <w:proofErr w:type="gramStart"/>
        <w:r w:rsidR="00AC0540" w:rsidRPr="004B60B5">
          <w:t>Stroke.</w:t>
        </w:r>
        <w:proofErr w:type="gramEnd"/>
        <w:r w:rsidR="00AC0540" w:rsidRPr="004B60B5">
          <w:t xml:space="preserve"> 2007</w:t>
        </w:r>
        <w:proofErr w:type="gramStart"/>
        <w:r w:rsidR="00AC0540" w:rsidRPr="004B60B5">
          <w:t>;38:27</w:t>
        </w:r>
        <w:proofErr w:type="gramEnd"/>
        <w:r w:rsidR="00AC0540" w:rsidRPr="004B60B5">
          <w:t>–33. doi:10.1161/01.STR.0000251805.47370.91.</w:t>
        </w:r>
      </w:hyperlink>
    </w:p>
    <w:p w14:paraId="36975CA3"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6">
        <w:r w:rsidR="00AC0540" w:rsidRPr="004B60B5">
          <w:t xml:space="preserve">67. </w:t>
        </w:r>
        <w:proofErr w:type="spellStart"/>
        <w:r w:rsidR="00AC0540" w:rsidRPr="004B60B5">
          <w:t>Hackam</w:t>
        </w:r>
        <w:proofErr w:type="spellEnd"/>
        <w:r w:rsidR="00AC0540" w:rsidRPr="004B60B5">
          <w:t xml:space="preserve"> DG. Cannabis and stroke: systematic appraisal of case reports. </w:t>
        </w:r>
        <w:proofErr w:type="gramStart"/>
        <w:r w:rsidR="00AC0540" w:rsidRPr="004B60B5">
          <w:t>Stroke.</w:t>
        </w:r>
        <w:proofErr w:type="gramEnd"/>
        <w:r w:rsidR="00AC0540" w:rsidRPr="004B60B5">
          <w:t xml:space="preserve"> 2015</w:t>
        </w:r>
        <w:proofErr w:type="gramStart"/>
        <w:r w:rsidR="00AC0540" w:rsidRPr="004B60B5">
          <w:t>;46:852</w:t>
        </w:r>
        <w:proofErr w:type="gramEnd"/>
        <w:r w:rsidR="00AC0540" w:rsidRPr="004B60B5">
          <w:t>–6. doi:10.1161/STROKEAHA.115.008680.</w:t>
        </w:r>
      </w:hyperlink>
    </w:p>
    <w:p w14:paraId="67C9B73F"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7">
        <w:r w:rsidR="00AC0540" w:rsidRPr="004B60B5">
          <w:t>68. Bandura A. Social foundations of thought and action: A social cognitive theory. Englewood Cliffs, N.J: Prentice-Hall.</w:t>
        </w:r>
      </w:hyperlink>
    </w:p>
    <w:p w14:paraId="4087EA8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8">
        <w:r w:rsidR="00AC0540" w:rsidRPr="004B60B5">
          <w:t xml:space="preserve">69. Bonita R, Duncan J, </w:t>
        </w:r>
        <w:proofErr w:type="spellStart"/>
        <w:r w:rsidR="00AC0540" w:rsidRPr="004B60B5">
          <w:t>Truelsen</w:t>
        </w:r>
        <w:proofErr w:type="spellEnd"/>
        <w:r w:rsidR="00AC0540" w:rsidRPr="004B60B5">
          <w:t xml:space="preserve"> T, Jackson RT, </w:t>
        </w:r>
        <w:proofErr w:type="spellStart"/>
        <w:r w:rsidR="00AC0540" w:rsidRPr="004B60B5">
          <w:t>Beaglehole</w:t>
        </w:r>
        <w:proofErr w:type="spellEnd"/>
        <w:r w:rsidR="00AC0540" w:rsidRPr="004B60B5">
          <w:t xml:space="preserve"> R. Passive smoking as well as active smoking </w:t>
        </w:r>
        <w:proofErr w:type="gramStart"/>
        <w:r w:rsidR="00AC0540" w:rsidRPr="004B60B5">
          <w:t>increases</w:t>
        </w:r>
        <w:proofErr w:type="gramEnd"/>
        <w:r w:rsidR="00AC0540" w:rsidRPr="004B60B5">
          <w:t xml:space="preserve"> the risk of acute stroke. </w:t>
        </w:r>
        <w:proofErr w:type="spellStart"/>
        <w:r w:rsidR="00AC0540" w:rsidRPr="004B60B5">
          <w:t>Tob</w:t>
        </w:r>
        <w:proofErr w:type="spellEnd"/>
        <w:r w:rsidR="00AC0540" w:rsidRPr="004B60B5">
          <w:t xml:space="preserve"> Control. 1999</w:t>
        </w:r>
        <w:proofErr w:type="gramStart"/>
        <w:r w:rsidR="00AC0540" w:rsidRPr="004B60B5">
          <w:t>;8:156</w:t>
        </w:r>
        <w:proofErr w:type="gramEnd"/>
        <w:r w:rsidR="00AC0540" w:rsidRPr="004B60B5">
          <w:t>–60.</w:t>
        </w:r>
      </w:hyperlink>
    </w:p>
    <w:p w14:paraId="393CA2BE"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89">
        <w:r w:rsidR="00AC0540" w:rsidRPr="004B60B5">
          <w:t xml:space="preserve">70. Fergusson DM, Boden JM, </w:t>
        </w:r>
        <w:proofErr w:type="spellStart"/>
        <w:r w:rsidR="00AC0540" w:rsidRPr="004B60B5">
          <w:t>Horwood</w:t>
        </w:r>
        <w:proofErr w:type="spellEnd"/>
        <w:r w:rsidR="00AC0540" w:rsidRPr="004B60B5">
          <w:t xml:space="preserve"> LJ. The developmental antecedents of illicit drug use: evidence from a 25-year longitudinal study. Drug Alcohol Depend. 2008</w:t>
        </w:r>
        <w:proofErr w:type="gramStart"/>
        <w:r w:rsidR="00AC0540" w:rsidRPr="004B60B5">
          <w:t>;96:165</w:t>
        </w:r>
        <w:proofErr w:type="gramEnd"/>
        <w:r w:rsidR="00AC0540" w:rsidRPr="004B60B5">
          <w:t>–77. doi:10.1016/j.drugalcdep.2008.03.003.</w:t>
        </w:r>
      </w:hyperlink>
    </w:p>
    <w:p w14:paraId="663C363A"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0">
        <w:r w:rsidR="00AC0540" w:rsidRPr="004B60B5">
          <w:t xml:space="preserve">71. </w:t>
        </w:r>
        <w:proofErr w:type="spellStart"/>
        <w:r w:rsidR="00AC0540" w:rsidRPr="004B60B5">
          <w:t>Poonawalla</w:t>
        </w:r>
        <w:proofErr w:type="spellEnd"/>
        <w:r w:rsidR="00AC0540" w:rsidRPr="004B60B5">
          <w:t xml:space="preserve"> IB, </w:t>
        </w:r>
        <w:proofErr w:type="spellStart"/>
        <w:r w:rsidR="00AC0540" w:rsidRPr="004B60B5">
          <w:t>Kendzor</w:t>
        </w:r>
        <w:proofErr w:type="spellEnd"/>
        <w:r w:rsidR="00AC0540" w:rsidRPr="004B60B5">
          <w:t xml:space="preserve"> DE, Owen MT, </w:t>
        </w:r>
        <w:proofErr w:type="spellStart"/>
        <w:r w:rsidR="00AC0540" w:rsidRPr="004B60B5">
          <w:t>Caughy</w:t>
        </w:r>
        <w:proofErr w:type="spellEnd"/>
        <w:r w:rsidR="00AC0540" w:rsidRPr="004B60B5">
          <w:t xml:space="preserve"> MO. Family income trajectory during childhood is associated with adolescent cigarette smoking and alcohol use. Addict </w:t>
        </w:r>
        <w:proofErr w:type="spellStart"/>
        <w:r w:rsidR="00AC0540" w:rsidRPr="004B60B5">
          <w:t>Behav</w:t>
        </w:r>
        <w:proofErr w:type="spellEnd"/>
        <w:r w:rsidR="00AC0540" w:rsidRPr="004B60B5">
          <w:t>. 2014</w:t>
        </w:r>
        <w:proofErr w:type="gramStart"/>
        <w:r w:rsidR="00AC0540" w:rsidRPr="004B60B5">
          <w:t>;39:1383</w:t>
        </w:r>
        <w:proofErr w:type="gramEnd"/>
        <w:r w:rsidR="00AC0540" w:rsidRPr="004B60B5">
          <w:t>–8. doi:10.1016/j.addbeh.2014.05.005.</w:t>
        </w:r>
      </w:hyperlink>
    </w:p>
    <w:p w14:paraId="2EF93BCB"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1">
        <w:r w:rsidR="00AC0540" w:rsidRPr="004B60B5">
          <w:t xml:space="preserve">72. Shah ASV, Lee KK, McAllister DA, Hunter A, Nair H, </w:t>
        </w:r>
        <w:proofErr w:type="spellStart"/>
        <w:r w:rsidR="00AC0540" w:rsidRPr="004B60B5">
          <w:t>Whiteley</w:t>
        </w:r>
        <w:proofErr w:type="spellEnd"/>
        <w:r w:rsidR="00AC0540" w:rsidRPr="004B60B5">
          <w:t xml:space="preserve"> W, et al. Short term exposure to air pollution and stroke: systematic review and meta-analysis. </w:t>
        </w:r>
        <w:proofErr w:type="gramStart"/>
        <w:r w:rsidR="00AC0540" w:rsidRPr="004B60B5">
          <w:t>BMJ.</w:t>
        </w:r>
        <w:proofErr w:type="gramEnd"/>
        <w:r w:rsidR="00AC0540" w:rsidRPr="004B60B5">
          <w:t xml:space="preserve"> 2015</w:t>
        </w:r>
        <w:proofErr w:type="gramStart"/>
        <w:r w:rsidR="00AC0540" w:rsidRPr="004B60B5">
          <w:t>;350:h1295</w:t>
        </w:r>
        <w:proofErr w:type="gramEnd"/>
        <w:r w:rsidR="00AC0540" w:rsidRPr="004B60B5">
          <w:t>. doi:10.1136/bmj.h1295.</w:t>
        </w:r>
      </w:hyperlink>
    </w:p>
    <w:p w14:paraId="2A77A3BA"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2">
        <w:r w:rsidR="00AC0540" w:rsidRPr="004B60B5">
          <w:t xml:space="preserve">73. Donaldson K, </w:t>
        </w:r>
        <w:proofErr w:type="spellStart"/>
        <w:r w:rsidR="00AC0540" w:rsidRPr="004B60B5">
          <w:t>Duffin</w:t>
        </w:r>
        <w:proofErr w:type="spellEnd"/>
        <w:r w:rsidR="00AC0540" w:rsidRPr="004B60B5">
          <w:t xml:space="preserve"> R, </w:t>
        </w:r>
        <w:proofErr w:type="spellStart"/>
        <w:r w:rsidR="00AC0540" w:rsidRPr="004B60B5">
          <w:t>Langrish</w:t>
        </w:r>
        <w:proofErr w:type="spellEnd"/>
        <w:r w:rsidR="00AC0540" w:rsidRPr="004B60B5">
          <w:t xml:space="preserve"> JP, Miller MR, Mills NL, Poland CA, et al. Nanoparticles and the cardiovascular system: a critical review. </w:t>
        </w:r>
        <w:proofErr w:type="spellStart"/>
        <w:proofErr w:type="gramStart"/>
        <w:r w:rsidR="00AC0540" w:rsidRPr="004B60B5">
          <w:t>Nanomedicine</w:t>
        </w:r>
        <w:proofErr w:type="spellEnd"/>
        <w:r w:rsidR="00AC0540" w:rsidRPr="004B60B5">
          <w:t xml:space="preserve"> (</w:t>
        </w:r>
        <w:proofErr w:type="spellStart"/>
        <w:r w:rsidR="00AC0540" w:rsidRPr="004B60B5">
          <w:t>Lond</w:t>
        </w:r>
        <w:proofErr w:type="spellEnd"/>
        <w:r w:rsidR="00AC0540" w:rsidRPr="004B60B5">
          <w:t>).</w:t>
        </w:r>
        <w:proofErr w:type="gramEnd"/>
        <w:r w:rsidR="00AC0540" w:rsidRPr="004B60B5">
          <w:t xml:space="preserve"> 2013</w:t>
        </w:r>
        <w:proofErr w:type="gramStart"/>
        <w:r w:rsidR="00AC0540" w:rsidRPr="004B60B5">
          <w:t>;8:403</w:t>
        </w:r>
        <w:proofErr w:type="gramEnd"/>
        <w:r w:rsidR="00AC0540" w:rsidRPr="004B60B5">
          <w:t>–23. doi:10.2217/nnm.13.16.</w:t>
        </w:r>
      </w:hyperlink>
    </w:p>
    <w:p w14:paraId="4AD0ED43"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3">
        <w:r w:rsidR="00AC0540" w:rsidRPr="004B60B5">
          <w:t xml:space="preserve">74. </w:t>
        </w:r>
        <w:proofErr w:type="spellStart"/>
        <w:r w:rsidR="00AC0540" w:rsidRPr="004B60B5">
          <w:t>Scheers</w:t>
        </w:r>
        <w:proofErr w:type="spellEnd"/>
        <w:r w:rsidR="00AC0540" w:rsidRPr="004B60B5">
          <w:t xml:space="preserve"> H, Jacobs L, Casas L, </w:t>
        </w:r>
        <w:proofErr w:type="spellStart"/>
        <w:r w:rsidR="00AC0540" w:rsidRPr="004B60B5">
          <w:t>Nemery</w:t>
        </w:r>
        <w:proofErr w:type="spellEnd"/>
        <w:r w:rsidR="00AC0540" w:rsidRPr="004B60B5">
          <w:t xml:space="preserve"> B, </w:t>
        </w:r>
        <w:proofErr w:type="spellStart"/>
        <w:r w:rsidR="00AC0540" w:rsidRPr="004B60B5">
          <w:t>Nawrot</w:t>
        </w:r>
        <w:proofErr w:type="spellEnd"/>
        <w:r w:rsidR="00AC0540" w:rsidRPr="004B60B5">
          <w:t xml:space="preserve"> TS. Long-Term Exposure to Particulate Matter Air Pollution Is a Risk Factor for Stroke: Meta-Analytical Evidence. </w:t>
        </w:r>
        <w:proofErr w:type="gramStart"/>
        <w:r w:rsidR="00AC0540" w:rsidRPr="004B60B5">
          <w:t>Stroke.</w:t>
        </w:r>
        <w:proofErr w:type="gramEnd"/>
        <w:r w:rsidR="00AC0540" w:rsidRPr="004B60B5">
          <w:t xml:space="preserve"> 2015</w:t>
        </w:r>
        <w:proofErr w:type="gramStart"/>
        <w:r w:rsidR="00AC0540" w:rsidRPr="004B60B5">
          <w:t>;46:3058</w:t>
        </w:r>
        <w:proofErr w:type="gramEnd"/>
        <w:r w:rsidR="00AC0540" w:rsidRPr="004B60B5">
          <w:t>–66. doi:10.1161/STROKEAHA.115.009913.</w:t>
        </w:r>
      </w:hyperlink>
    </w:p>
    <w:p w14:paraId="4C2B033F"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4">
        <w:r w:rsidR="00AC0540" w:rsidRPr="004B60B5">
          <w:t xml:space="preserve">75. </w:t>
        </w:r>
        <w:proofErr w:type="spellStart"/>
        <w:r w:rsidR="00AC0540" w:rsidRPr="004B60B5">
          <w:t>Feigin</w:t>
        </w:r>
        <w:proofErr w:type="spellEnd"/>
        <w:r w:rsidR="00AC0540" w:rsidRPr="004B60B5">
          <w:t xml:space="preserve"> VL, Roth GA, </w:t>
        </w:r>
        <w:proofErr w:type="spellStart"/>
        <w:r w:rsidR="00AC0540" w:rsidRPr="004B60B5">
          <w:t>Naghavi</w:t>
        </w:r>
        <w:proofErr w:type="spellEnd"/>
        <w:r w:rsidR="00AC0540" w:rsidRPr="004B60B5">
          <w:t xml:space="preserve"> M, </w:t>
        </w:r>
        <w:proofErr w:type="spellStart"/>
        <w:r w:rsidR="00AC0540" w:rsidRPr="004B60B5">
          <w:t>Parmar</w:t>
        </w:r>
        <w:proofErr w:type="spellEnd"/>
        <w:r w:rsidR="00AC0540" w:rsidRPr="004B60B5">
          <w:t xml:space="preserve"> P, </w:t>
        </w:r>
        <w:proofErr w:type="spellStart"/>
        <w:r w:rsidR="00AC0540" w:rsidRPr="004B60B5">
          <w:t>Krishnamurthi</w:t>
        </w:r>
        <w:proofErr w:type="spellEnd"/>
        <w:r w:rsidR="00AC0540" w:rsidRPr="004B60B5">
          <w:t xml:space="preserve"> R, </w:t>
        </w:r>
        <w:proofErr w:type="spellStart"/>
        <w:r w:rsidR="00AC0540" w:rsidRPr="004B60B5">
          <w:t>Chugh</w:t>
        </w:r>
        <w:proofErr w:type="spellEnd"/>
        <w:r w:rsidR="00AC0540" w:rsidRPr="004B60B5">
          <w:t xml:space="preserve"> S, et al. Global burden of stroke and risk factors in 188 countries, during 1990-2013: a systematic analysis for the Global Burden of Disease Study 2013. Lancet Neurol. 2016</w:t>
        </w:r>
        <w:proofErr w:type="gramStart"/>
        <w:r w:rsidR="00AC0540" w:rsidRPr="004B60B5">
          <w:t>;15:913</w:t>
        </w:r>
        <w:proofErr w:type="gramEnd"/>
        <w:r w:rsidR="00AC0540" w:rsidRPr="004B60B5">
          <w:t xml:space="preserve">–24. </w:t>
        </w:r>
        <w:proofErr w:type="gramStart"/>
        <w:r w:rsidR="00AC0540" w:rsidRPr="004B60B5">
          <w:t>doi:</w:t>
        </w:r>
        <w:proofErr w:type="gramEnd"/>
        <w:r w:rsidR="00AC0540" w:rsidRPr="004B60B5">
          <w:t>10.1016/S1474-4422(16)30073-4.</w:t>
        </w:r>
      </w:hyperlink>
    </w:p>
    <w:p w14:paraId="292874E9"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5">
        <w:r w:rsidR="00AC0540" w:rsidRPr="004B60B5">
          <w:t xml:space="preserve">76. </w:t>
        </w:r>
        <w:proofErr w:type="spellStart"/>
        <w:r w:rsidR="00AC0540" w:rsidRPr="004B60B5">
          <w:t>Nemmar</w:t>
        </w:r>
        <w:proofErr w:type="spellEnd"/>
        <w:r w:rsidR="00AC0540" w:rsidRPr="004B60B5">
          <w:t xml:space="preserve"> A, </w:t>
        </w:r>
        <w:proofErr w:type="spellStart"/>
        <w:r w:rsidR="00AC0540" w:rsidRPr="004B60B5">
          <w:t>Hoylaerts</w:t>
        </w:r>
        <w:proofErr w:type="spellEnd"/>
        <w:r w:rsidR="00AC0540" w:rsidRPr="004B60B5">
          <w:t xml:space="preserve"> MF, </w:t>
        </w:r>
        <w:proofErr w:type="spellStart"/>
        <w:r w:rsidR="00AC0540" w:rsidRPr="004B60B5">
          <w:t>Hoet</w:t>
        </w:r>
        <w:proofErr w:type="spellEnd"/>
        <w:r w:rsidR="00AC0540" w:rsidRPr="004B60B5">
          <w:t xml:space="preserve"> PHM, </w:t>
        </w:r>
        <w:proofErr w:type="spellStart"/>
        <w:r w:rsidR="00AC0540" w:rsidRPr="004B60B5">
          <w:t>Nemery</w:t>
        </w:r>
        <w:proofErr w:type="spellEnd"/>
        <w:r w:rsidR="00AC0540" w:rsidRPr="004B60B5">
          <w:t xml:space="preserve"> B. Possible mechanisms of the cardiovascular effects of inhaled particles: systemic translocation and </w:t>
        </w:r>
        <w:proofErr w:type="spellStart"/>
        <w:r w:rsidR="00AC0540" w:rsidRPr="004B60B5">
          <w:t>prothrombotic</w:t>
        </w:r>
        <w:proofErr w:type="spellEnd"/>
        <w:r w:rsidR="00AC0540" w:rsidRPr="004B60B5">
          <w:t xml:space="preserve"> effects. </w:t>
        </w:r>
        <w:proofErr w:type="spellStart"/>
        <w:r w:rsidR="00AC0540" w:rsidRPr="004B60B5">
          <w:t>Toxicol</w:t>
        </w:r>
        <w:proofErr w:type="spellEnd"/>
        <w:r w:rsidR="00AC0540" w:rsidRPr="004B60B5">
          <w:t xml:space="preserve"> Lett. 2004</w:t>
        </w:r>
        <w:proofErr w:type="gramStart"/>
        <w:r w:rsidR="00AC0540" w:rsidRPr="004B60B5">
          <w:t>;149:243</w:t>
        </w:r>
        <w:proofErr w:type="gramEnd"/>
        <w:r w:rsidR="00AC0540" w:rsidRPr="004B60B5">
          <w:t>–53. doi:10.1016/j.toxlet.2003.12.061.</w:t>
        </w:r>
      </w:hyperlink>
    </w:p>
    <w:p w14:paraId="1019CD23"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6">
        <w:r w:rsidR="00AC0540" w:rsidRPr="004B60B5">
          <w:t xml:space="preserve">77. </w:t>
        </w:r>
        <w:proofErr w:type="spellStart"/>
        <w:r w:rsidR="00AC0540" w:rsidRPr="004B60B5">
          <w:t>Carnethon</w:t>
        </w:r>
        <w:proofErr w:type="spellEnd"/>
        <w:r w:rsidR="00AC0540" w:rsidRPr="004B60B5">
          <w:t xml:space="preserve"> M, </w:t>
        </w:r>
        <w:proofErr w:type="spellStart"/>
        <w:r w:rsidR="00AC0540" w:rsidRPr="004B60B5">
          <w:t>Whitsel</w:t>
        </w:r>
        <w:proofErr w:type="spellEnd"/>
        <w:r w:rsidR="00AC0540" w:rsidRPr="004B60B5">
          <w:t xml:space="preserve"> LP, Franklin BA, Kris-</w:t>
        </w:r>
        <w:proofErr w:type="spellStart"/>
        <w:r w:rsidR="00AC0540" w:rsidRPr="004B60B5">
          <w:t>Etherton</w:t>
        </w:r>
        <w:proofErr w:type="spellEnd"/>
        <w:r w:rsidR="00AC0540" w:rsidRPr="004B60B5">
          <w:t xml:space="preserve"> P, </w:t>
        </w:r>
        <w:proofErr w:type="spellStart"/>
        <w:r w:rsidR="00AC0540" w:rsidRPr="004B60B5">
          <w:t>Milani</w:t>
        </w:r>
        <w:proofErr w:type="spellEnd"/>
        <w:r w:rsidR="00AC0540" w:rsidRPr="004B60B5">
          <w:t xml:space="preserve"> R, Pratt CA, et al. Worksite wellness programs for cardiovascular disease prevention: a policy statement from the American Heart Association. </w:t>
        </w:r>
        <w:proofErr w:type="gramStart"/>
        <w:r w:rsidR="00AC0540" w:rsidRPr="004B60B5">
          <w:t>Circulation.</w:t>
        </w:r>
        <w:proofErr w:type="gramEnd"/>
        <w:r w:rsidR="00AC0540" w:rsidRPr="004B60B5">
          <w:t xml:space="preserve"> 2009</w:t>
        </w:r>
        <w:proofErr w:type="gramStart"/>
        <w:r w:rsidR="00AC0540" w:rsidRPr="004B60B5">
          <w:t>;120:1725</w:t>
        </w:r>
        <w:proofErr w:type="gramEnd"/>
        <w:r w:rsidR="00AC0540" w:rsidRPr="004B60B5">
          <w:t>–41. doi:10.1161/CIRCULATIONAHA.109.192653.</w:t>
        </w:r>
      </w:hyperlink>
    </w:p>
    <w:p w14:paraId="48DF7DEC"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7">
        <w:r w:rsidR="00AC0540" w:rsidRPr="004B60B5">
          <w:t xml:space="preserve">78. </w:t>
        </w:r>
        <w:proofErr w:type="spellStart"/>
        <w:r w:rsidR="00AC0540" w:rsidRPr="004B60B5">
          <w:t>Hajat</w:t>
        </w:r>
        <w:proofErr w:type="spellEnd"/>
        <w:r w:rsidR="00AC0540" w:rsidRPr="004B60B5">
          <w:t xml:space="preserve"> A, Hsia C, O’Neill MS. Socioeconomic disparities and air pollution exposure: a global review. </w:t>
        </w:r>
        <w:proofErr w:type="spellStart"/>
        <w:r w:rsidR="00AC0540" w:rsidRPr="004B60B5">
          <w:t>Curr</w:t>
        </w:r>
        <w:proofErr w:type="spellEnd"/>
        <w:r w:rsidR="00AC0540" w:rsidRPr="004B60B5">
          <w:t xml:space="preserve"> Environ Health Rep. 2015</w:t>
        </w:r>
        <w:proofErr w:type="gramStart"/>
        <w:r w:rsidR="00AC0540" w:rsidRPr="004B60B5">
          <w:t>;2:440</w:t>
        </w:r>
        <w:proofErr w:type="gramEnd"/>
        <w:r w:rsidR="00AC0540" w:rsidRPr="004B60B5">
          <w:t xml:space="preserve">–50. </w:t>
        </w:r>
        <w:proofErr w:type="gramStart"/>
        <w:r w:rsidR="00AC0540" w:rsidRPr="004B60B5">
          <w:t>doi:</w:t>
        </w:r>
        <w:proofErr w:type="gramEnd"/>
        <w:r w:rsidR="00AC0540" w:rsidRPr="004B60B5">
          <w:t>10.1007/s40572-015-0069-5.</w:t>
        </w:r>
      </w:hyperlink>
    </w:p>
    <w:p w14:paraId="40EEA82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8">
        <w:r w:rsidR="00AC0540" w:rsidRPr="004B60B5">
          <w:t xml:space="preserve">79. </w:t>
        </w:r>
        <w:proofErr w:type="spellStart"/>
        <w:r w:rsidR="00AC0540" w:rsidRPr="004B60B5">
          <w:t>Kadlecová</w:t>
        </w:r>
        <w:proofErr w:type="spellEnd"/>
        <w:r w:rsidR="00AC0540" w:rsidRPr="004B60B5">
          <w:t xml:space="preserve"> P, </w:t>
        </w:r>
        <w:proofErr w:type="spellStart"/>
        <w:r w:rsidR="00AC0540" w:rsidRPr="004B60B5">
          <w:t>Andel</w:t>
        </w:r>
        <w:proofErr w:type="spellEnd"/>
        <w:r w:rsidR="00AC0540" w:rsidRPr="004B60B5">
          <w:t xml:space="preserve"> R, </w:t>
        </w:r>
        <w:proofErr w:type="spellStart"/>
        <w:r w:rsidR="00AC0540" w:rsidRPr="004B60B5">
          <w:t>Mikulík</w:t>
        </w:r>
        <w:proofErr w:type="spellEnd"/>
        <w:r w:rsidR="00AC0540" w:rsidRPr="004B60B5">
          <w:t xml:space="preserve"> R, Handing EP, Pedersen NL. Alcohol consumption at midlife and risk of stroke during 43 years of follow-up: cohort and twin analyses. </w:t>
        </w:r>
        <w:proofErr w:type="gramStart"/>
        <w:r w:rsidR="00AC0540" w:rsidRPr="004B60B5">
          <w:t>Stroke.</w:t>
        </w:r>
        <w:proofErr w:type="gramEnd"/>
        <w:r w:rsidR="00AC0540" w:rsidRPr="004B60B5">
          <w:t xml:space="preserve"> 2015</w:t>
        </w:r>
        <w:proofErr w:type="gramStart"/>
        <w:r w:rsidR="00AC0540" w:rsidRPr="004B60B5">
          <w:t>;46:627</w:t>
        </w:r>
        <w:proofErr w:type="gramEnd"/>
        <w:r w:rsidR="00AC0540" w:rsidRPr="004B60B5">
          <w:t>–33. doi:10.1161/STROKEAHA.114.006724.</w:t>
        </w:r>
      </w:hyperlink>
    </w:p>
    <w:p w14:paraId="1EB54C0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99">
        <w:r w:rsidR="00AC0540" w:rsidRPr="004B60B5">
          <w:t xml:space="preserve">80. Higashiyama A, Okamura T, Watanabe M, </w:t>
        </w:r>
        <w:proofErr w:type="spellStart"/>
        <w:r w:rsidR="00AC0540" w:rsidRPr="004B60B5">
          <w:t>Kokubo</w:t>
        </w:r>
        <w:proofErr w:type="spellEnd"/>
        <w:r w:rsidR="00AC0540" w:rsidRPr="004B60B5">
          <w:t xml:space="preserve"> Y, Wakabayashi I, Okayama A, et al. Alcohol consumption and cardiovascular disease incidence in men with and without hypertension: the Suita study. </w:t>
        </w:r>
        <w:proofErr w:type="spellStart"/>
        <w:r w:rsidR="00AC0540" w:rsidRPr="004B60B5">
          <w:t>Hypertens</w:t>
        </w:r>
        <w:proofErr w:type="spellEnd"/>
        <w:r w:rsidR="00AC0540" w:rsidRPr="004B60B5">
          <w:t xml:space="preserve"> Res. 2013</w:t>
        </w:r>
        <w:proofErr w:type="gramStart"/>
        <w:r w:rsidR="00AC0540" w:rsidRPr="004B60B5">
          <w:t>;36:58</w:t>
        </w:r>
        <w:proofErr w:type="gramEnd"/>
        <w:r w:rsidR="00AC0540" w:rsidRPr="004B60B5">
          <w:t>–64. doi:10.1038/hr.2012.133.</w:t>
        </w:r>
      </w:hyperlink>
    </w:p>
    <w:p w14:paraId="2C31EE40"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0">
        <w:r w:rsidR="00AC0540" w:rsidRPr="004B60B5">
          <w:t xml:space="preserve">81. </w:t>
        </w:r>
        <w:proofErr w:type="spellStart"/>
        <w:r w:rsidR="00AC0540" w:rsidRPr="004B60B5">
          <w:t>Stranges</w:t>
        </w:r>
        <w:proofErr w:type="spellEnd"/>
        <w:r w:rsidR="00AC0540" w:rsidRPr="004B60B5">
          <w:t xml:space="preserve"> S, Wu T, Dorn JM, </w:t>
        </w:r>
        <w:proofErr w:type="spellStart"/>
        <w:r w:rsidR="00AC0540" w:rsidRPr="004B60B5">
          <w:t>Freudenheim</w:t>
        </w:r>
        <w:proofErr w:type="spellEnd"/>
        <w:r w:rsidR="00AC0540" w:rsidRPr="004B60B5">
          <w:t xml:space="preserve"> JL, </w:t>
        </w:r>
        <w:proofErr w:type="spellStart"/>
        <w:r w:rsidR="00AC0540" w:rsidRPr="004B60B5">
          <w:t>Muti</w:t>
        </w:r>
        <w:proofErr w:type="spellEnd"/>
        <w:r w:rsidR="00AC0540" w:rsidRPr="004B60B5">
          <w:t xml:space="preserve"> P, </w:t>
        </w:r>
        <w:proofErr w:type="spellStart"/>
        <w:r w:rsidR="00AC0540" w:rsidRPr="004B60B5">
          <w:t>Farinaro</w:t>
        </w:r>
        <w:proofErr w:type="spellEnd"/>
        <w:r w:rsidR="00AC0540" w:rsidRPr="004B60B5">
          <w:t xml:space="preserve"> E, et al. Relationship of alcohol drinking pattern to risk of hypertension: a population-based study. </w:t>
        </w:r>
        <w:proofErr w:type="gramStart"/>
        <w:r w:rsidR="00AC0540" w:rsidRPr="004B60B5">
          <w:t>Hypertension.</w:t>
        </w:r>
        <w:proofErr w:type="gramEnd"/>
        <w:r w:rsidR="00AC0540" w:rsidRPr="004B60B5">
          <w:t xml:space="preserve"> 2004</w:t>
        </w:r>
        <w:proofErr w:type="gramStart"/>
        <w:r w:rsidR="00AC0540" w:rsidRPr="004B60B5">
          <w:t>;44:813</w:t>
        </w:r>
        <w:proofErr w:type="gramEnd"/>
        <w:r w:rsidR="00AC0540" w:rsidRPr="004B60B5">
          <w:t>–9. doi:10.1161/01.HYP.0000146537.03103.f2.</w:t>
        </w:r>
      </w:hyperlink>
    </w:p>
    <w:p w14:paraId="128DDAF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1">
        <w:r w:rsidR="00AC0540" w:rsidRPr="004B60B5">
          <w:t xml:space="preserve">82. </w:t>
        </w:r>
        <w:proofErr w:type="spellStart"/>
        <w:r w:rsidR="00AC0540" w:rsidRPr="004B60B5">
          <w:t>Huckle</w:t>
        </w:r>
        <w:proofErr w:type="spellEnd"/>
        <w:r w:rsidR="00AC0540" w:rsidRPr="004B60B5">
          <w:t xml:space="preserve"> T, You RQ, </w:t>
        </w:r>
        <w:proofErr w:type="spellStart"/>
        <w:r w:rsidR="00AC0540" w:rsidRPr="004B60B5">
          <w:t>Casswell</w:t>
        </w:r>
        <w:proofErr w:type="spellEnd"/>
        <w:r w:rsidR="00AC0540" w:rsidRPr="004B60B5">
          <w:t xml:space="preserve"> S. Socio-economic status predicts drinking patterns but not alcohol-related consequences independently. </w:t>
        </w:r>
        <w:proofErr w:type="gramStart"/>
        <w:r w:rsidR="00AC0540" w:rsidRPr="004B60B5">
          <w:t>Addiction.</w:t>
        </w:r>
        <w:proofErr w:type="gramEnd"/>
        <w:r w:rsidR="00AC0540" w:rsidRPr="004B60B5">
          <w:t xml:space="preserve"> 2010</w:t>
        </w:r>
        <w:proofErr w:type="gramStart"/>
        <w:r w:rsidR="00AC0540" w:rsidRPr="004B60B5">
          <w:t>;105:1192</w:t>
        </w:r>
        <w:proofErr w:type="gramEnd"/>
        <w:r w:rsidR="00AC0540" w:rsidRPr="004B60B5">
          <w:t>–202. doi:10.1111/j.1360-0443.2010.02931.x.</w:t>
        </w:r>
      </w:hyperlink>
    </w:p>
    <w:p w14:paraId="671583FA"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2">
        <w:r w:rsidR="00AC0540" w:rsidRPr="004B60B5">
          <w:t xml:space="preserve">83. </w:t>
        </w:r>
        <w:proofErr w:type="spellStart"/>
        <w:r w:rsidR="00AC0540" w:rsidRPr="004B60B5">
          <w:t>Fone</w:t>
        </w:r>
        <w:proofErr w:type="spellEnd"/>
        <w:r w:rsidR="00AC0540" w:rsidRPr="004B60B5">
          <w:t xml:space="preserve"> D, Greene G, Farewell D, White J, Kelly M, Dunstan F. Common mental disorders, </w:t>
        </w:r>
        <w:proofErr w:type="spellStart"/>
        <w:r w:rsidR="00AC0540" w:rsidRPr="004B60B5">
          <w:t>neighbourhood</w:t>
        </w:r>
        <w:proofErr w:type="spellEnd"/>
        <w:r w:rsidR="00AC0540" w:rsidRPr="004B60B5">
          <w:t xml:space="preserve"> income inequality and income deprivation: small-area multilevel analysis. </w:t>
        </w:r>
        <w:proofErr w:type="gramStart"/>
        <w:r w:rsidR="00AC0540" w:rsidRPr="004B60B5">
          <w:t>Br J Psychiatry.</w:t>
        </w:r>
        <w:proofErr w:type="gramEnd"/>
        <w:r w:rsidR="00AC0540" w:rsidRPr="004B60B5">
          <w:t xml:space="preserve"> 2013</w:t>
        </w:r>
        <w:proofErr w:type="gramStart"/>
        <w:r w:rsidR="00AC0540" w:rsidRPr="004B60B5">
          <w:t>;202:286</w:t>
        </w:r>
        <w:proofErr w:type="gramEnd"/>
        <w:r w:rsidR="00AC0540" w:rsidRPr="004B60B5">
          <w:t>–93. doi:10.1192/bjp.bp.112.116178.</w:t>
        </w:r>
      </w:hyperlink>
    </w:p>
    <w:p w14:paraId="3F74F6A5"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3">
        <w:r w:rsidR="00AC0540" w:rsidRPr="004B60B5">
          <w:t xml:space="preserve">84. </w:t>
        </w:r>
        <w:proofErr w:type="spellStart"/>
        <w:r w:rsidR="00AC0540" w:rsidRPr="004B60B5">
          <w:t>Hamdi</w:t>
        </w:r>
        <w:proofErr w:type="spellEnd"/>
        <w:r w:rsidR="00AC0540" w:rsidRPr="004B60B5">
          <w:t xml:space="preserve"> NR, Krueger RF, South SC. Socioeconomic status moderates genetic and environmental effects on the amount of alcohol use. Alcohol </w:t>
        </w:r>
        <w:proofErr w:type="spellStart"/>
        <w:r w:rsidR="00AC0540" w:rsidRPr="004B60B5">
          <w:t>Clin</w:t>
        </w:r>
        <w:proofErr w:type="spellEnd"/>
        <w:r w:rsidR="00AC0540" w:rsidRPr="004B60B5">
          <w:t xml:space="preserve"> </w:t>
        </w:r>
        <w:proofErr w:type="spellStart"/>
        <w:r w:rsidR="00AC0540" w:rsidRPr="004B60B5">
          <w:t>Exp</w:t>
        </w:r>
        <w:proofErr w:type="spellEnd"/>
        <w:r w:rsidR="00AC0540" w:rsidRPr="004B60B5">
          <w:t xml:space="preserve"> Res. 2015</w:t>
        </w:r>
        <w:proofErr w:type="gramStart"/>
        <w:r w:rsidR="00AC0540" w:rsidRPr="004B60B5">
          <w:t>;39:603</w:t>
        </w:r>
        <w:proofErr w:type="gramEnd"/>
        <w:r w:rsidR="00AC0540" w:rsidRPr="004B60B5">
          <w:t>–10. doi:10.1111/acer.12673.</w:t>
        </w:r>
      </w:hyperlink>
    </w:p>
    <w:p w14:paraId="0526F635"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4">
        <w:r w:rsidR="00AC0540" w:rsidRPr="004B60B5">
          <w:t xml:space="preserve">85. Millwood IY, Walters RG, Mei XW, </w:t>
        </w:r>
        <w:proofErr w:type="spellStart"/>
        <w:r w:rsidR="00AC0540" w:rsidRPr="004B60B5">
          <w:t>Guo</w:t>
        </w:r>
        <w:proofErr w:type="spellEnd"/>
        <w:r w:rsidR="00AC0540" w:rsidRPr="004B60B5">
          <w:t xml:space="preserve"> Y, Yang L, </w:t>
        </w:r>
        <w:proofErr w:type="spellStart"/>
        <w:r w:rsidR="00AC0540" w:rsidRPr="004B60B5">
          <w:t>Bian</w:t>
        </w:r>
        <w:proofErr w:type="spellEnd"/>
        <w:r w:rsidR="00AC0540" w:rsidRPr="004B60B5">
          <w:t xml:space="preserve"> Z, et al. Conventional and genetic evidence on alcohol and vascular disease </w:t>
        </w:r>
        <w:proofErr w:type="spellStart"/>
        <w:r w:rsidR="00AC0540" w:rsidRPr="004B60B5">
          <w:t>aetiology</w:t>
        </w:r>
        <w:proofErr w:type="spellEnd"/>
        <w:r w:rsidR="00AC0540" w:rsidRPr="004B60B5">
          <w:t xml:space="preserve">: a prospective study of 500 000 men and women in China. </w:t>
        </w:r>
        <w:proofErr w:type="gramStart"/>
        <w:r w:rsidR="00AC0540" w:rsidRPr="004B60B5">
          <w:t>Lancet.</w:t>
        </w:r>
        <w:proofErr w:type="gramEnd"/>
        <w:r w:rsidR="00AC0540" w:rsidRPr="004B60B5">
          <w:t xml:space="preserve"> 2019</w:t>
        </w:r>
        <w:proofErr w:type="gramStart"/>
        <w:r w:rsidR="00AC0540" w:rsidRPr="004B60B5">
          <w:t>;393:1831</w:t>
        </w:r>
        <w:proofErr w:type="gramEnd"/>
        <w:r w:rsidR="00AC0540" w:rsidRPr="004B60B5">
          <w:t xml:space="preserve">–42. </w:t>
        </w:r>
        <w:proofErr w:type="gramStart"/>
        <w:r w:rsidR="00AC0540" w:rsidRPr="004B60B5">
          <w:t>doi:</w:t>
        </w:r>
        <w:proofErr w:type="gramEnd"/>
        <w:r w:rsidR="00AC0540" w:rsidRPr="004B60B5">
          <w:t>10.1016/S0140-6736(18)31772-0.</w:t>
        </w:r>
      </w:hyperlink>
    </w:p>
    <w:p w14:paraId="42BFEFB3"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5">
        <w:r w:rsidR="00AC0540" w:rsidRPr="004B60B5">
          <w:t xml:space="preserve">86. Sacco RL, Liao JK. Drug Insight: statins and stroke. Nat </w:t>
        </w:r>
        <w:proofErr w:type="spellStart"/>
        <w:r w:rsidR="00AC0540" w:rsidRPr="004B60B5">
          <w:t>Clin</w:t>
        </w:r>
        <w:proofErr w:type="spellEnd"/>
        <w:r w:rsidR="00AC0540" w:rsidRPr="004B60B5">
          <w:t xml:space="preserve"> </w:t>
        </w:r>
        <w:proofErr w:type="spellStart"/>
        <w:r w:rsidR="00AC0540" w:rsidRPr="004B60B5">
          <w:t>Pract</w:t>
        </w:r>
        <w:proofErr w:type="spellEnd"/>
        <w:r w:rsidR="00AC0540" w:rsidRPr="004B60B5">
          <w:t xml:space="preserve"> </w:t>
        </w:r>
        <w:proofErr w:type="spellStart"/>
        <w:r w:rsidR="00AC0540" w:rsidRPr="004B60B5">
          <w:t>Cardiovasc</w:t>
        </w:r>
        <w:proofErr w:type="spellEnd"/>
        <w:r w:rsidR="00AC0540" w:rsidRPr="004B60B5">
          <w:t xml:space="preserve"> Med. 2005</w:t>
        </w:r>
        <w:proofErr w:type="gramStart"/>
        <w:r w:rsidR="00AC0540" w:rsidRPr="004B60B5">
          <w:t>;2:576</w:t>
        </w:r>
        <w:proofErr w:type="gramEnd"/>
        <w:r w:rsidR="00AC0540" w:rsidRPr="004B60B5">
          <w:t xml:space="preserve">–84. </w:t>
        </w:r>
        <w:proofErr w:type="gramStart"/>
        <w:r w:rsidR="00AC0540" w:rsidRPr="004B60B5">
          <w:t>doi:</w:t>
        </w:r>
        <w:proofErr w:type="gramEnd"/>
        <w:r w:rsidR="00AC0540" w:rsidRPr="004B60B5">
          <w:t>10.1038/ncpcardio0348.</w:t>
        </w:r>
      </w:hyperlink>
    </w:p>
    <w:p w14:paraId="585B727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6">
        <w:r w:rsidR="00AC0540" w:rsidRPr="004B60B5">
          <w:t xml:space="preserve">87. Subramanian S, </w:t>
        </w:r>
        <w:proofErr w:type="spellStart"/>
        <w:r w:rsidR="00AC0540" w:rsidRPr="004B60B5">
          <w:t>Chait</w:t>
        </w:r>
        <w:proofErr w:type="spellEnd"/>
        <w:r w:rsidR="00AC0540" w:rsidRPr="004B60B5">
          <w:t xml:space="preserve"> A. Hypertriglyceridemia secondary to obesity and diabetes. </w:t>
        </w:r>
        <w:proofErr w:type="spellStart"/>
        <w:proofErr w:type="gramStart"/>
        <w:r w:rsidR="00AC0540" w:rsidRPr="004B60B5">
          <w:t>Biochim</w:t>
        </w:r>
        <w:proofErr w:type="spellEnd"/>
        <w:r w:rsidR="00AC0540" w:rsidRPr="004B60B5">
          <w:t xml:space="preserve"> </w:t>
        </w:r>
        <w:proofErr w:type="spellStart"/>
        <w:r w:rsidR="00AC0540" w:rsidRPr="004B60B5">
          <w:t>Biophys</w:t>
        </w:r>
        <w:proofErr w:type="spellEnd"/>
        <w:r w:rsidR="00AC0540" w:rsidRPr="004B60B5">
          <w:t xml:space="preserve"> </w:t>
        </w:r>
        <w:proofErr w:type="spellStart"/>
        <w:r w:rsidR="00AC0540" w:rsidRPr="004B60B5">
          <w:t>Acta</w:t>
        </w:r>
        <w:proofErr w:type="spellEnd"/>
        <w:r w:rsidR="00AC0540" w:rsidRPr="004B60B5">
          <w:t>.</w:t>
        </w:r>
        <w:proofErr w:type="gramEnd"/>
        <w:r w:rsidR="00AC0540" w:rsidRPr="004B60B5">
          <w:t xml:space="preserve"> 2012</w:t>
        </w:r>
        <w:proofErr w:type="gramStart"/>
        <w:r w:rsidR="00AC0540" w:rsidRPr="004B60B5">
          <w:t>;1821:819</w:t>
        </w:r>
        <w:proofErr w:type="gramEnd"/>
        <w:r w:rsidR="00AC0540" w:rsidRPr="004B60B5">
          <w:t>–25. doi:10.1016/j.bbalip.2011.10.003.</w:t>
        </w:r>
      </w:hyperlink>
    </w:p>
    <w:p w14:paraId="4742B078"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7">
        <w:r w:rsidR="00AC0540" w:rsidRPr="004B60B5">
          <w:t xml:space="preserve">88. Monteiro CA, Moura EC, Conde WL, </w:t>
        </w:r>
        <w:proofErr w:type="spellStart"/>
        <w:r w:rsidR="00AC0540" w:rsidRPr="004B60B5">
          <w:t>Popkin</w:t>
        </w:r>
        <w:proofErr w:type="spellEnd"/>
        <w:r w:rsidR="00AC0540" w:rsidRPr="004B60B5">
          <w:t xml:space="preserve"> BM. Socioeconomic status and obesity in adult populations of developing countries: a review. Bull World Health Organ. 2004</w:t>
        </w:r>
        <w:proofErr w:type="gramStart"/>
        <w:r w:rsidR="00AC0540" w:rsidRPr="004B60B5">
          <w:t>;82:940</w:t>
        </w:r>
        <w:proofErr w:type="gramEnd"/>
        <w:r w:rsidR="00AC0540" w:rsidRPr="004B60B5">
          <w:t xml:space="preserve">–6. </w:t>
        </w:r>
        <w:proofErr w:type="spellStart"/>
        <w:proofErr w:type="gramStart"/>
        <w:r w:rsidR="00AC0540" w:rsidRPr="004B60B5">
          <w:t>doi</w:t>
        </w:r>
        <w:proofErr w:type="spellEnd"/>
        <w:proofErr w:type="gramEnd"/>
        <w:r w:rsidR="00AC0540" w:rsidRPr="004B60B5">
          <w:t>:/S0042-96862004001200011.</w:t>
        </w:r>
      </w:hyperlink>
    </w:p>
    <w:p w14:paraId="6478CDBF"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8">
        <w:r w:rsidR="00AC0540" w:rsidRPr="004B60B5">
          <w:t xml:space="preserve">89. Hu Z, Zaman MJ, Wang J, Peacock JL, Chen R. Correlates of Untreated Hypercholesterolemia in Older Adults: A Community-Based Household Survey in China. </w:t>
        </w:r>
        <w:proofErr w:type="spellStart"/>
        <w:proofErr w:type="gramStart"/>
        <w:r w:rsidR="00AC0540" w:rsidRPr="004B60B5">
          <w:t>PLoS</w:t>
        </w:r>
        <w:proofErr w:type="spellEnd"/>
        <w:r w:rsidR="00AC0540" w:rsidRPr="004B60B5">
          <w:t xml:space="preserve"> ONE.</w:t>
        </w:r>
        <w:proofErr w:type="gramEnd"/>
        <w:r w:rsidR="00AC0540" w:rsidRPr="004B60B5">
          <w:t xml:space="preserve"> 2015</w:t>
        </w:r>
        <w:proofErr w:type="gramStart"/>
        <w:r w:rsidR="00AC0540" w:rsidRPr="004B60B5">
          <w:t>;10:e0131318</w:t>
        </w:r>
        <w:proofErr w:type="gramEnd"/>
        <w:r w:rsidR="00AC0540" w:rsidRPr="004B60B5">
          <w:t>. doi:10.1371/journal.pone.0131318.</w:t>
        </w:r>
      </w:hyperlink>
    </w:p>
    <w:p w14:paraId="097A16A5"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09">
        <w:r w:rsidR="00AC0540" w:rsidRPr="004B60B5">
          <w:t xml:space="preserve">90. Wu J, Zhu S, Yao GL, Mohammed MA, Marshall T. Patient factors influencing the prescribing of lipid lowering drugs for primary prevention of cardiovascular disease in UK general practice: a national retrospective cohort study. </w:t>
        </w:r>
        <w:proofErr w:type="spellStart"/>
        <w:proofErr w:type="gramStart"/>
        <w:r w:rsidR="00AC0540" w:rsidRPr="004B60B5">
          <w:t>PLoS</w:t>
        </w:r>
        <w:proofErr w:type="spellEnd"/>
        <w:r w:rsidR="00AC0540" w:rsidRPr="004B60B5">
          <w:t xml:space="preserve"> ONE.</w:t>
        </w:r>
        <w:proofErr w:type="gramEnd"/>
        <w:r w:rsidR="00AC0540" w:rsidRPr="004B60B5">
          <w:t xml:space="preserve"> 2013</w:t>
        </w:r>
        <w:proofErr w:type="gramStart"/>
        <w:r w:rsidR="00AC0540" w:rsidRPr="004B60B5">
          <w:t>;8:e67611</w:t>
        </w:r>
        <w:proofErr w:type="gramEnd"/>
        <w:r w:rsidR="00AC0540" w:rsidRPr="004B60B5">
          <w:t>. doi:10.1371/journal.pone.0067611.</w:t>
        </w:r>
      </w:hyperlink>
    </w:p>
    <w:p w14:paraId="2BC36DE4"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10">
        <w:proofErr w:type="gramStart"/>
        <w:r w:rsidR="00AC0540" w:rsidRPr="004B60B5">
          <w:t xml:space="preserve">91. Prior PL, </w:t>
        </w:r>
        <w:proofErr w:type="spellStart"/>
        <w:r w:rsidR="00AC0540" w:rsidRPr="004B60B5">
          <w:t>Suskin</w:t>
        </w:r>
        <w:proofErr w:type="spellEnd"/>
        <w:r w:rsidR="00AC0540" w:rsidRPr="004B60B5">
          <w:t xml:space="preserve"> N. Exercise for stroke prevention.</w:t>
        </w:r>
        <w:proofErr w:type="gramEnd"/>
        <w:r w:rsidR="00AC0540" w:rsidRPr="004B60B5">
          <w:t xml:space="preserve"> Stroke </w:t>
        </w:r>
        <w:proofErr w:type="spellStart"/>
        <w:r w:rsidR="00AC0540" w:rsidRPr="004B60B5">
          <w:t>Vasc</w:t>
        </w:r>
        <w:proofErr w:type="spellEnd"/>
        <w:r w:rsidR="00AC0540" w:rsidRPr="004B60B5">
          <w:t xml:space="preserve"> Neurol. 2018</w:t>
        </w:r>
        <w:proofErr w:type="gramStart"/>
        <w:r w:rsidR="00AC0540" w:rsidRPr="004B60B5">
          <w:t>;3:59</w:t>
        </w:r>
        <w:proofErr w:type="gramEnd"/>
        <w:r w:rsidR="00AC0540" w:rsidRPr="004B60B5">
          <w:t xml:space="preserve">–68. </w:t>
        </w:r>
        <w:proofErr w:type="gramStart"/>
        <w:r w:rsidR="00AC0540" w:rsidRPr="004B60B5">
          <w:t>doi:</w:t>
        </w:r>
        <w:proofErr w:type="gramEnd"/>
        <w:r w:rsidR="00AC0540" w:rsidRPr="004B60B5">
          <w:t>10.1136/svn-2018-000155.</w:t>
        </w:r>
      </w:hyperlink>
    </w:p>
    <w:p w14:paraId="035B9547"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11">
        <w:r w:rsidR="00AC0540" w:rsidRPr="004B60B5">
          <w:t xml:space="preserve">92. </w:t>
        </w:r>
        <w:proofErr w:type="spellStart"/>
        <w:r w:rsidR="00AC0540" w:rsidRPr="004B60B5">
          <w:t>D’Isabella</w:t>
        </w:r>
        <w:proofErr w:type="spellEnd"/>
        <w:r w:rsidR="00AC0540" w:rsidRPr="004B60B5">
          <w:t xml:space="preserve"> NT, </w:t>
        </w:r>
        <w:proofErr w:type="spellStart"/>
        <w:r w:rsidR="00AC0540" w:rsidRPr="004B60B5">
          <w:t>Shkredova</w:t>
        </w:r>
        <w:proofErr w:type="spellEnd"/>
        <w:r w:rsidR="00AC0540" w:rsidRPr="004B60B5">
          <w:t xml:space="preserve"> DA, Richardson JA, Tang A. Effects of exercise on cardiovascular risk factors following stroke or transient ischemic attack: a systematic review and meta-analysis. </w:t>
        </w:r>
        <w:proofErr w:type="spellStart"/>
        <w:r w:rsidR="00AC0540" w:rsidRPr="004B60B5">
          <w:t>Clin</w:t>
        </w:r>
        <w:proofErr w:type="spellEnd"/>
        <w:r w:rsidR="00AC0540" w:rsidRPr="004B60B5">
          <w:t xml:space="preserve"> </w:t>
        </w:r>
        <w:proofErr w:type="spellStart"/>
        <w:r w:rsidR="00AC0540" w:rsidRPr="004B60B5">
          <w:t>Rehabil</w:t>
        </w:r>
        <w:proofErr w:type="spellEnd"/>
        <w:r w:rsidR="00AC0540" w:rsidRPr="004B60B5">
          <w:t>. 2017</w:t>
        </w:r>
        <w:proofErr w:type="gramStart"/>
        <w:r w:rsidR="00AC0540" w:rsidRPr="004B60B5">
          <w:t>;31:1561</w:t>
        </w:r>
        <w:proofErr w:type="gramEnd"/>
        <w:r w:rsidR="00AC0540" w:rsidRPr="004B60B5">
          <w:t xml:space="preserve">–72. </w:t>
        </w:r>
        <w:proofErr w:type="gramStart"/>
        <w:r w:rsidR="00AC0540" w:rsidRPr="004B60B5">
          <w:t>doi:</w:t>
        </w:r>
        <w:proofErr w:type="gramEnd"/>
        <w:r w:rsidR="00AC0540" w:rsidRPr="004B60B5">
          <w:t>10.1177/0269215517709051.</w:t>
        </w:r>
      </w:hyperlink>
    </w:p>
    <w:p w14:paraId="6B7A8946"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12">
        <w:r w:rsidR="00AC0540" w:rsidRPr="004B60B5">
          <w:t xml:space="preserve">93. </w:t>
        </w:r>
        <w:proofErr w:type="spellStart"/>
        <w:r w:rsidR="00AC0540" w:rsidRPr="004B60B5">
          <w:t>Deijle</w:t>
        </w:r>
        <w:proofErr w:type="spellEnd"/>
        <w:r w:rsidR="00AC0540" w:rsidRPr="004B60B5">
          <w:t xml:space="preserve"> IA, Van Schaik SM, Van </w:t>
        </w:r>
        <w:proofErr w:type="spellStart"/>
        <w:r w:rsidR="00AC0540" w:rsidRPr="004B60B5">
          <w:t>Wegen</w:t>
        </w:r>
        <w:proofErr w:type="spellEnd"/>
        <w:r w:rsidR="00AC0540" w:rsidRPr="004B60B5">
          <w:t xml:space="preserve"> EEH, Weinstein HC, </w:t>
        </w:r>
        <w:proofErr w:type="spellStart"/>
        <w:r w:rsidR="00AC0540" w:rsidRPr="004B60B5">
          <w:t>Kwakkel</w:t>
        </w:r>
        <w:proofErr w:type="spellEnd"/>
        <w:r w:rsidR="00AC0540" w:rsidRPr="004B60B5">
          <w:t xml:space="preserve"> G, Van den Berg-</w:t>
        </w:r>
        <w:proofErr w:type="spellStart"/>
        <w:r w:rsidR="00AC0540" w:rsidRPr="004B60B5">
          <w:t>Vos</w:t>
        </w:r>
        <w:proofErr w:type="spellEnd"/>
        <w:r w:rsidR="00AC0540" w:rsidRPr="004B60B5">
          <w:t xml:space="preserve"> RM. Lifestyle Interventions to Prevent Cardiovascular Events After Stroke and Transient Ischemic Attack: Systematic Review and Meta-Analysis. </w:t>
        </w:r>
        <w:proofErr w:type="gramStart"/>
        <w:r w:rsidR="00AC0540" w:rsidRPr="004B60B5">
          <w:t>Stroke.</w:t>
        </w:r>
        <w:proofErr w:type="gramEnd"/>
        <w:r w:rsidR="00AC0540" w:rsidRPr="004B60B5">
          <w:t xml:space="preserve"> 2017</w:t>
        </w:r>
        <w:proofErr w:type="gramStart"/>
        <w:r w:rsidR="00AC0540" w:rsidRPr="004B60B5">
          <w:t>;48:174</w:t>
        </w:r>
        <w:proofErr w:type="gramEnd"/>
        <w:r w:rsidR="00AC0540" w:rsidRPr="004B60B5">
          <w:t>–9. doi:10.1161/STROKEAHA.116.013794.</w:t>
        </w:r>
      </w:hyperlink>
    </w:p>
    <w:p w14:paraId="56F14361" w14:textId="77777777" w:rsidR="0041063B" w:rsidRPr="004B60B5" w:rsidRDefault="00E01588" w:rsidP="007E2290">
      <w:pPr>
        <w:pStyle w:val="Normal1"/>
        <w:widowControl w:val="0"/>
        <w:pBdr>
          <w:top w:val="nil"/>
          <w:left w:val="nil"/>
          <w:bottom w:val="nil"/>
          <w:right w:val="nil"/>
          <w:between w:val="nil"/>
        </w:pBdr>
        <w:spacing w:after="110" w:line="360" w:lineRule="auto"/>
      </w:pPr>
      <w:hyperlink r:id="rId113">
        <w:r w:rsidR="00AC0540" w:rsidRPr="004B60B5">
          <w:t xml:space="preserve">94. Lee CD, Blair SN. </w:t>
        </w:r>
        <w:proofErr w:type="gramStart"/>
        <w:r w:rsidR="00AC0540" w:rsidRPr="004B60B5">
          <w:t>Cardiorespiratory fitness and stroke mortality in men.</w:t>
        </w:r>
        <w:proofErr w:type="gramEnd"/>
        <w:r w:rsidR="00AC0540" w:rsidRPr="004B60B5">
          <w:t xml:space="preserve"> </w:t>
        </w:r>
        <w:proofErr w:type="gramStart"/>
        <w:r w:rsidR="00AC0540" w:rsidRPr="004B60B5">
          <w:t xml:space="preserve">Med </w:t>
        </w:r>
        <w:proofErr w:type="spellStart"/>
        <w:r w:rsidR="00AC0540" w:rsidRPr="004B60B5">
          <w:t>Sci</w:t>
        </w:r>
        <w:proofErr w:type="spellEnd"/>
        <w:r w:rsidR="00AC0540" w:rsidRPr="004B60B5">
          <w:t xml:space="preserve"> Sports </w:t>
        </w:r>
        <w:proofErr w:type="spellStart"/>
        <w:r w:rsidR="00AC0540" w:rsidRPr="004B60B5">
          <w:t>Exerc</w:t>
        </w:r>
        <w:proofErr w:type="spellEnd"/>
        <w:r w:rsidR="00AC0540" w:rsidRPr="004B60B5">
          <w:t>.</w:t>
        </w:r>
        <w:proofErr w:type="gramEnd"/>
        <w:r w:rsidR="00AC0540" w:rsidRPr="004B60B5">
          <w:t xml:space="preserve"> 2002</w:t>
        </w:r>
        <w:proofErr w:type="gramStart"/>
        <w:r w:rsidR="00AC0540" w:rsidRPr="004B60B5">
          <w:t>;34:592</w:t>
        </w:r>
        <w:proofErr w:type="gramEnd"/>
        <w:r w:rsidR="00AC0540" w:rsidRPr="004B60B5">
          <w:t>–5.</w:t>
        </w:r>
      </w:hyperlink>
    </w:p>
    <w:sectPr w:rsidR="0041063B" w:rsidRPr="004B60B5" w:rsidSect="003B17C1">
      <w:headerReference w:type="default" r:id="rId114"/>
      <w:footerReference w:type="default" r:id="rId115"/>
      <w:headerReference w:type="first" r:id="rId116"/>
      <w:footerReference w:type="first" r:id="rId117"/>
      <w:pgSz w:w="12240" w:h="15840"/>
      <w:pgMar w:top="1008" w:right="863" w:bottom="1008" w:left="1440" w:header="0" w:footer="720" w:gutter="0"/>
      <w:lnNumType w:countBy="1" w:restart="continuous"/>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8131B" w14:textId="77777777" w:rsidR="007E2290" w:rsidRDefault="007E2290">
      <w:pPr>
        <w:spacing w:line="240" w:lineRule="auto"/>
      </w:pPr>
      <w:r>
        <w:separator/>
      </w:r>
    </w:p>
  </w:endnote>
  <w:endnote w:type="continuationSeparator" w:id="0">
    <w:p w14:paraId="0E02ED05" w14:textId="77777777" w:rsidR="007E2290" w:rsidRDefault="007E2290">
      <w:pPr>
        <w:spacing w:line="240" w:lineRule="auto"/>
      </w:pPr>
      <w:r>
        <w:continuationSeparator/>
      </w:r>
    </w:p>
  </w:endnote>
  <w:endnote w:type="continuationNotice" w:id="1">
    <w:p w14:paraId="68FEBA2D" w14:textId="77777777" w:rsidR="007E2290" w:rsidRDefault="007E22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Helvetic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71D46" w14:textId="77777777" w:rsidR="007E2290" w:rsidRDefault="007E2290">
    <w:pPr>
      <w:pStyle w:val="Normal1"/>
      <w:pBdr>
        <w:top w:val="nil"/>
        <w:left w:val="nil"/>
        <w:bottom w:val="nil"/>
        <w:right w:val="nil"/>
        <w:between w:val="nil"/>
      </w:pBdr>
      <w:tabs>
        <w:tab w:val="center" w:pos="4320"/>
        <w:tab w:val="right" w:pos="8640"/>
      </w:tabs>
      <w:jc w:val="center"/>
    </w:pPr>
    <w:r>
      <w:fldChar w:fldCharType="begin"/>
    </w:r>
    <w:r>
      <w:instrText>PAGE</w:instrText>
    </w:r>
    <w:r>
      <w:fldChar w:fldCharType="separate"/>
    </w:r>
    <w:r w:rsidR="00E01588">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25388" w14:textId="77777777" w:rsidR="007E2290" w:rsidRDefault="007E2290" w:rsidP="003B17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CB4673" w14:textId="77777777" w:rsidR="007E2290" w:rsidRDefault="007E2290">
    <w:pPr>
      <w:pStyle w:val="Normal1"/>
      <w:pBdr>
        <w:top w:val="nil"/>
        <w:left w:val="nil"/>
        <w:bottom w:val="nil"/>
        <w:right w:val="nil"/>
        <w:between w:val="nil"/>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B2D14F" w14:textId="77777777" w:rsidR="007E2290" w:rsidRDefault="007E2290">
      <w:pPr>
        <w:spacing w:line="240" w:lineRule="auto"/>
      </w:pPr>
      <w:r>
        <w:separator/>
      </w:r>
    </w:p>
  </w:footnote>
  <w:footnote w:type="continuationSeparator" w:id="0">
    <w:p w14:paraId="17B9A4B0" w14:textId="77777777" w:rsidR="007E2290" w:rsidRDefault="007E2290">
      <w:pPr>
        <w:spacing w:line="240" w:lineRule="auto"/>
      </w:pPr>
      <w:r>
        <w:continuationSeparator/>
      </w:r>
    </w:p>
  </w:footnote>
  <w:footnote w:type="continuationNotice" w:id="1">
    <w:p w14:paraId="5018DDA1" w14:textId="77777777" w:rsidR="007E2290" w:rsidRDefault="007E229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59924" w14:textId="77777777" w:rsidR="007E2290" w:rsidRDefault="007E2290">
    <w:pPr>
      <w:pStyle w:val="Normal1"/>
      <w:widowControl w:val="0"/>
      <w:pBdr>
        <w:top w:val="nil"/>
        <w:left w:val="nil"/>
        <w:bottom w:val="nil"/>
        <w:right w:val="nil"/>
        <w:between w:val="nil"/>
      </w:pBdr>
      <w:spacing w:line="276" w:lineRule="auto"/>
    </w:pPr>
  </w:p>
  <w:tbl>
    <w:tblPr>
      <w:tblStyle w:val="a0"/>
      <w:tblW w:w="10125" w:type="dxa"/>
      <w:tblInd w:w="-230" w:type="dxa"/>
      <w:tblLayout w:type="fixed"/>
      <w:tblLook w:val="0400" w:firstRow="0" w:lastRow="0" w:firstColumn="0" w:lastColumn="0" w:noHBand="0" w:noVBand="1"/>
    </w:tblPr>
    <w:tblGrid>
      <w:gridCol w:w="7455"/>
      <w:gridCol w:w="2670"/>
    </w:tblGrid>
    <w:tr w:rsidR="007E2290" w14:paraId="39971958" w14:textId="77777777" w:rsidTr="00166F76">
      <w:trPr>
        <w:trHeight w:val="260"/>
      </w:trPr>
      <w:tc>
        <w:tcPr>
          <w:tcW w:w="7455" w:type="dxa"/>
          <w:tcBorders>
            <w:bottom w:val="single" w:sz="4" w:space="0" w:color="000000"/>
          </w:tcBorders>
          <w:shd w:val="clear" w:color="auto" w:fill="FFFFFF"/>
          <w:tcMar>
            <w:top w:w="0" w:type="dxa"/>
            <w:left w:w="115" w:type="dxa"/>
            <w:bottom w:w="0" w:type="dxa"/>
            <w:right w:w="115" w:type="dxa"/>
          </w:tcMar>
          <w:vAlign w:val="bottom"/>
        </w:tcPr>
        <w:p w14:paraId="5D30BF63" w14:textId="77777777" w:rsidR="007E2290" w:rsidRDefault="007E2290">
          <w:pPr>
            <w:pStyle w:val="Normal1"/>
          </w:pPr>
          <w:r>
            <w:rPr>
              <w:sz w:val="18"/>
              <w:szCs w:val="18"/>
            </w:rPr>
            <w:t>Stroke and socioeconomic status</w:t>
          </w:r>
        </w:p>
      </w:tc>
      <w:tc>
        <w:tcPr>
          <w:tcW w:w="2670" w:type="dxa"/>
          <w:tcBorders>
            <w:bottom w:val="single" w:sz="4" w:space="0" w:color="943734"/>
          </w:tcBorders>
          <w:shd w:val="clear" w:color="auto" w:fill="FFFFFF"/>
          <w:tcMar>
            <w:top w:w="0" w:type="dxa"/>
            <w:left w:w="115" w:type="dxa"/>
            <w:bottom w:w="0" w:type="dxa"/>
            <w:right w:w="115" w:type="dxa"/>
          </w:tcMar>
          <w:vAlign w:val="bottom"/>
        </w:tcPr>
        <w:p w14:paraId="322B137B" w14:textId="069CABFB" w:rsidR="007E2290" w:rsidRPr="00166F76" w:rsidRDefault="00166F76">
          <w:pPr>
            <w:pStyle w:val="Normal1"/>
            <w:pBdr>
              <w:top w:val="nil"/>
              <w:left w:val="nil"/>
              <w:bottom w:val="nil"/>
              <w:right w:val="nil"/>
              <w:between w:val="nil"/>
            </w:pBdr>
            <w:tabs>
              <w:tab w:val="center" w:pos="4320"/>
              <w:tab w:val="right" w:pos="8640"/>
            </w:tabs>
            <w:spacing w:line="360" w:lineRule="auto"/>
            <w:rPr>
              <w:i/>
              <w:sz w:val="18"/>
              <w:szCs w:val="20"/>
            </w:rPr>
          </w:pPr>
          <w:proofErr w:type="spellStart"/>
          <w:r w:rsidRPr="00166F76">
            <w:rPr>
              <w:i/>
              <w:sz w:val="18"/>
              <w:szCs w:val="20"/>
            </w:rPr>
            <w:t>Avan</w:t>
          </w:r>
          <w:proofErr w:type="spellEnd"/>
          <w:r w:rsidRPr="00166F76">
            <w:rPr>
              <w:i/>
              <w:sz w:val="18"/>
              <w:szCs w:val="20"/>
            </w:rPr>
            <w:t xml:space="preserve"> et al. BMC Medicine</w:t>
          </w:r>
        </w:p>
      </w:tc>
    </w:tr>
  </w:tbl>
  <w:p w14:paraId="74B41FA1" w14:textId="77777777" w:rsidR="007E2290" w:rsidRDefault="007E2290">
    <w:pPr>
      <w:pStyle w:val="Normal1"/>
      <w:pBdr>
        <w:top w:val="nil"/>
        <w:left w:val="nil"/>
        <w:bottom w:val="nil"/>
        <w:right w:val="nil"/>
        <w:between w:val="nil"/>
      </w:pBdr>
      <w:tabs>
        <w:tab w:val="center" w:pos="4320"/>
        <w:tab w:val="right" w:pos="8640"/>
      </w:tabs>
      <w:spacing w:line="240"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669A5" w14:textId="77777777" w:rsidR="007E2290" w:rsidRDefault="007E2290">
    <w:pPr>
      <w:pStyle w:val="Heading1"/>
    </w:pPr>
    <w:bookmarkStart w:id="18" w:name="_j9aa4xyupwq9" w:colFirst="0" w:colLast="0"/>
    <w:bookmarkEnd w:id="1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
  <w:docVars>
    <w:docVar w:name="Total_Editing_Time" w:val="20"/>
  </w:docVars>
  <w:rsids>
    <w:rsidRoot w:val="0041063B"/>
    <w:rsid w:val="00045CC4"/>
    <w:rsid w:val="000954EE"/>
    <w:rsid w:val="000A68CB"/>
    <w:rsid w:val="00104808"/>
    <w:rsid w:val="00155A7D"/>
    <w:rsid w:val="00166F76"/>
    <w:rsid w:val="001E212A"/>
    <w:rsid w:val="00253FBA"/>
    <w:rsid w:val="002B58F3"/>
    <w:rsid w:val="00356FA5"/>
    <w:rsid w:val="003931DD"/>
    <w:rsid w:val="00396DD5"/>
    <w:rsid w:val="003A256E"/>
    <w:rsid w:val="003A6CAD"/>
    <w:rsid w:val="003B17C1"/>
    <w:rsid w:val="003B39F0"/>
    <w:rsid w:val="003F4434"/>
    <w:rsid w:val="0041063B"/>
    <w:rsid w:val="0044094F"/>
    <w:rsid w:val="004504E5"/>
    <w:rsid w:val="00467E70"/>
    <w:rsid w:val="00480004"/>
    <w:rsid w:val="004B60B5"/>
    <w:rsid w:val="00516A40"/>
    <w:rsid w:val="00566FE7"/>
    <w:rsid w:val="005A6F6A"/>
    <w:rsid w:val="00680963"/>
    <w:rsid w:val="006A339C"/>
    <w:rsid w:val="006D4A6D"/>
    <w:rsid w:val="006D7886"/>
    <w:rsid w:val="00705FC2"/>
    <w:rsid w:val="00726F83"/>
    <w:rsid w:val="007C3347"/>
    <w:rsid w:val="007D37A9"/>
    <w:rsid w:val="007E2290"/>
    <w:rsid w:val="00812566"/>
    <w:rsid w:val="0084386A"/>
    <w:rsid w:val="0086504D"/>
    <w:rsid w:val="0088049C"/>
    <w:rsid w:val="008E7C55"/>
    <w:rsid w:val="00917099"/>
    <w:rsid w:val="009F4976"/>
    <w:rsid w:val="00A60E64"/>
    <w:rsid w:val="00A74D89"/>
    <w:rsid w:val="00AA0AF5"/>
    <w:rsid w:val="00AC0540"/>
    <w:rsid w:val="00AD0BA2"/>
    <w:rsid w:val="00B6305A"/>
    <w:rsid w:val="00BA1DF0"/>
    <w:rsid w:val="00BD4A0F"/>
    <w:rsid w:val="00BE4F90"/>
    <w:rsid w:val="00C1440A"/>
    <w:rsid w:val="00C53AD4"/>
    <w:rsid w:val="00C96274"/>
    <w:rsid w:val="00C9638C"/>
    <w:rsid w:val="00CE0B9A"/>
    <w:rsid w:val="00D534C8"/>
    <w:rsid w:val="00D72339"/>
    <w:rsid w:val="00DC230D"/>
    <w:rsid w:val="00E00750"/>
    <w:rsid w:val="00E01588"/>
    <w:rsid w:val="00E337E7"/>
    <w:rsid w:val="00E957A0"/>
    <w:rsid w:val="00EF32BB"/>
    <w:rsid w:val="00F57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2E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link w:val="Heading1Char"/>
    <w:pPr>
      <w:keepNext/>
      <w:keepLines/>
      <w:outlineLvl w:val="0"/>
    </w:pPr>
    <w:rPr>
      <w:b/>
    </w:rPr>
  </w:style>
  <w:style w:type="paragraph" w:styleId="Heading2">
    <w:name w:val="heading 2"/>
    <w:basedOn w:val="Normal1"/>
    <w:next w:val="Normal1"/>
    <w:rsid w:val="00C53AD4"/>
    <w:pPr>
      <w:keepNext/>
      <w:keepLines/>
      <w:spacing w:line="276" w:lineRule="auto"/>
      <w:outlineLvl w:val="1"/>
    </w:pPr>
    <w:rPr>
      <w:b/>
      <w:sz w:val="34"/>
      <w:szCs w:val="34"/>
    </w:rPr>
  </w:style>
  <w:style w:type="paragraph" w:styleId="Heading3">
    <w:name w:val="heading 3"/>
    <w:basedOn w:val="Normal1"/>
    <w:next w:val="Normal1"/>
    <w:link w:val="Heading3Char"/>
    <w:rsid w:val="00C53AD4"/>
    <w:pPr>
      <w:keepNext/>
      <w:keepLines/>
      <w:spacing w:line="276" w:lineRule="auto"/>
      <w:outlineLvl w:val="2"/>
    </w:pPr>
    <w:rPr>
      <w:b/>
    </w:rPr>
  </w:style>
  <w:style w:type="paragraph" w:styleId="Heading4">
    <w:name w:val="heading 4"/>
    <w:basedOn w:val="Normal1"/>
    <w:next w:val="Normal1"/>
    <w:link w:val="Heading4Char"/>
    <w:rsid w:val="00C53AD4"/>
    <w:pPr>
      <w:keepNext/>
      <w:keepLines/>
      <w:spacing w:line="276" w:lineRule="auto"/>
      <w:outlineLvl w:val="3"/>
    </w:pPr>
    <w:rPr>
      <w:b/>
    </w:rPr>
  </w:style>
  <w:style w:type="paragraph" w:styleId="Heading5">
    <w:name w:val="heading 5"/>
    <w:basedOn w:val="Normal1"/>
    <w:next w:val="Normal1"/>
    <w:pPr>
      <w:keepNext/>
      <w:keepLines/>
      <w:spacing w:line="240" w:lineRule="auto"/>
      <w:ind w:firstLine="720"/>
      <w:outlineLvl w:val="4"/>
    </w:pPr>
    <w:rPr>
      <w:b/>
      <w:sz w:val="20"/>
      <w:szCs w:val="20"/>
      <w:highlight w:val="white"/>
    </w:rPr>
  </w:style>
  <w:style w:type="paragraph" w:styleId="Heading6">
    <w:name w:val="heading 6"/>
    <w:basedOn w:val="Normal1"/>
    <w:next w:val="Normal1"/>
    <w:pPr>
      <w:keepNext/>
      <w:keepLines/>
      <w:spacing w:line="240" w:lineRule="auto"/>
      <w:outlineLvl w:val="5"/>
    </w:pPr>
    <w:rPr>
      <w:rFonts w:ascii="Cambria" w:eastAsia="Cambria" w:hAnsi="Cambria" w:cs="Cambri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line="240" w:lineRule="auto"/>
    </w:pPr>
    <w:rPr>
      <w:rFonts w:ascii="Cambria" w:eastAsia="Cambria" w:hAnsi="Cambria" w:cs="Cambria"/>
      <w:b/>
      <w:color w:val="000000"/>
      <w:sz w:val="72"/>
      <w:szCs w:val="72"/>
    </w:rPr>
  </w:style>
  <w:style w:type="paragraph" w:styleId="Subtitle">
    <w:name w:val="Subtitle"/>
    <w:basedOn w:val="Normal1"/>
    <w:next w:val="Normal1"/>
    <w:pPr>
      <w:keepNext/>
      <w:keepLines/>
      <w:spacing w:line="240"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C53AD4"/>
    <w:pPr>
      <w:tabs>
        <w:tab w:val="center" w:pos="4320"/>
        <w:tab w:val="right" w:pos="8640"/>
      </w:tabs>
      <w:spacing w:line="240" w:lineRule="auto"/>
    </w:pPr>
  </w:style>
  <w:style w:type="character" w:customStyle="1" w:styleId="FooterChar">
    <w:name w:val="Footer Char"/>
    <w:basedOn w:val="DefaultParagraphFont"/>
    <w:link w:val="Footer"/>
    <w:uiPriority w:val="99"/>
    <w:rsid w:val="00C53AD4"/>
  </w:style>
  <w:style w:type="paragraph" w:customStyle="1" w:styleId="Body">
    <w:name w:val="Body"/>
    <w:rsid w:val="00C53AD4"/>
    <w:pPr>
      <w:pBdr>
        <w:top w:val="nil"/>
        <w:left w:val="nil"/>
        <w:bottom w:val="nil"/>
        <w:right w:val="nil"/>
        <w:between w:val="nil"/>
        <w:bar w:val="nil"/>
      </w:pBdr>
      <w:spacing w:line="240" w:lineRule="auto"/>
    </w:pPr>
    <w:rPr>
      <w:rFonts w:ascii="Helvetica" w:eastAsia="Arial Unicode MS" w:hAnsi="Helvetica" w:cs="Arial Unicode MS"/>
      <w:color w:val="000000"/>
      <w:sz w:val="22"/>
      <w:szCs w:val="22"/>
      <w:bdr w:val="nil"/>
    </w:rPr>
  </w:style>
  <w:style w:type="paragraph" w:customStyle="1" w:styleId="Default">
    <w:name w:val="Default"/>
    <w:rsid w:val="00C53AD4"/>
    <w:pPr>
      <w:pBdr>
        <w:top w:val="nil"/>
        <w:left w:val="nil"/>
        <w:bottom w:val="nil"/>
        <w:right w:val="nil"/>
        <w:between w:val="nil"/>
        <w:bar w:val="nil"/>
      </w:pBdr>
      <w:spacing w:line="240" w:lineRule="auto"/>
    </w:pPr>
    <w:rPr>
      <w:rFonts w:ascii="Helvetica" w:eastAsia="Arial Unicode MS" w:hAnsi="Helvetica" w:cs="Arial Unicode MS"/>
      <w:color w:val="000000"/>
      <w:sz w:val="22"/>
      <w:szCs w:val="22"/>
      <w:bdr w:val="nil"/>
      <w:lang w:val="fr-FR"/>
    </w:rPr>
  </w:style>
  <w:style w:type="character" w:styleId="PageNumber">
    <w:name w:val="page number"/>
    <w:basedOn w:val="DefaultParagraphFont"/>
    <w:uiPriority w:val="99"/>
    <w:semiHidden/>
    <w:unhideWhenUsed/>
    <w:rsid w:val="00C53AD4"/>
  </w:style>
  <w:style w:type="paragraph" w:styleId="BalloonText">
    <w:name w:val="Balloon Text"/>
    <w:basedOn w:val="Normal"/>
    <w:link w:val="BalloonTextChar"/>
    <w:uiPriority w:val="99"/>
    <w:semiHidden/>
    <w:unhideWhenUsed/>
    <w:rsid w:val="00C53AD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AD4"/>
    <w:rPr>
      <w:rFonts w:ascii="Lucida Grande" w:hAnsi="Lucida Grande" w:cs="Lucida Grande"/>
      <w:sz w:val="18"/>
      <w:szCs w:val="18"/>
    </w:rPr>
  </w:style>
  <w:style w:type="character" w:customStyle="1" w:styleId="Heading3Char">
    <w:name w:val="Heading 3 Char"/>
    <w:basedOn w:val="DefaultParagraphFont"/>
    <w:link w:val="Heading3"/>
    <w:rsid w:val="00C53AD4"/>
    <w:rPr>
      <w:b/>
    </w:rPr>
  </w:style>
  <w:style w:type="character" w:styleId="Hyperlink">
    <w:name w:val="Hyperlink"/>
    <w:basedOn w:val="DefaultParagraphFont"/>
    <w:uiPriority w:val="99"/>
    <w:semiHidden/>
    <w:unhideWhenUsed/>
    <w:rsid w:val="00C53AD4"/>
    <w:rPr>
      <w:color w:val="0000FF"/>
      <w:u w:val="single"/>
    </w:rPr>
  </w:style>
  <w:style w:type="paragraph" w:customStyle="1" w:styleId="TableStyle1">
    <w:name w:val="Table Style 1"/>
    <w:rsid w:val="00C53AD4"/>
    <w:pPr>
      <w:pBdr>
        <w:top w:val="nil"/>
        <w:left w:val="nil"/>
        <w:bottom w:val="nil"/>
        <w:right w:val="nil"/>
        <w:between w:val="nil"/>
        <w:bar w:val="nil"/>
      </w:pBdr>
      <w:spacing w:line="240" w:lineRule="auto"/>
    </w:pPr>
    <w:rPr>
      <w:rFonts w:ascii="Helvetica" w:eastAsia="Helvetica" w:hAnsi="Helvetica" w:cs="Helvetica"/>
      <w:b/>
      <w:bCs/>
      <w:color w:val="000000"/>
      <w:sz w:val="20"/>
      <w:szCs w:val="20"/>
      <w:bdr w:val="nil"/>
    </w:rPr>
  </w:style>
  <w:style w:type="paragraph" w:customStyle="1" w:styleId="LabelDark">
    <w:name w:val="Label Dark"/>
    <w:rsid w:val="00C53AD4"/>
    <w:pPr>
      <w:pBdr>
        <w:top w:val="nil"/>
        <w:left w:val="nil"/>
        <w:bottom w:val="nil"/>
        <w:right w:val="nil"/>
        <w:between w:val="nil"/>
        <w:bar w:val="nil"/>
      </w:pBdr>
      <w:spacing w:line="240" w:lineRule="auto"/>
      <w:jc w:val="center"/>
    </w:pPr>
    <w:rPr>
      <w:rFonts w:ascii="Helvetica Light" w:eastAsia="Helvetica Light" w:hAnsi="Helvetica Light" w:cs="Helvetica Light"/>
      <w:color w:val="000000"/>
      <w:bdr w:val="nil"/>
    </w:rPr>
  </w:style>
  <w:style w:type="paragraph" w:customStyle="1" w:styleId="TableStyle2">
    <w:name w:val="Table Style 2"/>
    <w:rsid w:val="00C53AD4"/>
    <w:pPr>
      <w:pBdr>
        <w:top w:val="nil"/>
        <w:left w:val="nil"/>
        <w:bottom w:val="nil"/>
        <w:right w:val="nil"/>
        <w:between w:val="nil"/>
        <w:bar w:val="nil"/>
      </w:pBdr>
      <w:spacing w:line="240" w:lineRule="auto"/>
    </w:pPr>
    <w:rPr>
      <w:rFonts w:ascii="Helvetica" w:eastAsia="Helvetica" w:hAnsi="Helvetica" w:cs="Helvetica"/>
      <w:color w:val="000000"/>
      <w:sz w:val="20"/>
      <w:szCs w:val="20"/>
      <w:bdr w:val="nil"/>
    </w:rPr>
  </w:style>
  <w:style w:type="paragraph" w:styleId="Header">
    <w:name w:val="header"/>
    <w:basedOn w:val="Normal"/>
    <w:link w:val="HeaderChar"/>
    <w:uiPriority w:val="99"/>
    <w:unhideWhenUsed/>
    <w:rsid w:val="00C53AD4"/>
    <w:pPr>
      <w:tabs>
        <w:tab w:val="center" w:pos="4320"/>
        <w:tab w:val="right" w:pos="8640"/>
      </w:tabs>
      <w:spacing w:line="240" w:lineRule="auto"/>
    </w:pPr>
  </w:style>
  <w:style w:type="character" w:customStyle="1" w:styleId="HeaderChar">
    <w:name w:val="Header Char"/>
    <w:basedOn w:val="DefaultParagraphFont"/>
    <w:link w:val="Header"/>
    <w:uiPriority w:val="99"/>
    <w:rsid w:val="00C53AD4"/>
  </w:style>
  <w:style w:type="character" w:customStyle="1" w:styleId="apple-converted-space">
    <w:name w:val="apple-converted-space"/>
    <w:basedOn w:val="DefaultParagraphFont"/>
    <w:rsid w:val="00C53AD4"/>
  </w:style>
  <w:style w:type="character" w:customStyle="1" w:styleId="Heading1Char">
    <w:name w:val="Heading 1 Char"/>
    <w:basedOn w:val="DefaultParagraphFont"/>
    <w:link w:val="Heading1"/>
    <w:rsid w:val="00C53AD4"/>
    <w:rPr>
      <w:b/>
    </w:rPr>
  </w:style>
  <w:style w:type="character" w:customStyle="1" w:styleId="Heading4Char">
    <w:name w:val="Heading 4 Char"/>
    <w:basedOn w:val="DefaultParagraphFont"/>
    <w:link w:val="Heading4"/>
    <w:rsid w:val="00C53AD4"/>
    <w:rPr>
      <w:b/>
    </w:rPr>
  </w:style>
  <w:style w:type="character" w:styleId="LineNumber">
    <w:name w:val="line number"/>
    <w:basedOn w:val="DefaultParagraphFont"/>
    <w:uiPriority w:val="99"/>
    <w:semiHidden/>
    <w:unhideWhenUsed/>
    <w:rsid w:val="00C53AD4"/>
  </w:style>
  <w:style w:type="paragraph" w:customStyle="1" w:styleId="Normal2">
    <w:name w:val="Normal2"/>
    <w:rsid w:val="00DC23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link w:val="Heading1Char"/>
    <w:pPr>
      <w:keepNext/>
      <w:keepLines/>
      <w:outlineLvl w:val="0"/>
    </w:pPr>
    <w:rPr>
      <w:b/>
    </w:rPr>
  </w:style>
  <w:style w:type="paragraph" w:styleId="Heading2">
    <w:name w:val="heading 2"/>
    <w:basedOn w:val="Normal1"/>
    <w:next w:val="Normal1"/>
    <w:rsid w:val="00C53AD4"/>
    <w:pPr>
      <w:keepNext/>
      <w:keepLines/>
      <w:spacing w:line="276" w:lineRule="auto"/>
      <w:outlineLvl w:val="1"/>
    </w:pPr>
    <w:rPr>
      <w:b/>
      <w:sz w:val="34"/>
      <w:szCs w:val="34"/>
    </w:rPr>
  </w:style>
  <w:style w:type="paragraph" w:styleId="Heading3">
    <w:name w:val="heading 3"/>
    <w:basedOn w:val="Normal1"/>
    <w:next w:val="Normal1"/>
    <w:link w:val="Heading3Char"/>
    <w:rsid w:val="00C53AD4"/>
    <w:pPr>
      <w:keepNext/>
      <w:keepLines/>
      <w:spacing w:line="276" w:lineRule="auto"/>
      <w:outlineLvl w:val="2"/>
    </w:pPr>
    <w:rPr>
      <w:b/>
    </w:rPr>
  </w:style>
  <w:style w:type="paragraph" w:styleId="Heading4">
    <w:name w:val="heading 4"/>
    <w:basedOn w:val="Normal1"/>
    <w:next w:val="Normal1"/>
    <w:link w:val="Heading4Char"/>
    <w:rsid w:val="00C53AD4"/>
    <w:pPr>
      <w:keepNext/>
      <w:keepLines/>
      <w:spacing w:line="276" w:lineRule="auto"/>
      <w:outlineLvl w:val="3"/>
    </w:pPr>
    <w:rPr>
      <w:b/>
    </w:rPr>
  </w:style>
  <w:style w:type="paragraph" w:styleId="Heading5">
    <w:name w:val="heading 5"/>
    <w:basedOn w:val="Normal1"/>
    <w:next w:val="Normal1"/>
    <w:pPr>
      <w:keepNext/>
      <w:keepLines/>
      <w:spacing w:line="240" w:lineRule="auto"/>
      <w:ind w:firstLine="720"/>
      <w:outlineLvl w:val="4"/>
    </w:pPr>
    <w:rPr>
      <w:b/>
      <w:sz w:val="20"/>
      <w:szCs w:val="20"/>
      <w:highlight w:val="white"/>
    </w:rPr>
  </w:style>
  <w:style w:type="paragraph" w:styleId="Heading6">
    <w:name w:val="heading 6"/>
    <w:basedOn w:val="Normal1"/>
    <w:next w:val="Normal1"/>
    <w:pPr>
      <w:keepNext/>
      <w:keepLines/>
      <w:spacing w:line="240" w:lineRule="auto"/>
      <w:outlineLvl w:val="5"/>
    </w:pPr>
    <w:rPr>
      <w:rFonts w:ascii="Cambria" w:eastAsia="Cambria" w:hAnsi="Cambria" w:cs="Cambria"/>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line="240" w:lineRule="auto"/>
    </w:pPr>
    <w:rPr>
      <w:rFonts w:ascii="Cambria" w:eastAsia="Cambria" w:hAnsi="Cambria" w:cs="Cambria"/>
      <w:b/>
      <w:color w:val="000000"/>
      <w:sz w:val="72"/>
      <w:szCs w:val="72"/>
    </w:rPr>
  </w:style>
  <w:style w:type="paragraph" w:styleId="Subtitle">
    <w:name w:val="Subtitle"/>
    <w:basedOn w:val="Normal1"/>
    <w:next w:val="Normal1"/>
    <w:pPr>
      <w:keepNext/>
      <w:keepLines/>
      <w:spacing w:line="240" w:lineRule="auto"/>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C53AD4"/>
    <w:pPr>
      <w:tabs>
        <w:tab w:val="center" w:pos="4320"/>
        <w:tab w:val="right" w:pos="8640"/>
      </w:tabs>
      <w:spacing w:line="240" w:lineRule="auto"/>
    </w:pPr>
  </w:style>
  <w:style w:type="character" w:customStyle="1" w:styleId="FooterChar">
    <w:name w:val="Footer Char"/>
    <w:basedOn w:val="DefaultParagraphFont"/>
    <w:link w:val="Footer"/>
    <w:uiPriority w:val="99"/>
    <w:rsid w:val="00C53AD4"/>
  </w:style>
  <w:style w:type="paragraph" w:customStyle="1" w:styleId="Body">
    <w:name w:val="Body"/>
    <w:rsid w:val="00C53AD4"/>
    <w:pPr>
      <w:pBdr>
        <w:top w:val="nil"/>
        <w:left w:val="nil"/>
        <w:bottom w:val="nil"/>
        <w:right w:val="nil"/>
        <w:between w:val="nil"/>
        <w:bar w:val="nil"/>
      </w:pBdr>
      <w:spacing w:line="240" w:lineRule="auto"/>
    </w:pPr>
    <w:rPr>
      <w:rFonts w:ascii="Helvetica" w:eastAsia="Arial Unicode MS" w:hAnsi="Helvetica" w:cs="Arial Unicode MS"/>
      <w:color w:val="000000"/>
      <w:sz w:val="22"/>
      <w:szCs w:val="22"/>
      <w:bdr w:val="nil"/>
    </w:rPr>
  </w:style>
  <w:style w:type="paragraph" w:customStyle="1" w:styleId="Default">
    <w:name w:val="Default"/>
    <w:rsid w:val="00C53AD4"/>
    <w:pPr>
      <w:pBdr>
        <w:top w:val="nil"/>
        <w:left w:val="nil"/>
        <w:bottom w:val="nil"/>
        <w:right w:val="nil"/>
        <w:between w:val="nil"/>
        <w:bar w:val="nil"/>
      </w:pBdr>
      <w:spacing w:line="240" w:lineRule="auto"/>
    </w:pPr>
    <w:rPr>
      <w:rFonts w:ascii="Helvetica" w:eastAsia="Arial Unicode MS" w:hAnsi="Helvetica" w:cs="Arial Unicode MS"/>
      <w:color w:val="000000"/>
      <w:sz w:val="22"/>
      <w:szCs w:val="22"/>
      <w:bdr w:val="nil"/>
      <w:lang w:val="fr-FR"/>
    </w:rPr>
  </w:style>
  <w:style w:type="character" w:styleId="PageNumber">
    <w:name w:val="page number"/>
    <w:basedOn w:val="DefaultParagraphFont"/>
    <w:uiPriority w:val="99"/>
    <w:semiHidden/>
    <w:unhideWhenUsed/>
    <w:rsid w:val="00C53AD4"/>
  </w:style>
  <w:style w:type="paragraph" w:styleId="BalloonText">
    <w:name w:val="Balloon Text"/>
    <w:basedOn w:val="Normal"/>
    <w:link w:val="BalloonTextChar"/>
    <w:uiPriority w:val="99"/>
    <w:semiHidden/>
    <w:unhideWhenUsed/>
    <w:rsid w:val="00C53AD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3AD4"/>
    <w:rPr>
      <w:rFonts w:ascii="Lucida Grande" w:hAnsi="Lucida Grande" w:cs="Lucida Grande"/>
      <w:sz w:val="18"/>
      <w:szCs w:val="18"/>
    </w:rPr>
  </w:style>
  <w:style w:type="character" w:customStyle="1" w:styleId="Heading3Char">
    <w:name w:val="Heading 3 Char"/>
    <w:basedOn w:val="DefaultParagraphFont"/>
    <w:link w:val="Heading3"/>
    <w:rsid w:val="00C53AD4"/>
    <w:rPr>
      <w:b/>
    </w:rPr>
  </w:style>
  <w:style w:type="character" w:styleId="Hyperlink">
    <w:name w:val="Hyperlink"/>
    <w:basedOn w:val="DefaultParagraphFont"/>
    <w:uiPriority w:val="99"/>
    <w:semiHidden/>
    <w:unhideWhenUsed/>
    <w:rsid w:val="00C53AD4"/>
    <w:rPr>
      <w:color w:val="0000FF"/>
      <w:u w:val="single"/>
    </w:rPr>
  </w:style>
  <w:style w:type="paragraph" w:customStyle="1" w:styleId="TableStyle1">
    <w:name w:val="Table Style 1"/>
    <w:rsid w:val="00C53AD4"/>
    <w:pPr>
      <w:pBdr>
        <w:top w:val="nil"/>
        <w:left w:val="nil"/>
        <w:bottom w:val="nil"/>
        <w:right w:val="nil"/>
        <w:between w:val="nil"/>
        <w:bar w:val="nil"/>
      </w:pBdr>
      <w:spacing w:line="240" w:lineRule="auto"/>
    </w:pPr>
    <w:rPr>
      <w:rFonts w:ascii="Helvetica" w:eastAsia="Helvetica" w:hAnsi="Helvetica" w:cs="Helvetica"/>
      <w:b/>
      <w:bCs/>
      <w:color w:val="000000"/>
      <w:sz w:val="20"/>
      <w:szCs w:val="20"/>
      <w:bdr w:val="nil"/>
    </w:rPr>
  </w:style>
  <w:style w:type="paragraph" w:customStyle="1" w:styleId="LabelDark">
    <w:name w:val="Label Dark"/>
    <w:rsid w:val="00C53AD4"/>
    <w:pPr>
      <w:pBdr>
        <w:top w:val="nil"/>
        <w:left w:val="nil"/>
        <w:bottom w:val="nil"/>
        <w:right w:val="nil"/>
        <w:between w:val="nil"/>
        <w:bar w:val="nil"/>
      </w:pBdr>
      <w:spacing w:line="240" w:lineRule="auto"/>
      <w:jc w:val="center"/>
    </w:pPr>
    <w:rPr>
      <w:rFonts w:ascii="Helvetica Light" w:eastAsia="Helvetica Light" w:hAnsi="Helvetica Light" w:cs="Helvetica Light"/>
      <w:color w:val="000000"/>
      <w:bdr w:val="nil"/>
    </w:rPr>
  </w:style>
  <w:style w:type="paragraph" w:customStyle="1" w:styleId="TableStyle2">
    <w:name w:val="Table Style 2"/>
    <w:rsid w:val="00C53AD4"/>
    <w:pPr>
      <w:pBdr>
        <w:top w:val="nil"/>
        <w:left w:val="nil"/>
        <w:bottom w:val="nil"/>
        <w:right w:val="nil"/>
        <w:between w:val="nil"/>
        <w:bar w:val="nil"/>
      </w:pBdr>
      <w:spacing w:line="240" w:lineRule="auto"/>
    </w:pPr>
    <w:rPr>
      <w:rFonts w:ascii="Helvetica" w:eastAsia="Helvetica" w:hAnsi="Helvetica" w:cs="Helvetica"/>
      <w:color w:val="000000"/>
      <w:sz w:val="20"/>
      <w:szCs w:val="20"/>
      <w:bdr w:val="nil"/>
    </w:rPr>
  </w:style>
  <w:style w:type="paragraph" w:styleId="Header">
    <w:name w:val="header"/>
    <w:basedOn w:val="Normal"/>
    <w:link w:val="HeaderChar"/>
    <w:uiPriority w:val="99"/>
    <w:unhideWhenUsed/>
    <w:rsid w:val="00C53AD4"/>
    <w:pPr>
      <w:tabs>
        <w:tab w:val="center" w:pos="4320"/>
        <w:tab w:val="right" w:pos="8640"/>
      </w:tabs>
      <w:spacing w:line="240" w:lineRule="auto"/>
    </w:pPr>
  </w:style>
  <w:style w:type="character" w:customStyle="1" w:styleId="HeaderChar">
    <w:name w:val="Header Char"/>
    <w:basedOn w:val="DefaultParagraphFont"/>
    <w:link w:val="Header"/>
    <w:uiPriority w:val="99"/>
    <w:rsid w:val="00C53AD4"/>
  </w:style>
  <w:style w:type="character" w:customStyle="1" w:styleId="apple-converted-space">
    <w:name w:val="apple-converted-space"/>
    <w:basedOn w:val="DefaultParagraphFont"/>
    <w:rsid w:val="00C53AD4"/>
  </w:style>
  <w:style w:type="character" w:customStyle="1" w:styleId="Heading1Char">
    <w:name w:val="Heading 1 Char"/>
    <w:basedOn w:val="DefaultParagraphFont"/>
    <w:link w:val="Heading1"/>
    <w:rsid w:val="00C53AD4"/>
    <w:rPr>
      <w:b/>
    </w:rPr>
  </w:style>
  <w:style w:type="character" w:customStyle="1" w:styleId="Heading4Char">
    <w:name w:val="Heading 4 Char"/>
    <w:basedOn w:val="DefaultParagraphFont"/>
    <w:link w:val="Heading4"/>
    <w:rsid w:val="00C53AD4"/>
    <w:rPr>
      <w:b/>
    </w:rPr>
  </w:style>
  <w:style w:type="character" w:styleId="LineNumber">
    <w:name w:val="line number"/>
    <w:basedOn w:val="DefaultParagraphFont"/>
    <w:uiPriority w:val="99"/>
    <w:semiHidden/>
    <w:unhideWhenUsed/>
    <w:rsid w:val="00C53AD4"/>
  </w:style>
  <w:style w:type="paragraph" w:customStyle="1" w:styleId="Normal2">
    <w:name w:val="Normal2"/>
    <w:rsid w:val="00DC2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230531">
      <w:bodyDiv w:val="1"/>
      <w:marLeft w:val="0"/>
      <w:marRight w:val="0"/>
      <w:marTop w:val="0"/>
      <w:marBottom w:val="0"/>
      <w:divBdr>
        <w:top w:val="none" w:sz="0" w:space="0" w:color="auto"/>
        <w:left w:val="none" w:sz="0" w:space="0" w:color="auto"/>
        <w:bottom w:val="none" w:sz="0" w:space="0" w:color="auto"/>
        <w:right w:val="none" w:sz="0" w:space="0" w:color="auto"/>
      </w:divBdr>
    </w:div>
    <w:div w:id="1361972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f1000.com/work/citation?ids=548845&amp;pre=&amp;suf=&amp;sa=0" TargetMode="External"/><Relationship Id="rId117" Type="http://schemas.openxmlformats.org/officeDocument/2006/relationships/footer" Target="footer2.xml"/><Relationship Id="rId21" Type="http://schemas.openxmlformats.org/officeDocument/2006/relationships/hyperlink" Target="http://f1000.com/work/citation?ids=2478979,2479005&amp;pre=&amp;pre=&amp;suf=&amp;suf=&amp;sa=0,0" TargetMode="External"/><Relationship Id="rId42" Type="http://schemas.openxmlformats.org/officeDocument/2006/relationships/hyperlink" Target="http://f1000.com/work/citation?ids=2478931&amp;pre=&amp;suf=&amp;sa=0" TargetMode="External"/><Relationship Id="rId47" Type="http://schemas.openxmlformats.org/officeDocument/2006/relationships/hyperlink" Target="http://f1000.com/work/citation?ids=2478956,2478964&amp;pre=&amp;pre=&amp;suf=&amp;suf=&amp;sa=0,0" TargetMode="External"/><Relationship Id="rId63" Type="http://schemas.openxmlformats.org/officeDocument/2006/relationships/hyperlink" Target="http://f1000.com/work/bibliography/1153598" TargetMode="External"/><Relationship Id="rId68" Type="http://schemas.openxmlformats.org/officeDocument/2006/relationships/hyperlink" Target="http://f1000.com/work/bibliography/5736653" TargetMode="External"/><Relationship Id="rId84" Type="http://schemas.openxmlformats.org/officeDocument/2006/relationships/hyperlink" Target="http://f1000.com/work/bibliography/1987231" TargetMode="External"/><Relationship Id="rId89" Type="http://schemas.openxmlformats.org/officeDocument/2006/relationships/hyperlink" Target="http://f1000.com/work/bibliography/2478912" TargetMode="External"/><Relationship Id="rId112" Type="http://schemas.openxmlformats.org/officeDocument/2006/relationships/hyperlink" Target="http://f1000.com/work/bibliography/6293964" TargetMode="External"/><Relationship Id="rId16" Type="http://schemas.openxmlformats.org/officeDocument/2006/relationships/hyperlink" Target="http://f1000.com/work/citation?ids=7095496&amp;pre=&amp;suf=&amp;sa=0" TargetMode="External"/><Relationship Id="rId107" Type="http://schemas.openxmlformats.org/officeDocument/2006/relationships/hyperlink" Target="http://f1000.com/work/bibliography/2378942" TargetMode="External"/><Relationship Id="rId11" Type="http://schemas.openxmlformats.org/officeDocument/2006/relationships/hyperlink" Target="http://f1000.com/work/citation?ids=6174296&amp;pre=&amp;suf=&amp;sa=0" TargetMode="External"/><Relationship Id="rId24" Type="http://schemas.openxmlformats.org/officeDocument/2006/relationships/hyperlink" Target="http://f1000.com/work/citation?ids=2539242&amp;pre=&amp;suf=&amp;sa=0" TargetMode="External"/><Relationship Id="rId32" Type="http://schemas.openxmlformats.org/officeDocument/2006/relationships/hyperlink" Target="http://f1000.com/work/citation?ids=1987231,2478900&amp;pre=&amp;pre=&amp;suf=&amp;suf=&amp;sa=0,0" TargetMode="External"/><Relationship Id="rId37" Type="http://schemas.openxmlformats.org/officeDocument/2006/relationships/hyperlink" Target="http://f1000.com/work/citation?ids=1147034,2478901,2478903&amp;pre=&amp;pre=&amp;pre=&amp;suf=&amp;suf=&amp;suf=&amp;sa=0,0,0" TargetMode="External"/><Relationship Id="rId40" Type="http://schemas.openxmlformats.org/officeDocument/2006/relationships/hyperlink" Target="http://f1000.com/work/citation?ids=2478904&amp;pre=&amp;suf=&amp;sa=0" TargetMode="External"/><Relationship Id="rId45" Type="http://schemas.openxmlformats.org/officeDocument/2006/relationships/hyperlink" Target="http://f1000.com/work/citation?ids=6209235&amp;pre=&amp;suf=&amp;sa=0" TargetMode="External"/><Relationship Id="rId53" Type="http://schemas.openxmlformats.org/officeDocument/2006/relationships/hyperlink" Target="http://f1000.com/work/citation?ids=3727020&amp;pre=&amp;suf=&amp;sa=0" TargetMode="External"/><Relationship Id="rId58" Type="http://schemas.openxmlformats.org/officeDocument/2006/relationships/hyperlink" Target="http://f1000.com/work/bibliography/6174296" TargetMode="External"/><Relationship Id="rId66" Type="http://schemas.openxmlformats.org/officeDocument/2006/relationships/hyperlink" Target="http://f1000.com/work/bibliography/5413718" TargetMode="External"/><Relationship Id="rId74" Type="http://schemas.openxmlformats.org/officeDocument/2006/relationships/hyperlink" Target="http://f1000.com/work/bibliography/1377171" TargetMode="External"/><Relationship Id="rId79" Type="http://schemas.openxmlformats.org/officeDocument/2006/relationships/hyperlink" Target="http://f1000.com/work/bibliography/1629689" TargetMode="External"/><Relationship Id="rId87" Type="http://schemas.openxmlformats.org/officeDocument/2006/relationships/hyperlink" Target="http://f1000.com/work/bibliography/2478905" TargetMode="External"/><Relationship Id="rId102" Type="http://schemas.openxmlformats.org/officeDocument/2006/relationships/hyperlink" Target="http://f1000.com/work/bibliography/2478956" TargetMode="External"/><Relationship Id="rId110" Type="http://schemas.openxmlformats.org/officeDocument/2006/relationships/hyperlink" Target="http://f1000.com/work/bibliography/6293961"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f1000.com/work/bibliography/6174332" TargetMode="External"/><Relationship Id="rId82" Type="http://schemas.openxmlformats.org/officeDocument/2006/relationships/hyperlink" Target="http://f1000.com/work/bibliography/2478968" TargetMode="External"/><Relationship Id="rId90" Type="http://schemas.openxmlformats.org/officeDocument/2006/relationships/hyperlink" Target="http://f1000.com/work/bibliography/2478947" TargetMode="External"/><Relationship Id="rId95" Type="http://schemas.openxmlformats.org/officeDocument/2006/relationships/hyperlink" Target="http://f1000.com/work/bibliography/2478985" TargetMode="External"/><Relationship Id="rId19" Type="http://schemas.openxmlformats.org/officeDocument/2006/relationships/hyperlink" Target="http://f1000.com/work/citation?ids=6174296,5736653,6209107,4097381&amp;pre=&amp;pre=&amp;pre=&amp;pre=&amp;suf=&amp;suf=&amp;suf=&amp;suf=&amp;sa=0,0,0,0" TargetMode="External"/><Relationship Id="rId14" Type="http://schemas.openxmlformats.org/officeDocument/2006/relationships/hyperlink" Target="http://f1000.com/work/citation?ids=5354347,6174332,6174333&amp;pre=&amp;pre=&amp;pre=&amp;suf=&amp;suf=&amp;suf=&amp;sa=0,0,0" TargetMode="External"/><Relationship Id="rId22" Type="http://schemas.openxmlformats.org/officeDocument/2006/relationships/hyperlink" Target="http://f1000.com/work/citation?ids=1377171&amp;pre=&amp;suf=&amp;sa=0" TargetMode="External"/><Relationship Id="rId27" Type="http://schemas.openxmlformats.org/officeDocument/2006/relationships/hyperlink" Target="http://f1000.com/work/citation?ids=2478961&amp;pre=&amp;suf=&amp;sa=0" TargetMode="External"/><Relationship Id="rId30" Type="http://schemas.openxmlformats.org/officeDocument/2006/relationships/hyperlink" Target="http://f1000.com/work/citation?ids=2478916,2478955,2478968&amp;pre=&amp;pre=&amp;pre=&amp;suf=&amp;suf=&amp;suf=&amp;sa=0,0,0" TargetMode="External"/><Relationship Id="rId35" Type="http://schemas.openxmlformats.org/officeDocument/2006/relationships/hyperlink" Target="http://f1000.com/work/citation?ids=5886461&amp;pre=&amp;suf=&amp;sa=0" TargetMode="External"/><Relationship Id="rId43" Type="http://schemas.openxmlformats.org/officeDocument/2006/relationships/hyperlink" Target="http://f1000.com/work/citation?ids=2478931&amp;pre=&amp;suf=&amp;sa=0" TargetMode="External"/><Relationship Id="rId48" Type="http://schemas.openxmlformats.org/officeDocument/2006/relationships/hyperlink" Target="http://f1000.com/work/citation?ids=6764758&amp;pre=&amp;suf=&amp;sa=0" TargetMode="External"/><Relationship Id="rId56" Type="http://schemas.openxmlformats.org/officeDocument/2006/relationships/hyperlink" Target="http://f1000.com/work/bibliography/6309697" TargetMode="External"/><Relationship Id="rId64" Type="http://schemas.openxmlformats.org/officeDocument/2006/relationships/hyperlink" Target="http://f1000.com/work/bibliography/6265339" TargetMode="External"/><Relationship Id="rId69" Type="http://schemas.openxmlformats.org/officeDocument/2006/relationships/hyperlink" Target="http://f1000.com/work/bibliography/6209107" TargetMode="External"/><Relationship Id="rId77" Type="http://schemas.openxmlformats.org/officeDocument/2006/relationships/hyperlink" Target="http://f1000.com/work/bibliography/548845" TargetMode="External"/><Relationship Id="rId100" Type="http://schemas.openxmlformats.org/officeDocument/2006/relationships/hyperlink" Target="http://f1000.com/work/bibliography/6209235" TargetMode="External"/><Relationship Id="rId105" Type="http://schemas.openxmlformats.org/officeDocument/2006/relationships/hyperlink" Target="http://f1000.com/work/bibliography/2478913" TargetMode="External"/><Relationship Id="rId113" Type="http://schemas.openxmlformats.org/officeDocument/2006/relationships/hyperlink" Target="http://f1000.com/work/bibliography/6293962" TargetMode="External"/><Relationship Id="rId118" Type="http://schemas.openxmlformats.org/officeDocument/2006/relationships/fontTable" Target="fontTable.xml"/><Relationship Id="rId8" Type="http://schemas.openxmlformats.org/officeDocument/2006/relationships/hyperlink" Target="http://f1000.com/work/citation?ids=6309697&amp;pre=&amp;suf=&amp;sa=0" TargetMode="External"/><Relationship Id="rId51" Type="http://schemas.openxmlformats.org/officeDocument/2006/relationships/hyperlink" Target="http://f1000.com/work/citation?ids=2378942&amp;pre=&amp;suf=&amp;sa=0" TargetMode="External"/><Relationship Id="rId72" Type="http://schemas.openxmlformats.org/officeDocument/2006/relationships/hyperlink" Target="http://f1000.com/work/bibliography/2478979" TargetMode="External"/><Relationship Id="rId80" Type="http://schemas.openxmlformats.org/officeDocument/2006/relationships/hyperlink" Target="http://f1000.com/work/bibliography/2478916" TargetMode="External"/><Relationship Id="rId85" Type="http://schemas.openxmlformats.org/officeDocument/2006/relationships/hyperlink" Target="http://f1000.com/work/bibliography/2478900" TargetMode="External"/><Relationship Id="rId93" Type="http://schemas.openxmlformats.org/officeDocument/2006/relationships/hyperlink" Target="http://f1000.com/work/bibliography/2478903" TargetMode="External"/><Relationship Id="rId98" Type="http://schemas.openxmlformats.org/officeDocument/2006/relationships/hyperlink" Target="http://f1000.com/work/bibliography/2478931" TargetMode="External"/><Relationship Id="rId3" Type="http://schemas.microsoft.com/office/2007/relationships/stylesWithEffects" Target="stylesWithEffects.xml"/><Relationship Id="rId12" Type="http://schemas.openxmlformats.org/officeDocument/2006/relationships/hyperlink" Target="http://f1000.com/work/citation?ids=5354347,6174332,6174333&amp;pre=&amp;pre=&amp;pre=&amp;suf=&amp;suf=&amp;suf=&amp;sa=0,0,0" TargetMode="External"/><Relationship Id="rId17" Type="http://schemas.openxmlformats.org/officeDocument/2006/relationships/hyperlink" Target="http://f1000.com/work/citation?ids=5413718&amp;pre=&amp;suf=&amp;sa=0" TargetMode="External"/><Relationship Id="rId25" Type="http://schemas.openxmlformats.org/officeDocument/2006/relationships/hyperlink" Target="http://f1000.com/work/citation?ids=1156774&amp;pre=&amp;suf=&amp;sa=0" TargetMode="External"/><Relationship Id="rId33" Type="http://schemas.openxmlformats.org/officeDocument/2006/relationships/hyperlink" Target="http://f1000.com/work/citation?ids=6282005&amp;pre=&amp;suf=&amp;sa=0" TargetMode="External"/><Relationship Id="rId38" Type="http://schemas.openxmlformats.org/officeDocument/2006/relationships/hyperlink" Target="http://f1000.com/work/citation?ids=1592788&amp;pre=&amp;suf=&amp;sa=0" TargetMode="External"/><Relationship Id="rId46" Type="http://schemas.openxmlformats.org/officeDocument/2006/relationships/hyperlink" Target="http://f1000.com/work/citation?ids=2478974&amp;pre=&amp;suf=&amp;sa=0" TargetMode="External"/><Relationship Id="rId59" Type="http://schemas.openxmlformats.org/officeDocument/2006/relationships/hyperlink" Target="http://f1000.com/work/bibliography/5991939" TargetMode="External"/><Relationship Id="rId67" Type="http://schemas.openxmlformats.org/officeDocument/2006/relationships/hyperlink" Target="http://f1000.com/work/bibliography/6209111" TargetMode="External"/><Relationship Id="rId103" Type="http://schemas.openxmlformats.org/officeDocument/2006/relationships/hyperlink" Target="http://f1000.com/work/bibliography/2478964" TargetMode="External"/><Relationship Id="rId108" Type="http://schemas.openxmlformats.org/officeDocument/2006/relationships/hyperlink" Target="http://f1000.com/work/bibliography/2478910" TargetMode="External"/><Relationship Id="rId116" Type="http://schemas.openxmlformats.org/officeDocument/2006/relationships/header" Target="header2.xml"/><Relationship Id="rId20" Type="http://schemas.openxmlformats.org/officeDocument/2006/relationships/hyperlink" Target="http://f1000.com/work/citation?ids=2478966&amp;pre=&amp;suf=&amp;sa=0" TargetMode="External"/><Relationship Id="rId41" Type="http://schemas.openxmlformats.org/officeDocument/2006/relationships/hyperlink" Target="http://f1000.com/work/citation?ids=2478904&amp;pre=&amp;suf=&amp;sa=0" TargetMode="External"/><Relationship Id="rId54" Type="http://schemas.openxmlformats.org/officeDocument/2006/relationships/hyperlink" Target="http://f1000.com/work/citation?ids=6293961,6293963,6293964&amp;pre=&amp;pre=&amp;pre=&amp;suf=&amp;suf=&amp;suf=&amp;sa=0,0,0" TargetMode="External"/><Relationship Id="rId62" Type="http://schemas.openxmlformats.org/officeDocument/2006/relationships/hyperlink" Target="http://f1000.com/work/bibliography/6174333" TargetMode="External"/><Relationship Id="rId70" Type="http://schemas.openxmlformats.org/officeDocument/2006/relationships/hyperlink" Target="http://f1000.com/work/bibliography/4097381" TargetMode="External"/><Relationship Id="rId75" Type="http://schemas.openxmlformats.org/officeDocument/2006/relationships/hyperlink" Target="http://f1000.com/work/bibliography/2539242" TargetMode="External"/><Relationship Id="rId83" Type="http://schemas.openxmlformats.org/officeDocument/2006/relationships/hyperlink" Target="http://f1000.com/work/bibliography/2478937" TargetMode="External"/><Relationship Id="rId88" Type="http://schemas.openxmlformats.org/officeDocument/2006/relationships/hyperlink" Target="http://f1000.com/work/bibliography/5886461" TargetMode="External"/><Relationship Id="rId91" Type="http://schemas.openxmlformats.org/officeDocument/2006/relationships/hyperlink" Target="http://f1000.com/work/bibliography/1147034" TargetMode="External"/><Relationship Id="rId96" Type="http://schemas.openxmlformats.org/officeDocument/2006/relationships/hyperlink" Target="http://f1000.com/work/bibliography/2479000" TargetMode="External"/><Relationship Id="rId111" Type="http://schemas.openxmlformats.org/officeDocument/2006/relationships/hyperlink" Target="http://f1000.com/work/bibliography/629396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1000.com/work/citation?ids=6265339&amp;pre=&amp;suf=&amp;sa=0" TargetMode="External"/><Relationship Id="rId23" Type="http://schemas.openxmlformats.org/officeDocument/2006/relationships/hyperlink" Target="http://f1000.com/work/citation?ids=1377171&amp;pre=&amp;suf=&amp;sa=0" TargetMode="External"/><Relationship Id="rId28" Type="http://schemas.openxmlformats.org/officeDocument/2006/relationships/hyperlink" Target="http://f1000.com/work/citation?ids=1629689&amp;pre=&amp;suf=&amp;sa=0" TargetMode="External"/><Relationship Id="rId36" Type="http://schemas.openxmlformats.org/officeDocument/2006/relationships/hyperlink" Target="http://f1000.com/work/citation?ids=2478912,2478947&amp;pre=&amp;pre=&amp;suf=&amp;suf=&amp;sa=0,0" TargetMode="External"/><Relationship Id="rId49" Type="http://schemas.openxmlformats.org/officeDocument/2006/relationships/hyperlink" Target="http://f1000.com/work/citation?ids=2478913,2478928&amp;pre=&amp;pre=&amp;suf=&amp;suf=&amp;sa=0,0" TargetMode="External"/><Relationship Id="rId57" Type="http://schemas.openxmlformats.org/officeDocument/2006/relationships/hyperlink" Target="http://f1000.com/work/bibliography/3727020" TargetMode="External"/><Relationship Id="rId106" Type="http://schemas.openxmlformats.org/officeDocument/2006/relationships/hyperlink" Target="http://f1000.com/work/bibliography/2478928" TargetMode="External"/><Relationship Id="rId114" Type="http://schemas.openxmlformats.org/officeDocument/2006/relationships/header" Target="header1.xml"/><Relationship Id="rId119" Type="http://schemas.openxmlformats.org/officeDocument/2006/relationships/theme" Target="theme/theme1.xml"/><Relationship Id="rId10" Type="http://schemas.openxmlformats.org/officeDocument/2006/relationships/hyperlink" Target="http://f1000.com/work/citation?ids=5991939&amp;pre=&amp;suf=&amp;sa=0" TargetMode="External"/><Relationship Id="rId31" Type="http://schemas.openxmlformats.org/officeDocument/2006/relationships/hyperlink" Target="http://f1000.com/work/citation?ids=2478937&amp;pre=&amp;suf=&amp;sa=0" TargetMode="External"/><Relationship Id="rId44" Type="http://schemas.openxmlformats.org/officeDocument/2006/relationships/hyperlink" Target="http://f1000.com/work/citation?ids=2478995&amp;pre=&amp;suf=&amp;sa=0" TargetMode="External"/><Relationship Id="rId52" Type="http://schemas.openxmlformats.org/officeDocument/2006/relationships/hyperlink" Target="http://f1000.com/work/citation?ids=2478910,2478929&amp;pre=&amp;pre=&amp;suf=&amp;suf=&amp;sa=0,0" TargetMode="External"/><Relationship Id="rId60" Type="http://schemas.openxmlformats.org/officeDocument/2006/relationships/hyperlink" Target="http://f1000.com/work/bibliography/5354347" TargetMode="External"/><Relationship Id="rId65" Type="http://schemas.openxmlformats.org/officeDocument/2006/relationships/hyperlink" Target="http://f1000.com/work/bibliography/7095496" TargetMode="External"/><Relationship Id="rId73" Type="http://schemas.openxmlformats.org/officeDocument/2006/relationships/hyperlink" Target="http://f1000.com/work/bibliography/2479005" TargetMode="External"/><Relationship Id="rId78" Type="http://schemas.openxmlformats.org/officeDocument/2006/relationships/hyperlink" Target="http://f1000.com/work/bibliography/2478961" TargetMode="External"/><Relationship Id="rId81" Type="http://schemas.openxmlformats.org/officeDocument/2006/relationships/hyperlink" Target="http://f1000.com/work/bibliography/2478955" TargetMode="External"/><Relationship Id="rId86" Type="http://schemas.openxmlformats.org/officeDocument/2006/relationships/hyperlink" Target="http://f1000.com/work/bibliography/6282005" TargetMode="External"/><Relationship Id="rId94" Type="http://schemas.openxmlformats.org/officeDocument/2006/relationships/hyperlink" Target="http://f1000.com/work/bibliography/1592788" TargetMode="External"/><Relationship Id="rId99" Type="http://schemas.openxmlformats.org/officeDocument/2006/relationships/hyperlink" Target="http://f1000.com/work/bibliography/2478995" TargetMode="External"/><Relationship Id="rId101" Type="http://schemas.openxmlformats.org/officeDocument/2006/relationships/hyperlink" Target="http://f1000.com/work/bibliography/2478974" TargetMode="External"/><Relationship Id="rId4" Type="http://schemas.openxmlformats.org/officeDocument/2006/relationships/settings" Target="settings.xml"/><Relationship Id="rId9" Type="http://schemas.openxmlformats.org/officeDocument/2006/relationships/hyperlink" Target="http://f1000.com/work/citation?ids=6174296&amp;pre=&amp;suf=&amp;sa=0" TargetMode="External"/><Relationship Id="rId13" Type="http://schemas.openxmlformats.org/officeDocument/2006/relationships/hyperlink" Target="http://f1000.com/work/citation?ids=1153598&amp;pre=&amp;suf=&amp;sa=0" TargetMode="External"/><Relationship Id="rId18" Type="http://schemas.openxmlformats.org/officeDocument/2006/relationships/hyperlink" Target="http://f1000.com/work/citation?ids=6209111&amp;pre=&amp;suf=&amp;sa=0" TargetMode="External"/><Relationship Id="rId39" Type="http://schemas.openxmlformats.org/officeDocument/2006/relationships/hyperlink" Target="http://f1000.com/work/citation?ids=2478985,2479000&amp;pre=&amp;pre=&amp;suf=&amp;suf=&amp;sa=0,0" TargetMode="External"/><Relationship Id="rId109" Type="http://schemas.openxmlformats.org/officeDocument/2006/relationships/hyperlink" Target="http://f1000.com/work/bibliography/2478929" TargetMode="External"/><Relationship Id="rId34" Type="http://schemas.openxmlformats.org/officeDocument/2006/relationships/hyperlink" Target="http://f1000.com/work/citation?ids=2478905&amp;pre=&amp;suf=&amp;sa=0" TargetMode="External"/><Relationship Id="rId50" Type="http://schemas.openxmlformats.org/officeDocument/2006/relationships/hyperlink" Target="http://f1000.com/work/citation?ids=2378942&amp;pre=&amp;suf=&amp;sa=0" TargetMode="External"/><Relationship Id="rId55" Type="http://schemas.openxmlformats.org/officeDocument/2006/relationships/hyperlink" Target="http://f1000.com/work/citation?ids=6293962&amp;pre=&amp;suf=&amp;sa=0" TargetMode="External"/><Relationship Id="rId76" Type="http://schemas.openxmlformats.org/officeDocument/2006/relationships/hyperlink" Target="http://f1000.com/work/bibliography/1156774" TargetMode="External"/><Relationship Id="rId97" Type="http://schemas.openxmlformats.org/officeDocument/2006/relationships/hyperlink" Target="http://f1000.com/work/bibliography/2478904" TargetMode="External"/><Relationship Id="rId104" Type="http://schemas.openxmlformats.org/officeDocument/2006/relationships/hyperlink" Target="http://f1000.com/work/bibliography/6764758" TargetMode="External"/><Relationship Id="rId7" Type="http://schemas.openxmlformats.org/officeDocument/2006/relationships/endnotes" Target="endnotes.xml"/><Relationship Id="rId71" Type="http://schemas.openxmlformats.org/officeDocument/2006/relationships/hyperlink" Target="http://f1000.com/work/bibliography/2478966" TargetMode="External"/><Relationship Id="rId92" Type="http://schemas.openxmlformats.org/officeDocument/2006/relationships/hyperlink" Target="http://f1000.com/work/bibliography/2478901" TargetMode="External"/><Relationship Id="rId2" Type="http://schemas.openxmlformats.org/officeDocument/2006/relationships/styles" Target="styles.xml"/><Relationship Id="rId29" Type="http://schemas.openxmlformats.org/officeDocument/2006/relationships/hyperlink" Target="http://f1000.com/work/citation?ids=1629689&amp;pre=&amp;suf=&amp;s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6EA0A-C70F-4796-8895-9C72DFC9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4977</Words>
  <Characters>28369</Characters>
  <Application>Microsoft Office Word</Application>
  <DocSecurity>0</DocSecurity>
  <Lines>236</Lines>
  <Paragraphs>66</Paragraphs>
  <ScaleCrop>false</ScaleCrop>
  <Company/>
  <LinksUpToDate>false</LinksUpToDate>
  <CharactersWithSpaces>33280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Abolfazl Avan</dc:creator>
  <cp:lastModifiedBy>Sevilla, Hernando Jr.</cp:lastModifiedBy>
  <cp:revision>5</cp:revision>
  <dcterms:created xsi:type="dcterms:W3CDTF">2019-08-09T13:44:00Z</dcterms:created>
  <dcterms:modified xsi:type="dcterms:W3CDTF">2019-08-20T19:22:00Z</dcterms:modified>
</cp:coreProperties>
</file>