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F4A" w:rsidRPr="00F42F4A" w:rsidRDefault="00F42F4A" w:rsidP="00F42F4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42F4A">
        <w:rPr>
          <w:rFonts w:ascii="Times New Roman" w:hAnsi="Times New Roman" w:cs="Times New Roman"/>
          <w:b/>
          <w:sz w:val="16"/>
          <w:szCs w:val="16"/>
        </w:rPr>
        <w:t>Supplemental materials</w:t>
      </w:r>
    </w:p>
    <w:p w:rsidR="00FD04E1" w:rsidRPr="00FF4BAC" w:rsidRDefault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 xml:space="preserve">Table </w:t>
      </w:r>
      <w:r w:rsidR="00727762">
        <w:rPr>
          <w:rFonts w:ascii="Times New Roman" w:hAnsi="Times New Roman" w:cs="Times New Roman"/>
          <w:sz w:val="16"/>
          <w:szCs w:val="16"/>
        </w:rPr>
        <w:t>S</w:t>
      </w:r>
      <w:r w:rsidRPr="00FF4BAC">
        <w:rPr>
          <w:rFonts w:ascii="Times New Roman" w:hAnsi="Times New Roman" w:cs="Times New Roman"/>
          <w:sz w:val="16"/>
          <w:szCs w:val="16"/>
        </w:rPr>
        <w:t>1. Genetic association with 25 (OH)D (nmol/L) in CKB and CGPS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88"/>
        <w:gridCol w:w="1175"/>
        <w:gridCol w:w="1174"/>
        <w:gridCol w:w="1174"/>
        <w:gridCol w:w="1174"/>
        <w:gridCol w:w="1174"/>
        <w:gridCol w:w="1110"/>
        <w:gridCol w:w="778"/>
        <w:gridCol w:w="1501"/>
      </w:tblGrid>
      <w:tr w:rsidR="00690C22" w:rsidRPr="00FF4BAC" w:rsidTr="00F42F4A">
        <w:trPr>
          <w:trHeight w:val="360"/>
        </w:trPr>
        <w:tc>
          <w:tcPr>
            <w:tcW w:w="1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Number of 25(OH)D increasing allele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90C22" w:rsidRPr="00FF4BAC" w:rsidTr="00F42F4A">
        <w:trPr>
          <w:trHeight w:val="360"/>
        </w:trPr>
        <w:tc>
          <w:tcPr>
            <w:tcW w:w="1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5~8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690C22" w:rsidRPr="00FF4BAC" w:rsidTr="00F42F4A">
        <w:trPr>
          <w:trHeight w:val="360"/>
        </w:trPr>
        <w:tc>
          <w:tcPr>
            <w:tcW w:w="1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 value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CKB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rs12785878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62.67±0.53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63.63±0.39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65.44±0.62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1.488±0.382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282.78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&lt;0.0001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rs10741657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63.35±0.80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63.67±0.42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64.09±0.44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0.341±0.396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277.85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0.389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rs6013897(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CYP24A1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63.91±0.34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63.60±0.56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64.45±1.74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0.039±0.516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272.89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rs2282679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GC/DBP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57.23±0.80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61.63±0.41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67.01±0.43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5.100±0.407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335.7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&lt;0.0001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Two SNP score (DHCR7 + CYP2R1: rs12785878+rs10741657)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62.46±1.70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62.53±0.61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63.56±0.46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64.48±0.51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65.51±0.97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0.954±0.276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278.53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Four-SNP score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58.97±1.51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59.62±0.85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62.25±0.55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64.80±0.40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67.79±0.93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1.839±0.208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294.25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&lt;0.0001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CGPS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rs7944926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DHCR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52.13 (0.483)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54.71 (0.224)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56.49 (0.219)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2.023±0.229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79.65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1.1e-18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rs11234027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52.20 (0.739)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54.06 (0.263)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56.11 (0.186)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2.011±0.263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63.61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1.9e-14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rs12794714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51.45 (0.363)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54.89 (0.213)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57.71 (0.253)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3.074±0.214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206.82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1.5e-46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rs10741657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52.90 (0.256)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55.94 (0.212)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58.09 (0.357)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2.668±0.214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151.62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1.4e-35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rs2282679 (</w:t>
            </w:r>
            <w:r w:rsidRPr="00BD4FF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GC/DBP</w:t>
            </w: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42.49 (0.897)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44.57 (0.393)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48.68 (0.348)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3.540±0.395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80.56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4.1e-19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Two-SNP score (DHCR7 + CYP2R1: rs7944926+rs10741657)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50.14 (0.833)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52.49 (0.338)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54.69 (0.237)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57.29 (0.270)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59.48 (0.526)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2.383±0.157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234.07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4.1e-52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Two-SNP score (DHCR7 + CYP2R1: rs7944926+rs12794714)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49.50 (1.156)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51.62 (0.432)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53.57 (0.259)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56.54 (0.241)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59.16 (0.371)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2.589±0.156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276.04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2.4e-61</w:t>
            </w:r>
          </w:p>
        </w:tc>
      </w:tr>
      <w:tr w:rsidR="00BD4FFE" w:rsidRPr="00BD4FFE" w:rsidTr="00F42F4A">
        <w:trPr>
          <w:trHeight w:val="360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FFE" w:rsidRPr="00BD4FFE" w:rsidRDefault="00BD4FFE" w:rsidP="00BD4F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Four-SNP score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50.68 (0.500)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53.16 (0.267)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55.58 (0.346)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56.56 (0.299)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59.32 (0.356)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2.000±0.118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289.25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FFE" w:rsidRPr="00BD4FFE" w:rsidRDefault="00BD4FFE" w:rsidP="00BD4FF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D4FF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1.7e-64</w:t>
            </w:r>
          </w:p>
        </w:tc>
      </w:tr>
    </w:tbl>
    <w:p w:rsidR="00BD4FFE" w:rsidRPr="00FF4BAC" w:rsidRDefault="00BD4FFE" w:rsidP="0017200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BD4FFE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Data are presented as Mean (SE)</w:t>
      </w:r>
      <w:r w:rsidR="00172006"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.</w:t>
      </w:r>
      <w:r w:rsidR="00172006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r w:rsidRPr="00BD4FFE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All values are adjusted for age, sex, season, and stratified by region. </w:t>
      </w:r>
      <w:r w:rsidR="00172006"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 xml:space="preserve"> </w:t>
      </w:r>
      <w:r w:rsidRPr="00BD4FFE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*Genotypes only avalable in 11732 individuals</w:t>
      </w:r>
    </w:p>
    <w:p w:rsidR="00172006" w:rsidRDefault="00172006" w:rsidP="00BD4FFE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690C22" w:rsidRPr="00FF4BAC" w:rsidRDefault="0058628B" w:rsidP="00BD4FFE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lastRenderedPageBreak/>
        <w:t xml:space="preserve">Table </w:t>
      </w:r>
      <w:r w:rsidR="00727762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</w:t>
      </w: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2. Association of genetic variants with confounders in CKB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50"/>
        <w:gridCol w:w="745"/>
        <w:gridCol w:w="745"/>
        <w:gridCol w:w="746"/>
        <w:gridCol w:w="712"/>
        <w:gridCol w:w="746"/>
        <w:gridCol w:w="746"/>
        <w:gridCol w:w="746"/>
        <w:gridCol w:w="712"/>
        <w:gridCol w:w="746"/>
        <w:gridCol w:w="746"/>
        <w:gridCol w:w="746"/>
        <w:gridCol w:w="712"/>
        <w:gridCol w:w="746"/>
        <w:gridCol w:w="746"/>
        <w:gridCol w:w="746"/>
        <w:gridCol w:w="712"/>
      </w:tblGrid>
      <w:tr w:rsidR="0058628B" w:rsidRPr="00FF4BAC" w:rsidTr="00F42F4A">
        <w:trPr>
          <w:trHeight w:val="264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rs12785878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for trend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rs10741657 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for trend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rs6013897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for trend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rs2282679 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for trend</w:t>
            </w:r>
          </w:p>
        </w:tc>
      </w:tr>
      <w:tr w:rsidR="0058628B" w:rsidRPr="00FF4BAC" w:rsidTr="00F42F4A">
        <w:trPr>
          <w:trHeight w:val="528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AT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Demographic factors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Age. mean (SD).y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53.1±13.2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52.2±12.1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53.4±13.8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52.2±12.5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53.1±11.2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51.5±12.3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51.6±11.4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52.0±12.2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53.3±11.7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53.1±13.2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51.4±12.5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53.0±13.2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0.726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Male.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48.21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48.79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47.87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48.57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46.26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48.45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47.47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0.682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49.32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0.781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Urban region.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27.56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31.55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30.47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29.07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30.19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29.59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0.836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Socioeconomic factors.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Household income&gt;20.000 yuan/year.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32.43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32.52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31.89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32.81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34.37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32.75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31.96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0.22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High school education and above.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36.77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35.76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0.528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35.07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0.627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Married.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86.64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86.86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86.47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86.79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86.29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85.65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86.66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86.83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0.517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Lifestyle factors. 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Mean MET (SD)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18.30±0.14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18.64±0.11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18.91±0.16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18.55±0.12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18.54±0.11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18.96±0.21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18.60±0.09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18.58±0.14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18.68±0.45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18.67±0.25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18.73±0.12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18.47±0.11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0.22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Weekly alcohol consumption. (%)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15.81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15.64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15.38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16.35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15.85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14.59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0.528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15.68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15.76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15.39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0.627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smoking.  (%)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31.99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32.32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31.96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32.24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30.98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31.68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32.34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31.67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0.517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Physical and blood measurements. mean (SD)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BMI. kg/m2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23.27±0.04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23.31±0.03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23.30±0.04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23.27±0.03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23.25±0.03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23.52±0.06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23.33±0.02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23.23±0.04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23.19±0.12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23.25±0.07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23.27±0.03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23.32±0.03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0.957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 xml:space="preserve">   SBP.mmHg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137.70±0.25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138.59±0.19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138.97±0.29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138.12±0.21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138.67±0.20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138.40±0.38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138.44±0.16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138.49±0.26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137.57±0.82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0.407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138.95±0.44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138.35±0.21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138.37±0.20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0.506</w:t>
            </w:r>
          </w:p>
        </w:tc>
      </w:tr>
      <w:tr w:rsidR="0058628B" w:rsidRPr="0058628B" w:rsidTr="00F42F4A">
        <w:trPr>
          <w:trHeight w:val="264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DBP.mmHg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79.53±0.13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80.02±0.10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80.10±0.15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79.59±0.11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80.11±0.11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80.12±0.20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79.98±0.09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79.75±0.14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79.58±0.42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0.374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79.93±0.23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79.90±0.11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79.88±0.10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0.473</w:t>
            </w:r>
          </w:p>
        </w:tc>
      </w:tr>
    </w:tbl>
    <w:p w:rsidR="0058628B" w:rsidRPr="00FF4BAC" w:rsidRDefault="0058628B" w:rsidP="00BD4FFE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Continued</w:t>
      </w:r>
    </w:p>
    <w:tbl>
      <w:tblPr>
        <w:tblW w:w="5035" w:type="pct"/>
        <w:tblLook w:val="04A0" w:firstRow="1" w:lastRow="0" w:firstColumn="1" w:lastColumn="0" w:noHBand="0" w:noVBand="1"/>
      </w:tblPr>
      <w:tblGrid>
        <w:gridCol w:w="3167"/>
        <w:gridCol w:w="1024"/>
        <w:gridCol w:w="1024"/>
        <w:gridCol w:w="1024"/>
        <w:gridCol w:w="1024"/>
        <w:gridCol w:w="1024"/>
        <w:gridCol w:w="656"/>
        <w:gridCol w:w="1024"/>
        <w:gridCol w:w="1024"/>
        <w:gridCol w:w="1024"/>
        <w:gridCol w:w="1024"/>
        <w:gridCol w:w="1024"/>
        <w:gridCol w:w="656"/>
      </w:tblGrid>
      <w:tr w:rsidR="0058628B" w:rsidRPr="0058628B" w:rsidTr="00854FF9">
        <w:trPr>
          <w:trHeight w:val="26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Two SNP score (DHCR7 + CYP2R1:rs12785878+rs10741657)</w:t>
            </w:r>
          </w:p>
        </w:tc>
        <w:tc>
          <w:tcPr>
            <w:tcW w:w="196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 SNP score</w:t>
            </w:r>
          </w:p>
        </w:tc>
      </w:tr>
      <w:tr w:rsidR="0058628B" w:rsidRPr="00FF4BAC" w:rsidTr="00854FF9">
        <w:trPr>
          <w:trHeight w:val="524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0~1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4~5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6~8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Demographic factors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Age. mean (SD).y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51.3±11.9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52.7±12.6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53.1±12.2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51.8±11.2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51.7±12.1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0.8151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51.6±12.4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53.1±12.2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51.6±13.1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52.2±12.0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53.0±13.2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0.8211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Male.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47.93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49.13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48.78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0.8701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49.21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48.37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48.71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47.9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0.8761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Urban region.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33.05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32.63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30.43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26.86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30.97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30.95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28.51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0.9311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Socioeconomic factors.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Household income&gt;20.000 yuan/year.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32.91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30.44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0.3091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32.48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29.63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0.3151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High school education and above.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36.81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35.99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35.42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0.7161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34.61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0.7221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Married.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85.65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87.6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86.66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86.19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0.6061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85.7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87.08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86.83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86.59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85.98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0.6121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Lifestyle factors. 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Mean MET (SD)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19.25±0.40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18.66±0.17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18.24±0.12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18.77±0.14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19.11±0.25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0.3091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18.99±0.47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18.80±0.24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18.48±0.15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18.54±0.10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18.86±0.23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0.3151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Weekly alcohol consumption. (%)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17.08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16.36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15.03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15.53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0.7161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16.43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15.97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14.99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0.7221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smoking.  (%)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31.76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33.39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0.6061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32.18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31.97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0.6121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Physical and blood measurements. mean (SD)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BMI. kg/m2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23.41±0.11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23.39±0.05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23.25±0.03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23.27±0.04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23.30±0.07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0.9801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23.26±0.12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23.22±0.06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23.37±0.04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23.29±0.03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23.21±0.06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0.9861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SBP.mmHg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138.44±0.73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138.12±0.30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138.33±0.22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138.47±0.25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139.22±0.46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0.5951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138.06±0.81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137.76±0.43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138.50±0.28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138.69±0.19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137.85±0.42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0.6011</w:t>
            </w:r>
          </w:p>
        </w:tc>
      </w:tr>
      <w:tr w:rsidR="0058628B" w:rsidRPr="0058628B" w:rsidTr="00854FF9">
        <w:trPr>
          <w:trHeight w:val="262"/>
        </w:trPr>
        <w:tc>
          <w:tcPr>
            <w:tcW w:w="1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DBP.mmHg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79.92±0.38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79.99±0.16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79.78±0.12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79.99±0.13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79.82±0.23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0.5621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80.11±0.41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79.57±0.22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79.99±0.15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80.07±0.10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79.20±0.21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28B" w:rsidRPr="0058628B" w:rsidRDefault="0058628B" w:rsidP="005862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8628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0.5681</w:t>
            </w:r>
          </w:p>
        </w:tc>
      </w:tr>
    </w:tbl>
    <w:p w:rsidR="0058628B" w:rsidRPr="00FF4BAC" w:rsidRDefault="00B20077" w:rsidP="00BD4FFE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MET=metabolic equivalent of task.</w:t>
      </w:r>
    </w:p>
    <w:p w:rsidR="00B20077" w:rsidRPr="00FF4BAC" w:rsidRDefault="00B20077" w:rsidP="00BD4FFE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690C22" w:rsidRPr="00FF4BAC" w:rsidRDefault="00B2007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lastRenderedPageBreak/>
        <w:t xml:space="preserve">Table </w:t>
      </w:r>
      <w:r w:rsidR="00727762">
        <w:rPr>
          <w:rFonts w:ascii="Times New Roman" w:hAnsi="Times New Roman" w:cs="Times New Roman"/>
          <w:sz w:val="16"/>
          <w:szCs w:val="16"/>
        </w:rPr>
        <w:t>S</w:t>
      </w:r>
      <w:r w:rsidRPr="00FF4BAC">
        <w:rPr>
          <w:rFonts w:ascii="Times New Roman" w:hAnsi="Times New Roman" w:cs="Times New Roman"/>
          <w:sz w:val="16"/>
          <w:szCs w:val="16"/>
        </w:rPr>
        <w:t>3. Association of genetic variants with confounders in CGPS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2"/>
        <w:gridCol w:w="1375"/>
        <w:gridCol w:w="1375"/>
        <w:gridCol w:w="1375"/>
        <w:gridCol w:w="681"/>
        <w:gridCol w:w="1375"/>
        <w:gridCol w:w="1375"/>
        <w:gridCol w:w="1375"/>
        <w:gridCol w:w="675"/>
      </w:tblGrid>
      <w:tr w:rsidR="00D75BB0" w:rsidRPr="00B20077" w:rsidTr="00D75BB0">
        <w:trPr>
          <w:trHeight w:val="552"/>
        </w:trPr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rs7944926 (</w:t>
            </w:r>
            <w:r w:rsidRPr="00B2007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7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B2007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D75BB0" w:rsidRPr="00FF4BAC" w:rsidTr="00D75BB0">
        <w:trPr>
          <w:trHeight w:val="552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D75BB0" w:rsidRPr="00B20077" w:rsidTr="00D75BB0">
        <w:trPr>
          <w:trHeight w:val="301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Number of individuals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50247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46129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10535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18723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51957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36231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Demographic factors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Age (SD), years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(13.2)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0.28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Women, 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27556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25453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5774 (55)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10187 (54)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28559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20037 (55)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0.05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Lifestyle factors,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  Low leisure time physical activity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3121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2906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 (6)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1205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3186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2263 (6)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0.57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smoker, 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8522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7955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1846 (18)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3249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8802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 (17)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drinker,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44829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41014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9403 (89)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16710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46246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32290 (89)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Physical and blood measurements, mean (SD)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70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BMI, kg/m</w:t>
            </w: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SBP,mmHg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141.8 (21.5)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(21.0)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0.62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DBP,mmHg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84.4 (11.4)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84.1 (11.4)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0.24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Month of recruitment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6.5 (3.4)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</w:t>
            </w:r>
          </w:p>
        </w:tc>
      </w:tr>
    </w:tbl>
    <w:p w:rsidR="00C23AF1" w:rsidRDefault="00C23AF1" w:rsidP="00C23AF1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2"/>
        <w:gridCol w:w="1375"/>
        <w:gridCol w:w="1375"/>
        <w:gridCol w:w="1375"/>
        <w:gridCol w:w="681"/>
        <w:gridCol w:w="1375"/>
        <w:gridCol w:w="1375"/>
        <w:gridCol w:w="1375"/>
        <w:gridCol w:w="675"/>
      </w:tblGrid>
      <w:tr w:rsidR="00D75BB0" w:rsidRPr="00B20077" w:rsidTr="00D75BB0">
        <w:trPr>
          <w:trHeight w:val="552"/>
        </w:trPr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rs11234027</w:t>
            </w:r>
          </w:p>
        </w:tc>
        <w:tc>
          <w:tcPr>
            <w:tcW w:w="17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rs12794714</w:t>
            </w:r>
          </w:p>
        </w:tc>
      </w:tr>
      <w:tr w:rsidR="00D75BB0" w:rsidRPr="00FF4BAC" w:rsidTr="00D75BB0">
        <w:trPr>
          <w:trHeight w:val="552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D75BB0" w:rsidRPr="00B20077" w:rsidTr="00D75BB0">
        <w:trPr>
          <w:trHeight w:val="301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Number of individuals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68326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34189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36875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51953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18083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Demographic factors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Age (SD), years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57.9 (13.0)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0.31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 xml:space="preserve">   Women, 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37614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18790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2379 (54)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20130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28644 (55)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10009 (55)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0.06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Lifestyle factors,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  Low leisure time physical activity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4199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2216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239 (5)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2295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3268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1091 (6)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0.53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smoker, 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11581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5941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801 (18)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6318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8871 (17)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3134 (17)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drinker, No. %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60934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30405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3907 (89)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32949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46226 (89)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16071 (89)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0.05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Physical and blood measurements, mean (SD)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75BB0" w:rsidRPr="00B20077" w:rsidTr="00D75BB0">
        <w:trPr>
          <w:trHeight w:val="270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BMI, kg/m</w:t>
            </w: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(4.2)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SBP,mmHg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141.7 (21.5)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142.0 (21.8)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141.4 (21.0)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141.7 (21.7)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DBP,mmHg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(11.6)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0.35</w:t>
            </w:r>
          </w:p>
        </w:tc>
      </w:tr>
      <w:tr w:rsidR="00D75BB0" w:rsidRPr="00B20077" w:rsidTr="00D75BB0">
        <w:trPr>
          <w:trHeight w:val="22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Month of recruitment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6.5 (3.4)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B0" w:rsidRPr="00B20077" w:rsidRDefault="00D75BB0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</w:t>
            </w:r>
          </w:p>
        </w:tc>
      </w:tr>
    </w:tbl>
    <w:p w:rsidR="00C23AF1" w:rsidRPr="00FF4BAC" w:rsidRDefault="00C23AF1" w:rsidP="00C23AF1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FF4BAC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Continued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0"/>
        <w:gridCol w:w="1000"/>
        <w:gridCol w:w="1005"/>
        <w:gridCol w:w="1005"/>
        <w:gridCol w:w="1000"/>
        <w:gridCol w:w="997"/>
        <w:gridCol w:w="571"/>
        <w:gridCol w:w="1134"/>
        <w:gridCol w:w="992"/>
        <w:gridCol w:w="993"/>
        <w:gridCol w:w="1134"/>
        <w:gridCol w:w="1134"/>
        <w:gridCol w:w="1053"/>
      </w:tblGrid>
      <w:tr w:rsidR="00F42F4A" w:rsidRPr="00B20077" w:rsidTr="00364E7C">
        <w:trPr>
          <w:trHeight w:val="252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Two SNP score (DHCR7 + CYP2R1: rs7944926+rs10741657))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 SNP score</w:t>
            </w:r>
          </w:p>
        </w:tc>
      </w:tr>
      <w:tr w:rsidR="00364E7C" w:rsidRPr="00FF4BAC" w:rsidTr="00364E7C">
        <w:trPr>
          <w:trHeight w:val="50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0~1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4~5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6~8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Number of individuals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8861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32216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20806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26098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33479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Demographic factors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Age (SD), years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(13.2)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(13.1)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58.0 (13.1)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57.7 (13.0)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58.2 (13.1)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57.9 (13.1)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58.1 (13.1)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57.7 (13.1)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Women,  No. 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4831 (55)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17624 (55)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22901 (55)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11500 (55)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1927 (56)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10216 (55)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14336 (55)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10559 (55)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18463 (55)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5209 (55)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0.14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Lifestyle factors, 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  Low leisure time physical activity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561 (6)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1981 (6)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2639 (6)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1279 (6)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194 (6)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1125 (6)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1661 (6)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1213 (6)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2106 (6)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549 (6)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smoker,  No. 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1489 (17)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5483 (17)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7159 (17)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3576 (17)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616 (18)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3163 (17)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4446 (17)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3240 (17)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5834 (17)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1640 (17)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0.08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Current drinker, No. 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7925 (89)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28746 (89)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36929 (89)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18542 (89)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3104 (90)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16743 (89)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23272 (89)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17181 (89)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29661 (89)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8389 (89)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Physical and blood measurements, mean (SD)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64E7C" w:rsidRPr="00B20077" w:rsidTr="00364E7C">
        <w:trPr>
          <w:trHeight w:val="298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BMI, kg/m</w:t>
            </w: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26.2 (4.3)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26.1 (4.2)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SBP,mmHg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(21.1)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(21.2)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(21.5)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141.9 (22.0)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141.4 (21.0)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141.5 (21.3)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141.6 (21.5)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141.8 (21.9)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0.66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DBP,mmHg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84.1 (11.5)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(11.4)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84.4 (11.5)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84.4 (11.5)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 (11.5)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 (11.5)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84.4 (11.6)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0.26</w:t>
            </w:r>
          </w:p>
        </w:tc>
      </w:tr>
      <w:tr w:rsidR="00364E7C" w:rsidRPr="00B20077" w:rsidTr="00364E7C">
        <w:trPr>
          <w:trHeight w:val="25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Month of recruitment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6.6 (3.4)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 (3.4)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6.5 (3.4)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F4A" w:rsidRPr="00B20077" w:rsidRDefault="00F42F4A" w:rsidP="00B200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2007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0.93</w:t>
            </w:r>
          </w:p>
        </w:tc>
      </w:tr>
    </w:tbl>
    <w:p w:rsidR="00B20077" w:rsidRPr="00FF4BAC" w:rsidRDefault="00B2007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MET=metabolic equivalent of task.</w:t>
      </w:r>
    </w:p>
    <w:p w:rsidR="00B20077" w:rsidRPr="00FF4BAC" w:rsidRDefault="00B2007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Data are presented as mean(SD) for continous variables, and n% for catigorical variables.</w:t>
      </w:r>
    </w:p>
    <w:p w:rsidR="00710B09" w:rsidRPr="00FF4BAC" w:rsidRDefault="00710B09" w:rsidP="00BD4FFE">
      <w:pPr>
        <w:rPr>
          <w:rFonts w:ascii="Times New Roman" w:hAnsi="Times New Roman" w:cs="Times New Roman"/>
          <w:sz w:val="16"/>
          <w:szCs w:val="16"/>
        </w:rPr>
      </w:pPr>
    </w:p>
    <w:p w:rsidR="00542B52" w:rsidRDefault="00542B5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B20077" w:rsidRPr="00FF4BAC" w:rsidRDefault="00B2007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lastRenderedPageBreak/>
        <w:t xml:space="preserve">Table </w:t>
      </w:r>
      <w:r w:rsidR="00727762">
        <w:rPr>
          <w:rFonts w:ascii="Times New Roman" w:hAnsi="Times New Roman" w:cs="Times New Roman"/>
          <w:sz w:val="16"/>
          <w:szCs w:val="16"/>
        </w:rPr>
        <w:t>S</w:t>
      </w:r>
      <w:r w:rsidRPr="00FF4BAC">
        <w:rPr>
          <w:rFonts w:ascii="Times New Roman" w:hAnsi="Times New Roman" w:cs="Times New Roman"/>
          <w:sz w:val="16"/>
          <w:szCs w:val="16"/>
        </w:rPr>
        <w:t>4. Adjusted Hazard Ratios (aHRs) for vascular disease per 25(OH)D increasing allele in CKB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2"/>
        <w:gridCol w:w="1693"/>
        <w:gridCol w:w="1693"/>
        <w:gridCol w:w="1693"/>
        <w:gridCol w:w="1693"/>
        <w:gridCol w:w="1693"/>
        <w:gridCol w:w="1693"/>
        <w:gridCol w:w="1688"/>
      </w:tblGrid>
      <w:tr w:rsidR="0048349C" w:rsidRPr="0048349C" w:rsidTr="00F42F4A">
        <w:trPr>
          <w:trHeight w:val="360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Diseases</w:t>
            </w:r>
          </w:p>
        </w:tc>
        <w:tc>
          <w:tcPr>
            <w:tcW w:w="12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participants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rs12785878 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rs6013897(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CYP24A1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GC/DBP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Four-snp score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Cases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Individuals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Major vascular event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18,131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80,881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1.01(0.99,1.03)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1.00(0.98,1.02)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0.98(0.96,1.00)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1.00(0.99,1.01)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Major coronary event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2,909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96,103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1.02(0.97,1.08)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1.00(0.95,1.06)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1.05(0.98,1.13)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0.94(0.89,0.99)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1.00(0.97,1.03)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Myocardial infarction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1,826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97,186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1.04(0.97,1.11)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0.98(0.92,1.05)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1.04(0.95,1.14)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0.94(0.88,1.01)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1.00(0.96,1.04)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Stroke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14,422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84,590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1.01(0.99,1.04)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0.99(0.97,1.02)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0.98(0.96,1.01)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1.00(0.99,1.01)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stroke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9,372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89,640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1.01(0.98,1.04)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0.99(0.96,1.02)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1.01(0.97,1.05)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0.98(0.95,1.01)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1.00(0.98,1.01)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Intracerebral haemorrhage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5,423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93,589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1.02(0.98,1.06)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1.00(0.95,1.05)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1.00(0.98,1.03)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Subarachnoid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98,492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1.11(0.99,1.26)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1.05(0.93,1.20)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0.98(0.83,1.15)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1.06(0.93,1.21)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1.06(0.99,1.13)</w:t>
            </w:r>
          </w:p>
        </w:tc>
      </w:tr>
      <w:tr w:rsidR="0048349C" w:rsidRPr="0048349C" w:rsidTr="00F42F4A">
        <w:trPr>
          <w:trHeight w:val="360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heart disease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10,020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88,992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0.99(0.95,1.03)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0.98(0.95,1.01)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0.99(0.98,1.01)</w:t>
            </w:r>
          </w:p>
        </w:tc>
      </w:tr>
    </w:tbl>
    <w:p w:rsidR="00B20077" w:rsidRPr="00FF4BAC" w:rsidRDefault="0048349C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stratified by region.</w:t>
      </w:r>
    </w:p>
    <w:p w:rsidR="00B20077" w:rsidRPr="00FF4BAC" w:rsidRDefault="00542B52" w:rsidP="0072776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  <w:r w:rsidR="0048349C" w:rsidRPr="00FF4BAC">
        <w:rPr>
          <w:rFonts w:ascii="Times New Roman" w:hAnsi="Times New Roman" w:cs="Times New Roman"/>
          <w:sz w:val="16"/>
          <w:szCs w:val="16"/>
        </w:rPr>
        <w:lastRenderedPageBreak/>
        <w:t xml:space="preserve">Table </w:t>
      </w:r>
      <w:r w:rsidR="00727762">
        <w:rPr>
          <w:rFonts w:ascii="Times New Roman" w:hAnsi="Times New Roman" w:cs="Times New Roman"/>
          <w:sz w:val="16"/>
          <w:szCs w:val="16"/>
        </w:rPr>
        <w:t>S</w:t>
      </w:r>
      <w:r w:rsidR="0048349C" w:rsidRPr="00FF4BAC">
        <w:rPr>
          <w:rFonts w:ascii="Times New Roman" w:hAnsi="Times New Roman" w:cs="Times New Roman"/>
          <w:sz w:val="16"/>
          <w:szCs w:val="16"/>
        </w:rPr>
        <w:t>5. Adjusted Hazard Ratios (aHRs) for vascular disease per 25(OH)D increasing allele in CGPS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28"/>
        <w:gridCol w:w="1304"/>
        <w:gridCol w:w="1305"/>
        <w:gridCol w:w="1305"/>
        <w:gridCol w:w="1305"/>
        <w:gridCol w:w="1305"/>
        <w:gridCol w:w="1305"/>
        <w:gridCol w:w="1305"/>
        <w:gridCol w:w="1881"/>
        <w:gridCol w:w="1305"/>
      </w:tblGrid>
      <w:tr w:rsidR="0048349C" w:rsidRPr="0048349C" w:rsidTr="00F42F4A">
        <w:trPr>
          <w:trHeight w:val="792"/>
        </w:trPr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Diseases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individuals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rs7944926 (DHCR7)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rs11234027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rs12794714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48349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</w:t>
            </w: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)*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Two-snp score (DHCR7 + CYP2R1: rs7944926+rs12794714))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Four-snp score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Cases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Participants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CVD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7,304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99,595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0.97(0.94,1.01)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1.00(0.97,1.03)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0.98(0.94,1.02)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1.01(0.98,1.04)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1.01(0.93,1.10)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0.99(0.97,1.02)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0.99(0.98,1.01)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Myocardial infarction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2,165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104,674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1.00(0.94,1.07)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0.99(0.93,1.05)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0.98(0.91,1.06)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1.01(0.95,1.07)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0.96(0.84,1.10)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1.00(0.96,1.03)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Stroke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2,587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105,488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0.98(0.93,1.04)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1.02(0.97,1.08)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0.96(0.90,1.03)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1.04(0.98,1.10)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1.14(0.99,1.31)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1.01(0.97,1.05)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1.00(0.97,1.03)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stroke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2,121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105,737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0.97(0.91,1.03)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1.02(0.96,1.08)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0.95(0.88,1.02)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1.04(0.98,1.11)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1.12(0.96,1.32)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1.01(0.96,1.05)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1.00(0.96,1.03)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Intracerebral haemorrhage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106,729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1.06(0.91,1.23)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0.99(0.86,1.14)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1.06(0.90,1.26)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0.99(0.86,1.15)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1.36(0.96,1.91)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1.02(0.92,1.14)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1.01(0.94,1.10)</w:t>
            </w:r>
          </w:p>
        </w:tc>
      </w:tr>
      <w:tr w:rsidR="0048349C" w:rsidRPr="0048349C" w:rsidTr="00F42F4A">
        <w:trPr>
          <w:trHeight w:val="360"/>
        </w:trPr>
        <w:tc>
          <w:tcPr>
            <w:tcW w:w="5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heart disease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5,483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100,756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0.97(0.93,1.01)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1.00(0.96,1.04)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0.98(0.94,1.03)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1.01(0.97,1.05)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0.95(0.87,1.04)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0.99(0.96,1.02)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9C" w:rsidRPr="0048349C" w:rsidRDefault="0048349C" w:rsidP="0048349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48349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1.00(0.97,1.02)</w:t>
            </w:r>
          </w:p>
        </w:tc>
      </w:tr>
    </w:tbl>
    <w:p w:rsidR="0048349C" w:rsidRPr="00FF4BAC" w:rsidRDefault="0048349C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region.</w:t>
      </w:r>
    </w:p>
    <w:p w:rsidR="0048349C" w:rsidRPr="00FF4BAC" w:rsidRDefault="0048349C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*Number of all individuals for GC rs2282679: 11726. Number of cases for GC rs2282679: CVD, 1399; Myocardial infarction, 481, Stroke, 503, Ischaemic stroke, 405, Intracerebral haemorrhage, 82, Ischaemic heart disease, 1059.</w:t>
      </w:r>
    </w:p>
    <w:p w:rsidR="0048349C" w:rsidRPr="00FF4BAC" w:rsidRDefault="0048349C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CVD includes all the following diagnoses:  Myocardial infarction,  Stroke,  ischaemic stroke,  intracerebral haemorrhage,  ischaemic heart disease</w:t>
      </w:r>
    </w:p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</w:p>
    <w:p w:rsidR="00542B52" w:rsidRDefault="00542B5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lastRenderedPageBreak/>
        <w:t xml:space="preserve">Table </w:t>
      </w:r>
      <w:r w:rsidR="00727762">
        <w:rPr>
          <w:rFonts w:ascii="Times New Roman" w:hAnsi="Times New Roman" w:cs="Times New Roman"/>
          <w:sz w:val="16"/>
          <w:szCs w:val="16"/>
        </w:rPr>
        <w:t>S</w:t>
      </w:r>
      <w:r w:rsidRPr="00FF4BAC">
        <w:rPr>
          <w:rFonts w:ascii="Times New Roman" w:hAnsi="Times New Roman" w:cs="Times New Roman"/>
          <w:sz w:val="16"/>
          <w:szCs w:val="16"/>
        </w:rPr>
        <w:t>6. Adjusted Hazard Ratios (aHRs) for mortality per 25(OH)D increasing allele in CKB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8"/>
        <w:gridCol w:w="1496"/>
        <w:gridCol w:w="1496"/>
        <w:gridCol w:w="1497"/>
        <w:gridCol w:w="1497"/>
        <w:gridCol w:w="1665"/>
        <w:gridCol w:w="1497"/>
        <w:gridCol w:w="1762"/>
      </w:tblGrid>
      <w:tr w:rsidR="005C5CE7" w:rsidRPr="005C5CE7" w:rsidTr="00F42F4A">
        <w:trPr>
          <w:trHeight w:val="372"/>
        </w:trPr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Death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participants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rs12785878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rs6013897(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CYP24A1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GC/DBP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Four-snp score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Cases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Participants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Major vascular event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5,873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93,139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1.02(0.98,1.06)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1.00(0.96,1.03)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1.02(0.98,1.08)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0.98(0.95,1.02)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1.00(0.99,1.02)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Major coronary event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2,040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96,972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1.00(0.94,1.07)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1.00(0.94,1.07)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1.03(0.95,1.12)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0.92(0.86,0.98)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0.99(0.95,1.02)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Myocardial infarction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1,050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97,962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1.02(0.94,1.11)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0.99(0.90,1.08)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1.02(0.90,1.14)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0.94(0.85,1.03)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0.99(0.94,1.04)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Stroke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3,428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95,584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1.04(0.99,1.09)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0.98(0.94,1.03)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1.01(0.95,1.08)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1.01(0.96,1.07)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1.01(0.99,1.04)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stroke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0.95(0.81,1.11)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0.89(0.76,1.05)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1.11(0.90,1.38)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1.00(0.84,1.18)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0.97(0.89,1.05)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Intracerebral haemorrhage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2,666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96,346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1.06(1.00,1.12)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1.00(0.95,1.06)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1.01(0.94,1.09)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1.02(0.97,1.09)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1.03(1.00,1.06)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Subarachnoid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98,955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0.80(0.55,1.15)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1.24(0.84,1.85)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1.39(0.79,2.44)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0.99(0.67,1.48)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1.04(0.85,1.27)</w:t>
            </w:r>
          </w:p>
        </w:tc>
      </w:tr>
      <w:tr w:rsidR="005C5CE7" w:rsidRPr="005C5CE7" w:rsidTr="00F42F4A">
        <w:trPr>
          <w:trHeight w:val="372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heart disease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2,040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96,972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1.00(0.94,1.07)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1.00(0.94,1.07)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1.03(0.95,1.12)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0.92(0.86,0.98)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0.99(0.95,1.02)</w:t>
            </w:r>
          </w:p>
        </w:tc>
      </w:tr>
    </w:tbl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stratified by region.</w:t>
      </w:r>
    </w:p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</w:p>
    <w:p w:rsidR="00542B52" w:rsidRDefault="00542B5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5C5CE7" w:rsidRPr="00FF4BAC" w:rsidRDefault="00727762" w:rsidP="00BD4FF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T</w:t>
      </w:r>
      <w:r w:rsidR="005C5CE7" w:rsidRPr="00FF4BAC">
        <w:rPr>
          <w:rFonts w:ascii="Times New Roman" w:hAnsi="Times New Roman" w:cs="Times New Roman"/>
          <w:sz w:val="16"/>
          <w:szCs w:val="16"/>
        </w:rPr>
        <w:t xml:space="preserve">able </w:t>
      </w:r>
      <w:r>
        <w:rPr>
          <w:rFonts w:ascii="Times New Roman" w:hAnsi="Times New Roman" w:cs="Times New Roman"/>
          <w:sz w:val="16"/>
          <w:szCs w:val="16"/>
        </w:rPr>
        <w:t>S</w:t>
      </w:r>
      <w:r w:rsidR="005C5CE7" w:rsidRPr="00FF4BAC">
        <w:rPr>
          <w:rFonts w:ascii="Times New Roman" w:hAnsi="Times New Roman" w:cs="Times New Roman"/>
          <w:sz w:val="16"/>
          <w:szCs w:val="16"/>
        </w:rPr>
        <w:t>7. Adjusted Hazard Ratios (aHRs) for genetic association with mortality in CGPS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02"/>
        <w:gridCol w:w="1166"/>
        <w:gridCol w:w="1169"/>
        <w:gridCol w:w="1203"/>
        <w:gridCol w:w="1203"/>
        <w:gridCol w:w="1203"/>
        <w:gridCol w:w="1203"/>
        <w:gridCol w:w="1203"/>
        <w:gridCol w:w="1881"/>
        <w:gridCol w:w="1315"/>
      </w:tblGrid>
      <w:tr w:rsidR="005C5CE7" w:rsidRPr="005C5CE7" w:rsidTr="00F42F4A">
        <w:trPr>
          <w:trHeight w:val="912"/>
        </w:trPr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Mortality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participants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rs7944926 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(DHCR7)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rs11234027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rs12794714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)*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Two-snp score 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(DHCR7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+ 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CYP2R1: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rs7944926+rs12794714))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Four-snp score</w:t>
            </w:r>
          </w:p>
        </w:tc>
      </w:tr>
      <w:tr w:rsidR="005C5CE7" w:rsidRPr="005C5CE7" w:rsidTr="00F42F4A">
        <w:trPr>
          <w:trHeight w:val="324"/>
        </w:trPr>
        <w:tc>
          <w:tcPr>
            <w:tcW w:w="8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Cases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Participants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HR (95% CI)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allele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 All cause mortality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8,715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0.97(0.94,1.00)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0.99(0.95,1.02)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0.96(0.93,0.99)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1.04(0.97,1.11)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0.97(0.95,1.00)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0.98(0.96,0.99)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Vascular death outcomes: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CVD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1,634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1.01(0.94,1.09)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0.96(0.90,1.03)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1.02(0.93,1.11)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1.00(0.93,1.07)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1.05(0.90,1.23)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1.00(0.95,1.05)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0.99(0.95,1.03)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Myocardial infarction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0.92(0.75,1.14)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0.94(0.78,1.14)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1.02(0.81,1.30)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1.04(0.86,1.25)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0.98(0.85,1.13)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0.98(0.89,1.09)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Stroke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1.05(0.90,1.21)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1.02(0.89,1.17)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1.08(0.91,1.28)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1.06(0.92,1.22)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1.06(0.96,1.17)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1.03(0.95,1.11)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  Ischaemic stroke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1.01(0.84,1.22)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1.07(0.90,1.27)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1.05(0.84,1.32)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1.11(0.93,1.33)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1.06(0.93,1.21)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1.04(0.94,1.15)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Intracerebral haemorrhage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1.14(0.88,1.49)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0.95(0.74,1.22)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1.15(0.86,1.54)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0.96(0.75,1.23)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1.04(0.88,1.24)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1.01(0.88,1.14)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Ischaemic heart disease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503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1.02(0.89,1.18)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0.96(0.84,1.08)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1.06(0.91,1.24)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0.98(0.87,1.11)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1.00(0.76,1.31)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1.00(0.91,1.10)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0.99(0.93,1.07)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Non-vascular death outcomes: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Cancer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0.98(0.92,1.03)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0.97(0.92,1.02)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0.95(0.89,1.02)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0.96(0.91,1.01)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1.08(0.95,1.22)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0.97(0.93,1.01)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0.97(0.95,1.00)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Respiratory diseases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1.04(0.92,1.17)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0.93(0.83,1.05)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0.98(0.86,1.13)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0.91(0.82,1.02)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1.14(0.89,1.47)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0.97(0.89,1.05)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0.97(0.90,1.03)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Infections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1.12(0.93,1.34)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1.05(0.89,1.24)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1.10(0.90,1.34)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1.10(0.93,1.29)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1.15(0.76,1.72)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1.11(0.98,1.26)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1.06(0.97,1.16)</w:t>
            </w:r>
          </w:p>
        </w:tc>
      </w:tr>
      <w:tr w:rsidR="005C5CE7" w:rsidRPr="005C5CE7" w:rsidTr="00F42F4A">
        <w:trPr>
          <w:trHeight w:val="372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 All other causes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1,736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106,911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1.02(0.95,1.09)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0.99(0.92,1.06)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1.01(0.93,1.10)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0.96(0.90,1.03)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0.95(0.82,1.11)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0.99(0.94,1.04)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CE7" w:rsidRPr="005C5CE7" w:rsidRDefault="005C5CE7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1.00(0.96,1.04)</w:t>
            </w:r>
          </w:p>
        </w:tc>
      </w:tr>
    </w:tbl>
    <w:p w:rsidR="0048349C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region.</w:t>
      </w:r>
    </w:p>
    <w:p w:rsidR="0048349C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*Number of all participants for GC rs2282679: 11732. Number of cases for GC rs2282679: All cause mortality, 1949, CVD, 437; Cancer , 632, Respiratory diseases, 156, Infections , 56,  All other causes, 425.</w:t>
      </w:r>
    </w:p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</w:p>
    <w:p w:rsidR="00542B52" w:rsidRDefault="00542B5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5C5CE7" w:rsidRPr="00FF4BAC" w:rsidRDefault="005C5CE7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lastRenderedPageBreak/>
        <w:t xml:space="preserve">Table </w:t>
      </w:r>
      <w:r w:rsidR="00413A8E">
        <w:rPr>
          <w:rFonts w:ascii="Times New Roman" w:hAnsi="Times New Roman" w:cs="Times New Roman"/>
          <w:sz w:val="16"/>
          <w:szCs w:val="16"/>
        </w:rPr>
        <w:t>S</w:t>
      </w:r>
      <w:r w:rsidRPr="00FF4BAC">
        <w:rPr>
          <w:rFonts w:ascii="Times New Roman" w:hAnsi="Times New Roman" w:cs="Times New Roman"/>
          <w:sz w:val="16"/>
          <w:szCs w:val="16"/>
        </w:rPr>
        <w:t>8. Genetic association with lipids level in CKB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35"/>
        <w:gridCol w:w="1395"/>
        <w:gridCol w:w="1395"/>
        <w:gridCol w:w="1395"/>
        <w:gridCol w:w="1467"/>
        <w:gridCol w:w="806"/>
        <w:gridCol w:w="1395"/>
        <w:gridCol w:w="1395"/>
        <w:gridCol w:w="1395"/>
        <w:gridCol w:w="1467"/>
        <w:gridCol w:w="803"/>
      </w:tblGrid>
      <w:tr w:rsidR="00F42F4A" w:rsidRPr="005C5CE7" w:rsidTr="00F42F4A">
        <w:trPr>
          <w:trHeight w:val="288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23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rs12785878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3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F42F4A" w:rsidRPr="00FF4BAC" w:rsidTr="00F42F4A">
        <w:trPr>
          <w:trHeight w:val="504"/>
        </w:trPr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 allele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F42F4A" w:rsidRPr="00FF4BAC" w:rsidTr="00F42F4A">
        <w:trPr>
          <w:trHeight w:val="300"/>
        </w:trPr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Apoa, mg/dl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129.67±0.41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129.75±0.30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128.59±0.45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-0.659±0.243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129.81±0.59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129.34±0.32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129.48±0.33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-0.045±0.254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0.859</w:t>
            </w: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Apob, mg/dl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84.58±0.42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83.80±0.32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83.78±0.47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-0.655±0.224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83.70±0.61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84.39±0.33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83.68±0.35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-0.363±0.234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0.121</w:t>
            </w: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Lpa,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36.63±0.91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36.97±0.71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35.92±1.06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0.124±0.495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37.60±1.43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37.63±0.73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35.22±0.77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-1.373±0.517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0.008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4.66±0.02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4.65±0.02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4.62±0.02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-0.033±0.010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4.63±0.03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4.66±0.02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4.63±0.02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-0.011±0.011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0.323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1.23±0.00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1.22±0.01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-0.005±0.003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1.22±0.00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1.23±0.00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-0.001±0.003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0.877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2.34±0.01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2.32±0.01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2.32±0.02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-0.020±0.007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2.31±0.02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2.34±0.01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2.32±0.01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-0.004±0.008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0.579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5C5CE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1.99±0.03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2.04±0.03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1.99±0.03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-0.008±0.017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2.01±0.04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2.03±0.03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2.00±0.03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0.005±0.018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5C5CE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0.78</w:t>
            </w:r>
          </w:p>
        </w:tc>
      </w:tr>
    </w:tbl>
    <w:p w:rsidR="005C541B" w:rsidRDefault="005C541B" w:rsidP="005C541B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35"/>
        <w:gridCol w:w="1395"/>
        <w:gridCol w:w="1395"/>
        <w:gridCol w:w="1395"/>
        <w:gridCol w:w="1467"/>
        <w:gridCol w:w="806"/>
        <w:gridCol w:w="1395"/>
        <w:gridCol w:w="1395"/>
        <w:gridCol w:w="1395"/>
        <w:gridCol w:w="1467"/>
        <w:gridCol w:w="803"/>
      </w:tblGrid>
      <w:tr w:rsidR="00F42F4A" w:rsidRPr="005C5CE7" w:rsidTr="00F42F4A">
        <w:trPr>
          <w:trHeight w:val="288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23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rs6013897(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CYP24A1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3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5C5CE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GC/DBP</w:t>
            </w: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F42F4A" w:rsidRPr="00FF4BAC" w:rsidTr="00F42F4A">
        <w:trPr>
          <w:trHeight w:val="504"/>
        </w:trPr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A allele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F42F4A" w:rsidRPr="00FF4BAC" w:rsidTr="00F42F4A">
        <w:trPr>
          <w:trHeight w:val="300"/>
        </w:trPr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Apoa, mg/dl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129.22±0.26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130.13±0.42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127.65±1.19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0.095±0.329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129.54±0.66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129.94±0.34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129.02±0.31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-0.056±0.265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0.831</w:t>
            </w: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 xml:space="preserve">Apob, mg/dl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84.22±0.27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83.74±0.43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80.95±1.30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-0.880±0.304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84.51±0.72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83.82±0.34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84.06±0.32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0.096±0.244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0.695</w:t>
            </w:r>
          </w:p>
        </w:tc>
      </w:tr>
      <w:tr w:rsidR="00F42F4A" w:rsidRPr="005C5CE7" w:rsidTr="00F42F4A">
        <w:trPr>
          <w:trHeight w:val="30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Lpa,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36.60±0.58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36.56±1.00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38.57±3.15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-0.481±0.672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34.28±1.48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36.63±0.75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37.07±0.74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0.591±0.539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0.273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4.65±0.01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4.66±0.02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4.47±0.06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-0.031±0.014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4.67±0.03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4.64±0.02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4.65±0.02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0.003±0.011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0.794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1.22±0.00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1.24±0.01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1.20±0.02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0.001±0.004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1.22±0.01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1.23±0.00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1.22±0.00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0.000±0.003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0.932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2.33±0.01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2.32±0.01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2.22±0.04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-0.034±0.010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2.34±0.02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2.32±0.01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2.33±0.01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0.006±0.008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0.498</w:t>
            </w:r>
          </w:p>
        </w:tc>
      </w:tr>
      <w:tr w:rsidR="00F42F4A" w:rsidRPr="005C5CE7" w:rsidTr="00F42F4A">
        <w:trPr>
          <w:trHeight w:val="288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F4A" w:rsidRPr="005C5CE7" w:rsidRDefault="00F42F4A" w:rsidP="00116B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2.01±0.02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2.03±0.03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1.97±0.09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0.003±0.023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2.03±0.06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2.00±0.03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2.02±0.02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-0.001±0.018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F4A" w:rsidRPr="005C5CE7" w:rsidRDefault="00F42F4A" w:rsidP="00116B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5C5CE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0.978</w:t>
            </w:r>
          </w:p>
        </w:tc>
      </w:tr>
    </w:tbl>
    <w:p w:rsidR="00806262" w:rsidRPr="00FF4BAC" w:rsidRDefault="00806262" w:rsidP="005C541B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8"/>
        <w:gridCol w:w="1097"/>
        <w:gridCol w:w="1097"/>
        <w:gridCol w:w="1097"/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71"/>
      </w:tblGrid>
      <w:tr w:rsidR="00802089" w:rsidRPr="00802089" w:rsidTr="00C50143">
        <w:trPr>
          <w:trHeight w:val="372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Two-SNP score </w:t>
            </w:r>
            <w:r w:rsidRPr="0080208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(DHCR7</w:t>
            </w: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+ </w:t>
            </w:r>
            <w:r w:rsidRPr="0080208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CYP2R1:</w:t>
            </w: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rs12785878+rs10741657))</w:t>
            </w:r>
          </w:p>
        </w:tc>
        <w:tc>
          <w:tcPr>
            <w:tcW w:w="274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Four-SNP score</w:t>
            </w:r>
          </w:p>
        </w:tc>
      </w:tr>
      <w:tr w:rsidR="00FF4BAC" w:rsidRPr="00FF4BAC" w:rsidTr="00C50143">
        <w:trPr>
          <w:trHeight w:val="372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0~1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4~5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6~8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FF4BAC" w:rsidRPr="00802089" w:rsidTr="00C50143">
        <w:trPr>
          <w:trHeight w:val="372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Apoa, mg/dl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128.93±1.08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129.83±0.49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129.91±0.35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128.95±0.38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128.91±0.70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129.62±1.12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130.12±0.69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129.92±0.44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129.19±0.30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128.94±0.64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-0.214±0.134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0.111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Apob, mg/dl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84.72±1.22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84.04±0.50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84.47±0.37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83.52±0.40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83.48±0.76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84.77±1.33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84.82±0.71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84.54±0.47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83.64±0.31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83.53±0.70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-0.408±0.124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Lpa, mmol/L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37.67±2.70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37.46±1.11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37.34±0.82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35.81±0.89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34.58±1.65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34.47±2.56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37.84±1.51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37.11±1.00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36.25±0.70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37.04±1.62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-0.239±0.274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0.383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4.63±0.05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4.65±0.02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4.68±0.02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4.62±0.02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4.62±0.04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4.63±0.06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4.69±0.03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4.66±0.02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4.62±0.03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-0.017±0.006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HDL, mmol/L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1.21±0.02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1.22±0.01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1.23±0.00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1.22±0.01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-0.001±0.002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0.44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2.33±0.04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2.33±0.02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2.34±0.01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2.31±0.01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2.32±0.03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2.33±0.04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2.37±0.02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2.34±0.02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2.32±0.01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2.32±0.02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-0.011±0.004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</w:tr>
      <w:tr w:rsidR="00802089" w:rsidRPr="00802089" w:rsidTr="00C50143">
        <w:trPr>
          <w:trHeight w:val="3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89" w:rsidRPr="00802089" w:rsidRDefault="00802089" w:rsidP="0080208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1.98±0.09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2.00±0.04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2.03±0.03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2.03±0.03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1.93±0.05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1.92±0.08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2.05±0.07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2.00±0.03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2.03±0.03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1.98±0.05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0.001±0.009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9" w:rsidRPr="00802089" w:rsidRDefault="00802089" w:rsidP="008020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80208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0.996</w:t>
            </w:r>
          </w:p>
        </w:tc>
      </w:tr>
    </w:tbl>
    <w:p w:rsidR="005C5CE7" w:rsidRPr="00FF4BAC" w:rsidRDefault="003671C8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Data are presented as Mean (SE)</w:t>
      </w:r>
    </w:p>
    <w:p w:rsidR="005C5CE7" w:rsidRPr="00FF4BAC" w:rsidRDefault="003671C8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stratified by region.</w:t>
      </w:r>
    </w:p>
    <w:p w:rsidR="003671C8" w:rsidRPr="00FF4BAC" w:rsidRDefault="003671C8" w:rsidP="00BD4FFE">
      <w:pPr>
        <w:rPr>
          <w:rFonts w:ascii="Times New Roman" w:hAnsi="Times New Roman" w:cs="Times New Roman"/>
          <w:sz w:val="16"/>
          <w:szCs w:val="16"/>
        </w:rPr>
      </w:pPr>
    </w:p>
    <w:p w:rsidR="00542B52" w:rsidRDefault="00542B52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3671C8" w:rsidRPr="00FF4BAC" w:rsidRDefault="004A407D" w:rsidP="00BD4FF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T</w:t>
      </w:r>
      <w:bookmarkStart w:id="0" w:name="_GoBack"/>
      <w:bookmarkEnd w:id="0"/>
      <w:r w:rsidR="00BE3B5C" w:rsidRPr="00FF4BAC">
        <w:rPr>
          <w:rFonts w:ascii="Times New Roman" w:hAnsi="Times New Roman" w:cs="Times New Roman"/>
          <w:sz w:val="16"/>
          <w:szCs w:val="16"/>
        </w:rPr>
        <w:t xml:space="preserve">able </w:t>
      </w:r>
      <w:r>
        <w:rPr>
          <w:rFonts w:ascii="Times New Roman" w:hAnsi="Times New Roman" w:cs="Times New Roman"/>
          <w:sz w:val="16"/>
          <w:szCs w:val="16"/>
        </w:rPr>
        <w:t>S</w:t>
      </w:r>
      <w:r w:rsidR="00BE3B5C" w:rsidRPr="00FF4BAC">
        <w:rPr>
          <w:rFonts w:ascii="Times New Roman" w:hAnsi="Times New Roman" w:cs="Times New Roman"/>
          <w:sz w:val="16"/>
          <w:szCs w:val="16"/>
        </w:rPr>
        <w:t>9. Genetic association with lipids level in CGPS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4"/>
        <w:gridCol w:w="1222"/>
        <w:gridCol w:w="1261"/>
        <w:gridCol w:w="1261"/>
        <w:gridCol w:w="1261"/>
        <w:gridCol w:w="1361"/>
        <w:gridCol w:w="742"/>
        <w:gridCol w:w="1261"/>
        <w:gridCol w:w="1261"/>
        <w:gridCol w:w="1261"/>
        <w:gridCol w:w="1361"/>
        <w:gridCol w:w="742"/>
      </w:tblGrid>
      <w:tr w:rsidR="00817C6A" w:rsidRPr="004D0E80" w:rsidTr="00817C6A">
        <w:trPr>
          <w:trHeight w:val="504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of individuals</w:t>
            </w:r>
          </w:p>
        </w:tc>
        <w:tc>
          <w:tcPr>
            <w:tcW w:w="21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rs7944926 (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DHCR7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1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rs11234027</w:t>
            </w:r>
          </w:p>
        </w:tc>
      </w:tr>
      <w:tr w:rsidR="00817C6A" w:rsidRPr="004D0E80" w:rsidTr="00817C6A">
        <w:trPr>
          <w:trHeight w:val="300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AT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817C6A" w:rsidRPr="004D0E80" w:rsidTr="00817C6A">
        <w:trPr>
          <w:trHeight w:val="300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17C6A" w:rsidRPr="004D0E80" w:rsidTr="00817C6A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(0.010)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0.002 (0.005)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5.56 (0.016)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 (0.006)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(0.004)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0.002 (0.006)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0.77</w:t>
            </w:r>
          </w:p>
        </w:tc>
      </w:tr>
      <w:tr w:rsidR="00817C6A" w:rsidRPr="004D0E80" w:rsidTr="00817C6A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(0.005)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 (0.002)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(0.007)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(0.003)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0.004 (0.003)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0.16</w:t>
            </w:r>
          </w:p>
        </w:tc>
      </w:tr>
      <w:tr w:rsidR="00817C6A" w:rsidRPr="004D0E80" w:rsidTr="00817C6A">
        <w:trPr>
          <w:trHeight w:val="288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3.22 (0.009)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(0.004)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(0.004)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 (0.004)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3.20 (0.014)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3.24 (0.005)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(0.004)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0.000 (0.005)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0.97</w:t>
            </w:r>
          </w:p>
        </w:tc>
      </w:tr>
      <w:tr w:rsidR="00817C6A" w:rsidRPr="004D0E80" w:rsidTr="00817C6A">
        <w:trPr>
          <w:trHeight w:val="288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(0.011)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(0.005)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(0.005)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 (0.005)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1.70 (0.016)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(0.006)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(0.004)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-0.005 (0.006)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0.35</w:t>
            </w:r>
          </w:p>
        </w:tc>
      </w:tr>
    </w:tbl>
    <w:p w:rsidR="003723A3" w:rsidRDefault="003723A3" w:rsidP="003723A3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49"/>
        <w:gridCol w:w="1217"/>
        <w:gridCol w:w="1256"/>
        <w:gridCol w:w="1255"/>
        <w:gridCol w:w="1255"/>
        <w:gridCol w:w="1356"/>
        <w:gridCol w:w="739"/>
        <w:gridCol w:w="1255"/>
        <w:gridCol w:w="1255"/>
        <w:gridCol w:w="1255"/>
        <w:gridCol w:w="1420"/>
        <w:gridCol w:w="736"/>
      </w:tblGrid>
      <w:tr w:rsidR="00817C6A" w:rsidRPr="004D0E80" w:rsidTr="00817C6A">
        <w:trPr>
          <w:trHeight w:val="504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 of individuals</w:t>
            </w:r>
          </w:p>
        </w:tc>
        <w:tc>
          <w:tcPr>
            <w:tcW w:w="21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rs10741657 (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1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rs12794714</w:t>
            </w:r>
          </w:p>
        </w:tc>
      </w:tr>
      <w:tr w:rsidR="00817C6A" w:rsidRPr="004D0E80" w:rsidTr="00817C6A">
        <w:trPr>
          <w:trHeight w:val="300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AA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G allele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817C6A" w:rsidRPr="004D0E80" w:rsidTr="00817C6A">
        <w:trPr>
          <w:trHeight w:val="300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17C6A" w:rsidRPr="004D0E80" w:rsidTr="00817C6A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(0.008)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 (0.005)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(0.008)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(0.006)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 (0.005)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0.86</w:t>
            </w:r>
          </w:p>
        </w:tc>
      </w:tr>
      <w:tr w:rsidR="00817C6A" w:rsidRPr="004D0E80" w:rsidTr="00817C6A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(0.003)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0.004 (0.002)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0.042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0.005 (0.002)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</w:tr>
      <w:tr w:rsidR="00817C6A" w:rsidRPr="004D0E80" w:rsidTr="00817C6A">
        <w:trPr>
          <w:trHeight w:val="288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-0.002 (0.004)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-0.004 (0.004)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817C6A" w:rsidRPr="004D0E80" w:rsidTr="00817C6A">
        <w:trPr>
          <w:trHeight w:val="288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106911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(0.008)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-0.004 (0.005)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(0.008)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(0.006)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 (0.005)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C6A" w:rsidRPr="00BE3B5C" w:rsidRDefault="00817C6A" w:rsidP="005C541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0.77</w:t>
            </w:r>
          </w:p>
        </w:tc>
      </w:tr>
    </w:tbl>
    <w:p w:rsidR="003723A3" w:rsidRPr="00FF4BAC" w:rsidRDefault="003723A3" w:rsidP="003723A3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2"/>
        <w:gridCol w:w="1288"/>
        <w:gridCol w:w="1289"/>
        <w:gridCol w:w="1289"/>
        <w:gridCol w:w="1403"/>
        <w:gridCol w:w="1172"/>
        <w:gridCol w:w="1289"/>
        <w:gridCol w:w="1289"/>
        <w:gridCol w:w="1289"/>
        <w:gridCol w:w="1289"/>
        <w:gridCol w:w="1289"/>
      </w:tblGrid>
      <w:tr w:rsidR="00BE3B5C" w:rsidRPr="00BE3B5C" w:rsidTr="00636F50">
        <w:trPr>
          <w:trHeight w:val="372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 xml:space="preserve">SNP </w:t>
            </w:r>
          </w:p>
        </w:tc>
        <w:tc>
          <w:tcPr>
            <w:tcW w:w="23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rs2282679 (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GC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3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Two SNP score 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(DHCR7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+ 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CYP2R1: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rs7944926+rs10741657))</w:t>
            </w:r>
          </w:p>
        </w:tc>
      </w:tr>
      <w:tr w:rsidR="00BE3B5C" w:rsidRPr="00FF4BAC" w:rsidTr="00636F50">
        <w:trPr>
          <w:trHeight w:val="372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BE3B5C" w:rsidRPr="00FF4BAC" w:rsidTr="00636F50">
        <w:trPr>
          <w:trHeight w:val="372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</w:tr>
      <w:tr w:rsidR="00636F50" w:rsidRPr="00BE3B5C" w:rsidTr="00636F50">
        <w:trPr>
          <w:trHeight w:val="372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5.68 (0.035)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5.72 (0.015)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5.70 (0.014)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0.000 (0.015)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5.60 (0.018)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(0.007)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(0.006)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 (0.011)</w:t>
            </w:r>
          </w:p>
        </w:tc>
      </w:tr>
      <w:tr w:rsidR="00636F50" w:rsidRPr="00BE3B5C" w:rsidTr="00636F50">
        <w:trPr>
          <w:trHeight w:val="372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(0.016)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(0.007)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(0.006)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-0.006 (0.007)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(0.008)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1.61 (0.003)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(0.003)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(0.005)</w:t>
            </w:r>
          </w:p>
        </w:tc>
      </w:tr>
      <w:tr w:rsidR="00636F50" w:rsidRPr="00BE3B5C" w:rsidTr="00636F50">
        <w:trPr>
          <w:trHeight w:val="372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3.27 (0.031)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3.29 (0.014)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3.30 (0.012)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0.011 (0.014)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(0.016)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(0.010)</w:t>
            </w:r>
          </w:p>
        </w:tc>
      </w:tr>
      <w:tr w:rsidR="00636F50" w:rsidRPr="00BE3B5C" w:rsidTr="00636F50">
        <w:trPr>
          <w:trHeight w:val="372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1.82 (0.041)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1.82 (0.018)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1.80 (0.016)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-0.013 (0.018)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1.69 (0.018)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(0.008)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(0.005)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1.66 (0.006)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(0.012)</w:t>
            </w:r>
          </w:p>
        </w:tc>
      </w:tr>
    </w:tbl>
    <w:p w:rsidR="00BE3B5C" w:rsidRPr="00FF4BAC" w:rsidRDefault="00BE3B5C" w:rsidP="00BE3B5C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4"/>
        <w:gridCol w:w="1013"/>
        <w:gridCol w:w="1013"/>
        <w:gridCol w:w="1013"/>
        <w:gridCol w:w="1013"/>
        <w:gridCol w:w="1013"/>
        <w:gridCol w:w="927"/>
        <w:gridCol w:w="1013"/>
        <w:gridCol w:w="1013"/>
        <w:gridCol w:w="1013"/>
        <w:gridCol w:w="1013"/>
        <w:gridCol w:w="1013"/>
        <w:gridCol w:w="1136"/>
        <w:gridCol w:w="921"/>
      </w:tblGrid>
      <w:tr w:rsidR="00BE3B5C" w:rsidRPr="00BE3B5C" w:rsidTr="00636F50">
        <w:trPr>
          <w:trHeight w:val="372"/>
        </w:trPr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SNP </w:t>
            </w:r>
          </w:p>
        </w:tc>
        <w:tc>
          <w:tcPr>
            <w:tcW w:w="21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Two SNP score 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(DHCR7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+ </w:t>
            </w:r>
            <w:r w:rsidRPr="00BE3B5C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CYP2R1:</w:t>
            </w: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rs7944926+rs12794714))</w:t>
            </w:r>
          </w:p>
        </w:tc>
        <w:tc>
          <w:tcPr>
            <w:tcW w:w="254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Four SNP score</w:t>
            </w:r>
          </w:p>
        </w:tc>
      </w:tr>
      <w:tr w:rsidR="00BE3B5C" w:rsidRPr="00FF4BAC" w:rsidTr="00636F50">
        <w:trPr>
          <w:trHeight w:val="372"/>
        </w:trPr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0~1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4~5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6~8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 T allele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BE3B5C" w:rsidRPr="00FF4BAC" w:rsidTr="00636F50">
        <w:trPr>
          <w:trHeight w:val="372"/>
        </w:trPr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Mean(SE)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Beta(SE)</w:t>
            </w: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636F50" w:rsidRPr="00BE3B5C" w:rsidTr="00636F50">
        <w:trPr>
          <w:trHeight w:val="372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TC, mmol/L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(0.025)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 (0.009)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 (0.008)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5.60 (0.011)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5.57 (0.006)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5.58 (0.008)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5.57 (0.007)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 (0.008)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0.001 (0.003)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0.74</w:t>
            </w:r>
          </w:p>
        </w:tc>
      </w:tr>
      <w:tr w:rsidR="00636F50" w:rsidRPr="00BE3B5C" w:rsidTr="00636F50">
        <w:trPr>
          <w:trHeight w:val="372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HDL, mmol/L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(0.011)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(0.004)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(0.002)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(0.004)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0.041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1.62 (0.003)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1.63 (0.003)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0.003 (0.001)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0.0059</w:t>
            </w:r>
          </w:p>
        </w:tc>
      </w:tr>
      <w:tr w:rsidR="00636F50" w:rsidRPr="00BE3B5C" w:rsidTr="00636F50">
        <w:trPr>
          <w:trHeight w:val="372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LDL, mmol/L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3.22 (0.023)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3.24 (0.008)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3.24 (0.010)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3.22 (0.006)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3.23 (0.007)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-0.001 (0.002)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0.64</w:t>
            </w:r>
          </w:p>
        </w:tc>
      </w:tr>
      <w:tr w:rsidR="00636F50" w:rsidRPr="00BE3B5C" w:rsidTr="00636F50">
        <w:trPr>
          <w:trHeight w:val="372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TG, mmol/L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(0.026)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(0.010)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(0.005)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(0.008)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1.69 (0.011)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1.68 (0.008)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1.66 (0.007)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1.67 (0.008)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B5C" w:rsidRPr="00BE3B5C" w:rsidRDefault="00BE3B5C" w:rsidP="00BE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-0.002 (0.003)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B5C" w:rsidRPr="00BE3B5C" w:rsidRDefault="00BE3B5C" w:rsidP="00BE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BE3B5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0.36</w:t>
            </w:r>
          </w:p>
        </w:tc>
      </w:tr>
    </w:tbl>
    <w:p w:rsidR="00BE3B5C" w:rsidRPr="00FF4BAC" w:rsidRDefault="00FC6D5A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Data are presented as Mean (SE)</w:t>
      </w:r>
    </w:p>
    <w:p w:rsidR="00FC6D5A" w:rsidRPr="00FF4BAC" w:rsidRDefault="00FC6D5A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t>All values are adjusted for age, sex, season, and stratified by region.</w:t>
      </w:r>
    </w:p>
    <w:p w:rsidR="00FC6D5A" w:rsidRPr="00FF4BAC" w:rsidRDefault="00FC6D5A" w:rsidP="00BD4FFE">
      <w:pPr>
        <w:rPr>
          <w:rFonts w:ascii="Times New Roman" w:hAnsi="Times New Roman" w:cs="Times New Roman"/>
          <w:sz w:val="16"/>
          <w:szCs w:val="16"/>
        </w:rPr>
      </w:pPr>
      <w:r w:rsidRPr="00FF4BAC">
        <w:rPr>
          <w:rFonts w:ascii="Times New Roman" w:hAnsi="Times New Roman" w:cs="Times New Roman"/>
          <w:sz w:val="16"/>
          <w:szCs w:val="16"/>
        </w:rPr>
        <w:lastRenderedPageBreak/>
        <w:t>*Genotypes only avalable in 11732 individuals</w:t>
      </w:r>
    </w:p>
    <w:sectPr w:rsidR="00FC6D5A" w:rsidRPr="00FF4BAC" w:rsidSect="00690C2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418" w:rsidRDefault="003D2418" w:rsidP="00727762">
      <w:r>
        <w:separator/>
      </w:r>
    </w:p>
  </w:endnote>
  <w:endnote w:type="continuationSeparator" w:id="0">
    <w:p w:rsidR="003D2418" w:rsidRDefault="003D2418" w:rsidP="0072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418" w:rsidRDefault="003D2418" w:rsidP="00727762">
      <w:r>
        <w:separator/>
      </w:r>
    </w:p>
  </w:footnote>
  <w:footnote w:type="continuationSeparator" w:id="0">
    <w:p w:rsidR="003D2418" w:rsidRDefault="003D2418" w:rsidP="00727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FE"/>
    <w:rsid w:val="00172006"/>
    <w:rsid w:val="00364E7C"/>
    <w:rsid w:val="003671C8"/>
    <w:rsid w:val="003723A3"/>
    <w:rsid w:val="003A1077"/>
    <w:rsid w:val="003D2418"/>
    <w:rsid w:val="00413A8E"/>
    <w:rsid w:val="0048349C"/>
    <w:rsid w:val="004A407D"/>
    <w:rsid w:val="004D0E80"/>
    <w:rsid w:val="00542B52"/>
    <w:rsid w:val="0058628B"/>
    <w:rsid w:val="005C541B"/>
    <w:rsid w:val="005C5CE7"/>
    <w:rsid w:val="006119B4"/>
    <w:rsid w:val="00636F50"/>
    <w:rsid w:val="00690C22"/>
    <w:rsid w:val="00710B09"/>
    <w:rsid w:val="00727762"/>
    <w:rsid w:val="00802089"/>
    <w:rsid w:val="00806262"/>
    <w:rsid w:val="00817C6A"/>
    <w:rsid w:val="00854FF9"/>
    <w:rsid w:val="0094219F"/>
    <w:rsid w:val="00A64552"/>
    <w:rsid w:val="00B20077"/>
    <w:rsid w:val="00BD4FFE"/>
    <w:rsid w:val="00BE3B5C"/>
    <w:rsid w:val="00C23AF1"/>
    <w:rsid w:val="00C50143"/>
    <w:rsid w:val="00C93171"/>
    <w:rsid w:val="00D37B27"/>
    <w:rsid w:val="00D75BB0"/>
    <w:rsid w:val="00F42F4A"/>
    <w:rsid w:val="00FC6D5A"/>
    <w:rsid w:val="00FD04E1"/>
    <w:rsid w:val="00FF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33646"/>
  <w15:chartTrackingRefBased/>
  <w15:docId w15:val="{F29C2A19-C31C-4C59-BA43-6DA5566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762"/>
    <w:pPr>
      <w:pBdr>
        <w:bottom w:val="single" w:sz="6" w:space="1" w:color="auto"/>
      </w:pBd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7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762"/>
    <w:pPr>
      <w:tabs>
        <w:tab w:val="center" w:pos="4320"/>
        <w:tab w:val="right" w:pos="8640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7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2B595-3548-438B-B761-4277A0497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3493</Words>
  <Characters>19913</Characters>
  <Application>Microsoft Office Word</Application>
  <DocSecurity>0</DocSecurity>
  <Lines>165</Lines>
  <Paragraphs>46</Paragraphs>
  <ScaleCrop>false</ScaleCrop>
  <Company/>
  <LinksUpToDate>false</LinksUpToDate>
  <CharactersWithSpaces>23360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dell</cp:lastModifiedBy>
  <cp:revision>43</cp:revision>
  <dcterms:created xsi:type="dcterms:W3CDTF">2019-02-09T12:59:00Z</dcterms:created>
  <dcterms:modified xsi:type="dcterms:W3CDTF">2019-06-01T03:18:00Z</dcterms:modified>
</cp:coreProperties>
</file>