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43D" w:rsidRPr="009C12D6" w:rsidRDefault="00DA143D" w:rsidP="00DA143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2D6">
        <w:rPr>
          <w:rFonts w:ascii="Times New Roman" w:hAnsi="Times New Roman" w:cs="Times New Roman"/>
          <w:b/>
          <w:szCs w:val="24"/>
        </w:rPr>
        <w:t>Time interval between first symptom (if any) and FEP diagnosis</w:t>
      </w:r>
      <w:r>
        <w:rPr>
          <w:rFonts w:ascii="Times New Roman" w:hAnsi="Times New Roman" w:cs="Times New Roman"/>
          <w:b/>
          <w:szCs w:val="24"/>
        </w:rPr>
        <w:t xml:space="preserve"> within each symptom group</w:t>
      </w:r>
    </w:p>
    <w:tbl>
      <w:tblPr>
        <w:tblStyle w:val="TableGri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1351"/>
        <w:gridCol w:w="1887"/>
        <w:gridCol w:w="1184"/>
        <w:gridCol w:w="1979"/>
        <w:gridCol w:w="1351"/>
        <w:gridCol w:w="1655"/>
        <w:gridCol w:w="1229"/>
        <w:gridCol w:w="1795"/>
      </w:tblGrid>
      <w:tr w:rsidR="00DA143D" w:rsidRPr="001E110E" w:rsidTr="007557C9">
        <w:tc>
          <w:tcPr>
            <w:tcW w:w="2562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3238" w:type="dxa"/>
            <w:gridSpan w:val="2"/>
            <w:tcBorders>
              <w:top w:val="single" w:sz="4" w:space="0" w:color="auto"/>
            </w:tcBorders>
          </w:tcPr>
          <w:p w:rsidR="00DA143D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All FEP patients</w:t>
            </w:r>
          </w:p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=3</w:t>
            </w:r>
            <w:r w:rsidR="00420091">
              <w:rPr>
                <w:rFonts w:ascii="Times New Roman" w:hAnsi="Times New Roman" w:cs="Times New Roman"/>
                <w:b/>
                <w:sz w:val="22"/>
              </w:rPr>
              <w:t>,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045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</w:tcBorders>
          </w:tcPr>
          <w:p w:rsidR="00DA143D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 xml:space="preserve">Patients in </w:t>
            </w:r>
            <w:r>
              <w:rPr>
                <w:rFonts w:ascii="Times New Roman" w:hAnsi="Times New Roman" w:cs="Times New Roman"/>
                <w:b/>
                <w:sz w:val="22"/>
              </w:rPr>
              <w:t>NMSC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=1</w:t>
            </w:r>
            <w:r w:rsidR="00420091">
              <w:rPr>
                <w:rFonts w:ascii="Times New Roman" w:hAnsi="Times New Roman" w:cs="Times New Roman"/>
                <w:b/>
                <w:sz w:val="22"/>
              </w:rPr>
              <w:t>,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487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 xml:space="preserve">Patients in </w:t>
            </w:r>
            <w:r>
              <w:rPr>
                <w:rFonts w:ascii="Times New Roman" w:hAnsi="Times New Roman" w:cs="Times New Roman"/>
                <w:b/>
                <w:sz w:val="22"/>
              </w:rPr>
              <w:t>ASC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 xml:space="preserve"> (</w:t>
            </w:r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=1</w:t>
            </w:r>
            <w:r w:rsidR="00420091">
              <w:rPr>
                <w:rFonts w:ascii="Times New Roman" w:hAnsi="Times New Roman" w:cs="Times New Roman"/>
                <w:b/>
                <w:sz w:val="22"/>
              </w:rPr>
              <w:t>,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220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</w:tcPr>
          <w:p w:rsidR="00DA143D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 xml:space="preserve">Patients in </w:t>
            </w:r>
            <w:r>
              <w:rPr>
                <w:rFonts w:ascii="Times New Roman" w:hAnsi="Times New Roman" w:cs="Times New Roman"/>
                <w:b/>
                <w:sz w:val="22"/>
              </w:rPr>
              <w:t>MSC</w:t>
            </w:r>
          </w:p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7557C9">
              <w:rPr>
                <w:rFonts w:ascii="Times New Roman" w:hAnsi="Times New Roman" w:cs="Times New Roman"/>
                <w:b/>
                <w:sz w:val="22"/>
              </w:rPr>
              <w:t>=338</w:t>
            </w:r>
            <w:r w:rsidRPr="001E110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Symptom group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1E110E">
              <w:rPr>
                <w:rFonts w:ascii="Times New Roman" w:hAnsi="Times New Roman" w:cs="Times New Roman"/>
                <w:b/>
                <w:sz w:val="22"/>
              </w:rPr>
              <w:t>†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Time interval, median days (IQR)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1E110E">
              <w:rPr>
                <w:rFonts w:ascii="Times New Roman" w:hAnsi="Times New Roman" w:cs="Times New Roman"/>
                <w:b/>
                <w:sz w:val="22"/>
              </w:rPr>
              <w:t>†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Time interval, median days (IQR)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1E110E">
              <w:rPr>
                <w:rFonts w:ascii="Times New Roman" w:hAnsi="Times New Roman" w:cs="Times New Roman"/>
                <w:b/>
                <w:sz w:val="22"/>
              </w:rPr>
              <w:t>†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Time interval, median days (IQR)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1E110E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1E110E">
              <w:rPr>
                <w:rFonts w:ascii="Times New Roman" w:hAnsi="Times New Roman" w:cs="Times New Roman"/>
                <w:b/>
                <w:sz w:val="22"/>
              </w:rPr>
              <w:t>†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E110E">
              <w:rPr>
                <w:rFonts w:ascii="Times New Roman" w:hAnsi="Times New Roman" w:cs="Times New Roman"/>
                <w:b/>
                <w:sz w:val="22"/>
              </w:rPr>
              <w:t>Time interval, median days (IQR)</w:t>
            </w:r>
          </w:p>
        </w:tc>
      </w:tr>
      <w:tr w:rsidR="00DA143D" w:rsidRPr="001E110E" w:rsidTr="007557C9">
        <w:tc>
          <w:tcPr>
            <w:tcW w:w="2562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Mood-related symptom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="00BF0E77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>473 (48.4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7</w:t>
            </w:r>
            <w:r w:rsidR="00A806CD">
              <w:rPr>
                <w:rFonts w:ascii="SimSun" w:eastAsia="SimSun" w:hAnsi="SimSun" w:cs="Times New Roman" w:hint="eastAsia"/>
                <w:sz w:val="22"/>
              </w:rPr>
              <w:t>84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A806CD">
              <w:rPr>
                <w:rFonts w:ascii="SimSun" w:eastAsia="SimSun" w:hAnsi="SimSun" w:cs="Times New Roman" w:hint="eastAsia"/>
                <w:sz w:val="22"/>
              </w:rPr>
              <w:t>60</w:t>
            </w:r>
            <w:r w:rsidRPr="001E110E">
              <w:rPr>
                <w:rFonts w:ascii="Times New Roman" w:hAnsi="Times New Roman" w:cs="Times New Roman"/>
                <w:sz w:val="22"/>
              </w:rPr>
              <w:t>, 139</w:t>
            </w:r>
            <w:r w:rsidR="00A806CD">
              <w:rPr>
                <w:rFonts w:ascii="SimSun" w:eastAsia="SimSun" w:hAnsi="SimSun" w:cs="Times New Roman" w:hint="eastAsia"/>
                <w:sz w:val="22"/>
              </w:rPr>
              <w:t>9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352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23.7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5</w:t>
            </w:r>
            <w:r w:rsidR="00796ECA">
              <w:rPr>
                <w:rFonts w:ascii="Times New Roman" w:hAnsi="Times New Roman" w:cs="Times New Roman"/>
                <w:sz w:val="22"/>
              </w:rPr>
              <w:t>38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6ECA">
              <w:rPr>
                <w:rFonts w:ascii="Times New Roman" w:hAnsi="Times New Roman" w:cs="Times New Roman"/>
                <w:sz w:val="22"/>
              </w:rPr>
              <w:t>148, 1192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818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67.0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777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/>
                <w:sz w:val="22"/>
              </w:rPr>
              <w:t>60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13</w:t>
            </w:r>
            <w:r>
              <w:rPr>
                <w:rFonts w:ascii="Times New Roman" w:hAnsi="Times New Roman" w:cs="Times New Roman"/>
                <w:sz w:val="22"/>
              </w:rPr>
              <w:t>74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3</w:t>
            </w:r>
            <w:r w:rsidR="00464987">
              <w:rPr>
                <w:rFonts w:ascii="Times New Roman" w:hAnsi="Times New Roman" w:cs="Times New Roman"/>
                <w:sz w:val="22"/>
              </w:rPr>
              <w:t>03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(8</w:t>
            </w:r>
            <w:r w:rsidR="00464987">
              <w:rPr>
                <w:rFonts w:ascii="Times New Roman" w:hAnsi="Times New Roman" w:cs="Times New Roman"/>
                <w:sz w:val="22"/>
              </w:rPr>
              <w:t>9.6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11</w:t>
            </w:r>
            <w:r w:rsidR="00464987">
              <w:rPr>
                <w:rFonts w:ascii="Times New Roman" w:hAnsi="Times New Roman" w:cs="Times New Roman"/>
                <w:sz w:val="22"/>
              </w:rPr>
              <w:t>6</w:t>
            </w:r>
            <w:r w:rsidRPr="001E110E">
              <w:rPr>
                <w:rFonts w:ascii="Times New Roman" w:hAnsi="Times New Roman" w:cs="Times New Roman"/>
                <w:sz w:val="22"/>
              </w:rPr>
              <w:t>2 (5</w:t>
            </w:r>
            <w:r w:rsidR="00464987">
              <w:rPr>
                <w:rFonts w:ascii="Times New Roman" w:hAnsi="Times New Roman" w:cs="Times New Roman"/>
                <w:sz w:val="22"/>
              </w:rPr>
              <w:t>85</w:t>
            </w:r>
            <w:r w:rsidRPr="001E110E">
              <w:rPr>
                <w:rFonts w:ascii="Times New Roman" w:hAnsi="Times New Roman" w:cs="Times New Roman"/>
                <w:sz w:val="22"/>
              </w:rPr>
              <w:t>, 15</w:t>
            </w:r>
            <w:r w:rsidR="00464987">
              <w:rPr>
                <w:rFonts w:ascii="Times New Roman" w:hAnsi="Times New Roman" w:cs="Times New Roman"/>
                <w:sz w:val="22"/>
              </w:rPr>
              <w:t>91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‘Neurotic’ symptom</w:t>
            </w:r>
            <w:r w:rsidR="00420091">
              <w:rPr>
                <w:rFonts w:ascii="Times New Roman" w:hAnsi="Times New Roman" w:cs="Times New Roman"/>
                <w:sz w:val="22"/>
              </w:rPr>
              <w:t>‡</w:t>
            </w:r>
          </w:p>
        </w:tc>
        <w:tc>
          <w:tcPr>
            <w:tcW w:w="1351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</w:t>
            </w:r>
            <w:r w:rsidR="00BF0E77">
              <w:rPr>
                <w:rFonts w:ascii="Times New Roman" w:hAnsi="Times New Roman" w:cs="Times New Roman"/>
                <w:sz w:val="22"/>
              </w:rPr>
              <w:t>,</w:t>
            </w:r>
            <w:r w:rsidR="007557C9">
              <w:rPr>
                <w:rFonts w:ascii="Times New Roman" w:hAnsi="Times New Roman" w:cs="Times New Roman"/>
                <w:sz w:val="22"/>
              </w:rPr>
              <w:t>133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557C9">
              <w:rPr>
                <w:rFonts w:ascii="Times New Roman" w:hAnsi="Times New Roman" w:cs="Times New Roman"/>
                <w:sz w:val="22"/>
              </w:rPr>
              <w:t>37.2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7</w:t>
            </w:r>
            <w:r w:rsidR="00A806CD">
              <w:rPr>
                <w:rFonts w:ascii="Times New Roman" w:hAnsi="Times New Roman" w:cs="Times New Roman"/>
                <w:sz w:val="22"/>
              </w:rPr>
              <w:t>32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A806CD">
              <w:rPr>
                <w:rFonts w:ascii="Times New Roman" w:hAnsi="Times New Roman" w:cs="Times New Roman"/>
                <w:sz w:val="22"/>
              </w:rPr>
              <w:t>23</w:t>
            </w:r>
            <w:r w:rsidRPr="001E110E">
              <w:rPr>
                <w:rFonts w:ascii="Times New Roman" w:hAnsi="Times New Roman" w:cs="Times New Roman"/>
                <w:sz w:val="22"/>
              </w:rPr>
              <w:t>, 12</w:t>
            </w:r>
            <w:r w:rsidR="00A806CD">
              <w:rPr>
                <w:rFonts w:ascii="Times New Roman" w:hAnsi="Times New Roman" w:cs="Times New Roman"/>
                <w:sz w:val="22"/>
              </w:rPr>
              <w:t>97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420091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979" w:type="dxa"/>
          </w:tcPr>
          <w:p w:rsidR="00DA143D" w:rsidRPr="001E110E" w:rsidRDefault="00420091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351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900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73.8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6</w:t>
            </w:r>
            <w:r w:rsidR="00796ECA">
              <w:rPr>
                <w:rFonts w:ascii="Times New Roman" w:hAnsi="Times New Roman" w:cs="Times New Roman"/>
                <w:sz w:val="22"/>
              </w:rPr>
              <w:t>52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796ECA">
              <w:rPr>
                <w:rFonts w:ascii="Times New Roman" w:hAnsi="Times New Roman" w:cs="Times New Roman"/>
                <w:sz w:val="22"/>
              </w:rPr>
              <w:t>99</w:t>
            </w:r>
            <w:r w:rsidRPr="001E110E">
              <w:rPr>
                <w:rFonts w:ascii="Times New Roman" w:hAnsi="Times New Roman" w:cs="Times New Roman"/>
                <w:sz w:val="22"/>
              </w:rPr>
              <w:t>, 12</w:t>
            </w:r>
            <w:r w:rsidR="00796ECA">
              <w:rPr>
                <w:rFonts w:ascii="Times New Roman" w:hAnsi="Times New Roman" w:cs="Times New Roman"/>
                <w:sz w:val="22"/>
              </w:rPr>
              <w:t>71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232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68.6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970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400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137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Behavioural change</w:t>
            </w:r>
          </w:p>
        </w:tc>
        <w:tc>
          <w:tcPr>
            <w:tcW w:w="1351" w:type="dxa"/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490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/>
                <w:sz w:val="22"/>
              </w:rPr>
              <w:t>6.1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7</w:t>
            </w:r>
            <w:r w:rsidR="00A806CD">
              <w:rPr>
                <w:rFonts w:ascii="Times New Roman" w:hAnsi="Times New Roman" w:cs="Times New Roman"/>
                <w:sz w:val="22"/>
              </w:rPr>
              <w:t>84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(23</w:t>
            </w:r>
            <w:r w:rsidR="00A806CD">
              <w:rPr>
                <w:rFonts w:ascii="Times New Roman" w:hAnsi="Times New Roman" w:cs="Times New Roman"/>
                <w:sz w:val="22"/>
              </w:rPr>
              <w:t>8</w:t>
            </w:r>
            <w:r w:rsidRPr="001E110E">
              <w:rPr>
                <w:rFonts w:ascii="Times New Roman" w:hAnsi="Times New Roman" w:cs="Times New Roman"/>
                <w:sz w:val="22"/>
              </w:rPr>
              <w:t>, 12</w:t>
            </w:r>
            <w:r w:rsidR="00A806CD">
              <w:rPr>
                <w:rFonts w:ascii="Times New Roman" w:hAnsi="Times New Roman" w:cs="Times New Roman"/>
                <w:sz w:val="22"/>
              </w:rPr>
              <w:t>47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3.1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2</w:t>
            </w:r>
            <w:r w:rsidR="00796ECA">
              <w:rPr>
                <w:rFonts w:ascii="Times New Roman" w:hAnsi="Times New Roman" w:cs="Times New Roman"/>
                <w:sz w:val="22"/>
              </w:rPr>
              <w:t>21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6ECA">
              <w:rPr>
                <w:rFonts w:ascii="Times New Roman" w:hAnsi="Times New Roman" w:cs="Times New Roman"/>
                <w:sz w:val="22"/>
              </w:rPr>
              <w:t>42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796ECA">
              <w:rPr>
                <w:rFonts w:ascii="Times New Roman" w:hAnsi="Times New Roman" w:cs="Times New Roman"/>
                <w:sz w:val="22"/>
              </w:rPr>
              <w:t>1019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18.5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738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/>
                <w:sz w:val="22"/>
              </w:rPr>
              <w:t>71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12</w:t>
            </w:r>
            <w:r>
              <w:rPr>
                <w:rFonts w:ascii="Times New Roman" w:hAnsi="Times New Roman" w:cs="Times New Roman"/>
                <w:sz w:val="22"/>
              </w:rPr>
              <w:t>55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218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(6</w:t>
            </w:r>
            <w:r>
              <w:rPr>
                <w:rFonts w:ascii="Times New Roman" w:hAnsi="Times New Roman" w:cs="Times New Roman"/>
                <w:sz w:val="22"/>
              </w:rPr>
              <w:t>4.5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868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291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13</w:t>
            </w:r>
            <w:r>
              <w:rPr>
                <w:rFonts w:ascii="Times New Roman" w:hAnsi="Times New Roman" w:cs="Times New Roman"/>
                <w:sz w:val="22"/>
              </w:rPr>
              <w:t>13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Change in volition</w:t>
            </w:r>
          </w:p>
        </w:tc>
        <w:tc>
          <w:tcPr>
            <w:tcW w:w="1351" w:type="dxa"/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394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(12.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8</w:t>
            </w:r>
            <w:r w:rsidR="00A806CD">
              <w:rPr>
                <w:rFonts w:ascii="Times New Roman" w:hAnsi="Times New Roman" w:cs="Times New Roman"/>
                <w:sz w:val="22"/>
              </w:rPr>
              <w:t>95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A806CD">
              <w:rPr>
                <w:rFonts w:ascii="Times New Roman" w:hAnsi="Times New Roman" w:cs="Times New Roman"/>
                <w:sz w:val="22"/>
              </w:rPr>
              <w:t>65</w:t>
            </w:r>
            <w:r w:rsidRPr="001E110E">
              <w:rPr>
                <w:rFonts w:ascii="Times New Roman" w:hAnsi="Times New Roman" w:cs="Times New Roman"/>
                <w:sz w:val="22"/>
              </w:rPr>
              <w:t>, 13</w:t>
            </w:r>
            <w:r w:rsidR="00A806CD">
              <w:rPr>
                <w:rFonts w:ascii="Times New Roman" w:hAnsi="Times New Roman" w:cs="Times New Roman"/>
                <w:sz w:val="22"/>
              </w:rPr>
              <w:t>64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4.6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6</w:t>
            </w:r>
            <w:r w:rsidR="00796ECA">
              <w:rPr>
                <w:rFonts w:ascii="Times New Roman" w:hAnsi="Times New Roman" w:cs="Times New Roman"/>
                <w:sz w:val="22"/>
              </w:rPr>
              <w:t>77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796ECA">
              <w:rPr>
                <w:rFonts w:ascii="Times New Roman" w:hAnsi="Times New Roman" w:cs="Times New Roman"/>
                <w:sz w:val="22"/>
              </w:rPr>
              <w:t>64</w:t>
            </w:r>
            <w:r w:rsidRPr="001E110E">
              <w:rPr>
                <w:rFonts w:ascii="Times New Roman" w:hAnsi="Times New Roman" w:cs="Times New Roman"/>
                <w:sz w:val="22"/>
              </w:rPr>
              <w:t>, 11</w:t>
            </w:r>
            <w:r w:rsidR="00796ECA">
              <w:rPr>
                <w:rFonts w:ascii="Times New Roman" w:hAnsi="Times New Roman" w:cs="Times New Roman"/>
                <w:sz w:val="22"/>
              </w:rPr>
              <w:t>22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9.6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802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316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</w:rPr>
              <w:t>1316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209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61.8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1015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410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14</w:t>
            </w:r>
            <w:r>
              <w:rPr>
                <w:rFonts w:ascii="Times New Roman" w:hAnsi="Times New Roman" w:cs="Times New Roman"/>
                <w:sz w:val="22"/>
              </w:rPr>
              <w:t>62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Perceptual problem</w:t>
            </w:r>
          </w:p>
        </w:tc>
        <w:tc>
          <w:tcPr>
            <w:tcW w:w="1351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</w:t>
            </w:r>
            <w:r w:rsidR="007557C9">
              <w:rPr>
                <w:rFonts w:ascii="Times New Roman" w:hAnsi="Times New Roman" w:cs="Times New Roman"/>
                <w:sz w:val="22"/>
              </w:rPr>
              <w:t>62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557C9">
              <w:rPr>
                <w:rFonts w:ascii="Times New Roman" w:hAnsi="Times New Roman" w:cs="Times New Roman"/>
                <w:sz w:val="22"/>
              </w:rPr>
              <w:t>5.3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7</w:t>
            </w:r>
            <w:r w:rsidR="00A806CD">
              <w:rPr>
                <w:rFonts w:ascii="Times New Roman" w:hAnsi="Times New Roman" w:cs="Times New Roman"/>
                <w:sz w:val="22"/>
              </w:rPr>
              <w:t>0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 w:rsidR="00A806CD">
              <w:rPr>
                <w:rFonts w:ascii="Times New Roman" w:hAnsi="Times New Roman" w:cs="Times New Roman"/>
                <w:sz w:val="22"/>
              </w:rPr>
              <w:t>0</w:t>
            </w:r>
            <w:r w:rsidRPr="001E110E">
              <w:rPr>
                <w:rFonts w:ascii="Times New Roman" w:hAnsi="Times New Roman" w:cs="Times New Roman"/>
                <w:sz w:val="22"/>
              </w:rPr>
              <w:t>, 21</w:t>
            </w:r>
            <w:r w:rsidR="00A806CD">
              <w:rPr>
                <w:rFonts w:ascii="Times New Roman" w:hAnsi="Times New Roman" w:cs="Times New Roman"/>
                <w:sz w:val="22"/>
              </w:rPr>
              <w:t>3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5.1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</w:t>
            </w:r>
            <w:r>
              <w:rPr>
                <w:rFonts w:ascii="Times New Roman" w:hAnsi="Times New Roman" w:cs="Times New Roman"/>
                <w:sz w:val="22"/>
              </w:rPr>
              <w:t>96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5.7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6</w:t>
            </w:r>
            <w:r w:rsidR="00796ECA">
              <w:rPr>
                <w:rFonts w:ascii="Times New Roman" w:hAnsi="Times New Roman" w:cs="Times New Roman"/>
                <w:sz w:val="22"/>
              </w:rPr>
              <w:t>0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6ECA">
              <w:rPr>
                <w:rFonts w:ascii="Times New Roman" w:hAnsi="Times New Roman" w:cs="Times New Roman"/>
                <w:sz w:val="22"/>
              </w:rPr>
              <w:t>17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796ECA">
              <w:rPr>
                <w:rFonts w:ascii="Times New Roman" w:hAnsi="Times New Roman" w:cs="Times New Roman"/>
                <w:sz w:val="22"/>
              </w:rPr>
              <w:t>213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(4.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</w:t>
            </w:r>
            <w:r w:rsidR="00464987">
              <w:rPr>
                <w:rFonts w:ascii="Times New Roman" w:hAnsi="Times New Roman" w:cs="Times New Roman"/>
                <w:sz w:val="22"/>
              </w:rPr>
              <w:t>12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64987">
              <w:rPr>
                <w:rFonts w:ascii="Times New Roman" w:hAnsi="Times New Roman" w:cs="Times New Roman"/>
                <w:sz w:val="22"/>
              </w:rPr>
              <w:t>29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464987">
              <w:rPr>
                <w:rFonts w:ascii="Times New Roman" w:hAnsi="Times New Roman" w:cs="Times New Roman"/>
                <w:sz w:val="22"/>
              </w:rPr>
              <w:t>255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Cognitive change</w:t>
            </w:r>
            <w:r w:rsidR="00420091">
              <w:rPr>
                <w:rFonts w:ascii="Times New Roman" w:hAnsi="Times New Roman" w:cs="Times New Roman"/>
                <w:sz w:val="22"/>
              </w:rPr>
              <w:t>‡</w:t>
            </w:r>
          </w:p>
        </w:tc>
        <w:tc>
          <w:tcPr>
            <w:tcW w:w="1351" w:type="dxa"/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(1.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758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(1</w:t>
            </w:r>
            <w:r>
              <w:rPr>
                <w:rFonts w:ascii="Times New Roman" w:hAnsi="Times New Roman" w:cs="Times New Roman"/>
                <w:sz w:val="22"/>
              </w:rPr>
              <w:t>33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</w:t>
            </w:r>
            <w:r>
              <w:rPr>
                <w:rFonts w:ascii="Times New Roman" w:hAnsi="Times New Roman" w:cs="Times New Roman"/>
                <w:sz w:val="22"/>
              </w:rPr>
              <w:t>400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</w:t>
            </w:r>
            <w:r w:rsidR="00A806CD">
              <w:rPr>
                <w:rFonts w:ascii="Times New Roman" w:hAnsi="Times New Roman" w:cs="Times New Roman"/>
                <w:sz w:val="22"/>
              </w:rPr>
              <w:t>1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A806CD">
              <w:rPr>
                <w:rFonts w:ascii="Times New Roman" w:hAnsi="Times New Roman" w:cs="Times New Roman"/>
                <w:sz w:val="22"/>
              </w:rPr>
              <w:t>7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508 (16, 1490)</w:t>
            </w:r>
          </w:p>
        </w:tc>
        <w:tc>
          <w:tcPr>
            <w:tcW w:w="1351" w:type="dxa"/>
          </w:tcPr>
          <w:p w:rsidR="00DA143D" w:rsidRPr="001E110E" w:rsidRDefault="00420091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655" w:type="dxa"/>
          </w:tcPr>
          <w:p w:rsidR="00DA143D" w:rsidRPr="001E110E" w:rsidRDefault="00420091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8.0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850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226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</w:t>
            </w:r>
            <w:r>
              <w:rPr>
                <w:rFonts w:ascii="Times New Roman" w:hAnsi="Times New Roman" w:cs="Times New Roman"/>
                <w:sz w:val="22"/>
              </w:rPr>
              <w:t>400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Substance misuse</w:t>
            </w:r>
          </w:p>
        </w:tc>
        <w:tc>
          <w:tcPr>
            <w:tcW w:w="1351" w:type="dxa"/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338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(11.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917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321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</w:rPr>
              <w:t>1421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</w:tcPr>
          <w:p w:rsidR="00DA143D" w:rsidRPr="001E110E" w:rsidRDefault="00A806C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84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5.6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775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/>
                <w:sz w:val="22"/>
              </w:rPr>
              <w:t>98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14</w:t>
            </w:r>
            <w:r>
              <w:rPr>
                <w:rFonts w:ascii="Times New Roman" w:hAnsi="Times New Roman" w:cs="Times New Roman"/>
                <w:sz w:val="22"/>
              </w:rPr>
              <w:t>83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2</w:t>
            </w:r>
            <w:r w:rsidR="00796ECA">
              <w:rPr>
                <w:rFonts w:ascii="Times New Roman" w:hAnsi="Times New Roman" w:cs="Times New Roman"/>
                <w:sz w:val="22"/>
              </w:rPr>
              <w:t>11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6ECA">
              <w:rPr>
                <w:rFonts w:ascii="Times New Roman" w:hAnsi="Times New Roman" w:cs="Times New Roman"/>
                <w:sz w:val="22"/>
              </w:rPr>
              <w:t>17.3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890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(2</w:t>
            </w:r>
            <w:r>
              <w:rPr>
                <w:rFonts w:ascii="Times New Roman" w:hAnsi="Times New Roman" w:cs="Times New Roman"/>
                <w:sz w:val="22"/>
              </w:rPr>
              <w:t>91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, 13</w:t>
            </w:r>
            <w:r>
              <w:rPr>
                <w:rFonts w:ascii="Times New Roman" w:hAnsi="Times New Roman" w:cs="Times New Roman"/>
                <w:sz w:val="22"/>
              </w:rPr>
              <w:t>14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29" w:type="dxa"/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12.7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</w:t>
            </w:r>
            <w:r w:rsidR="00464987">
              <w:rPr>
                <w:rFonts w:ascii="Times New Roman" w:hAnsi="Times New Roman" w:cs="Times New Roman"/>
                <w:sz w:val="22"/>
              </w:rPr>
              <w:t>271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64987">
              <w:rPr>
                <w:rFonts w:ascii="Times New Roman" w:hAnsi="Times New Roman" w:cs="Times New Roman"/>
                <w:sz w:val="22"/>
              </w:rPr>
              <w:t>823</w:t>
            </w:r>
            <w:r w:rsidRPr="001E110E">
              <w:rPr>
                <w:rFonts w:ascii="Times New Roman" w:hAnsi="Times New Roman" w:cs="Times New Roman"/>
                <w:sz w:val="22"/>
              </w:rPr>
              <w:t>, 15</w:t>
            </w:r>
            <w:r w:rsidR="00464987">
              <w:rPr>
                <w:rFonts w:ascii="Times New Roman" w:hAnsi="Times New Roman" w:cs="Times New Roman"/>
                <w:sz w:val="22"/>
              </w:rPr>
              <w:t>67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DA143D" w:rsidRPr="001E110E" w:rsidTr="007557C9">
        <w:tc>
          <w:tcPr>
            <w:tcW w:w="2562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Physical symptom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DA143D" w:rsidRPr="001E110E" w:rsidRDefault="007557C9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939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/>
                <w:sz w:val="22"/>
              </w:rPr>
              <w:t>0.8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97</w:t>
            </w:r>
            <w:r w:rsidR="00A806CD">
              <w:rPr>
                <w:rFonts w:ascii="Times New Roman" w:hAnsi="Times New Roman" w:cs="Times New Roman"/>
                <w:sz w:val="22"/>
              </w:rPr>
              <w:t>5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(40</w:t>
            </w:r>
            <w:r w:rsidR="00A806CD">
              <w:rPr>
                <w:rFonts w:ascii="Times New Roman" w:hAnsi="Times New Roman" w:cs="Times New Roman"/>
                <w:sz w:val="22"/>
              </w:rPr>
              <w:t>2</w:t>
            </w:r>
            <w:r w:rsidRPr="001E110E">
              <w:rPr>
                <w:rFonts w:ascii="Times New Roman" w:hAnsi="Times New Roman" w:cs="Times New Roman"/>
                <w:sz w:val="22"/>
              </w:rPr>
              <w:t>, 145</w:t>
            </w:r>
            <w:r w:rsidR="00A806CD">
              <w:rPr>
                <w:rFonts w:ascii="Times New Roman" w:hAnsi="Times New Roman" w:cs="Times New Roman"/>
                <w:sz w:val="22"/>
              </w:rPr>
              <w:t>6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2</w:t>
            </w:r>
            <w:r w:rsidR="00A806CD">
              <w:rPr>
                <w:rFonts w:ascii="Times New Roman" w:hAnsi="Times New Roman" w:cs="Times New Roman"/>
                <w:sz w:val="22"/>
              </w:rPr>
              <w:t xml:space="preserve">01 </w:t>
            </w:r>
            <w:r w:rsidRPr="001E110E">
              <w:rPr>
                <w:rFonts w:ascii="Times New Roman" w:hAnsi="Times New Roman" w:cs="Times New Roman"/>
                <w:sz w:val="22"/>
              </w:rPr>
              <w:t>(1</w:t>
            </w:r>
            <w:r w:rsidR="00A806CD">
              <w:rPr>
                <w:rFonts w:ascii="Times New Roman" w:hAnsi="Times New Roman" w:cs="Times New Roman"/>
                <w:sz w:val="22"/>
              </w:rPr>
              <w:t>3.5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8</w:t>
            </w:r>
            <w:r w:rsidR="00796ECA">
              <w:rPr>
                <w:rFonts w:ascii="Times New Roman" w:hAnsi="Times New Roman" w:cs="Times New Roman"/>
                <w:sz w:val="22"/>
              </w:rPr>
              <w:t>25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796ECA">
              <w:rPr>
                <w:rFonts w:ascii="Times New Roman" w:hAnsi="Times New Roman" w:cs="Times New Roman"/>
                <w:sz w:val="22"/>
              </w:rPr>
              <w:t>44</w:t>
            </w:r>
            <w:r w:rsidRPr="001E110E">
              <w:rPr>
                <w:rFonts w:ascii="Times New Roman" w:hAnsi="Times New Roman" w:cs="Times New Roman"/>
                <w:sz w:val="22"/>
              </w:rPr>
              <w:t>, 13</w:t>
            </w:r>
            <w:r w:rsidR="00796ECA">
              <w:rPr>
                <w:rFonts w:ascii="Times New Roman" w:hAnsi="Times New Roman" w:cs="Times New Roman"/>
                <w:sz w:val="22"/>
              </w:rPr>
              <w:t>23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DA143D" w:rsidRPr="001E110E" w:rsidRDefault="00796ECA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435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35.7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9</w:t>
            </w:r>
            <w:r w:rsidR="00796ECA">
              <w:rPr>
                <w:rFonts w:ascii="Times New Roman" w:hAnsi="Times New Roman" w:cs="Times New Roman"/>
                <w:sz w:val="22"/>
              </w:rPr>
              <w:t>60</w:t>
            </w:r>
            <w:r w:rsidRPr="001E110E">
              <w:rPr>
                <w:rFonts w:ascii="Times New Roman" w:hAnsi="Times New Roman" w:cs="Times New Roman"/>
                <w:sz w:val="22"/>
              </w:rPr>
              <w:t xml:space="preserve"> (4</w:t>
            </w:r>
            <w:r w:rsidR="00796ECA">
              <w:rPr>
                <w:rFonts w:ascii="Times New Roman" w:hAnsi="Times New Roman" w:cs="Times New Roman"/>
                <w:sz w:val="22"/>
              </w:rPr>
              <w:t>21</w:t>
            </w:r>
            <w:r w:rsidRPr="001E110E">
              <w:rPr>
                <w:rFonts w:ascii="Times New Roman" w:hAnsi="Times New Roman" w:cs="Times New Roman"/>
                <w:sz w:val="22"/>
              </w:rPr>
              <w:t>, 1456)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DA143D" w:rsidRPr="001E110E" w:rsidRDefault="00464987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303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89.6</w:t>
            </w:r>
            <w:r w:rsidR="00DA143D"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DA143D" w:rsidRPr="001E110E" w:rsidRDefault="00DA143D" w:rsidP="00DA143D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E110E">
              <w:rPr>
                <w:rFonts w:ascii="Times New Roman" w:hAnsi="Times New Roman" w:cs="Times New Roman"/>
                <w:sz w:val="22"/>
              </w:rPr>
              <w:t>1072 (4</w:t>
            </w:r>
            <w:r w:rsidR="00464987">
              <w:rPr>
                <w:rFonts w:ascii="Times New Roman" w:hAnsi="Times New Roman" w:cs="Times New Roman"/>
                <w:sz w:val="22"/>
              </w:rPr>
              <w:t>77</w:t>
            </w:r>
            <w:r w:rsidRPr="001E110E">
              <w:rPr>
                <w:rFonts w:ascii="Times New Roman" w:hAnsi="Times New Roman" w:cs="Times New Roman"/>
                <w:sz w:val="22"/>
              </w:rPr>
              <w:t>, 15</w:t>
            </w:r>
            <w:r w:rsidR="00464987">
              <w:rPr>
                <w:rFonts w:ascii="Times New Roman" w:hAnsi="Times New Roman" w:cs="Times New Roman"/>
                <w:sz w:val="22"/>
              </w:rPr>
              <w:t>11</w:t>
            </w:r>
            <w:r w:rsidRPr="001E110E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:rsidR="00DA143D" w:rsidRPr="001E110E" w:rsidRDefault="00DA143D" w:rsidP="00DA14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110E">
        <w:rPr>
          <w:rFonts w:ascii="Times New Roman" w:hAnsi="Times New Roman" w:cs="Times New Roman"/>
          <w:sz w:val="20"/>
          <w:szCs w:val="20"/>
        </w:rPr>
        <w:t>FEP, first episode psychosis;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E1C6E">
        <w:rPr>
          <w:rFonts w:ascii="Times New Roman" w:hAnsi="Times New Roman" w:cs="Times New Roman"/>
          <w:sz w:val="20"/>
          <w:szCs w:val="20"/>
        </w:rPr>
        <w:t>NMSC, no or minim</w:t>
      </w:r>
      <w:r>
        <w:rPr>
          <w:rFonts w:ascii="Times New Roman" w:hAnsi="Times New Roman" w:cs="Times New Roman"/>
          <w:sz w:val="20"/>
          <w:szCs w:val="20"/>
        </w:rPr>
        <w:t>al</w:t>
      </w:r>
      <w:r w:rsidRPr="009E1C6E">
        <w:rPr>
          <w:rFonts w:ascii="Times New Roman" w:hAnsi="Times New Roman" w:cs="Times New Roman"/>
          <w:sz w:val="20"/>
          <w:szCs w:val="20"/>
        </w:rPr>
        <w:t xml:space="preserve"> symptom cluster; ASC, affective symptom cluster; MSC, multiple symptom cluster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1E110E">
        <w:rPr>
          <w:rFonts w:ascii="Times New Roman" w:hAnsi="Times New Roman" w:cs="Times New Roman"/>
          <w:sz w:val="20"/>
          <w:szCs w:val="20"/>
        </w:rPr>
        <w:t xml:space="preserve"> †Number of individuals ever recorded with studied symptom in the 5-year period before diagnosis;</w:t>
      </w:r>
      <w:r w:rsidR="00420091">
        <w:rPr>
          <w:rFonts w:ascii="Times New Roman" w:hAnsi="Times New Roman" w:cs="Times New Roman"/>
          <w:sz w:val="20"/>
          <w:szCs w:val="20"/>
        </w:rPr>
        <w:t xml:space="preserve"> ‡</w:t>
      </w:r>
      <w:r w:rsidR="00420091" w:rsidRPr="00D55B63">
        <w:rPr>
          <w:rFonts w:ascii="Times New Roman" w:hAnsi="Times New Roman" w:cs="Times New Roman"/>
          <w:sz w:val="20"/>
          <w:szCs w:val="20"/>
        </w:rPr>
        <w:t xml:space="preserve">Data </w:t>
      </w:r>
      <w:r w:rsidR="000909F2">
        <w:rPr>
          <w:rFonts w:ascii="Times New Roman" w:hAnsi="Times New Roman" w:cs="Times New Roman"/>
          <w:sz w:val="20"/>
          <w:szCs w:val="20"/>
        </w:rPr>
        <w:t>were</w:t>
      </w:r>
      <w:r w:rsidR="00420091" w:rsidRPr="00D55B63">
        <w:rPr>
          <w:rFonts w:ascii="Times New Roman" w:hAnsi="Times New Roman" w:cs="Times New Roman"/>
          <w:sz w:val="20"/>
          <w:szCs w:val="20"/>
        </w:rPr>
        <w:t xml:space="preserve"> not reported</w:t>
      </w:r>
      <w:r w:rsidR="000239B8">
        <w:rPr>
          <w:rFonts w:ascii="Times New Roman" w:hAnsi="Times New Roman" w:cs="Times New Roman"/>
          <w:sz w:val="20"/>
          <w:szCs w:val="20"/>
        </w:rPr>
        <w:t xml:space="preserve"> for certain cells</w:t>
      </w:r>
      <w:r w:rsidR="00420091" w:rsidRPr="00D55B63">
        <w:rPr>
          <w:rFonts w:ascii="Times New Roman" w:hAnsi="Times New Roman" w:cs="Times New Roman"/>
          <w:sz w:val="20"/>
          <w:szCs w:val="20"/>
        </w:rPr>
        <w:t xml:space="preserve"> due to CPRD reporting policy that no cell should contain fewer than 5 events</w:t>
      </w:r>
      <w:r w:rsidR="00420091">
        <w:rPr>
          <w:rFonts w:ascii="Times New Roman" w:hAnsi="Times New Roman" w:cs="Times New Roman"/>
          <w:sz w:val="20"/>
          <w:szCs w:val="20"/>
        </w:rPr>
        <w:t>.</w:t>
      </w:r>
      <w:r w:rsidRPr="001E110E">
        <w:rPr>
          <w:rFonts w:ascii="Times New Roman" w:hAnsi="Times New Roman" w:cs="Times New Roman"/>
          <w:sz w:val="20"/>
          <w:szCs w:val="20"/>
        </w:rPr>
        <w:t xml:space="preserve"> IQR, interquartile range.</w:t>
      </w:r>
    </w:p>
    <w:p w:rsidR="007557C9" w:rsidRDefault="007557C9">
      <w:bookmarkStart w:id="0" w:name="_GoBack"/>
      <w:bookmarkEnd w:id="0"/>
    </w:p>
    <w:sectPr w:rsidR="007557C9" w:rsidSect="00DA143D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EC0"/>
    <w:rsid w:val="000239B8"/>
    <w:rsid w:val="00026EC0"/>
    <w:rsid w:val="000909F2"/>
    <w:rsid w:val="00420091"/>
    <w:rsid w:val="00464987"/>
    <w:rsid w:val="004B7E91"/>
    <w:rsid w:val="00610D83"/>
    <w:rsid w:val="00662C0B"/>
    <w:rsid w:val="006A5D8A"/>
    <w:rsid w:val="007557C9"/>
    <w:rsid w:val="00796ECA"/>
    <w:rsid w:val="00A806CD"/>
    <w:rsid w:val="00A97283"/>
    <w:rsid w:val="00BA5B5A"/>
    <w:rsid w:val="00BF0E77"/>
    <w:rsid w:val="00D70B0D"/>
    <w:rsid w:val="00D81AB8"/>
    <w:rsid w:val="00DA143D"/>
    <w:rsid w:val="00DB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7BE15"/>
  <w15:chartTrackingRefBased/>
  <w15:docId w15:val="{8D2DC55F-C8FB-4BC5-A1DD-75ED8FB2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43D"/>
    <w:pPr>
      <w:spacing w:after="20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43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83FE3BA4</Template>
  <TotalTime>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7</cp:revision>
  <dcterms:created xsi:type="dcterms:W3CDTF">2019-08-22T14:33:00Z</dcterms:created>
  <dcterms:modified xsi:type="dcterms:W3CDTF">2019-08-28T13:38:00Z</dcterms:modified>
</cp:coreProperties>
</file>