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E5" w:rsidRPr="006734B9" w:rsidRDefault="00C956E5" w:rsidP="00C956E5">
      <w:pPr>
        <w:spacing w:after="0" w:line="480" w:lineRule="auto"/>
        <w:jc w:val="center"/>
        <w:rPr>
          <w:rFonts w:cs="Arial"/>
          <w:b/>
          <w:sz w:val="28"/>
          <w:szCs w:val="28"/>
          <w:lang w:val="en-GB"/>
        </w:rPr>
      </w:pPr>
      <w:r w:rsidRPr="006734B9">
        <w:rPr>
          <w:b/>
          <w:sz w:val="28"/>
          <w:szCs w:val="28"/>
          <w:lang w:val="en-GB"/>
        </w:rPr>
        <w:t>Risk prediction models for dementia: role of age and cardiometabolic risk factors</w:t>
      </w:r>
      <w:r w:rsidRPr="006734B9">
        <w:rPr>
          <w:rFonts w:cs="Arial"/>
          <w:b/>
          <w:sz w:val="28"/>
          <w:szCs w:val="28"/>
          <w:lang w:val="en-GB"/>
        </w:rPr>
        <w:t xml:space="preserve"> </w:t>
      </w:r>
    </w:p>
    <w:p w:rsidR="0053071D" w:rsidRPr="00C47424" w:rsidRDefault="00C956E5" w:rsidP="0053071D">
      <w:pPr>
        <w:spacing w:after="240" w:line="240" w:lineRule="auto"/>
        <w:rPr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Additional file 1: </w:t>
      </w:r>
      <w:r w:rsidRPr="00C956E5">
        <w:rPr>
          <w:b/>
          <w:sz w:val="24"/>
          <w:szCs w:val="24"/>
          <w:lang w:val="en-GB"/>
        </w:rPr>
        <w:t>Methodological details and complimentary results.</w:t>
      </w:r>
    </w:p>
    <w:sdt>
      <w:sdtPr>
        <w:rPr>
          <w:rFonts w:eastAsiaTheme="minorHAnsi" w:cstheme="minorBidi"/>
          <w:sz w:val="22"/>
          <w:szCs w:val="22"/>
          <w:lang w:val="fr-FR"/>
        </w:rPr>
        <w:id w:val="-1881233357"/>
        <w:docPartObj>
          <w:docPartGallery w:val="Table of Contents"/>
          <w:docPartUnique/>
        </w:docPartObj>
      </w:sdtPr>
      <w:sdtEndPr>
        <w:rPr>
          <w:b w:val="0"/>
          <w:bCs w:val="0"/>
          <w:noProof/>
        </w:rPr>
      </w:sdtEndPr>
      <w:sdtContent>
        <w:p w:rsidR="00E44679" w:rsidRPr="009713C8" w:rsidRDefault="00E44679" w:rsidP="002061FF">
          <w:pPr>
            <w:pStyle w:val="En-ttedetabledesmatires"/>
          </w:pPr>
          <w:r w:rsidRPr="009713C8">
            <w:t>Contents</w:t>
          </w:r>
        </w:p>
        <w:bookmarkStart w:id="0" w:name="_GoBack"/>
        <w:bookmarkEnd w:id="0"/>
        <w:p w:rsidR="002061FF" w:rsidRDefault="00E44679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5505226" w:history="1">
            <w:r w:rsidR="002061FF" w:rsidRPr="007C4B91">
              <w:rPr>
                <w:rStyle w:val="Lienhypertexte"/>
                <w:noProof/>
              </w:rPr>
              <w:t>Table S1. Scoring of the Cardiovascular Risk Factors, Aging, and Incidence of Dementia (CAIDE) risk score.</w:t>
            </w:r>
            <w:r w:rsidR="002061FF">
              <w:rPr>
                <w:noProof/>
                <w:webHidden/>
              </w:rPr>
              <w:tab/>
            </w:r>
            <w:r w:rsidR="002061FF">
              <w:rPr>
                <w:noProof/>
                <w:webHidden/>
              </w:rPr>
              <w:fldChar w:fldCharType="begin"/>
            </w:r>
            <w:r w:rsidR="002061FF">
              <w:rPr>
                <w:noProof/>
                <w:webHidden/>
              </w:rPr>
              <w:instrText xml:space="preserve"> PAGEREF _Toc35505226 \h </w:instrText>
            </w:r>
            <w:r w:rsidR="002061FF">
              <w:rPr>
                <w:noProof/>
                <w:webHidden/>
              </w:rPr>
            </w:r>
            <w:r w:rsidR="002061FF">
              <w:rPr>
                <w:noProof/>
                <w:webHidden/>
              </w:rPr>
              <w:fldChar w:fldCharType="separate"/>
            </w:r>
            <w:r w:rsidR="002061FF">
              <w:rPr>
                <w:noProof/>
                <w:webHidden/>
              </w:rPr>
              <w:t>2</w:t>
            </w:r>
            <w:r w:rsidR="002061FF"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27" w:history="1">
            <w:r w:rsidRPr="007C4B91">
              <w:rPr>
                <w:rStyle w:val="Lienhypertexte"/>
                <w:noProof/>
              </w:rPr>
              <w:t>Table S2. Scoring of the Framingham cardiovascular Risk Score (FRS).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28" w:history="1">
            <w:r w:rsidRPr="007C4B91">
              <w:rPr>
                <w:rStyle w:val="Lienhypertexte"/>
                <w:noProof/>
              </w:rPr>
              <w:t>Table S3. Scoring of the Finnish Diabetes Risk Score (FINDRISC).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29" w:history="1">
            <w:r w:rsidRPr="007C4B91">
              <w:rPr>
                <w:rStyle w:val="Lienhypertexte"/>
                <w:noProof/>
              </w:rPr>
              <w:t>Table S4. TRIPOD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0" w:history="1">
            <w:r w:rsidRPr="007C4B91">
              <w:rPr>
                <w:rStyle w:val="Lienhypertexte"/>
                <w:noProof/>
              </w:rPr>
              <w:t>Figure S1. Association of standardized predictors (CAIDE, FRS, and FINDRISC) assessed at age 55 with incidence of dementia</w:t>
            </w:r>
            <w:r w:rsidRPr="007C4B91">
              <w:rPr>
                <w:rStyle w:val="Lienhypertexte"/>
                <w:noProof/>
                <w:vertAlign w:val="superscript"/>
              </w:rPr>
              <w:t>a</w:t>
            </w:r>
            <w:r w:rsidRPr="007C4B91">
              <w:rPr>
                <w:rStyle w:val="Lienhypertexte"/>
                <w:noProof/>
              </w:rPr>
              <w:t xml:space="preserve"> (Panel A) and their distribution (Panel B).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1" w:history="1">
            <w:r w:rsidRPr="007C4B91">
              <w:rPr>
                <w:rStyle w:val="Lienhypertexte"/>
                <w:noProof/>
              </w:rPr>
              <w:t>Figure S2. Schematic representation of role of risk scores in transitions examined using multistate models.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r:id="rId9" w:anchor="_Toc35505232" w:history="1">
            <w:r w:rsidRPr="007C4B91">
              <w:rPr>
                <w:rStyle w:val="Lienhypertexte"/>
                <w:noProof/>
              </w:rPr>
              <w:t>Figure S3. Flowchart of sample selection for analysis on dementia with assessment of risk scores in 1991-1993.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3" w:history="1">
            <w:r w:rsidRPr="007C4B91">
              <w:rPr>
                <w:rStyle w:val="Lienhypertexte"/>
                <w:noProof/>
              </w:rPr>
              <w:t>Figure S4. Trajectory of global cognitive score</w:t>
            </w:r>
            <w:r w:rsidRPr="007C4B91">
              <w:rPr>
                <w:rStyle w:val="Lienhypertexte"/>
                <w:noProof/>
                <w:vertAlign w:val="superscript"/>
              </w:rPr>
              <w:t xml:space="preserve"> a</w:t>
            </w:r>
            <w:r w:rsidRPr="007C4B91">
              <w:rPr>
                <w:rStyle w:val="Lienhypertexte"/>
                <w:noProof/>
              </w:rPr>
              <w:t xml:space="preserve"> in dementia cases in the years leading to dementia diagnosis and dementia free participants until end of follow-up.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4" w:history="1">
            <w:r w:rsidRPr="007C4B91">
              <w:rPr>
                <w:rStyle w:val="Lienhypertexte"/>
                <w:noProof/>
              </w:rPr>
              <w:t>Table S5. Association of age and standardized risk scores (CAIDE, FRS, and FINDRISC) assessed in 1991-1993, with and without age, with incidence of dementia; mean follow-up 23.5 years; 318 cases of dementia in 7,553 participants.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5" w:history="1">
            <w:r w:rsidRPr="007C4B91">
              <w:rPr>
                <w:rStyle w:val="Lienhypertexte"/>
                <w:noProof/>
              </w:rPr>
              <w:t>Table S6. Association of standardized risk scores (CAIDE, FRS, and FINDRISC) assessed at age 55, 60, and 65 with incidence of dementia without history of cardiovascular disease.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61FF" w:rsidRDefault="002061FF">
          <w:pPr>
            <w:pStyle w:val="TM1"/>
            <w:tabs>
              <w:tab w:val="right" w:leader="dot" w:pos="9628"/>
            </w:tabs>
            <w:rPr>
              <w:rFonts w:eastAsiaTheme="minorEastAsia"/>
              <w:noProof/>
              <w:lang w:val="en-US"/>
            </w:rPr>
          </w:pPr>
          <w:hyperlink w:anchor="_Toc35505236" w:history="1">
            <w:r w:rsidRPr="007C4B91">
              <w:rPr>
                <w:rStyle w:val="Lienhypertexte"/>
                <w:noProof/>
              </w:rPr>
              <w:t>Table S7. Association of standardized risk scores (CAIDE, FRS, and FINDRISC) with incidence of dementia using cause-specific and subdistribution hazard to account for competing risk of death.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_Toc35505236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44679" w:rsidRDefault="00E44679">
          <w:r>
            <w:rPr>
              <w:b/>
              <w:bCs/>
              <w:noProof/>
            </w:rPr>
            <w:fldChar w:fldCharType="end"/>
          </w:r>
        </w:p>
      </w:sdtContent>
    </w:sdt>
    <w:p w:rsidR="0073450D" w:rsidRDefault="0073450D" w:rsidP="0053071D">
      <w:pPr>
        <w:spacing w:after="240" w:line="240" w:lineRule="auto"/>
        <w:rPr>
          <w:b/>
          <w:sz w:val="24"/>
          <w:szCs w:val="24"/>
          <w:lang w:val="en-GB"/>
        </w:rPr>
      </w:pPr>
    </w:p>
    <w:p w:rsidR="00BA2A24" w:rsidRDefault="00BA2A24" w:rsidP="0053071D">
      <w:pPr>
        <w:spacing w:after="240" w:line="240" w:lineRule="auto"/>
        <w:rPr>
          <w:sz w:val="24"/>
          <w:szCs w:val="24"/>
          <w:lang w:val="en-GB"/>
        </w:rPr>
        <w:sectPr w:rsidR="00BA2A24" w:rsidSect="00BA2A24">
          <w:footerReference w:type="default" r:id="rId10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8"/>
        <w:gridCol w:w="1241"/>
        <w:gridCol w:w="1804"/>
        <w:gridCol w:w="929"/>
        <w:gridCol w:w="1741"/>
        <w:gridCol w:w="1349"/>
        <w:gridCol w:w="1335"/>
        <w:gridCol w:w="2655"/>
      </w:tblGrid>
      <w:tr w:rsidR="001A68D0" w:rsidRPr="001349F8" w:rsidTr="003E063C"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:rsidR="0053071D" w:rsidRPr="00B906CC" w:rsidRDefault="0053071D" w:rsidP="002061FF">
            <w:pPr>
              <w:pStyle w:val="Titre1"/>
              <w:outlineLvl w:val="0"/>
            </w:pPr>
            <w:bookmarkStart w:id="1" w:name="_Toc35505226"/>
            <w:r w:rsidRPr="00B906CC">
              <w:lastRenderedPageBreak/>
              <w:t>Table S1. Scoring of the Cardiovascular Risk Factors, Aging, and Incidence of Dementia (CAIDE) risk score.</w:t>
            </w:r>
            <w:bookmarkEnd w:id="1"/>
          </w:p>
        </w:tc>
      </w:tr>
      <w:tr w:rsidR="0053071D" w:rsidRPr="00C47424" w:rsidTr="003E063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Points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Education (years)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Physical activity</w:t>
            </w:r>
            <w:r w:rsidRPr="00C47424">
              <w:rPr>
                <w:rFonts w:eastAsia="Times New Roman" w:cs="CMU Serif"/>
                <w:b/>
                <w:bCs/>
                <w:color w:val="000000"/>
                <w:vertAlign w:val="superscript"/>
                <w:lang w:val="en-GB" w:eastAsia="fr-FR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SBP (mmHg)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 xml:space="preserve">BMI </w:t>
            </w:r>
            <w:r w:rsidRPr="00C47424">
              <w:rPr>
                <w:rFonts w:eastAsia="Times New Roman" w:cs="CMU Serif"/>
                <w:b/>
                <w:bCs/>
                <w:color w:val="000000"/>
                <w:lang w:val="en-GB" w:eastAsia="fr-FR"/>
              </w:rPr>
              <w:t>(</w:t>
            </w:r>
            <w:r w:rsidRPr="00C47424">
              <w:rPr>
                <w:rFonts w:eastAsia="Times New Roman" w:cs="CMU Serif"/>
                <w:b/>
                <w:color w:val="000000"/>
                <w:lang w:val="en-GB" w:eastAsia="fr-FR"/>
              </w:rPr>
              <w:t>kg/m²)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Total cholesterol (</w:t>
            </w:r>
            <w:proofErr w:type="spellStart"/>
            <w:r w:rsidRPr="00C47424">
              <w:rPr>
                <w:b/>
                <w:lang w:val="en-GB"/>
              </w:rPr>
              <w:t>mmol</w:t>
            </w:r>
            <w:proofErr w:type="spellEnd"/>
            <w:r w:rsidRPr="00C47424">
              <w:rPr>
                <w:b/>
                <w:lang w:val="en-GB"/>
              </w:rPr>
              <w:t>/L)</w:t>
            </w:r>
          </w:p>
        </w:tc>
      </w:tr>
      <w:tr w:rsidR="0053071D" w:rsidRPr="00C47424" w:rsidTr="003E063C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Active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F4F54" w:rsidP="003E063C">
            <w:pPr>
              <w:jc w:val="center"/>
              <w:rPr>
                <w:lang w:val="en-GB"/>
              </w:rPr>
            </w:pPr>
            <w:r>
              <w:rPr>
                <w:rFonts w:cstheme="minorHAnsi"/>
                <w:lang w:val="en-GB"/>
              </w:rPr>
              <w:t>≤</w:t>
            </w:r>
            <w:r w:rsidR="0053071D" w:rsidRPr="00C47424">
              <w:rPr>
                <w:lang w:val="en-GB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≤30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≤6.5</w:t>
            </w:r>
          </w:p>
        </w:tc>
      </w:tr>
      <w:tr w:rsidR="0053071D" w:rsidRPr="00C47424" w:rsidTr="003E063C"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Men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Inactive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7-9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F4F54" w:rsidP="003E063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&gt;</w:t>
            </w:r>
            <w:r w:rsidR="0053071D" w:rsidRPr="00C47424">
              <w:rPr>
                <w:lang w:val="en-GB"/>
              </w:rPr>
              <w:t>140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&gt;30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&gt;6.5</w:t>
            </w:r>
          </w:p>
        </w:tc>
      </w:tr>
      <w:tr w:rsidR="0053071D" w:rsidRPr="00C47424" w:rsidTr="003E063C"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47-53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0-6</w:t>
            </w: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&gt;53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1349F8" w:rsidTr="003E063C">
        <w:tc>
          <w:tcPr>
            <w:tcW w:w="0" w:type="auto"/>
            <w:gridSpan w:val="8"/>
            <w:tcBorders>
              <w:top w:val="single" w:sz="4" w:space="0" w:color="auto"/>
            </w:tcBorders>
            <w:vAlign w:val="center"/>
          </w:tcPr>
          <w:p w:rsidR="0053071D" w:rsidRPr="00C47424" w:rsidRDefault="0053071D" w:rsidP="003E063C">
            <w:pPr>
              <w:pStyle w:val="Textebrut"/>
              <w:rPr>
                <w:rFonts w:eastAsia="SimSun" w:cs="Droid Sans Mono"/>
                <w:sz w:val="20"/>
                <w:szCs w:val="20"/>
                <w:lang w:val="en-GB"/>
              </w:rPr>
            </w:pPr>
            <w:r w:rsidRPr="00C47424">
              <w:rPr>
                <w:rFonts w:asciiTheme="minorHAnsi" w:eastAsia="SimSun" w:hAnsiTheme="minorHAnsi" w:cs="Droid Sans Mono"/>
                <w:sz w:val="20"/>
                <w:szCs w:val="20"/>
                <w:lang w:val="en-GB"/>
              </w:rPr>
              <w:t>SBP=systolic blood pressure, BMI=body-mass index</w:t>
            </w:r>
          </w:p>
          <w:p w:rsidR="0053071D" w:rsidRPr="00C47424" w:rsidRDefault="0053071D" w:rsidP="003E063C">
            <w:pPr>
              <w:pStyle w:val="Textebrut"/>
              <w:rPr>
                <w:rFonts w:eastAsia="SimSun" w:cs="Droid Sans Mono"/>
                <w:sz w:val="20"/>
                <w:szCs w:val="20"/>
                <w:lang w:val="en-GB"/>
              </w:rPr>
            </w:pPr>
            <w:r w:rsidRPr="00C47424">
              <w:rPr>
                <w:rFonts w:eastAsia="Times New Roman" w:cs="CMU Serif"/>
                <w:bCs/>
                <w:color w:val="000000"/>
                <w:vertAlign w:val="superscript"/>
                <w:lang w:val="en-GB" w:eastAsia="fr-FR"/>
              </w:rPr>
              <w:t>†</w:t>
            </w:r>
            <w:r w:rsidRPr="00C47424">
              <w:rPr>
                <w:rFonts w:asciiTheme="minorHAnsi" w:eastAsia="SimSun" w:hAnsiTheme="minorHAnsi" w:cs="Droid Sans Mono"/>
                <w:sz w:val="20"/>
                <w:szCs w:val="20"/>
                <w:lang w:val="en-GB"/>
              </w:rPr>
              <w:t>Physical activity causing sweating ≥ 2/week for a total weekly duration of one hour or more.</w:t>
            </w:r>
          </w:p>
        </w:tc>
      </w:tr>
    </w:tbl>
    <w:p w:rsidR="0053071D" w:rsidRPr="00C47424" w:rsidRDefault="0053071D" w:rsidP="0053071D">
      <w:pPr>
        <w:rPr>
          <w:lang w:val="en-GB"/>
        </w:rPr>
      </w:pPr>
    </w:p>
    <w:p w:rsidR="0053071D" w:rsidRPr="00C47424" w:rsidRDefault="0053071D" w:rsidP="0053071D">
      <w:pPr>
        <w:rPr>
          <w:lang w:val="en-GB"/>
        </w:rPr>
      </w:pPr>
      <w:r w:rsidRPr="00C47424">
        <w:rPr>
          <w:lang w:val="en-GB"/>
        </w:rPr>
        <w:br w:type="page"/>
      </w:r>
    </w:p>
    <w:p w:rsidR="0073473E" w:rsidRPr="00C47424" w:rsidRDefault="0073473E" w:rsidP="003E063C">
      <w:pPr>
        <w:spacing w:after="120"/>
        <w:rPr>
          <w:b/>
          <w:sz w:val="24"/>
          <w:szCs w:val="24"/>
          <w:lang w:val="en-GB"/>
        </w:rPr>
        <w:sectPr w:rsidR="0073473E" w:rsidRPr="00C47424" w:rsidSect="003E063C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89"/>
        <w:gridCol w:w="1033"/>
        <w:gridCol w:w="912"/>
        <w:gridCol w:w="969"/>
        <w:gridCol w:w="1665"/>
        <w:gridCol w:w="1491"/>
        <w:gridCol w:w="1143"/>
        <w:gridCol w:w="1852"/>
      </w:tblGrid>
      <w:tr w:rsidR="0053071D" w:rsidRPr="001349F8" w:rsidTr="003E063C"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71D" w:rsidRPr="001A68D0" w:rsidRDefault="0053071D" w:rsidP="002061FF">
            <w:pPr>
              <w:pStyle w:val="Titre1"/>
              <w:outlineLvl w:val="0"/>
            </w:pPr>
            <w:bookmarkStart w:id="2" w:name="_Toc35505227"/>
            <w:r w:rsidRPr="001A68D0">
              <w:lastRenderedPageBreak/>
              <w:t>Table S2. Scoring of the Framingham cardiovascular Risk Score (FRS).</w:t>
            </w:r>
            <w:bookmarkEnd w:id="2"/>
          </w:p>
        </w:tc>
      </w:tr>
      <w:tr w:rsidR="0053071D" w:rsidRPr="00C47424" w:rsidTr="003E063C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Points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Smoker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Diabetic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SBP not treated (mmHg)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SBP treated (mmHg)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HDL (mg/</w:t>
            </w:r>
            <w:proofErr w:type="spellStart"/>
            <w:r w:rsidRPr="00C47424">
              <w:rPr>
                <w:b/>
                <w:lang w:val="en-GB"/>
              </w:rPr>
              <w:t>dL</w:t>
            </w:r>
            <w:proofErr w:type="spellEnd"/>
            <w:r w:rsidRPr="00C47424">
              <w:rPr>
                <w:b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Total cholesterol (mg/</w:t>
            </w:r>
            <w:proofErr w:type="spellStart"/>
            <w:r w:rsidRPr="00C47424">
              <w:rPr>
                <w:b/>
                <w:lang w:val="en-GB"/>
              </w:rPr>
              <w:t>dL</w:t>
            </w:r>
            <w:proofErr w:type="spellEnd"/>
            <w:r w:rsidRPr="00C47424">
              <w:rPr>
                <w:b/>
                <w:lang w:val="en-GB"/>
              </w:rPr>
              <w:t>)</w:t>
            </w:r>
          </w:p>
        </w:tc>
      </w:tr>
      <w:tr w:rsidR="0053071D" w:rsidRPr="00C47424" w:rsidTr="003E063C"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Women</w:t>
            </w:r>
          </w:p>
        </w:tc>
      </w:tr>
      <w:tr w:rsidR="0053071D" w:rsidRPr="00C47424" w:rsidTr="003E063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-3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50-59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120-129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&lt;160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130-139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35-44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160-199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140-149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120-129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130-139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200-239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150-159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240-279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140-149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≥280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150-159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Men</w:t>
            </w:r>
          </w:p>
        </w:tc>
      </w:tr>
      <w:tr w:rsidR="0053071D" w:rsidRPr="00C47424" w:rsidTr="003E063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-2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50-59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30-34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120-129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&lt;160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130-139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35-44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160-199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140-159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120-129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200-239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130-139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240-279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140-159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≥280</w:t>
            </w: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45-49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50-54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60-64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65-69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70-74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</w:tbl>
    <w:p w:rsidR="0073473E" w:rsidRPr="00C47424" w:rsidRDefault="00F07C98" w:rsidP="003E063C">
      <w:pPr>
        <w:rPr>
          <w:rFonts w:eastAsia="SimSun" w:cs="Droid Sans Mono"/>
          <w:sz w:val="20"/>
          <w:szCs w:val="20"/>
          <w:lang w:val="en-GB"/>
        </w:rPr>
      </w:pPr>
      <w:r w:rsidRPr="00C47424">
        <w:rPr>
          <w:rFonts w:eastAsia="SimSun" w:cs="Droid Sans Mono"/>
          <w:sz w:val="20"/>
          <w:szCs w:val="20"/>
          <w:lang w:val="en-GB"/>
        </w:rPr>
        <w:t>SBP=systolic blood pressure, HDL=high-density lipoprotein</w:t>
      </w:r>
    </w:p>
    <w:p w:rsidR="0053071D" w:rsidRPr="00C47424" w:rsidRDefault="0053071D" w:rsidP="0053071D">
      <w:pPr>
        <w:rPr>
          <w:lang w:val="en-US"/>
        </w:rPr>
      </w:pPr>
    </w:p>
    <w:p w:rsidR="0053071D" w:rsidRPr="001A68D0" w:rsidRDefault="0053071D" w:rsidP="0053071D">
      <w:pPr>
        <w:rPr>
          <w:sz w:val="24"/>
          <w:szCs w:val="24"/>
          <w:lang w:val="en-US"/>
        </w:rPr>
      </w:pPr>
      <w:r w:rsidRPr="00C47424">
        <w:rPr>
          <w:lang w:val="en-US"/>
        </w:rPr>
        <w:br w:type="page"/>
      </w:r>
    </w:p>
    <w:p w:rsidR="0073473E" w:rsidRPr="00C47424" w:rsidRDefault="0073473E" w:rsidP="003E063C">
      <w:pPr>
        <w:spacing w:after="120"/>
        <w:rPr>
          <w:b/>
          <w:sz w:val="24"/>
          <w:szCs w:val="24"/>
          <w:lang w:val="en-GB"/>
        </w:rPr>
        <w:sectPr w:rsidR="0073473E" w:rsidRPr="00C47424" w:rsidSect="0073473E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186"/>
        <w:gridCol w:w="1269"/>
        <w:gridCol w:w="1508"/>
        <w:gridCol w:w="1689"/>
        <w:gridCol w:w="1431"/>
        <w:gridCol w:w="2117"/>
        <w:gridCol w:w="1316"/>
        <w:gridCol w:w="1363"/>
        <w:gridCol w:w="1425"/>
        <w:gridCol w:w="1482"/>
      </w:tblGrid>
      <w:tr w:rsidR="0053071D" w:rsidRPr="001349F8" w:rsidTr="003E063C"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71D" w:rsidRPr="001A68D0" w:rsidRDefault="0053071D" w:rsidP="002061FF">
            <w:pPr>
              <w:pStyle w:val="Titre1"/>
              <w:outlineLvl w:val="0"/>
            </w:pPr>
            <w:bookmarkStart w:id="3" w:name="_Toc35505228"/>
            <w:r w:rsidRPr="001A68D0">
              <w:lastRenderedPageBreak/>
              <w:t>Table S3. Scoring of the Finnish Diabetes Risk Score (FINDRISC).</w:t>
            </w:r>
            <w:bookmarkEnd w:id="3"/>
          </w:p>
        </w:tc>
      </w:tr>
      <w:tr w:rsidR="0053071D" w:rsidRPr="00C47424" w:rsidTr="003E063C">
        <w:trPr>
          <w:trHeight w:val="397"/>
        </w:trPr>
        <w:tc>
          <w:tcPr>
            <w:tcW w:w="4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Points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Age (years)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Family diabetes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Daily fruit/veg.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Physical activity</w:t>
            </w:r>
            <w:r w:rsidRPr="00C47424">
              <w:rPr>
                <w:rFonts w:eastAsia="Times New Roman" w:cs="CMU Serif"/>
                <w:b/>
                <w:bCs/>
                <w:color w:val="000000"/>
                <w:vertAlign w:val="superscript"/>
                <w:lang w:val="en-GB" w:eastAsia="fr-FR"/>
              </w:rPr>
              <w:t>†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HBP medication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History of HBG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 xml:space="preserve">BMI </w:t>
            </w:r>
            <w:r w:rsidRPr="00C47424">
              <w:rPr>
                <w:rFonts w:eastAsia="Times New Roman" w:cs="CMU Serif"/>
                <w:b/>
                <w:bCs/>
                <w:color w:val="000000"/>
                <w:lang w:val="en-GB" w:eastAsia="fr-FR"/>
              </w:rPr>
              <w:t>(</w:t>
            </w:r>
            <w:r w:rsidRPr="00C47424">
              <w:rPr>
                <w:rFonts w:eastAsia="Times New Roman" w:cs="CMU Serif"/>
                <w:b/>
                <w:color w:val="000000"/>
                <w:lang w:val="en-GB" w:eastAsia="fr-FR"/>
              </w:rPr>
              <w:t>kg/m²)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F07C98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Waist circ</w:t>
            </w:r>
            <w:r w:rsidR="00F07C98" w:rsidRPr="00C47424">
              <w:rPr>
                <w:b/>
                <w:lang w:val="en-GB"/>
              </w:rPr>
              <w:t>umference</w:t>
            </w:r>
            <w:r w:rsidRPr="00C47424">
              <w:rPr>
                <w:b/>
                <w:lang w:val="en-GB"/>
              </w:rPr>
              <w:t xml:space="preserve"> (cm)</w:t>
            </w:r>
          </w:p>
        </w:tc>
      </w:tr>
      <w:tr w:rsidR="0053071D" w:rsidRPr="00C47424" w:rsidTr="003E063C">
        <w:trPr>
          <w:trHeight w:val="416"/>
        </w:trPr>
        <w:tc>
          <w:tcPr>
            <w:tcW w:w="40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Women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Men</w:t>
            </w:r>
          </w:p>
        </w:tc>
      </w:tr>
      <w:tr w:rsidR="0053071D" w:rsidRPr="00C47424" w:rsidTr="003E063C"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&lt;45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Yes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Never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≤25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&lt;80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&lt;94</w:t>
            </w:r>
          </w:p>
        </w:tc>
      </w:tr>
      <w:tr w:rsidR="0053071D" w:rsidRPr="00C47424" w:rsidTr="003E063C"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No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25-30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45-54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F4F54" w:rsidP="003E063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At least once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C47424" w:rsidTr="003E063C"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55-64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2</w:t>
            </w:r>
            <w:r w:rsidRPr="00C47424">
              <w:rPr>
                <w:vertAlign w:val="superscript"/>
                <w:lang w:val="en-GB"/>
              </w:rPr>
              <w:t>nd</w:t>
            </w:r>
            <w:r w:rsidRPr="00C47424">
              <w:rPr>
                <w:lang w:val="en-GB"/>
              </w:rPr>
              <w:t xml:space="preserve"> deg.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&gt;30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80-88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94-102</w:t>
            </w:r>
          </w:p>
        </w:tc>
      </w:tr>
      <w:tr w:rsidR="0053071D" w:rsidRPr="00C47424" w:rsidTr="003E063C"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rFonts w:eastAsia="SimSun" w:cs="Droid Sans Mono"/>
                <w:sz w:val="20"/>
                <w:szCs w:val="20"/>
                <w:lang w:val="en-GB"/>
              </w:rPr>
              <w:t>≥</w:t>
            </w:r>
            <w:r w:rsidRPr="00C47424">
              <w:rPr>
                <w:lang w:val="en-GB"/>
              </w:rPr>
              <w:t>65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≥88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≥102</w:t>
            </w:r>
          </w:p>
        </w:tc>
      </w:tr>
      <w:tr w:rsidR="0053071D" w:rsidRPr="00C47424" w:rsidTr="003E063C"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  <w:r w:rsidRPr="00C47424">
              <w:rPr>
                <w:lang w:val="en-GB"/>
              </w:rPr>
              <w:t>1</w:t>
            </w:r>
            <w:r w:rsidRPr="00C47424">
              <w:rPr>
                <w:vertAlign w:val="superscript"/>
                <w:lang w:val="en-GB"/>
              </w:rPr>
              <w:t>st</w:t>
            </w:r>
            <w:r w:rsidRPr="00C47424">
              <w:rPr>
                <w:lang w:val="en-GB"/>
              </w:rPr>
              <w:t xml:space="preserve"> deg.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F4F54" w:rsidP="003E063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071D" w:rsidRPr="00C47424" w:rsidRDefault="0053071D" w:rsidP="003E063C">
            <w:pPr>
              <w:jc w:val="center"/>
              <w:rPr>
                <w:lang w:val="en-GB"/>
              </w:rPr>
            </w:pPr>
          </w:p>
        </w:tc>
      </w:tr>
      <w:tr w:rsidR="0053071D" w:rsidRPr="001349F8" w:rsidTr="003E063C"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071D" w:rsidRPr="00C47424" w:rsidRDefault="0053071D" w:rsidP="003E063C">
            <w:pPr>
              <w:rPr>
                <w:rFonts w:eastAsia="SimSun" w:cs="Droid Sans Mono"/>
                <w:sz w:val="20"/>
                <w:szCs w:val="20"/>
                <w:lang w:val="en-GB"/>
              </w:rPr>
            </w:pPr>
            <w:r w:rsidRPr="00C47424">
              <w:rPr>
                <w:rFonts w:eastAsia="SimSun" w:cs="Droid Sans Mono"/>
                <w:sz w:val="20"/>
                <w:szCs w:val="20"/>
                <w:lang w:val="en-GB"/>
              </w:rPr>
              <w:t>HBP=High blood pressure, HBG=high blood glucose, BMI=body-mass index</w:t>
            </w:r>
          </w:p>
          <w:p w:rsidR="0053071D" w:rsidRPr="00C47424" w:rsidRDefault="0053071D" w:rsidP="003E063C">
            <w:pPr>
              <w:rPr>
                <w:lang w:val="en-GB"/>
              </w:rPr>
            </w:pPr>
            <w:r w:rsidRPr="00C47424">
              <w:rPr>
                <w:rFonts w:eastAsia="Times New Roman" w:cs="CMU Serif"/>
                <w:bCs/>
                <w:color w:val="000000"/>
                <w:vertAlign w:val="superscript"/>
                <w:lang w:val="en-GB" w:eastAsia="fr-FR"/>
              </w:rPr>
              <w:t>†</w:t>
            </w:r>
            <w:r w:rsidRPr="00C47424">
              <w:rPr>
                <w:rFonts w:eastAsia="SimSun" w:cs="Droid Sans Mono"/>
                <w:sz w:val="20"/>
                <w:szCs w:val="20"/>
                <w:lang w:val="en-GB"/>
              </w:rPr>
              <w:t>Moderate to vigorous physical activity ≥30min/day, as defined by the 2011 Compendium of Physical Activities</w:t>
            </w:r>
          </w:p>
        </w:tc>
      </w:tr>
    </w:tbl>
    <w:p w:rsidR="001C0BB0" w:rsidRPr="00C47424" w:rsidRDefault="001C0BB0" w:rsidP="0053071D">
      <w:pPr>
        <w:rPr>
          <w:b/>
          <w:lang w:val="en-GB"/>
        </w:rPr>
      </w:pPr>
    </w:p>
    <w:p w:rsidR="001A68D0" w:rsidRDefault="001A68D0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1A68D0" w:rsidRDefault="001A68D0" w:rsidP="001A68D0">
      <w:pPr>
        <w:spacing w:after="0" w:line="240" w:lineRule="auto"/>
        <w:rPr>
          <w:b/>
          <w:sz w:val="24"/>
          <w:szCs w:val="24"/>
          <w:lang w:val="en-GB"/>
        </w:rPr>
        <w:sectPr w:rsidR="001A68D0" w:rsidSect="003E063C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1349F8" w:rsidRPr="002061FF" w:rsidRDefault="001349F8" w:rsidP="002061FF">
      <w:pPr>
        <w:pStyle w:val="Titre1"/>
      </w:pPr>
      <w:bookmarkStart w:id="4" w:name="_Toc27410933"/>
      <w:bookmarkStart w:id="5" w:name="_Toc35505229"/>
      <w:r w:rsidRPr="002061FF">
        <w:lastRenderedPageBreak/>
        <w:t>Table S4. TRIPOD checklist</w:t>
      </w:r>
      <w:bookmarkEnd w:id="4"/>
      <w:bookmarkEnd w:id="5"/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649"/>
        <w:gridCol w:w="7087"/>
        <w:gridCol w:w="1021"/>
      </w:tblGrid>
      <w:tr w:rsidR="001349F8" w:rsidRPr="00E40952" w:rsidTr="0035422A">
        <w:trPr>
          <w:jc w:val="center"/>
        </w:trPr>
        <w:tc>
          <w:tcPr>
            <w:tcW w:w="1620" w:type="dxa"/>
            <w:tcBorders>
              <w:right w:val="nil"/>
            </w:tcBorders>
            <w:shd w:val="clear" w:color="auto" w:fill="F7CAAC" w:themeFill="accent2" w:themeFillTint="66"/>
          </w:tcPr>
          <w:p w:rsidR="001349F8" w:rsidRPr="00B4611A" w:rsidRDefault="001349F8" w:rsidP="0035422A">
            <w:pPr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b/>
                <w:sz w:val="18"/>
                <w:szCs w:val="18"/>
              </w:rPr>
              <w:t>Section/Topic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:rsidR="001349F8" w:rsidRPr="00B4611A" w:rsidRDefault="001349F8" w:rsidP="0035422A">
            <w:pPr>
              <w:ind w:left="-432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b/>
                <w:sz w:val="18"/>
                <w:szCs w:val="18"/>
              </w:rPr>
              <w:t>Item</w:t>
            </w:r>
          </w:p>
        </w:tc>
        <w:tc>
          <w:tcPr>
            <w:tcW w:w="7087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:rsidR="001349F8" w:rsidRPr="00B4611A" w:rsidRDefault="001349F8" w:rsidP="0035422A">
            <w:pPr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b/>
                <w:sz w:val="18"/>
                <w:szCs w:val="18"/>
              </w:rPr>
              <w:t>Checklist Item</w:t>
            </w:r>
          </w:p>
        </w:tc>
        <w:tc>
          <w:tcPr>
            <w:tcW w:w="1021" w:type="dxa"/>
            <w:tcBorders>
              <w:left w:val="nil"/>
            </w:tcBorders>
            <w:shd w:val="clear" w:color="auto" w:fill="F7CAAC" w:themeFill="accent2" w:themeFillTint="66"/>
          </w:tcPr>
          <w:p w:rsidR="001349F8" w:rsidRPr="00B4611A" w:rsidRDefault="001349F8" w:rsidP="0035422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b/>
                <w:sz w:val="18"/>
                <w:szCs w:val="18"/>
              </w:rPr>
              <w:t>Page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B4611A" w:rsidRDefault="001349F8" w:rsidP="0035422A">
            <w:pPr>
              <w:ind w:firstLine="19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b/>
                <w:sz w:val="18"/>
                <w:szCs w:val="18"/>
              </w:rPr>
              <w:t>Title</w:t>
            </w:r>
            <w:proofErr w:type="spellEnd"/>
            <w:r w:rsidRPr="00B4611A">
              <w:rPr>
                <w:rFonts w:cstheme="minorHAnsi"/>
                <w:b/>
                <w:sz w:val="18"/>
                <w:szCs w:val="18"/>
              </w:rPr>
              <w:t xml:space="preserve"> and abstract</w:t>
            </w:r>
          </w:p>
        </w:tc>
      </w:tr>
      <w:tr w:rsidR="001349F8" w:rsidRPr="008459F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B4611A" w:rsidRDefault="001349F8" w:rsidP="0035422A">
            <w:pPr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  <w:lang w:val="en-GB"/>
              </w:rPr>
            </w:pPr>
            <w:r w:rsidRPr="002E17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Abstract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Provide a summary of objectives, </w:t>
            </w:r>
            <w:r w:rsidRPr="00B4611A">
              <w:rPr>
                <w:rStyle w:val="Marquedecommentaire"/>
                <w:rFonts w:cstheme="minorHAnsi"/>
                <w:sz w:val="18"/>
                <w:szCs w:val="18"/>
                <w:lang w:val="en-GB"/>
              </w:rPr>
              <w:t>study design, setting, participants, sample size</w:t>
            </w:r>
            <w:r w:rsidRPr="00B4611A">
              <w:rPr>
                <w:rFonts w:cstheme="minorHAnsi"/>
                <w:sz w:val="18"/>
                <w:szCs w:val="18"/>
                <w:lang w:val="en-GB"/>
              </w:rPr>
              <w:t>, predictors, outcome, statistical analysis, results, and conclusions.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B4611A" w:rsidRDefault="001349F8" w:rsidP="0035422A">
            <w:pPr>
              <w:jc w:val="center"/>
              <w:rPr>
                <w:rFonts w:cstheme="minorHAnsi"/>
                <w:color w:val="BFBFBF" w:themeColor="background1" w:themeShade="BF"/>
                <w:sz w:val="18"/>
                <w:szCs w:val="18"/>
                <w:lang w:val="en-GB"/>
              </w:rPr>
            </w:pPr>
            <w:r w:rsidRPr="002E17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B4611A" w:rsidRDefault="001349F8" w:rsidP="0035422A">
            <w:pPr>
              <w:rPr>
                <w:rFonts w:cstheme="minorHAnsi"/>
                <w:b/>
                <w:color w:val="BFBFBF" w:themeColor="background1" w:themeShade="BF"/>
                <w:sz w:val="18"/>
                <w:szCs w:val="18"/>
              </w:rPr>
            </w:pPr>
            <w:r w:rsidRPr="00B4611A">
              <w:rPr>
                <w:rFonts w:cstheme="minorHAnsi"/>
                <w:b/>
                <w:sz w:val="18"/>
                <w:szCs w:val="18"/>
              </w:rPr>
              <w:t>Introduction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Background and objectives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3a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E17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</w:tcPr>
          <w:p w:rsidR="001349F8" w:rsidRPr="00B4611A" w:rsidRDefault="001349F8" w:rsidP="0035422A">
            <w:pPr>
              <w:ind w:left="142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3b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Specify the objectives, including whether the study describes the development or validation of the model or both.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E17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4,5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B4611A" w:rsidRDefault="001349F8" w:rsidP="0035422A">
            <w:pPr>
              <w:tabs>
                <w:tab w:val="left" w:pos="9695"/>
              </w:tabs>
              <w:rPr>
                <w:rFonts w:cstheme="minorHAnsi"/>
                <w:color w:val="BFBFBF" w:themeColor="background1" w:themeShade="BF"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b/>
                <w:sz w:val="18"/>
                <w:szCs w:val="18"/>
              </w:rPr>
              <w:t>Methods</w:t>
            </w:r>
            <w:proofErr w:type="spellEnd"/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Source of data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4a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4b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5a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5b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Describe eligibility criteria for participants.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5c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Give details of treatments received, if relevant.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tabs>
                <w:tab w:val="left" w:pos="742"/>
              </w:tabs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5-7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6a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6b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Report any actions to blind assessment of the outcome to be predicted.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Predictors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7a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5-7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7b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Report any actions to blind assessment of predictors for the outcome and other predictors.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Sample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size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Fig. S3</w:t>
            </w:r>
          </w:p>
        </w:tc>
      </w:tr>
      <w:tr w:rsidR="001349F8" w:rsidRPr="002E175E" w:rsidTr="0035422A">
        <w:trPr>
          <w:trHeight w:val="67"/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E47D81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E47D81">
              <w:rPr>
                <w:rFonts w:cstheme="minorHAnsi"/>
                <w:sz w:val="18"/>
                <w:szCs w:val="18"/>
                <w:lang w:val="en-US"/>
              </w:rPr>
              <w:t>Missing data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E47D81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47D81">
              <w:rPr>
                <w:rFonts w:cs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Fig. S3</w:t>
            </w:r>
          </w:p>
        </w:tc>
      </w:tr>
      <w:tr w:rsidR="001349F8" w:rsidRPr="002E175E" w:rsidTr="0035422A">
        <w:trPr>
          <w:trHeight w:val="67"/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Statistical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analysis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methods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10c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US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For validation, describe how the predictions were calculated.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7-9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42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10d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7-9</w:t>
            </w:r>
          </w:p>
        </w:tc>
      </w:tr>
      <w:tr w:rsidR="001349F8" w:rsidRPr="002E175E" w:rsidTr="0035422A">
        <w:trPr>
          <w:trHeight w:val="67"/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42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10e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Describe any model updating (e.g., recalibration) arising from the validation, if done.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Risk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groups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Provide details on how risk groups were created, if done.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7-9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Development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vs. validation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2E175E" w:rsidRDefault="001349F8" w:rsidP="0035422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2E175E">
              <w:rPr>
                <w:rFonts w:cstheme="minorHAnsi"/>
                <w:b/>
                <w:color w:val="000000" w:themeColor="text1"/>
                <w:sz w:val="18"/>
                <w:szCs w:val="18"/>
              </w:rPr>
              <w:t>Results</w:t>
            </w:r>
            <w:proofErr w:type="spellEnd"/>
          </w:p>
        </w:tc>
      </w:tr>
      <w:tr w:rsidR="001349F8" w:rsidRPr="00E47D81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13a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Describe the flow of participants through the study, including the number of participants with and without the outcome and, if applicable, a summary of the follow-up time. </w:t>
            </w:r>
            <w:r w:rsidRPr="00B4611A">
              <w:rPr>
                <w:rFonts w:cstheme="minorHAnsi"/>
                <w:sz w:val="18"/>
                <w:szCs w:val="18"/>
              </w:rPr>
              <w:t xml:space="preserve">A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diagram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may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be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helpful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E47D81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47D8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Fig.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S3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E47D81" w:rsidRDefault="001349F8" w:rsidP="0035422A">
            <w:pPr>
              <w:ind w:left="142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E47D81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47D81">
              <w:rPr>
                <w:rFonts w:cstheme="minorHAnsi"/>
                <w:sz w:val="18"/>
                <w:szCs w:val="18"/>
                <w:lang w:val="en-US"/>
              </w:rPr>
              <w:t>13b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Table 1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42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13c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pStyle w:val="Paragraphedeliste"/>
              <w:ind w:left="34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Table 1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Model performance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Report performance measures (with CIs) for the prediction model.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Tables 2, 3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7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Model-</w:t>
            </w:r>
            <w:proofErr w:type="spellStart"/>
            <w:r w:rsidRPr="00B4611A">
              <w:rPr>
                <w:rFonts w:cstheme="minorHAnsi"/>
                <w:sz w:val="18"/>
                <w:szCs w:val="18"/>
              </w:rPr>
              <w:t>updating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tabs>
                <w:tab w:val="left" w:pos="459"/>
              </w:tabs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>If done, report the results from any model updating (i.e., model specification, model performance).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pStyle w:val="Paragraphedeliste"/>
              <w:ind w:left="34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2E175E" w:rsidRDefault="001349F8" w:rsidP="0035422A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E175E">
              <w:rPr>
                <w:rFonts w:cstheme="minorHAnsi"/>
                <w:b/>
                <w:color w:val="000000" w:themeColor="text1"/>
                <w:sz w:val="18"/>
                <w:szCs w:val="18"/>
              </w:rPr>
              <w:t>Discussion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2"/>
              <w:rPr>
                <w:rFonts w:cstheme="minorHAnsi"/>
                <w:b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Limitations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Discuss any limitations of the study (such as </w:t>
            </w:r>
            <w:proofErr w:type="spellStart"/>
            <w:r w:rsidRPr="00B4611A">
              <w:rPr>
                <w:rFonts w:cstheme="minorHAnsi"/>
                <w:sz w:val="18"/>
                <w:szCs w:val="18"/>
                <w:lang w:val="en-GB"/>
              </w:rPr>
              <w:t>nonrepresentative</w:t>
            </w:r>
            <w:proofErr w:type="spellEnd"/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 sample, few events per predictor, missing data).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13-14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1349F8" w:rsidRPr="00B4611A" w:rsidRDefault="001349F8" w:rsidP="0035422A">
            <w:pPr>
              <w:ind w:left="152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Interpretation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19a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pStyle w:val="Paragraphedeliste"/>
              <w:ind w:left="34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12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vMerge/>
            <w:shd w:val="clear" w:color="auto" w:fill="auto"/>
            <w:vAlign w:val="center"/>
          </w:tcPr>
          <w:p w:rsidR="001349F8" w:rsidRPr="00B4611A" w:rsidRDefault="001349F8" w:rsidP="0035422A">
            <w:pPr>
              <w:ind w:left="152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19b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pStyle w:val="Paragraphedeliste"/>
              <w:tabs>
                <w:tab w:val="left" w:pos="459"/>
              </w:tabs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11-12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152"/>
              <w:rPr>
                <w:rFonts w:cstheme="minorHAnsi"/>
                <w:b/>
                <w:strike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Implications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34"/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Discuss the potential clinical use of the model and implications for future research.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14-15</w:t>
            </w:r>
          </w:p>
        </w:tc>
      </w:tr>
      <w:tr w:rsidR="001349F8" w:rsidRPr="00E40952" w:rsidTr="0035422A">
        <w:trPr>
          <w:jc w:val="center"/>
        </w:trPr>
        <w:tc>
          <w:tcPr>
            <w:tcW w:w="1021" w:type="dxa"/>
            <w:gridSpan w:val="4"/>
            <w:shd w:val="clear" w:color="auto" w:fill="F7CAAC" w:themeFill="accent2" w:themeFillTint="66"/>
          </w:tcPr>
          <w:p w:rsidR="001349F8" w:rsidRPr="002E175E" w:rsidRDefault="001349F8" w:rsidP="0035422A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E175E">
              <w:rPr>
                <w:rFonts w:cstheme="minorHAnsi"/>
                <w:b/>
                <w:color w:val="000000" w:themeColor="text1"/>
                <w:sz w:val="18"/>
                <w:szCs w:val="18"/>
              </w:rPr>
              <w:t>Other</w:t>
            </w:r>
            <w:proofErr w:type="spellEnd"/>
            <w:r w:rsidRPr="002E17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information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</w:tcPr>
          <w:p w:rsidR="001349F8" w:rsidRPr="00B4611A" w:rsidRDefault="001349F8" w:rsidP="0035422A">
            <w:pPr>
              <w:ind w:left="152" w:right="-46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Supplementary</w:t>
            </w:r>
            <w:proofErr w:type="spellEnd"/>
            <w:r w:rsidRPr="00B4611A">
              <w:rPr>
                <w:rFonts w:cstheme="minorHAnsi"/>
                <w:sz w:val="18"/>
                <w:szCs w:val="18"/>
              </w:rPr>
              <w:t xml:space="preserve"> information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Additional file 1</w:t>
            </w:r>
          </w:p>
        </w:tc>
      </w:tr>
      <w:tr w:rsidR="001349F8" w:rsidRPr="002E175E" w:rsidTr="0035422A">
        <w:trPr>
          <w:jc w:val="center"/>
        </w:trPr>
        <w:tc>
          <w:tcPr>
            <w:tcW w:w="1620" w:type="dxa"/>
            <w:shd w:val="clear" w:color="auto" w:fill="auto"/>
          </w:tcPr>
          <w:p w:rsidR="001349F8" w:rsidRPr="00B4611A" w:rsidRDefault="001349F8" w:rsidP="0035422A">
            <w:pPr>
              <w:ind w:left="152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4611A">
              <w:rPr>
                <w:rFonts w:cstheme="minorHAnsi"/>
                <w:sz w:val="18"/>
                <w:szCs w:val="18"/>
              </w:rPr>
              <w:t>Funding</w:t>
            </w:r>
            <w:proofErr w:type="spellEnd"/>
          </w:p>
        </w:tc>
        <w:tc>
          <w:tcPr>
            <w:tcW w:w="649" w:type="dxa"/>
            <w:shd w:val="clear" w:color="auto" w:fill="auto"/>
            <w:vAlign w:val="center"/>
          </w:tcPr>
          <w:p w:rsidR="001349F8" w:rsidRPr="00B4611A" w:rsidRDefault="001349F8" w:rsidP="0035422A">
            <w:pPr>
              <w:ind w:left="-432"/>
              <w:jc w:val="center"/>
              <w:rPr>
                <w:rFonts w:cstheme="minorHAnsi"/>
                <w:sz w:val="18"/>
                <w:szCs w:val="18"/>
              </w:rPr>
            </w:pPr>
            <w:r w:rsidRPr="00B4611A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1349F8" w:rsidRPr="00B4611A" w:rsidRDefault="001349F8" w:rsidP="0035422A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B4611A">
              <w:rPr>
                <w:rFonts w:cstheme="minorHAnsi"/>
                <w:sz w:val="18"/>
                <w:szCs w:val="18"/>
                <w:lang w:val="en-GB"/>
              </w:rPr>
              <w:t xml:space="preserve">Give the source of funding and the role of the funders for the present study.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349F8" w:rsidRPr="002E175E" w:rsidRDefault="001349F8" w:rsidP="0035422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16</w:t>
            </w:r>
          </w:p>
        </w:tc>
      </w:tr>
    </w:tbl>
    <w:p w:rsidR="001A68D0" w:rsidRPr="001A68D0" w:rsidRDefault="001A68D0" w:rsidP="002061FF">
      <w:pPr>
        <w:pStyle w:val="Titre1"/>
      </w:pPr>
      <w:bookmarkStart w:id="6" w:name="_Toc35505230"/>
      <w:r w:rsidRPr="001A68D0">
        <w:lastRenderedPageBreak/>
        <w:t xml:space="preserve">Figure S1. Association of standardized predictors (CAIDE, FRS, and FINDRISC) assessed at age 55 with incidence of </w:t>
      </w:r>
      <w:proofErr w:type="spellStart"/>
      <w:r w:rsidRPr="001A68D0">
        <w:t>dementia</w:t>
      </w:r>
      <w:r w:rsidRPr="001A68D0">
        <w:rPr>
          <w:vertAlign w:val="superscript"/>
        </w:rPr>
        <w:t>a</w:t>
      </w:r>
      <w:proofErr w:type="spellEnd"/>
      <w:r w:rsidRPr="001A68D0">
        <w:t xml:space="preserve"> (Panel A) and their distribution (Panel B).</w:t>
      </w:r>
      <w:bookmarkEnd w:id="6"/>
    </w:p>
    <w:p w:rsidR="001A68D0" w:rsidRPr="00C47424" w:rsidRDefault="001A68D0" w:rsidP="001A68D0">
      <w:pPr>
        <w:ind w:firstLine="708"/>
        <w:rPr>
          <w:b/>
          <w:sz w:val="28"/>
          <w:szCs w:val="28"/>
          <w:lang w:val="en-GB"/>
        </w:rPr>
      </w:pPr>
      <w:r w:rsidRPr="00C47424">
        <w:rPr>
          <w:b/>
          <w:sz w:val="28"/>
          <w:szCs w:val="28"/>
          <w:lang w:val="en-GB"/>
        </w:rPr>
        <w:t xml:space="preserve">   Panel </w:t>
      </w:r>
      <w:proofErr w:type="gramStart"/>
      <w:r w:rsidRPr="00C47424">
        <w:rPr>
          <w:b/>
          <w:sz w:val="28"/>
          <w:szCs w:val="28"/>
          <w:lang w:val="en-GB"/>
        </w:rPr>
        <w:t>A</w:t>
      </w:r>
      <w:proofErr w:type="gramEnd"/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</w:r>
      <w:r w:rsidRPr="00C47424">
        <w:rPr>
          <w:b/>
          <w:sz w:val="28"/>
          <w:szCs w:val="28"/>
          <w:lang w:val="en-GB"/>
        </w:rPr>
        <w:tab/>
        <w:t xml:space="preserve">    Panel B</w:t>
      </w:r>
    </w:p>
    <w:p w:rsidR="001A68D0" w:rsidRPr="00C47424" w:rsidRDefault="001A68D0" w:rsidP="001A68D0">
      <w:pPr>
        <w:ind w:firstLine="708"/>
        <w:rPr>
          <w:b/>
          <w:lang w:val="en-GB"/>
        </w:rPr>
      </w:pPr>
      <w:r w:rsidRPr="00C47424">
        <w:rPr>
          <w:b/>
          <w:noProof/>
          <w:lang w:val="en-US"/>
        </w:rPr>
        <w:drawing>
          <wp:anchor distT="0" distB="0" distL="114300" distR="114300" simplePos="0" relativeHeight="251664896" behindDoc="0" locked="0" layoutInCell="1" allowOverlap="1" wp14:anchorId="66DD9C7B" wp14:editId="5EC9023C">
            <wp:simplePos x="0" y="0"/>
            <wp:positionH relativeFrom="margin">
              <wp:posOffset>2941320</wp:posOffset>
            </wp:positionH>
            <wp:positionV relativeFrom="page">
              <wp:posOffset>1666240</wp:posOffset>
            </wp:positionV>
            <wp:extent cx="2970000" cy="216000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424">
        <w:rPr>
          <w:b/>
          <w:noProof/>
          <w:lang w:val="en-US"/>
        </w:rPr>
        <w:drawing>
          <wp:anchor distT="0" distB="0" distL="114300" distR="114300" simplePos="0" relativeHeight="251667968" behindDoc="0" locked="0" layoutInCell="1" allowOverlap="1" wp14:anchorId="606792AF" wp14:editId="00732A15">
            <wp:simplePos x="0" y="0"/>
            <wp:positionH relativeFrom="margin">
              <wp:posOffset>2941320</wp:posOffset>
            </wp:positionH>
            <wp:positionV relativeFrom="page">
              <wp:posOffset>3810000</wp:posOffset>
            </wp:positionV>
            <wp:extent cx="2970000" cy="2160000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424">
        <w:rPr>
          <w:b/>
          <w:noProof/>
          <w:lang w:val="en-US"/>
        </w:rPr>
        <w:drawing>
          <wp:anchor distT="0" distB="0" distL="114300" distR="114300" simplePos="0" relativeHeight="251671040" behindDoc="0" locked="0" layoutInCell="1" allowOverlap="1" wp14:anchorId="5D220752" wp14:editId="7D7FCE9F">
            <wp:simplePos x="0" y="0"/>
            <wp:positionH relativeFrom="margin">
              <wp:posOffset>2941320</wp:posOffset>
            </wp:positionH>
            <wp:positionV relativeFrom="paragraph">
              <wp:posOffset>4403725</wp:posOffset>
            </wp:positionV>
            <wp:extent cx="2970000" cy="2160000"/>
            <wp:effectExtent l="0" t="0" r="190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424">
        <w:rPr>
          <w:b/>
          <w:noProof/>
          <w:lang w:val="en-US"/>
        </w:rPr>
        <w:drawing>
          <wp:anchor distT="0" distB="0" distL="114300" distR="114300" simplePos="0" relativeHeight="251674112" behindDoc="0" locked="0" layoutInCell="1" allowOverlap="1" wp14:anchorId="2B269C67" wp14:editId="034AF1F7">
            <wp:simplePos x="0" y="0"/>
            <wp:positionH relativeFrom="column">
              <wp:posOffset>138430</wp:posOffset>
            </wp:positionH>
            <wp:positionV relativeFrom="paragraph">
              <wp:posOffset>42545</wp:posOffset>
            </wp:positionV>
            <wp:extent cx="2970000" cy="2160000"/>
            <wp:effectExtent l="0" t="0" r="190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424">
        <w:rPr>
          <w:b/>
          <w:noProof/>
          <w:lang w:val="en-US"/>
        </w:rPr>
        <w:drawing>
          <wp:anchor distT="0" distB="0" distL="114300" distR="114300" simplePos="0" relativeHeight="251677184" behindDoc="0" locked="0" layoutInCell="1" allowOverlap="1" wp14:anchorId="6D313C56" wp14:editId="14E4A483">
            <wp:simplePos x="0" y="0"/>
            <wp:positionH relativeFrom="margin">
              <wp:posOffset>152400</wp:posOffset>
            </wp:positionH>
            <wp:positionV relativeFrom="paragraph">
              <wp:posOffset>2199640</wp:posOffset>
            </wp:positionV>
            <wp:extent cx="2966400" cy="2160000"/>
            <wp:effectExtent l="0" t="0" r="571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424">
        <w:rPr>
          <w:b/>
          <w:noProof/>
          <w:lang w:val="en-US"/>
        </w:rPr>
        <w:drawing>
          <wp:anchor distT="0" distB="0" distL="114300" distR="114300" simplePos="0" relativeHeight="251680256" behindDoc="0" locked="0" layoutInCell="1" allowOverlap="1" wp14:anchorId="2287E3F9" wp14:editId="52418BA4">
            <wp:simplePos x="0" y="0"/>
            <wp:positionH relativeFrom="margin">
              <wp:posOffset>152400</wp:posOffset>
            </wp:positionH>
            <wp:positionV relativeFrom="paragraph">
              <wp:posOffset>4380865</wp:posOffset>
            </wp:positionV>
            <wp:extent cx="2966085" cy="2159635"/>
            <wp:effectExtent l="0" t="0" r="571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68D0" w:rsidRPr="00C47424" w:rsidRDefault="001A68D0" w:rsidP="001A68D0">
      <w:pPr>
        <w:ind w:firstLine="708"/>
        <w:rPr>
          <w:lang w:val="en-GB"/>
        </w:rPr>
      </w:pPr>
      <w:r w:rsidRPr="00C47424">
        <w:rPr>
          <w:b/>
          <w:noProof/>
          <w:lang w:val="en-GB" w:eastAsia="fr-FR"/>
        </w:rPr>
        <w:t xml:space="preserve">   </w:t>
      </w:r>
      <w:r w:rsidRPr="00C47424">
        <w:rPr>
          <w:b/>
          <w:lang w:val="en-GB"/>
        </w:rPr>
        <w:tab/>
      </w:r>
      <w:r w:rsidRPr="00C47424">
        <w:rPr>
          <w:b/>
          <w:lang w:val="en-GB"/>
        </w:rPr>
        <w:tab/>
      </w:r>
      <w:r w:rsidRPr="00C47424">
        <w:rPr>
          <w:b/>
          <w:lang w:val="en-GB"/>
        </w:rPr>
        <w:tab/>
      </w: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b/>
          <w:vertAlign w:val="superscript"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rFonts w:eastAsia="SimSun" w:cs="Droid Sans Mono"/>
          <w:sz w:val="20"/>
          <w:szCs w:val="20"/>
          <w:lang w:val="en-US"/>
        </w:rPr>
      </w:pPr>
      <w:r w:rsidRPr="00C47424">
        <w:rPr>
          <w:rFonts w:eastAsia="SimSun" w:cs="Droid Sans Mono"/>
          <w:sz w:val="20"/>
          <w:szCs w:val="20"/>
          <w:lang w:val="en-US"/>
        </w:rPr>
        <w:t>CAIDE=Cardiovascular Risk Factors, Aging, and Incidence of Dementia; FRS: Framingham cardiovascular Risk Score; FINDRISC: Finnish Diabetes Risk Score.</w:t>
      </w:r>
    </w:p>
    <w:p w:rsidR="001A68D0" w:rsidRPr="00C47424" w:rsidRDefault="001A68D0" w:rsidP="001A68D0">
      <w:pPr>
        <w:spacing w:after="0" w:line="240" w:lineRule="auto"/>
        <w:rPr>
          <w:sz w:val="20"/>
          <w:szCs w:val="20"/>
          <w:lang w:val="en-GB"/>
        </w:rPr>
      </w:pPr>
      <w:proofErr w:type="spellStart"/>
      <w:proofErr w:type="gramStart"/>
      <w:r w:rsidRPr="00C47424">
        <w:rPr>
          <w:b/>
          <w:sz w:val="20"/>
          <w:szCs w:val="20"/>
          <w:vertAlign w:val="superscript"/>
          <w:lang w:val="en-GB"/>
        </w:rPr>
        <w:t>a</w:t>
      </w:r>
      <w:r w:rsidRPr="00C47424">
        <w:rPr>
          <w:sz w:val="20"/>
          <w:szCs w:val="20"/>
          <w:lang w:val="en-GB"/>
        </w:rPr>
        <w:t>Hazard</w:t>
      </w:r>
      <w:proofErr w:type="spellEnd"/>
      <w:proofErr w:type="gramEnd"/>
      <w:r w:rsidRPr="00C47424">
        <w:rPr>
          <w:sz w:val="20"/>
          <w:szCs w:val="20"/>
          <w:lang w:val="en-GB"/>
        </w:rPr>
        <w:t xml:space="preserve"> ratio estimated from restricted cubic spline (4 knots) and their 95% confidence interval 95%, scale for the predictors was reduced to 2 standard deviation over the mean.</w:t>
      </w:r>
    </w:p>
    <w:p w:rsidR="001A68D0" w:rsidRPr="00C47424" w:rsidRDefault="001A68D0" w:rsidP="001A68D0">
      <w:pPr>
        <w:rPr>
          <w:b/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C47424" w:rsidRDefault="001A68D0" w:rsidP="001A68D0">
      <w:pPr>
        <w:rPr>
          <w:lang w:val="en-GB"/>
        </w:rPr>
      </w:pPr>
    </w:p>
    <w:p w:rsidR="001A68D0" w:rsidRPr="00B906CC" w:rsidRDefault="001A68D0" w:rsidP="002061FF">
      <w:pPr>
        <w:pStyle w:val="Titre1"/>
      </w:pPr>
      <w:bookmarkStart w:id="7" w:name="_Toc35505231"/>
      <w:r w:rsidRPr="00B906CC">
        <w:lastRenderedPageBreak/>
        <w:t>Figure S2. Schematic representation of role of risk scores in transitions examined using multistate models.</w:t>
      </w:r>
      <w:bookmarkEnd w:id="7"/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8375E80" wp14:editId="3F3118D6">
                <wp:simplePos x="0" y="0"/>
                <wp:positionH relativeFrom="column">
                  <wp:posOffset>1438275</wp:posOffset>
                </wp:positionH>
                <wp:positionV relativeFrom="paragraph">
                  <wp:posOffset>58239</wp:posOffset>
                </wp:positionV>
                <wp:extent cx="2853203" cy="276860"/>
                <wp:effectExtent l="0" t="0" r="0" b="0"/>
                <wp:wrapNone/>
                <wp:docPr id="40" name="Zone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3203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B15D5" w:rsidRPr="000D387C" w:rsidRDefault="00AB15D5" w:rsidP="00CD4070">
                            <w:pPr>
                              <w:pStyle w:val="NormalWeb"/>
                              <w:spacing w:before="0" w:beforeAutospacing="0" w:after="0" w:afterAutospacing="0"/>
                              <w:ind w:left="360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D407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>Transition 1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: </w:t>
                            </w:r>
                            <w:r w:rsidRPr="000D387C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en-GB"/>
                              </w:rPr>
                              <w:t>Healthy to Incident Cardiometabolic Disease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Texte 17" o:spid="_x0000_s1026" type="#_x0000_t202" style="position:absolute;margin-left:113.25pt;margin-top:4.6pt;width:224.65pt;height:21.8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" filled="f" stroked="f">
                <v:textbox style="mso-fit-shape-to-text:t">
                  <w:txbxContent>
                    <w:p w:rsidR="00AB15D5" w:rsidRPr="000D387C" w:rsidRDefault="00AB15D5" w:rsidP="00CD4070">
                      <w:pPr>
                        <w:pStyle w:val="NormalWeb"/>
                        <w:spacing w:before="0" w:beforeAutospacing="0" w:after="0" w:afterAutospacing="0"/>
                        <w:ind w:left="360"/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CD4070">
                        <w:rPr>
                          <w:rFonts w:asciiTheme="minorHAnsi" w:hAnsiTheme="minorHAnsi"/>
                          <w:b/>
                          <w:sz w:val="22"/>
                          <w:szCs w:val="22"/>
                          <w:u w:val="single"/>
                          <w:lang w:val="en-GB"/>
                        </w:rPr>
                        <w:t>Transition 1</w:t>
                      </w: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en-GB"/>
                        </w:rPr>
                        <w:t xml:space="preserve">: </w:t>
                      </w:r>
                      <w:r w:rsidRPr="000D387C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en-GB"/>
                        </w:rPr>
                        <w:t>Healthy to Incident Cardiometabolic Disease</w:t>
                      </w:r>
                    </w:p>
                  </w:txbxContent>
                </v:textbox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9929665" wp14:editId="67A0738F">
                <wp:simplePos x="0" y="0"/>
                <wp:positionH relativeFrom="column">
                  <wp:posOffset>4172585</wp:posOffset>
                </wp:positionH>
                <wp:positionV relativeFrom="paragraph">
                  <wp:posOffset>3175</wp:posOffset>
                </wp:positionV>
                <wp:extent cx="1931670" cy="539750"/>
                <wp:effectExtent l="0" t="0" r="11430" b="12700"/>
                <wp:wrapNone/>
                <wp:docPr id="41" name="Zone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670" cy="53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B15D5" w:rsidRDefault="00AB15D5" w:rsidP="001A68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Incident cardiometabolic disease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Texte 5" o:spid="_x0000_s1027" type="#_x0000_t202" style="position:absolute;margin-left:328.55pt;margin-top:.25pt;width:152.1pt;height:42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" filled="f" strokecolor="black [3213]">
                <v:textbox style="mso-fit-shape-to-text:t">
                  <w:txbxContent>
                    <w:p w:rsidR="00AB15D5" w:rsidRDefault="00AB15D5" w:rsidP="001A68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Incident cardiometabolic disease</w:t>
                      </w:r>
                    </w:p>
                  </w:txbxContent>
                </v:textbox>
              </v:shape>
            </w:pict>
          </mc:Fallback>
        </mc:AlternateContent>
      </w: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17E311C" wp14:editId="312EB1D3">
                <wp:simplePos x="0" y="0"/>
                <wp:positionH relativeFrom="column">
                  <wp:posOffset>1472565</wp:posOffset>
                </wp:positionH>
                <wp:positionV relativeFrom="paragraph">
                  <wp:posOffset>205740</wp:posOffset>
                </wp:positionV>
                <wp:extent cx="2687320" cy="0"/>
                <wp:effectExtent l="0" t="76200" r="17780" b="95250"/>
                <wp:wrapNone/>
                <wp:docPr id="42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73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0FF22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" o:spid="_x0000_s1026" type="#_x0000_t32" style="position:absolute;margin-left:115.95pt;margin-top:16.2pt;width:211.6pt;height:0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" strokecolor="black [3200]" strokeweight="1.5pt">
                <v:stroke endarrow="block" joinstyle="miter"/>
              </v:shape>
            </w:pict>
          </mc:Fallback>
        </mc:AlternateContent>
      </w: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768BD66" wp14:editId="3836D26A">
                <wp:simplePos x="0" y="0"/>
                <wp:positionH relativeFrom="column">
                  <wp:posOffset>-3810</wp:posOffset>
                </wp:positionH>
                <wp:positionV relativeFrom="paragraph">
                  <wp:posOffset>3810</wp:posOffset>
                </wp:positionV>
                <wp:extent cx="1439545" cy="471170"/>
                <wp:effectExtent l="0" t="0" r="27305" b="24130"/>
                <wp:wrapNone/>
                <wp:docPr id="43" name="Zone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4711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B15D5" w:rsidRDefault="00AB15D5" w:rsidP="001A68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Start of </w:t>
                            </w:r>
                            <w:r w:rsidRPr="00AF6A1F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lang w:val="en-GB"/>
                              </w:rPr>
                              <w:t>follow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-up</w:t>
                            </w:r>
                          </w:p>
                        </w:txbxContent>
                      </wps:txbx>
                      <wps:bodyPr wrap="square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Texte 4" o:spid="_x0000_s1028" type="#_x0000_t202" style="position:absolute;margin-left:-.3pt;margin-top:.3pt;width:113.35pt;height:37.1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" filled="f" strokecolor="black [3213]">
                <v:textbox>
                  <w:txbxContent>
                    <w:p w:rsidR="00AB15D5" w:rsidRDefault="00AB15D5" w:rsidP="001A68D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Start of </w:t>
                      </w:r>
                      <w:r w:rsidRPr="00AF6A1F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lang w:val="en-GB"/>
                        </w:rPr>
                        <w:t>follow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-up</w:t>
                      </w:r>
                    </w:p>
                  </w:txbxContent>
                </v:textbox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A32F69D" wp14:editId="002BB12B">
                <wp:simplePos x="0" y="0"/>
                <wp:positionH relativeFrom="column">
                  <wp:posOffset>4615056</wp:posOffset>
                </wp:positionH>
                <wp:positionV relativeFrom="paragraph">
                  <wp:posOffset>192162</wp:posOffset>
                </wp:positionV>
                <wp:extent cx="574164" cy="756270"/>
                <wp:effectExtent l="0" t="0" r="73660" b="63500"/>
                <wp:wrapNone/>
                <wp:docPr id="44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164" cy="7562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11B09A" id="Connecteur droit avec flèche 10" o:spid="_x0000_s1026" type="#_x0000_t32" style="position:absolute;margin-left:363.4pt;margin-top:15.15pt;width:45.2pt;height:59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" strokecolor="black [3200]" strokeweight="1.5pt">
                <v:stroke endarrow="block" joinstyle="miter"/>
              </v:shape>
            </w:pict>
          </mc:Fallback>
        </mc:AlternateContent>
      </w: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73860B7" wp14:editId="38E318C2">
                <wp:simplePos x="0" y="0"/>
                <wp:positionH relativeFrom="column">
                  <wp:posOffset>1497330</wp:posOffset>
                </wp:positionH>
                <wp:positionV relativeFrom="paragraph">
                  <wp:posOffset>32385</wp:posOffset>
                </wp:positionV>
                <wp:extent cx="2956560" cy="1143000"/>
                <wp:effectExtent l="0" t="0" r="72390" b="57150"/>
                <wp:wrapNone/>
                <wp:docPr id="45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6560" cy="1143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B1C29D" id="Connecteur droit avec flèche 11" o:spid="_x0000_s1026" type="#_x0000_t32" style="position:absolute;margin-left:117.9pt;margin-top:2.55pt;width:232.8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" strokecolor="black [3200]" strokeweight="1.5pt">
                <v:stroke endarrow="block" joinstyle="miter"/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39AF40" wp14:editId="6F053637">
                <wp:simplePos x="0" y="0"/>
                <wp:positionH relativeFrom="column">
                  <wp:posOffset>3790033</wp:posOffset>
                </wp:positionH>
                <wp:positionV relativeFrom="paragraph">
                  <wp:posOffset>120177</wp:posOffset>
                </wp:positionV>
                <wp:extent cx="2499241" cy="276860"/>
                <wp:effectExtent l="0" t="0" r="0" b="0"/>
                <wp:wrapNone/>
                <wp:docPr id="46" name="Zone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241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B15D5" w:rsidRPr="00AF6A1F" w:rsidRDefault="00AB15D5" w:rsidP="001A68D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D4070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Transition 2 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AF6A1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Cardiometabolic disease to </w:t>
                            </w:r>
                            <w:r w:rsidRPr="00AF6A1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Dementia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Texte 18" o:spid="_x0000_s1029" type="#_x0000_t202" style="position:absolute;margin-left:298.45pt;margin-top:9.45pt;width:196.8pt;height:21.8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" filled="f" stroked="f">
                <v:textbox style="mso-fit-shape-to-text:t">
                  <w:txbxContent>
                    <w:p w:rsidR="00AB15D5" w:rsidRPr="00AF6A1F" w:rsidRDefault="00AB15D5" w:rsidP="001A68D0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sz w:val="22"/>
                          <w:szCs w:val="22"/>
                        </w:rPr>
                      </w:pPr>
                      <w:r w:rsidRPr="00CD4070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Transition 2 </w:t>
                      </w: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Pr="00AF6A1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Cardiometabolic disease to </w:t>
                      </w:r>
                      <w:r w:rsidRPr="00AF6A1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Dementia</w:t>
                      </w:r>
                    </w:p>
                  </w:txbxContent>
                </v:textbox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FDC182" wp14:editId="62F576DC">
                <wp:simplePos x="0" y="0"/>
                <wp:positionH relativeFrom="column">
                  <wp:posOffset>1738268</wp:posOffset>
                </wp:positionH>
                <wp:positionV relativeFrom="paragraph">
                  <wp:posOffset>111306</wp:posOffset>
                </wp:positionV>
                <wp:extent cx="1425828" cy="276860"/>
                <wp:effectExtent l="0" t="0" r="0" b="0"/>
                <wp:wrapNone/>
                <wp:docPr id="47" name="Zone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5828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B15D5" w:rsidRPr="00AF6A1F" w:rsidRDefault="00AB15D5" w:rsidP="001A68D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D4070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>Transition 3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: </w:t>
                            </w:r>
                            <w:r w:rsidRPr="00AF6A1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Healthy to Dementia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Texte 19" o:spid="_x0000_s1030" type="#_x0000_t202" style="position:absolute;margin-left:136.85pt;margin-top:8.75pt;width:112.25pt;height:21.8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" filled="f" stroked="f">
                <v:textbox style="mso-fit-shape-to-text:t">
                  <w:txbxContent>
                    <w:p w:rsidR="00AB15D5" w:rsidRPr="00AF6A1F" w:rsidRDefault="00AB15D5" w:rsidP="001A68D0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sz w:val="22"/>
                          <w:szCs w:val="22"/>
                          <w:lang w:val="en-GB"/>
                        </w:rPr>
                      </w:pPr>
                      <w:r w:rsidRPr="00CD4070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  <w:lang w:val="en-GB"/>
                        </w:rPr>
                        <w:t>Transition 3</w:t>
                      </w: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: </w:t>
                      </w:r>
                      <w:r w:rsidRPr="00AF6A1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Healthy to Dementia</w:t>
                      </w:r>
                    </w:p>
                  </w:txbxContent>
                </v:textbox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  <w:r w:rsidRPr="00C4742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DDDBF91" wp14:editId="3F0B2239">
                <wp:simplePos x="0" y="0"/>
                <wp:positionH relativeFrom="column">
                  <wp:posOffset>4453890</wp:posOffset>
                </wp:positionH>
                <wp:positionV relativeFrom="paragraph">
                  <wp:posOffset>93345</wp:posOffset>
                </wp:positionV>
                <wp:extent cx="1604010" cy="467360"/>
                <wp:effectExtent l="0" t="0" r="15240" b="27940"/>
                <wp:wrapNone/>
                <wp:docPr id="50" name="Zone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010" cy="467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AB15D5" w:rsidRPr="0097184E" w:rsidRDefault="00AB15D5" w:rsidP="001A68D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lang w:val="en-GB"/>
                              </w:rPr>
                            </w:pPr>
                            <w:r w:rsidRPr="0097184E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lang w:val="en-GB"/>
                              </w:rPr>
                              <w:t>Dementia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Texte 6" o:spid="_x0000_s1031" type="#_x0000_t202" style="position:absolute;margin-left:350.7pt;margin-top:7.35pt;width:126.3pt;height:36.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" filled="f" strokecolor="black [3213]">
                <v:textbox>
                  <w:txbxContent>
                    <w:p w:rsidR="00AB15D5" w:rsidRPr="0097184E" w:rsidRDefault="00AB15D5" w:rsidP="001A68D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lang w:val="en-GB"/>
                        </w:rPr>
                      </w:pPr>
                      <w:r w:rsidRPr="0097184E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lang w:val="en-GB"/>
                        </w:rPr>
                        <w:t>Dementia</w:t>
                      </w:r>
                    </w:p>
                  </w:txbxContent>
                </v:textbox>
              </v:shape>
            </w:pict>
          </mc:Fallback>
        </mc:AlternateContent>
      </w:r>
    </w:p>
    <w:p w:rsidR="001A68D0" w:rsidRPr="00C47424" w:rsidRDefault="001A68D0" w:rsidP="001A68D0">
      <w:pPr>
        <w:rPr>
          <w:b/>
          <w:lang w:val="en-GB"/>
        </w:rPr>
      </w:pPr>
    </w:p>
    <w:p w:rsidR="001A68D0" w:rsidRPr="00C47424" w:rsidRDefault="001A68D0" w:rsidP="001A68D0">
      <w:pPr>
        <w:spacing w:after="0" w:line="240" w:lineRule="auto"/>
        <w:rPr>
          <w:lang w:val="en-GB"/>
        </w:rPr>
      </w:pPr>
    </w:p>
    <w:p w:rsidR="001A68D0" w:rsidRDefault="001A68D0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1A68D0" w:rsidRPr="00C47424" w:rsidRDefault="001A68D0" w:rsidP="001A68D0">
      <w:pPr>
        <w:spacing w:after="240"/>
        <w:rPr>
          <w:b/>
          <w:sz w:val="24"/>
          <w:szCs w:val="24"/>
          <w:lang w:val="en-GB"/>
        </w:rPr>
      </w:pPr>
      <w:r w:rsidRPr="00C47424">
        <w:rPr>
          <w:rFonts w:eastAsia="SimSun" w:cs="Droid Sans Mono"/>
          <w:noProof/>
          <w:sz w:val="20"/>
          <w:szCs w:val="20"/>
          <w:lang w:val="en-US"/>
        </w:rPr>
        <w:lastRenderedPageBreak/>
        <mc:AlternateContent>
          <mc:Choice Requires="wpc">
            <w:drawing>
              <wp:inline distT="0" distB="0" distL="0" distR="0" wp14:anchorId="292CCAFC" wp14:editId="3673FD10">
                <wp:extent cx="6118860" cy="5379720"/>
                <wp:effectExtent l="0" t="0" r="0" b="0"/>
                <wp:docPr id="39" name="Zone de dessi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1" name="Zone de texte 11"/>
                        <wps:cNvSpPr txBox="1"/>
                        <wps:spPr>
                          <a:xfrm>
                            <a:off x="55880" y="485775"/>
                            <a:ext cx="5617210" cy="3448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CB31B4" w:rsidRDefault="00AB15D5" w:rsidP="001A68D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rPr>
                                  <w:rFonts w:asciiTheme="minorHAnsi" w:hAnsiTheme="minorHAnsi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1985-1988, N=</w:t>
                              </w:r>
                              <w:r w:rsidRPr="005C15E8">
                                <w:rPr>
                                  <w:rFonts w:asciiTheme="minorHAnsi" w:eastAsia="Calibri" w:hAnsiTheme="minorHAnsi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10,308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Baseline of the 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Whitehall II study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Zone de texte 7"/>
                        <wps:cNvSpPr txBox="1"/>
                        <wps:spPr>
                          <a:xfrm>
                            <a:off x="359070" y="1951265"/>
                            <a:ext cx="4892675" cy="3448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CB31B4" w:rsidRDefault="00AB15D5" w:rsidP="001A68D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  <w:rPr>
                                  <w:rFonts w:asciiTheme="minorHAnsi" w:hAnsiTheme="minorHAnsi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1991-1993, N=</w:t>
                              </w:r>
                              <w:r w:rsidRPr="005C15E8">
                                <w:rPr>
                                  <w:rFonts w:asciiTheme="minorHAnsi" w:eastAsia="Calibri" w:hAnsiTheme="minorHAnsi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8,814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free of dementia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onnecteur droit avec flèche 13"/>
                        <wps:cNvCnPr/>
                        <wps:spPr>
                          <a:xfrm>
                            <a:off x="574040" y="830580"/>
                            <a:ext cx="0" cy="1120779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Zone de texte 9"/>
                        <wps:cNvSpPr txBox="1"/>
                        <wps:spPr>
                          <a:xfrm>
                            <a:off x="1293494" y="1000878"/>
                            <a:ext cx="3545792" cy="6387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CB31B4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1,494 e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cluded participants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br/>
                                <w:t xml:space="preserve">   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No r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esponse/withdrawal before 1991-1993 (n=1,369)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br/>
                                <w:t xml:space="preserve">   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Died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before 1991-1993 (n=125)</w:t>
                              </w:r>
                              <w:r w:rsidRPr="00A66716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onnecteur droit avec flèche 18"/>
                        <wps:cNvCnPr/>
                        <wps:spPr>
                          <a:xfrm>
                            <a:off x="603885" y="1170305"/>
                            <a:ext cx="68961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Zone de texte 13"/>
                        <wps:cNvSpPr txBox="1"/>
                        <wps:spPr>
                          <a:xfrm>
                            <a:off x="374469" y="4471915"/>
                            <a:ext cx="2696400" cy="8007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462E68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Analysis: D</w:t>
                              </w:r>
                              <w:r w:rsidRPr="00462E68"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ementia</w:t>
                              </w:r>
                            </w:p>
                            <w:p w:rsidR="00AB15D5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Follow-up form 1991</w:t>
                              </w:r>
                              <w:r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-19</w:t>
                              </w: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93 to</w:t>
                              </w:r>
                            </w:p>
                            <w:p w:rsidR="00AB15D5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31</w:t>
                              </w: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vertAlign w:val="superscript"/>
                                  <w:lang w:val="en-US"/>
                                </w:rPr>
                                <w:t>st</w:t>
                              </w: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 xml:space="preserve"> March</w:t>
                              </w:r>
                              <w:r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1022D5">
                                <w:rPr>
                                  <w:rFonts w:asciiTheme="minorHAnsi" w:eastAsia="Calibri" w:hAnsiTheme="minorHAnsi"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2017</w:t>
                              </w:r>
                            </w:p>
                            <w:p w:rsidR="00AB15D5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N Dementia/Total=318/7553</w:t>
                              </w:r>
                            </w:p>
                            <w:p w:rsidR="00AB15D5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 w:rsidR="00AB15D5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  <w:p w:rsidR="00AB15D5" w:rsidRPr="00462E68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b/>
                                  <w:bCs/>
                                  <w:sz w:val="22"/>
                                  <w:szCs w:val="22"/>
                                  <w:lang w:val="en-US"/>
                                </w:rPr>
                                <w:t>N Dementia/Total=318/7553</w:t>
                              </w:r>
                              <w:r w:rsidRPr="00462E68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</w:p>
                            <w:p w:rsidR="00AB15D5" w:rsidRPr="00CB31B4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onnecteur droit avec flèche 20"/>
                        <wps:cNvCnPr/>
                        <wps:spPr>
                          <a:xfrm flipH="1">
                            <a:off x="574040" y="2295959"/>
                            <a:ext cx="12700" cy="2164874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Zone de texte 15"/>
                        <wps:cNvSpPr txBox="1"/>
                        <wps:spPr>
                          <a:xfrm>
                            <a:off x="937260" y="2389218"/>
                            <a:ext cx="2933700" cy="8070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CB31B4" w:rsidRDefault="00AB15D5" w:rsidP="001A68D0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Theme="minorHAnsi" w:hAnsiTheme="minorHAnsi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1,261 m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 xml:space="preserve">issing data 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on at least one score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br/>
                                <w:t xml:space="preserve">   CAIDE (n=947)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br/>
                                <w:t xml:space="preserve">   Framingham CVD (n=1,008)</w:t>
                              </w:r>
                              <w:r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br/>
                                <w:t xml:space="preserve">   FINDRISC (n=1,151</w:t>
                              </w:r>
                              <w:r w:rsidRPr="00CB31B4">
                                <w:rPr>
                                  <w:rFonts w:asciiTheme="minorHAnsi" w:eastAsia="Calibri" w:hAnsiTheme="minorHAnsi"/>
                                  <w:sz w:val="22"/>
                                  <w:szCs w:val="22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onnecteur droit avec flèche 22"/>
                        <wps:cNvCnPr/>
                        <wps:spPr>
                          <a:xfrm flipV="1">
                            <a:off x="610870" y="2516797"/>
                            <a:ext cx="314960" cy="22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Zone de texte 29"/>
                        <wps:cNvSpPr txBox="1"/>
                        <wps:spPr>
                          <a:xfrm>
                            <a:off x="55880" y="0"/>
                            <a:ext cx="606298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15D5" w:rsidRPr="001A68D0" w:rsidRDefault="00AB15D5" w:rsidP="002061FF">
                              <w:pPr>
                                <w:pStyle w:val="Titre1"/>
                              </w:pPr>
                              <w:bookmarkStart w:id="8" w:name="_Toc35505232"/>
                              <w:r w:rsidRPr="001A68D0">
                                <w:t>Figure S3. Flowchart of sample selection for analysis on dementia with assessment of risk scores in 1991-1993.</w:t>
                              </w:r>
                              <w:bookmarkEnd w:id="8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39" o:spid="_x0000_s1032" editas="canvas" style="width:481.8pt;height:423.6pt;mso-position-horizontal-relative:char;mso-position-vertical-relative:line" coordsize="61188,5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61188;height:53797;visibility:visible;mso-wrap-style:square">
                  <v:fill o:detectmouseclick="t"/>
                  <v:path o:connecttype="none"/>
                </v:shape>
                <v:shape id="Zone de texte 11" o:spid="_x0000_s1034" type="#_x0000_t202" style="position:absolute;left:558;top:4857;width:56172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64sAA&#10;AADbAAAADwAAAGRycy9kb3ducmV2LnhtbERPTYvCMBC9C/sfwizsRTTVg0g1iiwsunsRrYLHoRmb&#10;YjMpSdTuvzeC4G0e73Pmy8424kY+1I4VjIYZCOLS6ZorBYfiZzAFESKyxsYxKfinAMvFR2+OuXZ3&#10;3tFtHyuRQjjkqMDE2OZShtKQxTB0LXHizs5bjAn6SmqP9xRuGznOsom0WHNqMNjSt6Hysr9aBdyN&#10;fZyYv1C4dn35XW/ptD32lfr67FYzEJG6+Ba/3Bud5o/g+Us6QC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C64sAAAADbAAAADwAAAAAAAAAAAAAAAACYAgAAZHJzL2Rvd25y&#10;ZXYueG1sUEsFBgAAAAAEAAQA9QAAAIUDAAAAAA==&#10;" fillcolor="white [3201]" strokecolor="black [3213]" strokeweight=".5pt">
                  <v:textbox>
                    <w:txbxContent>
                      <w:p w:rsidR="00AB15D5" w:rsidRPr="00CB31B4" w:rsidRDefault="00AB15D5" w:rsidP="001A68D0">
                        <w:pPr>
                          <w:pStyle w:val="NormalWeb"/>
                          <w:spacing w:before="0" w:beforeAutospacing="0" w:after="160" w:afterAutospacing="0" w:line="254" w:lineRule="auto"/>
                          <w:rPr>
                            <w:rFonts w:asciiTheme="minorHAnsi" w:hAnsiTheme="minorHAnsi"/>
                            <w:lang w:val="en-US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b/>
                            <w:sz w:val="22"/>
                            <w:szCs w:val="22"/>
                            <w:lang w:val="en-US"/>
                          </w:rPr>
                          <w:t>1985-1988, N=</w:t>
                        </w:r>
                        <w:r w:rsidRPr="005C15E8">
                          <w:rPr>
                            <w:rFonts w:asciiTheme="minorHAnsi" w:eastAsia="Calibri" w:hAnsiTheme="minorHAnsi"/>
                            <w:b/>
                            <w:sz w:val="22"/>
                            <w:szCs w:val="22"/>
                            <w:lang w:val="en-US"/>
                          </w:rPr>
                          <w:t>10,308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Baseline of the 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Whitehall II study </w:t>
                        </w:r>
                      </w:p>
                    </w:txbxContent>
                  </v:textbox>
                </v:shape>
                <v:shape id="Zone de texte 7" o:spid="_x0000_s1035" type="#_x0000_t202" style="position:absolute;left:3590;top:19512;width:48927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      <v:textbox>
                    <w:txbxContent>
                      <w:p w:rsidR="00AB15D5" w:rsidRPr="00CB31B4" w:rsidRDefault="00AB15D5" w:rsidP="001A68D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  <w:rPr>
                            <w:rFonts w:asciiTheme="minorHAnsi" w:hAnsiTheme="minorHAnsi"/>
                            <w:lang w:val="en-US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b/>
                            <w:sz w:val="22"/>
                            <w:szCs w:val="22"/>
                            <w:lang w:val="en-US"/>
                          </w:rPr>
                          <w:t>1991-1993, N=</w:t>
                        </w:r>
                        <w:r w:rsidRPr="005C15E8">
                          <w:rPr>
                            <w:rFonts w:asciiTheme="minorHAnsi" w:eastAsia="Calibri" w:hAnsiTheme="minorHAnsi"/>
                            <w:b/>
                            <w:sz w:val="22"/>
                            <w:szCs w:val="22"/>
                            <w:lang w:val="en-US"/>
                          </w:rPr>
                          <w:t>8,814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free of dementia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3" o:spid="_x0000_s1036" type="#_x0000_t32" style="position:absolute;left:5740;top:8305;width:0;height:112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/fn8IAAADbAAAADwAAAGRycy9kb3ducmV2LnhtbERPS2sCMRC+F/ofwhR6KZqtUrdsjVIK&#10;Qj1JfaDHYTNuFjeTbRLX9d+bQsHbfHzPmc5724iOfKgdK3gdZiCIS6drrhRsN4vBO4gQkTU2jknB&#10;lQLMZ48PUyy0u/APdetYiRTCoUAFJsa2kDKUhiyGoWuJE3d03mJM0FdSe7ykcNvIUZZNpMWaU4PB&#10;lr4Mlaf12SqQ+dKdu9/4lu9W28PkxXi7X+ZKPT/1nx8gIvXxLv53f+s0fwx/v6QD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2/fn8IAAADbAAAADwAAAAAAAAAAAAAA&#10;AAChAgAAZHJzL2Rvd25yZXYueG1sUEsFBgAAAAAEAAQA+QAAAJADAAAAAA==&#10;" strokecolor="black [3200]" strokeweight="1pt">
                  <v:stroke endarrow="block" joinstyle="miter"/>
                </v:shape>
                <v:shape id="Zone de texte 9" o:spid="_x0000_s1037" type="#_x0000_t202" style="position:absolute;left:12934;top:10008;width:35458;height:6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      <v:textbox>
                    <w:txbxContent>
                      <w:p w:rsidR="00AB15D5" w:rsidRPr="00CB31B4" w:rsidRDefault="00AB15D5" w:rsidP="001A68D0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/>
                            <w:lang w:val="en-US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1,494 e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cluded participants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br/>
                          <w:t xml:space="preserve">   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No r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esponse/withdrawal before 1991-1993 (n=1,369)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br/>
                          <w:t xml:space="preserve">   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Died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before 1991-1993 (n=125)</w:t>
                        </w:r>
                        <w:r w:rsidRPr="00A66716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Connecteur droit avec flèche 18" o:spid="_x0000_s1038" type="#_x0000_t32" style="position:absolute;left:6038;top:11703;width:689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6FZMMAAADbAAAADwAAAGRycy9kb3ducmV2LnhtbESPT4vCQAzF78J+hyELe9OpCytaHUVd&#10;FtSbf/AcOrEtdjK1M2vrtzcHwVvCe3nvl9mic5W6UxNKzwaGgwQUceZtybmB0/GvPwYVIrLFyjMZ&#10;eFCAxfyjN8PU+pb3dD/EXEkIhxQNFDHWqdYhK8hhGPiaWLSLbxxGWZtc2wZbCXeV/k6SkXZYsjQU&#10;WNO6oOx6+HcGWoznyWqZ39ar3+2m+6luo+NpZ8zXZ7ecgorUxbf5db2xgi+w8osMo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ehWTDAAAA2wAAAA8AAAAAAAAAAAAA&#10;AAAAoQIAAGRycy9kb3ducmV2LnhtbFBLBQYAAAAABAAEAPkAAACRAwAAAAA=&#10;" strokecolor="black [3200]" strokeweight=".5pt">
                  <v:stroke endarrow="block" joinstyle="miter"/>
                </v:shape>
                <v:shape id="Zone de texte 13" o:spid="_x0000_s1039" type="#_x0000_t202" style="position:absolute;left:3744;top:44719;width:26964;height:80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C/78A&#10;AADbAAAADwAAAGRycy9kb3ducmV2LnhtbERPTWsCMRC9F/ofwgjeatYeZF2NosWWQk9q6XnYjElw&#10;M1mSdN3++6ZQ8DaP9znr7eg7MVBMLrCC+awCQdwG7dgo+Dy/PtUgUkbW2AUmBT+UYLt5fFhjo8ON&#10;jzScshElhFODCmzOfSNlai15TLPQExfuEqLHXGA0Uke8lXDfyeeqWkiPjkuDxZ5eLLXX07dXcNib&#10;pWlrjPZQa+eG8evyYd6Umk7G3QpEpjHfxf/ud13mL+Hvl3K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bcL/vwAAANsAAAAPAAAAAAAAAAAAAAAAAJgCAABkcnMvZG93bnJl&#10;di54bWxQSwUGAAAAAAQABAD1AAAAhAMAAAAA&#10;" fillcolor="white [3201]" strokeweight=".5pt">
                  <v:textbox>
                    <w:txbxContent>
                      <w:p w:rsidR="00AB15D5" w:rsidRPr="00462E68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/>
                            <w:lang w:val="en-GB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>Analysis: D</w:t>
                        </w:r>
                        <w:r w:rsidRPr="00462E68"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>ementia</w:t>
                        </w:r>
                      </w:p>
                      <w:p w:rsidR="00AB15D5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</w:pP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>Follow-up form 1991</w:t>
                        </w:r>
                        <w:r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>-19</w:t>
                        </w: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>93 to</w:t>
                        </w:r>
                      </w:p>
                      <w:p w:rsidR="00AB15D5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</w:pP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>31</w:t>
                        </w: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vertAlign w:val="superscript"/>
                            <w:lang w:val="en-US"/>
                          </w:rPr>
                          <w:t>st</w:t>
                        </w: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 xml:space="preserve"> March</w:t>
                        </w:r>
                        <w:r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1022D5">
                          <w:rPr>
                            <w:rFonts w:asciiTheme="minorHAnsi" w:eastAsia="Calibri" w:hAnsiTheme="minorHAnsi"/>
                            <w:bCs/>
                            <w:sz w:val="22"/>
                            <w:szCs w:val="22"/>
                            <w:lang w:val="en-US"/>
                          </w:rPr>
                          <w:t>2017</w:t>
                        </w:r>
                      </w:p>
                      <w:p w:rsidR="00AB15D5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>N Dementia/Total=318/7553</w:t>
                        </w:r>
                      </w:p>
                      <w:p w:rsidR="00AB15D5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</w:pPr>
                      </w:p>
                      <w:p w:rsidR="00AB15D5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</w:pPr>
                      </w:p>
                      <w:p w:rsidR="00AB15D5" w:rsidRPr="00462E68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/>
                            <w:lang w:val="en-GB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b/>
                            <w:bCs/>
                            <w:sz w:val="22"/>
                            <w:szCs w:val="22"/>
                            <w:lang w:val="en-US"/>
                          </w:rPr>
                          <w:t>N Dementia/Total=318/7553</w:t>
                        </w:r>
                        <w:r w:rsidRPr="00462E68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</w:p>
                      <w:p w:rsidR="00AB15D5" w:rsidRPr="00CB31B4" w:rsidRDefault="00AB15D5" w:rsidP="001A68D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/>
                            <w:lang w:val="en-US"/>
                          </w:rPr>
                        </w:pPr>
                      </w:p>
                    </w:txbxContent>
                  </v:textbox>
                </v:shape>
                <v:shape id="Connecteur droit avec flèche 20" o:spid="_x0000_s1040" type="#_x0000_t32" style="position:absolute;left:5740;top:22959;width:127;height:2164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mBTL4AAADbAAAADwAAAGRycy9kb3ducmV2LnhtbERPTYvCMBC9L/gfwgh7W1MLFammRZRF&#10;LwpWvY/N2BabSWmy2v335iB4fLzvZT6YVjyod41lBdNJBIK4tLrhSsH59PszB+E8ssbWMin4Jwd5&#10;NvpaYqrtk4/0KHwlQgi7FBXU3neplK6syaCb2I44cDfbG/QB9pXUPT5DuGllHEUzabDh0FBjR+ua&#10;ynvxZxScCsP762WTJPHWH3TcJG3UJUp9j4fVAoSnwX/Eb/dOK4jD+vAl/ACZv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luYFMvgAAANsAAAAPAAAAAAAAAAAAAAAAAKEC&#10;AABkcnMvZG93bnJldi54bWxQSwUGAAAAAAQABAD5AAAAjAMAAAAA&#10;" strokecolor="black [3200]" strokeweight="1pt">
                  <v:stroke endarrow="block" joinstyle="miter"/>
                </v:shape>
                <v:shape id="Zone de texte 15" o:spid="_x0000_s1041" type="#_x0000_t202" style="position:absolute;left:9372;top:23892;width:29337;height:8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cERMEA&#10;AADbAAAADwAAAGRycy9kb3ducmV2LnhtbESPQWsCMRSE74X+h/AKvdWsHsq6NYottgietKXnx+aZ&#10;BDcvS5Ku239vBMHjMDPfMIvV6DsxUEwusILppAJB3Abt2Cj4+f58qUGkjKyxC0wK/inBavn4sMBG&#10;hzPvaThkIwqEU4MKbM59I2VqLXlMk9ATF+8YosdcZDRSRzwXuO/krKpepUfHZcFiTx+W2tPhzyvY&#10;vJu5aWuMdlNr54bx97gzX0o9P43rNxCZxnwP39pbrWA2heuX8gP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3BETBAAAA2wAAAA8AAAAAAAAAAAAAAAAAmAIAAGRycy9kb3du&#10;cmV2LnhtbFBLBQYAAAAABAAEAPUAAACGAwAAAAA=&#10;" fillcolor="white [3201]" strokeweight=".5pt">
                  <v:textbox>
                    <w:txbxContent>
                      <w:p w:rsidR="00AB15D5" w:rsidRPr="00CB31B4" w:rsidRDefault="00AB15D5" w:rsidP="001A68D0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Theme="minorHAnsi" w:hAnsiTheme="minorHAnsi"/>
                            <w:lang w:val="en-US"/>
                          </w:rPr>
                        </w:pP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1,261 m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 xml:space="preserve">issing data 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on at least one score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br/>
                          <w:t xml:space="preserve">   CAIDE (n=947)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br/>
                          <w:t xml:space="preserve">   Framingham CVD (n=1,008)</w:t>
                        </w:r>
                        <w:r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br/>
                          <w:t xml:space="preserve">   FINDRISC (n=1,151</w:t>
                        </w:r>
                        <w:r w:rsidRPr="00CB31B4">
                          <w:rPr>
                            <w:rFonts w:asciiTheme="minorHAnsi" w:eastAsia="Calibri" w:hAnsiTheme="minorHAnsi"/>
                            <w:sz w:val="22"/>
                            <w:szCs w:val="22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Connecteur droit avec flèche 22" o:spid="_x0000_s1042" type="#_x0000_t32" style="position:absolute;left:6108;top:25167;width:3150;height: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g+RcQAAADbAAAADwAAAGRycy9kb3ducmV2LnhtbESPQWvCQBSE74X+h+UJXkrdNBFboquU&#10;irRXYynt7TX7TILZtyFv1fTfdwXB4zAz3zCL1eBadaJeGs8GniYJKOLS24YrA5+7zeMLKAnIFlvP&#10;ZOCPBFbL+7sF5tafeUunIlQqQlhyNFCH0OVaS1mTQ5n4jjh6e987DFH2lbY9niPctTpNkpl22HBc&#10;qLGjt5rKQ3F0BrIwlXQ7/X6W4qf6fbDrLJOvd2PGo+F1DirQEG7ha/vDGkhTuHyJP0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uD5FxAAAANsAAAAPAAAAAAAAAAAA&#10;AAAAAKECAABkcnMvZG93bnJldi54bWxQSwUGAAAAAAQABAD5AAAAkgMAAAAA&#10;" strokecolor="black [3200]" strokeweight=".5pt">
                  <v:stroke endarrow="block" joinstyle="miter"/>
                </v:shape>
                <v:shape id="Zone de texte 29" o:spid="_x0000_s1043" type="#_x0000_t202" style="position:absolute;left:558;width:60630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AB15D5" w:rsidRPr="001A68D0" w:rsidRDefault="00AB15D5" w:rsidP="002061FF">
                        <w:pPr>
                          <w:pStyle w:val="Titre1"/>
                        </w:pPr>
                        <w:bookmarkStart w:id="9" w:name="_Toc35505232"/>
                        <w:r w:rsidRPr="001A68D0">
                          <w:t>Figure S3. Flowchart of sample selection for analysis on dementia with assessment of risk scores in 1991-1993.</w:t>
                        </w:r>
                        <w:bookmarkEnd w:id="9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C0BB0" w:rsidRPr="00C47424" w:rsidRDefault="001C0BB0">
      <w:pPr>
        <w:rPr>
          <w:b/>
          <w:lang w:val="en-GB"/>
        </w:rPr>
      </w:pPr>
      <w:r w:rsidRPr="00C47424">
        <w:rPr>
          <w:b/>
          <w:lang w:val="en-GB"/>
        </w:rPr>
        <w:br w:type="page"/>
      </w:r>
    </w:p>
    <w:p w:rsidR="001A68D0" w:rsidRDefault="001A68D0" w:rsidP="002061FF">
      <w:pPr>
        <w:pStyle w:val="Titre1"/>
        <w:sectPr w:rsidR="001A68D0" w:rsidSect="001A68D0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1A68D0" w:rsidRPr="00240F01" w:rsidRDefault="001A68D0" w:rsidP="002061FF">
      <w:pPr>
        <w:pStyle w:val="Titre1"/>
      </w:pPr>
      <w:bookmarkStart w:id="10" w:name="_Toc35505233"/>
      <w:r w:rsidRPr="00240F01">
        <w:lastRenderedPageBreak/>
        <w:t>Figure S4. Trajectory of global cognitive score</w:t>
      </w:r>
      <w:r w:rsidRPr="00240F01">
        <w:rPr>
          <w:vertAlign w:val="superscript"/>
        </w:rPr>
        <w:t xml:space="preserve"> </w:t>
      </w:r>
      <w:proofErr w:type="gramStart"/>
      <w:r w:rsidRPr="00240F01">
        <w:rPr>
          <w:vertAlign w:val="superscript"/>
        </w:rPr>
        <w:t>a</w:t>
      </w:r>
      <w:proofErr w:type="gramEnd"/>
      <w:r w:rsidRPr="00240F01">
        <w:t xml:space="preserve"> in dementia cases in the years leading to dementia diagnosis and dementia free participants until end of follow-up.</w:t>
      </w:r>
      <w:bookmarkEnd w:id="10"/>
    </w:p>
    <w:p w:rsidR="001A68D0" w:rsidRPr="00C47424" w:rsidRDefault="001A68D0" w:rsidP="001A68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424">
        <w:rPr>
          <w:noProof/>
          <w:lang w:val="en-US"/>
        </w:rPr>
        <w:drawing>
          <wp:inline distT="0" distB="0" distL="0" distR="0" wp14:anchorId="6A4EC076" wp14:editId="6A3A5F7B">
            <wp:extent cx="4867910" cy="3310255"/>
            <wp:effectExtent l="0" t="0" r="8890" b="4445"/>
            <wp:docPr id="102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5" t="2415" r="1886" b="9186"/>
                    <a:stretch/>
                  </pic:blipFill>
                  <pic:spPr bwMode="auto">
                    <a:xfrm>
                      <a:off x="0" y="0"/>
                      <a:ext cx="4867910" cy="331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1A68D0" w:rsidRPr="00C47424" w:rsidRDefault="001A68D0" w:rsidP="001A68D0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lang w:val="en-GB"/>
        </w:rPr>
      </w:pPr>
    </w:p>
    <w:p w:rsidR="001A68D0" w:rsidRPr="00C47424" w:rsidRDefault="001A68D0" w:rsidP="001A68D0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lang w:val="en-GB"/>
        </w:rPr>
      </w:pPr>
    </w:p>
    <w:p w:rsidR="001A68D0" w:rsidRPr="00C47424" w:rsidRDefault="001A68D0" w:rsidP="001A68D0">
      <w:pPr>
        <w:spacing w:after="0" w:line="240" w:lineRule="auto"/>
        <w:jc w:val="center"/>
        <w:rPr>
          <w:rFonts w:ascii="Calibri" w:hAnsi="Calibri" w:cs="Arial"/>
          <w:b/>
          <w:sz w:val="24"/>
          <w:szCs w:val="24"/>
          <w:lang w:val="en-GB"/>
        </w:rPr>
      </w:pPr>
    </w:p>
    <w:tbl>
      <w:tblPr>
        <w:tblW w:w="857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406"/>
        <w:gridCol w:w="1134"/>
        <w:gridCol w:w="1417"/>
        <w:gridCol w:w="1418"/>
        <w:gridCol w:w="1417"/>
        <w:gridCol w:w="1559"/>
      </w:tblGrid>
      <w:tr w:rsidR="001A68D0" w:rsidRPr="001349F8" w:rsidTr="00B906CC">
        <w:trPr>
          <w:trHeight w:hRule="exact" w:val="567"/>
        </w:trPr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</w:p>
        </w:tc>
        <w:tc>
          <w:tcPr>
            <w:tcW w:w="73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bCs/>
                <w:lang w:val="en-US"/>
              </w:rPr>
              <w:t>Number of observations in the analysis</w:t>
            </w:r>
          </w:p>
        </w:tc>
      </w:tr>
      <w:tr w:rsidR="001A68D0" w:rsidRPr="00C47424" w:rsidTr="00B906CC">
        <w:trPr>
          <w:trHeight w:hRule="exact" w:val="567"/>
        </w:trPr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bCs/>
                <w:lang w:val="en-US"/>
              </w:rPr>
              <w:t>Years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lang w:val="en-US"/>
              </w:rPr>
              <w:t>-20 to -16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lang w:val="en-US"/>
              </w:rPr>
              <w:t>-16 to -12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lang w:val="en-US"/>
              </w:rPr>
              <w:t>-12 to-8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lang w:val="en-US"/>
              </w:rPr>
              <w:t>-8 to-4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lang w:val="en-US"/>
              </w:rPr>
              <w:t>-4 to 0</w:t>
            </w:r>
          </w:p>
        </w:tc>
      </w:tr>
      <w:tr w:rsidR="001A68D0" w:rsidRPr="00C47424" w:rsidTr="00B906CC">
        <w:trPr>
          <w:trHeight w:hRule="exact" w:val="567"/>
        </w:trPr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bCs/>
                <w:lang w:val="en-US"/>
              </w:rPr>
              <w:t>Dementia free (N=7237)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5136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5693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5130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5788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5768</w:t>
            </w:r>
          </w:p>
        </w:tc>
      </w:tr>
      <w:tr w:rsidR="001A68D0" w:rsidRPr="00C47424" w:rsidTr="00B906CC">
        <w:trPr>
          <w:trHeight w:hRule="exact" w:val="567"/>
        </w:trPr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C47424">
              <w:rPr>
                <w:rFonts w:cstheme="minorHAnsi"/>
                <w:b/>
                <w:bCs/>
                <w:lang w:val="en-US"/>
              </w:rPr>
              <w:t>Dementia cases (N=291)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125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167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177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2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:rsidR="001A68D0" w:rsidRPr="00C47424" w:rsidRDefault="001A68D0" w:rsidP="00B906CC">
            <w:pPr>
              <w:spacing w:after="0" w:line="240" w:lineRule="auto"/>
              <w:jc w:val="center"/>
              <w:rPr>
                <w:rFonts w:cstheme="minorHAnsi"/>
                <w:lang w:val="en-US"/>
              </w:rPr>
            </w:pPr>
            <w:r w:rsidRPr="00C47424">
              <w:rPr>
                <w:rFonts w:cstheme="minorHAnsi"/>
                <w:bCs/>
                <w:lang w:val="en-US"/>
              </w:rPr>
              <w:t>145</w:t>
            </w:r>
          </w:p>
        </w:tc>
      </w:tr>
    </w:tbl>
    <w:p w:rsidR="001A68D0" w:rsidRPr="0073473E" w:rsidRDefault="001A68D0" w:rsidP="001A68D0">
      <w:pPr>
        <w:spacing w:before="120" w:after="0" w:line="240" w:lineRule="auto"/>
        <w:rPr>
          <w:rFonts w:cstheme="minorHAnsi"/>
          <w:b/>
          <w:sz w:val="20"/>
          <w:szCs w:val="20"/>
          <w:lang w:val="en-GB"/>
        </w:rPr>
      </w:pPr>
      <w:proofErr w:type="gramStart"/>
      <w:r w:rsidRPr="00C47424">
        <w:rPr>
          <w:rFonts w:cstheme="minorHAnsi"/>
          <w:sz w:val="20"/>
          <w:szCs w:val="20"/>
          <w:vertAlign w:val="superscript"/>
          <w:lang w:val="en-US"/>
        </w:rPr>
        <w:t>a</w:t>
      </w:r>
      <w:proofErr w:type="gramEnd"/>
      <w:r w:rsidRPr="00C47424">
        <w:rPr>
          <w:rFonts w:cstheme="minorHAnsi"/>
          <w:sz w:val="20"/>
          <w:szCs w:val="20"/>
          <w:lang w:val="en-US"/>
        </w:rPr>
        <w:t xml:space="preserve"> Composed of tests of memory, reasoning, phonemic and semantic fluency administered to the participants in 1997, 2003, 2007, 2012, and 2015.</w:t>
      </w:r>
    </w:p>
    <w:p w:rsidR="001A68D0" w:rsidRPr="0073473E" w:rsidRDefault="001A68D0" w:rsidP="001A68D0">
      <w:pPr>
        <w:rPr>
          <w:lang w:val="en-GB"/>
        </w:rPr>
      </w:pPr>
    </w:p>
    <w:p w:rsidR="00E4232C" w:rsidRPr="00BF4101" w:rsidRDefault="00E4232C" w:rsidP="002061FF">
      <w:pPr>
        <w:pStyle w:val="Titre1"/>
        <w:sectPr w:rsidR="00E4232C" w:rsidRPr="00BF4101" w:rsidSect="001A68D0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:rsidR="000650BE" w:rsidRPr="00BF4101" w:rsidRDefault="000650BE" w:rsidP="002061FF">
      <w:pPr>
        <w:pStyle w:val="Titre1"/>
      </w:pPr>
      <w:bookmarkStart w:id="11" w:name="_Toc35505234"/>
      <w:r w:rsidRPr="00BF4101">
        <w:lastRenderedPageBreak/>
        <w:t>Table S5. Association of age and standardized risk scores (CAIDE, FRS, and FINDRISC) assessed in 1991-1993, with and without age, with incidence of dementia; mean follow-up 23.5 years; 318 cases of dementia in 7,553 participants.</w:t>
      </w:r>
      <w:bookmarkEnd w:id="11"/>
    </w:p>
    <w:tbl>
      <w:tblPr>
        <w:tblStyle w:val="Grilledetableauclair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041"/>
        <w:gridCol w:w="236"/>
        <w:gridCol w:w="2041"/>
        <w:gridCol w:w="236"/>
        <w:gridCol w:w="2041"/>
        <w:gridCol w:w="1021"/>
        <w:gridCol w:w="1021"/>
        <w:gridCol w:w="236"/>
        <w:gridCol w:w="1191"/>
      </w:tblGrid>
      <w:tr w:rsidR="000650BE" w:rsidRPr="0050717E" w:rsidTr="000650BE">
        <w:trPr>
          <w:trHeight w:val="39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>HR (95% CI)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>R²</w:t>
            </w:r>
            <w:r w:rsidRPr="0050717E">
              <w:rPr>
                <w:rFonts w:eastAsia="SimSun" w:cs="Droid Sans Mono"/>
                <w:b/>
                <w:vertAlign w:val="subscript"/>
                <w:lang w:val="en-GB"/>
              </w:rPr>
              <w:t xml:space="preserve"> </w:t>
            </w:r>
            <w:r w:rsidRPr="0050717E">
              <w:rPr>
                <w:b/>
                <w:lang w:val="en-GB"/>
              </w:rPr>
              <w:t>(95% CI)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 xml:space="preserve">C-statistic </w:t>
            </w:r>
            <w:r w:rsidRPr="0050717E">
              <w:rPr>
                <w:b/>
                <w:lang w:val="en-GB"/>
              </w:rPr>
              <w:t>(95% CI)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>p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proofErr w:type="spellStart"/>
            <w:r w:rsidRPr="0050717E">
              <w:rPr>
                <w:rFonts w:eastAsia="SimSun" w:cs="Droid Sans Mono"/>
                <w:b/>
                <w:lang w:val="en-GB"/>
              </w:rPr>
              <w:t>p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>d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>AIC</w:t>
            </w:r>
          </w:p>
        </w:tc>
      </w:tr>
      <w:tr w:rsidR="000650BE" w:rsidRPr="0050717E" w:rsidTr="000650BE">
        <w:trPr>
          <w:trHeight w:hRule="exact" w:val="397"/>
        </w:trPr>
        <w:tc>
          <w:tcPr>
            <w:tcW w:w="3119" w:type="dxa"/>
            <w:shd w:val="clear" w:color="auto" w:fill="auto"/>
            <w:vAlign w:val="center"/>
          </w:tcPr>
          <w:p w:rsidR="000650BE" w:rsidRPr="00CE1515" w:rsidRDefault="000650BE" w:rsidP="000650BE">
            <w:pPr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Age (39-63 years)</w:t>
            </w:r>
            <w:r w:rsidRPr="0050717E">
              <w:rPr>
                <w:rFonts w:eastAsia="SimSun" w:cs="Droid Sans Mono"/>
                <w:vertAlign w:val="superscript"/>
                <w:lang w:val="en-GB"/>
              </w:rPr>
              <w:t>a</w:t>
            </w: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3.09 (2.70, 3.55)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52.7 (45.6, 59.9)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0.781 (0.758, 0.804)</w:t>
            </w:r>
          </w:p>
        </w:tc>
        <w:tc>
          <w:tcPr>
            <w:tcW w:w="1021" w:type="dxa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Ref.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5257.0</w:t>
            </w:r>
          </w:p>
        </w:tc>
      </w:tr>
      <w:tr w:rsidR="000650BE" w:rsidRPr="0050717E" w:rsidTr="000650BE">
        <w:trPr>
          <w:trHeight w:val="170"/>
        </w:trPr>
        <w:tc>
          <w:tcPr>
            <w:tcW w:w="3119" w:type="dxa"/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lang w:val="en-GB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1021" w:type="dxa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</w:tr>
      <w:tr w:rsidR="000650BE" w:rsidRPr="0050717E" w:rsidTr="00152AE3">
        <w:trPr>
          <w:trHeight w:hRule="exact" w:val="39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b/>
                <w:lang w:val="en-GB"/>
              </w:rPr>
              <w:t>Risk scores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b/>
                <w:lang w:val="en-GB"/>
              </w:rPr>
            </w:pPr>
            <w:proofErr w:type="spellStart"/>
            <w:r w:rsidRPr="0050717E">
              <w:rPr>
                <w:rFonts w:eastAsia="SimSun" w:cs="Droid Sans Mono"/>
                <w:lang w:val="en-GB"/>
              </w:rPr>
              <w:t>CAIDE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CE1515">
              <w:rPr>
                <w:rFonts w:eastAsia="SimSun" w:cs="Droid Sans Mono"/>
                <w:lang w:val="en-GB"/>
              </w:rPr>
              <w:t>2.24 (1.98, 2.52)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32.5 (25.5, 39.4)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0.714 (0.690, 0.739)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35FA7">
              <w:rPr>
                <w:lang w:val="en-GB"/>
              </w:rPr>
              <w:t>Ref.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5403.2</w:t>
            </w: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CAIDE (without age)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>c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CE1515">
              <w:rPr>
                <w:rFonts w:eastAsia="SimSun" w:cs="Droid Sans Mono"/>
                <w:lang w:val="en-GB"/>
              </w:rPr>
              <w:t>1.44 (1.30, 1.61)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8.49 (4.21, 14.4)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0.604 (0.573, 0.635)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5543.4</w:t>
            </w: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b/>
                <w:lang w:val="en-GB"/>
              </w:rPr>
            </w:pPr>
            <w:proofErr w:type="spellStart"/>
            <w:r w:rsidRPr="0050717E">
              <w:rPr>
                <w:rFonts w:eastAsia="SimSun" w:cs="Droid Sans Mono"/>
                <w:lang w:val="en-GB"/>
              </w:rPr>
              <w:t>FRS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CE1515">
              <w:rPr>
                <w:rFonts w:eastAsia="SimSun" w:cs="Droid Sans Mono"/>
                <w:lang w:val="en-GB"/>
              </w:rPr>
              <w:t>2.08 (1.87, 2.31)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32.0 (24.9, 39.5)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0.719 (0.693, 0.745)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35FA7">
              <w:rPr>
                <w:lang w:val="en-GB"/>
              </w:rPr>
              <w:t>Ref.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5406.5</w:t>
            </w: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FRS (without age)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 xml:space="preserve"> c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1.43 (1.29, 1.59)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8.11 (3.96, 14.1)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0.600 (0.567, 0.632)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5545.4</w:t>
            </w: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b/>
                <w:lang w:val="en-GB"/>
              </w:rPr>
            </w:pPr>
            <w:proofErr w:type="spellStart"/>
            <w:r w:rsidRPr="0050717E">
              <w:rPr>
                <w:rFonts w:eastAsia="SimSun" w:cs="Droid Sans Mono"/>
                <w:lang w:val="en-GB"/>
              </w:rPr>
              <w:t>FINDRISC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CE1515">
              <w:rPr>
                <w:rFonts w:eastAsia="SimSun" w:cs="Droid Sans Mono"/>
                <w:lang w:val="en-GB"/>
              </w:rPr>
              <w:t>1.52 (1.38, 1.67)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12.5 (7.47, 19.3)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0.630 (0.602, 0.659)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35FA7">
              <w:rPr>
                <w:lang w:val="en-GB"/>
              </w:rPr>
              <w:t>Ref.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b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5521.2</w:t>
            </w:r>
          </w:p>
        </w:tc>
      </w:tr>
      <w:tr w:rsidR="000650BE" w:rsidRPr="0050717E" w:rsidTr="00152AE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9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rPr>
                <w:rFonts w:eastAsia="SimSun" w:cs="Droid Sans Mono"/>
                <w:lang w:val="en-GB"/>
              </w:rPr>
            </w:pPr>
            <w:r w:rsidRPr="0050717E">
              <w:rPr>
                <w:rFonts w:eastAsia="SimSun" w:cs="Droid Sans Mono"/>
                <w:lang w:val="en-GB"/>
              </w:rPr>
              <w:t>FINDRISC (without age)</w:t>
            </w:r>
            <w:r w:rsidRPr="0050717E">
              <w:rPr>
                <w:rFonts w:eastAsia="SimSun" w:cs="Droid Sans Mono"/>
                <w:b/>
                <w:vertAlign w:val="superscript"/>
                <w:lang w:val="en-GB"/>
              </w:rPr>
              <w:t xml:space="preserve"> c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1.25 (1.14, 1.39)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3.47 (0.83, 7.95)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0.549 (0.516, 0.582)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lang w:val="en-GB"/>
              </w:rPr>
              <w:t>0.001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CE1515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50BE" w:rsidRPr="0050717E" w:rsidRDefault="000650BE" w:rsidP="000650BE">
            <w:pPr>
              <w:jc w:val="center"/>
              <w:rPr>
                <w:rFonts w:eastAsia="SimSun" w:cs="Droid Sans Mono"/>
                <w:lang w:val="en-GB"/>
              </w:rPr>
            </w:pPr>
            <w:r w:rsidRPr="00535FA7">
              <w:rPr>
                <w:rFonts w:ascii="Calibri" w:hAnsi="Calibri" w:cs="Calibri"/>
                <w:color w:val="000000"/>
                <w:lang w:val="en-GB"/>
              </w:rPr>
              <w:t>5570.3</w:t>
            </w:r>
          </w:p>
        </w:tc>
      </w:tr>
    </w:tbl>
    <w:p w:rsidR="000650BE" w:rsidRPr="00535FA7" w:rsidRDefault="000650BE" w:rsidP="000650BE">
      <w:pPr>
        <w:spacing w:after="0" w:line="240" w:lineRule="auto"/>
        <w:rPr>
          <w:rFonts w:eastAsia="SimSun" w:cs="Droid Sans Mono"/>
          <w:sz w:val="20"/>
          <w:szCs w:val="20"/>
          <w:lang w:val="en-GB"/>
        </w:rPr>
      </w:pPr>
      <w:r w:rsidRPr="00535FA7">
        <w:rPr>
          <w:rFonts w:eastAsia="SimSun" w:cs="Droid Sans Mono"/>
          <w:sz w:val="20"/>
          <w:szCs w:val="20"/>
          <w:lang w:val="en-GB"/>
        </w:rPr>
        <w:t>CAIDE=Cardiovascular Risk Factors, Aging, and Incidence of Dementia; FRS: Framingham cardiovascular Risk Score; FINDRISC: Finnish Diabetes Risk Score.</w:t>
      </w:r>
    </w:p>
    <w:p w:rsidR="000650BE" w:rsidRPr="0050717E" w:rsidRDefault="000650BE" w:rsidP="000650BE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HR: Hazard Ratio, CI: Confidence Interval, R²=Royston’s R², C-index=Harrell’s C-index, AIC=</w:t>
      </w:r>
      <w:proofErr w:type="spellStart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Akaike</w:t>
      </w:r>
      <w:proofErr w:type="spellEnd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Information Criterion </w:t>
      </w:r>
    </w:p>
    <w:p w:rsidR="000650BE" w:rsidRPr="00CE1515" w:rsidRDefault="000650BE" w:rsidP="000650BE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CE1515">
        <w:rPr>
          <w:rFonts w:asciiTheme="minorHAnsi" w:eastAsia="SimSun" w:hAnsiTheme="minorHAnsi" w:cs="Droid Sans Mono"/>
          <w:sz w:val="20"/>
          <w:szCs w:val="20"/>
          <w:vertAlign w:val="superscript"/>
          <w:lang w:val="en-GB"/>
        </w:rPr>
        <w:t>a</w:t>
      </w:r>
      <w:r w:rsidRPr="00CE1515">
        <w:rPr>
          <w:rFonts w:asciiTheme="minorHAnsi" w:eastAsia="SimSun" w:hAnsiTheme="minorHAnsi" w:cs="Droid Sans Mono"/>
          <w:sz w:val="20"/>
          <w:szCs w:val="20"/>
          <w:lang w:val="en-GB"/>
        </w:rPr>
        <w:t>1</w:t>
      </w:r>
      <w:proofErr w:type="gramEnd"/>
      <w:r w:rsidRPr="00CE1515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SD corresponds to 6.0 years. </w:t>
      </w:r>
    </w:p>
    <w:p w:rsidR="000650BE" w:rsidRPr="0050717E" w:rsidRDefault="000650BE" w:rsidP="000650BE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50717E">
        <w:rPr>
          <w:rFonts w:asciiTheme="minorHAnsi" w:eastAsia="SimSun" w:hAnsiTheme="minorHAnsi" w:cs="Droid Sans Mono"/>
          <w:sz w:val="20"/>
          <w:szCs w:val="20"/>
          <w:vertAlign w:val="superscript"/>
          <w:lang w:val="en-GB"/>
        </w:rPr>
        <w:t>b</w:t>
      </w:r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1</w:t>
      </w:r>
      <w:proofErr w:type="gramEnd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SD corresponds to 2.9 points in CAIDE, 3.7 points for men &amp; 4.2 points for women in FRS, and 3.3 points for men &amp; 3.9 points for women in FINDRISC.</w:t>
      </w:r>
    </w:p>
    <w:p w:rsidR="000650BE" w:rsidRPr="0050717E" w:rsidRDefault="000650BE" w:rsidP="000650BE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50717E">
        <w:rPr>
          <w:rFonts w:asciiTheme="minorHAnsi" w:eastAsia="SimSun" w:hAnsiTheme="minorHAnsi" w:cs="Droid Sans Mono"/>
          <w:sz w:val="20"/>
          <w:szCs w:val="20"/>
          <w:vertAlign w:val="superscript"/>
          <w:lang w:val="en-GB"/>
        </w:rPr>
        <w:t>c</w:t>
      </w:r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1</w:t>
      </w:r>
      <w:proofErr w:type="gramEnd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SD corresponds to 1.9 points in CAIDE without age, 2.8 points for men &amp; 3.2 points for women in FRS without age, and 3.0 points for men &amp; 3.5 points for women in FINDRISC without age.</w:t>
      </w:r>
    </w:p>
    <w:p w:rsidR="000650BE" w:rsidRPr="0050717E" w:rsidRDefault="000650BE" w:rsidP="000650BE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spellStart"/>
      <w:proofErr w:type="gramStart"/>
      <w:r w:rsidRPr="0050717E">
        <w:rPr>
          <w:rFonts w:asciiTheme="minorHAnsi" w:hAnsiTheme="minorHAnsi" w:cs="Droid Sans Mono"/>
          <w:sz w:val="20"/>
          <w:szCs w:val="20"/>
          <w:vertAlign w:val="superscript"/>
          <w:lang w:val="en-GB"/>
        </w:rPr>
        <w:t>d</w:t>
      </w:r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p</w:t>
      </w:r>
      <w:proofErr w:type="spellEnd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>-values</w:t>
      </w:r>
      <w:proofErr w:type="gramEnd"/>
      <w:r w:rsidRPr="0050717E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for difference in C-statistic when risk score without the age component was compared to that with the age component.</w:t>
      </w:r>
    </w:p>
    <w:p w:rsidR="000650BE" w:rsidRPr="0050717E" w:rsidRDefault="000650BE" w:rsidP="000650BE">
      <w:pPr>
        <w:rPr>
          <w:rFonts w:eastAsia="SimSun" w:cs="Droid Sans Mono"/>
          <w:b/>
          <w:sz w:val="24"/>
          <w:szCs w:val="24"/>
          <w:lang w:val="en-GB"/>
        </w:rPr>
      </w:pPr>
      <w:r w:rsidRPr="0050717E">
        <w:rPr>
          <w:rFonts w:eastAsia="SimSun" w:cs="Droid Sans Mono"/>
          <w:b/>
          <w:sz w:val="24"/>
          <w:szCs w:val="24"/>
          <w:lang w:val="en-GB"/>
        </w:rPr>
        <w:br w:type="page"/>
      </w:r>
    </w:p>
    <w:p w:rsidR="004D1224" w:rsidRPr="00240F01" w:rsidRDefault="004D1224" w:rsidP="002061FF">
      <w:pPr>
        <w:pStyle w:val="Titre1"/>
      </w:pPr>
      <w:bookmarkStart w:id="12" w:name="_Toc35505235"/>
      <w:r w:rsidRPr="00240F01">
        <w:lastRenderedPageBreak/>
        <w:t>Table S</w:t>
      </w:r>
      <w:r w:rsidR="000650BE">
        <w:t>6</w:t>
      </w:r>
      <w:r w:rsidRPr="00240F01">
        <w:t>. Association of standardized risk scores (CAIDE, FRS, and FINDRISC) assessed at age 55, 60, and 65 with incidence of dementia without history of cardiovascular disease.</w:t>
      </w:r>
      <w:bookmarkEnd w:id="12"/>
    </w:p>
    <w:tbl>
      <w:tblPr>
        <w:tblStyle w:val="Grilledutableau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2127"/>
        <w:gridCol w:w="425"/>
        <w:gridCol w:w="2268"/>
        <w:gridCol w:w="992"/>
        <w:gridCol w:w="1418"/>
        <w:gridCol w:w="1134"/>
      </w:tblGrid>
      <w:tr w:rsidR="004D1224" w:rsidRPr="00C47424" w:rsidTr="005F4F54">
        <w:trPr>
          <w:trHeight w:val="51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jc w:val="center"/>
              <w:rPr>
                <w:b/>
              </w:rPr>
            </w:pPr>
            <w:r w:rsidRPr="00C47424">
              <w:rPr>
                <w:b/>
              </w:rPr>
              <w:t>HR (95% CI)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jc w:val="center"/>
              <w:rPr>
                <w:b/>
              </w:rPr>
            </w:pPr>
            <w:r w:rsidRPr="00C47424">
              <w:rPr>
                <w:b/>
              </w:rPr>
              <w:t>R² (95% CI)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jc w:val="center"/>
              <w:rPr>
                <w:b/>
              </w:rPr>
            </w:pPr>
            <w:r w:rsidRPr="00C47424">
              <w:rPr>
                <w:b/>
              </w:rPr>
              <w:t>C-index (95% 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rPr>
                <w:b/>
              </w:rPr>
            </w:pPr>
            <w:r w:rsidRPr="00C47424">
              <w:rPr>
                <w:b/>
              </w:rPr>
              <w:t>p-</w:t>
            </w:r>
            <w:proofErr w:type="spellStart"/>
            <w:r w:rsidRPr="00C47424">
              <w:rPr>
                <w:b/>
              </w:rPr>
              <w:t>value</w:t>
            </w:r>
            <w:r w:rsidRPr="00C47424">
              <w:rPr>
                <w:b/>
                <w:vertAlign w:val="superscript"/>
              </w:rPr>
              <w:t>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jc w:val="center"/>
              <w:rPr>
                <w:b/>
              </w:rPr>
            </w:pPr>
            <w:r w:rsidRPr="00C47424">
              <w:rPr>
                <w:b/>
              </w:rPr>
              <w:t>AIC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pPr>
              <w:rPr>
                <w:b/>
              </w:rPr>
            </w:pPr>
            <w:r w:rsidRPr="00C47424">
              <w:rPr>
                <w:rFonts w:cstheme="minorHAnsi"/>
                <w:b/>
              </w:rPr>
              <w:t>∆</w:t>
            </w:r>
            <w:r w:rsidRPr="00C47424">
              <w:rPr>
                <w:b/>
                <w:vertAlign w:val="subscript"/>
              </w:rPr>
              <w:t>AIC</w:t>
            </w:r>
          </w:p>
        </w:tc>
      </w:tr>
      <w:tr w:rsidR="004D1224" w:rsidRPr="001349F8" w:rsidTr="005F4F54">
        <w:trPr>
          <w:trHeight w:val="340"/>
        </w:trPr>
        <w:tc>
          <w:tcPr>
            <w:tcW w:w="13467" w:type="dxa"/>
            <w:gridSpan w:val="8"/>
            <w:tcBorders>
              <w:top w:val="single" w:sz="4" w:space="0" w:color="auto"/>
            </w:tcBorders>
            <w:vAlign w:val="center"/>
          </w:tcPr>
          <w:p w:rsidR="004D1224" w:rsidRPr="00C47424" w:rsidRDefault="004D1224" w:rsidP="005F4F54">
            <w:pPr>
              <w:rPr>
                <w:lang w:val="en-GB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>Risk scores assessed in 1991-1993,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a</w:t>
            </w:r>
            <w:r w:rsidRPr="00C47424">
              <w:rPr>
                <w:rFonts w:eastAsia="SimSun" w:cs="Droid Sans Mono"/>
                <w:b/>
                <w:lang w:val="en-GB"/>
              </w:rPr>
              <w:t xml:space="preserve"> age 39 to 63 years (M</w:t>
            </w:r>
            <w:proofErr w:type="spellStart"/>
            <w:r w:rsidRPr="00C47424">
              <w:rPr>
                <w:b/>
                <w:lang w:val="en-US"/>
              </w:rPr>
              <w:t>ean</w:t>
            </w:r>
            <w:proofErr w:type="spellEnd"/>
            <w:r w:rsidRPr="00C47424">
              <w:rPr>
                <w:b/>
                <w:lang w:val="en-US"/>
              </w:rPr>
              <w:t xml:space="preserve"> follow-up 23.5 years</w:t>
            </w:r>
            <w:r w:rsidRPr="00C47424">
              <w:rPr>
                <w:rFonts w:eastAsia="SimSun" w:cs="Droid Sans Mono"/>
                <w:b/>
                <w:lang w:val="en-GB"/>
              </w:rPr>
              <w:t xml:space="preserve">; </w:t>
            </w:r>
            <w:r w:rsidRPr="00C47424">
              <w:rPr>
                <w:b/>
                <w:lang w:val="en-US"/>
              </w:rPr>
              <w:t xml:space="preserve">249 </w:t>
            </w:r>
            <w:r w:rsidRPr="00C47424">
              <w:rPr>
                <w:rFonts w:eastAsia="SimSun" w:cs="Droid Sans Mono"/>
                <w:b/>
                <w:lang w:val="en-GB"/>
              </w:rPr>
              <w:t xml:space="preserve">cases of dementia in </w:t>
            </w:r>
            <w:r w:rsidRPr="00C47424">
              <w:rPr>
                <w:b/>
                <w:lang w:val="en-US"/>
              </w:rPr>
              <w:t>7,484 participants)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CAIDE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2.16 (1.88, 2.47)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30.1 (22.5, 38.2)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cstheme="minorHAnsi"/>
                <w:color w:val="2F2F2F"/>
              </w:rPr>
            </w:pPr>
            <w:r w:rsidRPr="00C47424">
              <w:rPr>
                <w:rFonts w:cstheme="minorHAnsi"/>
                <w:color w:val="2F2F2F"/>
              </w:rPr>
              <w:t>0.706 (0.678, 0.734)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4243.0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FRS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1.90 (1.69, 2.14)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24.9 (17.7, 32.6)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cstheme="minorHAnsi"/>
                <w:color w:val="2F2F2F"/>
              </w:rPr>
            </w:pPr>
            <w:r w:rsidRPr="00C47424">
              <w:rPr>
                <w:rFonts w:cstheme="minorHAnsi"/>
                <w:color w:val="2F2F2F"/>
              </w:rPr>
              <w:t>0.698 (0.668, 0.728)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4268.1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25.1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r w:rsidRPr="00C47424">
              <w:t>FINDRISC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1.49 (1.34, 1.66)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11.4 (5.69, 18.5)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cstheme="minorHAnsi"/>
                <w:color w:val="2F2F2F"/>
              </w:rPr>
            </w:pPr>
            <w:r w:rsidRPr="00C47424">
              <w:rPr>
                <w:rFonts w:cstheme="minorHAnsi"/>
                <w:color w:val="2F2F2F"/>
              </w:rPr>
              <w:t>0.625 (0.593, 0.657)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4329.0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86</w:t>
            </w:r>
          </w:p>
        </w:tc>
      </w:tr>
      <w:tr w:rsidR="004D1224" w:rsidRPr="001349F8" w:rsidTr="005F4F54">
        <w:trPr>
          <w:trHeight w:val="340"/>
        </w:trPr>
        <w:tc>
          <w:tcPr>
            <w:tcW w:w="1346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b/>
                <w:lang w:val="en-GB"/>
              </w:rPr>
            </w:pPr>
            <w:r w:rsidRPr="00C47424">
              <w:rPr>
                <w:b/>
                <w:lang w:val="en-GB"/>
              </w:rPr>
              <w:t>Analysis stratified by baseline age</w:t>
            </w:r>
          </w:p>
        </w:tc>
      </w:tr>
      <w:tr w:rsidR="004D1224" w:rsidRPr="001349F8" w:rsidTr="005F4F54">
        <w:trPr>
          <w:trHeight w:val="340"/>
        </w:trPr>
        <w:tc>
          <w:tcPr>
            <w:tcW w:w="13467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lang w:val="en-GB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 xml:space="preserve">Risk scores assessed at 55 </w:t>
            </w:r>
            <w:proofErr w:type="spellStart"/>
            <w:r w:rsidRPr="00C47424">
              <w:rPr>
                <w:rFonts w:eastAsia="SimSun" w:cs="Droid Sans Mono"/>
                <w:b/>
                <w:lang w:val="en-GB"/>
              </w:rPr>
              <w:t>years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b</w:t>
            </w:r>
            <w:proofErr w:type="spellEnd"/>
            <w:r w:rsidRPr="00C47424">
              <w:rPr>
                <w:rFonts w:eastAsia="SimSun" w:cs="Droid Sans Mono"/>
                <w:b/>
                <w:lang w:val="en-GB"/>
              </w:rPr>
              <w:t xml:space="preserve"> (Mean follow-up 17.8 years; 213 cases of dementia in 6,719 participants)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CAIDE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1.21 (1.06, 1.38)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2.17 (0.16, 6.66)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0.543 (0.502, 0.585)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3407.4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FRS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1.29 (1.12, 1.49)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3.57 (0.78, 8.82)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0.568 (0.526, 0.610)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0.309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3402.5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-4.9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r w:rsidRPr="00C47424">
              <w:t>FINDRISC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1.23 (1.07, 1.41)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2.33 (0.21, 6.85)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0.557 (0.513, 0.600)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3406.9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-0.5</w:t>
            </w:r>
          </w:p>
        </w:tc>
      </w:tr>
      <w:tr w:rsidR="004D1224" w:rsidRPr="001349F8" w:rsidTr="005F4F54">
        <w:trPr>
          <w:trHeight w:val="340"/>
        </w:trPr>
        <w:tc>
          <w:tcPr>
            <w:tcW w:w="13467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lang w:val="en-GB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 xml:space="preserve">Risk scores assessed at 60 </w:t>
            </w:r>
            <w:proofErr w:type="spellStart"/>
            <w:r w:rsidRPr="00C47424">
              <w:rPr>
                <w:rFonts w:eastAsia="SimSun" w:cs="Droid Sans Mono"/>
                <w:b/>
                <w:lang w:val="en-GB"/>
              </w:rPr>
              <w:t>years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c</w:t>
            </w:r>
            <w:proofErr w:type="spellEnd"/>
            <w:r w:rsidRPr="00C47424">
              <w:rPr>
                <w:rFonts w:eastAsia="SimSun" w:cs="Droid Sans Mono"/>
                <w:b/>
                <w:lang w:val="en-GB"/>
              </w:rPr>
              <w:t xml:space="preserve"> (Mean follow-up 14.0 years; 237 cases of dementia in 6,944 participants)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CAIDE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1.04 (0.91, 1.18)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0.08 (0.00, 1.95)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0.500 (0.454, 0.546)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3657.9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FRS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1.16 (1.02, 1.32)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1.32 (0.04, 4.34)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0.558 (0.516, 0.599)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3653.0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-4.9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r w:rsidRPr="00C47424">
              <w:t>FINDRISC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1.21 (1.06, 1.39)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1.90 (0.07, 6.21)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0.543 (0.497, 0.589)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0.098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3650.7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-7.2</w:t>
            </w:r>
          </w:p>
        </w:tc>
      </w:tr>
      <w:tr w:rsidR="004D1224" w:rsidRPr="001349F8" w:rsidTr="005F4F54">
        <w:trPr>
          <w:trHeight w:val="340"/>
        </w:trPr>
        <w:tc>
          <w:tcPr>
            <w:tcW w:w="13467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eastAsia="SimSun" w:cs="Droid Sans Mono"/>
                <w:b/>
                <w:lang w:val="en-GB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 xml:space="preserve">Risk scores assessed at 65 </w:t>
            </w:r>
            <w:proofErr w:type="spellStart"/>
            <w:r w:rsidRPr="00C47424">
              <w:rPr>
                <w:rFonts w:eastAsia="SimSun" w:cs="Droid Sans Mono"/>
                <w:b/>
                <w:lang w:val="en-GB"/>
              </w:rPr>
              <w:t>years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d</w:t>
            </w:r>
            <w:proofErr w:type="spellEnd"/>
            <w:r w:rsidRPr="00C47424">
              <w:rPr>
                <w:rFonts w:eastAsia="SimSun" w:cs="Droid Sans Mono"/>
                <w:b/>
                <w:lang w:val="en-GB"/>
              </w:rPr>
              <w:t xml:space="preserve"> (Mean follow-up 9.5 years; 210 cases of dementia in 6,398 participants)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CAIDE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1.04 (0.91, 1.19)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0.11 (0.00, 1.95)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0.502 (0.455, 0.549)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3139.9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224" w:rsidRPr="00C47424" w:rsidRDefault="004D1224" w:rsidP="005F4F54">
            <w:proofErr w:type="spellStart"/>
            <w:r w:rsidRPr="00C47424">
              <w:t>Ref</w:t>
            </w:r>
            <w:proofErr w:type="spellEnd"/>
            <w:r w:rsidRPr="00C47424">
              <w:t>.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vAlign w:val="center"/>
          </w:tcPr>
          <w:p w:rsidR="004D1224" w:rsidRPr="00C47424" w:rsidRDefault="004D1224" w:rsidP="005F4F54">
            <w:r w:rsidRPr="00C47424">
              <w:t>FRS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1.12 (0.98, 1.27)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0.82 (0.00, 3.97)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0.536 (0.492, 0.580)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0.215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3137.4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-2.5</w:t>
            </w:r>
          </w:p>
        </w:tc>
      </w:tr>
      <w:tr w:rsidR="004D1224" w:rsidRPr="00C47424" w:rsidTr="005F4F54">
        <w:trPr>
          <w:trHeight w:val="340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D1224" w:rsidRPr="00C47424" w:rsidRDefault="004D1224" w:rsidP="005F4F54">
            <w:r w:rsidRPr="00C47424">
              <w:t>FINDRISC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1.10 (0.96, 1.27)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0.54 (0.00, 3.66)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0.507 (0.462, 0.553)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0.851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jc w:val="center"/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3138.4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1224" w:rsidRPr="00C47424" w:rsidRDefault="004D1224" w:rsidP="005F4F54">
            <w:pPr>
              <w:rPr>
                <w:rFonts w:ascii="Calibri" w:hAnsi="Calibri" w:cs="Calibri"/>
                <w:color w:val="000000"/>
              </w:rPr>
            </w:pPr>
            <w:r w:rsidRPr="00C47424">
              <w:rPr>
                <w:rFonts w:ascii="Calibri" w:hAnsi="Calibri" w:cs="Calibri"/>
                <w:color w:val="000000"/>
              </w:rPr>
              <w:t>-1.5</w:t>
            </w:r>
          </w:p>
        </w:tc>
      </w:tr>
    </w:tbl>
    <w:p w:rsidR="004D1224" w:rsidRPr="00C47424" w:rsidRDefault="004D1224" w:rsidP="004D1224">
      <w:pPr>
        <w:spacing w:after="0" w:line="240" w:lineRule="auto"/>
        <w:rPr>
          <w:rFonts w:eastAsia="SimSun" w:cs="Droid Sans Mono"/>
          <w:sz w:val="20"/>
          <w:szCs w:val="20"/>
          <w:lang w:val="en-US"/>
        </w:rPr>
      </w:pPr>
      <w:r w:rsidRPr="00C47424">
        <w:rPr>
          <w:rFonts w:eastAsia="SimSun" w:cs="Droid Sans Mono"/>
          <w:sz w:val="20"/>
          <w:szCs w:val="20"/>
          <w:lang w:val="en-US"/>
        </w:rPr>
        <w:t>CAIDE=Cardiovascular Risk Factors, Aging, and Incidence of Dementia; FRS: Framingham cardiovascular Risk Score; FINDRISC: Finnish Diabetes Risk Score.</w:t>
      </w:r>
    </w:p>
    <w:p w:rsidR="004D1224" w:rsidRPr="00C47424" w:rsidRDefault="004D1224" w:rsidP="004D1224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HR: Hazard Ratio, CI: Confidence Interval, R²=Royston’s R², C-index=Harrell’s C-index, AIC=</w:t>
      </w:r>
      <w:proofErr w:type="spellStart"/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Akaike</w:t>
      </w:r>
      <w:proofErr w:type="spellEnd"/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Information Criterion </w:t>
      </w:r>
    </w:p>
    <w:p w:rsidR="004D1224" w:rsidRPr="00C47424" w:rsidRDefault="004D1224" w:rsidP="004D1224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C47424">
        <w:rPr>
          <w:rFonts w:asciiTheme="minorHAnsi" w:eastAsia="SimSun" w:hAnsiTheme="minorHAnsi" w:cs="Droid Sans Mono"/>
          <w:sz w:val="20"/>
          <w:szCs w:val="20"/>
          <w:vertAlign w:val="superscript"/>
          <w:lang w:val="en-GB"/>
        </w:rPr>
        <w:t>a</w:t>
      </w:r>
      <w:r w:rsidRPr="00C47424">
        <w:rPr>
          <w:rFonts w:asciiTheme="minorHAnsi" w:eastAsia="SimSun" w:hAnsiTheme="minorHAnsi" w:cs="Droid Sans Mono"/>
          <w:b/>
          <w:sz w:val="20"/>
          <w:szCs w:val="20"/>
          <w:lang w:val="en-GB"/>
        </w:rPr>
        <w:t>1991-1993</w:t>
      </w:r>
      <w:proofErr w:type="gramEnd"/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: 1 SD corresponds to 2.9 points in CAIDE, 3.7 points for men &amp; 4.2 points for women in FRS, and 3.3 points for men &amp; 3.9 points for women in FINDRISC.</w:t>
      </w:r>
    </w:p>
    <w:p w:rsidR="004D1224" w:rsidRPr="00C47424" w:rsidRDefault="004D1224" w:rsidP="004D1224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spellStart"/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b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</w:t>
      </w:r>
      <w:proofErr w:type="spellEnd"/>
      <w:proofErr w:type="gramEnd"/>
      <w:r w:rsidRPr="00C47424">
        <w:rPr>
          <w:rFonts w:asciiTheme="minorHAnsi" w:hAnsiTheme="minorHAnsi"/>
          <w:b/>
          <w:sz w:val="20"/>
          <w:szCs w:val="20"/>
          <w:lang w:val="en-GB"/>
        </w:rPr>
        <w:t xml:space="preserve"> 55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CAIDE, 3.4 points for men &amp; 3.6 points for women in FRS, and 3.6 points for men &amp; 4.0 points for women in FINDRISC.</w:t>
      </w:r>
    </w:p>
    <w:p w:rsidR="004D1224" w:rsidRPr="00C47424" w:rsidRDefault="004D1224" w:rsidP="004D1224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c</w:t>
      </w:r>
      <w:proofErr w:type="gramEnd"/>
      <w:r w:rsidRPr="00C47424">
        <w:rPr>
          <w:rFonts w:asciiTheme="minorHAnsi" w:hAnsiTheme="minorHAnsi"/>
          <w:sz w:val="20"/>
          <w:szCs w:val="20"/>
          <w:vertAlign w:val="superscript"/>
          <w:lang w:val="en-GB"/>
        </w:rPr>
        <w:t xml:space="preserve"> 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 60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the CAIDE, 3.1 points for men &amp; 3.6 points for women in FRS, and 3.8 points for men &amp; 4.1 points for women in FINDRISC.</w:t>
      </w:r>
    </w:p>
    <w:p w:rsidR="004D1224" w:rsidRPr="00C47424" w:rsidRDefault="004D1224" w:rsidP="004D1224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spellStart"/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d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</w:t>
      </w:r>
      <w:proofErr w:type="spellEnd"/>
      <w:proofErr w:type="gramEnd"/>
      <w:r w:rsidRPr="00C47424">
        <w:rPr>
          <w:rFonts w:asciiTheme="minorHAnsi" w:hAnsiTheme="minorHAnsi"/>
          <w:b/>
          <w:sz w:val="20"/>
          <w:szCs w:val="20"/>
          <w:lang w:val="en-GB"/>
        </w:rPr>
        <w:t xml:space="preserve"> 65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the CAIDE, 2.9 points for men &amp; 3.6 points for women in FRS, and 4.0 points for men &amp; 4.4 points for women in FINDRISC.</w:t>
      </w:r>
    </w:p>
    <w:p w:rsidR="004D1224" w:rsidRDefault="004D1224" w:rsidP="004D1224">
      <w:pPr>
        <w:pStyle w:val="Textebrut"/>
        <w:rPr>
          <w:rFonts w:eastAsia="SimSun" w:cs="Droid Sans Mono"/>
          <w:sz w:val="20"/>
          <w:szCs w:val="20"/>
          <w:lang w:val="en-GB"/>
        </w:rPr>
      </w:pPr>
      <w:proofErr w:type="gramStart"/>
      <w:r w:rsidRPr="00C47424">
        <w:rPr>
          <w:rFonts w:asciiTheme="minorHAnsi" w:hAnsiTheme="minorHAnsi" w:cs="Droid Sans Mono"/>
          <w:sz w:val="20"/>
          <w:szCs w:val="20"/>
          <w:vertAlign w:val="superscript"/>
          <w:lang w:val="en-GB"/>
        </w:rPr>
        <w:t>e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p-value</w:t>
      </w:r>
      <w:proofErr w:type="gramEnd"/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 for difference in C-statistic.</w:t>
      </w:r>
    </w:p>
    <w:p w:rsidR="004D1224" w:rsidRDefault="004D1224">
      <w:pPr>
        <w:rPr>
          <w:rFonts w:ascii="Calibri" w:eastAsia="SimSun" w:hAnsi="Calibri" w:cs="Calibri"/>
          <w:color w:val="000000" w:themeColor="text1"/>
          <w:sz w:val="24"/>
          <w:szCs w:val="24"/>
          <w:lang w:val="en-GB"/>
        </w:rPr>
        <w:sectPr w:rsidR="004D1224" w:rsidSect="004D1224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C33D9" w:rsidRPr="004D1224" w:rsidRDefault="00FC33D9" w:rsidP="002061FF">
      <w:pPr>
        <w:pStyle w:val="Titre1"/>
      </w:pPr>
      <w:bookmarkStart w:id="13" w:name="_Toc35505236"/>
      <w:r w:rsidRPr="004D1224">
        <w:lastRenderedPageBreak/>
        <w:t>Table S</w:t>
      </w:r>
      <w:r w:rsidR="000650BE">
        <w:t>7</w:t>
      </w:r>
      <w:r w:rsidRPr="004D1224">
        <w:t>. Association of standardized risk scores (CAIDE, FRS, and FINDRISC) with incidence of dementia using</w:t>
      </w:r>
      <w:r w:rsidR="00432AC5" w:rsidRPr="004D1224">
        <w:t xml:space="preserve"> cause-specific and </w:t>
      </w:r>
      <w:proofErr w:type="spellStart"/>
      <w:r w:rsidR="00432AC5" w:rsidRPr="004D1224">
        <w:t>subdistribution</w:t>
      </w:r>
      <w:proofErr w:type="spellEnd"/>
      <w:r w:rsidR="00432AC5" w:rsidRPr="004D1224">
        <w:t xml:space="preserve"> hazard to account for</w:t>
      </w:r>
      <w:r w:rsidRPr="004D1224">
        <w:t xml:space="preserve"> </w:t>
      </w:r>
      <w:r w:rsidR="00432AC5" w:rsidRPr="004D1224">
        <w:t>c</w:t>
      </w:r>
      <w:r w:rsidRPr="004D1224">
        <w:t>ompeting risk of death.</w:t>
      </w:r>
      <w:bookmarkEnd w:id="13"/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19"/>
        <w:gridCol w:w="3119"/>
        <w:gridCol w:w="425"/>
      </w:tblGrid>
      <w:tr w:rsidR="005B48B7" w:rsidRPr="00C47424" w:rsidTr="007D1343">
        <w:trPr>
          <w:gridAfter w:val="1"/>
          <w:wAfter w:w="425" w:type="dxa"/>
          <w:trHeight w:val="51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48B7" w:rsidRPr="00C47424" w:rsidRDefault="005B48B7" w:rsidP="008A3EE0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33BF" w:rsidRPr="003533BF" w:rsidRDefault="003533BF" w:rsidP="008A3EE0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fr-FR"/>
              </w:rPr>
            </w:pPr>
            <w:r w:rsidRPr="003533BF">
              <w:rPr>
                <w:rFonts w:eastAsia="Times New Roman" w:cstheme="minorHAnsi"/>
                <w:b/>
                <w:sz w:val="24"/>
                <w:szCs w:val="24"/>
                <w:lang w:val="en-US" w:eastAsia="fr-FR"/>
              </w:rPr>
              <w:t xml:space="preserve">Cause specific </w:t>
            </w:r>
          </w:p>
          <w:p w:rsidR="005B48B7" w:rsidRPr="00C47424" w:rsidRDefault="005B48B7" w:rsidP="008A3EE0">
            <w:pPr>
              <w:jc w:val="center"/>
              <w:rPr>
                <w:b/>
              </w:rPr>
            </w:pPr>
            <w:r w:rsidRPr="00C47424">
              <w:rPr>
                <w:b/>
              </w:rPr>
              <w:t>HR (95% CI)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33BF" w:rsidRPr="00557ACA" w:rsidRDefault="004D1224" w:rsidP="008A3EE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</w:t>
            </w:r>
            <w:r w:rsidR="00432AC5">
              <w:rPr>
                <w:b/>
              </w:rPr>
              <w:t>ubdistribution</w:t>
            </w:r>
            <w:proofErr w:type="spellEnd"/>
          </w:p>
          <w:p w:rsidR="005B48B7" w:rsidRPr="00C47424" w:rsidRDefault="003533BF" w:rsidP="008A3EE0">
            <w:pPr>
              <w:jc w:val="center"/>
              <w:rPr>
                <w:b/>
              </w:rPr>
            </w:pPr>
            <w:r w:rsidRPr="00C47424">
              <w:rPr>
                <w:b/>
              </w:rPr>
              <w:t>HR (95% CI)</w:t>
            </w:r>
          </w:p>
        </w:tc>
      </w:tr>
      <w:tr w:rsidR="005B48B7" w:rsidRPr="001349F8" w:rsidTr="007D1343">
        <w:trPr>
          <w:trHeight w:val="340"/>
        </w:trPr>
        <w:tc>
          <w:tcPr>
            <w:tcW w:w="10065" w:type="dxa"/>
            <w:gridSpan w:val="4"/>
          </w:tcPr>
          <w:p w:rsidR="005B48B7" w:rsidRPr="005B48B7" w:rsidRDefault="005B48B7" w:rsidP="008459FE">
            <w:pPr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5B48B7">
              <w:rPr>
                <w:b/>
                <w:lang w:val="en-US"/>
              </w:rPr>
              <w:t>Risk scores assessed in 1991-1993,</w:t>
            </w:r>
            <w:r w:rsidRPr="005B48B7">
              <w:rPr>
                <w:b/>
                <w:vertAlign w:val="superscript"/>
                <w:lang w:val="en-US"/>
              </w:rPr>
              <w:t>a</w:t>
            </w:r>
            <w:r w:rsidRPr="005B48B7">
              <w:rPr>
                <w:b/>
                <w:lang w:val="en-US"/>
              </w:rPr>
              <w:t xml:space="preserve"> age 39 to 63 years (Mean follow-up 23.5 years; 249 cases of dementia</w:t>
            </w:r>
            <w:r w:rsidR="008459FE">
              <w:rPr>
                <w:b/>
                <w:lang w:val="en-US"/>
              </w:rPr>
              <w:t xml:space="preserve"> &amp; 1014 deaths </w:t>
            </w:r>
            <w:r w:rsidRPr="005B48B7">
              <w:rPr>
                <w:b/>
                <w:lang w:val="en-US"/>
              </w:rPr>
              <w:t>in 7,484 participants)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CAIDE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b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2.24 (1.98, 2.52)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 (1.89, 2.33)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FRS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b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2.08 (1.87, 2.31)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 (1.73, 2.08)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7ACA" w:rsidRPr="00C47424" w:rsidRDefault="00557ACA" w:rsidP="008A3EE0">
            <w:r w:rsidRPr="00C47424">
              <w:t>FINDRISC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b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1.52 (1.38, 1.67)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 (1.33, 1.59)</w:t>
            </w:r>
          </w:p>
        </w:tc>
      </w:tr>
      <w:tr w:rsidR="00557ACA" w:rsidRPr="001349F8" w:rsidTr="007D1343">
        <w:trPr>
          <w:trHeight w:val="340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center"/>
          </w:tcPr>
          <w:p w:rsidR="00557ACA" w:rsidRPr="00C47424" w:rsidRDefault="00557ACA" w:rsidP="005B48B7">
            <w:pPr>
              <w:rPr>
                <w:rFonts w:eastAsia="SimSun" w:cs="Droid Sans Mono"/>
                <w:b/>
                <w:lang w:val="en-GB"/>
              </w:rPr>
            </w:pPr>
            <w:r w:rsidRPr="00C47424">
              <w:rPr>
                <w:b/>
                <w:lang w:val="en-GB"/>
              </w:rPr>
              <w:t>Analysis stratified by baseline age</w:t>
            </w:r>
          </w:p>
        </w:tc>
      </w:tr>
      <w:tr w:rsidR="00557ACA" w:rsidRPr="001349F8" w:rsidTr="007D1343">
        <w:trPr>
          <w:trHeight w:val="340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center"/>
          </w:tcPr>
          <w:p w:rsidR="00557ACA" w:rsidRPr="005B48B7" w:rsidRDefault="00557ACA" w:rsidP="008459F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 xml:space="preserve">Risk scores assessed at 55 </w:t>
            </w:r>
            <w:proofErr w:type="spellStart"/>
            <w:r w:rsidRPr="00C47424">
              <w:rPr>
                <w:rFonts w:eastAsia="SimSun" w:cs="Droid Sans Mono"/>
                <w:b/>
                <w:lang w:val="en-GB"/>
              </w:rPr>
              <w:t>years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b</w:t>
            </w:r>
            <w:proofErr w:type="spellEnd"/>
            <w:r w:rsidRPr="00C47424">
              <w:rPr>
                <w:rFonts w:eastAsia="SimSun" w:cs="Droid Sans Mono"/>
                <w:b/>
                <w:lang w:val="en-GB"/>
              </w:rPr>
              <w:t xml:space="preserve"> (Mean follow-up 17.8 years; 213 cases of dementia</w:t>
            </w:r>
            <w:r w:rsidR="008459FE">
              <w:rPr>
                <w:rFonts w:eastAsia="SimSun" w:cs="Droid Sans Mono"/>
                <w:b/>
                <w:lang w:val="en-GB"/>
              </w:rPr>
              <w:t xml:space="preserve"> </w:t>
            </w:r>
            <w:r w:rsidR="008459FE">
              <w:rPr>
                <w:b/>
                <w:lang w:val="en-US"/>
              </w:rPr>
              <w:t>&amp; 1014 deaths &amp; 821 deaths</w:t>
            </w:r>
            <w:r w:rsidRPr="00C47424">
              <w:rPr>
                <w:rFonts w:eastAsia="SimSun" w:cs="Droid Sans Mono"/>
                <w:b/>
                <w:lang w:val="en-GB"/>
              </w:rPr>
              <w:t xml:space="preserve"> in 6,719 participants)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CAIDE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1.22 (1.09, 1.38)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 (1.07, 1.36)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FRS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1.43 (1.26, 1.61)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1.32 (1.17, 1.50)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7ACA" w:rsidRPr="00C47424" w:rsidRDefault="00557ACA" w:rsidP="008A3EE0">
            <w:r w:rsidRPr="00C47424">
              <w:t>FINDRISC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1.25 (1.10, 1.41)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1.18 (1.05, 1.34)</w:t>
            </w:r>
          </w:p>
        </w:tc>
      </w:tr>
      <w:tr w:rsidR="00557ACA" w:rsidRPr="001349F8" w:rsidTr="007D1343">
        <w:trPr>
          <w:trHeight w:val="340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center"/>
          </w:tcPr>
          <w:p w:rsidR="00557ACA" w:rsidRPr="005B48B7" w:rsidRDefault="00557ACA" w:rsidP="008459FE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C47424">
              <w:rPr>
                <w:rFonts w:eastAsia="SimSun" w:cs="Droid Sans Mono"/>
                <w:b/>
                <w:lang w:val="en-GB"/>
              </w:rPr>
              <w:t xml:space="preserve">Risk scores assessed at 60 </w:t>
            </w:r>
            <w:proofErr w:type="spellStart"/>
            <w:r w:rsidRPr="00C47424">
              <w:rPr>
                <w:rFonts w:eastAsia="SimSun" w:cs="Droid Sans Mono"/>
                <w:b/>
                <w:lang w:val="en-GB"/>
              </w:rPr>
              <w:t>years</w:t>
            </w:r>
            <w:r w:rsidRPr="00C47424">
              <w:rPr>
                <w:rFonts w:eastAsia="SimSun" w:cs="Droid Sans Mono"/>
                <w:b/>
                <w:vertAlign w:val="superscript"/>
                <w:lang w:val="en-GB"/>
              </w:rPr>
              <w:t>c</w:t>
            </w:r>
            <w:proofErr w:type="spellEnd"/>
            <w:r w:rsidRPr="00C47424">
              <w:rPr>
                <w:rFonts w:eastAsia="SimSun" w:cs="Droid Sans Mono"/>
                <w:b/>
                <w:lang w:val="en-GB"/>
              </w:rPr>
              <w:t xml:space="preserve"> (Mean follow-up 14.0 years; 237 cases of dementia </w:t>
            </w:r>
            <w:r w:rsidR="008459FE">
              <w:rPr>
                <w:b/>
                <w:lang w:val="en-US"/>
              </w:rPr>
              <w:t>&amp; 823 deaths</w:t>
            </w:r>
            <w:r w:rsidR="008459FE" w:rsidRPr="00C47424">
              <w:rPr>
                <w:rFonts w:eastAsia="SimSun" w:cs="Droid Sans Mono"/>
                <w:b/>
                <w:lang w:val="en-GB"/>
              </w:rPr>
              <w:t xml:space="preserve"> </w:t>
            </w:r>
            <w:r w:rsidRPr="00C47424">
              <w:rPr>
                <w:rFonts w:eastAsia="SimSun" w:cs="Droid Sans Mono"/>
                <w:b/>
                <w:lang w:val="en-GB"/>
              </w:rPr>
              <w:t>in 6,944 participants)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CAIDE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1.03 (0.92, 1.16)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5C627C">
              <w:t>1.04 (0.92, 1.18)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FRS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1.23 (1.10, 1.38)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5C627C">
              <w:t>1.16 (1.03, 1.30)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7ACA" w:rsidRPr="00C47424" w:rsidRDefault="00557ACA" w:rsidP="008A3EE0">
            <w:r w:rsidRPr="00C47424">
              <w:t>FINDRISC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7ACA" w:rsidRPr="002003F8" w:rsidRDefault="00557ACA" w:rsidP="008A3EE0">
            <w:pPr>
              <w:jc w:val="center"/>
              <w:rPr>
                <w:rFonts w:eastAsia="SimSun" w:cs="Droid Sans Mono"/>
                <w:lang w:val="en-GB"/>
              </w:rPr>
            </w:pPr>
            <w:r>
              <w:rPr>
                <w:rFonts w:eastAsia="SimSun" w:cs="Droid Sans Mono"/>
                <w:lang w:val="en-GB"/>
              </w:rPr>
              <w:t>1.20 (1.07, 1.36)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5C627C">
              <w:t>1.14 (0.99, 1.30)</w:t>
            </w:r>
          </w:p>
        </w:tc>
      </w:tr>
      <w:tr w:rsidR="00557ACA" w:rsidRPr="001349F8" w:rsidTr="007D1343">
        <w:trPr>
          <w:trHeight w:val="340"/>
        </w:trPr>
        <w:tc>
          <w:tcPr>
            <w:tcW w:w="10065" w:type="dxa"/>
            <w:gridSpan w:val="4"/>
            <w:tcBorders>
              <w:top w:val="single" w:sz="4" w:space="0" w:color="auto"/>
            </w:tcBorders>
          </w:tcPr>
          <w:p w:rsidR="00557ACA" w:rsidRPr="005B48B7" w:rsidRDefault="00557ACA" w:rsidP="008459FE">
            <w:pPr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5B48B7">
              <w:rPr>
                <w:b/>
                <w:lang w:val="en-US"/>
              </w:rPr>
              <w:t xml:space="preserve">Risk scores assessed at 65 </w:t>
            </w:r>
            <w:proofErr w:type="spellStart"/>
            <w:r w:rsidRPr="005B48B7">
              <w:rPr>
                <w:b/>
                <w:lang w:val="en-US"/>
              </w:rPr>
              <w:t>years</w:t>
            </w:r>
            <w:r w:rsidRPr="005B48B7">
              <w:rPr>
                <w:b/>
                <w:vertAlign w:val="superscript"/>
                <w:lang w:val="en-US"/>
              </w:rPr>
              <w:t>d</w:t>
            </w:r>
            <w:proofErr w:type="spellEnd"/>
            <w:r w:rsidRPr="005B48B7">
              <w:rPr>
                <w:b/>
                <w:lang w:val="en-US"/>
              </w:rPr>
              <w:t xml:space="preserve"> (Mean follow-up 9.5 years; 210 cases of dementia </w:t>
            </w:r>
            <w:r w:rsidR="008459FE">
              <w:rPr>
                <w:b/>
                <w:lang w:val="en-US"/>
              </w:rPr>
              <w:t>&amp; 587 deaths</w:t>
            </w:r>
            <w:r w:rsidR="008459FE" w:rsidRPr="005B48B7">
              <w:rPr>
                <w:b/>
                <w:lang w:val="en-US"/>
              </w:rPr>
              <w:t xml:space="preserve"> </w:t>
            </w:r>
            <w:r w:rsidRPr="005B48B7">
              <w:rPr>
                <w:b/>
                <w:lang w:val="en-US"/>
              </w:rPr>
              <w:t>in 6,398 participants)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CAIDE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A21ECE" w:rsidRDefault="00557ACA" w:rsidP="007D1343">
            <w:pPr>
              <w:jc w:val="center"/>
            </w:pPr>
            <w:r w:rsidRPr="00A21ECE">
              <w:t>1.05 (0.93, 1.18)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46EFF">
              <w:t>1.07 (0.94, 1.20)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vAlign w:val="center"/>
          </w:tcPr>
          <w:p w:rsidR="00557ACA" w:rsidRPr="00C47424" w:rsidRDefault="00557ACA" w:rsidP="008A3EE0">
            <w:r w:rsidRPr="00C47424">
              <w:t>FRS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A21ECE" w:rsidRDefault="00557ACA" w:rsidP="007D1343">
            <w:pPr>
              <w:jc w:val="center"/>
            </w:pPr>
            <w:r w:rsidRPr="00A21ECE">
              <w:t>1.13 (1.01, 1.27)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46EFF">
              <w:t>1.08 (0.96, 1.22)</w:t>
            </w:r>
          </w:p>
        </w:tc>
      </w:tr>
      <w:tr w:rsidR="00557ACA" w:rsidRPr="00C47424" w:rsidTr="00557ACA">
        <w:trPr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57ACA" w:rsidRPr="00C47424" w:rsidRDefault="00557ACA" w:rsidP="008A3EE0">
            <w:r w:rsidRPr="00C47424">
              <w:t>FINDRISC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7ACA" w:rsidRDefault="00557ACA" w:rsidP="007D1343">
            <w:pPr>
              <w:jc w:val="center"/>
            </w:pPr>
            <w:r w:rsidRPr="00A21ECE">
              <w:t>1.13 (1.00, 1.28)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7ACA" w:rsidRPr="00C47424" w:rsidRDefault="00557ACA" w:rsidP="00557ACA">
            <w:pPr>
              <w:jc w:val="center"/>
              <w:rPr>
                <w:rFonts w:ascii="Calibri" w:hAnsi="Calibri" w:cs="Calibri"/>
                <w:color w:val="000000"/>
              </w:rPr>
            </w:pPr>
            <w:r w:rsidRPr="00146EFF">
              <w:t>1.08 (0.94, 1.23)</w:t>
            </w:r>
          </w:p>
        </w:tc>
      </w:tr>
    </w:tbl>
    <w:p w:rsidR="005B48B7" w:rsidRPr="00C47424" w:rsidRDefault="005B48B7" w:rsidP="005B48B7">
      <w:pPr>
        <w:spacing w:after="0" w:line="240" w:lineRule="auto"/>
        <w:rPr>
          <w:rFonts w:eastAsia="SimSun" w:cs="Droid Sans Mono"/>
          <w:sz w:val="20"/>
          <w:szCs w:val="20"/>
          <w:lang w:val="en-US"/>
        </w:rPr>
      </w:pPr>
      <w:r w:rsidRPr="00C47424">
        <w:rPr>
          <w:rFonts w:eastAsia="SimSun" w:cs="Droid Sans Mono"/>
          <w:sz w:val="20"/>
          <w:szCs w:val="20"/>
          <w:lang w:val="en-US"/>
        </w:rPr>
        <w:t>CAIDE=Cardiovascular Risk Factors, Aging, and Incidence of Dementia; FRS: Framingham cardiovascular Risk Score; FINDRISC: Finnish Diabetes Risk Score.</w:t>
      </w:r>
    </w:p>
    <w:p w:rsidR="005B48B7" w:rsidRPr="00C47424" w:rsidRDefault="005B48B7" w:rsidP="005B48B7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 xml:space="preserve">HR: Hazard Ratio, CI: Confidence Interval </w:t>
      </w:r>
    </w:p>
    <w:p w:rsidR="005B48B7" w:rsidRPr="00C47424" w:rsidRDefault="005B48B7" w:rsidP="005B48B7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C47424">
        <w:rPr>
          <w:rFonts w:asciiTheme="minorHAnsi" w:eastAsia="SimSun" w:hAnsiTheme="minorHAnsi" w:cs="Droid Sans Mono"/>
          <w:sz w:val="20"/>
          <w:szCs w:val="20"/>
          <w:vertAlign w:val="superscript"/>
          <w:lang w:val="en-GB"/>
        </w:rPr>
        <w:t>a</w:t>
      </w:r>
      <w:r w:rsidRPr="00C47424">
        <w:rPr>
          <w:rFonts w:asciiTheme="minorHAnsi" w:eastAsia="SimSun" w:hAnsiTheme="minorHAnsi" w:cs="Droid Sans Mono"/>
          <w:b/>
          <w:sz w:val="20"/>
          <w:szCs w:val="20"/>
          <w:lang w:val="en-GB"/>
        </w:rPr>
        <w:t>1991-1993</w:t>
      </w:r>
      <w:proofErr w:type="gramEnd"/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: 1 SD corresponds to 2.9 points in CAIDE, 3.7 points for men &amp; 4.2 points for women in FRS, and 3.3 points for men &amp; 3.9 points for women in FINDRISC.</w:t>
      </w:r>
    </w:p>
    <w:p w:rsidR="005B48B7" w:rsidRPr="00C47424" w:rsidRDefault="005B48B7" w:rsidP="005B48B7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spellStart"/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b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</w:t>
      </w:r>
      <w:proofErr w:type="spellEnd"/>
      <w:proofErr w:type="gramEnd"/>
      <w:r w:rsidRPr="00C47424">
        <w:rPr>
          <w:rFonts w:asciiTheme="minorHAnsi" w:hAnsiTheme="minorHAnsi"/>
          <w:b/>
          <w:sz w:val="20"/>
          <w:szCs w:val="20"/>
          <w:lang w:val="en-GB"/>
        </w:rPr>
        <w:t xml:space="preserve"> 55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CAIDE, 3.4 points for men &amp; 3.6 points for women in FRS, and 3.6 points for men &amp; 4.0 points for women in FINDRISC.</w:t>
      </w:r>
    </w:p>
    <w:p w:rsidR="005B48B7" w:rsidRPr="00C47424" w:rsidRDefault="005B48B7" w:rsidP="005B48B7">
      <w:pPr>
        <w:pStyle w:val="Textebrut"/>
        <w:rPr>
          <w:rFonts w:asciiTheme="minorHAnsi" w:eastAsia="SimSun" w:hAnsiTheme="minorHAnsi" w:cs="Droid Sans Mono"/>
          <w:sz w:val="20"/>
          <w:szCs w:val="20"/>
          <w:lang w:val="en-GB"/>
        </w:rPr>
      </w:pPr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c</w:t>
      </w:r>
      <w:proofErr w:type="gramEnd"/>
      <w:r w:rsidRPr="00C47424">
        <w:rPr>
          <w:rFonts w:asciiTheme="minorHAnsi" w:hAnsiTheme="minorHAnsi"/>
          <w:sz w:val="20"/>
          <w:szCs w:val="20"/>
          <w:vertAlign w:val="superscript"/>
          <w:lang w:val="en-GB"/>
        </w:rPr>
        <w:t xml:space="preserve"> 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 60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the CAIDE, 3.1 points for men &amp; 3.6 points for women in FRS, and 3.8 points for men &amp; 4.1 points for women in FINDRISC.</w:t>
      </w:r>
    </w:p>
    <w:p w:rsidR="00B37F0A" w:rsidRPr="00B37F0A" w:rsidRDefault="005B48B7" w:rsidP="00B37F0A">
      <w:pPr>
        <w:pStyle w:val="Textebrut"/>
        <w:rPr>
          <w:lang w:val="en-GB"/>
        </w:rPr>
      </w:pPr>
      <w:proofErr w:type="spellStart"/>
      <w:proofErr w:type="gramStart"/>
      <w:r w:rsidRPr="00C47424">
        <w:rPr>
          <w:rFonts w:asciiTheme="minorHAnsi" w:eastAsia="SimSun" w:hAnsiTheme="minorHAnsi" w:cs="Droid Sans Mono"/>
          <w:b/>
          <w:sz w:val="20"/>
          <w:szCs w:val="20"/>
          <w:vertAlign w:val="superscript"/>
          <w:lang w:val="en-GB"/>
        </w:rPr>
        <w:t>d</w:t>
      </w:r>
      <w:r w:rsidRPr="00C47424">
        <w:rPr>
          <w:rFonts w:asciiTheme="minorHAnsi" w:hAnsiTheme="minorHAnsi"/>
          <w:b/>
          <w:sz w:val="20"/>
          <w:szCs w:val="20"/>
          <w:lang w:val="en-GB"/>
        </w:rPr>
        <w:t>Age</w:t>
      </w:r>
      <w:proofErr w:type="spellEnd"/>
      <w:proofErr w:type="gramEnd"/>
      <w:r w:rsidRPr="00C47424">
        <w:rPr>
          <w:rFonts w:asciiTheme="minorHAnsi" w:hAnsiTheme="minorHAnsi"/>
          <w:b/>
          <w:sz w:val="20"/>
          <w:szCs w:val="20"/>
          <w:lang w:val="en-GB"/>
        </w:rPr>
        <w:t xml:space="preserve"> 65</w:t>
      </w:r>
      <w:r w:rsidRPr="00C47424">
        <w:rPr>
          <w:rFonts w:asciiTheme="minorHAnsi" w:hAnsiTheme="minorHAnsi"/>
          <w:sz w:val="20"/>
          <w:szCs w:val="20"/>
          <w:lang w:val="en-GB"/>
        </w:rPr>
        <w:t xml:space="preserve">: </w:t>
      </w:r>
      <w:r w:rsidRPr="00C47424">
        <w:rPr>
          <w:rFonts w:asciiTheme="minorHAnsi" w:eastAsia="SimSun" w:hAnsiTheme="minorHAnsi" w:cs="Droid Sans Mono"/>
          <w:sz w:val="20"/>
          <w:szCs w:val="20"/>
          <w:lang w:val="en-GB"/>
        </w:rPr>
        <w:t>1 SD corresponds to 1.9 points in the CAIDE, 2.9 points for men &amp; 3.6 points for women in FRS, and 4.0 points for men &amp; 4.4 points for women in FINDRISC.</w:t>
      </w:r>
    </w:p>
    <w:sectPr w:rsidR="00B37F0A" w:rsidRPr="00B37F0A" w:rsidSect="00B37F0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EFF" w:rsidRDefault="007B5EFF" w:rsidP="00C47424">
      <w:pPr>
        <w:spacing w:after="0" w:line="240" w:lineRule="auto"/>
      </w:pPr>
      <w:r>
        <w:separator/>
      </w:r>
    </w:p>
  </w:endnote>
  <w:endnote w:type="continuationSeparator" w:id="0">
    <w:p w:rsidR="007B5EFF" w:rsidRDefault="007B5EFF" w:rsidP="00C47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MU Serif">
    <w:charset w:val="00"/>
    <w:family w:val="auto"/>
    <w:pitch w:val="variable"/>
    <w:sig w:usb0="E10002FF" w:usb1="5201E1EB" w:usb2="00020004" w:usb3="00000000" w:csb0="0000011F" w:csb1="00000000"/>
  </w:font>
  <w:font w:name="Droid Sans Mono">
    <w:altName w:val="Consolas"/>
    <w:charset w:val="00"/>
    <w:family w:val="modern"/>
    <w:pitch w:val="fixed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187094"/>
      <w:docPartObj>
        <w:docPartGallery w:val="Page Numbers (Bottom of Page)"/>
        <w:docPartUnique/>
      </w:docPartObj>
    </w:sdtPr>
    <w:sdtEndPr/>
    <w:sdtContent>
      <w:p w:rsidR="00AB15D5" w:rsidRDefault="00AB15D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1F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EFF" w:rsidRDefault="007B5EFF" w:rsidP="00C47424">
      <w:pPr>
        <w:spacing w:after="0" w:line="240" w:lineRule="auto"/>
      </w:pPr>
      <w:r>
        <w:separator/>
      </w:r>
    </w:p>
  </w:footnote>
  <w:footnote w:type="continuationSeparator" w:id="0">
    <w:p w:rsidR="007B5EFF" w:rsidRDefault="007B5EFF" w:rsidP="00C47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53B6A"/>
    <w:multiLevelType w:val="hybridMultilevel"/>
    <w:tmpl w:val="89A86A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A3F52"/>
    <w:multiLevelType w:val="hybridMultilevel"/>
    <w:tmpl w:val="1B68B444"/>
    <w:lvl w:ilvl="0" w:tplc="F7481F8E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color w:val="FFFFFF" w:themeColor="background1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URORE   FAYOSSE">
    <w15:presenceInfo w15:providerId="AD" w15:userId="S-1-5-21-2429256310-4049869720-2299574490-12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1D"/>
    <w:rsid w:val="00037712"/>
    <w:rsid w:val="0005373D"/>
    <w:rsid w:val="00055F5A"/>
    <w:rsid w:val="000650BE"/>
    <w:rsid w:val="000D4C33"/>
    <w:rsid w:val="000E1ADB"/>
    <w:rsid w:val="000F466A"/>
    <w:rsid w:val="000F5ECA"/>
    <w:rsid w:val="001023F7"/>
    <w:rsid w:val="001349F8"/>
    <w:rsid w:val="00151BDD"/>
    <w:rsid w:val="00152AE3"/>
    <w:rsid w:val="001947ED"/>
    <w:rsid w:val="001A68D0"/>
    <w:rsid w:val="001C0BB0"/>
    <w:rsid w:val="002061FF"/>
    <w:rsid w:val="00237074"/>
    <w:rsid w:val="00240F01"/>
    <w:rsid w:val="00271A37"/>
    <w:rsid w:val="00297A3B"/>
    <w:rsid w:val="002B1C51"/>
    <w:rsid w:val="002E175E"/>
    <w:rsid w:val="002F754C"/>
    <w:rsid w:val="00343D20"/>
    <w:rsid w:val="003533BF"/>
    <w:rsid w:val="003E063C"/>
    <w:rsid w:val="003E2589"/>
    <w:rsid w:val="00432AC5"/>
    <w:rsid w:val="004960E9"/>
    <w:rsid w:val="004A4125"/>
    <w:rsid w:val="004D1224"/>
    <w:rsid w:val="004F1B8B"/>
    <w:rsid w:val="004F3C6F"/>
    <w:rsid w:val="0053071D"/>
    <w:rsid w:val="00531BF9"/>
    <w:rsid w:val="00547D69"/>
    <w:rsid w:val="005542D3"/>
    <w:rsid w:val="00557ACA"/>
    <w:rsid w:val="00572B3D"/>
    <w:rsid w:val="00573977"/>
    <w:rsid w:val="005B48B7"/>
    <w:rsid w:val="005F4F54"/>
    <w:rsid w:val="00637BAC"/>
    <w:rsid w:val="006734B9"/>
    <w:rsid w:val="0068592C"/>
    <w:rsid w:val="0073450D"/>
    <w:rsid w:val="0073473E"/>
    <w:rsid w:val="00770F16"/>
    <w:rsid w:val="007B35D3"/>
    <w:rsid w:val="007B5EFF"/>
    <w:rsid w:val="007D1343"/>
    <w:rsid w:val="008356E2"/>
    <w:rsid w:val="008371C3"/>
    <w:rsid w:val="008459FE"/>
    <w:rsid w:val="008676D6"/>
    <w:rsid w:val="00877403"/>
    <w:rsid w:val="00896732"/>
    <w:rsid w:val="008A3EE0"/>
    <w:rsid w:val="008B32F7"/>
    <w:rsid w:val="008C1AF6"/>
    <w:rsid w:val="0095634F"/>
    <w:rsid w:val="009713C8"/>
    <w:rsid w:val="009D7A34"/>
    <w:rsid w:val="009F1725"/>
    <w:rsid w:val="00A30365"/>
    <w:rsid w:val="00A749E6"/>
    <w:rsid w:val="00AB15D5"/>
    <w:rsid w:val="00B107B8"/>
    <w:rsid w:val="00B17516"/>
    <w:rsid w:val="00B37F0A"/>
    <w:rsid w:val="00B4611A"/>
    <w:rsid w:val="00B66FAB"/>
    <w:rsid w:val="00B74DA9"/>
    <w:rsid w:val="00B906CC"/>
    <w:rsid w:val="00BA260E"/>
    <w:rsid w:val="00BA2A24"/>
    <w:rsid w:val="00BA4EF8"/>
    <w:rsid w:val="00BD0F4C"/>
    <w:rsid w:val="00BD762D"/>
    <w:rsid w:val="00BE3CD6"/>
    <w:rsid w:val="00BF4101"/>
    <w:rsid w:val="00C47424"/>
    <w:rsid w:val="00C956E5"/>
    <w:rsid w:val="00C95728"/>
    <w:rsid w:val="00CD4070"/>
    <w:rsid w:val="00CE50DD"/>
    <w:rsid w:val="00CE7E8E"/>
    <w:rsid w:val="00CF1456"/>
    <w:rsid w:val="00D84DD1"/>
    <w:rsid w:val="00DC39F4"/>
    <w:rsid w:val="00DC6194"/>
    <w:rsid w:val="00E4232C"/>
    <w:rsid w:val="00E4412E"/>
    <w:rsid w:val="00E44679"/>
    <w:rsid w:val="00E47D81"/>
    <w:rsid w:val="00E56A63"/>
    <w:rsid w:val="00ED5AEB"/>
    <w:rsid w:val="00F03F5B"/>
    <w:rsid w:val="00F07C98"/>
    <w:rsid w:val="00F31CCF"/>
    <w:rsid w:val="00F65A51"/>
    <w:rsid w:val="00F71F94"/>
    <w:rsid w:val="00FC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71D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61FF"/>
    <w:pPr>
      <w:keepNext/>
      <w:keepLines/>
      <w:spacing w:after="120" w:line="240" w:lineRule="auto"/>
      <w:outlineLvl w:val="0"/>
    </w:pPr>
    <w:rPr>
      <w:rFonts w:eastAsia="SimSun" w:cstheme="majorBidi"/>
      <w:b/>
      <w:bCs/>
      <w:sz w:val="24"/>
      <w:szCs w:val="28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53071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53071D"/>
    <w:rPr>
      <w:rFonts w:ascii="Consolas" w:hAnsi="Consolas"/>
      <w:sz w:val="21"/>
      <w:szCs w:val="21"/>
      <w:lang w:val="fr-FR"/>
    </w:rPr>
  </w:style>
  <w:style w:type="table" w:styleId="Grilledutableau">
    <w:name w:val="Table Grid"/>
    <w:basedOn w:val="TableauNormal"/>
    <w:uiPriority w:val="59"/>
    <w:rsid w:val="0053071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307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0BB0"/>
    <w:rPr>
      <w:rFonts w:ascii="Segoe UI" w:hAnsi="Segoe UI" w:cs="Segoe UI"/>
      <w:sz w:val="18"/>
      <w:szCs w:val="18"/>
      <w:lang w:val="fr-FR"/>
    </w:rPr>
  </w:style>
  <w:style w:type="paragraph" w:styleId="Rvision">
    <w:name w:val="Revision"/>
    <w:hidden/>
    <w:uiPriority w:val="99"/>
    <w:semiHidden/>
    <w:rsid w:val="00F07C98"/>
    <w:pPr>
      <w:spacing w:after="0" w:line="240" w:lineRule="auto"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C47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7424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47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7424"/>
    <w:rPr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2061FF"/>
    <w:rPr>
      <w:rFonts w:eastAsia="SimSun" w:cstheme="majorBidi"/>
      <w:b/>
      <w:bCs/>
      <w:sz w:val="24"/>
      <w:szCs w:val="2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3450D"/>
    <w:pPr>
      <w:spacing w:line="276" w:lineRule="auto"/>
      <w:outlineLvl w:val="9"/>
    </w:pPr>
    <w:rPr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6734B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6734B9"/>
    <w:rPr>
      <w:color w:val="0563C1" w:themeColor="hyperlink"/>
      <w:u w:val="single"/>
    </w:rPr>
  </w:style>
  <w:style w:type="table" w:customStyle="1" w:styleId="Grilledetableauclaire1">
    <w:name w:val="Grille de tableau claire1"/>
    <w:basedOn w:val="TableauNormal"/>
    <w:uiPriority w:val="40"/>
    <w:rsid w:val="00B906CC"/>
    <w:pPr>
      <w:spacing w:after="0" w:line="240" w:lineRule="auto"/>
    </w:pPr>
    <w:rPr>
      <w:lang w:val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phedeliste">
    <w:name w:val="List Paragraph"/>
    <w:basedOn w:val="Normal"/>
    <w:uiPriority w:val="34"/>
    <w:qFormat/>
    <w:rsid w:val="00B906C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unhideWhenUsed/>
    <w:rsid w:val="00BD0F4C"/>
    <w:rPr>
      <w:sz w:val="16"/>
      <w:szCs w:val="16"/>
    </w:rPr>
  </w:style>
  <w:style w:type="paragraph" w:customStyle="1" w:styleId="TableNote">
    <w:name w:val="TableNote"/>
    <w:basedOn w:val="Normal"/>
    <w:rsid w:val="00B66FAB"/>
    <w:pPr>
      <w:spacing w:after="200" w:line="276" w:lineRule="auto"/>
    </w:pPr>
    <w:rPr>
      <w:lang w:val="en-GB"/>
    </w:rPr>
  </w:style>
  <w:style w:type="paragraph" w:customStyle="1" w:styleId="TableTitle">
    <w:name w:val="TableTitle"/>
    <w:basedOn w:val="Normal"/>
    <w:rsid w:val="00B66FAB"/>
    <w:pPr>
      <w:spacing w:after="200" w:line="276" w:lineRule="auto"/>
    </w:pPr>
    <w:rPr>
      <w:lang w:val="en-GB"/>
    </w:rPr>
  </w:style>
  <w:style w:type="paragraph" w:customStyle="1" w:styleId="TableHeader">
    <w:name w:val="TableHeader"/>
    <w:basedOn w:val="Normal"/>
    <w:rsid w:val="00B66FAB"/>
    <w:pPr>
      <w:spacing w:before="120" w:after="200" w:line="240" w:lineRule="auto"/>
    </w:pPr>
    <w:rPr>
      <w:b/>
      <w:lang w:val="en-GB"/>
    </w:rPr>
  </w:style>
  <w:style w:type="paragraph" w:customStyle="1" w:styleId="TableSubHead">
    <w:name w:val="TableSubHead"/>
    <w:basedOn w:val="TableHeader"/>
    <w:rsid w:val="00B66FAB"/>
  </w:style>
  <w:style w:type="character" w:customStyle="1" w:styleId="URL">
    <w:name w:val="URL"/>
    <w:basedOn w:val="Policepardfaut"/>
    <w:rsid w:val="00B66FAB"/>
    <w:rPr>
      <w:color w:val="6666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71D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61FF"/>
    <w:pPr>
      <w:keepNext/>
      <w:keepLines/>
      <w:spacing w:after="120" w:line="240" w:lineRule="auto"/>
      <w:outlineLvl w:val="0"/>
    </w:pPr>
    <w:rPr>
      <w:rFonts w:eastAsia="SimSun" w:cstheme="majorBidi"/>
      <w:b/>
      <w:bCs/>
      <w:sz w:val="24"/>
      <w:szCs w:val="28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53071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53071D"/>
    <w:rPr>
      <w:rFonts w:ascii="Consolas" w:hAnsi="Consolas"/>
      <w:sz w:val="21"/>
      <w:szCs w:val="21"/>
      <w:lang w:val="fr-FR"/>
    </w:rPr>
  </w:style>
  <w:style w:type="table" w:styleId="Grilledutableau">
    <w:name w:val="Table Grid"/>
    <w:basedOn w:val="TableauNormal"/>
    <w:uiPriority w:val="59"/>
    <w:rsid w:val="0053071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307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0BB0"/>
    <w:rPr>
      <w:rFonts w:ascii="Segoe UI" w:hAnsi="Segoe UI" w:cs="Segoe UI"/>
      <w:sz w:val="18"/>
      <w:szCs w:val="18"/>
      <w:lang w:val="fr-FR"/>
    </w:rPr>
  </w:style>
  <w:style w:type="paragraph" w:styleId="Rvision">
    <w:name w:val="Revision"/>
    <w:hidden/>
    <w:uiPriority w:val="99"/>
    <w:semiHidden/>
    <w:rsid w:val="00F07C98"/>
    <w:pPr>
      <w:spacing w:after="0" w:line="240" w:lineRule="auto"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C47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7424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47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7424"/>
    <w:rPr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2061FF"/>
    <w:rPr>
      <w:rFonts w:eastAsia="SimSun" w:cstheme="majorBidi"/>
      <w:b/>
      <w:bCs/>
      <w:sz w:val="24"/>
      <w:szCs w:val="2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3450D"/>
    <w:pPr>
      <w:spacing w:line="276" w:lineRule="auto"/>
      <w:outlineLvl w:val="9"/>
    </w:pPr>
    <w:rPr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6734B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6734B9"/>
    <w:rPr>
      <w:color w:val="0563C1" w:themeColor="hyperlink"/>
      <w:u w:val="single"/>
    </w:rPr>
  </w:style>
  <w:style w:type="table" w:customStyle="1" w:styleId="Grilledetableauclaire1">
    <w:name w:val="Grille de tableau claire1"/>
    <w:basedOn w:val="TableauNormal"/>
    <w:uiPriority w:val="40"/>
    <w:rsid w:val="00B906CC"/>
    <w:pPr>
      <w:spacing w:after="0" w:line="240" w:lineRule="auto"/>
    </w:pPr>
    <w:rPr>
      <w:lang w:val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phedeliste">
    <w:name w:val="List Paragraph"/>
    <w:basedOn w:val="Normal"/>
    <w:uiPriority w:val="34"/>
    <w:qFormat/>
    <w:rsid w:val="00B906C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unhideWhenUsed/>
    <w:rsid w:val="00BD0F4C"/>
    <w:rPr>
      <w:sz w:val="16"/>
      <w:szCs w:val="16"/>
    </w:rPr>
  </w:style>
  <w:style w:type="paragraph" w:customStyle="1" w:styleId="TableNote">
    <w:name w:val="TableNote"/>
    <w:basedOn w:val="Normal"/>
    <w:rsid w:val="00B66FAB"/>
    <w:pPr>
      <w:spacing w:after="200" w:line="276" w:lineRule="auto"/>
    </w:pPr>
    <w:rPr>
      <w:lang w:val="en-GB"/>
    </w:rPr>
  </w:style>
  <w:style w:type="paragraph" w:customStyle="1" w:styleId="TableTitle">
    <w:name w:val="TableTitle"/>
    <w:basedOn w:val="Normal"/>
    <w:rsid w:val="00B66FAB"/>
    <w:pPr>
      <w:spacing w:after="200" w:line="276" w:lineRule="auto"/>
    </w:pPr>
    <w:rPr>
      <w:lang w:val="en-GB"/>
    </w:rPr>
  </w:style>
  <w:style w:type="paragraph" w:customStyle="1" w:styleId="TableHeader">
    <w:name w:val="TableHeader"/>
    <w:basedOn w:val="Normal"/>
    <w:rsid w:val="00B66FAB"/>
    <w:pPr>
      <w:spacing w:before="120" w:after="200" w:line="240" w:lineRule="auto"/>
    </w:pPr>
    <w:rPr>
      <w:b/>
      <w:lang w:val="en-GB"/>
    </w:rPr>
  </w:style>
  <w:style w:type="paragraph" w:customStyle="1" w:styleId="TableSubHead">
    <w:name w:val="TableSubHead"/>
    <w:basedOn w:val="TableHeader"/>
    <w:rsid w:val="00B66FAB"/>
  </w:style>
  <w:style w:type="character" w:customStyle="1" w:styleId="URL">
    <w:name w:val="URL"/>
    <w:basedOn w:val="Policepardfaut"/>
    <w:rsid w:val="00B66FAB"/>
    <w:rPr>
      <w:color w:val="6666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Archana%20Singh-Manoux\Desktop\Additional%20file%201_R3.docx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DAE12-FF67-4D62-8695-4D0FC580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2456</Words>
  <Characters>14002</Characters>
  <Application>Microsoft Office Word</Application>
  <DocSecurity>0</DocSecurity>
  <Lines>116</Lines>
  <Paragraphs>32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Archana Singh-Manoux</dc:creator>
  <cp:lastModifiedBy>Archana Singh-Manoux</cp:lastModifiedBy>
  <cp:revision>4</cp:revision>
  <cp:lastPrinted>2020-01-23T10:50:00Z</cp:lastPrinted>
  <dcterms:created xsi:type="dcterms:W3CDTF">2020-03-19T08:05:00Z</dcterms:created>
  <dcterms:modified xsi:type="dcterms:W3CDTF">2020-03-19T09:13:00Z</dcterms:modified>
</cp:coreProperties>
</file>