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E4678B" w14:textId="64D28D22" w:rsidR="00AC52C9" w:rsidRPr="00512AB1" w:rsidRDefault="00AE1D3A" w:rsidP="00AC52C9">
      <w:pPr>
        <w:jc w:val="center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 w:rsidRPr="00512AB1">
        <w:rPr>
          <w:rFonts w:ascii="Times New Roman" w:hAnsi="Times New Roman" w:cs="Times New Roman"/>
          <w:b/>
          <w:lang w:val="en-US"/>
        </w:rPr>
        <w:t>Additional file 1</w:t>
      </w:r>
    </w:p>
    <w:p w14:paraId="48B5BC18" w14:textId="7EFDB783" w:rsidR="003B6E03" w:rsidRPr="00512AB1" w:rsidRDefault="003B6E03" w:rsidP="003B6E03">
      <w:pPr>
        <w:rPr>
          <w:rFonts w:ascii="Times New Roman" w:hAnsi="Times New Roman" w:cs="Times New Roman"/>
          <w:b/>
          <w:lang w:val="en-US"/>
        </w:rPr>
      </w:pPr>
      <w:r w:rsidRPr="00512AB1">
        <w:rPr>
          <w:rFonts w:ascii="Times New Roman" w:hAnsi="Times New Roman" w:cs="Times New Roman"/>
          <w:b/>
          <w:lang w:val="en-US"/>
        </w:rPr>
        <w:t>Figures</w:t>
      </w:r>
    </w:p>
    <w:p w14:paraId="438F2427" w14:textId="44D79AAE" w:rsidR="003B6E03" w:rsidRPr="00512AB1" w:rsidRDefault="003B6E03" w:rsidP="00AC52C9">
      <w:pPr>
        <w:jc w:val="center"/>
        <w:rPr>
          <w:rFonts w:ascii="Times New Roman" w:hAnsi="Times New Roman" w:cs="Times New Roman"/>
          <w:b/>
          <w:lang w:val="en-US"/>
        </w:rPr>
      </w:pPr>
    </w:p>
    <w:p w14:paraId="2BAAEA06" w14:textId="7D38DF2F" w:rsidR="00AE1D3A" w:rsidRPr="00512AB1" w:rsidRDefault="00135980" w:rsidP="00AE1D3A">
      <w:pPr>
        <w:rPr>
          <w:rFonts w:ascii="Times New Roman" w:hAnsi="Times New Roman" w:cs="Times New Roman"/>
          <w:b/>
          <w:lang w:val="en-GB"/>
        </w:rPr>
      </w:pPr>
      <w:r w:rsidRPr="00512AB1">
        <w:rPr>
          <w:rFonts w:ascii="Times New Roman" w:hAnsi="Times New Roman" w:cs="Times New Roman"/>
          <w:b/>
          <w:noProof/>
          <w:lang w:val="en-PH" w:eastAsia="en-PH"/>
        </w:rPr>
        <w:drawing>
          <wp:inline distT="0" distB="0" distL="0" distR="0" wp14:anchorId="7AA78C84" wp14:editId="10DAE630">
            <wp:extent cx="6796585" cy="5841005"/>
            <wp:effectExtent l="0" t="0" r="4445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888" cy="5846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D50F60" w14:textId="77777777" w:rsidR="003B6E03" w:rsidRPr="00512AB1" w:rsidRDefault="003B6E03" w:rsidP="003B6E03">
      <w:pPr>
        <w:jc w:val="center"/>
        <w:rPr>
          <w:rFonts w:ascii="Times New Roman" w:hAnsi="Times New Roman" w:cs="Times New Roman"/>
          <w:b/>
          <w:lang w:val="en-US"/>
        </w:rPr>
      </w:pPr>
    </w:p>
    <w:p w14:paraId="4193529C" w14:textId="324ECB6B" w:rsidR="003B6E03" w:rsidRPr="00512AB1" w:rsidRDefault="003B6E03" w:rsidP="003B6E03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Figure S1. 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OTUs distribution in the </w:t>
      </w:r>
      <w:r w:rsidR="00166A59" w:rsidRPr="00512AB1">
        <w:rPr>
          <w:rFonts w:ascii="Times New Roman" w:hAnsi="Times New Roman" w:cs="Times New Roman"/>
          <w:sz w:val="22"/>
          <w:szCs w:val="22"/>
          <w:lang w:val="en-US"/>
        </w:rPr>
        <w:t>control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-diseased dataset for the most representative phyla. a) OTUs distribution for Bacteroidetes, </w:t>
      </w:r>
      <w:proofErr w:type="spellStart"/>
      <w:r w:rsidRPr="00512AB1">
        <w:rPr>
          <w:rFonts w:ascii="Times New Roman" w:hAnsi="Times New Roman" w:cs="Times New Roman"/>
          <w:sz w:val="22"/>
          <w:szCs w:val="22"/>
          <w:lang w:val="en-US"/>
        </w:rPr>
        <w:t>Firmicutes</w:t>
      </w:r>
      <w:proofErr w:type="spellEnd"/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Pr="00512AB1">
        <w:rPr>
          <w:rFonts w:ascii="Times New Roman" w:hAnsi="Times New Roman" w:cs="Times New Roman"/>
          <w:sz w:val="22"/>
          <w:szCs w:val="22"/>
          <w:lang w:val="en-US"/>
        </w:rPr>
        <w:t>Actinobacteria</w:t>
      </w:r>
      <w:proofErr w:type="spellEnd"/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and </w:t>
      </w:r>
      <w:proofErr w:type="spellStart"/>
      <w:r w:rsidRPr="00512AB1">
        <w:rPr>
          <w:rFonts w:ascii="Times New Roman" w:hAnsi="Times New Roman" w:cs="Times New Roman"/>
          <w:sz w:val="22"/>
          <w:szCs w:val="22"/>
          <w:lang w:val="en-US"/>
        </w:rPr>
        <w:t>Verrucomicrobia</w:t>
      </w:r>
      <w:proofErr w:type="spellEnd"/>
      <w:r w:rsidRPr="00512AB1">
        <w:rPr>
          <w:rFonts w:ascii="Times New Roman" w:hAnsi="Times New Roman" w:cs="Times New Roman"/>
          <w:sz w:val="22"/>
          <w:szCs w:val="22"/>
          <w:lang w:val="en-US"/>
        </w:rPr>
        <w:t>. b) OTUs distribution for Cyanobacteria.</w:t>
      </w:r>
    </w:p>
    <w:p w14:paraId="7275AD38" w14:textId="77777777" w:rsidR="003B6E03" w:rsidRPr="00512AB1" w:rsidRDefault="003B6E03" w:rsidP="003B6E03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278337C7" w14:textId="6C2744FC" w:rsidR="003B6E03" w:rsidRPr="00512AB1" w:rsidRDefault="009F37B4" w:rsidP="003B6E03">
      <w:pPr>
        <w:jc w:val="both"/>
        <w:rPr>
          <w:rFonts w:ascii="Times New Roman" w:hAnsi="Times New Roman" w:cs="Times New Roman"/>
          <w:lang w:val="en-GB"/>
        </w:rPr>
      </w:pPr>
      <w:r w:rsidRPr="00512AB1">
        <w:rPr>
          <w:rFonts w:ascii="Times New Roman" w:hAnsi="Times New Roman" w:cs="Times New Roman"/>
          <w:noProof/>
          <w:lang w:val="en-PH" w:eastAsia="en-PH"/>
        </w:rPr>
        <w:lastRenderedPageBreak/>
        <w:drawing>
          <wp:inline distT="0" distB="0" distL="0" distR="0" wp14:anchorId="3ED7229A" wp14:editId="3C441B42">
            <wp:extent cx="6837528" cy="5934582"/>
            <wp:effectExtent l="0" t="0" r="190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68" cy="5940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4D715E" w14:textId="77777777" w:rsidR="003B6E03" w:rsidRPr="00512AB1" w:rsidRDefault="003B6E03" w:rsidP="003B6E03">
      <w:pPr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BD93956" w14:textId="22FFE54D" w:rsidR="003B6E03" w:rsidRPr="00512AB1" w:rsidRDefault="003B6E03" w:rsidP="003B6E03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Figure S2. 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>OTUs distribution in the</w:t>
      </w:r>
      <w:r w:rsidR="00166A59"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control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>-diseased dataset for the s</w:t>
      </w:r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>ignificant families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. a) OTUs distribution for </w:t>
      </w:r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>Gastranaerophilales</w:t>
      </w:r>
      <w:proofErr w:type="gramStart"/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>;D</w:t>
      </w:r>
      <w:proofErr w:type="gramEnd"/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_4__uncultured bacterium and </w:t>
      </w:r>
      <w:proofErr w:type="spellStart"/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>Clostridiaceae</w:t>
      </w:r>
      <w:proofErr w:type="spellEnd"/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1. b) OTUs distribution for </w:t>
      </w:r>
      <w:proofErr w:type="spellStart"/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>Clostridiales</w:t>
      </w:r>
      <w:proofErr w:type="gramStart"/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>;Ambiguous</w:t>
      </w:r>
      <w:proofErr w:type="gramEnd"/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>_taxa</w:t>
      </w:r>
      <w:proofErr w:type="spellEnd"/>
      <w:r w:rsidR="00453BB4"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and Clostridiales;D_4__Family XI.</w:t>
      </w:r>
    </w:p>
    <w:p w14:paraId="2C094A42" w14:textId="77777777" w:rsidR="00453BB4" w:rsidRPr="00512AB1" w:rsidRDefault="00453BB4" w:rsidP="003B6E03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7433CB95" w14:textId="77777777" w:rsidR="00453BB4" w:rsidRPr="00512AB1" w:rsidRDefault="00453BB4" w:rsidP="003B6E03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777955C1" w14:textId="77777777" w:rsidR="003B6E03" w:rsidRPr="00512AB1" w:rsidRDefault="003B6E03" w:rsidP="003B6E03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7B88C335" w14:textId="77777777" w:rsidR="003B6E03" w:rsidRPr="00512AB1" w:rsidRDefault="003B6E03" w:rsidP="003B6E03">
      <w:pPr>
        <w:jc w:val="both"/>
        <w:rPr>
          <w:rFonts w:ascii="Times New Roman" w:hAnsi="Times New Roman" w:cs="Times New Roman"/>
          <w:lang w:val="en-US"/>
        </w:rPr>
      </w:pPr>
    </w:p>
    <w:p w14:paraId="380F14C3" w14:textId="507D87B3" w:rsidR="002D3CDF" w:rsidRPr="00512AB1" w:rsidRDefault="004D3E43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noProof/>
          <w:sz w:val="22"/>
          <w:szCs w:val="22"/>
          <w:lang w:val="en-PH" w:eastAsia="en-PH"/>
        </w:rPr>
        <w:lastRenderedPageBreak/>
        <w:drawing>
          <wp:inline distT="0" distB="0" distL="0" distR="0" wp14:anchorId="41A1F8D6" wp14:editId="07973FF6">
            <wp:extent cx="6840220" cy="949198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9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9C4034" w14:textId="77777777" w:rsidR="002D3CDF" w:rsidRPr="00512AB1" w:rsidRDefault="002D3CDF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1BDAE34" w14:textId="56B3173A" w:rsidR="00AD7F1F" w:rsidRPr="00512AB1" w:rsidRDefault="00AD7F1F" w:rsidP="00AD7F1F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lastRenderedPageBreak/>
        <w:t>Figure S</w:t>
      </w:r>
      <w:r w:rsidR="00453BB4" w:rsidRPr="00512AB1">
        <w:rPr>
          <w:rFonts w:ascii="Times New Roman" w:hAnsi="Times New Roman" w:cs="Times New Roman"/>
          <w:b/>
          <w:sz w:val="22"/>
          <w:szCs w:val="22"/>
          <w:lang w:val="en-US"/>
        </w:rPr>
        <w:t>3</w:t>
      </w: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. 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Gut bacterial families and genera characteristics at baseline. </w:t>
      </w:r>
      <w:r w:rsidR="006C5519" w:rsidRPr="00512AB1">
        <w:rPr>
          <w:rFonts w:ascii="Times New Roman" w:hAnsi="Times New Roman" w:cs="Times New Roman"/>
          <w:sz w:val="22"/>
          <w:szCs w:val="22"/>
          <w:lang w:val="en-US"/>
        </w:rPr>
        <w:t>a</w:t>
      </w: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) 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Relative abundance of microbial groups at family level in the </w:t>
      </w:r>
      <w:r w:rsidR="00FE360B" w:rsidRPr="00512AB1">
        <w:rPr>
          <w:rFonts w:ascii="Times New Roman" w:hAnsi="Times New Roman" w:cs="Times New Roman"/>
          <w:sz w:val="22"/>
          <w:szCs w:val="22"/>
          <w:lang w:val="en-US"/>
        </w:rPr>
        <w:t>control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group (</w:t>
      </w:r>
      <w:r w:rsidR="00FE360B" w:rsidRPr="00512AB1">
        <w:rPr>
          <w:rFonts w:ascii="Times New Roman" w:hAnsi="Times New Roman" w:cs="Times New Roman"/>
          <w:sz w:val="22"/>
          <w:szCs w:val="22"/>
          <w:lang w:val="en-US"/>
        </w:rPr>
        <w:t>C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) and diseased group (D); families with a relative abundance less than 0.002 are omitted for the sake of clarity. </w:t>
      </w:r>
      <w:r w:rsidR="006C5519" w:rsidRPr="00512AB1">
        <w:rPr>
          <w:rFonts w:ascii="Times New Roman" w:hAnsi="Times New Roman" w:cs="Times New Roman"/>
          <w:sz w:val="22"/>
          <w:szCs w:val="22"/>
          <w:lang w:val="en-US"/>
        </w:rPr>
        <w:t>b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) Relative abundance of microbial groups at genus level in the </w:t>
      </w:r>
      <w:r w:rsidR="00FE360B" w:rsidRPr="00512AB1">
        <w:rPr>
          <w:rFonts w:ascii="Times New Roman" w:hAnsi="Times New Roman" w:cs="Times New Roman"/>
          <w:sz w:val="22"/>
          <w:szCs w:val="22"/>
          <w:lang w:val="en-US"/>
        </w:rPr>
        <w:t>control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group (</w:t>
      </w:r>
      <w:r w:rsidR="00FE360B" w:rsidRPr="00512AB1">
        <w:rPr>
          <w:rFonts w:ascii="Times New Roman" w:hAnsi="Times New Roman" w:cs="Times New Roman"/>
          <w:sz w:val="22"/>
          <w:szCs w:val="22"/>
          <w:lang w:val="en-US"/>
        </w:rPr>
        <w:t>C)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and diseased</w:t>
      </w:r>
      <w:r w:rsidRPr="00512AB1">
        <w:rPr>
          <w:rFonts w:ascii="Times New Roman" w:hAnsi="Times New Roman" w:cs="Times New Roman"/>
          <w:sz w:val="22"/>
          <w:szCs w:val="22"/>
          <w:lang w:val="en-GB"/>
        </w:rPr>
        <w:t xml:space="preserve"> group (D); 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>genera with a relative abundance less than 0.003 are omitted for the sake of clarity.</w:t>
      </w:r>
    </w:p>
    <w:p w14:paraId="229F0600" w14:textId="77777777" w:rsidR="00C83294" w:rsidRPr="00512AB1" w:rsidRDefault="00C83294" w:rsidP="003B4E75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14910843" w14:textId="77777777" w:rsidR="00AD7F1F" w:rsidRPr="00512AB1" w:rsidRDefault="00AD7F1F" w:rsidP="003B4E75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1AF6BC5F" w14:textId="77777777" w:rsidR="00AD7F1F" w:rsidRPr="00512AB1" w:rsidRDefault="00AD7F1F" w:rsidP="003B4E75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51AA0181" w14:textId="6EAE2933" w:rsidR="003B4E75" w:rsidRPr="00512AB1" w:rsidRDefault="003B4E75" w:rsidP="003B4E75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4F2DB9F8" w14:textId="6989D952" w:rsidR="002D3CDF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noProof/>
          <w:sz w:val="22"/>
          <w:szCs w:val="22"/>
          <w:lang w:val="en-PH" w:eastAsia="en-PH"/>
        </w:rPr>
        <w:drawing>
          <wp:inline distT="0" distB="0" distL="0" distR="0" wp14:anchorId="68630597" wp14:editId="227B9BFA">
            <wp:extent cx="6120130" cy="29413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 2S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11"/>
                    <a:stretch/>
                  </pic:blipFill>
                  <pic:spPr bwMode="auto">
                    <a:xfrm>
                      <a:off x="0" y="0"/>
                      <a:ext cx="6120130" cy="2941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66E2EC" w14:textId="77777777" w:rsidR="002D3CDF" w:rsidRPr="00512AB1" w:rsidRDefault="002D3CDF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31C1DA78" w14:textId="77777777" w:rsidR="003B4E75" w:rsidRPr="00512AB1" w:rsidRDefault="003B4E75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35C9AA24" w14:textId="10ED2726" w:rsidR="00AD7F1F" w:rsidRPr="00512AB1" w:rsidRDefault="00AD7F1F" w:rsidP="00AD7F1F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>Figure S</w:t>
      </w:r>
      <w:r w:rsidR="00453BB4" w:rsidRPr="00512AB1">
        <w:rPr>
          <w:rFonts w:ascii="Times New Roman" w:hAnsi="Times New Roman" w:cs="Times New Roman"/>
          <w:b/>
          <w:sz w:val="22"/>
          <w:szCs w:val="22"/>
          <w:lang w:val="en-US"/>
        </w:rPr>
        <w:t>4</w:t>
      </w: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.  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>Fecal yeast qPCR counts during the intervention.</w:t>
      </w: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>The graphic was conceived as mean plot reporting also the standard errors.</w:t>
      </w:r>
    </w:p>
    <w:p w14:paraId="2AB71B0D" w14:textId="4D958382" w:rsidR="003B4E75" w:rsidRPr="00512AB1" w:rsidRDefault="00453BB4" w:rsidP="00453BB4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br w:type="page"/>
      </w:r>
    </w:p>
    <w:p w14:paraId="75038FFA" w14:textId="77777777" w:rsidR="00453BB4" w:rsidRPr="00512AB1" w:rsidRDefault="00453BB4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4B76C59" w14:textId="5D0C7395" w:rsidR="00453BB4" w:rsidRPr="00512AB1" w:rsidRDefault="00453BB4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noProof/>
          <w:sz w:val="22"/>
          <w:szCs w:val="22"/>
          <w:lang w:val="en-PH" w:eastAsia="en-PH"/>
        </w:rPr>
        <w:drawing>
          <wp:inline distT="0" distB="0" distL="0" distR="0" wp14:anchorId="69C6B400" wp14:editId="27F5CD21">
            <wp:extent cx="6996195" cy="5462546"/>
            <wp:effectExtent l="0" t="0" r="0" b="508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987" cy="5470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CB279C" w14:textId="77777777" w:rsidR="00453BB4" w:rsidRPr="00512AB1" w:rsidRDefault="00453BB4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BBB3D20" w14:textId="2861A571" w:rsidR="00453BB4" w:rsidRPr="00512AB1" w:rsidRDefault="00453BB4" w:rsidP="00453BB4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Figure S5. 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OTUs distribution in ALS patient dataset for significant </w:t>
      </w:r>
      <w:proofErr w:type="spellStart"/>
      <w:r w:rsidRPr="00512AB1">
        <w:rPr>
          <w:rFonts w:ascii="Times New Roman" w:hAnsi="Times New Roman" w:cs="Times New Roman"/>
          <w:sz w:val="22"/>
          <w:szCs w:val="22"/>
          <w:lang w:val="en-US"/>
        </w:rPr>
        <w:t>familes</w:t>
      </w:r>
      <w:proofErr w:type="spellEnd"/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. a) OTUs distribution for </w:t>
      </w:r>
      <w:proofErr w:type="spellStart"/>
      <w:r w:rsidRPr="00512AB1">
        <w:rPr>
          <w:rFonts w:ascii="Times New Roman" w:hAnsi="Times New Roman" w:cs="Times New Roman"/>
          <w:sz w:val="22"/>
          <w:szCs w:val="22"/>
          <w:lang w:val="en-US"/>
        </w:rPr>
        <w:t>Bacteroidales</w:t>
      </w:r>
      <w:proofErr w:type="gramStart"/>
      <w:r w:rsidRPr="00512AB1">
        <w:rPr>
          <w:rFonts w:ascii="Times New Roman" w:hAnsi="Times New Roman" w:cs="Times New Roman"/>
          <w:sz w:val="22"/>
          <w:szCs w:val="22"/>
          <w:lang w:val="en-US"/>
        </w:rPr>
        <w:t>;other</w:t>
      </w:r>
      <w:proofErr w:type="spellEnd"/>
      <w:proofErr w:type="gramEnd"/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among the ALS patients grouped for different timepoints and not considering the type of treatment. b) OTUs distribution for </w:t>
      </w:r>
      <w:proofErr w:type="spellStart"/>
      <w:r w:rsidRPr="00512AB1">
        <w:rPr>
          <w:rFonts w:ascii="Times New Roman" w:hAnsi="Times New Roman" w:cs="Times New Roman"/>
          <w:sz w:val="22"/>
          <w:szCs w:val="22"/>
          <w:lang w:val="en-US"/>
        </w:rPr>
        <w:t>Baceroidaceae</w:t>
      </w:r>
      <w:proofErr w:type="spellEnd"/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and </w:t>
      </w:r>
      <w:proofErr w:type="spellStart"/>
      <w:r w:rsidRPr="00512AB1">
        <w:rPr>
          <w:rFonts w:ascii="Times New Roman" w:hAnsi="Times New Roman" w:cs="Times New Roman"/>
          <w:sz w:val="22"/>
          <w:szCs w:val="22"/>
          <w:lang w:val="en-US"/>
        </w:rPr>
        <w:t>Rikenellaceae</w:t>
      </w:r>
      <w:proofErr w:type="spellEnd"/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among ALS patients considering the time and the different treatments (Group A and Group B).</w:t>
      </w:r>
    </w:p>
    <w:p w14:paraId="7B1B94DE" w14:textId="77777777" w:rsidR="00AE1D3A" w:rsidRPr="00512AB1" w:rsidRDefault="00AE1D3A" w:rsidP="00453BB4">
      <w:pPr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6C2AFAB0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7E01D76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BD70484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2D53531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8664861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6F39832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A227050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363B5EBE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EAE62E9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3154DDA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358696F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1D17481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B6F6703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BCF922A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527384F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CA833D8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BD9DD21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00517F9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6E759541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FEBCABC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C774A02" w14:textId="4C945801" w:rsidR="003B6E03" w:rsidRPr="00512AB1" w:rsidRDefault="003B6E03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>Tables</w:t>
      </w:r>
    </w:p>
    <w:p w14:paraId="6666EB85" w14:textId="77777777" w:rsidR="003B6E03" w:rsidRPr="00512AB1" w:rsidRDefault="003B6E03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66F0115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04A68E6" w14:textId="0A906B1D" w:rsidR="00D62570" w:rsidRPr="00512AB1" w:rsidRDefault="00D62570" w:rsidP="00D62570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>Table S1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. Absolute abundance expressed as means of the number of OTUs for phyla and families that were significantly different between </w:t>
      </w:r>
      <w:r w:rsidR="00166A59" w:rsidRPr="00512AB1">
        <w:rPr>
          <w:rFonts w:ascii="Times New Roman" w:hAnsi="Times New Roman" w:cs="Times New Roman"/>
          <w:sz w:val="22"/>
          <w:szCs w:val="22"/>
          <w:lang w:val="en-US"/>
        </w:rPr>
        <w:t>controls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r w:rsidR="00166A59" w:rsidRPr="00512AB1">
        <w:rPr>
          <w:rFonts w:ascii="Times New Roman" w:hAnsi="Times New Roman" w:cs="Times New Roman"/>
          <w:sz w:val="22"/>
          <w:szCs w:val="22"/>
          <w:lang w:val="en-US"/>
        </w:rPr>
        <w:t>C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>) and diseased subjects (D) at the baseline.</w:t>
      </w:r>
    </w:p>
    <w:p w14:paraId="61A6F86C" w14:textId="77777777" w:rsidR="00D62570" w:rsidRPr="00512AB1" w:rsidRDefault="00D62570" w:rsidP="00D62570">
      <w:pPr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4786"/>
        <w:gridCol w:w="1559"/>
        <w:gridCol w:w="1560"/>
        <w:gridCol w:w="992"/>
      </w:tblGrid>
      <w:tr w:rsidR="00D62570" w:rsidRPr="00512AB1" w14:paraId="7397A4AC" w14:textId="77777777" w:rsidTr="00D62570">
        <w:tc>
          <w:tcPr>
            <w:tcW w:w="4786" w:type="dxa"/>
            <w:tcBorders>
              <w:top w:val="double" w:sz="4" w:space="0" w:color="auto"/>
              <w:bottom w:val="double" w:sz="4" w:space="0" w:color="auto"/>
            </w:tcBorders>
          </w:tcPr>
          <w:p w14:paraId="5D954244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</w:rPr>
              <w:t>OTUs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421C0E48" w14:textId="3ADBDF7F" w:rsidR="00D62570" w:rsidRPr="00512AB1" w:rsidRDefault="00166A59" w:rsidP="00D6257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</w:rPr>
              <w:t>C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14:paraId="495CC95B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</w:rPr>
              <w:t>D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14:paraId="07A582CD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512AB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512AB1">
              <w:rPr>
                <w:rFonts w:ascii="Times New Roman" w:hAnsi="Times New Roman" w:cs="Times New Roman"/>
                <w:b/>
                <w:sz w:val="18"/>
                <w:szCs w:val="20"/>
              </w:rPr>
              <w:t>value</w:t>
            </w:r>
          </w:p>
        </w:tc>
      </w:tr>
      <w:tr w:rsidR="00D62570" w:rsidRPr="00512AB1" w14:paraId="714AE9C3" w14:textId="77777777" w:rsidTr="00D62570">
        <w:trPr>
          <w:trHeight w:val="239"/>
        </w:trPr>
        <w:tc>
          <w:tcPr>
            <w:tcW w:w="4786" w:type="dxa"/>
            <w:tcBorders>
              <w:top w:val="double" w:sz="4" w:space="0" w:color="auto"/>
            </w:tcBorders>
          </w:tcPr>
          <w:p w14:paraId="1B954F26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  <w:szCs w:val="22"/>
              </w:rPr>
              <w:t>Phyla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4A0A379A" w14:textId="77777777" w:rsidR="00D62570" w:rsidRPr="00512AB1" w:rsidRDefault="00D62570" w:rsidP="00D625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0503DDC6" w14:textId="77777777" w:rsidR="00D62570" w:rsidRPr="00512AB1" w:rsidRDefault="00D62570" w:rsidP="00D625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005FABB5" w14:textId="77777777" w:rsidR="00D62570" w:rsidRPr="00512AB1" w:rsidRDefault="00D62570" w:rsidP="00D62570">
            <w:pPr>
              <w:rPr>
                <w:rFonts w:ascii="Times New Roman" w:hAnsi="Times New Roman" w:cs="Times New Roman"/>
              </w:rPr>
            </w:pPr>
          </w:p>
        </w:tc>
      </w:tr>
      <w:tr w:rsidR="00D62570" w:rsidRPr="00512AB1" w14:paraId="70207854" w14:textId="77777777" w:rsidTr="00D62570">
        <w:trPr>
          <w:trHeight w:val="265"/>
        </w:trPr>
        <w:tc>
          <w:tcPr>
            <w:tcW w:w="4786" w:type="dxa"/>
            <w:tcBorders>
              <w:bottom w:val="double" w:sz="4" w:space="0" w:color="auto"/>
            </w:tcBorders>
          </w:tcPr>
          <w:p w14:paraId="61F6C1B8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Cyanobacteria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2729D03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125.16±409.83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11FE6EE2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152.79±293.54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68F09211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</w:tr>
      <w:tr w:rsidR="00D62570" w:rsidRPr="00512AB1" w14:paraId="0C01EB87" w14:textId="77777777" w:rsidTr="00D62570">
        <w:tc>
          <w:tcPr>
            <w:tcW w:w="4786" w:type="dxa"/>
            <w:tcBorders>
              <w:top w:val="double" w:sz="4" w:space="0" w:color="auto"/>
            </w:tcBorders>
          </w:tcPr>
          <w:p w14:paraId="28B52CC6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  <w:szCs w:val="22"/>
              </w:rPr>
              <w:t>Families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49835DF4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4FB8320E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86529CF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2570" w:rsidRPr="00512AB1" w14:paraId="1A4585F6" w14:textId="77777777" w:rsidTr="00D62570">
        <w:tc>
          <w:tcPr>
            <w:tcW w:w="4786" w:type="dxa"/>
          </w:tcPr>
          <w:p w14:paraId="40B56126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Gastranaerophilalaes; D_4__uncultured bacterium</w:t>
            </w:r>
          </w:p>
        </w:tc>
        <w:tc>
          <w:tcPr>
            <w:tcW w:w="1559" w:type="dxa"/>
          </w:tcPr>
          <w:p w14:paraId="095CD71C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111.02±410.01</w:t>
            </w:r>
          </w:p>
        </w:tc>
        <w:tc>
          <w:tcPr>
            <w:tcW w:w="1560" w:type="dxa"/>
          </w:tcPr>
          <w:p w14:paraId="49B4FAA7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115.81±265.07</w:t>
            </w:r>
          </w:p>
        </w:tc>
        <w:tc>
          <w:tcPr>
            <w:tcW w:w="992" w:type="dxa"/>
          </w:tcPr>
          <w:p w14:paraId="3F00BC53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D62570" w:rsidRPr="00512AB1" w14:paraId="235CD538" w14:textId="77777777" w:rsidTr="00D62570">
        <w:tc>
          <w:tcPr>
            <w:tcW w:w="4786" w:type="dxa"/>
          </w:tcPr>
          <w:p w14:paraId="7830DE9E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Clostridiales; Ambiguous taxa</w:t>
            </w:r>
          </w:p>
        </w:tc>
        <w:tc>
          <w:tcPr>
            <w:tcW w:w="1559" w:type="dxa"/>
          </w:tcPr>
          <w:p w14:paraId="05D952B5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3.41±5.33</w:t>
            </w:r>
          </w:p>
        </w:tc>
        <w:tc>
          <w:tcPr>
            <w:tcW w:w="1560" w:type="dxa"/>
          </w:tcPr>
          <w:p w14:paraId="7D468E3E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2.58±6.00</w:t>
            </w:r>
          </w:p>
        </w:tc>
        <w:tc>
          <w:tcPr>
            <w:tcW w:w="992" w:type="dxa"/>
          </w:tcPr>
          <w:p w14:paraId="16CBCBF9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D62570" w:rsidRPr="00512AB1" w14:paraId="684DB570" w14:textId="77777777" w:rsidTr="00D62570">
        <w:tc>
          <w:tcPr>
            <w:tcW w:w="4786" w:type="dxa"/>
          </w:tcPr>
          <w:p w14:paraId="3B6C7CF1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Clostridiaceae 1</w:t>
            </w:r>
          </w:p>
        </w:tc>
        <w:tc>
          <w:tcPr>
            <w:tcW w:w="1559" w:type="dxa"/>
          </w:tcPr>
          <w:p w14:paraId="4C01FAD9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128.73±222.39</w:t>
            </w:r>
          </w:p>
        </w:tc>
        <w:tc>
          <w:tcPr>
            <w:tcW w:w="1560" w:type="dxa"/>
          </w:tcPr>
          <w:p w14:paraId="030133BF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104.35±216.81</w:t>
            </w:r>
          </w:p>
        </w:tc>
        <w:tc>
          <w:tcPr>
            <w:tcW w:w="992" w:type="dxa"/>
          </w:tcPr>
          <w:p w14:paraId="602AE2DA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D62570" w:rsidRPr="00512AB1" w14:paraId="517337A5" w14:textId="77777777" w:rsidTr="00D62570">
        <w:trPr>
          <w:trHeight w:val="269"/>
        </w:trPr>
        <w:tc>
          <w:tcPr>
            <w:tcW w:w="4786" w:type="dxa"/>
            <w:tcBorders>
              <w:bottom w:val="double" w:sz="4" w:space="0" w:color="auto"/>
            </w:tcBorders>
          </w:tcPr>
          <w:p w14:paraId="08367E48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Clostridiales; D_4__Familiy XI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2D97358C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1.95±5.85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1CEE07D7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4.72±8.74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72AF7D9F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</w:tr>
    </w:tbl>
    <w:p w14:paraId="4C2A8A96" w14:textId="77777777" w:rsidR="00D62570" w:rsidRPr="00512AB1" w:rsidRDefault="00D62570" w:rsidP="00D62570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7136793" w14:textId="77777777" w:rsidR="00D62570" w:rsidRPr="00512AB1" w:rsidRDefault="00D62570" w:rsidP="00D62570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E792607" w14:textId="25C3C02A" w:rsidR="00D62570" w:rsidRPr="00512AB1" w:rsidRDefault="00D62570" w:rsidP="00D62570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>Table S2.</w:t>
      </w:r>
      <w:r w:rsidRPr="00512AB1">
        <w:rPr>
          <w:sz w:val="22"/>
          <w:szCs w:val="22"/>
          <w:lang w:val="en-US"/>
        </w:rPr>
        <w:t xml:space="preserve"> 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Absolute abundance expressed as means of the number of OTUs for phyla and </w:t>
      </w:r>
      <w:proofErr w:type="spellStart"/>
      <w:r w:rsidRPr="00512AB1">
        <w:rPr>
          <w:rFonts w:ascii="Times New Roman" w:hAnsi="Times New Roman" w:cs="Times New Roman"/>
          <w:sz w:val="22"/>
          <w:szCs w:val="22"/>
          <w:lang w:val="en-US"/>
        </w:rPr>
        <w:t>familes</w:t>
      </w:r>
      <w:proofErr w:type="spellEnd"/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that were significantly different among ALS patients during the study. “</w:t>
      </w:r>
      <w:proofErr w:type="spellStart"/>
      <w:r w:rsidRPr="00512AB1">
        <w:rPr>
          <w:rFonts w:ascii="Times New Roman" w:hAnsi="Times New Roman" w:cs="Times New Roman"/>
          <w:i/>
          <w:sz w:val="22"/>
          <w:szCs w:val="22"/>
          <w:lang w:val="en-US"/>
        </w:rPr>
        <w:t>P</w:t>
      </w:r>
      <w:r w:rsidRPr="00512AB1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corr</w:t>
      </w:r>
      <w:proofErr w:type="spellEnd"/>
      <w:r w:rsidRPr="00512AB1">
        <w:rPr>
          <w:rFonts w:ascii="Times New Roman" w:hAnsi="Times New Roman" w:cs="Times New Roman"/>
          <w:sz w:val="22"/>
          <w:szCs w:val="22"/>
          <w:lang w:val="en-US"/>
        </w:rPr>
        <w:t>” corresponds to the adjusted</w:t>
      </w:r>
      <w:r w:rsidRPr="00512AB1">
        <w:rPr>
          <w:rFonts w:ascii="Times New Roman" w:hAnsi="Times New Roman" w:cs="Times New Roman"/>
          <w:i/>
          <w:sz w:val="22"/>
          <w:szCs w:val="22"/>
          <w:lang w:val="en-US"/>
        </w:rPr>
        <w:t xml:space="preserve"> P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>-value for the comparisons performed.</w:t>
      </w:r>
    </w:p>
    <w:p w14:paraId="68B4BA26" w14:textId="77777777" w:rsidR="00D62570" w:rsidRPr="00512AB1" w:rsidRDefault="00D62570" w:rsidP="00D62570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134"/>
        <w:gridCol w:w="1134"/>
        <w:gridCol w:w="1134"/>
        <w:gridCol w:w="992"/>
        <w:gridCol w:w="1134"/>
        <w:gridCol w:w="850"/>
        <w:gridCol w:w="709"/>
      </w:tblGrid>
      <w:tr w:rsidR="00D62570" w:rsidRPr="00512AB1" w14:paraId="3865E943" w14:textId="77777777" w:rsidTr="00D62570">
        <w:tc>
          <w:tcPr>
            <w:tcW w:w="1668" w:type="dxa"/>
            <w:tcBorders>
              <w:top w:val="double" w:sz="4" w:space="0" w:color="auto"/>
              <w:bottom w:val="double" w:sz="4" w:space="0" w:color="auto"/>
            </w:tcBorders>
          </w:tcPr>
          <w:p w14:paraId="78563B50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</w:rPr>
              <w:t>OTUs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1F2E6167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</w:rPr>
              <w:t>T0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515B7147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</w:rPr>
              <w:t>T1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3C1587DC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</w:rPr>
              <w:t>T2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2109DF50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512AB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512AB1">
              <w:rPr>
                <w:rFonts w:ascii="Times New Roman" w:hAnsi="Times New Roman" w:cs="Times New Roman"/>
                <w:b/>
                <w:sz w:val="18"/>
                <w:szCs w:val="20"/>
              </w:rPr>
              <w:t>value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</w:tcPr>
          <w:p w14:paraId="12C8B21E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512AB1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</w:t>
            </w:r>
          </w:p>
        </w:tc>
      </w:tr>
      <w:tr w:rsidR="00D62570" w:rsidRPr="00512AB1" w14:paraId="67D5100D" w14:textId="77777777" w:rsidTr="00D62570">
        <w:trPr>
          <w:trHeight w:val="239"/>
        </w:trPr>
        <w:tc>
          <w:tcPr>
            <w:tcW w:w="1668" w:type="dxa"/>
            <w:tcBorders>
              <w:top w:val="double" w:sz="4" w:space="0" w:color="auto"/>
            </w:tcBorders>
          </w:tcPr>
          <w:p w14:paraId="38B28A4E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  <w:szCs w:val="22"/>
              </w:rPr>
              <w:t>Phyla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</w:tcPr>
          <w:p w14:paraId="34709972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</w:tcPr>
          <w:p w14:paraId="5EBB6C59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</w:tcPr>
          <w:p w14:paraId="57388C8A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2F746DCA" w14:textId="77777777" w:rsidR="00D62570" w:rsidRPr="00512AB1" w:rsidRDefault="00D62570" w:rsidP="00D625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20A4A830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62570" w:rsidRPr="00512AB1" w14:paraId="700A220E" w14:textId="77777777" w:rsidTr="00D62570">
        <w:trPr>
          <w:trHeight w:val="249"/>
        </w:trPr>
        <w:tc>
          <w:tcPr>
            <w:tcW w:w="1668" w:type="dxa"/>
            <w:tcBorders>
              <w:bottom w:val="single" w:sz="4" w:space="0" w:color="auto"/>
            </w:tcBorders>
          </w:tcPr>
          <w:p w14:paraId="73D5C206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Tenericutes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6A815152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114.84±275.52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7E199B6A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13.37±29.13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376C2F8A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38.80±98.63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C6888B0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150B3AF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</w:tr>
      <w:tr w:rsidR="00D62570" w:rsidRPr="00512AB1" w14:paraId="3508FE8E" w14:textId="77777777" w:rsidTr="00D62570">
        <w:trPr>
          <w:trHeight w:val="249"/>
        </w:trPr>
        <w:tc>
          <w:tcPr>
            <w:tcW w:w="1668" w:type="dxa"/>
            <w:tcBorders>
              <w:bottom w:val="double" w:sz="4" w:space="0" w:color="auto"/>
            </w:tcBorders>
          </w:tcPr>
          <w:p w14:paraId="4FC958FD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Bacteroidetes</w:t>
            </w:r>
          </w:p>
        </w:tc>
        <w:tc>
          <w:tcPr>
            <w:tcW w:w="2268" w:type="dxa"/>
            <w:gridSpan w:val="2"/>
            <w:tcBorders>
              <w:bottom w:val="double" w:sz="4" w:space="0" w:color="auto"/>
            </w:tcBorders>
          </w:tcPr>
          <w:p w14:paraId="7A67BCF2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40598.51±21545.38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8" w:type="dxa"/>
            <w:gridSpan w:val="2"/>
            <w:tcBorders>
              <w:bottom w:val="double" w:sz="4" w:space="0" w:color="auto"/>
            </w:tcBorders>
          </w:tcPr>
          <w:p w14:paraId="78C88459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51729.74±19843.78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126" w:type="dxa"/>
            <w:gridSpan w:val="2"/>
            <w:tcBorders>
              <w:bottom w:val="double" w:sz="4" w:space="0" w:color="auto"/>
            </w:tcBorders>
          </w:tcPr>
          <w:p w14:paraId="3F8A5506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60875.10±28458.40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38ECA969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6A2C0000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</w:tr>
      <w:tr w:rsidR="00D62570" w:rsidRPr="00512AB1" w14:paraId="7564615C" w14:textId="77777777" w:rsidTr="00D62570">
        <w:tc>
          <w:tcPr>
            <w:tcW w:w="1668" w:type="dxa"/>
            <w:tcBorders>
              <w:top w:val="double" w:sz="4" w:space="0" w:color="auto"/>
            </w:tcBorders>
          </w:tcPr>
          <w:p w14:paraId="351A5F69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  <w:szCs w:val="22"/>
              </w:rPr>
              <w:t>Families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</w:tcPr>
          <w:p w14:paraId="4FCB001B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</w:tcPr>
          <w:p w14:paraId="39CFF828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</w:tcPr>
          <w:p w14:paraId="7A6FE308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31659534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2119C9EE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2570" w:rsidRPr="00512AB1" w14:paraId="7DD16E9C" w14:textId="77777777" w:rsidTr="00D62570">
        <w:tc>
          <w:tcPr>
            <w:tcW w:w="1668" w:type="dxa"/>
          </w:tcPr>
          <w:p w14:paraId="26F80594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Bacteroidaceae</w:t>
            </w:r>
          </w:p>
        </w:tc>
        <w:tc>
          <w:tcPr>
            <w:tcW w:w="2268" w:type="dxa"/>
            <w:gridSpan w:val="2"/>
          </w:tcPr>
          <w:p w14:paraId="13FABBAF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10243.51±6944.05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8" w:type="dxa"/>
            <w:gridSpan w:val="2"/>
          </w:tcPr>
          <w:p w14:paraId="14FEF5E7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13687.18±5523.66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126" w:type="dxa"/>
            <w:gridSpan w:val="2"/>
          </w:tcPr>
          <w:p w14:paraId="142C63C8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13584.89±7939.45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850" w:type="dxa"/>
          </w:tcPr>
          <w:p w14:paraId="05FCA05D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709" w:type="dxa"/>
          </w:tcPr>
          <w:p w14:paraId="47A0C5CF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</w:tr>
      <w:tr w:rsidR="00D62570" w:rsidRPr="00512AB1" w14:paraId="5EEDB724" w14:textId="77777777" w:rsidTr="00D62570">
        <w:tc>
          <w:tcPr>
            <w:tcW w:w="1668" w:type="dxa"/>
            <w:tcBorders>
              <w:bottom w:val="triple" w:sz="4" w:space="0" w:color="auto"/>
            </w:tcBorders>
          </w:tcPr>
          <w:p w14:paraId="668D63C3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Bacteroidales; other</w:t>
            </w:r>
          </w:p>
        </w:tc>
        <w:tc>
          <w:tcPr>
            <w:tcW w:w="2268" w:type="dxa"/>
            <w:gridSpan w:val="2"/>
            <w:tcBorders>
              <w:bottom w:val="triple" w:sz="4" w:space="0" w:color="auto"/>
            </w:tcBorders>
          </w:tcPr>
          <w:p w14:paraId="59390AE0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4.37±6.14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8" w:type="dxa"/>
            <w:gridSpan w:val="2"/>
            <w:tcBorders>
              <w:bottom w:val="triple" w:sz="4" w:space="0" w:color="auto"/>
            </w:tcBorders>
          </w:tcPr>
          <w:p w14:paraId="7C6327CF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7.53±11.11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126" w:type="dxa"/>
            <w:gridSpan w:val="2"/>
            <w:tcBorders>
              <w:bottom w:val="triple" w:sz="4" w:space="0" w:color="auto"/>
            </w:tcBorders>
          </w:tcPr>
          <w:p w14:paraId="02FB3ABF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3±3.25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  <w:tcBorders>
              <w:bottom w:val="triple" w:sz="4" w:space="0" w:color="auto"/>
            </w:tcBorders>
          </w:tcPr>
          <w:p w14:paraId="7B095F51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  <w:p w14:paraId="319A8D88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709" w:type="dxa"/>
            <w:tcBorders>
              <w:bottom w:val="triple" w:sz="4" w:space="0" w:color="auto"/>
            </w:tcBorders>
          </w:tcPr>
          <w:p w14:paraId="11346291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  <w:p w14:paraId="21B60515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</w:tr>
      <w:tr w:rsidR="00D62570" w:rsidRPr="00512AB1" w14:paraId="59D0802E" w14:textId="77777777" w:rsidTr="00D62570">
        <w:tc>
          <w:tcPr>
            <w:tcW w:w="1668" w:type="dxa"/>
            <w:tcBorders>
              <w:top w:val="triple" w:sz="4" w:space="0" w:color="auto"/>
              <w:bottom w:val="double" w:sz="4" w:space="0" w:color="auto"/>
            </w:tcBorders>
          </w:tcPr>
          <w:p w14:paraId="6097C8FA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b/>
                <w:sz w:val="22"/>
                <w:szCs w:val="22"/>
              </w:rPr>
              <w:t>OTU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3A06040D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b/>
                <w:sz w:val="20"/>
                <w:szCs w:val="20"/>
              </w:rPr>
              <w:t>Group A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13D62969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b/>
                <w:sz w:val="20"/>
                <w:szCs w:val="20"/>
              </w:rPr>
              <w:t>Group B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19FF6DF3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b/>
                <w:sz w:val="20"/>
                <w:szCs w:val="20"/>
              </w:rPr>
              <w:t>Group A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7729BDB8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b/>
                <w:sz w:val="20"/>
                <w:szCs w:val="20"/>
              </w:rPr>
              <w:t>Group B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</w:tcPr>
          <w:p w14:paraId="17602FC3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b/>
                <w:sz w:val="20"/>
                <w:szCs w:val="20"/>
              </w:rPr>
              <w:t>Group A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6014FF50" w14:textId="77777777" w:rsidR="00D62570" w:rsidRPr="00512AB1" w:rsidRDefault="00D62570" w:rsidP="00D625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b/>
                <w:sz w:val="20"/>
                <w:szCs w:val="20"/>
              </w:rPr>
              <w:t>Group B</w:t>
            </w: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</w:tcPr>
          <w:p w14:paraId="2093981A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</w:tcPr>
          <w:p w14:paraId="593ED078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2570" w:rsidRPr="00512AB1" w14:paraId="2AB9E17F" w14:textId="77777777" w:rsidTr="00D62570">
        <w:trPr>
          <w:trHeight w:val="398"/>
        </w:trPr>
        <w:tc>
          <w:tcPr>
            <w:tcW w:w="1668" w:type="dxa"/>
            <w:tcBorders>
              <w:top w:val="double" w:sz="4" w:space="0" w:color="auto"/>
              <w:bottom w:val="double" w:sz="4" w:space="0" w:color="auto"/>
            </w:tcBorders>
          </w:tcPr>
          <w:p w14:paraId="2ED256D4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12AB1">
              <w:rPr>
                <w:rFonts w:ascii="Times New Roman" w:hAnsi="Times New Roman" w:cs="Times New Roman"/>
                <w:sz w:val="22"/>
                <w:szCs w:val="22"/>
              </w:rPr>
              <w:t>Rikenellaceae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5659CEFE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2529.41±</w:t>
            </w:r>
          </w:p>
          <w:p w14:paraId="4E66C728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1803.73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57F31E0D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3504.38±2749.63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24D4AE5E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4287.64±</w:t>
            </w:r>
          </w:p>
          <w:p w14:paraId="0E32173B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2890.45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32B1E60F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3611.64±</w:t>
            </w:r>
          </w:p>
          <w:p w14:paraId="6DD3AD0E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1650.76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14:paraId="6CA2E998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5981.78±</w:t>
            </w:r>
          </w:p>
          <w:p w14:paraId="40E861A2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4008.07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2DF64F9B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2303.10±</w:t>
            </w:r>
          </w:p>
          <w:p w14:paraId="5D58B949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1093.47 </w:t>
            </w:r>
            <w:r w:rsidRPr="00512A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2FC90667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  <w:p w14:paraId="4E0771F0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</w:tcPr>
          <w:p w14:paraId="0EAAD9D5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  <w:p w14:paraId="4B738B75" w14:textId="77777777" w:rsidR="00D62570" w:rsidRPr="00512AB1" w:rsidRDefault="00D62570" w:rsidP="00D62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</w:tr>
    </w:tbl>
    <w:p w14:paraId="380C7E62" w14:textId="77777777" w:rsidR="00D62570" w:rsidRPr="00512AB1" w:rsidRDefault="00D62570" w:rsidP="00D62570"/>
    <w:p w14:paraId="525946C0" w14:textId="77777777" w:rsidR="00D62570" w:rsidRPr="00512AB1" w:rsidRDefault="00D62570" w:rsidP="00D62570">
      <w:pPr>
        <w:rPr>
          <w:lang w:val="en-US"/>
        </w:rPr>
      </w:pPr>
    </w:p>
    <w:p w14:paraId="4A5E575D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5FC02B9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0015E47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F8AB948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7F30A27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1D92B8D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368683C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67739F7C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9BA4225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9886712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60E71160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B928909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F9FED18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5578EDC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5B1038EE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864E658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1E57650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AF8CBAF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5AAAC5B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FA2BFE0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1A7E3A5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0D500BE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68A3DA8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06C3E8E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3A8B657" w14:textId="77777777" w:rsidR="00D62570" w:rsidRPr="00512AB1" w:rsidRDefault="00D62570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FD2D090" w14:textId="32E0CE2C" w:rsidR="00AC52C9" w:rsidRPr="00512AB1" w:rsidRDefault="00AC52C9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Table </w:t>
      </w:r>
      <w:r w:rsidR="00AE1D3A" w:rsidRPr="00512AB1">
        <w:rPr>
          <w:rFonts w:ascii="Times New Roman" w:hAnsi="Times New Roman" w:cs="Times New Roman"/>
          <w:b/>
          <w:sz w:val="22"/>
          <w:szCs w:val="22"/>
          <w:lang w:val="en-US"/>
        </w:rPr>
        <w:t>S</w:t>
      </w:r>
      <w:r w:rsidR="00D62570" w:rsidRPr="00512AB1">
        <w:rPr>
          <w:rFonts w:ascii="Times New Roman" w:hAnsi="Times New Roman" w:cs="Times New Roman"/>
          <w:b/>
          <w:sz w:val="22"/>
          <w:szCs w:val="22"/>
          <w:lang w:val="en-US"/>
        </w:rPr>
        <w:t>3</w:t>
      </w: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. </w:t>
      </w:r>
      <w:r w:rsidRPr="00512AB1">
        <w:rPr>
          <w:rFonts w:ascii="Times New Roman" w:hAnsi="Times New Roman" w:cs="Times New Roman"/>
          <w:bCs/>
          <w:sz w:val="22"/>
          <w:szCs w:val="22"/>
          <w:lang w:val="en-US"/>
        </w:rPr>
        <w:t>DNA concentration and mean counts of the analyzed microbial groups by qPCR in stool samples of ALS patients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512AB1">
        <w:rPr>
          <w:rFonts w:ascii="Times New Roman" w:hAnsi="Times New Roman" w:cs="Times New Roman"/>
          <w:bCs/>
          <w:sz w:val="22"/>
          <w:szCs w:val="22"/>
          <w:lang w:val="en-US"/>
        </w:rPr>
        <w:t>during the intervention</w:t>
      </w:r>
      <w:r w:rsidRPr="00512AB1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55982AE2" w14:textId="77777777" w:rsidR="00AC52C9" w:rsidRPr="00512AB1" w:rsidRDefault="00AC52C9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tbl>
      <w:tblPr>
        <w:tblStyle w:val="Tabellasemplice-21"/>
        <w:tblW w:w="8459" w:type="dxa"/>
        <w:tblLayout w:type="fixed"/>
        <w:tblLook w:val="04A0" w:firstRow="1" w:lastRow="0" w:firstColumn="1" w:lastColumn="0" w:noHBand="0" w:noVBand="1"/>
      </w:tblPr>
      <w:tblGrid>
        <w:gridCol w:w="2148"/>
        <w:gridCol w:w="911"/>
        <w:gridCol w:w="1778"/>
        <w:gridCol w:w="309"/>
        <w:gridCol w:w="1470"/>
        <w:gridCol w:w="606"/>
        <w:gridCol w:w="1173"/>
        <w:gridCol w:w="64"/>
      </w:tblGrid>
      <w:tr w:rsidR="00436F60" w:rsidRPr="00512AB1" w14:paraId="62226E5F" w14:textId="77777777" w:rsidTr="00436F6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4" w:type="dxa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 w:val="restart"/>
          </w:tcPr>
          <w:p w14:paraId="270F89FC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  <w:lang w:val="en-US"/>
              </w:rPr>
            </w:pPr>
          </w:p>
        </w:tc>
        <w:tc>
          <w:tcPr>
            <w:tcW w:w="911" w:type="dxa"/>
            <w:vMerge w:val="restart"/>
          </w:tcPr>
          <w:p w14:paraId="1A2D6084" w14:textId="77777777" w:rsidR="00436F60" w:rsidRPr="00512AB1" w:rsidRDefault="00436F60" w:rsidP="00AC52C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>Time</w:t>
            </w:r>
          </w:p>
        </w:tc>
        <w:tc>
          <w:tcPr>
            <w:tcW w:w="1778" w:type="dxa"/>
          </w:tcPr>
          <w:p w14:paraId="4CDCACD8" w14:textId="77777777" w:rsidR="00436F60" w:rsidRPr="00512AB1" w:rsidRDefault="00436F60" w:rsidP="00436F6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>Group A</w:t>
            </w:r>
          </w:p>
        </w:tc>
        <w:tc>
          <w:tcPr>
            <w:tcW w:w="1779" w:type="dxa"/>
            <w:gridSpan w:val="2"/>
          </w:tcPr>
          <w:p w14:paraId="66715677" w14:textId="7093D132" w:rsidR="00436F60" w:rsidRPr="00512AB1" w:rsidRDefault="00436F60" w:rsidP="00436F6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 xml:space="preserve">     Group B</w:t>
            </w:r>
          </w:p>
        </w:tc>
        <w:tc>
          <w:tcPr>
            <w:tcW w:w="1779" w:type="dxa"/>
            <w:gridSpan w:val="2"/>
          </w:tcPr>
          <w:p w14:paraId="77168C56" w14:textId="0698044E" w:rsidR="00436F60" w:rsidRPr="00512AB1" w:rsidRDefault="00436F60" w:rsidP="00436F6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i/>
                <w:color w:val="000000"/>
                <w:sz w:val="22"/>
                <w:szCs w:val="22"/>
                <w:u w:color="000000"/>
              </w:rPr>
              <w:t xml:space="preserve">          P</w:t>
            </w: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>-value</w:t>
            </w:r>
          </w:p>
        </w:tc>
      </w:tr>
      <w:tr w:rsidR="00436F60" w:rsidRPr="00512AB1" w14:paraId="454CC006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5DF115DD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vMerge/>
          </w:tcPr>
          <w:p w14:paraId="04E0B9F2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2087" w:type="dxa"/>
            <w:gridSpan w:val="2"/>
          </w:tcPr>
          <w:p w14:paraId="0692931D" w14:textId="0B54D06C" w:rsidR="00436F60" w:rsidRPr="00512AB1" w:rsidRDefault="00436F60" w:rsidP="00436F6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>Mean (SD)</w:t>
            </w:r>
          </w:p>
        </w:tc>
        <w:tc>
          <w:tcPr>
            <w:tcW w:w="2076" w:type="dxa"/>
            <w:gridSpan w:val="2"/>
          </w:tcPr>
          <w:p w14:paraId="047DAD72" w14:textId="6EC784FC" w:rsidR="00436F60" w:rsidRPr="00512AB1" w:rsidRDefault="00436F60" w:rsidP="00436F6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>Mean (SD)</w:t>
            </w:r>
          </w:p>
        </w:tc>
        <w:tc>
          <w:tcPr>
            <w:tcW w:w="1237" w:type="dxa"/>
            <w:gridSpan w:val="2"/>
          </w:tcPr>
          <w:p w14:paraId="6473B0A6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</w:tr>
      <w:tr w:rsidR="00436F60" w:rsidRPr="00512AB1" w14:paraId="1EA6FA9C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single" w:sz="4" w:space="0" w:color="7F7F7F" w:themeColor="text1" w:themeTint="80"/>
              <w:bottom w:val="nil"/>
            </w:tcBorders>
          </w:tcPr>
          <w:p w14:paraId="2C6F795A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>DNA</w:t>
            </w:r>
          </w:p>
        </w:tc>
        <w:tc>
          <w:tcPr>
            <w:tcW w:w="911" w:type="dxa"/>
            <w:tcBorders>
              <w:top w:val="single" w:sz="4" w:space="0" w:color="7F7F7F" w:themeColor="text1" w:themeTint="80"/>
              <w:bottom w:val="nil"/>
            </w:tcBorders>
          </w:tcPr>
          <w:p w14:paraId="4B8F3CFF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T0</w:t>
            </w:r>
          </w:p>
        </w:tc>
        <w:tc>
          <w:tcPr>
            <w:tcW w:w="2087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6AF5C1A6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153.58</w:t>
            </w: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 xml:space="preserve"> (120.16)</w:t>
            </w:r>
          </w:p>
        </w:tc>
        <w:tc>
          <w:tcPr>
            <w:tcW w:w="2076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7F71E2F5" w14:textId="25886202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157.27 (119.65)</w:t>
            </w:r>
          </w:p>
        </w:tc>
        <w:tc>
          <w:tcPr>
            <w:tcW w:w="1237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4F1CCB10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0.91</w:t>
            </w:r>
          </w:p>
        </w:tc>
      </w:tr>
      <w:tr w:rsidR="00436F60" w:rsidRPr="00512AB1" w14:paraId="3CB0AA92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nil"/>
              <w:bottom w:val="nil"/>
            </w:tcBorders>
          </w:tcPr>
          <w:p w14:paraId="06E8E554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FB272E7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T1</w:t>
            </w:r>
          </w:p>
        </w:tc>
        <w:tc>
          <w:tcPr>
            <w:tcW w:w="2087" w:type="dxa"/>
            <w:gridSpan w:val="2"/>
            <w:tcBorders>
              <w:top w:val="nil"/>
              <w:bottom w:val="nil"/>
            </w:tcBorders>
          </w:tcPr>
          <w:p w14:paraId="4191F81D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132.44 (70.37)</w:t>
            </w:r>
          </w:p>
        </w:tc>
        <w:tc>
          <w:tcPr>
            <w:tcW w:w="2076" w:type="dxa"/>
            <w:gridSpan w:val="2"/>
            <w:tcBorders>
              <w:top w:val="nil"/>
              <w:bottom w:val="nil"/>
            </w:tcBorders>
          </w:tcPr>
          <w:p w14:paraId="436EEE16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120.61 (56.88)</w:t>
            </w:r>
          </w:p>
        </w:tc>
        <w:tc>
          <w:tcPr>
            <w:tcW w:w="1237" w:type="dxa"/>
            <w:gridSpan w:val="2"/>
            <w:tcBorders>
              <w:top w:val="nil"/>
              <w:bottom w:val="nil"/>
            </w:tcBorders>
          </w:tcPr>
          <w:p w14:paraId="11B08A27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0.63</w:t>
            </w:r>
          </w:p>
        </w:tc>
      </w:tr>
      <w:tr w:rsidR="00436F60" w:rsidRPr="00512AB1" w14:paraId="1E27637C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nil"/>
              <w:bottom w:val="single" w:sz="4" w:space="0" w:color="7F7F7F" w:themeColor="text1" w:themeTint="80"/>
            </w:tcBorders>
          </w:tcPr>
          <w:p w14:paraId="608C89EA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single" w:sz="4" w:space="0" w:color="7F7F7F" w:themeColor="text1" w:themeTint="80"/>
            </w:tcBorders>
          </w:tcPr>
          <w:p w14:paraId="0A93BEE9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T2</w:t>
            </w:r>
          </w:p>
        </w:tc>
        <w:tc>
          <w:tcPr>
            <w:tcW w:w="2087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31CCF747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90.99 (54.9)</w:t>
            </w:r>
          </w:p>
        </w:tc>
        <w:tc>
          <w:tcPr>
            <w:tcW w:w="2076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22904707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116.5 (52.42)</w:t>
            </w:r>
          </w:p>
        </w:tc>
        <w:tc>
          <w:tcPr>
            <w:tcW w:w="1237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1401A519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0.25</w:t>
            </w:r>
          </w:p>
        </w:tc>
      </w:tr>
      <w:tr w:rsidR="00436F60" w:rsidRPr="00512AB1" w14:paraId="762B238F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 w:val="restart"/>
          </w:tcPr>
          <w:p w14:paraId="682056C0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>Total bacteria</w:t>
            </w:r>
          </w:p>
        </w:tc>
        <w:tc>
          <w:tcPr>
            <w:tcW w:w="911" w:type="dxa"/>
            <w:tcBorders>
              <w:bottom w:val="nil"/>
            </w:tcBorders>
          </w:tcPr>
          <w:p w14:paraId="3BACE143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T0</w:t>
            </w:r>
          </w:p>
        </w:tc>
        <w:tc>
          <w:tcPr>
            <w:tcW w:w="2087" w:type="dxa"/>
            <w:gridSpan w:val="2"/>
            <w:tcBorders>
              <w:bottom w:val="nil"/>
            </w:tcBorders>
          </w:tcPr>
          <w:p w14:paraId="324A4813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10.33 (0.86)</w:t>
            </w:r>
          </w:p>
        </w:tc>
        <w:tc>
          <w:tcPr>
            <w:tcW w:w="2076" w:type="dxa"/>
            <w:gridSpan w:val="2"/>
            <w:tcBorders>
              <w:bottom w:val="nil"/>
            </w:tcBorders>
          </w:tcPr>
          <w:p w14:paraId="50C6310E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10.38 (0.87)</w:t>
            </w:r>
          </w:p>
        </w:tc>
        <w:tc>
          <w:tcPr>
            <w:tcW w:w="1237" w:type="dxa"/>
            <w:gridSpan w:val="2"/>
            <w:tcBorders>
              <w:bottom w:val="nil"/>
            </w:tcBorders>
          </w:tcPr>
          <w:p w14:paraId="5E54CC36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0.91</w:t>
            </w:r>
          </w:p>
        </w:tc>
      </w:tr>
      <w:tr w:rsidR="00436F60" w:rsidRPr="00512AB1" w14:paraId="41ADC46D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70000D06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4D00848F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T1</w:t>
            </w:r>
          </w:p>
        </w:tc>
        <w:tc>
          <w:tcPr>
            <w:tcW w:w="2087" w:type="dxa"/>
            <w:gridSpan w:val="2"/>
            <w:tcBorders>
              <w:top w:val="nil"/>
              <w:bottom w:val="nil"/>
            </w:tcBorders>
          </w:tcPr>
          <w:p w14:paraId="5EA5D5D5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10.46 (0.71)</w:t>
            </w:r>
          </w:p>
        </w:tc>
        <w:tc>
          <w:tcPr>
            <w:tcW w:w="2076" w:type="dxa"/>
            <w:gridSpan w:val="2"/>
            <w:tcBorders>
              <w:top w:val="nil"/>
              <w:bottom w:val="nil"/>
            </w:tcBorders>
          </w:tcPr>
          <w:p w14:paraId="4995FDCF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10.15 (1.13)</w:t>
            </w:r>
          </w:p>
        </w:tc>
        <w:tc>
          <w:tcPr>
            <w:tcW w:w="1237" w:type="dxa"/>
            <w:gridSpan w:val="2"/>
            <w:tcBorders>
              <w:top w:val="nil"/>
              <w:bottom w:val="nil"/>
            </w:tcBorders>
          </w:tcPr>
          <w:p w14:paraId="1A36C199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0.38</w:t>
            </w:r>
          </w:p>
        </w:tc>
      </w:tr>
      <w:tr w:rsidR="00436F60" w:rsidRPr="00512AB1" w14:paraId="4FBB40AC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42556C21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6222025B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T2</w:t>
            </w:r>
          </w:p>
        </w:tc>
        <w:tc>
          <w:tcPr>
            <w:tcW w:w="2087" w:type="dxa"/>
            <w:gridSpan w:val="2"/>
            <w:tcBorders>
              <w:top w:val="nil"/>
            </w:tcBorders>
          </w:tcPr>
          <w:p w14:paraId="0B6C0450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10.45 (0.48)</w:t>
            </w:r>
          </w:p>
        </w:tc>
        <w:tc>
          <w:tcPr>
            <w:tcW w:w="2076" w:type="dxa"/>
            <w:gridSpan w:val="2"/>
            <w:tcBorders>
              <w:top w:val="nil"/>
            </w:tcBorders>
          </w:tcPr>
          <w:p w14:paraId="4FE594D7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10.67 (0.64)</w:t>
            </w:r>
          </w:p>
        </w:tc>
        <w:tc>
          <w:tcPr>
            <w:tcW w:w="1237" w:type="dxa"/>
            <w:gridSpan w:val="2"/>
            <w:tcBorders>
              <w:top w:val="nil"/>
            </w:tcBorders>
          </w:tcPr>
          <w:p w14:paraId="358BD01A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0.34</w:t>
            </w:r>
          </w:p>
        </w:tc>
      </w:tr>
      <w:tr w:rsidR="00436F60" w:rsidRPr="00512AB1" w14:paraId="64A1AFA6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single" w:sz="4" w:space="0" w:color="7F7F7F" w:themeColor="text1" w:themeTint="80"/>
              <w:bottom w:val="nil"/>
            </w:tcBorders>
          </w:tcPr>
          <w:p w14:paraId="5DACEE69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i/>
                <w:color w:val="000000"/>
                <w:sz w:val="22"/>
                <w:u w:color="000000"/>
                <w:lang w:val="en-US"/>
              </w:rPr>
              <w:t xml:space="preserve">Lactobacillus </w:t>
            </w:r>
            <w:r w:rsidRPr="00512AB1">
              <w:rPr>
                <w:rFonts w:eastAsia="Calibri" w:cs="Calibri"/>
                <w:color w:val="000000"/>
                <w:sz w:val="22"/>
                <w:u w:color="000000"/>
                <w:lang w:val="en-US"/>
              </w:rPr>
              <w:t>spp.</w:t>
            </w:r>
          </w:p>
        </w:tc>
        <w:tc>
          <w:tcPr>
            <w:tcW w:w="911" w:type="dxa"/>
            <w:tcBorders>
              <w:top w:val="single" w:sz="4" w:space="0" w:color="7F7F7F" w:themeColor="text1" w:themeTint="80"/>
              <w:bottom w:val="nil"/>
            </w:tcBorders>
          </w:tcPr>
          <w:p w14:paraId="4E430983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T0</w:t>
            </w:r>
          </w:p>
        </w:tc>
        <w:tc>
          <w:tcPr>
            <w:tcW w:w="2087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6E425B57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5.4 (1.54)</w:t>
            </w:r>
          </w:p>
        </w:tc>
        <w:tc>
          <w:tcPr>
            <w:tcW w:w="2076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41A7B855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5.48 (0.96)</w:t>
            </w:r>
          </w:p>
        </w:tc>
        <w:tc>
          <w:tcPr>
            <w:tcW w:w="1237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5A575D43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0.54</w:t>
            </w:r>
          </w:p>
        </w:tc>
      </w:tr>
      <w:tr w:rsidR="00436F60" w:rsidRPr="00512AB1" w14:paraId="0CCF1DB0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nil"/>
              <w:bottom w:val="nil"/>
            </w:tcBorders>
          </w:tcPr>
          <w:p w14:paraId="29DC6B1E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8062263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T1</w:t>
            </w:r>
          </w:p>
        </w:tc>
        <w:tc>
          <w:tcPr>
            <w:tcW w:w="2087" w:type="dxa"/>
            <w:gridSpan w:val="2"/>
            <w:tcBorders>
              <w:top w:val="nil"/>
              <w:bottom w:val="nil"/>
            </w:tcBorders>
          </w:tcPr>
          <w:p w14:paraId="3C7BF66E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5.61 (1.34)</w:t>
            </w:r>
          </w:p>
        </w:tc>
        <w:tc>
          <w:tcPr>
            <w:tcW w:w="2076" w:type="dxa"/>
            <w:gridSpan w:val="2"/>
            <w:tcBorders>
              <w:top w:val="nil"/>
              <w:bottom w:val="nil"/>
            </w:tcBorders>
          </w:tcPr>
          <w:p w14:paraId="5AE516D5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5.21 (1.27)</w:t>
            </w:r>
          </w:p>
        </w:tc>
        <w:tc>
          <w:tcPr>
            <w:tcW w:w="1237" w:type="dxa"/>
            <w:gridSpan w:val="2"/>
            <w:tcBorders>
              <w:top w:val="nil"/>
              <w:bottom w:val="nil"/>
            </w:tcBorders>
          </w:tcPr>
          <w:p w14:paraId="21A9DEA5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  <w:lang w:val="en-US"/>
              </w:rPr>
              <w:t>0</w:t>
            </w: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.36</w:t>
            </w:r>
          </w:p>
        </w:tc>
      </w:tr>
      <w:tr w:rsidR="00436F60" w:rsidRPr="00512AB1" w14:paraId="69B2F479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nil"/>
              <w:bottom w:val="single" w:sz="4" w:space="0" w:color="7F7F7F" w:themeColor="text1" w:themeTint="80"/>
            </w:tcBorders>
          </w:tcPr>
          <w:p w14:paraId="00B28FD4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single" w:sz="4" w:space="0" w:color="7F7F7F" w:themeColor="text1" w:themeTint="80"/>
            </w:tcBorders>
          </w:tcPr>
          <w:p w14:paraId="5D4475E8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T2</w:t>
            </w:r>
          </w:p>
        </w:tc>
        <w:tc>
          <w:tcPr>
            <w:tcW w:w="2087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1D268312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5.33 (1.28)</w:t>
            </w:r>
          </w:p>
        </w:tc>
        <w:tc>
          <w:tcPr>
            <w:tcW w:w="2076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4C99FC20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5.47 (0.78)</w:t>
            </w:r>
          </w:p>
        </w:tc>
        <w:tc>
          <w:tcPr>
            <w:tcW w:w="1237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4A6A43AC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0.94</w:t>
            </w:r>
          </w:p>
        </w:tc>
      </w:tr>
      <w:tr w:rsidR="00436F60" w:rsidRPr="00512AB1" w14:paraId="56A38B82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 w:val="restart"/>
          </w:tcPr>
          <w:p w14:paraId="1159C1BE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i/>
                <w:color w:val="000000"/>
                <w:sz w:val="22"/>
                <w:u w:color="000000"/>
              </w:rPr>
              <w:t xml:space="preserve">Bifidobacterium </w:t>
            </w: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>spp.</w:t>
            </w:r>
          </w:p>
        </w:tc>
        <w:tc>
          <w:tcPr>
            <w:tcW w:w="911" w:type="dxa"/>
            <w:tcBorders>
              <w:bottom w:val="nil"/>
            </w:tcBorders>
          </w:tcPr>
          <w:p w14:paraId="3B6A4C32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T0</w:t>
            </w:r>
          </w:p>
        </w:tc>
        <w:tc>
          <w:tcPr>
            <w:tcW w:w="2087" w:type="dxa"/>
            <w:gridSpan w:val="2"/>
            <w:tcBorders>
              <w:bottom w:val="nil"/>
            </w:tcBorders>
          </w:tcPr>
          <w:p w14:paraId="4CF2A670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7.07 (1.82)</w:t>
            </w:r>
          </w:p>
        </w:tc>
        <w:tc>
          <w:tcPr>
            <w:tcW w:w="2076" w:type="dxa"/>
            <w:gridSpan w:val="2"/>
            <w:tcBorders>
              <w:bottom w:val="nil"/>
            </w:tcBorders>
          </w:tcPr>
          <w:p w14:paraId="444DF95A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7.52 (1.43)</w:t>
            </w:r>
          </w:p>
        </w:tc>
        <w:tc>
          <w:tcPr>
            <w:tcW w:w="1237" w:type="dxa"/>
            <w:gridSpan w:val="2"/>
            <w:tcBorders>
              <w:bottom w:val="nil"/>
            </w:tcBorders>
          </w:tcPr>
          <w:p w14:paraId="7E63D306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0.42</w:t>
            </w:r>
          </w:p>
        </w:tc>
      </w:tr>
      <w:tr w:rsidR="00436F60" w:rsidRPr="00512AB1" w14:paraId="0E30EE1D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5B2BDD81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CDD918E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T1</w:t>
            </w:r>
          </w:p>
        </w:tc>
        <w:tc>
          <w:tcPr>
            <w:tcW w:w="2087" w:type="dxa"/>
            <w:gridSpan w:val="2"/>
            <w:tcBorders>
              <w:top w:val="nil"/>
              <w:bottom w:val="nil"/>
            </w:tcBorders>
          </w:tcPr>
          <w:p w14:paraId="1148217C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7.73 (0.95)</w:t>
            </w:r>
          </w:p>
        </w:tc>
        <w:tc>
          <w:tcPr>
            <w:tcW w:w="2076" w:type="dxa"/>
            <w:gridSpan w:val="2"/>
            <w:tcBorders>
              <w:top w:val="nil"/>
              <w:bottom w:val="nil"/>
            </w:tcBorders>
          </w:tcPr>
          <w:p w14:paraId="0B8EB2F5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7.47 (1.85)</w:t>
            </w:r>
          </w:p>
        </w:tc>
        <w:tc>
          <w:tcPr>
            <w:tcW w:w="1237" w:type="dxa"/>
            <w:gridSpan w:val="2"/>
            <w:tcBorders>
              <w:top w:val="nil"/>
              <w:bottom w:val="nil"/>
            </w:tcBorders>
          </w:tcPr>
          <w:p w14:paraId="7C74215D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0.98</w:t>
            </w:r>
          </w:p>
        </w:tc>
      </w:tr>
      <w:tr w:rsidR="00436F60" w:rsidRPr="00512AB1" w14:paraId="172BBE82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062B95A5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51189CE1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T2</w:t>
            </w:r>
          </w:p>
        </w:tc>
        <w:tc>
          <w:tcPr>
            <w:tcW w:w="2087" w:type="dxa"/>
            <w:gridSpan w:val="2"/>
            <w:tcBorders>
              <w:top w:val="nil"/>
            </w:tcBorders>
          </w:tcPr>
          <w:p w14:paraId="1F2C32C9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6.78 (1.91)</w:t>
            </w:r>
          </w:p>
        </w:tc>
        <w:tc>
          <w:tcPr>
            <w:tcW w:w="2076" w:type="dxa"/>
            <w:gridSpan w:val="2"/>
            <w:tcBorders>
              <w:top w:val="nil"/>
            </w:tcBorders>
          </w:tcPr>
          <w:p w14:paraId="40CFFF45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7.79 (0.89)</w:t>
            </w:r>
          </w:p>
        </w:tc>
        <w:tc>
          <w:tcPr>
            <w:tcW w:w="1237" w:type="dxa"/>
            <w:gridSpan w:val="2"/>
            <w:tcBorders>
              <w:top w:val="nil"/>
            </w:tcBorders>
          </w:tcPr>
          <w:p w14:paraId="0680D303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0.24</w:t>
            </w:r>
          </w:p>
        </w:tc>
      </w:tr>
      <w:tr w:rsidR="00436F60" w:rsidRPr="00512AB1" w14:paraId="6222CE9F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 w:val="restart"/>
          </w:tcPr>
          <w:p w14:paraId="04383F59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i/>
                <w:color w:val="000000"/>
                <w:sz w:val="22"/>
                <w:u w:color="000000"/>
              </w:rPr>
              <w:t>E. coli</w:t>
            </w:r>
          </w:p>
        </w:tc>
        <w:tc>
          <w:tcPr>
            <w:tcW w:w="911" w:type="dxa"/>
            <w:tcBorders>
              <w:top w:val="single" w:sz="4" w:space="0" w:color="7F7F7F" w:themeColor="text1" w:themeTint="80"/>
              <w:bottom w:val="nil"/>
            </w:tcBorders>
          </w:tcPr>
          <w:p w14:paraId="7CE2DCB2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T0</w:t>
            </w:r>
          </w:p>
        </w:tc>
        <w:tc>
          <w:tcPr>
            <w:tcW w:w="2087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09235FFD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6.64 (1.17)</w:t>
            </w:r>
          </w:p>
        </w:tc>
        <w:tc>
          <w:tcPr>
            <w:tcW w:w="2076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29707641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6.55 (1.11)</w:t>
            </w:r>
          </w:p>
        </w:tc>
        <w:tc>
          <w:tcPr>
            <w:tcW w:w="1237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5A7553F5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0.78</w:t>
            </w:r>
          </w:p>
        </w:tc>
      </w:tr>
      <w:tr w:rsidR="00436F60" w:rsidRPr="00512AB1" w14:paraId="39CDC8B7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6C5D83D3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A971C3A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T1</w:t>
            </w:r>
          </w:p>
        </w:tc>
        <w:tc>
          <w:tcPr>
            <w:tcW w:w="2087" w:type="dxa"/>
            <w:gridSpan w:val="2"/>
            <w:tcBorders>
              <w:top w:val="nil"/>
              <w:bottom w:val="nil"/>
            </w:tcBorders>
          </w:tcPr>
          <w:p w14:paraId="3CA6EE16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6.04 (1.9)</w:t>
            </w:r>
          </w:p>
        </w:tc>
        <w:tc>
          <w:tcPr>
            <w:tcW w:w="2076" w:type="dxa"/>
            <w:gridSpan w:val="2"/>
            <w:tcBorders>
              <w:top w:val="nil"/>
              <w:bottom w:val="nil"/>
            </w:tcBorders>
          </w:tcPr>
          <w:p w14:paraId="45BEFB7F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6.23 (1.65)</w:t>
            </w:r>
          </w:p>
        </w:tc>
        <w:tc>
          <w:tcPr>
            <w:tcW w:w="1237" w:type="dxa"/>
            <w:gridSpan w:val="2"/>
            <w:tcBorders>
              <w:top w:val="nil"/>
              <w:bottom w:val="nil"/>
            </w:tcBorders>
          </w:tcPr>
          <w:p w14:paraId="4AC31A1E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0.77</w:t>
            </w:r>
          </w:p>
        </w:tc>
      </w:tr>
      <w:tr w:rsidR="00436F60" w:rsidRPr="00512AB1" w14:paraId="3F10581E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2699E9D3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single" w:sz="4" w:space="0" w:color="7F7F7F" w:themeColor="text1" w:themeTint="80"/>
            </w:tcBorders>
          </w:tcPr>
          <w:p w14:paraId="79AC1938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T2</w:t>
            </w:r>
          </w:p>
        </w:tc>
        <w:tc>
          <w:tcPr>
            <w:tcW w:w="2087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5912271C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5.66 (1.95)</w:t>
            </w:r>
          </w:p>
        </w:tc>
        <w:tc>
          <w:tcPr>
            <w:tcW w:w="2076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68EC8A6C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6.93 (0.92)</w:t>
            </w:r>
          </w:p>
        </w:tc>
        <w:tc>
          <w:tcPr>
            <w:tcW w:w="1237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55873530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b/>
                <w:bCs/>
                <w:color w:val="000000"/>
                <w:sz w:val="22"/>
                <w:szCs w:val="22"/>
                <w:u w:color="000000"/>
              </w:rPr>
              <w:t>0.05</w:t>
            </w:r>
          </w:p>
        </w:tc>
      </w:tr>
      <w:tr w:rsidR="00436F60" w:rsidRPr="00512AB1" w14:paraId="4711BC0A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 w:val="restart"/>
          </w:tcPr>
          <w:p w14:paraId="71113D07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i/>
                <w:color w:val="000000"/>
                <w:sz w:val="22"/>
                <w:u w:color="000000"/>
              </w:rPr>
              <w:t>Clostridium</w:t>
            </w: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 xml:space="preserve"> cluster I</w:t>
            </w:r>
          </w:p>
        </w:tc>
        <w:tc>
          <w:tcPr>
            <w:tcW w:w="911" w:type="dxa"/>
            <w:tcBorders>
              <w:bottom w:val="nil"/>
            </w:tcBorders>
          </w:tcPr>
          <w:p w14:paraId="3D5F3658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T0</w:t>
            </w:r>
          </w:p>
        </w:tc>
        <w:tc>
          <w:tcPr>
            <w:tcW w:w="2087" w:type="dxa"/>
            <w:gridSpan w:val="2"/>
            <w:tcBorders>
              <w:bottom w:val="nil"/>
            </w:tcBorders>
          </w:tcPr>
          <w:p w14:paraId="16FAF1D6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5.53 (1.3)</w:t>
            </w:r>
          </w:p>
        </w:tc>
        <w:tc>
          <w:tcPr>
            <w:tcW w:w="2076" w:type="dxa"/>
            <w:gridSpan w:val="2"/>
            <w:tcBorders>
              <w:bottom w:val="nil"/>
            </w:tcBorders>
          </w:tcPr>
          <w:p w14:paraId="416213C9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5.88 (1.76)</w:t>
            </w:r>
          </w:p>
        </w:tc>
        <w:tc>
          <w:tcPr>
            <w:tcW w:w="1237" w:type="dxa"/>
            <w:gridSpan w:val="2"/>
            <w:tcBorders>
              <w:bottom w:val="nil"/>
            </w:tcBorders>
          </w:tcPr>
          <w:p w14:paraId="6A9DE972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0.27</w:t>
            </w:r>
          </w:p>
        </w:tc>
      </w:tr>
      <w:tr w:rsidR="00436F60" w:rsidRPr="00512AB1" w14:paraId="677996F2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0E67AE9E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AA294DA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T1</w:t>
            </w:r>
          </w:p>
        </w:tc>
        <w:tc>
          <w:tcPr>
            <w:tcW w:w="2087" w:type="dxa"/>
            <w:gridSpan w:val="2"/>
            <w:tcBorders>
              <w:top w:val="nil"/>
              <w:bottom w:val="nil"/>
            </w:tcBorders>
          </w:tcPr>
          <w:p w14:paraId="389337B4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5.48 (1.41)</w:t>
            </w:r>
          </w:p>
        </w:tc>
        <w:tc>
          <w:tcPr>
            <w:tcW w:w="2076" w:type="dxa"/>
            <w:gridSpan w:val="2"/>
            <w:tcBorders>
              <w:top w:val="nil"/>
              <w:bottom w:val="nil"/>
            </w:tcBorders>
          </w:tcPr>
          <w:p w14:paraId="02CEE49D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5.72 (1.36)</w:t>
            </w:r>
          </w:p>
        </w:tc>
        <w:tc>
          <w:tcPr>
            <w:tcW w:w="1237" w:type="dxa"/>
            <w:gridSpan w:val="2"/>
            <w:tcBorders>
              <w:top w:val="nil"/>
              <w:bottom w:val="nil"/>
            </w:tcBorders>
          </w:tcPr>
          <w:p w14:paraId="562513E8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0.63</w:t>
            </w:r>
          </w:p>
        </w:tc>
      </w:tr>
      <w:tr w:rsidR="00436F60" w:rsidRPr="00512AB1" w14:paraId="31558A05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3EA0BB26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37387699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T2</w:t>
            </w:r>
          </w:p>
        </w:tc>
        <w:tc>
          <w:tcPr>
            <w:tcW w:w="2087" w:type="dxa"/>
            <w:gridSpan w:val="2"/>
            <w:tcBorders>
              <w:top w:val="nil"/>
            </w:tcBorders>
          </w:tcPr>
          <w:p w14:paraId="5AF95354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4.97 (1.16)</w:t>
            </w:r>
          </w:p>
        </w:tc>
        <w:tc>
          <w:tcPr>
            <w:tcW w:w="2076" w:type="dxa"/>
            <w:gridSpan w:val="2"/>
            <w:tcBorders>
              <w:top w:val="nil"/>
            </w:tcBorders>
          </w:tcPr>
          <w:p w14:paraId="27FB647B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5.61 (0.81)</w:t>
            </w:r>
          </w:p>
        </w:tc>
        <w:tc>
          <w:tcPr>
            <w:tcW w:w="1237" w:type="dxa"/>
            <w:gridSpan w:val="2"/>
            <w:tcBorders>
              <w:top w:val="nil"/>
            </w:tcBorders>
          </w:tcPr>
          <w:p w14:paraId="724A8ECF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0.12</w:t>
            </w:r>
          </w:p>
        </w:tc>
      </w:tr>
      <w:tr w:rsidR="00436F60" w:rsidRPr="00512AB1" w14:paraId="66AED407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 w:val="restart"/>
          </w:tcPr>
          <w:p w14:paraId="399CAE2B" w14:textId="2AE7CD8D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>Enterobacteriaceae</w:t>
            </w:r>
          </w:p>
        </w:tc>
        <w:tc>
          <w:tcPr>
            <w:tcW w:w="911" w:type="dxa"/>
            <w:tcBorders>
              <w:top w:val="single" w:sz="4" w:space="0" w:color="7F7F7F" w:themeColor="text1" w:themeTint="80"/>
              <w:bottom w:val="nil"/>
            </w:tcBorders>
          </w:tcPr>
          <w:p w14:paraId="4AD284FB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T0</w:t>
            </w:r>
          </w:p>
        </w:tc>
        <w:tc>
          <w:tcPr>
            <w:tcW w:w="2087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22A7C163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8.55 (0.78)</w:t>
            </w:r>
          </w:p>
        </w:tc>
        <w:tc>
          <w:tcPr>
            <w:tcW w:w="2076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198E0461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8.48 (0.82)</w:t>
            </w:r>
          </w:p>
        </w:tc>
        <w:tc>
          <w:tcPr>
            <w:tcW w:w="1237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784ABFD9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0.76</w:t>
            </w:r>
          </w:p>
        </w:tc>
      </w:tr>
      <w:tr w:rsidR="00436F60" w:rsidRPr="00512AB1" w14:paraId="6F0F9E10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5C08F578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EBDF022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T1</w:t>
            </w:r>
          </w:p>
        </w:tc>
        <w:tc>
          <w:tcPr>
            <w:tcW w:w="2087" w:type="dxa"/>
            <w:gridSpan w:val="2"/>
            <w:tcBorders>
              <w:top w:val="nil"/>
              <w:bottom w:val="nil"/>
            </w:tcBorders>
          </w:tcPr>
          <w:p w14:paraId="485ABD86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8.13 (1.83)</w:t>
            </w:r>
          </w:p>
        </w:tc>
        <w:tc>
          <w:tcPr>
            <w:tcW w:w="2076" w:type="dxa"/>
            <w:gridSpan w:val="2"/>
            <w:tcBorders>
              <w:top w:val="nil"/>
              <w:bottom w:val="nil"/>
            </w:tcBorders>
          </w:tcPr>
          <w:p w14:paraId="297797E3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8.08 (1.97)</w:t>
            </w:r>
          </w:p>
        </w:tc>
        <w:tc>
          <w:tcPr>
            <w:tcW w:w="1237" w:type="dxa"/>
            <w:gridSpan w:val="2"/>
            <w:tcBorders>
              <w:top w:val="nil"/>
              <w:bottom w:val="nil"/>
            </w:tcBorders>
          </w:tcPr>
          <w:p w14:paraId="6C0AA2AC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0.95</w:t>
            </w:r>
          </w:p>
        </w:tc>
      </w:tr>
      <w:tr w:rsidR="00436F60" w:rsidRPr="00512AB1" w14:paraId="4D50F88B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452FB623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single" w:sz="4" w:space="0" w:color="7F7F7F" w:themeColor="text1" w:themeTint="80"/>
            </w:tcBorders>
          </w:tcPr>
          <w:p w14:paraId="526B2CF6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T2</w:t>
            </w:r>
          </w:p>
        </w:tc>
        <w:tc>
          <w:tcPr>
            <w:tcW w:w="2087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0A06465D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7.71 (2.07)</w:t>
            </w:r>
          </w:p>
        </w:tc>
        <w:tc>
          <w:tcPr>
            <w:tcW w:w="2076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25262B45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8.75 (0.56)</w:t>
            </w:r>
          </w:p>
        </w:tc>
        <w:tc>
          <w:tcPr>
            <w:tcW w:w="1237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4456B455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0.11</w:t>
            </w:r>
          </w:p>
        </w:tc>
      </w:tr>
      <w:tr w:rsidR="00436F60" w:rsidRPr="00512AB1" w14:paraId="483D9C9F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 w:val="restart"/>
          </w:tcPr>
          <w:p w14:paraId="365BDA44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u w:color="000000"/>
              </w:rPr>
              <w:t xml:space="preserve">Total Yeasts </w:t>
            </w:r>
          </w:p>
        </w:tc>
        <w:tc>
          <w:tcPr>
            <w:tcW w:w="911" w:type="dxa"/>
            <w:tcBorders>
              <w:bottom w:val="nil"/>
            </w:tcBorders>
          </w:tcPr>
          <w:p w14:paraId="7CD14083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T0</w:t>
            </w:r>
          </w:p>
        </w:tc>
        <w:tc>
          <w:tcPr>
            <w:tcW w:w="2087" w:type="dxa"/>
            <w:gridSpan w:val="2"/>
            <w:tcBorders>
              <w:bottom w:val="nil"/>
            </w:tcBorders>
          </w:tcPr>
          <w:p w14:paraId="0718A14B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5.66 (1)</w:t>
            </w:r>
          </w:p>
        </w:tc>
        <w:tc>
          <w:tcPr>
            <w:tcW w:w="2076" w:type="dxa"/>
            <w:gridSpan w:val="2"/>
            <w:tcBorders>
              <w:bottom w:val="nil"/>
            </w:tcBorders>
          </w:tcPr>
          <w:p w14:paraId="62F5C09E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5.89 (0.6)</w:t>
            </w:r>
          </w:p>
        </w:tc>
        <w:tc>
          <w:tcPr>
            <w:tcW w:w="1237" w:type="dxa"/>
            <w:gridSpan w:val="2"/>
            <w:tcBorders>
              <w:bottom w:val="nil"/>
            </w:tcBorders>
          </w:tcPr>
          <w:p w14:paraId="08EB5C39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0.32</w:t>
            </w:r>
          </w:p>
        </w:tc>
      </w:tr>
      <w:tr w:rsidR="00436F60" w:rsidRPr="00512AB1" w14:paraId="0934BCA1" w14:textId="77777777" w:rsidTr="00436F6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7EAE5627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12C0092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T1</w:t>
            </w:r>
          </w:p>
        </w:tc>
        <w:tc>
          <w:tcPr>
            <w:tcW w:w="2087" w:type="dxa"/>
            <w:gridSpan w:val="2"/>
            <w:tcBorders>
              <w:top w:val="nil"/>
              <w:bottom w:val="nil"/>
            </w:tcBorders>
          </w:tcPr>
          <w:p w14:paraId="7FCCE247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5.48 (0.97)</w:t>
            </w:r>
          </w:p>
        </w:tc>
        <w:tc>
          <w:tcPr>
            <w:tcW w:w="2076" w:type="dxa"/>
            <w:gridSpan w:val="2"/>
            <w:tcBorders>
              <w:top w:val="nil"/>
              <w:bottom w:val="nil"/>
            </w:tcBorders>
          </w:tcPr>
          <w:p w14:paraId="2E9736FE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5.32 (1.24)</w:t>
            </w:r>
          </w:p>
        </w:tc>
        <w:tc>
          <w:tcPr>
            <w:tcW w:w="1237" w:type="dxa"/>
            <w:gridSpan w:val="2"/>
            <w:tcBorders>
              <w:top w:val="nil"/>
              <w:bottom w:val="nil"/>
            </w:tcBorders>
          </w:tcPr>
          <w:p w14:paraId="7A256F88" w14:textId="77777777" w:rsidR="00436F60" w:rsidRPr="00512AB1" w:rsidRDefault="00436F60" w:rsidP="00AC52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0.84</w:t>
            </w:r>
          </w:p>
        </w:tc>
      </w:tr>
      <w:tr w:rsidR="00436F60" w:rsidRPr="00512AB1" w14:paraId="0DA406FB" w14:textId="77777777" w:rsidTr="00436F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vMerge/>
          </w:tcPr>
          <w:p w14:paraId="47352881" w14:textId="77777777" w:rsidR="00436F60" w:rsidRPr="00512AB1" w:rsidRDefault="00436F60" w:rsidP="00AC52C9">
            <w:pPr>
              <w:spacing w:line="360" w:lineRule="auto"/>
              <w:rPr>
                <w:rFonts w:ascii="Calibri" w:eastAsia="Calibri" w:hAnsi="Calibri" w:cs="Calibri"/>
                <w:color w:val="000000"/>
                <w:u w:color="000000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5D5FC9A8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T2</w:t>
            </w:r>
          </w:p>
        </w:tc>
        <w:tc>
          <w:tcPr>
            <w:tcW w:w="2087" w:type="dxa"/>
            <w:gridSpan w:val="2"/>
            <w:tcBorders>
              <w:top w:val="nil"/>
            </w:tcBorders>
          </w:tcPr>
          <w:p w14:paraId="1FC08A8B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5.04 (1.09)</w:t>
            </w:r>
          </w:p>
        </w:tc>
        <w:tc>
          <w:tcPr>
            <w:tcW w:w="2076" w:type="dxa"/>
            <w:gridSpan w:val="2"/>
            <w:tcBorders>
              <w:top w:val="nil"/>
            </w:tcBorders>
          </w:tcPr>
          <w:p w14:paraId="7B6FBC01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5.8 (0.7)</w:t>
            </w:r>
          </w:p>
        </w:tc>
        <w:tc>
          <w:tcPr>
            <w:tcW w:w="1237" w:type="dxa"/>
            <w:gridSpan w:val="2"/>
            <w:tcBorders>
              <w:top w:val="nil"/>
            </w:tcBorders>
          </w:tcPr>
          <w:p w14:paraId="088C68FA" w14:textId="77777777" w:rsidR="00436F60" w:rsidRPr="00512AB1" w:rsidRDefault="00436F60" w:rsidP="00AC52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512AB1">
              <w:rPr>
                <w:rFonts w:eastAsia="Calibri" w:cs="Calibri"/>
                <w:b/>
                <w:bCs/>
                <w:color w:val="000000"/>
                <w:sz w:val="22"/>
                <w:szCs w:val="22"/>
                <w:u w:color="000000"/>
              </w:rPr>
              <w:t>0.03</w:t>
            </w:r>
          </w:p>
        </w:tc>
      </w:tr>
    </w:tbl>
    <w:p w14:paraId="4500015C" w14:textId="77777777" w:rsidR="00AC52C9" w:rsidRPr="00512AB1" w:rsidRDefault="00AC52C9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34B06D0E" w14:textId="77777777" w:rsidR="00AC52C9" w:rsidRPr="00512AB1" w:rsidRDefault="00AC52C9" w:rsidP="00AC52C9">
      <w:pPr>
        <w:rPr>
          <w:rFonts w:ascii="Times New Roman" w:hAnsi="Times New Roman" w:cs="Times New Roman"/>
          <w:bCs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DNA concentrations are expressed as ng DNA/200 mg of </w:t>
      </w:r>
      <w:proofErr w:type="spellStart"/>
      <w:r w:rsidRPr="00512AB1">
        <w:rPr>
          <w:rFonts w:ascii="Times New Roman" w:hAnsi="Times New Roman" w:cs="Times New Roman"/>
          <w:bCs/>
          <w:sz w:val="22"/>
          <w:szCs w:val="22"/>
          <w:lang w:val="en-US"/>
        </w:rPr>
        <w:t>faeces</w:t>
      </w:r>
      <w:proofErr w:type="spellEnd"/>
      <w:r w:rsidRPr="00512AB1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 and the mean counts as Log CFU/g of feces, the related </w:t>
      </w:r>
      <w:r w:rsidRPr="00512AB1">
        <w:rPr>
          <w:rFonts w:ascii="Times New Roman" w:hAnsi="Times New Roman" w:cs="Times New Roman"/>
          <w:bCs/>
          <w:i/>
          <w:sz w:val="22"/>
          <w:szCs w:val="22"/>
          <w:lang w:val="en-US"/>
        </w:rPr>
        <w:t>P</w:t>
      </w:r>
      <w:r w:rsidRPr="00512AB1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- value is reported. Bolded values indicate </w:t>
      </w:r>
      <w:r w:rsidRPr="00512AB1">
        <w:rPr>
          <w:rFonts w:ascii="Times New Roman" w:hAnsi="Times New Roman" w:cs="Times New Roman"/>
          <w:bCs/>
          <w:i/>
          <w:sz w:val="22"/>
          <w:szCs w:val="22"/>
          <w:lang w:val="en-US"/>
        </w:rPr>
        <w:t>P</w:t>
      </w:r>
      <w:r w:rsidRPr="00512AB1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 &lt; 0.05.</w:t>
      </w:r>
    </w:p>
    <w:p w14:paraId="2C410129" w14:textId="77777777" w:rsidR="00AC52C9" w:rsidRPr="00512AB1" w:rsidRDefault="00AC52C9" w:rsidP="00A809E1">
      <w:pPr>
        <w:rPr>
          <w:rFonts w:ascii="Times New Roman" w:hAnsi="Times New Roman" w:cs="Times New Roman"/>
          <w:bCs/>
          <w:sz w:val="22"/>
          <w:szCs w:val="22"/>
          <w:lang w:val="en-US"/>
        </w:rPr>
      </w:pPr>
    </w:p>
    <w:p w14:paraId="6F54936A" w14:textId="77777777" w:rsidR="00AC52C9" w:rsidRPr="00512AB1" w:rsidRDefault="00AC52C9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369B2964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98FB372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8E41F9E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29DA5FA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7C49293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B380D1C" w14:textId="77777777" w:rsidR="00AE1D3A" w:rsidRPr="00512AB1" w:rsidRDefault="00AE1D3A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E4A3A08" w14:textId="77777777" w:rsidR="00453BB4" w:rsidRPr="00512AB1" w:rsidRDefault="00453BB4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10A13454" w14:textId="77777777" w:rsidR="00453BB4" w:rsidRPr="00512AB1" w:rsidRDefault="00453BB4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0CEACAB4" w14:textId="77777777" w:rsidR="00D62570" w:rsidRPr="00512AB1" w:rsidRDefault="00D62570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br w:type="page"/>
      </w:r>
    </w:p>
    <w:p w14:paraId="6682AE19" w14:textId="6C95299F" w:rsidR="00291DAD" w:rsidRPr="00512AB1" w:rsidRDefault="00AC52C9" w:rsidP="00A809E1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12AB1">
        <w:rPr>
          <w:rFonts w:ascii="Times New Roman" w:hAnsi="Times New Roman" w:cs="Times New Roman"/>
          <w:b/>
          <w:sz w:val="22"/>
          <w:szCs w:val="22"/>
          <w:lang w:val="en-US"/>
        </w:rPr>
        <w:lastRenderedPageBreak/>
        <w:t>T</w:t>
      </w:r>
      <w:r w:rsidR="00291DAD"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able </w:t>
      </w:r>
      <w:r w:rsidR="00D62570" w:rsidRPr="00512AB1">
        <w:rPr>
          <w:rFonts w:ascii="Times New Roman" w:hAnsi="Times New Roman" w:cs="Times New Roman"/>
          <w:b/>
          <w:sz w:val="22"/>
          <w:szCs w:val="22"/>
          <w:lang w:val="en-US"/>
        </w:rPr>
        <w:t>S4</w:t>
      </w:r>
      <w:r w:rsidR="00AE1D3A" w:rsidRPr="00512AB1">
        <w:rPr>
          <w:rFonts w:ascii="Times New Roman" w:hAnsi="Times New Roman" w:cs="Times New Roman"/>
          <w:b/>
          <w:sz w:val="22"/>
          <w:szCs w:val="22"/>
          <w:lang w:val="en-US"/>
        </w:rPr>
        <w:t>.</w:t>
      </w:r>
      <w:r w:rsidR="00291DAD" w:rsidRPr="00512AB1"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="00291DAD"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Relative abundance of </w:t>
      </w:r>
      <w:r w:rsidR="006278FA"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the main </w:t>
      </w:r>
      <w:r w:rsidR="00291DAD" w:rsidRPr="00512AB1">
        <w:rPr>
          <w:rFonts w:ascii="Times New Roman" w:hAnsi="Times New Roman" w:cs="Times New Roman"/>
          <w:sz w:val="22"/>
          <w:szCs w:val="22"/>
          <w:lang w:val="en-US"/>
        </w:rPr>
        <w:t xml:space="preserve">families for each group of subjects. </w:t>
      </w:r>
    </w:p>
    <w:p w14:paraId="3E5DD06C" w14:textId="77777777" w:rsidR="00291DAD" w:rsidRPr="00512AB1" w:rsidRDefault="00291DAD" w:rsidP="00291DAD">
      <w:pPr>
        <w:pStyle w:val="Caption"/>
        <w:keepNext/>
        <w:rPr>
          <w:lang w:val="en-US"/>
        </w:rPr>
      </w:pPr>
    </w:p>
    <w:tbl>
      <w:tblPr>
        <w:tblStyle w:val="TableGrid"/>
        <w:tblW w:w="11252" w:type="dxa"/>
        <w:tblInd w:w="-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1134"/>
        <w:gridCol w:w="1134"/>
        <w:gridCol w:w="1134"/>
        <w:gridCol w:w="1134"/>
        <w:gridCol w:w="1134"/>
        <w:gridCol w:w="1134"/>
        <w:gridCol w:w="1250"/>
      </w:tblGrid>
      <w:tr w:rsidR="00D105C4" w:rsidRPr="00512AB1" w14:paraId="7B0F2B24" w14:textId="77777777" w:rsidTr="00B83F63">
        <w:trPr>
          <w:trHeight w:val="300"/>
        </w:trPr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1182D2" w14:textId="77777777" w:rsidR="00D105C4" w:rsidRPr="00512AB1" w:rsidRDefault="00D105C4" w:rsidP="005228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Families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D485FC" w14:textId="77777777" w:rsidR="00D105C4" w:rsidRPr="00512AB1" w:rsidRDefault="00D105C4" w:rsidP="00A420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624EA44" w14:textId="1270F969" w:rsidR="00D105C4" w:rsidRPr="00512AB1" w:rsidRDefault="009F37B4" w:rsidP="00A420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3C04C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T0 </w:t>
            </w:r>
          </w:p>
          <w:p w14:paraId="368F0F9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Group 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57006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T1 </w:t>
            </w:r>
          </w:p>
          <w:p w14:paraId="09B67D3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Group 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EEFAC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T2 </w:t>
            </w:r>
          </w:p>
          <w:p w14:paraId="4318776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Group 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AA21C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T0 </w:t>
            </w:r>
          </w:p>
          <w:p w14:paraId="45DDD9C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Group 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F994D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T1 </w:t>
            </w:r>
          </w:p>
          <w:p w14:paraId="03D0EB1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Group B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D8385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 xml:space="preserve">T2 </w:t>
            </w:r>
          </w:p>
          <w:p w14:paraId="01F6FB3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Group B</w:t>
            </w:r>
          </w:p>
        </w:tc>
      </w:tr>
      <w:tr w:rsidR="00D105C4" w:rsidRPr="00512AB1" w14:paraId="42E9D357" w14:textId="77777777" w:rsidTr="00522877">
        <w:trPr>
          <w:trHeight w:val="300"/>
        </w:trPr>
        <w:tc>
          <w:tcPr>
            <w:tcW w:w="3198" w:type="dxa"/>
            <w:tcBorders>
              <w:top w:val="single" w:sz="4" w:space="0" w:color="auto"/>
            </w:tcBorders>
            <w:noWrap/>
            <w:hideMark/>
          </w:tcPr>
          <w:p w14:paraId="0FF6ED17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Methanobacteriaceae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0EF250F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0.637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0118E3C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0.394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32E63CA7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0.184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45B1AED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0.804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4C8CF06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0.782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55EF07B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1.572</w:t>
            </w:r>
          </w:p>
        </w:tc>
        <w:tc>
          <w:tcPr>
            <w:tcW w:w="1250" w:type="dxa"/>
            <w:tcBorders>
              <w:top w:val="single" w:sz="4" w:space="0" w:color="auto"/>
            </w:tcBorders>
            <w:noWrap/>
            <w:hideMark/>
          </w:tcPr>
          <w:p w14:paraId="4E08CE9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0.517</w:t>
            </w:r>
          </w:p>
        </w:tc>
      </w:tr>
      <w:tr w:rsidR="00D105C4" w:rsidRPr="00512AB1" w14:paraId="3AC821B7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1F5D86B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Actinomycetaceae</w:t>
            </w:r>
          </w:p>
        </w:tc>
        <w:tc>
          <w:tcPr>
            <w:tcW w:w="1134" w:type="dxa"/>
            <w:noWrap/>
            <w:hideMark/>
          </w:tcPr>
          <w:p w14:paraId="62054F8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34" w:type="dxa"/>
            <w:noWrap/>
            <w:hideMark/>
          </w:tcPr>
          <w:p w14:paraId="00C9BBD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34" w:type="dxa"/>
            <w:noWrap/>
            <w:hideMark/>
          </w:tcPr>
          <w:p w14:paraId="563855B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134" w:type="dxa"/>
            <w:noWrap/>
            <w:hideMark/>
          </w:tcPr>
          <w:p w14:paraId="4A3C235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134" w:type="dxa"/>
            <w:noWrap/>
            <w:hideMark/>
          </w:tcPr>
          <w:p w14:paraId="0023D2B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134" w:type="dxa"/>
            <w:noWrap/>
            <w:hideMark/>
          </w:tcPr>
          <w:p w14:paraId="795671D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250" w:type="dxa"/>
            <w:noWrap/>
            <w:hideMark/>
          </w:tcPr>
          <w:p w14:paraId="045B39E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</w:tr>
      <w:tr w:rsidR="00D105C4" w:rsidRPr="00512AB1" w14:paraId="53585172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2AC22D1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Bifidobacteriaceae</w:t>
            </w:r>
          </w:p>
        </w:tc>
        <w:tc>
          <w:tcPr>
            <w:tcW w:w="1134" w:type="dxa"/>
            <w:noWrap/>
            <w:hideMark/>
          </w:tcPr>
          <w:p w14:paraId="7647B8D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2.073</w:t>
            </w:r>
          </w:p>
        </w:tc>
        <w:tc>
          <w:tcPr>
            <w:tcW w:w="1134" w:type="dxa"/>
            <w:noWrap/>
            <w:hideMark/>
          </w:tcPr>
          <w:p w14:paraId="388C18B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1.191</w:t>
            </w:r>
          </w:p>
        </w:tc>
        <w:tc>
          <w:tcPr>
            <w:tcW w:w="1134" w:type="dxa"/>
            <w:noWrap/>
            <w:hideMark/>
          </w:tcPr>
          <w:p w14:paraId="719D8FF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2.191</w:t>
            </w:r>
          </w:p>
        </w:tc>
        <w:tc>
          <w:tcPr>
            <w:tcW w:w="1134" w:type="dxa"/>
            <w:noWrap/>
            <w:hideMark/>
          </w:tcPr>
          <w:p w14:paraId="44A9660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1.257</w:t>
            </w:r>
          </w:p>
        </w:tc>
        <w:tc>
          <w:tcPr>
            <w:tcW w:w="1134" w:type="dxa"/>
            <w:noWrap/>
            <w:hideMark/>
          </w:tcPr>
          <w:p w14:paraId="31BCE0D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4.486</w:t>
            </w:r>
          </w:p>
        </w:tc>
        <w:tc>
          <w:tcPr>
            <w:tcW w:w="1134" w:type="dxa"/>
            <w:noWrap/>
            <w:hideMark/>
          </w:tcPr>
          <w:p w14:paraId="360B0D1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4.147</w:t>
            </w:r>
          </w:p>
        </w:tc>
        <w:tc>
          <w:tcPr>
            <w:tcW w:w="1250" w:type="dxa"/>
            <w:noWrap/>
            <w:hideMark/>
          </w:tcPr>
          <w:p w14:paraId="610336C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5.817</w:t>
            </w:r>
          </w:p>
        </w:tc>
      </w:tr>
      <w:tr w:rsidR="00D105C4" w:rsidRPr="00512AB1" w14:paraId="17997C9C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7E39594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Promicromonosporaceae</w:t>
            </w:r>
          </w:p>
        </w:tc>
        <w:tc>
          <w:tcPr>
            <w:tcW w:w="1134" w:type="dxa"/>
            <w:noWrap/>
            <w:hideMark/>
          </w:tcPr>
          <w:p w14:paraId="7922007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0.287</w:t>
            </w:r>
          </w:p>
        </w:tc>
        <w:tc>
          <w:tcPr>
            <w:tcW w:w="1134" w:type="dxa"/>
            <w:noWrap/>
            <w:hideMark/>
          </w:tcPr>
          <w:p w14:paraId="28786D6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1134" w:type="dxa"/>
            <w:noWrap/>
            <w:hideMark/>
          </w:tcPr>
          <w:p w14:paraId="2F0B089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0.152</w:t>
            </w:r>
          </w:p>
        </w:tc>
        <w:tc>
          <w:tcPr>
            <w:tcW w:w="1134" w:type="dxa"/>
            <w:noWrap/>
            <w:hideMark/>
          </w:tcPr>
          <w:p w14:paraId="5554D3A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0.452</w:t>
            </w:r>
          </w:p>
        </w:tc>
        <w:tc>
          <w:tcPr>
            <w:tcW w:w="1134" w:type="dxa"/>
            <w:noWrap/>
            <w:hideMark/>
          </w:tcPr>
          <w:p w14:paraId="3248AF3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0.208</w:t>
            </w:r>
          </w:p>
        </w:tc>
        <w:tc>
          <w:tcPr>
            <w:tcW w:w="1134" w:type="dxa"/>
            <w:noWrap/>
            <w:hideMark/>
          </w:tcPr>
          <w:p w14:paraId="2976D35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0.2583</w:t>
            </w:r>
          </w:p>
        </w:tc>
        <w:tc>
          <w:tcPr>
            <w:tcW w:w="1250" w:type="dxa"/>
            <w:noWrap/>
            <w:hideMark/>
          </w:tcPr>
          <w:p w14:paraId="4E9725F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0.175</w:t>
            </w:r>
          </w:p>
        </w:tc>
      </w:tr>
      <w:tr w:rsidR="00D105C4" w:rsidRPr="00512AB1" w14:paraId="13E4F238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764E1F6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Coriobacteriaceae</w:t>
            </w:r>
          </w:p>
        </w:tc>
        <w:tc>
          <w:tcPr>
            <w:tcW w:w="1134" w:type="dxa"/>
            <w:noWrap/>
            <w:hideMark/>
          </w:tcPr>
          <w:p w14:paraId="2E1764C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0.223</w:t>
            </w:r>
          </w:p>
        </w:tc>
        <w:tc>
          <w:tcPr>
            <w:tcW w:w="1134" w:type="dxa"/>
            <w:noWrap/>
            <w:hideMark/>
          </w:tcPr>
          <w:p w14:paraId="5281B5C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0.378</w:t>
            </w:r>
          </w:p>
        </w:tc>
        <w:tc>
          <w:tcPr>
            <w:tcW w:w="1134" w:type="dxa"/>
            <w:noWrap/>
            <w:hideMark/>
          </w:tcPr>
          <w:p w14:paraId="55286A5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0.439</w:t>
            </w:r>
          </w:p>
        </w:tc>
        <w:tc>
          <w:tcPr>
            <w:tcW w:w="1134" w:type="dxa"/>
            <w:noWrap/>
            <w:hideMark/>
          </w:tcPr>
          <w:p w14:paraId="0A836E0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1134" w:type="dxa"/>
            <w:noWrap/>
            <w:hideMark/>
          </w:tcPr>
          <w:p w14:paraId="6F21031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134" w:type="dxa"/>
            <w:noWrap/>
            <w:hideMark/>
          </w:tcPr>
          <w:p w14:paraId="60818A6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1250" w:type="dxa"/>
            <w:noWrap/>
            <w:hideMark/>
          </w:tcPr>
          <w:p w14:paraId="64A7C95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0.722</w:t>
            </w:r>
          </w:p>
        </w:tc>
      </w:tr>
      <w:tr w:rsidR="00D105C4" w:rsidRPr="00512AB1" w14:paraId="413A9E9F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512D045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Bacteroidaceae</w:t>
            </w:r>
          </w:p>
        </w:tc>
        <w:tc>
          <w:tcPr>
            <w:tcW w:w="1134" w:type="dxa"/>
            <w:noWrap/>
            <w:hideMark/>
          </w:tcPr>
          <w:p w14:paraId="470D629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24.109</w:t>
            </w:r>
          </w:p>
        </w:tc>
        <w:tc>
          <w:tcPr>
            <w:tcW w:w="1134" w:type="dxa"/>
            <w:noWrap/>
            <w:hideMark/>
          </w:tcPr>
          <w:p w14:paraId="678B150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24.114</w:t>
            </w:r>
          </w:p>
        </w:tc>
        <w:tc>
          <w:tcPr>
            <w:tcW w:w="1134" w:type="dxa"/>
            <w:noWrap/>
            <w:hideMark/>
          </w:tcPr>
          <w:p w14:paraId="5DB2FB9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29.404</w:t>
            </w:r>
          </w:p>
        </w:tc>
        <w:tc>
          <w:tcPr>
            <w:tcW w:w="1134" w:type="dxa"/>
            <w:noWrap/>
            <w:hideMark/>
          </w:tcPr>
          <w:p w14:paraId="366AE3B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32.328</w:t>
            </w:r>
          </w:p>
        </w:tc>
        <w:tc>
          <w:tcPr>
            <w:tcW w:w="1134" w:type="dxa"/>
            <w:noWrap/>
            <w:hideMark/>
          </w:tcPr>
          <w:p w14:paraId="3DADBF3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16.085</w:t>
            </w:r>
          </w:p>
        </w:tc>
        <w:tc>
          <w:tcPr>
            <w:tcW w:w="1134" w:type="dxa"/>
            <w:noWrap/>
            <w:hideMark/>
          </w:tcPr>
          <w:p w14:paraId="4D8E5B0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25.195</w:t>
            </w:r>
          </w:p>
        </w:tc>
        <w:tc>
          <w:tcPr>
            <w:tcW w:w="1250" w:type="dxa"/>
            <w:noWrap/>
            <w:hideMark/>
          </w:tcPr>
          <w:p w14:paraId="6946190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25.240</w:t>
            </w:r>
          </w:p>
        </w:tc>
      </w:tr>
      <w:tr w:rsidR="00D105C4" w:rsidRPr="00512AB1" w14:paraId="12126BA8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00E4106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Bacteroidales S24-7 group</w:t>
            </w:r>
          </w:p>
        </w:tc>
        <w:tc>
          <w:tcPr>
            <w:tcW w:w="1134" w:type="dxa"/>
            <w:noWrap/>
            <w:hideMark/>
          </w:tcPr>
          <w:p w14:paraId="4855322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1.038</w:t>
            </w:r>
          </w:p>
        </w:tc>
        <w:tc>
          <w:tcPr>
            <w:tcW w:w="1134" w:type="dxa"/>
            <w:noWrap/>
            <w:hideMark/>
          </w:tcPr>
          <w:p w14:paraId="0772D97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1.328</w:t>
            </w:r>
          </w:p>
        </w:tc>
        <w:tc>
          <w:tcPr>
            <w:tcW w:w="1134" w:type="dxa"/>
            <w:noWrap/>
            <w:hideMark/>
          </w:tcPr>
          <w:p w14:paraId="5C0E805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0.590</w:t>
            </w:r>
          </w:p>
        </w:tc>
        <w:tc>
          <w:tcPr>
            <w:tcW w:w="1134" w:type="dxa"/>
            <w:noWrap/>
            <w:hideMark/>
          </w:tcPr>
          <w:p w14:paraId="335EE4C6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0.246</w:t>
            </w:r>
          </w:p>
        </w:tc>
        <w:tc>
          <w:tcPr>
            <w:tcW w:w="1134" w:type="dxa"/>
            <w:noWrap/>
            <w:hideMark/>
          </w:tcPr>
          <w:p w14:paraId="5A7B3ED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3.451</w:t>
            </w:r>
          </w:p>
        </w:tc>
        <w:tc>
          <w:tcPr>
            <w:tcW w:w="1134" w:type="dxa"/>
            <w:noWrap/>
            <w:hideMark/>
          </w:tcPr>
          <w:p w14:paraId="4527BAA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1.742</w:t>
            </w:r>
          </w:p>
        </w:tc>
        <w:tc>
          <w:tcPr>
            <w:tcW w:w="1250" w:type="dxa"/>
            <w:noWrap/>
            <w:hideMark/>
          </w:tcPr>
          <w:p w14:paraId="2030FAC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2.498</w:t>
            </w:r>
          </w:p>
        </w:tc>
      </w:tr>
      <w:tr w:rsidR="00D105C4" w:rsidRPr="00512AB1" w14:paraId="40AE12C3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67B8D60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Porphyromonadaceae</w:t>
            </w:r>
          </w:p>
        </w:tc>
        <w:tc>
          <w:tcPr>
            <w:tcW w:w="1134" w:type="dxa"/>
            <w:noWrap/>
            <w:hideMark/>
          </w:tcPr>
          <w:p w14:paraId="38F8E8F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5.318</w:t>
            </w:r>
          </w:p>
        </w:tc>
        <w:tc>
          <w:tcPr>
            <w:tcW w:w="1134" w:type="dxa"/>
            <w:noWrap/>
            <w:hideMark/>
          </w:tcPr>
          <w:p w14:paraId="400E650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5.262</w:t>
            </w:r>
          </w:p>
        </w:tc>
        <w:tc>
          <w:tcPr>
            <w:tcW w:w="1134" w:type="dxa"/>
            <w:noWrap/>
            <w:hideMark/>
          </w:tcPr>
          <w:p w14:paraId="0346D62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8.682</w:t>
            </w:r>
          </w:p>
        </w:tc>
        <w:tc>
          <w:tcPr>
            <w:tcW w:w="1134" w:type="dxa"/>
            <w:noWrap/>
            <w:hideMark/>
          </w:tcPr>
          <w:p w14:paraId="4F932FE6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8.685</w:t>
            </w:r>
          </w:p>
        </w:tc>
        <w:tc>
          <w:tcPr>
            <w:tcW w:w="1134" w:type="dxa"/>
            <w:noWrap/>
            <w:hideMark/>
          </w:tcPr>
          <w:p w14:paraId="5CA1633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5.820</w:t>
            </w:r>
          </w:p>
        </w:tc>
        <w:tc>
          <w:tcPr>
            <w:tcW w:w="1134" w:type="dxa"/>
            <w:noWrap/>
            <w:hideMark/>
          </w:tcPr>
          <w:p w14:paraId="3667617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7.763</w:t>
            </w:r>
          </w:p>
        </w:tc>
        <w:tc>
          <w:tcPr>
            <w:tcW w:w="1250" w:type="dxa"/>
            <w:noWrap/>
            <w:hideMark/>
          </w:tcPr>
          <w:p w14:paraId="3711CB3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4.580</w:t>
            </w:r>
          </w:p>
        </w:tc>
      </w:tr>
      <w:tr w:rsidR="00D105C4" w:rsidRPr="00512AB1" w14:paraId="676CE8AD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7112A07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Prevotellaceae</w:t>
            </w:r>
          </w:p>
        </w:tc>
        <w:tc>
          <w:tcPr>
            <w:tcW w:w="1134" w:type="dxa"/>
            <w:noWrap/>
            <w:hideMark/>
          </w:tcPr>
          <w:p w14:paraId="72A42A4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8.086</w:t>
            </w:r>
          </w:p>
        </w:tc>
        <w:tc>
          <w:tcPr>
            <w:tcW w:w="1134" w:type="dxa"/>
            <w:noWrap/>
            <w:hideMark/>
          </w:tcPr>
          <w:p w14:paraId="1EF71FF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5.896</w:t>
            </w:r>
          </w:p>
        </w:tc>
        <w:tc>
          <w:tcPr>
            <w:tcW w:w="1134" w:type="dxa"/>
            <w:noWrap/>
            <w:hideMark/>
          </w:tcPr>
          <w:p w14:paraId="0993154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3.682</w:t>
            </w:r>
          </w:p>
        </w:tc>
        <w:tc>
          <w:tcPr>
            <w:tcW w:w="1134" w:type="dxa"/>
            <w:noWrap/>
            <w:hideMark/>
          </w:tcPr>
          <w:p w14:paraId="6AA46C5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1.910</w:t>
            </w:r>
          </w:p>
        </w:tc>
        <w:tc>
          <w:tcPr>
            <w:tcW w:w="1134" w:type="dxa"/>
            <w:noWrap/>
            <w:hideMark/>
          </w:tcPr>
          <w:p w14:paraId="40DCD86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8.310</w:t>
            </w:r>
          </w:p>
        </w:tc>
        <w:tc>
          <w:tcPr>
            <w:tcW w:w="1134" w:type="dxa"/>
            <w:noWrap/>
            <w:hideMark/>
          </w:tcPr>
          <w:p w14:paraId="736724A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9.881</w:t>
            </w:r>
          </w:p>
        </w:tc>
        <w:tc>
          <w:tcPr>
            <w:tcW w:w="1250" w:type="dxa"/>
            <w:noWrap/>
            <w:hideMark/>
          </w:tcPr>
          <w:p w14:paraId="56F7470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6.514</w:t>
            </w:r>
          </w:p>
        </w:tc>
      </w:tr>
      <w:tr w:rsidR="00D105C4" w:rsidRPr="00512AB1" w14:paraId="2941BE9A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58272ED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Rikenellaceae</w:t>
            </w:r>
          </w:p>
        </w:tc>
        <w:tc>
          <w:tcPr>
            <w:tcW w:w="1134" w:type="dxa"/>
            <w:noWrap/>
            <w:hideMark/>
          </w:tcPr>
          <w:p w14:paraId="723C702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5.965</w:t>
            </w:r>
          </w:p>
        </w:tc>
        <w:tc>
          <w:tcPr>
            <w:tcW w:w="1134" w:type="dxa"/>
            <w:noWrap/>
            <w:hideMark/>
          </w:tcPr>
          <w:p w14:paraId="13A6782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4.851</w:t>
            </w:r>
          </w:p>
        </w:tc>
        <w:tc>
          <w:tcPr>
            <w:tcW w:w="1134" w:type="dxa"/>
            <w:noWrap/>
            <w:hideMark/>
          </w:tcPr>
          <w:p w14:paraId="745C6C2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8.732</w:t>
            </w:r>
          </w:p>
        </w:tc>
        <w:tc>
          <w:tcPr>
            <w:tcW w:w="1134" w:type="dxa"/>
            <w:noWrap/>
            <w:hideMark/>
          </w:tcPr>
          <w:p w14:paraId="18AEC56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12.249</w:t>
            </w:r>
          </w:p>
        </w:tc>
        <w:tc>
          <w:tcPr>
            <w:tcW w:w="1134" w:type="dxa"/>
            <w:noWrap/>
            <w:hideMark/>
          </w:tcPr>
          <w:p w14:paraId="03D8C0B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7.22</w:t>
            </w:r>
          </w:p>
        </w:tc>
        <w:tc>
          <w:tcPr>
            <w:tcW w:w="1134" w:type="dxa"/>
            <w:noWrap/>
            <w:hideMark/>
          </w:tcPr>
          <w:p w14:paraId="2D66D9D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7.144</w:t>
            </w:r>
          </w:p>
        </w:tc>
        <w:tc>
          <w:tcPr>
            <w:tcW w:w="1250" w:type="dxa"/>
            <w:noWrap/>
            <w:hideMark/>
          </w:tcPr>
          <w:p w14:paraId="5DBFFC5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4.823</w:t>
            </w:r>
          </w:p>
        </w:tc>
      </w:tr>
      <w:tr w:rsidR="00D105C4" w:rsidRPr="00512AB1" w14:paraId="2A046CC2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5A39D79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Bacteroidales; uncultured bacterium</w:t>
            </w:r>
          </w:p>
        </w:tc>
        <w:tc>
          <w:tcPr>
            <w:tcW w:w="1134" w:type="dxa"/>
            <w:noWrap/>
            <w:hideMark/>
          </w:tcPr>
          <w:p w14:paraId="7811685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</w:p>
        </w:tc>
        <w:tc>
          <w:tcPr>
            <w:tcW w:w="1134" w:type="dxa"/>
            <w:noWrap/>
            <w:hideMark/>
          </w:tcPr>
          <w:p w14:paraId="4EDBD3C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134" w:type="dxa"/>
            <w:noWrap/>
            <w:hideMark/>
          </w:tcPr>
          <w:p w14:paraId="62593A5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1134" w:type="dxa"/>
            <w:noWrap/>
            <w:hideMark/>
          </w:tcPr>
          <w:p w14:paraId="1420C1E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134" w:type="dxa"/>
            <w:noWrap/>
            <w:hideMark/>
          </w:tcPr>
          <w:p w14:paraId="47BC672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0.164</w:t>
            </w:r>
          </w:p>
        </w:tc>
        <w:tc>
          <w:tcPr>
            <w:tcW w:w="1134" w:type="dxa"/>
            <w:noWrap/>
            <w:hideMark/>
          </w:tcPr>
          <w:p w14:paraId="21CE3D0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0.388</w:t>
            </w:r>
          </w:p>
        </w:tc>
        <w:tc>
          <w:tcPr>
            <w:tcW w:w="1250" w:type="dxa"/>
            <w:noWrap/>
            <w:hideMark/>
          </w:tcPr>
          <w:p w14:paraId="0007102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0.177</w:t>
            </w:r>
          </w:p>
        </w:tc>
      </w:tr>
      <w:tr w:rsidR="00D105C4" w:rsidRPr="00512AB1" w14:paraId="06B65D1F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06CD233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Bacteroidales;Other</w:t>
            </w:r>
          </w:p>
        </w:tc>
        <w:tc>
          <w:tcPr>
            <w:tcW w:w="1134" w:type="dxa"/>
            <w:noWrap/>
            <w:hideMark/>
          </w:tcPr>
          <w:p w14:paraId="06CD138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134" w:type="dxa"/>
            <w:noWrap/>
            <w:hideMark/>
          </w:tcPr>
          <w:p w14:paraId="0473095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134" w:type="dxa"/>
            <w:noWrap/>
            <w:hideMark/>
          </w:tcPr>
          <w:p w14:paraId="4C3B477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134" w:type="dxa"/>
            <w:noWrap/>
            <w:hideMark/>
          </w:tcPr>
          <w:p w14:paraId="19329FA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134" w:type="dxa"/>
            <w:noWrap/>
            <w:hideMark/>
          </w:tcPr>
          <w:p w14:paraId="46231B8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34" w:type="dxa"/>
            <w:noWrap/>
            <w:hideMark/>
          </w:tcPr>
          <w:p w14:paraId="4BE34EA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250" w:type="dxa"/>
            <w:noWrap/>
            <w:hideMark/>
          </w:tcPr>
          <w:p w14:paraId="6A4C286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D105C4" w:rsidRPr="00512AB1" w14:paraId="4ACCA5F0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1D1F2B1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Gastranaerophilales;uncultured bacterium</w:t>
            </w:r>
          </w:p>
        </w:tc>
        <w:tc>
          <w:tcPr>
            <w:tcW w:w="1134" w:type="dxa"/>
            <w:noWrap/>
            <w:hideMark/>
          </w:tcPr>
          <w:p w14:paraId="4FC5712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  <w:tc>
          <w:tcPr>
            <w:tcW w:w="1134" w:type="dxa"/>
            <w:noWrap/>
            <w:hideMark/>
          </w:tcPr>
          <w:p w14:paraId="6493479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0.351</w:t>
            </w:r>
          </w:p>
        </w:tc>
        <w:tc>
          <w:tcPr>
            <w:tcW w:w="1134" w:type="dxa"/>
            <w:noWrap/>
            <w:hideMark/>
          </w:tcPr>
          <w:p w14:paraId="012EB5A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134" w:type="dxa"/>
            <w:noWrap/>
            <w:hideMark/>
          </w:tcPr>
          <w:p w14:paraId="77FB0E1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</w:p>
        </w:tc>
        <w:tc>
          <w:tcPr>
            <w:tcW w:w="1134" w:type="dxa"/>
            <w:noWrap/>
            <w:hideMark/>
          </w:tcPr>
          <w:p w14:paraId="7559A84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134" w:type="dxa"/>
            <w:noWrap/>
            <w:hideMark/>
          </w:tcPr>
          <w:p w14:paraId="0B99C2A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1250" w:type="dxa"/>
            <w:noWrap/>
            <w:hideMark/>
          </w:tcPr>
          <w:p w14:paraId="24CC405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D105C4" w:rsidRPr="00512AB1" w14:paraId="5F977307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2806D6B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Lactobacillaceae</w:t>
            </w:r>
          </w:p>
        </w:tc>
        <w:tc>
          <w:tcPr>
            <w:tcW w:w="1134" w:type="dxa"/>
            <w:noWrap/>
            <w:hideMark/>
          </w:tcPr>
          <w:p w14:paraId="2967B486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134" w:type="dxa"/>
            <w:noWrap/>
            <w:hideMark/>
          </w:tcPr>
          <w:p w14:paraId="0A85393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0.142</w:t>
            </w:r>
          </w:p>
        </w:tc>
        <w:tc>
          <w:tcPr>
            <w:tcW w:w="1134" w:type="dxa"/>
            <w:noWrap/>
            <w:hideMark/>
          </w:tcPr>
          <w:p w14:paraId="33EFF5B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1134" w:type="dxa"/>
            <w:noWrap/>
            <w:hideMark/>
          </w:tcPr>
          <w:p w14:paraId="17B1B94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1134" w:type="dxa"/>
            <w:noWrap/>
            <w:hideMark/>
          </w:tcPr>
          <w:p w14:paraId="181CDBA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1.091</w:t>
            </w:r>
          </w:p>
        </w:tc>
        <w:tc>
          <w:tcPr>
            <w:tcW w:w="1134" w:type="dxa"/>
            <w:noWrap/>
            <w:hideMark/>
          </w:tcPr>
          <w:p w14:paraId="2623D59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1250" w:type="dxa"/>
            <w:noWrap/>
            <w:hideMark/>
          </w:tcPr>
          <w:p w14:paraId="47C4AFC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</w:tr>
      <w:tr w:rsidR="00D105C4" w:rsidRPr="00512AB1" w14:paraId="541B9955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5024AD4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Streptococcaceae</w:t>
            </w:r>
          </w:p>
        </w:tc>
        <w:tc>
          <w:tcPr>
            <w:tcW w:w="1134" w:type="dxa"/>
            <w:noWrap/>
            <w:hideMark/>
          </w:tcPr>
          <w:p w14:paraId="2A197A6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0.362</w:t>
            </w:r>
          </w:p>
        </w:tc>
        <w:tc>
          <w:tcPr>
            <w:tcW w:w="1134" w:type="dxa"/>
            <w:noWrap/>
            <w:hideMark/>
          </w:tcPr>
          <w:p w14:paraId="2E799EEE" w14:textId="21255142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  <w:r w:rsidR="0068579A" w:rsidRPr="00512AB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AD2DE5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0.266</w:t>
            </w:r>
          </w:p>
        </w:tc>
        <w:tc>
          <w:tcPr>
            <w:tcW w:w="1134" w:type="dxa"/>
            <w:noWrap/>
            <w:hideMark/>
          </w:tcPr>
          <w:p w14:paraId="56A77256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0.212</w:t>
            </w:r>
          </w:p>
        </w:tc>
        <w:tc>
          <w:tcPr>
            <w:tcW w:w="1134" w:type="dxa"/>
            <w:noWrap/>
            <w:hideMark/>
          </w:tcPr>
          <w:p w14:paraId="70DA2DD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  <w:tc>
          <w:tcPr>
            <w:tcW w:w="1134" w:type="dxa"/>
            <w:noWrap/>
            <w:hideMark/>
          </w:tcPr>
          <w:p w14:paraId="7D1CD6A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0.213</w:t>
            </w:r>
          </w:p>
        </w:tc>
        <w:tc>
          <w:tcPr>
            <w:tcW w:w="1250" w:type="dxa"/>
            <w:noWrap/>
            <w:hideMark/>
          </w:tcPr>
          <w:p w14:paraId="5663F78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0.217</w:t>
            </w:r>
          </w:p>
        </w:tc>
      </w:tr>
      <w:tr w:rsidR="00D105C4" w:rsidRPr="00512AB1" w14:paraId="628FF5D1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41D640E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Christensenellaceae</w:t>
            </w:r>
          </w:p>
        </w:tc>
        <w:tc>
          <w:tcPr>
            <w:tcW w:w="1134" w:type="dxa"/>
            <w:noWrap/>
            <w:hideMark/>
          </w:tcPr>
          <w:p w14:paraId="53857EE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2.462</w:t>
            </w:r>
          </w:p>
        </w:tc>
        <w:tc>
          <w:tcPr>
            <w:tcW w:w="1134" w:type="dxa"/>
            <w:noWrap/>
            <w:hideMark/>
          </w:tcPr>
          <w:p w14:paraId="4362C766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2.816</w:t>
            </w:r>
          </w:p>
        </w:tc>
        <w:tc>
          <w:tcPr>
            <w:tcW w:w="1134" w:type="dxa"/>
            <w:noWrap/>
            <w:hideMark/>
          </w:tcPr>
          <w:p w14:paraId="3F887F9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2.016</w:t>
            </w:r>
          </w:p>
        </w:tc>
        <w:tc>
          <w:tcPr>
            <w:tcW w:w="1134" w:type="dxa"/>
            <w:noWrap/>
            <w:hideMark/>
          </w:tcPr>
          <w:p w14:paraId="72931D57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1.225</w:t>
            </w:r>
          </w:p>
        </w:tc>
        <w:tc>
          <w:tcPr>
            <w:tcW w:w="1134" w:type="dxa"/>
            <w:noWrap/>
            <w:hideMark/>
          </w:tcPr>
          <w:p w14:paraId="10D984E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2.908</w:t>
            </w:r>
          </w:p>
        </w:tc>
        <w:tc>
          <w:tcPr>
            <w:tcW w:w="1134" w:type="dxa"/>
            <w:noWrap/>
            <w:hideMark/>
          </w:tcPr>
          <w:p w14:paraId="03CB390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3.118</w:t>
            </w:r>
          </w:p>
        </w:tc>
        <w:tc>
          <w:tcPr>
            <w:tcW w:w="1250" w:type="dxa"/>
            <w:noWrap/>
            <w:hideMark/>
          </w:tcPr>
          <w:p w14:paraId="2656949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2.393</w:t>
            </w:r>
          </w:p>
        </w:tc>
      </w:tr>
      <w:tr w:rsidR="00D105C4" w:rsidRPr="00512AB1" w14:paraId="7DB601C5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47D6484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Clostridiaceae 1</w:t>
            </w:r>
          </w:p>
        </w:tc>
        <w:tc>
          <w:tcPr>
            <w:tcW w:w="1134" w:type="dxa"/>
            <w:noWrap/>
            <w:hideMark/>
          </w:tcPr>
          <w:p w14:paraId="029F1D6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1134" w:type="dxa"/>
            <w:noWrap/>
            <w:hideMark/>
          </w:tcPr>
          <w:p w14:paraId="2D3834A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0.163</w:t>
            </w:r>
          </w:p>
        </w:tc>
        <w:tc>
          <w:tcPr>
            <w:tcW w:w="1134" w:type="dxa"/>
            <w:noWrap/>
            <w:hideMark/>
          </w:tcPr>
          <w:p w14:paraId="604835D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0.108</w:t>
            </w:r>
          </w:p>
        </w:tc>
        <w:tc>
          <w:tcPr>
            <w:tcW w:w="1134" w:type="dxa"/>
            <w:noWrap/>
            <w:hideMark/>
          </w:tcPr>
          <w:p w14:paraId="4D468E2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1134" w:type="dxa"/>
            <w:noWrap/>
            <w:hideMark/>
          </w:tcPr>
          <w:p w14:paraId="26C7B96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0.307</w:t>
            </w:r>
          </w:p>
        </w:tc>
        <w:tc>
          <w:tcPr>
            <w:tcW w:w="1134" w:type="dxa"/>
            <w:noWrap/>
            <w:hideMark/>
          </w:tcPr>
          <w:p w14:paraId="57211C8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0.200</w:t>
            </w:r>
          </w:p>
        </w:tc>
        <w:tc>
          <w:tcPr>
            <w:tcW w:w="1250" w:type="dxa"/>
            <w:noWrap/>
            <w:hideMark/>
          </w:tcPr>
          <w:p w14:paraId="2C4F6A8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0.070</w:t>
            </w:r>
          </w:p>
        </w:tc>
      </w:tr>
      <w:tr w:rsidR="00D105C4" w:rsidRPr="00512AB1" w14:paraId="20C120DA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4A6EEF2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Clostridiales vadinBB60 group</w:t>
            </w:r>
          </w:p>
        </w:tc>
        <w:tc>
          <w:tcPr>
            <w:tcW w:w="1134" w:type="dxa"/>
            <w:noWrap/>
            <w:hideMark/>
          </w:tcPr>
          <w:p w14:paraId="1CD8BBE7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1134" w:type="dxa"/>
            <w:noWrap/>
            <w:hideMark/>
          </w:tcPr>
          <w:p w14:paraId="41AD4A8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0.265</w:t>
            </w:r>
          </w:p>
        </w:tc>
        <w:tc>
          <w:tcPr>
            <w:tcW w:w="1134" w:type="dxa"/>
            <w:noWrap/>
            <w:hideMark/>
          </w:tcPr>
          <w:p w14:paraId="301042E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</w:p>
        </w:tc>
        <w:tc>
          <w:tcPr>
            <w:tcW w:w="1134" w:type="dxa"/>
            <w:noWrap/>
            <w:hideMark/>
          </w:tcPr>
          <w:p w14:paraId="7AE3846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1134" w:type="dxa"/>
            <w:noWrap/>
            <w:hideMark/>
          </w:tcPr>
          <w:p w14:paraId="055BB0F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1134" w:type="dxa"/>
            <w:noWrap/>
            <w:hideMark/>
          </w:tcPr>
          <w:p w14:paraId="29A0170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0.130</w:t>
            </w:r>
          </w:p>
        </w:tc>
        <w:tc>
          <w:tcPr>
            <w:tcW w:w="1250" w:type="dxa"/>
            <w:noWrap/>
            <w:hideMark/>
          </w:tcPr>
          <w:p w14:paraId="7DA0E6B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0.270</w:t>
            </w:r>
          </w:p>
        </w:tc>
      </w:tr>
      <w:tr w:rsidR="00D105C4" w:rsidRPr="00512AB1" w14:paraId="6DA75C62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2C162197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Defluviitaleaceae</w:t>
            </w:r>
          </w:p>
        </w:tc>
        <w:tc>
          <w:tcPr>
            <w:tcW w:w="1134" w:type="dxa"/>
            <w:noWrap/>
            <w:hideMark/>
          </w:tcPr>
          <w:p w14:paraId="681361E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134" w:type="dxa"/>
            <w:noWrap/>
            <w:hideMark/>
          </w:tcPr>
          <w:p w14:paraId="4A9F3EF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34" w:type="dxa"/>
            <w:noWrap/>
            <w:hideMark/>
          </w:tcPr>
          <w:p w14:paraId="5A3F937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1134" w:type="dxa"/>
            <w:noWrap/>
            <w:hideMark/>
          </w:tcPr>
          <w:p w14:paraId="5408771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34" w:type="dxa"/>
            <w:noWrap/>
            <w:hideMark/>
          </w:tcPr>
          <w:p w14:paraId="63CCD4A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134" w:type="dxa"/>
            <w:noWrap/>
            <w:hideMark/>
          </w:tcPr>
          <w:p w14:paraId="44066F0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250" w:type="dxa"/>
            <w:noWrap/>
            <w:hideMark/>
          </w:tcPr>
          <w:p w14:paraId="45DDEBA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</w:tr>
      <w:tr w:rsidR="00D105C4" w:rsidRPr="00512AB1" w14:paraId="4A770E7B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4890043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Clostridiales;Family XIII</w:t>
            </w:r>
          </w:p>
        </w:tc>
        <w:tc>
          <w:tcPr>
            <w:tcW w:w="1134" w:type="dxa"/>
            <w:noWrap/>
            <w:hideMark/>
          </w:tcPr>
          <w:p w14:paraId="57FE083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0.146</w:t>
            </w:r>
          </w:p>
        </w:tc>
        <w:tc>
          <w:tcPr>
            <w:tcW w:w="1134" w:type="dxa"/>
            <w:noWrap/>
            <w:hideMark/>
          </w:tcPr>
          <w:p w14:paraId="478F2C0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</w:tc>
        <w:tc>
          <w:tcPr>
            <w:tcW w:w="1134" w:type="dxa"/>
            <w:noWrap/>
            <w:hideMark/>
          </w:tcPr>
          <w:p w14:paraId="5A9A06C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  <w:tc>
          <w:tcPr>
            <w:tcW w:w="1134" w:type="dxa"/>
            <w:noWrap/>
            <w:hideMark/>
          </w:tcPr>
          <w:p w14:paraId="6201E2A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0.212</w:t>
            </w:r>
          </w:p>
        </w:tc>
        <w:tc>
          <w:tcPr>
            <w:tcW w:w="1134" w:type="dxa"/>
            <w:noWrap/>
            <w:hideMark/>
          </w:tcPr>
          <w:p w14:paraId="7D60A72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0.156</w:t>
            </w:r>
          </w:p>
        </w:tc>
        <w:tc>
          <w:tcPr>
            <w:tcW w:w="1134" w:type="dxa"/>
            <w:noWrap/>
            <w:hideMark/>
          </w:tcPr>
          <w:p w14:paraId="7FFAAEB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0.195</w:t>
            </w:r>
          </w:p>
        </w:tc>
        <w:tc>
          <w:tcPr>
            <w:tcW w:w="1250" w:type="dxa"/>
            <w:noWrap/>
            <w:hideMark/>
          </w:tcPr>
          <w:p w14:paraId="4F0D40A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</w:tr>
      <w:tr w:rsidR="00D105C4" w:rsidRPr="00512AB1" w14:paraId="45102A0E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5473522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Lachnospiraceae</w:t>
            </w:r>
          </w:p>
        </w:tc>
        <w:tc>
          <w:tcPr>
            <w:tcW w:w="1134" w:type="dxa"/>
            <w:noWrap/>
            <w:hideMark/>
          </w:tcPr>
          <w:p w14:paraId="6723C1B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11.484</w:t>
            </w:r>
          </w:p>
        </w:tc>
        <w:tc>
          <w:tcPr>
            <w:tcW w:w="1134" w:type="dxa"/>
            <w:noWrap/>
            <w:hideMark/>
          </w:tcPr>
          <w:p w14:paraId="61CA722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10.518</w:t>
            </w:r>
          </w:p>
        </w:tc>
        <w:tc>
          <w:tcPr>
            <w:tcW w:w="1134" w:type="dxa"/>
            <w:noWrap/>
            <w:hideMark/>
          </w:tcPr>
          <w:p w14:paraId="2E8912C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9.020</w:t>
            </w:r>
          </w:p>
        </w:tc>
        <w:tc>
          <w:tcPr>
            <w:tcW w:w="1134" w:type="dxa"/>
            <w:noWrap/>
            <w:hideMark/>
          </w:tcPr>
          <w:p w14:paraId="5BA19436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7.588</w:t>
            </w:r>
          </w:p>
        </w:tc>
        <w:tc>
          <w:tcPr>
            <w:tcW w:w="1134" w:type="dxa"/>
            <w:noWrap/>
            <w:hideMark/>
          </w:tcPr>
          <w:p w14:paraId="60BFBF7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10.443</w:t>
            </w:r>
          </w:p>
        </w:tc>
        <w:tc>
          <w:tcPr>
            <w:tcW w:w="1134" w:type="dxa"/>
            <w:noWrap/>
            <w:hideMark/>
          </w:tcPr>
          <w:p w14:paraId="372249D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7.980</w:t>
            </w:r>
          </w:p>
        </w:tc>
        <w:tc>
          <w:tcPr>
            <w:tcW w:w="1250" w:type="dxa"/>
            <w:noWrap/>
            <w:hideMark/>
          </w:tcPr>
          <w:p w14:paraId="3977D416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9.167</w:t>
            </w:r>
          </w:p>
        </w:tc>
      </w:tr>
      <w:tr w:rsidR="00D105C4" w:rsidRPr="00512AB1" w14:paraId="04567EFB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182A41A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Peptococcaceae</w:t>
            </w:r>
          </w:p>
        </w:tc>
        <w:tc>
          <w:tcPr>
            <w:tcW w:w="1134" w:type="dxa"/>
            <w:noWrap/>
            <w:hideMark/>
          </w:tcPr>
          <w:p w14:paraId="2825E3C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134" w:type="dxa"/>
            <w:noWrap/>
            <w:hideMark/>
          </w:tcPr>
          <w:p w14:paraId="50A0655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0.111</w:t>
            </w:r>
          </w:p>
        </w:tc>
        <w:tc>
          <w:tcPr>
            <w:tcW w:w="1134" w:type="dxa"/>
            <w:noWrap/>
            <w:hideMark/>
          </w:tcPr>
          <w:p w14:paraId="345DAEB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  <w:tc>
          <w:tcPr>
            <w:tcW w:w="1134" w:type="dxa"/>
            <w:noWrap/>
            <w:hideMark/>
          </w:tcPr>
          <w:p w14:paraId="0903E3E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  <w:tc>
          <w:tcPr>
            <w:tcW w:w="1134" w:type="dxa"/>
            <w:noWrap/>
            <w:hideMark/>
          </w:tcPr>
          <w:p w14:paraId="754B6E8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  <w:tc>
          <w:tcPr>
            <w:tcW w:w="1134" w:type="dxa"/>
            <w:noWrap/>
            <w:hideMark/>
          </w:tcPr>
          <w:p w14:paraId="69DB5DA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0.256</w:t>
            </w:r>
          </w:p>
        </w:tc>
        <w:tc>
          <w:tcPr>
            <w:tcW w:w="1250" w:type="dxa"/>
            <w:noWrap/>
            <w:hideMark/>
          </w:tcPr>
          <w:p w14:paraId="1FA47CD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0.108</w:t>
            </w:r>
          </w:p>
        </w:tc>
      </w:tr>
      <w:tr w:rsidR="00D105C4" w:rsidRPr="00512AB1" w14:paraId="73B7FF7E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0552171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Peptostreptococcaceae</w:t>
            </w:r>
          </w:p>
        </w:tc>
        <w:tc>
          <w:tcPr>
            <w:tcW w:w="1134" w:type="dxa"/>
            <w:noWrap/>
            <w:hideMark/>
          </w:tcPr>
          <w:p w14:paraId="394D624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0.443</w:t>
            </w:r>
          </w:p>
        </w:tc>
        <w:tc>
          <w:tcPr>
            <w:tcW w:w="1134" w:type="dxa"/>
            <w:noWrap/>
            <w:hideMark/>
          </w:tcPr>
          <w:p w14:paraId="68C097E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0.250</w:t>
            </w:r>
          </w:p>
        </w:tc>
        <w:tc>
          <w:tcPr>
            <w:tcW w:w="1134" w:type="dxa"/>
            <w:noWrap/>
            <w:hideMark/>
          </w:tcPr>
          <w:p w14:paraId="3F90961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</w:p>
        </w:tc>
        <w:tc>
          <w:tcPr>
            <w:tcW w:w="1134" w:type="dxa"/>
            <w:noWrap/>
            <w:hideMark/>
          </w:tcPr>
          <w:p w14:paraId="28DBD9E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1134" w:type="dxa"/>
            <w:noWrap/>
            <w:hideMark/>
          </w:tcPr>
          <w:p w14:paraId="15429CE7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0.266</w:t>
            </w:r>
          </w:p>
        </w:tc>
        <w:tc>
          <w:tcPr>
            <w:tcW w:w="1134" w:type="dxa"/>
            <w:noWrap/>
            <w:hideMark/>
          </w:tcPr>
          <w:p w14:paraId="378A0FA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  <w:tc>
          <w:tcPr>
            <w:tcW w:w="1250" w:type="dxa"/>
            <w:noWrap/>
            <w:hideMark/>
          </w:tcPr>
          <w:p w14:paraId="46883DC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</w:p>
        </w:tc>
      </w:tr>
      <w:tr w:rsidR="00D105C4" w:rsidRPr="00512AB1" w14:paraId="1E239242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74D1880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Ruminococcaceae</w:t>
            </w:r>
          </w:p>
        </w:tc>
        <w:tc>
          <w:tcPr>
            <w:tcW w:w="1134" w:type="dxa"/>
            <w:noWrap/>
            <w:hideMark/>
          </w:tcPr>
          <w:p w14:paraId="255D173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20.908</w:t>
            </w:r>
          </w:p>
        </w:tc>
        <w:tc>
          <w:tcPr>
            <w:tcW w:w="1134" w:type="dxa"/>
            <w:noWrap/>
            <w:hideMark/>
          </w:tcPr>
          <w:p w14:paraId="7F4F7CC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23.617</w:t>
            </w:r>
          </w:p>
        </w:tc>
        <w:tc>
          <w:tcPr>
            <w:tcW w:w="1134" w:type="dxa"/>
            <w:noWrap/>
            <w:hideMark/>
          </w:tcPr>
          <w:p w14:paraId="2771DCA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18.248</w:t>
            </w:r>
          </w:p>
        </w:tc>
        <w:tc>
          <w:tcPr>
            <w:tcW w:w="1134" w:type="dxa"/>
            <w:noWrap/>
            <w:hideMark/>
          </w:tcPr>
          <w:p w14:paraId="562B5CF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22.755</w:t>
            </w:r>
          </w:p>
        </w:tc>
        <w:tc>
          <w:tcPr>
            <w:tcW w:w="1134" w:type="dxa"/>
            <w:noWrap/>
            <w:hideMark/>
          </w:tcPr>
          <w:p w14:paraId="589A6F8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21.137</w:t>
            </w:r>
          </w:p>
        </w:tc>
        <w:tc>
          <w:tcPr>
            <w:tcW w:w="1134" w:type="dxa"/>
            <w:noWrap/>
            <w:hideMark/>
          </w:tcPr>
          <w:p w14:paraId="37B6962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17.813</w:t>
            </w:r>
          </w:p>
        </w:tc>
        <w:tc>
          <w:tcPr>
            <w:tcW w:w="1250" w:type="dxa"/>
            <w:noWrap/>
            <w:hideMark/>
          </w:tcPr>
          <w:p w14:paraId="72AAD11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21.021</w:t>
            </w:r>
          </w:p>
        </w:tc>
      </w:tr>
      <w:tr w:rsidR="00D105C4" w:rsidRPr="00512AB1" w14:paraId="67D744AC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55AEA50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Clostridiales;Other</w:t>
            </w:r>
          </w:p>
        </w:tc>
        <w:tc>
          <w:tcPr>
            <w:tcW w:w="1134" w:type="dxa"/>
            <w:noWrap/>
            <w:hideMark/>
          </w:tcPr>
          <w:p w14:paraId="27FEAA9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134" w:type="dxa"/>
            <w:noWrap/>
            <w:hideMark/>
          </w:tcPr>
          <w:p w14:paraId="6FE3CFB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34" w:type="dxa"/>
            <w:noWrap/>
            <w:hideMark/>
          </w:tcPr>
          <w:p w14:paraId="11A40C9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134" w:type="dxa"/>
            <w:noWrap/>
            <w:hideMark/>
          </w:tcPr>
          <w:p w14:paraId="5D842C1C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134" w:type="dxa"/>
            <w:noWrap/>
            <w:hideMark/>
          </w:tcPr>
          <w:p w14:paraId="329D28E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134" w:type="dxa"/>
            <w:noWrap/>
            <w:hideMark/>
          </w:tcPr>
          <w:p w14:paraId="523713F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250" w:type="dxa"/>
            <w:noWrap/>
            <w:hideMark/>
          </w:tcPr>
          <w:p w14:paraId="2606A43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</w:tr>
      <w:tr w:rsidR="00D105C4" w:rsidRPr="00512AB1" w14:paraId="1900540E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4872612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Thermoanaerobacteraceae</w:t>
            </w:r>
          </w:p>
        </w:tc>
        <w:tc>
          <w:tcPr>
            <w:tcW w:w="1134" w:type="dxa"/>
            <w:noWrap/>
            <w:hideMark/>
          </w:tcPr>
          <w:p w14:paraId="67054FB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1134" w:type="dxa"/>
            <w:noWrap/>
            <w:hideMark/>
          </w:tcPr>
          <w:p w14:paraId="51CFC45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1134" w:type="dxa"/>
            <w:noWrap/>
            <w:hideMark/>
          </w:tcPr>
          <w:p w14:paraId="2AAC4BE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1134" w:type="dxa"/>
            <w:noWrap/>
            <w:hideMark/>
          </w:tcPr>
          <w:p w14:paraId="2EE8678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1134" w:type="dxa"/>
            <w:noWrap/>
            <w:hideMark/>
          </w:tcPr>
          <w:p w14:paraId="24D9AAD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134" w:type="dxa"/>
            <w:noWrap/>
            <w:hideMark/>
          </w:tcPr>
          <w:p w14:paraId="4D7C0EC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1250" w:type="dxa"/>
            <w:noWrap/>
            <w:hideMark/>
          </w:tcPr>
          <w:p w14:paraId="2B4F371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</w:tr>
      <w:tr w:rsidR="00D105C4" w:rsidRPr="00512AB1" w14:paraId="338AE589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3CA55E8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Erysipelotrichaceae</w:t>
            </w:r>
          </w:p>
        </w:tc>
        <w:tc>
          <w:tcPr>
            <w:tcW w:w="1134" w:type="dxa"/>
            <w:noWrap/>
            <w:hideMark/>
          </w:tcPr>
          <w:p w14:paraId="2F271DE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0.887</w:t>
            </w:r>
          </w:p>
        </w:tc>
        <w:tc>
          <w:tcPr>
            <w:tcW w:w="1134" w:type="dxa"/>
            <w:noWrap/>
            <w:hideMark/>
          </w:tcPr>
          <w:p w14:paraId="0AB40D9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1.102</w:t>
            </w:r>
          </w:p>
        </w:tc>
        <w:tc>
          <w:tcPr>
            <w:tcW w:w="1134" w:type="dxa"/>
            <w:noWrap/>
            <w:hideMark/>
          </w:tcPr>
          <w:p w14:paraId="387A942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0.310</w:t>
            </w:r>
          </w:p>
        </w:tc>
        <w:tc>
          <w:tcPr>
            <w:tcW w:w="1134" w:type="dxa"/>
            <w:noWrap/>
            <w:hideMark/>
          </w:tcPr>
          <w:p w14:paraId="51917EE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1134" w:type="dxa"/>
            <w:noWrap/>
            <w:hideMark/>
          </w:tcPr>
          <w:p w14:paraId="55BDE6E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0.637</w:t>
            </w:r>
          </w:p>
        </w:tc>
        <w:tc>
          <w:tcPr>
            <w:tcW w:w="1134" w:type="dxa"/>
            <w:noWrap/>
            <w:hideMark/>
          </w:tcPr>
          <w:p w14:paraId="7150830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0.515</w:t>
            </w:r>
          </w:p>
        </w:tc>
        <w:tc>
          <w:tcPr>
            <w:tcW w:w="1250" w:type="dxa"/>
            <w:noWrap/>
            <w:hideMark/>
          </w:tcPr>
          <w:p w14:paraId="38BFDCE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0.402</w:t>
            </w:r>
          </w:p>
        </w:tc>
      </w:tr>
      <w:tr w:rsidR="00D105C4" w:rsidRPr="00512AB1" w14:paraId="66EA61F7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72947B27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Acidaminococcaceae</w:t>
            </w:r>
          </w:p>
        </w:tc>
        <w:tc>
          <w:tcPr>
            <w:tcW w:w="1134" w:type="dxa"/>
            <w:noWrap/>
            <w:hideMark/>
          </w:tcPr>
          <w:p w14:paraId="454584D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2.265</w:t>
            </w:r>
          </w:p>
        </w:tc>
        <w:tc>
          <w:tcPr>
            <w:tcW w:w="1134" w:type="dxa"/>
            <w:noWrap/>
            <w:hideMark/>
          </w:tcPr>
          <w:p w14:paraId="17055DA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1.643</w:t>
            </w:r>
          </w:p>
        </w:tc>
        <w:tc>
          <w:tcPr>
            <w:tcW w:w="1134" w:type="dxa"/>
            <w:noWrap/>
            <w:hideMark/>
          </w:tcPr>
          <w:p w14:paraId="43E6C90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1.666</w:t>
            </w:r>
          </w:p>
        </w:tc>
        <w:tc>
          <w:tcPr>
            <w:tcW w:w="1134" w:type="dxa"/>
            <w:noWrap/>
            <w:hideMark/>
          </w:tcPr>
          <w:p w14:paraId="07BBDB75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1.230</w:t>
            </w:r>
          </w:p>
        </w:tc>
        <w:tc>
          <w:tcPr>
            <w:tcW w:w="1134" w:type="dxa"/>
            <w:noWrap/>
            <w:hideMark/>
          </w:tcPr>
          <w:p w14:paraId="4CDEC1E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1.836</w:t>
            </w:r>
          </w:p>
        </w:tc>
        <w:tc>
          <w:tcPr>
            <w:tcW w:w="1134" w:type="dxa"/>
            <w:noWrap/>
            <w:hideMark/>
          </w:tcPr>
          <w:p w14:paraId="18C2008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2.237</w:t>
            </w:r>
          </w:p>
        </w:tc>
        <w:tc>
          <w:tcPr>
            <w:tcW w:w="1250" w:type="dxa"/>
            <w:noWrap/>
            <w:hideMark/>
          </w:tcPr>
          <w:p w14:paraId="659A2E2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2.085</w:t>
            </w:r>
          </w:p>
        </w:tc>
      </w:tr>
      <w:tr w:rsidR="00D105C4" w:rsidRPr="00512AB1" w14:paraId="3E4EB6FE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48BD36F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Veillonellaceae</w:t>
            </w:r>
          </w:p>
        </w:tc>
        <w:tc>
          <w:tcPr>
            <w:tcW w:w="1134" w:type="dxa"/>
            <w:noWrap/>
            <w:hideMark/>
          </w:tcPr>
          <w:p w14:paraId="1DF293B3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4.250</w:t>
            </w:r>
          </w:p>
        </w:tc>
        <w:tc>
          <w:tcPr>
            <w:tcW w:w="1134" w:type="dxa"/>
            <w:noWrap/>
            <w:hideMark/>
          </w:tcPr>
          <w:p w14:paraId="7E18F811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1.347</w:t>
            </w:r>
          </w:p>
        </w:tc>
        <w:tc>
          <w:tcPr>
            <w:tcW w:w="1134" w:type="dxa"/>
            <w:noWrap/>
            <w:hideMark/>
          </w:tcPr>
          <w:p w14:paraId="1EF18D4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2.837</w:t>
            </w:r>
          </w:p>
        </w:tc>
        <w:tc>
          <w:tcPr>
            <w:tcW w:w="1134" w:type="dxa"/>
            <w:noWrap/>
            <w:hideMark/>
          </w:tcPr>
          <w:p w14:paraId="33C696D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1.448</w:t>
            </w:r>
          </w:p>
        </w:tc>
        <w:tc>
          <w:tcPr>
            <w:tcW w:w="1134" w:type="dxa"/>
            <w:noWrap/>
            <w:hideMark/>
          </w:tcPr>
          <w:p w14:paraId="6494B394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2.390</w:t>
            </w:r>
          </w:p>
        </w:tc>
        <w:tc>
          <w:tcPr>
            <w:tcW w:w="1134" w:type="dxa"/>
            <w:noWrap/>
            <w:hideMark/>
          </w:tcPr>
          <w:p w14:paraId="37BA24E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0.886</w:t>
            </w:r>
          </w:p>
        </w:tc>
        <w:tc>
          <w:tcPr>
            <w:tcW w:w="1250" w:type="dxa"/>
            <w:noWrap/>
            <w:hideMark/>
          </w:tcPr>
          <w:p w14:paraId="7B27BB7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1.206</w:t>
            </w:r>
          </w:p>
        </w:tc>
      </w:tr>
      <w:tr w:rsidR="00D105C4" w:rsidRPr="00512AB1" w14:paraId="4DC52F47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6CCEF920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Fusobacteriaceae</w:t>
            </w:r>
          </w:p>
        </w:tc>
        <w:tc>
          <w:tcPr>
            <w:tcW w:w="1134" w:type="dxa"/>
            <w:noWrap/>
            <w:hideMark/>
          </w:tcPr>
          <w:p w14:paraId="5B382C12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34" w:type="dxa"/>
            <w:noWrap/>
            <w:hideMark/>
          </w:tcPr>
          <w:p w14:paraId="14FF9AAA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134" w:type="dxa"/>
            <w:noWrap/>
            <w:hideMark/>
          </w:tcPr>
          <w:p w14:paraId="2CDD235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134" w:type="dxa"/>
            <w:noWrap/>
            <w:hideMark/>
          </w:tcPr>
          <w:p w14:paraId="3AA22B5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134" w:type="dxa"/>
            <w:noWrap/>
            <w:hideMark/>
          </w:tcPr>
          <w:p w14:paraId="7A661EF7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134" w:type="dxa"/>
            <w:noWrap/>
            <w:hideMark/>
          </w:tcPr>
          <w:p w14:paraId="3ABEF2E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250" w:type="dxa"/>
            <w:noWrap/>
            <w:hideMark/>
          </w:tcPr>
          <w:p w14:paraId="4A7A380D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</w:tr>
      <w:tr w:rsidR="00D105C4" w:rsidRPr="00512AB1" w14:paraId="3CA380F0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20B3877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Victivallaceae</w:t>
            </w:r>
          </w:p>
        </w:tc>
        <w:tc>
          <w:tcPr>
            <w:tcW w:w="1134" w:type="dxa"/>
            <w:noWrap/>
            <w:hideMark/>
          </w:tcPr>
          <w:p w14:paraId="2261B84E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134" w:type="dxa"/>
            <w:noWrap/>
            <w:hideMark/>
          </w:tcPr>
          <w:p w14:paraId="19E83F6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134" w:type="dxa"/>
            <w:noWrap/>
            <w:hideMark/>
          </w:tcPr>
          <w:p w14:paraId="7DD56606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34" w:type="dxa"/>
            <w:noWrap/>
            <w:hideMark/>
          </w:tcPr>
          <w:p w14:paraId="7EB7EDEF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134" w:type="dxa"/>
            <w:noWrap/>
            <w:hideMark/>
          </w:tcPr>
          <w:p w14:paraId="712FF078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134" w:type="dxa"/>
            <w:noWrap/>
            <w:hideMark/>
          </w:tcPr>
          <w:p w14:paraId="5729152B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250" w:type="dxa"/>
            <w:noWrap/>
            <w:hideMark/>
          </w:tcPr>
          <w:p w14:paraId="5E1DE9E9" w14:textId="77777777" w:rsidR="00D105C4" w:rsidRPr="00512AB1" w:rsidRDefault="00D105C4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522877" w:rsidRPr="00512AB1" w14:paraId="699E56E5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6796433D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Rhodospirillaceae</w:t>
            </w:r>
          </w:p>
        </w:tc>
        <w:tc>
          <w:tcPr>
            <w:tcW w:w="1134" w:type="dxa"/>
            <w:noWrap/>
            <w:hideMark/>
          </w:tcPr>
          <w:p w14:paraId="0A9E6304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0.129</w:t>
            </w:r>
          </w:p>
        </w:tc>
        <w:tc>
          <w:tcPr>
            <w:tcW w:w="1134" w:type="dxa"/>
            <w:noWrap/>
            <w:hideMark/>
          </w:tcPr>
          <w:p w14:paraId="79493A7C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  <w:tc>
          <w:tcPr>
            <w:tcW w:w="1134" w:type="dxa"/>
            <w:noWrap/>
            <w:hideMark/>
          </w:tcPr>
          <w:p w14:paraId="0955A36E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0.474</w:t>
            </w:r>
          </w:p>
        </w:tc>
        <w:tc>
          <w:tcPr>
            <w:tcW w:w="1134" w:type="dxa"/>
            <w:noWrap/>
            <w:hideMark/>
          </w:tcPr>
          <w:p w14:paraId="356B7A85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0.506</w:t>
            </w:r>
          </w:p>
        </w:tc>
        <w:tc>
          <w:tcPr>
            <w:tcW w:w="1134" w:type="dxa"/>
            <w:noWrap/>
            <w:hideMark/>
          </w:tcPr>
          <w:p w14:paraId="774805B2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1134" w:type="dxa"/>
            <w:noWrap/>
            <w:hideMark/>
          </w:tcPr>
          <w:p w14:paraId="210F8583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</w:p>
        </w:tc>
        <w:tc>
          <w:tcPr>
            <w:tcW w:w="1250" w:type="dxa"/>
            <w:noWrap/>
            <w:hideMark/>
          </w:tcPr>
          <w:p w14:paraId="6B81B234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0.202</w:t>
            </w:r>
          </w:p>
        </w:tc>
      </w:tr>
      <w:tr w:rsidR="00522877" w:rsidRPr="00512AB1" w14:paraId="5398A105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7A787F81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Oxalobacteraceae</w:t>
            </w:r>
          </w:p>
        </w:tc>
        <w:tc>
          <w:tcPr>
            <w:tcW w:w="1134" w:type="dxa"/>
            <w:noWrap/>
            <w:hideMark/>
          </w:tcPr>
          <w:p w14:paraId="7BC082C7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134" w:type="dxa"/>
            <w:noWrap/>
            <w:hideMark/>
          </w:tcPr>
          <w:p w14:paraId="23660382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1134" w:type="dxa"/>
            <w:noWrap/>
            <w:hideMark/>
          </w:tcPr>
          <w:p w14:paraId="1BA14568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134" w:type="dxa"/>
            <w:noWrap/>
            <w:hideMark/>
          </w:tcPr>
          <w:p w14:paraId="14F05C95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134" w:type="dxa"/>
            <w:noWrap/>
            <w:hideMark/>
          </w:tcPr>
          <w:p w14:paraId="641C83A3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134" w:type="dxa"/>
            <w:noWrap/>
            <w:hideMark/>
          </w:tcPr>
          <w:p w14:paraId="34F2F74E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1250" w:type="dxa"/>
            <w:noWrap/>
            <w:hideMark/>
          </w:tcPr>
          <w:p w14:paraId="6806452C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</w:tr>
      <w:tr w:rsidR="00522877" w:rsidRPr="00512AB1" w14:paraId="3897614B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21661635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Desulfovibrionaceae</w:t>
            </w:r>
          </w:p>
        </w:tc>
        <w:tc>
          <w:tcPr>
            <w:tcW w:w="1134" w:type="dxa"/>
            <w:noWrap/>
            <w:hideMark/>
          </w:tcPr>
          <w:p w14:paraId="646EBD7A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  <w:tc>
          <w:tcPr>
            <w:tcW w:w="1134" w:type="dxa"/>
            <w:noWrap/>
            <w:hideMark/>
          </w:tcPr>
          <w:p w14:paraId="0767E371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0.817</w:t>
            </w:r>
          </w:p>
        </w:tc>
        <w:tc>
          <w:tcPr>
            <w:tcW w:w="1134" w:type="dxa"/>
            <w:noWrap/>
            <w:hideMark/>
          </w:tcPr>
          <w:p w14:paraId="378D0BAA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1134" w:type="dxa"/>
            <w:noWrap/>
            <w:hideMark/>
          </w:tcPr>
          <w:p w14:paraId="390559A4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0.525</w:t>
            </w:r>
          </w:p>
        </w:tc>
        <w:tc>
          <w:tcPr>
            <w:tcW w:w="1134" w:type="dxa"/>
            <w:noWrap/>
            <w:hideMark/>
          </w:tcPr>
          <w:p w14:paraId="1D4CBD1A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0.368</w:t>
            </w:r>
          </w:p>
        </w:tc>
        <w:tc>
          <w:tcPr>
            <w:tcW w:w="1134" w:type="dxa"/>
            <w:noWrap/>
            <w:hideMark/>
          </w:tcPr>
          <w:p w14:paraId="23FF3DBA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0.445</w:t>
            </w:r>
          </w:p>
        </w:tc>
        <w:tc>
          <w:tcPr>
            <w:tcW w:w="1250" w:type="dxa"/>
            <w:noWrap/>
            <w:hideMark/>
          </w:tcPr>
          <w:p w14:paraId="11EFD3A7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0.526</w:t>
            </w:r>
          </w:p>
        </w:tc>
      </w:tr>
      <w:tr w:rsidR="00522877" w:rsidRPr="00512AB1" w14:paraId="3EC554B2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227C59DB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Enterobacteriaceae</w:t>
            </w:r>
          </w:p>
        </w:tc>
        <w:tc>
          <w:tcPr>
            <w:tcW w:w="1134" w:type="dxa"/>
            <w:noWrap/>
            <w:hideMark/>
          </w:tcPr>
          <w:p w14:paraId="178FF7B5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1.717</w:t>
            </w:r>
          </w:p>
        </w:tc>
        <w:tc>
          <w:tcPr>
            <w:tcW w:w="1134" w:type="dxa"/>
            <w:noWrap/>
            <w:hideMark/>
          </w:tcPr>
          <w:p w14:paraId="091EA9BB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1.656</w:t>
            </w:r>
          </w:p>
        </w:tc>
        <w:tc>
          <w:tcPr>
            <w:tcW w:w="1134" w:type="dxa"/>
            <w:noWrap/>
            <w:hideMark/>
          </w:tcPr>
          <w:p w14:paraId="78622FA4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2.463</w:t>
            </w:r>
          </w:p>
        </w:tc>
        <w:tc>
          <w:tcPr>
            <w:tcW w:w="1134" w:type="dxa"/>
            <w:noWrap/>
            <w:hideMark/>
          </w:tcPr>
          <w:p w14:paraId="69CA9612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1134" w:type="dxa"/>
            <w:noWrap/>
            <w:hideMark/>
          </w:tcPr>
          <w:p w14:paraId="1BEC152C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3.025</w:t>
            </w:r>
          </w:p>
        </w:tc>
        <w:tc>
          <w:tcPr>
            <w:tcW w:w="1134" w:type="dxa"/>
            <w:noWrap/>
            <w:hideMark/>
          </w:tcPr>
          <w:p w14:paraId="4AF4EA49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1.243</w:t>
            </w:r>
          </w:p>
        </w:tc>
        <w:tc>
          <w:tcPr>
            <w:tcW w:w="1250" w:type="dxa"/>
            <w:noWrap/>
            <w:hideMark/>
          </w:tcPr>
          <w:p w14:paraId="30CCE04A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3.190</w:t>
            </w:r>
          </w:p>
        </w:tc>
      </w:tr>
      <w:tr w:rsidR="00522877" w:rsidRPr="00512AB1" w14:paraId="64FF2F2F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334EF407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Pasteurellaceae</w:t>
            </w:r>
          </w:p>
        </w:tc>
        <w:tc>
          <w:tcPr>
            <w:tcW w:w="1134" w:type="dxa"/>
            <w:noWrap/>
            <w:hideMark/>
          </w:tcPr>
          <w:p w14:paraId="76F46F54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</w:p>
        </w:tc>
        <w:tc>
          <w:tcPr>
            <w:tcW w:w="1134" w:type="dxa"/>
            <w:noWrap/>
            <w:hideMark/>
          </w:tcPr>
          <w:p w14:paraId="1A5FF1F6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134" w:type="dxa"/>
            <w:noWrap/>
            <w:hideMark/>
          </w:tcPr>
          <w:p w14:paraId="6DD23B5D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134" w:type="dxa"/>
            <w:noWrap/>
            <w:hideMark/>
          </w:tcPr>
          <w:p w14:paraId="353C4630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134" w:type="dxa"/>
            <w:noWrap/>
            <w:hideMark/>
          </w:tcPr>
          <w:p w14:paraId="645D6C63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1134" w:type="dxa"/>
            <w:noWrap/>
            <w:hideMark/>
          </w:tcPr>
          <w:p w14:paraId="6F1400B5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250" w:type="dxa"/>
            <w:noWrap/>
            <w:hideMark/>
          </w:tcPr>
          <w:p w14:paraId="6D6C0B6C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522877" w:rsidRPr="00512AB1" w14:paraId="440D6411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2CC20F24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Synergistaceae</w:t>
            </w:r>
          </w:p>
        </w:tc>
        <w:tc>
          <w:tcPr>
            <w:tcW w:w="1134" w:type="dxa"/>
            <w:noWrap/>
            <w:hideMark/>
          </w:tcPr>
          <w:p w14:paraId="2BCBB597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1134" w:type="dxa"/>
            <w:noWrap/>
            <w:hideMark/>
          </w:tcPr>
          <w:p w14:paraId="41022FB5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0.327</w:t>
            </w:r>
          </w:p>
        </w:tc>
        <w:tc>
          <w:tcPr>
            <w:tcW w:w="1134" w:type="dxa"/>
            <w:noWrap/>
            <w:hideMark/>
          </w:tcPr>
          <w:p w14:paraId="0BED0208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  <w:tc>
          <w:tcPr>
            <w:tcW w:w="1134" w:type="dxa"/>
            <w:noWrap/>
            <w:hideMark/>
          </w:tcPr>
          <w:p w14:paraId="1E73A721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0.159</w:t>
            </w:r>
          </w:p>
        </w:tc>
        <w:tc>
          <w:tcPr>
            <w:tcW w:w="1134" w:type="dxa"/>
            <w:noWrap/>
            <w:hideMark/>
          </w:tcPr>
          <w:p w14:paraId="55DF55A2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1134" w:type="dxa"/>
            <w:noWrap/>
            <w:hideMark/>
          </w:tcPr>
          <w:p w14:paraId="73E50DFA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0.118</w:t>
            </w:r>
          </w:p>
        </w:tc>
        <w:tc>
          <w:tcPr>
            <w:tcW w:w="1250" w:type="dxa"/>
            <w:noWrap/>
            <w:hideMark/>
          </w:tcPr>
          <w:p w14:paraId="35561FC4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0.398</w:t>
            </w:r>
          </w:p>
        </w:tc>
      </w:tr>
      <w:tr w:rsidR="00522877" w:rsidRPr="00512AB1" w14:paraId="6753D5EA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50C4AD0D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Mollicutes RF9; uncultured bacterium</w:t>
            </w:r>
          </w:p>
        </w:tc>
        <w:tc>
          <w:tcPr>
            <w:tcW w:w="1134" w:type="dxa"/>
            <w:noWrap/>
            <w:hideMark/>
          </w:tcPr>
          <w:p w14:paraId="242FB380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134" w:type="dxa"/>
            <w:noWrap/>
            <w:hideMark/>
          </w:tcPr>
          <w:p w14:paraId="5505FEEE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1134" w:type="dxa"/>
            <w:noWrap/>
            <w:hideMark/>
          </w:tcPr>
          <w:p w14:paraId="6211CA99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34" w:type="dxa"/>
            <w:noWrap/>
            <w:hideMark/>
          </w:tcPr>
          <w:p w14:paraId="5F963D20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134" w:type="dxa"/>
            <w:noWrap/>
            <w:hideMark/>
          </w:tcPr>
          <w:p w14:paraId="21B3E3E5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1134" w:type="dxa"/>
            <w:noWrap/>
            <w:hideMark/>
          </w:tcPr>
          <w:p w14:paraId="0D3A97EB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50" w:type="dxa"/>
            <w:noWrap/>
            <w:hideMark/>
          </w:tcPr>
          <w:p w14:paraId="1BE2D00A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</w:tr>
      <w:tr w:rsidR="00522877" w:rsidRPr="00512AB1" w14:paraId="7992B4AC" w14:textId="77777777" w:rsidTr="00522877">
        <w:trPr>
          <w:trHeight w:val="300"/>
        </w:trPr>
        <w:tc>
          <w:tcPr>
            <w:tcW w:w="3198" w:type="dxa"/>
            <w:noWrap/>
            <w:hideMark/>
          </w:tcPr>
          <w:p w14:paraId="16425A63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Mollicutes; NB1-n;Ambiguous taxa</w:t>
            </w:r>
          </w:p>
        </w:tc>
        <w:tc>
          <w:tcPr>
            <w:tcW w:w="1134" w:type="dxa"/>
            <w:noWrap/>
            <w:hideMark/>
          </w:tcPr>
          <w:p w14:paraId="0A923C6B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34" w:type="dxa"/>
            <w:noWrap/>
            <w:hideMark/>
          </w:tcPr>
          <w:p w14:paraId="27248E0B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34" w:type="dxa"/>
            <w:noWrap/>
            <w:hideMark/>
          </w:tcPr>
          <w:p w14:paraId="406A062D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34" w:type="dxa"/>
            <w:noWrap/>
            <w:hideMark/>
          </w:tcPr>
          <w:p w14:paraId="3E7BBF72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134" w:type="dxa"/>
            <w:noWrap/>
            <w:hideMark/>
          </w:tcPr>
          <w:p w14:paraId="2C6C3CC0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1134" w:type="dxa"/>
            <w:noWrap/>
            <w:hideMark/>
          </w:tcPr>
          <w:p w14:paraId="4F635E67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250" w:type="dxa"/>
            <w:noWrap/>
            <w:hideMark/>
          </w:tcPr>
          <w:p w14:paraId="3229684A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522877" w:rsidRPr="00512AB1" w14:paraId="320CA73A" w14:textId="77777777" w:rsidTr="00B83F63">
        <w:trPr>
          <w:trHeight w:val="300"/>
        </w:trPr>
        <w:tc>
          <w:tcPr>
            <w:tcW w:w="3198" w:type="dxa"/>
            <w:tcBorders>
              <w:bottom w:val="nil"/>
            </w:tcBorders>
            <w:noWrap/>
            <w:hideMark/>
          </w:tcPr>
          <w:p w14:paraId="0C2A29DE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Opitutae vadinHA64; uncultured bacterium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4894D508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10BD7444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4F221ECE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6B04B753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2EF9D9F9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422BF1CF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1250" w:type="dxa"/>
            <w:tcBorders>
              <w:bottom w:val="nil"/>
            </w:tcBorders>
            <w:noWrap/>
            <w:hideMark/>
          </w:tcPr>
          <w:p w14:paraId="2AE86F90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</w:tr>
      <w:tr w:rsidR="00522877" w:rsidRPr="00512AB1" w14:paraId="12E82FF9" w14:textId="77777777" w:rsidTr="00B83F63">
        <w:trPr>
          <w:trHeight w:val="300"/>
        </w:trPr>
        <w:tc>
          <w:tcPr>
            <w:tcW w:w="3198" w:type="dxa"/>
            <w:tcBorders>
              <w:bottom w:val="single" w:sz="4" w:space="0" w:color="auto"/>
            </w:tcBorders>
            <w:noWrap/>
            <w:hideMark/>
          </w:tcPr>
          <w:p w14:paraId="2A783397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Verrucomicrobiaceae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605FE153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3.557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59541334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7.937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09719ADE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4.409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664EFC7B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1.067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7F38DF9C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5.562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43E75736" w14:textId="77777777" w:rsidR="00522877" w:rsidRPr="00512AB1" w:rsidRDefault="00522877" w:rsidP="00522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3.643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noWrap/>
            <w:hideMark/>
          </w:tcPr>
          <w:p w14:paraId="1D09900E" w14:textId="77777777" w:rsidR="00522877" w:rsidRPr="00512AB1" w:rsidRDefault="00522877" w:rsidP="00291DA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512AB1">
              <w:rPr>
                <w:rFonts w:ascii="Times New Roman" w:hAnsi="Times New Roman" w:cs="Times New Roman"/>
                <w:sz w:val="20"/>
                <w:szCs w:val="20"/>
              </w:rPr>
              <w:t>5.994</w:t>
            </w:r>
          </w:p>
        </w:tc>
      </w:tr>
    </w:tbl>
    <w:p w14:paraId="2C49E0F6" w14:textId="5C53A109" w:rsidR="00C83294" w:rsidRPr="00B83F63" w:rsidRDefault="00C83294" w:rsidP="00B83F63">
      <w:pPr>
        <w:ind w:left="-426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12AB1">
        <w:rPr>
          <w:rFonts w:ascii="Times New Roman" w:hAnsi="Times New Roman" w:cs="Times New Roman"/>
          <w:sz w:val="20"/>
          <w:szCs w:val="20"/>
          <w:lang w:val="en-US"/>
        </w:rPr>
        <w:t xml:space="preserve">Data are expressed as percentage of relative abundance; families with a relative abundance less than 0.001% are </w:t>
      </w:r>
      <w:r w:rsidR="00B83F63" w:rsidRPr="00512AB1">
        <w:rPr>
          <w:rFonts w:ascii="Times New Roman" w:hAnsi="Times New Roman" w:cs="Times New Roman"/>
          <w:sz w:val="20"/>
          <w:szCs w:val="20"/>
          <w:lang w:val="en-US"/>
        </w:rPr>
        <w:t>omitted for the sake of clarity</w:t>
      </w:r>
    </w:p>
    <w:p w14:paraId="7085107C" w14:textId="77777777" w:rsidR="00D105C4" w:rsidRDefault="00D105C4" w:rsidP="00A4204B">
      <w:pPr>
        <w:rPr>
          <w:lang w:val="en-US"/>
        </w:rPr>
      </w:pPr>
    </w:p>
    <w:p w14:paraId="5D0B426E" w14:textId="77777777" w:rsidR="003B6E03" w:rsidRDefault="003B6E03" w:rsidP="00A4204B">
      <w:pPr>
        <w:rPr>
          <w:lang w:val="en-US"/>
        </w:rPr>
      </w:pPr>
    </w:p>
    <w:p w14:paraId="2EAD40E8" w14:textId="77777777" w:rsidR="003B6E03" w:rsidRDefault="003B6E03" w:rsidP="00A4204B">
      <w:pPr>
        <w:rPr>
          <w:lang w:val="en-US"/>
        </w:rPr>
      </w:pPr>
    </w:p>
    <w:sectPr w:rsidR="003B6E03" w:rsidSect="003B6E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480DE1" w14:textId="77777777" w:rsidR="00755204" w:rsidRDefault="00755204" w:rsidP="00AC52C9">
      <w:r>
        <w:separator/>
      </w:r>
    </w:p>
  </w:endnote>
  <w:endnote w:type="continuationSeparator" w:id="0">
    <w:p w14:paraId="520F06CC" w14:textId="77777777" w:rsidR="00755204" w:rsidRDefault="00755204" w:rsidP="00AC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F52E4F" w14:textId="77777777" w:rsidR="00755204" w:rsidRDefault="00755204" w:rsidP="00AC52C9">
      <w:r>
        <w:separator/>
      </w:r>
    </w:p>
  </w:footnote>
  <w:footnote w:type="continuationSeparator" w:id="0">
    <w:p w14:paraId="3F016134" w14:textId="77777777" w:rsidR="00755204" w:rsidRDefault="00755204" w:rsidP="00AC5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D105C4"/>
    <w:rsid w:val="000966C8"/>
    <w:rsid w:val="000E2AF2"/>
    <w:rsid w:val="00135980"/>
    <w:rsid w:val="001417B4"/>
    <w:rsid w:val="001436AA"/>
    <w:rsid w:val="0015759F"/>
    <w:rsid w:val="00166A59"/>
    <w:rsid w:val="00291DAD"/>
    <w:rsid w:val="002D34CA"/>
    <w:rsid w:val="002D3CDF"/>
    <w:rsid w:val="0032335F"/>
    <w:rsid w:val="003628C0"/>
    <w:rsid w:val="00376E35"/>
    <w:rsid w:val="003B4E75"/>
    <w:rsid w:val="003B6E03"/>
    <w:rsid w:val="003D5C0A"/>
    <w:rsid w:val="00401C2E"/>
    <w:rsid w:val="00436F60"/>
    <w:rsid w:val="00453BB4"/>
    <w:rsid w:val="00491F58"/>
    <w:rsid w:val="00492862"/>
    <w:rsid w:val="004D3E43"/>
    <w:rsid w:val="004D64A8"/>
    <w:rsid w:val="00512AB1"/>
    <w:rsid w:val="00522877"/>
    <w:rsid w:val="005876A0"/>
    <w:rsid w:val="006278FA"/>
    <w:rsid w:val="0068579A"/>
    <w:rsid w:val="006C5519"/>
    <w:rsid w:val="00714D6B"/>
    <w:rsid w:val="00720BA5"/>
    <w:rsid w:val="00755204"/>
    <w:rsid w:val="00760C65"/>
    <w:rsid w:val="00770C5C"/>
    <w:rsid w:val="00800DB9"/>
    <w:rsid w:val="009B58AB"/>
    <w:rsid w:val="009D5044"/>
    <w:rsid w:val="009F37B4"/>
    <w:rsid w:val="00A4204B"/>
    <w:rsid w:val="00A809E1"/>
    <w:rsid w:val="00A96C3B"/>
    <w:rsid w:val="00AB0556"/>
    <w:rsid w:val="00AC52C9"/>
    <w:rsid w:val="00AD04E8"/>
    <w:rsid w:val="00AD7F1F"/>
    <w:rsid w:val="00AE1D3A"/>
    <w:rsid w:val="00B501A7"/>
    <w:rsid w:val="00B83F63"/>
    <w:rsid w:val="00C83294"/>
    <w:rsid w:val="00CE74A5"/>
    <w:rsid w:val="00D105C4"/>
    <w:rsid w:val="00D62570"/>
    <w:rsid w:val="00E72AF8"/>
    <w:rsid w:val="00ED301A"/>
    <w:rsid w:val="00FE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E6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5C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0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91DAD"/>
    <w:pPr>
      <w:spacing w:after="200"/>
    </w:pPr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1D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1DAD"/>
    <w:rPr>
      <w:rFonts w:eastAsiaTheme="minorEastAsia"/>
      <w:sz w:val="20"/>
      <w:szCs w:val="20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291DA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D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DAD"/>
    <w:rPr>
      <w:rFonts w:ascii="Segoe UI" w:eastAsiaTheme="minorEastAsia" w:hAnsi="Segoe UI" w:cs="Segoe UI"/>
      <w:sz w:val="18"/>
      <w:szCs w:val="18"/>
      <w:lang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8FA"/>
    <w:rPr>
      <w:rFonts w:eastAsiaTheme="minorEastAsia"/>
      <w:b/>
      <w:bCs/>
      <w:sz w:val="20"/>
      <w:szCs w:val="20"/>
      <w:lang w:eastAsia="it-IT"/>
    </w:rPr>
  </w:style>
  <w:style w:type="paragraph" w:styleId="NormalWeb">
    <w:name w:val="Normal (Web)"/>
    <w:basedOn w:val="Normal"/>
    <w:uiPriority w:val="99"/>
    <w:semiHidden/>
    <w:unhideWhenUsed/>
    <w:rsid w:val="003B4E75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C52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2C9"/>
    <w:rPr>
      <w:rFonts w:eastAsiaTheme="minorEastAsia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AC52C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2C9"/>
    <w:rPr>
      <w:rFonts w:eastAsiaTheme="minorEastAsia"/>
      <w:sz w:val="24"/>
      <w:szCs w:val="24"/>
      <w:lang w:eastAsia="it-IT"/>
    </w:rPr>
  </w:style>
  <w:style w:type="table" w:customStyle="1" w:styleId="Tabellasemplice-21">
    <w:name w:val="Tabella semplice - 21"/>
    <w:basedOn w:val="TableNormal"/>
    <w:uiPriority w:val="42"/>
    <w:rsid w:val="00AC52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5C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0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91DAD"/>
    <w:pPr>
      <w:spacing w:after="200"/>
    </w:pPr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1D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1DAD"/>
    <w:rPr>
      <w:rFonts w:eastAsiaTheme="minorEastAsia"/>
      <w:sz w:val="20"/>
      <w:szCs w:val="20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291DA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D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DAD"/>
    <w:rPr>
      <w:rFonts w:ascii="Segoe UI" w:eastAsiaTheme="minorEastAsia" w:hAnsi="Segoe UI" w:cs="Segoe UI"/>
      <w:sz w:val="18"/>
      <w:szCs w:val="18"/>
      <w:lang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8FA"/>
    <w:rPr>
      <w:rFonts w:eastAsiaTheme="minorEastAsia"/>
      <w:b/>
      <w:bCs/>
      <w:sz w:val="20"/>
      <w:szCs w:val="20"/>
      <w:lang w:eastAsia="it-IT"/>
    </w:rPr>
  </w:style>
  <w:style w:type="paragraph" w:styleId="NormalWeb">
    <w:name w:val="Normal (Web)"/>
    <w:basedOn w:val="Normal"/>
    <w:uiPriority w:val="99"/>
    <w:semiHidden/>
    <w:unhideWhenUsed/>
    <w:rsid w:val="003B4E75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C52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2C9"/>
    <w:rPr>
      <w:rFonts w:eastAsiaTheme="minorEastAsia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AC52C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2C9"/>
    <w:rPr>
      <w:rFonts w:eastAsiaTheme="minorEastAsia"/>
      <w:sz w:val="24"/>
      <w:szCs w:val="24"/>
      <w:lang w:eastAsia="it-IT"/>
    </w:rPr>
  </w:style>
  <w:style w:type="table" w:customStyle="1" w:styleId="Tabellasemplice-21">
    <w:name w:val="Tabella semplice - 21"/>
    <w:basedOn w:val="TableNormal"/>
    <w:uiPriority w:val="42"/>
    <w:rsid w:val="00AC52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8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03DF7-D1FB-4E29-A9A6-E6306F69F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1052</Words>
  <Characters>6190</Characters>
  <Application>Microsoft Office Word</Application>
  <DocSecurity>0</DocSecurity>
  <Lines>773</Lines>
  <Paragraphs>658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Bozzi Cionci</dc:creator>
  <cp:lastModifiedBy>S3G_Reference_Citation_Sequence</cp:lastModifiedBy>
  <cp:revision>4</cp:revision>
  <dcterms:created xsi:type="dcterms:W3CDTF">2020-04-07T13:04:00Z</dcterms:created>
  <dcterms:modified xsi:type="dcterms:W3CDTF">2020-04-28T16:52:00Z</dcterms:modified>
</cp:coreProperties>
</file>