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61C50" w14:textId="04E70817" w:rsidR="00122AF7" w:rsidRDefault="00122AF7">
      <w:r w:rsidRPr="00122AF7">
        <w:rPr>
          <w:rFonts w:ascii="Times New Roman" w:hAnsi="Times New Roman" w:cs="Times New Roman"/>
          <w:b/>
          <w:bCs/>
          <w:sz w:val="24"/>
          <w:szCs w:val="24"/>
        </w:rPr>
        <w:t>Supplementary Tables and Figures</w:t>
      </w:r>
      <w:r w:rsidR="005505B4" w:rsidRPr="005505B4">
        <w:t xml:space="preserve"> </w:t>
      </w:r>
      <w:r w:rsidR="005505B4">
        <w:rPr>
          <w:noProof/>
          <w:lang w:val="en-US"/>
        </w:rPr>
        <w:drawing>
          <wp:inline distT="0" distB="0" distL="0" distR="0" wp14:anchorId="18117C83" wp14:editId="36D0108C">
            <wp:extent cx="5731510" cy="5022850"/>
            <wp:effectExtent l="0" t="0" r="254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02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F710E" w14:textId="27BB11DB" w:rsidR="00F20275" w:rsidRDefault="00122AF7" w:rsidP="00122AF7">
      <w:pPr>
        <w:pStyle w:val="FigureBody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6118F">
        <w:rPr>
          <w:rStyle w:val="FigureLegendChar"/>
          <w:rFonts w:ascii="Times New Roman" w:hAnsi="Times New Roman" w:cs="Times New Roman"/>
        </w:rPr>
        <w:t xml:space="preserve">Figure S1 Location of </w:t>
      </w:r>
      <w:r w:rsidRPr="005505B4">
        <w:rPr>
          <w:rStyle w:val="FigureLegendChar"/>
          <w:rFonts w:ascii="Times New Roman" w:hAnsi="Times New Roman" w:cs="Times New Roman"/>
          <w:sz w:val="24"/>
          <w:szCs w:val="24"/>
        </w:rPr>
        <w:t>participating townships in Southeast Myanmar.</w:t>
      </w:r>
      <w:r w:rsidRPr="005505B4">
        <w:rPr>
          <w:rFonts w:ascii="Times New Roman" w:hAnsi="Times New Roman" w:cs="Times New Roman"/>
          <w:sz w:val="24"/>
          <w:szCs w:val="24"/>
        </w:rPr>
        <w:t xml:space="preserve"> </w:t>
      </w:r>
      <w:r w:rsidR="005505B4" w:rsidRPr="005505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Map was generated using the </w:t>
      </w:r>
      <w:proofErr w:type="spellStart"/>
      <w:r w:rsidR="005505B4" w:rsidRPr="005505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tmap</w:t>
      </w:r>
      <w:proofErr w:type="spellEnd"/>
      <w:r w:rsidR="005505B4" w:rsidRPr="005505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package in R with data from Natural Earth.</w:t>
      </w:r>
    </w:p>
    <w:p w14:paraId="4EA8CCB5" w14:textId="3CC226E7" w:rsidR="00506BE2" w:rsidRDefault="00506BE2" w:rsidP="00122AF7">
      <w:pPr>
        <w:pStyle w:val="FigureBody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F5B3C03" w14:textId="6A1A45F5" w:rsidR="00506BE2" w:rsidRDefault="00506BE2" w:rsidP="00122AF7">
      <w:pPr>
        <w:pStyle w:val="FigureBody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0CFAC669" w14:textId="0B9A6E08" w:rsidR="00506BE2" w:rsidRDefault="00506BE2" w:rsidP="00122AF7">
      <w:pPr>
        <w:pStyle w:val="FigureBody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E7BF21D" w14:textId="340407C5" w:rsidR="00506BE2" w:rsidRDefault="00506BE2" w:rsidP="00122AF7">
      <w:pPr>
        <w:pStyle w:val="FigureBody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892A1B6" w14:textId="50C98865" w:rsidR="00506BE2" w:rsidRDefault="00506BE2" w:rsidP="00122AF7">
      <w:pPr>
        <w:pStyle w:val="FigureBody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E8258B1" w14:textId="77777777" w:rsidR="00B32D3E" w:rsidRDefault="00B32D3E" w:rsidP="00122AF7">
      <w:pPr>
        <w:pStyle w:val="FigureBody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6D66DA9B" w14:textId="77777777" w:rsidR="00506BE2" w:rsidRPr="005505B4" w:rsidRDefault="00506BE2" w:rsidP="00122AF7">
      <w:pPr>
        <w:pStyle w:val="FigureBody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-59"/>
        <w:tblW w:w="10813" w:type="dxa"/>
        <w:tblLook w:val="04A0" w:firstRow="1" w:lastRow="0" w:firstColumn="1" w:lastColumn="0" w:noHBand="0" w:noVBand="1"/>
      </w:tblPr>
      <w:tblGrid>
        <w:gridCol w:w="1382"/>
        <w:gridCol w:w="685"/>
        <w:gridCol w:w="629"/>
        <w:gridCol w:w="637"/>
        <w:gridCol w:w="625"/>
        <w:gridCol w:w="616"/>
        <w:gridCol w:w="631"/>
        <w:gridCol w:w="624"/>
        <w:gridCol w:w="623"/>
        <w:gridCol w:w="623"/>
        <w:gridCol w:w="623"/>
        <w:gridCol w:w="623"/>
        <w:gridCol w:w="623"/>
        <w:gridCol w:w="623"/>
        <w:gridCol w:w="623"/>
        <w:gridCol w:w="623"/>
      </w:tblGrid>
      <w:tr w:rsidR="00B32D3E" w:rsidRPr="00506BE2" w14:paraId="73087678" w14:textId="77777777" w:rsidTr="00B32D3E"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422A" w14:textId="77777777" w:rsidR="00B32D3E" w:rsidRPr="00506BE2" w:rsidRDefault="00B32D3E" w:rsidP="00B32D3E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lastRenderedPageBreak/>
              <w:t>Cluster</w:t>
            </w:r>
          </w:p>
        </w:tc>
        <w:tc>
          <w:tcPr>
            <w:tcW w:w="94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1D85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Year/Month</w:t>
            </w:r>
          </w:p>
        </w:tc>
      </w:tr>
      <w:tr w:rsidR="00B32D3E" w:rsidRPr="00506BE2" w14:paraId="3890D768" w14:textId="77777777" w:rsidTr="00B32D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5BCE0" w14:textId="77777777" w:rsidR="00B32D3E" w:rsidRPr="00506BE2" w:rsidRDefault="00B32D3E" w:rsidP="00B32D3E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AAC7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2015 Apr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601F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2015 May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B5835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2015</w:t>
            </w:r>
          </w:p>
          <w:p w14:paraId="29B3C604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Jun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5C58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2015</w:t>
            </w:r>
          </w:p>
          <w:p w14:paraId="1EA39475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Jul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02FB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2015</w:t>
            </w:r>
          </w:p>
          <w:p w14:paraId="31160CAF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Aug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6393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2015</w:t>
            </w:r>
          </w:p>
          <w:p w14:paraId="0885DB9E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Sep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EE61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2015</w:t>
            </w:r>
          </w:p>
          <w:p w14:paraId="4633B8A2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Oct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EFDEF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2015</w:t>
            </w:r>
          </w:p>
          <w:p w14:paraId="10A0A6EC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Nov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7130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2016</w:t>
            </w:r>
          </w:p>
          <w:p w14:paraId="23734D41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Apr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722F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2016</w:t>
            </w:r>
          </w:p>
          <w:p w14:paraId="30943810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May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8020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2016</w:t>
            </w:r>
          </w:p>
          <w:p w14:paraId="093B1BF4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Jun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0854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2016</w:t>
            </w:r>
          </w:p>
          <w:p w14:paraId="51C84A31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Jul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252D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2016</w:t>
            </w:r>
          </w:p>
          <w:p w14:paraId="3E45EDFD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Aug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D70F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2016</w:t>
            </w:r>
          </w:p>
          <w:p w14:paraId="5C920D40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Sep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2FEE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2016</w:t>
            </w:r>
          </w:p>
          <w:p w14:paraId="7D22BBF0" w14:textId="77777777" w:rsidR="00B32D3E" w:rsidRPr="00506BE2" w:rsidRDefault="00B32D3E" w:rsidP="00B32D3E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b/>
                <w:sz w:val="20"/>
                <w:szCs w:val="20"/>
                <w:lang w:val="en-US"/>
              </w:rPr>
              <w:t>Oct</w:t>
            </w:r>
          </w:p>
        </w:tc>
      </w:tr>
      <w:tr w:rsidR="00B32D3E" w:rsidRPr="00506BE2" w14:paraId="223F7B19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75F1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1-8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B4D6B2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4139CE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F76B0D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76A2189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D9555EA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50DE75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171060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8019D2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0F5B94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DD0CA47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DECF39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648B91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EF2C3F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2557FB4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510D81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7766C8B5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2826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9-16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8AB313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A8CDFA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96DECFA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92919B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8CBAA9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85B3B8A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F08063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1E205E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708432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3062FA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F5DE6E4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06F8389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115D5EA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DBC663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FAA680E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13BFF2C0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D00D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17-24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7F045C9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7B1F94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1B5CB2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6404CC6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BCE1017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B4BF2C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BACE35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29ADCA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A10785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4E4A05A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1E8903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1F22B1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26BA3F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67D09D3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5EEC31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4A265D64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609A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25-32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616DE44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659CD3E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E2384A4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3A43523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D9743F9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F17938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68292D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A48B0FA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1BA435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1B6E069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FCBFAA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F5ACE3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9A560F4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885562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E478E2E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4B00DF52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A7B6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33-40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503B78E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AA56C2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733A68E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389760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B816EE3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F87E8D6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BFC229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2C72A2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DA928C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D8D675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4C2CFA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0A3DE2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98D69E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123F16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AF097E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30B23A1D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3B88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41-48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AECBC1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6F825D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8D10D2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6F3C0F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03F2F3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303C04E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1F529F4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55769A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57C263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6D31F4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C6437C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BBC4AE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192143A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C1EB13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0824587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2104DFE9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3DDB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49-56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38DD3C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3031FC3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9E64FD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3918FF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24D050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FC6682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997A4F9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9A0AC63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4023A3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47F36A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F61729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8772DA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F1E5A99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A8662A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0831D3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10F42ED9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BD11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57-64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77823B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6FE3A6E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21474F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5D8DE63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BD832B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01F4E0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C016CC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DB739C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931652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701A643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5543B2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B6ED0D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54F8C06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7BB7E9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EF3905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6236873B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EFF6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65-72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8C35B87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99B158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D94969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862A09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AB85483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C8F2FB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C251D6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6E691B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670555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E87F31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08530BE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0ABA0C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34384C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404A8124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54925A9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4826A7EF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BD2C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73-80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1DC198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3CD0486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B335B66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C464646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F02CCB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9734CE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75B5439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5BB020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249688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53D219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53FAB46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69A867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124EAE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053924E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312088A3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71F4D893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6A0C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81-88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0C2094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EE9D39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B67EF13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D4B845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5216E2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E8A9E03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6DCB18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B928897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F8EE3D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7C6B666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D50291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57444BFD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224087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B64C797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449E57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5EA09A39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57124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89-96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C72681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C10176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05F2E47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E7F1B6E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D4C294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DD9166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C3C9C6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C49A79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0AF02D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50D4B9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A1AF837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7B12D9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32E20D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6BAEBA09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923D49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176F0DC5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5AF7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97-104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333A2E6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EFD445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533C84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E97EDC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5895017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FD28508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A46555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745488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7FCD71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9D4319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C80774E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76DBD5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8044E9A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784827AF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0327583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  <w:tr w:rsidR="00B32D3E" w:rsidRPr="00506BE2" w14:paraId="48F29C58" w14:textId="77777777" w:rsidTr="00B32D3E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FA5D" w14:textId="77777777" w:rsidR="00B32D3E" w:rsidRPr="00506BE2" w:rsidRDefault="00B32D3E" w:rsidP="00B32D3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VHV 105-116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4E48A5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E9B18A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F0E50C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33CE6E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2726629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9C6089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D454114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4DE9880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A8D2045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31BD2A1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D6C42FA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D525E83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C00C4CC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48A8DAB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22699E82" w14:textId="77777777" w:rsidR="00B32D3E" w:rsidRPr="00506BE2" w:rsidRDefault="00B32D3E" w:rsidP="00B32D3E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06BE2">
              <w:rPr>
                <w:rFonts w:cs="Times New Roman"/>
                <w:sz w:val="20"/>
                <w:szCs w:val="20"/>
                <w:lang w:val="en-US"/>
              </w:rPr>
              <w:t>I</w:t>
            </w:r>
          </w:p>
        </w:tc>
      </w:tr>
    </w:tbl>
    <w:p w14:paraId="79AC706E" w14:textId="724E5689" w:rsidR="00BA5064" w:rsidRPr="00B32D3E" w:rsidRDefault="00122AF7" w:rsidP="00B32D3E">
      <w:pPr>
        <w:pStyle w:val="FigureBody"/>
        <w:rPr>
          <w:rFonts w:ascii="Times New Roman" w:hAnsi="Times New Roman" w:cs="Times New Roman"/>
        </w:rPr>
      </w:pPr>
      <w:r w:rsidRPr="00B6118F">
        <w:rPr>
          <w:rStyle w:val="FigureLegendChar"/>
          <w:rFonts w:ascii="Times New Roman" w:hAnsi="Times New Roman" w:cs="Times New Roman"/>
        </w:rPr>
        <w:t>Figure S2 Stepped wedge cluster randomised controlled trial design</w:t>
      </w:r>
      <w:r w:rsidRPr="00B6118F">
        <w:rPr>
          <w:rFonts w:ascii="Times New Roman" w:hAnsi="Times New Roman" w:cs="Times New Roman"/>
        </w:rPr>
        <w:t xml:space="preserve"> for </w:t>
      </w:r>
      <w:r w:rsidRPr="00B6118F">
        <w:rPr>
          <w:rFonts w:ascii="Times New Roman" w:hAnsi="Times New Roman" w:cs="Times New Roman"/>
          <w:i/>
        </w:rPr>
        <w:t xml:space="preserve">Plasmodium </w:t>
      </w:r>
      <w:r w:rsidRPr="00B6118F">
        <w:rPr>
          <w:rFonts w:ascii="Times New Roman" w:hAnsi="Times New Roman" w:cs="Times New Roman"/>
        </w:rPr>
        <w:t>spp. infection and VHV topical insect repellent distribution.</w:t>
      </w:r>
    </w:p>
    <w:p w14:paraId="47305969" w14:textId="59C0B445" w:rsidR="00BA5064" w:rsidRDefault="005505B4" w:rsidP="00BA5064">
      <w:pPr>
        <w:jc w:val="both"/>
        <w:rPr>
          <w:rStyle w:val="FigureLegendChar"/>
          <w:rFonts w:cs="Times New Roman"/>
          <w:szCs w:val="24"/>
        </w:rPr>
      </w:pPr>
      <w:r w:rsidRPr="005505B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03ECED37" wp14:editId="2A8C0C4D">
            <wp:simplePos x="0" y="0"/>
            <wp:positionH relativeFrom="margin">
              <wp:align>center</wp:align>
            </wp:positionH>
            <wp:positionV relativeFrom="paragraph">
              <wp:posOffset>3476625</wp:posOffset>
            </wp:positionV>
            <wp:extent cx="2667000" cy="714375"/>
            <wp:effectExtent l="0" t="0" r="0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60" t="75000" r="28409" b="5469"/>
                    <a:stretch/>
                  </pic:blipFill>
                  <pic:spPr bwMode="auto">
                    <a:xfrm>
                      <a:off x="0" y="0"/>
                      <a:ext cx="26670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505B4">
        <w:rPr>
          <w:rStyle w:val="FigureLegendChar"/>
          <w:rFonts w:cs="Times New Roman"/>
          <w:noProof/>
          <w:szCs w:val="24"/>
          <w:lang w:val="en-US"/>
        </w:rPr>
        <w:drawing>
          <wp:inline distT="0" distB="0" distL="0" distR="0" wp14:anchorId="7666F85D" wp14:editId="10B1D82A">
            <wp:extent cx="5029200" cy="3657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0B426" w14:textId="238BC8B8" w:rsidR="005505B4" w:rsidRDefault="005505B4" w:rsidP="00BA5064">
      <w:pPr>
        <w:jc w:val="both"/>
        <w:rPr>
          <w:rStyle w:val="FigureLegendChar"/>
          <w:rFonts w:cs="Times New Roman"/>
          <w:szCs w:val="24"/>
        </w:rPr>
      </w:pPr>
    </w:p>
    <w:p w14:paraId="449FFF8E" w14:textId="77777777" w:rsidR="005505B4" w:rsidRPr="005505B4" w:rsidRDefault="005505B4" w:rsidP="00BA5064">
      <w:pPr>
        <w:jc w:val="both"/>
        <w:rPr>
          <w:rStyle w:val="FigureLegendChar"/>
          <w:rFonts w:ascii="Times New Roman" w:hAnsi="Times New Roman" w:cs="Times New Roman"/>
          <w:sz w:val="24"/>
          <w:szCs w:val="24"/>
        </w:rPr>
      </w:pPr>
    </w:p>
    <w:p w14:paraId="30E4E247" w14:textId="27B70BEF" w:rsidR="00506BE2" w:rsidRDefault="00BA5064" w:rsidP="00BA5064">
      <w:pPr>
        <w:jc w:val="both"/>
        <w:rPr>
          <w:rFonts w:ascii="Times New Roman" w:hAnsi="Times New Roman" w:cs="Times New Roman"/>
          <w:sz w:val="24"/>
          <w:szCs w:val="24"/>
        </w:rPr>
      </w:pPr>
      <w:r w:rsidRPr="005505B4">
        <w:rPr>
          <w:rStyle w:val="FigureLegendChar"/>
          <w:rFonts w:ascii="Times New Roman" w:hAnsi="Times New Roman" w:cs="Times New Roman"/>
          <w:sz w:val="24"/>
          <w:szCs w:val="24"/>
        </w:rPr>
        <w:t>Figure S</w:t>
      </w:r>
      <w:r w:rsidR="00B32D3E">
        <w:rPr>
          <w:rStyle w:val="FigureLegendChar"/>
          <w:rFonts w:ascii="Times New Roman" w:hAnsi="Times New Roman" w:cs="Times New Roman"/>
          <w:sz w:val="24"/>
          <w:szCs w:val="24"/>
        </w:rPr>
        <w:t>3</w:t>
      </w:r>
      <w:r w:rsidRPr="005505B4">
        <w:rPr>
          <w:rStyle w:val="FigureLegendChar"/>
          <w:rFonts w:ascii="Times New Roman" w:hAnsi="Times New Roman" w:cs="Times New Roman"/>
          <w:sz w:val="24"/>
          <w:szCs w:val="24"/>
        </w:rPr>
        <w:t>: Seroprevalence of anti-</w:t>
      </w:r>
      <w:r w:rsidRPr="005505B4">
        <w:rPr>
          <w:rStyle w:val="FigureLegendChar"/>
          <w:rFonts w:ascii="Times New Roman" w:hAnsi="Times New Roman" w:cs="Times New Roman"/>
          <w:i/>
          <w:sz w:val="24"/>
          <w:szCs w:val="24"/>
        </w:rPr>
        <w:t>P. falciparum</w:t>
      </w:r>
      <w:r w:rsidRPr="005505B4">
        <w:rPr>
          <w:rStyle w:val="FigureLegendChar"/>
          <w:rFonts w:ascii="Times New Roman" w:hAnsi="Times New Roman" w:cs="Times New Roman"/>
          <w:sz w:val="24"/>
          <w:szCs w:val="24"/>
        </w:rPr>
        <w:t xml:space="preserve"> and </w:t>
      </w:r>
      <w:r w:rsidRPr="005505B4">
        <w:rPr>
          <w:rStyle w:val="FigureLegendChar"/>
          <w:rFonts w:ascii="Times New Roman" w:hAnsi="Times New Roman" w:cs="Times New Roman"/>
          <w:i/>
          <w:sz w:val="24"/>
          <w:szCs w:val="24"/>
        </w:rPr>
        <w:t>P. vivax</w:t>
      </w:r>
      <w:r w:rsidRPr="005505B4">
        <w:rPr>
          <w:rStyle w:val="FigureLegendChar"/>
          <w:rFonts w:ascii="Times New Roman" w:hAnsi="Times New Roman" w:cs="Times New Roman"/>
          <w:sz w:val="24"/>
          <w:szCs w:val="24"/>
        </w:rPr>
        <w:t xml:space="preserve"> IgG by month over the study period by qPCR result.</w:t>
      </w:r>
      <w:r w:rsidRPr="005505B4">
        <w:rPr>
          <w:rFonts w:ascii="Times New Roman" w:hAnsi="Times New Roman" w:cs="Times New Roman"/>
          <w:sz w:val="24"/>
          <w:szCs w:val="24"/>
        </w:rPr>
        <w:t xml:space="preserve"> Seroprevalence (95% CI) of anti-</w:t>
      </w:r>
      <w:r w:rsidRPr="005505B4">
        <w:rPr>
          <w:rFonts w:ascii="Times New Roman" w:hAnsi="Times New Roman" w:cs="Times New Roman"/>
          <w:i/>
          <w:sz w:val="24"/>
          <w:szCs w:val="24"/>
        </w:rPr>
        <w:t>P. falciparum</w:t>
      </w:r>
      <w:r w:rsidRPr="005505B4">
        <w:rPr>
          <w:rFonts w:ascii="Times New Roman" w:hAnsi="Times New Roman" w:cs="Times New Roman"/>
          <w:sz w:val="24"/>
          <w:szCs w:val="24"/>
        </w:rPr>
        <w:t xml:space="preserve"> and </w:t>
      </w:r>
      <w:r w:rsidRPr="005505B4">
        <w:rPr>
          <w:rFonts w:ascii="Times New Roman" w:hAnsi="Times New Roman" w:cs="Times New Roman"/>
          <w:i/>
          <w:sz w:val="24"/>
          <w:szCs w:val="24"/>
        </w:rPr>
        <w:t>P. vivax</w:t>
      </w:r>
      <w:r w:rsidRPr="005505B4">
        <w:rPr>
          <w:rFonts w:ascii="Times New Roman" w:hAnsi="Times New Roman" w:cs="Times New Roman"/>
          <w:sz w:val="24"/>
          <w:szCs w:val="24"/>
        </w:rPr>
        <w:t xml:space="preserve"> IgG by month over the study period in qPCR </w:t>
      </w:r>
      <w:r w:rsidRPr="005505B4">
        <w:rPr>
          <w:rFonts w:ascii="Times New Roman" w:hAnsi="Times New Roman" w:cs="Times New Roman"/>
          <w:i/>
          <w:iCs/>
          <w:sz w:val="24"/>
          <w:szCs w:val="24"/>
        </w:rPr>
        <w:t>Plasmodium</w:t>
      </w:r>
      <w:r w:rsidRPr="005505B4">
        <w:rPr>
          <w:rFonts w:ascii="Times New Roman" w:hAnsi="Times New Roman" w:cs="Times New Roman"/>
          <w:sz w:val="24"/>
          <w:szCs w:val="24"/>
        </w:rPr>
        <w:t xml:space="preserve"> spp. positive and negative individuals.</w:t>
      </w:r>
      <w:r w:rsidR="005505B4" w:rsidRPr="005505B4">
        <w:rPr>
          <w:rFonts w:ascii="Times New Roman" w:hAnsi="Times New Roman" w:cs="Times New Roman"/>
          <w:sz w:val="24"/>
          <w:szCs w:val="24"/>
        </w:rPr>
        <w:t xml:space="preserve"> High transmission season is shown in grey and months marked with an asterisk.</w:t>
      </w:r>
      <w:r w:rsidRPr="005505B4">
        <w:rPr>
          <w:rFonts w:ascii="Times New Roman" w:hAnsi="Times New Roman" w:cs="Times New Roman"/>
          <w:sz w:val="24"/>
          <w:szCs w:val="24"/>
        </w:rPr>
        <w:t xml:space="preserve"> Lines</w:t>
      </w:r>
      <w:r w:rsidRPr="004A5728">
        <w:rPr>
          <w:rFonts w:ascii="Times New Roman" w:hAnsi="Times New Roman" w:cs="Times New Roman"/>
          <w:sz w:val="24"/>
          <w:szCs w:val="24"/>
        </w:rPr>
        <w:t xml:space="preserve"> connecting data points are intended only to highlight patterns and not to suggest continuum between data points.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6"/>
        <w:gridCol w:w="1524"/>
        <w:gridCol w:w="4027"/>
        <w:gridCol w:w="1719"/>
      </w:tblGrid>
      <w:tr w:rsidR="00122AF7" w:rsidRPr="00D05C32" w14:paraId="128B16D9" w14:textId="77777777" w:rsidTr="00506BE2">
        <w:trPr>
          <w:trHeight w:val="331"/>
        </w:trPr>
        <w:tc>
          <w:tcPr>
            <w:tcW w:w="902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F09B5AA" w14:textId="77777777" w:rsidR="00122AF7" w:rsidRPr="00D05C32" w:rsidRDefault="00122AF7" w:rsidP="00C90C1C">
            <w:pPr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lastRenderedPageBreak/>
              <w:t xml:space="preserve">Table </w:t>
            </w:r>
            <w:r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S1</w:t>
            </w:r>
            <w:r w:rsidRPr="00D05C3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 qPCR primers and probes</w:t>
            </w:r>
          </w:p>
        </w:tc>
      </w:tr>
      <w:tr w:rsidR="00122AF7" w:rsidRPr="00D05C32" w14:paraId="6E7EA3BB" w14:textId="77777777" w:rsidTr="00506BE2">
        <w:trPr>
          <w:trHeight w:val="345"/>
        </w:trPr>
        <w:tc>
          <w:tcPr>
            <w:tcW w:w="1756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CF83F5F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Species</w:t>
            </w:r>
          </w:p>
        </w:tc>
        <w:tc>
          <w:tcPr>
            <w:tcW w:w="1524" w:type="dxa"/>
            <w:shd w:val="clear" w:color="auto" w:fill="F2F2F2" w:themeFill="background1" w:themeFillShade="F2"/>
            <w:vAlign w:val="center"/>
          </w:tcPr>
          <w:p w14:paraId="5AA416B9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Primer/probe</w:t>
            </w:r>
          </w:p>
        </w:tc>
        <w:tc>
          <w:tcPr>
            <w:tcW w:w="4027" w:type="dxa"/>
            <w:shd w:val="clear" w:color="auto" w:fill="F2F2F2" w:themeFill="background1" w:themeFillShade="F2"/>
            <w:vAlign w:val="center"/>
          </w:tcPr>
          <w:p w14:paraId="640890BF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Sequence 5'-3'</w:t>
            </w:r>
          </w:p>
        </w:tc>
        <w:tc>
          <w:tcPr>
            <w:tcW w:w="1719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7A5CB8D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Fluorescent label</w:t>
            </w:r>
          </w:p>
        </w:tc>
      </w:tr>
      <w:tr w:rsidR="00122AF7" w:rsidRPr="00D05C32" w14:paraId="792813B2" w14:textId="77777777" w:rsidTr="00506BE2">
        <w:trPr>
          <w:trHeight w:val="485"/>
        </w:trPr>
        <w:tc>
          <w:tcPr>
            <w:tcW w:w="1756" w:type="dxa"/>
            <w:vMerge w:val="restart"/>
            <w:tcBorders>
              <w:left w:val="nil"/>
            </w:tcBorders>
            <w:vAlign w:val="center"/>
          </w:tcPr>
          <w:p w14:paraId="0B5C3007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i/>
                <w:iCs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i/>
                <w:iCs/>
                <w:color w:val="333333"/>
                <w:sz w:val="20"/>
                <w:szCs w:val="20"/>
                <w:lang w:eastAsia="en-AU"/>
              </w:rPr>
              <w:t xml:space="preserve">Plasmodium </w:t>
            </w:r>
            <w:r w:rsidRPr="00D05C32">
              <w:rPr>
                <w:rFonts w:eastAsia="Times New Roman" w:cs="Times New Roman"/>
                <w:iCs/>
                <w:color w:val="333333"/>
                <w:sz w:val="20"/>
                <w:szCs w:val="20"/>
                <w:lang w:eastAsia="en-AU"/>
              </w:rPr>
              <w:t>spp.</w:t>
            </w:r>
          </w:p>
        </w:tc>
        <w:tc>
          <w:tcPr>
            <w:tcW w:w="1524" w:type="dxa"/>
            <w:vAlign w:val="center"/>
          </w:tcPr>
          <w:p w14:paraId="6AAB3004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Forward</w:t>
            </w:r>
          </w:p>
        </w:tc>
        <w:tc>
          <w:tcPr>
            <w:tcW w:w="4027" w:type="dxa"/>
            <w:vAlign w:val="center"/>
          </w:tcPr>
          <w:p w14:paraId="445E017D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CTTCCTTAGATGTGGTAGCTATTTCTCA</w:t>
            </w:r>
          </w:p>
        </w:tc>
        <w:tc>
          <w:tcPr>
            <w:tcW w:w="1719" w:type="dxa"/>
            <w:vMerge w:val="restart"/>
            <w:tcBorders>
              <w:right w:val="nil"/>
            </w:tcBorders>
            <w:vAlign w:val="center"/>
          </w:tcPr>
          <w:p w14:paraId="656BF1CC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FAM-BHQ</w:t>
            </w:r>
          </w:p>
        </w:tc>
      </w:tr>
      <w:tr w:rsidR="00122AF7" w:rsidRPr="00D05C32" w14:paraId="44417FC6" w14:textId="77777777" w:rsidTr="00506BE2">
        <w:trPr>
          <w:trHeight w:val="485"/>
        </w:trPr>
        <w:tc>
          <w:tcPr>
            <w:tcW w:w="1756" w:type="dxa"/>
            <w:vMerge/>
            <w:tcBorders>
              <w:left w:val="nil"/>
            </w:tcBorders>
            <w:vAlign w:val="center"/>
          </w:tcPr>
          <w:p w14:paraId="118885C8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i/>
                <w:iCs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524" w:type="dxa"/>
            <w:vAlign w:val="center"/>
          </w:tcPr>
          <w:p w14:paraId="3D8115B5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Reverse</w:t>
            </w:r>
          </w:p>
        </w:tc>
        <w:tc>
          <w:tcPr>
            <w:tcW w:w="4027" w:type="dxa"/>
            <w:vAlign w:val="center"/>
          </w:tcPr>
          <w:p w14:paraId="1C2AA89B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ACATGGCTATGACGGGTAAC</w:t>
            </w:r>
          </w:p>
        </w:tc>
        <w:tc>
          <w:tcPr>
            <w:tcW w:w="1719" w:type="dxa"/>
            <w:vMerge/>
            <w:tcBorders>
              <w:right w:val="nil"/>
            </w:tcBorders>
            <w:vAlign w:val="center"/>
          </w:tcPr>
          <w:p w14:paraId="2B9312B5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22AF7" w:rsidRPr="00D05C32" w14:paraId="4799F45E" w14:textId="77777777" w:rsidTr="00506BE2">
        <w:trPr>
          <w:trHeight w:val="485"/>
        </w:trPr>
        <w:tc>
          <w:tcPr>
            <w:tcW w:w="1756" w:type="dxa"/>
            <w:vMerge/>
            <w:tcBorders>
              <w:left w:val="nil"/>
            </w:tcBorders>
            <w:vAlign w:val="center"/>
          </w:tcPr>
          <w:p w14:paraId="1FCF967D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i/>
                <w:iCs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524" w:type="dxa"/>
            <w:vAlign w:val="center"/>
          </w:tcPr>
          <w:p w14:paraId="79CCFECA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Probe</w:t>
            </w:r>
          </w:p>
        </w:tc>
        <w:tc>
          <w:tcPr>
            <w:tcW w:w="4027" w:type="dxa"/>
            <w:vAlign w:val="center"/>
          </w:tcPr>
          <w:p w14:paraId="4857933A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FAMAATTAGAGTTCGATTC</w:t>
            </w:r>
          </w:p>
        </w:tc>
        <w:tc>
          <w:tcPr>
            <w:tcW w:w="1719" w:type="dxa"/>
            <w:vMerge/>
            <w:tcBorders>
              <w:right w:val="nil"/>
            </w:tcBorders>
            <w:vAlign w:val="center"/>
          </w:tcPr>
          <w:p w14:paraId="62B7FE0C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22AF7" w:rsidRPr="00D05C32" w14:paraId="5E1264F4" w14:textId="77777777" w:rsidTr="00506BE2">
        <w:trPr>
          <w:trHeight w:val="485"/>
        </w:trPr>
        <w:tc>
          <w:tcPr>
            <w:tcW w:w="1756" w:type="dxa"/>
            <w:vMerge w:val="restart"/>
            <w:tcBorders>
              <w:left w:val="nil"/>
            </w:tcBorders>
            <w:vAlign w:val="center"/>
          </w:tcPr>
          <w:p w14:paraId="78408419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i/>
                <w:iCs/>
                <w:color w:val="333333"/>
                <w:sz w:val="20"/>
                <w:szCs w:val="20"/>
                <w:lang w:eastAsia="en-AU"/>
              </w:rPr>
              <w:t>P. falciparum</w:t>
            </w:r>
          </w:p>
        </w:tc>
        <w:tc>
          <w:tcPr>
            <w:tcW w:w="1524" w:type="dxa"/>
            <w:vAlign w:val="center"/>
          </w:tcPr>
          <w:p w14:paraId="5E18BDFF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Forward</w:t>
            </w:r>
          </w:p>
        </w:tc>
        <w:tc>
          <w:tcPr>
            <w:tcW w:w="4027" w:type="dxa"/>
            <w:vAlign w:val="center"/>
          </w:tcPr>
          <w:p w14:paraId="763DD6D8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TATTGCTTTTGAGAGGTTTTGTTACTTTG</w:t>
            </w:r>
          </w:p>
        </w:tc>
        <w:tc>
          <w:tcPr>
            <w:tcW w:w="1719" w:type="dxa"/>
            <w:vMerge w:val="restart"/>
            <w:tcBorders>
              <w:right w:val="nil"/>
            </w:tcBorders>
            <w:vAlign w:val="center"/>
          </w:tcPr>
          <w:p w14:paraId="3D681C4C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FAM-BHQ</w:t>
            </w:r>
          </w:p>
        </w:tc>
      </w:tr>
      <w:tr w:rsidR="00122AF7" w:rsidRPr="00D05C32" w14:paraId="647CD261" w14:textId="77777777" w:rsidTr="00506BE2">
        <w:trPr>
          <w:trHeight w:val="485"/>
        </w:trPr>
        <w:tc>
          <w:tcPr>
            <w:tcW w:w="1756" w:type="dxa"/>
            <w:vMerge/>
            <w:tcBorders>
              <w:left w:val="nil"/>
            </w:tcBorders>
            <w:vAlign w:val="center"/>
          </w:tcPr>
          <w:p w14:paraId="02B7BA36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524" w:type="dxa"/>
            <w:vAlign w:val="center"/>
          </w:tcPr>
          <w:p w14:paraId="5D6F6DBA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Reverse</w:t>
            </w:r>
          </w:p>
        </w:tc>
        <w:tc>
          <w:tcPr>
            <w:tcW w:w="4027" w:type="dxa"/>
            <w:vAlign w:val="center"/>
          </w:tcPr>
          <w:p w14:paraId="16D156AF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ACCTCTGACATCTGAATACGAATGC</w:t>
            </w:r>
          </w:p>
        </w:tc>
        <w:tc>
          <w:tcPr>
            <w:tcW w:w="1719" w:type="dxa"/>
            <w:vMerge/>
            <w:tcBorders>
              <w:right w:val="nil"/>
            </w:tcBorders>
            <w:vAlign w:val="center"/>
          </w:tcPr>
          <w:p w14:paraId="77F74772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22AF7" w:rsidRPr="00D05C32" w14:paraId="2E0B1E6D" w14:textId="77777777" w:rsidTr="00506BE2">
        <w:trPr>
          <w:trHeight w:val="485"/>
        </w:trPr>
        <w:tc>
          <w:tcPr>
            <w:tcW w:w="1756" w:type="dxa"/>
            <w:vMerge/>
            <w:tcBorders>
              <w:left w:val="nil"/>
            </w:tcBorders>
            <w:vAlign w:val="center"/>
          </w:tcPr>
          <w:p w14:paraId="239FB7B8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524" w:type="dxa"/>
            <w:vAlign w:val="center"/>
          </w:tcPr>
          <w:p w14:paraId="4157D793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Probe</w:t>
            </w:r>
          </w:p>
        </w:tc>
        <w:tc>
          <w:tcPr>
            <w:tcW w:w="4027" w:type="dxa"/>
            <w:vAlign w:val="center"/>
          </w:tcPr>
          <w:p w14:paraId="61F5F20D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ACGGGTAGTCATGATTGAGTT</w:t>
            </w:r>
          </w:p>
        </w:tc>
        <w:tc>
          <w:tcPr>
            <w:tcW w:w="1719" w:type="dxa"/>
            <w:vMerge/>
            <w:tcBorders>
              <w:right w:val="nil"/>
            </w:tcBorders>
            <w:vAlign w:val="center"/>
          </w:tcPr>
          <w:p w14:paraId="3353B9C9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122AF7" w:rsidRPr="00D05C32" w14:paraId="66E78CFD" w14:textId="77777777" w:rsidTr="00506BE2">
        <w:trPr>
          <w:trHeight w:val="485"/>
        </w:trPr>
        <w:tc>
          <w:tcPr>
            <w:tcW w:w="1756" w:type="dxa"/>
            <w:vMerge w:val="restart"/>
            <w:tcBorders>
              <w:left w:val="nil"/>
            </w:tcBorders>
            <w:vAlign w:val="center"/>
          </w:tcPr>
          <w:p w14:paraId="7B9AFD3B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i/>
                <w:iCs/>
                <w:color w:val="333333"/>
                <w:sz w:val="20"/>
                <w:szCs w:val="20"/>
                <w:lang w:eastAsia="en-AU"/>
              </w:rPr>
              <w:t>P. vivax</w:t>
            </w:r>
          </w:p>
        </w:tc>
        <w:tc>
          <w:tcPr>
            <w:tcW w:w="1524" w:type="dxa"/>
            <w:vAlign w:val="center"/>
          </w:tcPr>
          <w:p w14:paraId="03F1C523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Forward</w:t>
            </w:r>
          </w:p>
        </w:tc>
        <w:tc>
          <w:tcPr>
            <w:tcW w:w="4027" w:type="dxa"/>
            <w:vAlign w:val="center"/>
          </w:tcPr>
          <w:p w14:paraId="6D247733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GCTTTGTAATTGGAATGATGGGAAT</w:t>
            </w:r>
          </w:p>
        </w:tc>
        <w:tc>
          <w:tcPr>
            <w:tcW w:w="1719" w:type="dxa"/>
            <w:vMerge w:val="restart"/>
            <w:tcBorders>
              <w:right w:val="nil"/>
            </w:tcBorders>
            <w:vAlign w:val="center"/>
          </w:tcPr>
          <w:p w14:paraId="2AFDD52B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HEX-BHQ</w:t>
            </w:r>
          </w:p>
        </w:tc>
      </w:tr>
      <w:tr w:rsidR="00122AF7" w:rsidRPr="00D05C32" w14:paraId="2AEB818B" w14:textId="77777777" w:rsidTr="00506BE2">
        <w:trPr>
          <w:trHeight w:val="485"/>
        </w:trPr>
        <w:tc>
          <w:tcPr>
            <w:tcW w:w="1756" w:type="dxa"/>
            <w:vMerge/>
            <w:tcBorders>
              <w:left w:val="nil"/>
            </w:tcBorders>
            <w:vAlign w:val="center"/>
          </w:tcPr>
          <w:p w14:paraId="5C18B2DB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524" w:type="dxa"/>
            <w:vAlign w:val="center"/>
          </w:tcPr>
          <w:p w14:paraId="3A925972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Reverse</w:t>
            </w:r>
          </w:p>
        </w:tc>
        <w:tc>
          <w:tcPr>
            <w:tcW w:w="4027" w:type="dxa"/>
            <w:vAlign w:val="center"/>
          </w:tcPr>
          <w:p w14:paraId="1B7E34BF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ATGCGCACAAAGTCGATACGAAG</w:t>
            </w:r>
          </w:p>
        </w:tc>
        <w:tc>
          <w:tcPr>
            <w:tcW w:w="1719" w:type="dxa"/>
            <w:vMerge/>
            <w:tcBorders>
              <w:right w:val="nil"/>
            </w:tcBorders>
            <w:vAlign w:val="center"/>
          </w:tcPr>
          <w:p w14:paraId="53BA3E0E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22AF7" w:rsidRPr="00D05C32" w14:paraId="6A2F02A7" w14:textId="77777777" w:rsidTr="00506BE2">
        <w:trPr>
          <w:trHeight w:val="485"/>
        </w:trPr>
        <w:tc>
          <w:tcPr>
            <w:tcW w:w="1756" w:type="dxa"/>
            <w:vMerge/>
            <w:tcBorders>
              <w:left w:val="nil"/>
            </w:tcBorders>
            <w:vAlign w:val="center"/>
          </w:tcPr>
          <w:p w14:paraId="27D57EE6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524" w:type="dxa"/>
            <w:vAlign w:val="center"/>
          </w:tcPr>
          <w:p w14:paraId="44720962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Probe</w:t>
            </w:r>
          </w:p>
        </w:tc>
        <w:tc>
          <w:tcPr>
            <w:tcW w:w="4027" w:type="dxa"/>
            <w:vAlign w:val="center"/>
          </w:tcPr>
          <w:p w14:paraId="65DEC78C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AGCAACGCTTCTAGCTTA</w:t>
            </w:r>
          </w:p>
        </w:tc>
        <w:tc>
          <w:tcPr>
            <w:tcW w:w="1719" w:type="dxa"/>
            <w:vMerge/>
            <w:tcBorders>
              <w:right w:val="nil"/>
            </w:tcBorders>
            <w:vAlign w:val="center"/>
          </w:tcPr>
          <w:p w14:paraId="2E9A229F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</w:tbl>
    <w:p w14:paraId="28FCD672" w14:textId="77777777" w:rsidR="00122AF7" w:rsidRDefault="00122AF7"/>
    <w:tbl>
      <w:tblPr>
        <w:tblStyle w:val="TableGrid"/>
        <w:tblW w:w="10628" w:type="dxa"/>
        <w:jc w:val="center"/>
        <w:tblLayout w:type="fixed"/>
        <w:tblLook w:val="04A0" w:firstRow="1" w:lastRow="0" w:firstColumn="1" w:lastColumn="0" w:noHBand="0" w:noVBand="1"/>
      </w:tblPr>
      <w:tblGrid>
        <w:gridCol w:w="1949"/>
        <w:gridCol w:w="671"/>
        <w:gridCol w:w="1647"/>
        <w:gridCol w:w="1047"/>
        <w:gridCol w:w="1949"/>
        <w:gridCol w:w="671"/>
        <w:gridCol w:w="1647"/>
        <w:gridCol w:w="1047"/>
      </w:tblGrid>
      <w:tr w:rsidR="00122AF7" w:rsidRPr="00D05C32" w14:paraId="644C5DD3" w14:textId="77777777" w:rsidTr="00C90C1C">
        <w:trPr>
          <w:trHeight w:val="241"/>
          <w:jc w:val="center"/>
        </w:trPr>
        <w:tc>
          <w:tcPr>
            <w:tcW w:w="106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B8E3D" w14:textId="77777777" w:rsidR="00122AF7" w:rsidRPr="00D05C32" w:rsidRDefault="00122AF7" w:rsidP="00C90C1C">
            <w:pPr>
              <w:rPr>
                <w:rFonts w:eastAsia="Times New Roman" w:cs="Times New Roman"/>
                <w:b/>
                <w:sz w:val="20"/>
                <w:szCs w:val="20"/>
                <w:lang w:eastAsia="en-A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>Table S2</w:t>
            </w:r>
            <w:r w:rsidRPr="00D05C32">
              <w:rPr>
                <w:rFonts w:eastAsia="Times New Roman" w:cs="Times New Roman"/>
                <w:b/>
                <w:sz w:val="20"/>
                <w:szCs w:val="20"/>
                <w:lang w:eastAsia="en-AU"/>
              </w:rPr>
              <w:t xml:space="preserve"> qPCR reagents and cycling conditions</w:t>
            </w:r>
          </w:p>
        </w:tc>
      </w:tr>
      <w:tr w:rsidR="00122AF7" w:rsidRPr="00D05C32" w14:paraId="1A24E2EB" w14:textId="77777777" w:rsidTr="00C90C1C">
        <w:trPr>
          <w:trHeight w:val="228"/>
          <w:jc w:val="center"/>
        </w:trPr>
        <w:tc>
          <w:tcPr>
            <w:tcW w:w="5314" w:type="dxa"/>
            <w:gridSpan w:val="4"/>
            <w:tcBorders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0B8532C" w14:textId="77777777" w:rsidR="00122AF7" w:rsidRPr="00D05C32" w:rsidRDefault="00122AF7" w:rsidP="00C90C1C">
            <w:pPr>
              <w:rPr>
                <w:rFonts w:cs="Times New Roman"/>
                <w:b/>
                <w:sz w:val="20"/>
                <w:szCs w:val="20"/>
              </w:rPr>
            </w:pPr>
            <w:r w:rsidRPr="00D05C32">
              <w:rPr>
                <w:rFonts w:eastAsia="Times New Roman" w:cs="Times New Roman"/>
                <w:b/>
                <w:i/>
                <w:iCs/>
                <w:color w:val="333333"/>
                <w:sz w:val="20"/>
                <w:szCs w:val="20"/>
                <w:lang w:eastAsia="en-AU"/>
              </w:rPr>
              <w:t xml:space="preserve">Plasmodium </w:t>
            </w:r>
            <w:r w:rsidRPr="00D05C32">
              <w:rPr>
                <w:rFonts w:eastAsia="Times New Roman" w:cs="Times New Roman"/>
                <w:b/>
                <w:iCs/>
                <w:color w:val="333333"/>
                <w:sz w:val="20"/>
                <w:szCs w:val="20"/>
                <w:lang w:eastAsia="en-AU"/>
              </w:rPr>
              <w:t>spp.</w:t>
            </w:r>
          </w:p>
        </w:tc>
        <w:tc>
          <w:tcPr>
            <w:tcW w:w="4267" w:type="dxa"/>
            <w:gridSpan w:val="3"/>
            <w:tcBorders>
              <w:left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5BB1ED" w14:textId="77777777" w:rsidR="00122AF7" w:rsidRPr="00D05C32" w:rsidRDefault="00122AF7" w:rsidP="00C90C1C">
            <w:pPr>
              <w:rPr>
                <w:rFonts w:eastAsia="Times New Roman" w:cs="Times New Roman"/>
                <w:b/>
                <w:i/>
                <w:iCs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b/>
                <w:i/>
                <w:color w:val="333333"/>
                <w:sz w:val="20"/>
                <w:szCs w:val="20"/>
                <w:lang w:eastAsia="en-AU"/>
              </w:rPr>
              <w:t>P. falciparum</w:t>
            </w:r>
            <w:r w:rsidRPr="00D05C32">
              <w:rPr>
                <w:rFonts w:eastAsia="Times New Roman" w:cs="Times New Roman"/>
                <w:b/>
                <w:color w:val="333333"/>
                <w:sz w:val="20"/>
                <w:szCs w:val="20"/>
                <w:lang w:eastAsia="en-AU"/>
              </w:rPr>
              <w:t xml:space="preserve"> and </w:t>
            </w:r>
            <w:r w:rsidRPr="00D05C32">
              <w:rPr>
                <w:rFonts w:eastAsia="Times New Roman" w:cs="Times New Roman"/>
                <w:b/>
                <w:i/>
                <w:color w:val="333333"/>
                <w:sz w:val="20"/>
                <w:szCs w:val="20"/>
                <w:lang w:eastAsia="en-AU"/>
              </w:rPr>
              <w:t>P. vivax</w:t>
            </w:r>
          </w:p>
        </w:tc>
        <w:tc>
          <w:tcPr>
            <w:tcW w:w="1047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AC59D00" w14:textId="77777777" w:rsidR="00122AF7" w:rsidRPr="00D05C32" w:rsidRDefault="00122AF7" w:rsidP="00C90C1C">
            <w:pPr>
              <w:rPr>
                <w:rFonts w:eastAsia="Times New Roman" w:cs="Times New Roman"/>
                <w:b/>
                <w:i/>
                <w:color w:val="333333"/>
                <w:sz w:val="20"/>
                <w:szCs w:val="20"/>
                <w:lang w:eastAsia="en-AU"/>
              </w:rPr>
            </w:pPr>
          </w:p>
        </w:tc>
      </w:tr>
      <w:tr w:rsidR="00122AF7" w:rsidRPr="00D05C32" w14:paraId="35A2FCD3" w14:textId="77777777" w:rsidTr="00C90C1C">
        <w:trPr>
          <w:trHeight w:val="246"/>
          <w:jc w:val="center"/>
        </w:trPr>
        <w:tc>
          <w:tcPr>
            <w:tcW w:w="2620" w:type="dxa"/>
            <w:gridSpan w:val="2"/>
            <w:tcBorders>
              <w:left w:val="nil"/>
            </w:tcBorders>
            <w:shd w:val="clear" w:color="auto" w:fill="F2F2F2" w:themeFill="background1" w:themeFillShade="F2"/>
          </w:tcPr>
          <w:p w14:paraId="142203A7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b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b/>
                <w:color w:val="333333"/>
                <w:sz w:val="20"/>
                <w:szCs w:val="20"/>
                <w:lang w:eastAsia="en-AU"/>
              </w:rPr>
              <w:t>µL/reaction</w:t>
            </w:r>
          </w:p>
        </w:tc>
        <w:tc>
          <w:tcPr>
            <w:tcW w:w="2694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14:paraId="77F2CC92" w14:textId="77777777" w:rsidR="00122AF7" w:rsidRPr="00D05C32" w:rsidRDefault="00122AF7" w:rsidP="00C90C1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05C32">
              <w:rPr>
                <w:rFonts w:cs="Times New Roman"/>
                <w:b/>
                <w:sz w:val="20"/>
                <w:szCs w:val="20"/>
              </w:rPr>
              <w:t>Cycling parameters</w:t>
            </w:r>
          </w:p>
        </w:tc>
        <w:tc>
          <w:tcPr>
            <w:tcW w:w="2620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14:paraId="389EF201" w14:textId="77777777" w:rsidR="00122AF7" w:rsidRPr="00D05C32" w:rsidRDefault="00122AF7" w:rsidP="00C90C1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05C32">
              <w:rPr>
                <w:rFonts w:eastAsia="Times New Roman" w:cs="Times New Roman"/>
                <w:b/>
                <w:color w:val="333333"/>
                <w:sz w:val="20"/>
                <w:szCs w:val="20"/>
                <w:lang w:eastAsia="en-AU"/>
              </w:rPr>
              <w:t>µL/reaction</w:t>
            </w:r>
          </w:p>
        </w:tc>
        <w:tc>
          <w:tcPr>
            <w:tcW w:w="2694" w:type="dxa"/>
            <w:gridSpan w:val="2"/>
            <w:tcBorders>
              <w:right w:val="nil"/>
            </w:tcBorders>
            <w:shd w:val="clear" w:color="auto" w:fill="F2F2F2" w:themeFill="background1" w:themeFillShade="F2"/>
          </w:tcPr>
          <w:p w14:paraId="44B6D8AB" w14:textId="77777777" w:rsidR="00122AF7" w:rsidRPr="00D05C32" w:rsidRDefault="00122AF7" w:rsidP="00C90C1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05C32">
              <w:rPr>
                <w:rFonts w:cs="Times New Roman"/>
                <w:b/>
                <w:sz w:val="20"/>
                <w:szCs w:val="20"/>
              </w:rPr>
              <w:t>Cycling parameters</w:t>
            </w:r>
          </w:p>
        </w:tc>
      </w:tr>
      <w:tr w:rsidR="00122AF7" w:rsidRPr="00D05C32" w14:paraId="11E95ABB" w14:textId="77777777" w:rsidTr="00C90C1C">
        <w:trPr>
          <w:trHeight w:val="365"/>
          <w:jc w:val="center"/>
        </w:trPr>
        <w:tc>
          <w:tcPr>
            <w:tcW w:w="1949" w:type="dxa"/>
            <w:tcBorders>
              <w:left w:val="nil"/>
            </w:tcBorders>
            <w:vAlign w:val="center"/>
          </w:tcPr>
          <w:p w14:paraId="48CA0949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D05C32">
              <w:rPr>
                <w:rFonts w:cs="Times New Roman"/>
                <w:sz w:val="20"/>
                <w:szCs w:val="20"/>
              </w:rPr>
              <w:t>Taqman</w:t>
            </w:r>
            <w:proofErr w:type="spellEnd"/>
            <w:r w:rsidRPr="00D05C32">
              <w:rPr>
                <w:rFonts w:cs="Times New Roman"/>
                <w:sz w:val="20"/>
                <w:szCs w:val="20"/>
              </w:rPr>
              <w:t xml:space="preserve"> master mix</w:t>
            </w:r>
          </w:p>
        </w:tc>
        <w:tc>
          <w:tcPr>
            <w:tcW w:w="671" w:type="dxa"/>
            <w:vAlign w:val="center"/>
          </w:tcPr>
          <w:p w14:paraId="09D31F2C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647" w:type="dxa"/>
            <w:vMerge w:val="restart"/>
            <w:vAlign w:val="center"/>
          </w:tcPr>
          <w:p w14:paraId="035F92CF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95°C 2 minutes</w:t>
            </w:r>
          </w:p>
        </w:tc>
        <w:tc>
          <w:tcPr>
            <w:tcW w:w="1047" w:type="dxa"/>
            <w:vMerge w:val="restart"/>
            <w:tcBorders>
              <w:right w:val="nil"/>
            </w:tcBorders>
            <w:vAlign w:val="center"/>
          </w:tcPr>
          <w:p w14:paraId="048FCF0B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9" w:type="dxa"/>
            <w:tcBorders>
              <w:right w:val="nil"/>
            </w:tcBorders>
            <w:vAlign w:val="center"/>
          </w:tcPr>
          <w:p w14:paraId="1C06832F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D05C32">
              <w:rPr>
                <w:rFonts w:cs="Times New Roman"/>
                <w:sz w:val="20"/>
                <w:szCs w:val="20"/>
              </w:rPr>
              <w:t>Taqman</w:t>
            </w:r>
            <w:proofErr w:type="spellEnd"/>
            <w:r w:rsidRPr="00D05C32">
              <w:rPr>
                <w:rFonts w:cs="Times New Roman"/>
                <w:sz w:val="20"/>
                <w:szCs w:val="20"/>
              </w:rPr>
              <w:t xml:space="preserve"> master mix</w:t>
            </w:r>
          </w:p>
        </w:tc>
        <w:tc>
          <w:tcPr>
            <w:tcW w:w="671" w:type="dxa"/>
            <w:tcBorders>
              <w:right w:val="nil"/>
            </w:tcBorders>
            <w:vAlign w:val="center"/>
          </w:tcPr>
          <w:p w14:paraId="40E35FAA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6.5</w:t>
            </w:r>
          </w:p>
        </w:tc>
        <w:tc>
          <w:tcPr>
            <w:tcW w:w="1647" w:type="dxa"/>
            <w:vMerge w:val="restart"/>
            <w:tcBorders>
              <w:right w:val="nil"/>
            </w:tcBorders>
            <w:vAlign w:val="center"/>
          </w:tcPr>
          <w:p w14:paraId="6DD9E26F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cs="Times New Roman"/>
                <w:sz w:val="20"/>
                <w:szCs w:val="20"/>
              </w:rPr>
              <w:t>95°C 15 minutes</w:t>
            </w:r>
          </w:p>
        </w:tc>
        <w:tc>
          <w:tcPr>
            <w:tcW w:w="1047" w:type="dxa"/>
            <w:vMerge w:val="restart"/>
            <w:tcBorders>
              <w:right w:val="nil"/>
            </w:tcBorders>
            <w:vAlign w:val="center"/>
          </w:tcPr>
          <w:p w14:paraId="5AD0A8D2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  <w:tr w:rsidR="00122AF7" w:rsidRPr="00D05C32" w14:paraId="714009E7" w14:textId="77777777" w:rsidTr="00C90C1C">
        <w:trPr>
          <w:trHeight w:val="365"/>
          <w:jc w:val="center"/>
        </w:trPr>
        <w:tc>
          <w:tcPr>
            <w:tcW w:w="1949" w:type="dxa"/>
            <w:tcBorders>
              <w:left w:val="nil"/>
            </w:tcBorders>
            <w:vAlign w:val="center"/>
          </w:tcPr>
          <w:p w14:paraId="404A74A0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Forward primer</w:t>
            </w:r>
          </w:p>
        </w:tc>
        <w:tc>
          <w:tcPr>
            <w:tcW w:w="671" w:type="dxa"/>
            <w:vAlign w:val="center"/>
          </w:tcPr>
          <w:p w14:paraId="0368FCEA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0.8</w:t>
            </w:r>
          </w:p>
        </w:tc>
        <w:tc>
          <w:tcPr>
            <w:tcW w:w="1647" w:type="dxa"/>
            <w:vMerge/>
            <w:vAlign w:val="center"/>
          </w:tcPr>
          <w:p w14:paraId="6DBB47DD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right w:val="nil"/>
            </w:tcBorders>
            <w:vAlign w:val="center"/>
          </w:tcPr>
          <w:p w14:paraId="44C0E597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9" w:type="dxa"/>
            <w:tcBorders>
              <w:right w:val="nil"/>
            </w:tcBorders>
            <w:vAlign w:val="center"/>
          </w:tcPr>
          <w:p w14:paraId="3734B8E2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Forward primer</w:t>
            </w:r>
          </w:p>
        </w:tc>
        <w:tc>
          <w:tcPr>
            <w:tcW w:w="671" w:type="dxa"/>
            <w:tcBorders>
              <w:right w:val="nil"/>
            </w:tcBorders>
            <w:vAlign w:val="center"/>
          </w:tcPr>
          <w:p w14:paraId="7CA58692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0.2</w:t>
            </w:r>
          </w:p>
        </w:tc>
        <w:tc>
          <w:tcPr>
            <w:tcW w:w="1647" w:type="dxa"/>
            <w:vMerge/>
            <w:tcBorders>
              <w:right w:val="nil"/>
            </w:tcBorders>
            <w:vAlign w:val="center"/>
          </w:tcPr>
          <w:p w14:paraId="75289263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7" w:type="dxa"/>
            <w:vMerge/>
            <w:tcBorders>
              <w:right w:val="nil"/>
            </w:tcBorders>
            <w:vAlign w:val="center"/>
          </w:tcPr>
          <w:p w14:paraId="3084C9D7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22AF7" w:rsidRPr="00D05C32" w14:paraId="4D56C3EE" w14:textId="77777777" w:rsidTr="00C90C1C">
        <w:trPr>
          <w:trHeight w:val="365"/>
          <w:jc w:val="center"/>
        </w:trPr>
        <w:tc>
          <w:tcPr>
            <w:tcW w:w="1949" w:type="dxa"/>
            <w:tcBorders>
              <w:left w:val="nil"/>
            </w:tcBorders>
            <w:vAlign w:val="center"/>
          </w:tcPr>
          <w:p w14:paraId="40C8EA17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Reverse primer</w:t>
            </w:r>
          </w:p>
        </w:tc>
        <w:tc>
          <w:tcPr>
            <w:tcW w:w="671" w:type="dxa"/>
            <w:vAlign w:val="center"/>
          </w:tcPr>
          <w:p w14:paraId="76C941E7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0.8</w:t>
            </w:r>
          </w:p>
        </w:tc>
        <w:tc>
          <w:tcPr>
            <w:tcW w:w="1647" w:type="dxa"/>
            <w:vAlign w:val="center"/>
          </w:tcPr>
          <w:p w14:paraId="21F23B0C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95°C 10 seconds</w:t>
            </w:r>
          </w:p>
        </w:tc>
        <w:tc>
          <w:tcPr>
            <w:tcW w:w="1047" w:type="dxa"/>
            <w:vMerge w:val="restart"/>
            <w:tcBorders>
              <w:right w:val="nil"/>
            </w:tcBorders>
            <w:vAlign w:val="center"/>
          </w:tcPr>
          <w:p w14:paraId="64D00636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40 cycles</w:t>
            </w:r>
          </w:p>
        </w:tc>
        <w:tc>
          <w:tcPr>
            <w:tcW w:w="1949" w:type="dxa"/>
            <w:tcBorders>
              <w:right w:val="nil"/>
            </w:tcBorders>
            <w:vAlign w:val="center"/>
          </w:tcPr>
          <w:p w14:paraId="1B8B3111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Reverse primer</w:t>
            </w:r>
          </w:p>
        </w:tc>
        <w:tc>
          <w:tcPr>
            <w:tcW w:w="671" w:type="dxa"/>
            <w:tcBorders>
              <w:right w:val="nil"/>
            </w:tcBorders>
            <w:vAlign w:val="center"/>
          </w:tcPr>
          <w:p w14:paraId="45E61EC9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0.2</w:t>
            </w:r>
          </w:p>
        </w:tc>
        <w:tc>
          <w:tcPr>
            <w:tcW w:w="1647" w:type="dxa"/>
            <w:tcBorders>
              <w:right w:val="nil"/>
            </w:tcBorders>
            <w:vAlign w:val="center"/>
          </w:tcPr>
          <w:p w14:paraId="2837D50B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95°C 15 seconds</w:t>
            </w:r>
          </w:p>
        </w:tc>
        <w:tc>
          <w:tcPr>
            <w:tcW w:w="1047" w:type="dxa"/>
            <w:vMerge w:val="restart"/>
            <w:tcBorders>
              <w:right w:val="nil"/>
            </w:tcBorders>
            <w:vAlign w:val="center"/>
          </w:tcPr>
          <w:p w14:paraId="00F4E08A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45 cycles</w:t>
            </w:r>
          </w:p>
        </w:tc>
      </w:tr>
      <w:tr w:rsidR="00122AF7" w:rsidRPr="00D05C32" w14:paraId="30316DA0" w14:textId="77777777" w:rsidTr="00C90C1C">
        <w:trPr>
          <w:trHeight w:val="365"/>
          <w:jc w:val="center"/>
        </w:trPr>
        <w:tc>
          <w:tcPr>
            <w:tcW w:w="1949" w:type="dxa"/>
            <w:tcBorders>
              <w:left w:val="nil"/>
            </w:tcBorders>
            <w:vAlign w:val="center"/>
          </w:tcPr>
          <w:p w14:paraId="14A76B57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Probe</w:t>
            </w:r>
          </w:p>
        </w:tc>
        <w:tc>
          <w:tcPr>
            <w:tcW w:w="671" w:type="dxa"/>
            <w:vAlign w:val="center"/>
          </w:tcPr>
          <w:p w14:paraId="75CD9A6E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0.2</w:t>
            </w:r>
          </w:p>
        </w:tc>
        <w:tc>
          <w:tcPr>
            <w:tcW w:w="1647" w:type="dxa"/>
            <w:vAlign w:val="center"/>
          </w:tcPr>
          <w:p w14:paraId="6BAA6625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60°C 50 seconds</w:t>
            </w:r>
          </w:p>
        </w:tc>
        <w:tc>
          <w:tcPr>
            <w:tcW w:w="1047" w:type="dxa"/>
            <w:vMerge/>
            <w:tcBorders>
              <w:right w:val="nil"/>
            </w:tcBorders>
            <w:vAlign w:val="center"/>
          </w:tcPr>
          <w:p w14:paraId="031D80C6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9" w:type="dxa"/>
            <w:tcBorders>
              <w:right w:val="nil"/>
            </w:tcBorders>
            <w:vAlign w:val="center"/>
          </w:tcPr>
          <w:p w14:paraId="1DE1CBA0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Probe</w:t>
            </w:r>
          </w:p>
        </w:tc>
        <w:tc>
          <w:tcPr>
            <w:tcW w:w="671" w:type="dxa"/>
            <w:tcBorders>
              <w:right w:val="nil"/>
            </w:tcBorders>
            <w:vAlign w:val="center"/>
          </w:tcPr>
          <w:p w14:paraId="7A4D8C98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0.45</w:t>
            </w:r>
          </w:p>
        </w:tc>
        <w:tc>
          <w:tcPr>
            <w:tcW w:w="1647" w:type="dxa"/>
            <w:tcBorders>
              <w:right w:val="nil"/>
            </w:tcBorders>
            <w:vAlign w:val="center"/>
          </w:tcPr>
          <w:p w14:paraId="0C17A167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60°C 1 minute</w:t>
            </w:r>
          </w:p>
        </w:tc>
        <w:tc>
          <w:tcPr>
            <w:tcW w:w="1047" w:type="dxa"/>
            <w:vMerge/>
            <w:tcBorders>
              <w:right w:val="nil"/>
            </w:tcBorders>
            <w:vAlign w:val="center"/>
          </w:tcPr>
          <w:p w14:paraId="01979B67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22AF7" w:rsidRPr="00D05C32" w14:paraId="62F9F22A" w14:textId="77777777" w:rsidTr="00C90C1C">
        <w:trPr>
          <w:trHeight w:val="365"/>
          <w:jc w:val="center"/>
        </w:trPr>
        <w:tc>
          <w:tcPr>
            <w:tcW w:w="1949" w:type="dxa"/>
            <w:tcBorders>
              <w:left w:val="nil"/>
            </w:tcBorders>
            <w:vAlign w:val="center"/>
          </w:tcPr>
          <w:p w14:paraId="7347573C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Nuclease free water</w:t>
            </w:r>
          </w:p>
        </w:tc>
        <w:tc>
          <w:tcPr>
            <w:tcW w:w="671" w:type="dxa"/>
            <w:vAlign w:val="center"/>
          </w:tcPr>
          <w:p w14:paraId="12EA8269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3.2</w:t>
            </w:r>
          </w:p>
        </w:tc>
        <w:tc>
          <w:tcPr>
            <w:tcW w:w="1647" w:type="dxa"/>
            <w:vAlign w:val="center"/>
          </w:tcPr>
          <w:p w14:paraId="4999BDB3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right w:val="nil"/>
            </w:tcBorders>
            <w:vAlign w:val="center"/>
          </w:tcPr>
          <w:p w14:paraId="2A0F67C7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  <w:tc>
          <w:tcPr>
            <w:tcW w:w="1949" w:type="dxa"/>
            <w:tcBorders>
              <w:right w:val="nil"/>
            </w:tcBorders>
            <w:vAlign w:val="center"/>
          </w:tcPr>
          <w:p w14:paraId="2C0CF86A" w14:textId="77777777" w:rsidR="00122AF7" w:rsidRPr="00D05C32" w:rsidRDefault="00122AF7" w:rsidP="00C90C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D05C32">
              <w:rPr>
                <w:rFonts w:cs="Times New Roman"/>
                <w:sz w:val="20"/>
                <w:szCs w:val="20"/>
              </w:rPr>
              <w:t>Nuclease free water</w:t>
            </w:r>
          </w:p>
        </w:tc>
        <w:tc>
          <w:tcPr>
            <w:tcW w:w="671" w:type="dxa"/>
            <w:tcBorders>
              <w:right w:val="nil"/>
            </w:tcBorders>
            <w:vAlign w:val="center"/>
          </w:tcPr>
          <w:p w14:paraId="08A2BA0D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0.8</w:t>
            </w:r>
          </w:p>
        </w:tc>
        <w:tc>
          <w:tcPr>
            <w:tcW w:w="1647" w:type="dxa"/>
            <w:tcBorders>
              <w:right w:val="nil"/>
            </w:tcBorders>
            <w:vAlign w:val="center"/>
          </w:tcPr>
          <w:p w14:paraId="65C83965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  <w:r w:rsidRPr="00D05C32"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  <w:t>40°C 1 minute</w:t>
            </w:r>
          </w:p>
        </w:tc>
        <w:tc>
          <w:tcPr>
            <w:tcW w:w="1047" w:type="dxa"/>
            <w:tcBorders>
              <w:right w:val="nil"/>
            </w:tcBorders>
            <w:vAlign w:val="center"/>
          </w:tcPr>
          <w:p w14:paraId="4D4ECC21" w14:textId="77777777" w:rsidR="00122AF7" w:rsidRPr="00D05C32" w:rsidRDefault="00122AF7" w:rsidP="00C90C1C">
            <w:pPr>
              <w:jc w:val="center"/>
              <w:rPr>
                <w:rFonts w:eastAsia="Times New Roman" w:cs="Times New Roman"/>
                <w:color w:val="333333"/>
                <w:sz w:val="20"/>
                <w:szCs w:val="20"/>
                <w:lang w:eastAsia="en-AU"/>
              </w:rPr>
            </w:pPr>
          </w:p>
        </w:tc>
      </w:tr>
    </w:tbl>
    <w:p w14:paraId="3EDA2F2E" w14:textId="77777777" w:rsidR="00F9295C" w:rsidRDefault="00F9295C"/>
    <w:tbl>
      <w:tblPr>
        <w:tblStyle w:val="LightList"/>
        <w:tblW w:w="0" w:type="auto"/>
        <w:jc w:val="center"/>
        <w:tblLook w:val="04A0" w:firstRow="1" w:lastRow="0" w:firstColumn="1" w:lastColumn="0" w:noHBand="0" w:noVBand="1"/>
      </w:tblPr>
      <w:tblGrid>
        <w:gridCol w:w="2700"/>
        <w:gridCol w:w="3799"/>
      </w:tblGrid>
      <w:tr w:rsidR="00B443D3" w:rsidRPr="00B443D3" w14:paraId="4E69513A" w14:textId="77777777" w:rsidTr="00B443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254F8A" w14:textId="0CB61DA5" w:rsidR="00F9295C" w:rsidRPr="00B443D3" w:rsidRDefault="00B443D3" w:rsidP="00B443D3">
            <w:pPr>
              <w:spacing w:line="36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Table S3 </w:t>
            </w:r>
            <w:r w:rsidR="00F9295C" w:rsidRPr="00B443D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Number of participant repeated measurements</w:t>
            </w:r>
          </w:p>
        </w:tc>
      </w:tr>
      <w:tr w:rsidR="00B443D3" w:rsidRPr="00B443D3" w14:paraId="2F11F6B0" w14:textId="77777777" w:rsidTr="00B44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5DEDB8" w14:textId="77777777" w:rsidR="00F9295C" w:rsidRPr="00B443D3" w:rsidRDefault="00F9295C" w:rsidP="00B443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sz w:val="20"/>
                <w:szCs w:val="20"/>
              </w:rPr>
              <w:t>No. of visits / measurements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37588E7" w14:textId="77777777" w:rsidR="00F9295C" w:rsidRPr="00B443D3" w:rsidRDefault="00F9295C" w:rsidP="00B443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b/>
                <w:sz w:val="20"/>
                <w:szCs w:val="20"/>
              </w:rPr>
              <w:t>No. participants (% total measurements)</w:t>
            </w:r>
          </w:p>
        </w:tc>
      </w:tr>
      <w:tr w:rsidR="00B443D3" w:rsidRPr="00B443D3" w14:paraId="2E740870" w14:textId="77777777" w:rsidTr="00B443D3">
        <w:trPr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nil"/>
              <w:right w:val="single" w:sz="4" w:space="0" w:color="auto"/>
            </w:tcBorders>
            <w:vAlign w:val="center"/>
          </w:tcPr>
          <w:p w14:paraId="5F317F93" w14:textId="419C02EE" w:rsidR="00F9295C" w:rsidRPr="00B443D3" w:rsidRDefault="00F9295C" w:rsidP="00B443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b w:val="0"/>
                <w:sz w:val="20"/>
                <w:szCs w:val="20"/>
              </w:rPr>
              <w:t>Single</w:t>
            </w:r>
          </w:p>
        </w:tc>
        <w:tc>
          <w:tcPr>
            <w:tcW w:w="3799" w:type="dxa"/>
            <w:tcBorders>
              <w:left w:val="single" w:sz="4" w:space="0" w:color="auto"/>
              <w:right w:val="nil"/>
            </w:tcBorders>
            <w:vAlign w:val="center"/>
          </w:tcPr>
          <w:p w14:paraId="08F808BE" w14:textId="77777777" w:rsidR="00F9295C" w:rsidRPr="00B443D3" w:rsidRDefault="00F9295C" w:rsidP="00B443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sz w:val="20"/>
                <w:szCs w:val="20"/>
              </w:rPr>
              <w:t>8, 825 (81.28%)</w:t>
            </w:r>
          </w:p>
        </w:tc>
      </w:tr>
      <w:tr w:rsidR="00B443D3" w:rsidRPr="00B443D3" w14:paraId="40F73174" w14:textId="77777777" w:rsidTr="00B44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nil"/>
              <w:right w:val="single" w:sz="4" w:space="0" w:color="auto"/>
            </w:tcBorders>
            <w:vAlign w:val="center"/>
          </w:tcPr>
          <w:p w14:paraId="347478FF" w14:textId="192942F3" w:rsidR="00F9295C" w:rsidRPr="00B443D3" w:rsidRDefault="00F9295C" w:rsidP="00B443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b w:val="0"/>
                <w:sz w:val="20"/>
                <w:szCs w:val="20"/>
              </w:rPr>
              <w:t>Two</w:t>
            </w:r>
          </w:p>
        </w:tc>
        <w:tc>
          <w:tcPr>
            <w:tcW w:w="3799" w:type="dxa"/>
            <w:tcBorders>
              <w:left w:val="single" w:sz="4" w:space="0" w:color="auto"/>
              <w:right w:val="nil"/>
            </w:tcBorders>
            <w:vAlign w:val="center"/>
          </w:tcPr>
          <w:p w14:paraId="73528CF9" w14:textId="77777777" w:rsidR="00F9295C" w:rsidRPr="00B443D3" w:rsidRDefault="00F9295C" w:rsidP="00B443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sz w:val="20"/>
                <w:szCs w:val="20"/>
              </w:rPr>
              <w:t>1, 340 (12.34%)</w:t>
            </w:r>
          </w:p>
        </w:tc>
      </w:tr>
      <w:tr w:rsidR="00B443D3" w:rsidRPr="00B443D3" w14:paraId="328A99C5" w14:textId="77777777" w:rsidTr="00B443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nil"/>
              <w:right w:val="single" w:sz="4" w:space="0" w:color="auto"/>
            </w:tcBorders>
            <w:vAlign w:val="center"/>
          </w:tcPr>
          <w:p w14:paraId="663118DD" w14:textId="5EFA19A0" w:rsidR="00F9295C" w:rsidRPr="00B443D3" w:rsidRDefault="00F9295C" w:rsidP="00B443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b w:val="0"/>
                <w:sz w:val="20"/>
                <w:szCs w:val="20"/>
              </w:rPr>
              <w:t>Three</w:t>
            </w:r>
          </w:p>
        </w:tc>
        <w:tc>
          <w:tcPr>
            <w:tcW w:w="3799" w:type="dxa"/>
            <w:tcBorders>
              <w:left w:val="single" w:sz="4" w:space="0" w:color="auto"/>
              <w:right w:val="nil"/>
            </w:tcBorders>
            <w:vAlign w:val="center"/>
          </w:tcPr>
          <w:p w14:paraId="0493BB71" w14:textId="77777777" w:rsidR="00F9295C" w:rsidRPr="00B443D3" w:rsidRDefault="00F9295C" w:rsidP="00B443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sz w:val="20"/>
                <w:szCs w:val="20"/>
              </w:rPr>
              <w:t>382 (3.51%)</w:t>
            </w:r>
          </w:p>
        </w:tc>
      </w:tr>
      <w:tr w:rsidR="00B443D3" w:rsidRPr="00B443D3" w14:paraId="45A3018B" w14:textId="77777777" w:rsidTr="00B44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nil"/>
              <w:right w:val="single" w:sz="4" w:space="0" w:color="auto"/>
            </w:tcBorders>
            <w:vAlign w:val="center"/>
          </w:tcPr>
          <w:p w14:paraId="0A39EB7E" w14:textId="77777777" w:rsidR="00F9295C" w:rsidRPr="00B443D3" w:rsidRDefault="00F9295C" w:rsidP="00B443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b w:val="0"/>
                <w:sz w:val="20"/>
                <w:szCs w:val="20"/>
              </w:rPr>
              <w:t>Four</w:t>
            </w:r>
          </w:p>
        </w:tc>
        <w:tc>
          <w:tcPr>
            <w:tcW w:w="3799" w:type="dxa"/>
            <w:tcBorders>
              <w:left w:val="single" w:sz="4" w:space="0" w:color="auto"/>
              <w:right w:val="nil"/>
            </w:tcBorders>
            <w:vAlign w:val="center"/>
          </w:tcPr>
          <w:p w14:paraId="6B0BFAD7" w14:textId="77777777" w:rsidR="00F9295C" w:rsidRPr="00B443D3" w:rsidRDefault="00F9295C" w:rsidP="00B443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sz w:val="20"/>
                <w:szCs w:val="20"/>
              </w:rPr>
              <w:t>177 (1.63%)</w:t>
            </w:r>
          </w:p>
        </w:tc>
      </w:tr>
      <w:tr w:rsidR="00B443D3" w:rsidRPr="00B443D3" w14:paraId="20335334" w14:textId="77777777" w:rsidTr="00B443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nil"/>
              <w:right w:val="single" w:sz="4" w:space="0" w:color="auto"/>
            </w:tcBorders>
            <w:vAlign w:val="center"/>
          </w:tcPr>
          <w:p w14:paraId="197EF9A8" w14:textId="77777777" w:rsidR="00F9295C" w:rsidRPr="00B443D3" w:rsidRDefault="00F9295C" w:rsidP="00B443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b w:val="0"/>
                <w:sz w:val="20"/>
                <w:szCs w:val="20"/>
              </w:rPr>
              <w:t>Five</w:t>
            </w:r>
          </w:p>
        </w:tc>
        <w:tc>
          <w:tcPr>
            <w:tcW w:w="3799" w:type="dxa"/>
            <w:tcBorders>
              <w:left w:val="single" w:sz="4" w:space="0" w:color="auto"/>
              <w:right w:val="nil"/>
            </w:tcBorders>
            <w:vAlign w:val="center"/>
          </w:tcPr>
          <w:p w14:paraId="373C5270" w14:textId="77777777" w:rsidR="00F9295C" w:rsidRPr="00B443D3" w:rsidRDefault="00F9295C" w:rsidP="00B443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sz w:val="20"/>
                <w:szCs w:val="20"/>
              </w:rPr>
              <w:t>69 (0.64%)</w:t>
            </w:r>
          </w:p>
        </w:tc>
      </w:tr>
      <w:tr w:rsidR="00B443D3" w:rsidRPr="00B443D3" w14:paraId="107AEDC8" w14:textId="77777777" w:rsidTr="00B44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nil"/>
              <w:right w:val="single" w:sz="4" w:space="0" w:color="auto"/>
            </w:tcBorders>
            <w:vAlign w:val="center"/>
          </w:tcPr>
          <w:p w14:paraId="6C0BB46D" w14:textId="77777777" w:rsidR="00F9295C" w:rsidRPr="00B443D3" w:rsidRDefault="00F9295C" w:rsidP="00B443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b w:val="0"/>
                <w:sz w:val="20"/>
                <w:szCs w:val="20"/>
              </w:rPr>
              <w:t>Six</w:t>
            </w:r>
          </w:p>
        </w:tc>
        <w:tc>
          <w:tcPr>
            <w:tcW w:w="3799" w:type="dxa"/>
            <w:tcBorders>
              <w:left w:val="single" w:sz="4" w:space="0" w:color="auto"/>
              <w:right w:val="nil"/>
            </w:tcBorders>
            <w:vAlign w:val="center"/>
          </w:tcPr>
          <w:p w14:paraId="18159ED4" w14:textId="77777777" w:rsidR="00F9295C" w:rsidRPr="00B443D3" w:rsidRDefault="00F9295C" w:rsidP="00B443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sz w:val="20"/>
                <w:szCs w:val="20"/>
              </w:rPr>
              <w:t>36 (0.31%)</w:t>
            </w:r>
          </w:p>
        </w:tc>
      </w:tr>
      <w:tr w:rsidR="00B443D3" w:rsidRPr="00B443D3" w14:paraId="110FED6E" w14:textId="77777777" w:rsidTr="00B443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nil"/>
              <w:right w:val="single" w:sz="4" w:space="0" w:color="auto"/>
            </w:tcBorders>
            <w:vAlign w:val="center"/>
          </w:tcPr>
          <w:p w14:paraId="5700BF10" w14:textId="77777777" w:rsidR="00F9295C" w:rsidRPr="00B443D3" w:rsidRDefault="00F9295C" w:rsidP="00B443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b w:val="0"/>
                <w:sz w:val="20"/>
                <w:szCs w:val="20"/>
              </w:rPr>
              <w:t>Seven</w:t>
            </w:r>
          </w:p>
        </w:tc>
        <w:tc>
          <w:tcPr>
            <w:tcW w:w="3799" w:type="dxa"/>
            <w:tcBorders>
              <w:left w:val="single" w:sz="4" w:space="0" w:color="auto"/>
              <w:right w:val="nil"/>
            </w:tcBorders>
            <w:vAlign w:val="center"/>
          </w:tcPr>
          <w:p w14:paraId="52AEA57F" w14:textId="77777777" w:rsidR="00F9295C" w:rsidRPr="00B443D3" w:rsidRDefault="00F9295C" w:rsidP="00B443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sz w:val="20"/>
                <w:szCs w:val="20"/>
              </w:rPr>
              <w:t>21 (0.19%)</w:t>
            </w:r>
          </w:p>
        </w:tc>
      </w:tr>
      <w:tr w:rsidR="00B443D3" w:rsidRPr="00B443D3" w14:paraId="30984210" w14:textId="77777777" w:rsidTr="00B44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nil"/>
              <w:right w:val="single" w:sz="4" w:space="0" w:color="auto"/>
            </w:tcBorders>
            <w:vAlign w:val="center"/>
          </w:tcPr>
          <w:p w14:paraId="2B1444D7" w14:textId="77777777" w:rsidR="00F9295C" w:rsidRPr="00B443D3" w:rsidRDefault="00F9295C" w:rsidP="00B443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b w:val="0"/>
                <w:sz w:val="20"/>
                <w:szCs w:val="20"/>
              </w:rPr>
              <w:t>Eight</w:t>
            </w:r>
          </w:p>
        </w:tc>
        <w:tc>
          <w:tcPr>
            <w:tcW w:w="3799" w:type="dxa"/>
            <w:tcBorders>
              <w:left w:val="single" w:sz="4" w:space="0" w:color="auto"/>
              <w:right w:val="nil"/>
            </w:tcBorders>
            <w:vAlign w:val="center"/>
          </w:tcPr>
          <w:p w14:paraId="43A1C891" w14:textId="77777777" w:rsidR="00F9295C" w:rsidRPr="00B443D3" w:rsidRDefault="00F9295C" w:rsidP="00B443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sz w:val="20"/>
                <w:szCs w:val="20"/>
              </w:rPr>
              <w:t>3 (0.03%)</w:t>
            </w:r>
          </w:p>
        </w:tc>
      </w:tr>
      <w:tr w:rsidR="00B443D3" w:rsidRPr="00B443D3" w14:paraId="3D48B92F" w14:textId="77777777" w:rsidTr="00B443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nil"/>
              <w:right w:val="single" w:sz="4" w:space="0" w:color="auto"/>
            </w:tcBorders>
            <w:vAlign w:val="center"/>
          </w:tcPr>
          <w:p w14:paraId="5C2B1C0E" w14:textId="77777777" w:rsidR="00F9295C" w:rsidRPr="00B443D3" w:rsidRDefault="00F9295C" w:rsidP="00B443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b w:val="0"/>
                <w:sz w:val="20"/>
                <w:szCs w:val="20"/>
              </w:rPr>
              <w:t>Nine</w:t>
            </w:r>
          </w:p>
        </w:tc>
        <w:tc>
          <w:tcPr>
            <w:tcW w:w="3799" w:type="dxa"/>
            <w:tcBorders>
              <w:left w:val="single" w:sz="4" w:space="0" w:color="auto"/>
              <w:right w:val="nil"/>
            </w:tcBorders>
            <w:vAlign w:val="center"/>
          </w:tcPr>
          <w:p w14:paraId="7CE0206C" w14:textId="77777777" w:rsidR="00F9295C" w:rsidRPr="00B443D3" w:rsidRDefault="00F9295C" w:rsidP="00B443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sz w:val="20"/>
                <w:szCs w:val="20"/>
              </w:rPr>
              <w:t>3 (0.03%)</w:t>
            </w:r>
          </w:p>
        </w:tc>
      </w:tr>
      <w:tr w:rsidR="00B443D3" w:rsidRPr="00B443D3" w14:paraId="2CFC9059" w14:textId="77777777" w:rsidTr="00B44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nil"/>
              <w:right w:val="single" w:sz="4" w:space="0" w:color="auto"/>
            </w:tcBorders>
            <w:vAlign w:val="center"/>
          </w:tcPr>
          <w:p w14:paraId="29F513EC" w14:textId="77777777" w:rsidR="00F9295C" w:rsidRPr="00B443D3" w:rsidRDefault="00F9295C" w:rsidP="00B443D3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b w:val="0"/>
                <w:sz w:val="20"/>
                <w:szCs w:val="20"/>
              </w:rPr>
              <w:t>Ten</w:t>
            </w:r>
          </w:p>
        </w:tc>
        <w:tc>
          <w:tcPr>
            <w:tcW w:w="3799" w:type="dxa"/>
            <w:tcBorders>
              <w:left w:val="single" w:sz="4" w:space="0" w:color="auto"/>
              <w:right w:val="nil"/>
            </w:tcBorders>
            <w:vAlign w:val="center"/>
          </w:tcPr>
          <w:p w14:paraId="3A0A0207" w14:textId="77777777" w:rsidR="00F9295C" w:rsidRPr="00B443D3" w:rsidRDefault="00F9295C" w:rsidP="00B443D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sz w:val="20"/>
                <w:szCs w:val="20"/>
              </w:rPr>
              <w:t>1 (0.01%)</w:t>
            </w:r>
          </w:p>
        </w:tc>
      </w:tr>
      <w:tr w:rsidR="00B443D3" w:rsidRPr="00B443D3" w14:paraId="1B63E233" w14:textId="77777777" w:rsidTr="00B443D3">
        <w:trPr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left w:val="nil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14:paraId="703A7CF2" w14:textId="77777777" w:rsidR="00F9295C" w:rsidRPr="00B443D3" w:rsidRDefault="00F9295C" w:rsidP="00B443D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8" w:space="0" w:color="000000" w:themeColor="text1"/>
              <w:right w:val="nil"/>
            </w:tcBorders>
            <w:vAlign w:val="center"/>
          </w:tcPr>
          <w:p w14:paraId="0ED84F38" w14:textId="77777777" w:rsidR="00F9295C" w:rsidRPr="00B443D3" w:rsidRDefault="00F9295C" w:rsidP="00B443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43D3">
              <w:rPr>
                <w:rFonts w:ascii="Times New Roman" w:hAnsi="Times New Roman" w:cs="Times New Roman"/>
                <w:b/>
                <w:sz w:val="20"/>
                <w:szCs w:val="20"/>
              </w:rPr>
              <w:t>10, 857 (100%)</w:t>
            </w:r>
          </w:p>
        </w:tc>
      </w:tr>
    </w:tbl>
    <w:p w14:paraId="41462758" w14:textId="77777777" w:rsidR="00F9295C" w:rsidRDefault="00F9295C"/>
    <w:tbl>
      <w:tblPr>
        <w:tblStyle w:val="LightList"/>
        <w:tblpPr w:leftFromText="180" w:rightFromText="180" w:vertAnchor="text" w:tblpXSpec="center" w:tblpY="201"/>
        <w:tblW w:w="8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2"/>
        <w:gridCol w:w="388"/>
        <w:gridCol w:w="320"/>
        <w:gridCol w:w="333"/>
        <w:gridCol w:w="1003"/>
        <w:gridCol w:w="6"/>
        <w:gridCol w:w="948"/>
        <w:gridCol w:w="832"/>
        <w:gridCol w:w="6"/>
        <w:gridCol w:w="1404"/>
        <w:gridCol w:w="6"/>
        <w:gridCol w:w="6"/>
        <w:gridCol w:w="1053"/>
      </w:tblGrid>
      <w:tr w:rsidR="000F0417" w:rsidRPr="000F0417" w14:paraId="02628C3C" w14:textId="77777777" w:rsidTr="00F929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7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FAA396" w14:textId="2B4B5C19" w:rsidR="000F0417" w:rsidRPr="000F0417" w:rsidRDefault="000F0417" w:rsidP="00F9295C">
            <w:pPr>
              <w:pStyle w:val="TableLegend"/>
              <w:rPr>
                <w:rFonts w:cs="Times New Roman"/>
                <w:b/>
                <w:szCs w:val="20"/>
              </w:rPr>
            </w:pPr>
            <w:r w:rsidRPr="000F0417">
              <w:rPr>
                <w:rFonts w:cs="Times New Roman"/>
                <w:b/>
                <w:color w:val="000000" w:themeColor="text1"/>
                <w:szCs w:val="20"/>
              </w:rPr>
              <w:lastRenderedPageBreak/>
              <w:t xml:space="preserve">Table </w:t>
            </w:r>
            <w:r>
              <w:rPr>
                <w:rFonts w:cs="Times New Roman"/>
                <w:b/>
                <w:color w:val="000000" w:themeColor="text1"/>
                <w:szCs w:val="20"/>
              </w:rPr>
              <w:t>S</w:t>
            </w:r>
            <w:r w:rsidR="00657A45">
              <w:rPr>
                <w:rFonts w:cs="Times New Roman"/>
                <w:b/>
                <w:color w:val="000000" w:themeColor="text1"/>
                <w:szCs w:val="20"/>
              </w:rPr>
              <w:t>4</w:t>
            </w:r>
            <w:r w:rsidRPr="000F0417">
              <w:rPr>
                <w:rFonts w:cs="Times New Roman"/>
                <w:b/>
                <w:color w:val="000000" w:themeColor="text1"/>
                <w:szCs w:val="20"/>
              </w:rPr>
              <w:t xml:space="preserve"> Odds of qPCR detectable</w:t>
            </w:r>
            <w:r w:rsidRPr="000F0417">
              <w:rPr>
                <w:rFonts w:cs="Times New Roman"/>
                <w:b/>
                <w:i/>
                <w:color w:val="000000" w:themeColor="text1"/>
                <w:szCs w:val="20"/>
              </w:rPr>
              <w:t xml:space="preserve"> P. falciparum </w:t>
            </w:r>
            <w:r w:rsidRPr="000F0417">
              <w:rPr>
                <w:rFonts w:cs="Times New Roman"/>
                <w:b/>
                <w:color w:val="000000" w:themeColor="text1"/>
                <w:szCs w:val="20"/>
              </w:rPr>
              <w:t>infection and anti-</w:t>
            </w:r>
            <w:r w:rsidRPr="000F0417">
              <w:rPr>
                <w:rFonts w:cs="Times New Roman"/>
                <w:b/>
                <w:i/>
                <w:color w:val="000000" w:themeColor="text1"/>
                <w:szCs w:val="20"/>
              </w:rPr>
              <w:t>Pf</w:t>
            </w:r>
            <w:r w:rsidRPr="000F0417">
              <w:rPr>
                <w:rFonts w:cs="Times New Roman"/>
                <w:b/>
                <w:color w:val="000000" w:themeColor="text1"/>
                <w:szCs w:val="20"/>
              </w:rPr>
              <w:t>AMA1 IgG seropositivity</w:t>
            </w:r>
          </w:p>
        </w:tc>
      </w:tr>
      <w:tr w:rsidR="000F0417" w:rsidRPr="000F0417" w14:paraId="18F3D2D2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AA8C00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998" w:type="dxa"/>
            <w:gridSpan w:val="6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C9AA4E" w14:textId="77777777" w:rsidR="000F0417" w:rsidRPr="000F0417" w:rsidRDefault="000F0417" w:rsidP="00F9295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Contemporaneous Infection</w:t>
            </w:r>
          </w:p>
        </w:tc>
        <w:tc>
          <w:tcPr>
            <w:tcW w:w="3307" w:type="dxa"/>
            <w:gridSpan w:val="6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9735B2" w14:textId="77777777" w:rsidR="000F0417" w:rsidRPr="000F0417" w:rsidRDefault="000F0417" w:rsidP="00F9295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Infection at next presentation</w:t>
            </w:r>
          </w:p>
        </w:tc>
      </w:tr>
      <w:tr w:rsidR="000F0417" w:rsidRPr="000F0417" w14:paraId="2954A007" w14:textId="77777777" w:rsidTr="00F9295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CEB7E01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514DE3A6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F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342337BD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61E1EBC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32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14:paraId="0C8DDA4E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F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416" w:type="dxa"/>
            <w:gridSpan w:val="3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38FCAB2B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03F5960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0F0417" w:rsidRPr="000F0417" w14:paraId="5A6FE2E7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E8BF274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i/>
                <w:sz w:val="20"/>
                <w:szCs w:val="20"/>
              </w:rPr>
              <w:t>Pf</w:t>
            </w:r>
            <w:r w:rsidRPr="000F0417">
              <w:rPr>
                <w:rFonts w:ascii="Times New Roman" w:hAnsi="Times New Roman" w:cs="Times New Roman"/>
                <w:sz w:val="20"/>
                <w:szCs w:val="20"/>
              </w:rPr>
              <w:t>AMA1 IgG Seroprevalence</w:t>
            </w:r>
          </w:p>
        </w:tc>
        <w:tc>
          <w:tcPr>
            <w:tcW w:w="3307" w:type="dxa"/>
            <w:gridSpan w:val="6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9E111AC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F0417" w:rsidRPr="000F0417" w14:paraId="02099EBC" w14:textId="77777777" w:rsidTr="00F9295C">
        <w:trPr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09595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Seronegative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572A8E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30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08509E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REF</w:t>
            </w:r>
          </w:p>
        </w:tc>
      </w:tr>
      <w:tr w:rsidR="000F0417" w:rsidRPr="000F0417" w14:paraId="0A15C3BE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right w:val="nil"/>
            </w:tcBorders>
            <w:vAlign w:val="center"/>
          </w:tcPr>
          <w:p w14:paraId="461B43E6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Seropositive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F08B1D7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0.70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B9B4313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(0.52, 0.93)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</w:tcBorders>
            <w:vAlign w:val="center"/>
          </w:tcPr>
          <w:p w14:paraId="7E68EBB1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0.01</w:t>
            </w:r>
          </w:p>
        </w:tc>
        <w:tc>
          <w:tcPr>
            <w:tcW w:w="8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A26E38F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0.98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F49AF9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(0.53, 1.80)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EA1AE0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0.95</w:t>
            </w:r>
          </w:p>
        </w:tc>
      </w:tr>
      <w:tr w:rsidR="000F0417" w:rsidRPr="000F0417" w14:paraId="6C434504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000304A1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708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0ED5353C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336" w:type="dxa"/>
            <w:gridSpan w:val="2"/>
            <w:tcBorders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246800BD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(0.99, 1.01)</w:t>
            </w:r>
          </w:p>
        </w:tc>
        <w:tc>
          <w:tcPr>
            <w:tcW w:w="954" w:type="dxa"/>
            <w:gridSpan w:val="2"/>
            <w:tcBorders>
              <w:left w:val="nil"/>
              <w:bottom w:val="single" w:sz="8" w:space="0" w:color="000000" w:themeColor="text1"/>
            </w:tcBorders>
            <w:vAlign w:val="center"/>
          </w:tcPr>
          <w:p w14:paraId="44F10DF7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0.57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6EB1A0DF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756EF8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(0.98, 1.02)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72EDF8F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0.93</w:t>
            </w:r>
          </w:p>
        </w:tc>
      </w:tr>
      <w:tr w:rsidR="000F0417" w:rsidRPr="000F0417" w14:paraId="247841E1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BBBA303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3307" w:type="dxa"/>
            <w:gridSpan w:val="6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8698DF9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79D9BD2B" w14:textId="77777777" w:rsidTr="00F9295C">
        <w:trPr>
          <w:trHeight w:val="1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425F6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Female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B1244F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30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CAD1A7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REF</w:t>
            </w:r>
          </w:p>
        </w:tc>
      </w:tr>
      <w:tr w:rsidR="000F0417" w:rsidRPr="000F0417" w14:paraId="46810341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B2218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Male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97B5C8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0.93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2582F1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(0.74, 1.18)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91CFD64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0.57</w:t>
            </w:r>
          </w:p>
        </w:tc>
        <w:tc>
          <w:tcPr>
            <w:tcW w:w="832" w:type="dxa"/>
            <w:tcBorders>
              <w:top w:val="nil"/>
              <w:right w:val="nil"/>
            </w:tcBorders>
            <w:vAlign w:val="center"/>
          </w:tcPr>
          <w:p w14:paraId="2831B4C1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5F01846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(0.38, 1.16)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6DFE5D6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0.15</w:t>
            </w:r>
          </w:p>
        </w:tc>
      </w:tr>
      <w:tr w:rsidR="000F0417" w:rsidRPr="000F0417" w14:paraId="45144DFA" w14:textId="77777777" w:rsidTr="00F9295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E66BD83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3307" w:type="dxa"/>
            <w:gridSpan w:val="6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6812FD2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072730A0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03C9F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Hpa</w:t>
            </w:r>
            <w:proofErr w:type="spellEnd"/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-An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228092" w14:textId="77777777" w:rsidR="000F0417" w:rsidRPr="000F0417" w:rsidRDefault="000F0417" w:rsidP="00F9295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30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AB2E98" w14:textId="77777777" w:rsidR="000F0417" w:rsidRPr="000F0417" w:rsidRDefault="000F0417" w:rsidP="00F9295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REF</w:t>
            </w:r>
          </w:p>
        </w:tc>
      </w:tr>
      <w:tr w:rsidR="000F0417" w:rsidRPr="000F0417" w14:paraId="624BAE92" w14:textId="77777777" w:rsidTr="00F9295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10E78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Loikaw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4C8BE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0.86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5EEE1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(0.58, 1.27)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489D6A6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0.45</w:t>
            </w:r>
          </w:p>
        </w:tc>
        <w:tc>
          <w:tcPr>
            <w:tcW w:w="83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6FC7EE3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0.76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CA979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(0.36, 1.60)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E6D16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0.47</w:t>
            </w:r>
          </w:p>
        </w:tc>
      </w:tr>
      <w:tr w:rsidR="000F0417" w:rsidRPr="000F0417" w14:paraId="082D6168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4FF1E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Taungoo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BE0D6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0.86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D61C2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(0.60, 1.23)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8BC3E98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0.40</w:t>
            </w:r>
          </w:p>
        </w:tc>
        <w:tc>
          <w:tcPr>
            <w:tcW w:w="83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8BA355E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0.36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E4392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(0.17, 0.74)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30B83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0.01</w:t>
            </w:r>
          </w:p>
        </w:tc>
      </w:tr>
      <w:tr w:rsidR="000F0417" w:rsidRPr="000F0417" w14:paraId="183D71DF" w14:textId="77777777" w:rsidTr="00F9295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4FFE8AD4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Yangon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7320BBC2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49CFEC06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(0.61, 1.55)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000000" w:themeColor="text1"/>
            </w:tcBorders>
            <w:vAlign w:val="center"/>
          </w:tcPr>
          <w:p w14:paraId="489E8768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838" w:type="dxa"/>
            <w:gridSpan w:val="2"/>
            <w:tcBorders>
              <w:top w:val="nil"/>
              <w:right w:val="nil"/>
            </w:tcBorders>
            <w:vAlign w:val="center"/>
          </w:tcPr>
          <w:p w14:paraId="04BD89D6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0.34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65D7D2D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(0.04, 2.71)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B982E84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0.31</w:t>
            </w:r>
          </w:p>
        </w:tc>
      </w:tr>
      <w:tr w:rsidR="000F0417" w:rsidRPr="000F0417" w14:paraId="064AFB06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8462B7E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sz w:val="20"/>
                <w:szCs w:val="20"/>
              </w:rPr>
              <w:t>Residential status</w:t>
            </w:r>
          </w:p>
        </w:tc>
        <w:tc>
          <w:tcPr>
            <w:tcW w:w="3307" w:type="dxa"/>
            <w:gridSpan w:val="6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6FF2C16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31F3D775" w14:textId="77777777" w:rsidTr="00F9295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CBD0C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Village resident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3D1AC1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30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3803BA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REF</w:t>
            </w:r>
          </w:p>
        </w:tc>
      </w:tr>
      <w:tr w:rsidR="000F0417" w:rsidRPr="000F0417" w14:paraId="374EBEF5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D68A9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Resident/forest dweller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50E56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1.22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C54B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(0.92, 1.62)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E74B618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0.17</w:t>
            </w:r>
          </w:p>
        </w:tc>
        <w:tc>
          <w:tcPr>
            <w:tcW w:w="832" w:type="dxa"/>
            <w:tcBorders>
              <w:top w:val="nil"/>
              <w:bottom w:val="nil"/>
              <w:right w:val="nil"/>
            </w:tcBorders>
            <w:vAlign w:val="center"/>
          </w:tcPr>
          <w:p w14:paraId="5E7AADA1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3DD85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(0.47, 1.75)</w:t>
            </w:r>
          </w:p>
        </w:tc>
        <w:tc>
          <w:tcPr>
            <w:tcW w:w="10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5FD99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0.78</w:t>
            </w:r>
          </w:p>
        </w:tc>
      </w:tr>
      <w:tr w:rsidR="000F0417" w:rsidRPr="000F0417" w14:paraId="7B54FD46" w14:textId="77777777" w:rsidTr="00F9295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630097D1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Migrant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28CD0C76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1.26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5D63D50B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(0.85, 1.86)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000000" w:themeColor="text1"/>
            </w:tcBorders>
            <w:vAlign w:val="center"/>
          </w:tcPr>
          <w:p w14:paraId="59F10074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0.25</w:t>
            </w:r>
          </w:p>
        </w:tc>
        <w:tc>
          <w:tcPr>
            <w:tcW w:w="832" w:type="dxa"/>
            <w:tcBorders>
              <w:top w:val="nil"/>
              <w:right w:val="nil"/>
            </w:tcBorders>
            <w:vAlign w:val="center"/>
          </w:tcPr>
          <w:p w14:paraId="0DAB4CD8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2.15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AFA0C1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(0.72, 6.45)</w:t>
            </w:r>
          </w:p>
        </w:tc>
        <w:tc>
          <w:tcPr>
            <w:tcW w:w="106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FB7055A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0.17</w:t>
            </w:r>
          </w:p>
        </w:tc>
      </w:tr>
      <w:tr w:rsidR="000F0417" w:rsidRPr="000F0417" w14:paraId="63940C36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6854D63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sz w:val="20"/>
                <w:szCs w:val="20"/>
              </w:rPr>
              <w:t>Time (month)</w:t>
            </w:r>
          </w:p>
        </w:tc>
        <w:tc>
          <w:tcPr>
            <w:tcW w:w="2610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2F67242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07" w:type="dxa"/>
            <w:gridSpan w:val="6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038A16A9" w14:textId="77777777" w:rsidR="000F0417" w:rsidRPr="000F0417" w:rsidRDefault="000F0417" w:rsidP="00F9295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0F0417" w:rsidRPr="000F0417" w14:paraId="771473EB" w14:textId="77777777" w:rsidTr="00F9295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56403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April 2015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FA8C41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6E33FD4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70AA93B9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FE3C9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May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27D59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F8551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(0.36, 1.13)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BA40ED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0.12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959AF66" w14:textId="77777777" w:rsidR="000F0417" w:rsidRPr="000F0417" w:rsidRDefault="000F0417" w:rsidP="00F9295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2C8D43EB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21ED6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June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5D0AF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1.40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3945B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(0.86, 2.29)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0F252E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0.18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011F913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02CA14DA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352B5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July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8B667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A86A6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(0.53, 1.57)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CC8A77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0.74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2E8A9E3" w14:textId="77777777" w:rsidR="000F0417" w:rsidRPr="000F0417" w:rsidRDefault="000F0417" w:rsidP="00F9295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460BC959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EA931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August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D86E9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0.07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D556A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(0.02, 0.30)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3282E6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FD47EA7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27ED6B10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3EC3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September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C9A1B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0.25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0BA6E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(0.11, 0.59)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3CBF6A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48831DA" w14:textId="77777777" w:rsidR="000F0417" w:rsidRPr="000F0417" w:rsidRDefault="000F0417" w:rsidP="00F9295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0CCD51B3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109D2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October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2A24B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0.03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8EB64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(0.004, 0.22)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DB347D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379A575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18872872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3EB7D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November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DDB5F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0.10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5B7DD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(0.02, 0.41)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AB3F6C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5ACFD88" w14:textId="77777777" w:rsidR="000F0417" w:rsidRPr="000F0417" w:rsidRDefault="000F0417" w:rsidP="00F9295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53C0AAEB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74F52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December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AAF37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1.59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0B42F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(0.96, 2.62)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CD5BCD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0.07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9476A2A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10CD5B75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9D529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January 2016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34CEC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0.46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B016F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(0.25, 0.84)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82B101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0.01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9CD3740" w14:textId="77777777" w:rsidR="000F0417" w:rsidRPr="000F0417" w:rsidRDefault="000F0417" w:rsidP="00F9295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77AC8425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A5CBD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February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49235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1.08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9C308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(0.65, 1.80)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6C0A8E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0.76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CDDE524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314BCC0C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67920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March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199DE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0.56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899F0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(0.30, 1.06)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A6602F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0.08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2C4C1CD" w14:textId="77777777" w:rsidR="000F0417" w:rsidRPr="000F0417" w:rsidRDefault="000F0417" w:rsidP="00F9295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318DF787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FC02D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April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C53B0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0.30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382DF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(0.14, 0.63)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406946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613681E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2CE9F5C1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DCB76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May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34A67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0.54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A37C6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(0.27, 1.08)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1A5F0D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0.08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FBD516F" w14:textId="77777777" w:rsidR="000F0417" w:rsidRPr="000F0417" w:rsidRDefault="000F0417" w:rsidP="00F9295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7C8D0771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2685AC34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sz w:val="20"/>
                <w:szCs w:val="20"/>
              </w:rPr>
              <w:t>June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712C1E7B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0.93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</w:tcPr>
          <w:p w14:paraId="449A3B7C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(0.43, 2.00)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14:paraId="6BE8E5FA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0.85</w:t>
            </w:r>
          </w:p>
        </w:tc>
        <w:tc>
          <w:tcPr>
            <w:tcW w:w="3307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0CB912B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4BF0AE33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0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9637EAC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sz w:val="20"/>
                <w:szCs w:val="20"/>
              </w:rPr>
              <w:t>Repellent Distribution</w:t>
            </w:r>
          </w:p>
        </w:tc>
        <w:tc>
          <w:tcPr>
            <w:tcW w:w="3307" w:type="dxa"/>
            <w:gridSpan w:val="6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8FF79CF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F0417" w:rsidRPr="000F0417" w14:paraId="68389784" w14:textId="77777777" w:rsidTr="00F9295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7B69D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Not yet distributed</w:t>
            </w:r>
          </w:p>
        </w:tc>
        <w:tc>
          <w:tcPr>
            <w:tcW w:w="299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0587F1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30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3CF966" w14:textId="77777777" w:rsidR="000F0417" w:rsidRPr="000F0417" w:rsidRDefault="000F0417" w:rsidP="00F9295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REF</w:t>
            </w:r>
          </w:p>
        </w:tc>
      </w:tr>
      <w:tr w:rsidR="000F0417" w:rsidRPr="000F0417" w14:paraId="5030A6DC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2" w:type="dxa"/>
            <w:tcBorders>
              <w:top w:val="nil"/>
              <w:left w:val="nil"/>
              <w:right w:val="nil"/>
            </w:tcBorders>
            <w:vAlign w:val="center"/>
          </w:tcPr>
          <w:p w14:paraId="5E199E82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Distributed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7E2CF39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0.63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348A0E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(0.47, 0.86)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</w:tcBorders>
            <w:vAlign w:val="center"/>
          </w:tcPr>
          <w:p w14:paraId="41A13ECF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832" w:type="dxa"/>
            <w:tcBorders>
              <w:top w:val="nil"/>
              <w:right w:val="nil"/>
            </w:tcBorders>
            <w:vAlign w:val="center"/>
          </w:tcPr>
          <w:p w14:paraId="61F371A0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0.50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35AEC94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(0.28, 0.89)</w:t>
            </w:r>
          </w:p>
        </w:tc>
        <w:tc>
          <w:tcPr>
            <w:tcW w:w="106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232C15B" w14:textId="77777777" w:rsidR="000F0417" w:rsidRPr="000F0417" w:rsidRDefault="000F0417" w:rsidP="00F9295C">
            <w:pPr>
              <w:spacing w:line="2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0.02</w:t>
            </w:r>
          </w:p>
        </w:tc>
      </w:tr>
      <w:tr w:rsidR="000F0417" w:rsidRPr="000F0417" w14:paraId="6DB96AD5" w14:textId="77777777" w:rsidTr="00F9295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3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7E27DA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sz w:val="20"/>
                <w:szCs w:val="20"/>
              </w:rPr>
              <w:t>Time since last measurement (days)</w:t>
            </w:r>
          </w:p>
        </w:tc>
        <w:tc>
          <w:tcPr>
            <w:tcW w:w="195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BBF8C" w14:textId="77777777" w:rsidR="000F0417" w:rsidRPr="000F0417" w:rsidRDefault="000F0417" w:rsidP="00F9295C">
            <w:pPr>
              <w:spacing w:line="220" w:lineRule="atLeast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3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802052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41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64C80C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(0.99, 1.01)</w:t>
            </w:r>
          </w:p>
        </w:tc>
        <w:tc>
          <w:tcPr>
            <w:tcW w:w="105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5B6188" w14:textId="77777777" w:rsidR="000F0417" w:rsidRPr="000F0417" w:rsidRDefault="000F0417" w:rsidP="00F9295C">
            <w:pPr>
              <w:spacing w:line="2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0417">
              <w:rPr>
                <w:rFonts w:ascii="Times New Roman" w:hAnsi="Times New Roman" w:cs="Times New Roman"/>
                <w:bCs/>
                <w:sz w:val="20"/>
                <w:szCs w:val="20"/>
              </w:rPr>
              <w:t>0.11</w:t>
            </w:r>
          </w:p>
        </w:tc>
      </w:tr>
      <w:tr w:rsidR="000F0417" w:rsidRPr="000F0417" w14:paraId="40FF6EFC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7" w:type="dxa"/>
            <w:gridSpan w:val="13"/>
            <w:tcBorders>
              <w:top w:val="none" w:sz="0" w:space="0" w:color="auto"/>
              <w:left w:val="nil"/>
              <w:bottom w:val="nil"/>
              <w:right w:val="nil"/>
            </w:tcBorders>
            <w:vAlign w:val="center"/>
          </w:tcPr>
          <w:p w14:paraId="7D4451B4" w14:textId="77777777" w:rsidR="000F0417" w:rsidRPr="000F0417" w:rsidRDefault="000F0417" w:rsidP="00F9295C">
            <w:pPr>
              <w:spacing w:line="220" w:lineRule="atLeas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aOR</w:t>
            </w:r>
            <w:proofErr w:type="spellEnd"/>
            <w:r w:rsidRPr="000F041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: adjusted odds ratio, 95%CI: 95% confidence interval, p-value: probability value</w:t>
            </w:r>
          </w:p>
        </w:tc>
      </w:tr>
    </w:tbl>
    <w:p w14:paraId="3A6B9740" w14:textId="77777777" w:rsidR="00506BE2" w:rsidRDefault="00506BE2"/>
    <w:tbl>
      <w:tblPr>
        <w:tblStyle w:val="LightList1"/>
        <w:tblpPr w:leftFromText="180" w:rightFromText="180" w:horzAnchor="margin" w:tblpXSpec="center" w:tblpY="234"/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616"/>
        <w:gridCol w:w="972"/>
        <w:gridCol w:w="256"/>
        <w:gridCol w:w="310"/>
        <w:gridCol w:w="1004"/>
        <w:gridCol w:w="813"/>
        <w:gridCol w:w="716"/>
        <w:gridCol w:w="974"/>
        <w:gridCol w:w="1222"/>
        <w:gridCol w:w="666"/>
        <w:gridCol w:w="9"/>
      </w:tblGrid>
      <w:tr w:rsidR="00F20275" w:rsidRPr="001071C3" w14:paraId="1BB15CE4" w14:textId="77777777" w:rsidTr="00F82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4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F986B3" w14:textId="4A81B7F1" w:rsidR="00F20275" w:rsidRPr="001071C3" w:rsidRDefault="000F0417" w:rsidP="00C90C1C">
            <w:pPr>
              <w:jc w:val="both"/>
              <w:rPr>
                <w:rFonts w:eastAsia="Calibri" w:cs="Times New Roman"/>
                <w:sz w:val="20"/>
              </w:rPr>
            </w:pPr>
            <w:r>
              <w:rPr>
                <w:rFonts w:eastAsia="Calibri" w:cs="Times New Roman"/>
                <w:color w:val="000000"/>
                <w:sz w:val="20"/>
              </w:rPr>
              <w:t>Table S</w:t>
            </w:r>
            <w:r w:rsidR="00657A45">
              <w:rPr>
                <w:rFonts w:eastAsia="Calibri" w:cs="Times New Roman"/>
                <w:color w:val="000000"/>
                <w:sz w:val="20"/>
              </w:rPr>
              <w:t>5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Odds of qPCR detectable</w:t>
            </w:r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 xml:space="preserve"> P. falciparum 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>infection and anti-</w:t>
            </w:r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>Pf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>AMA1 IgG level</w:t>
            </w:r>
          </w:p>
        </w:tc>
      </w:tr>
      <w:tr w:rsidR="00F20275" w:rsidRPr="001071C3" w14:paraId="656586E7" w14:textId="77777777" w:rsidTr="00F82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tcBorders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E4564D3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971" w:type="dxa"/>
            <w:gridSpan w:val="6"/>
            <w:tcBorders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4739F63A" w14:textId="4C515CD1" w:rsidR="00F20275" w:rsidRPr="001071C3" w:rsidRDefault="00F20275" w:rsidP="00A3372F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Contemporaneous Infection</w:t>
            </w:r>
          </w:p>
        </w:tc>
        <w:tc>
          <w:tcPr>
            <w:tcW w:w="3587" w:type="dxa"/>
            <w:gridSpan w:val="5"/>
            <w:tcBorders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15A7E76A" w14:textId="655BB1DB" w:rsidR="00F20275" w:rsidRPr="001071C3" w:rsidRDefault="00F20275" w:rsidP="00A3372F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i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Infection at next presentation</w:t>
            </w:r>
          </w:p>
        </w:tc>
      </w:tr>
      <w:tr w:rsidR="000D3EE3" w:rsidRPr="001071C3" w14:paraId="2ADEB338" w14:textId="77777777" w:rsidTr="00F82658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2F52B0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27F8C19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22E608B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2383" w:type="dxa"/>
            <w:gridSpan w:val="4"/>
            <w:tcBorders>
              <w:top w:val="nil"/>
              <w:left w:val="nil"/>
              <w:bottom w:val="single" w:sz="8" w:space="0" w:color="000000"/>
            </w:tcBorders>
            <w:shd w:val="clear" w:color="auto" w:fill="F2F2F2"/>
            <w:vAlign w:val="center"/>
          </w:tcPr>
          <w:p w14:paraId="083A8D9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716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/>
          </w:tcPr>
          <w:p w14:paraId="49568C3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184DA97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18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766C114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872DB7" w:rsidRPr="001071C3" w14:paraId="0819D2B2" w14:textId="77777777" w:rsidTr="004A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C8E45A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i/>
                <w:sz w:val="20"/>
                <w:szCs w:val="20"/>
              </w:rPr>
              <w:t>Pf</w:t>
            </w:r>
            <w:r w:rsidRPr="001071C3">
              <w:rPr>
                <w:rFonts w:eastAsia="Calibri" w:cs="Times New Roman"/>
                <w:sz w:val="20"/>
                <w:szCs w:val="20"/>
              </w:rPr>
              <w:t>AMA1 IgG Level (log</w:t>
            </w:r>
            <w:r w:rsidRPr="001071C3">
              <w:rPr>
                <w:rFonts w:eastAsia="Calibri" w:cs="Times New Roman"/>
                <w:sz w:val="20"/>
                <w:szCs w:val="20"/>
                <w:vertAlign w:val="subscript"/>
              </w:rPr>
              <w:t>2</w:t>
            </w:r>
            <w:r w:rsidRPr="001071C3">
              <w:rPr>
                <w:rFonts w:eastAsia="Calibri" w:cs="Times New Roman"/>
                <w:sz w:val="20"/>
                <w:szCs w:val="20"/>
              </w:rPr>
              <w:t>OD 450nm)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9122CF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9540D20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(0.84, 1.06)</w:t>
            </w:r>
          </w:p>
        </w:tc>
        <w:tc>
          <w:tcPr>
            <w:tcW w:w="813" w:type="dxa"/>
            <w:tcBorders>
              <w:top w:val="nil"/>
              <w:left w:val="nil"/>
            </w:tcBorders>
            <w:vAlign w:val="center"/>
          </w:tcPr>
          <w:p w14:paraId="78882EB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75BF4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38170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(0.73, 1.10)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85AA1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0.33</w:t>
            </w:r>
          </w:p>
        </w:tc>
      </w:tr>
      <w:tr w:rsidR="00872DB7" w:rsidRPr="001071C3" w14:paraId="37EF946D" w14:textId="77777777" w:rsidTr="004A516D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1B4A20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Age (years)</w:t>
            </w:r>
          </w:p>
        </w:tc>
        <w:tc>
          <w:tcPr>
            <w:tcW w:w="12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9B986B7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314" w:type="dxa"/>
            <w:gridSpan w:val="2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0D720AF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(0.99, 1.01)</w:t>
            </w:r>
          </w:p>
        </w:tc>
        <w:tc>
          <w:tcPr>
            <w:tcW w:w="813" w:type="dxa"/>
            <w:tcBorders>
              <w:left w:val="nil"/>
              <w:bottom w:val="single" w:sz="8" w:space="0" w:color="000000"/>
            </w:tcBorders>
            <w:vAlign w:val="center"/>
          </w:tcPr>
          <w:p w14:paraId="6B1AD867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0.37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7FECD63C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E3AE83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(0.98, 1.02)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AAB507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0.80</w:t>
            </w:r>
          </w:p>
        </w:tc>
      </w:tr>
      <w:tr w:rsidR="00F20275" w:rsidRPr="001071C3" w14:paraId="73FACD36" w14:textId="77777777" w:rsidTr="00F82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D1DECF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Sex</w:t>
            </w:r>
          </w:p>
        </w:tc>
        <w:tc>
          <w:tcPr>
            <w:tcW w:w="3587" w:type="dxa"/>
            <w:gridSpan w:val="5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019AC7C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5C613CA7" w14:textId="77777777" w:rsidTr="00F82658">
        <w:trPr>
          <w:trHeight w:val="1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F8B5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Female</w:t>
            </w: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B1D13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58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B30204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872DB7" w:rsidRPr="001071C3" w14:paraId="5BD68D26" w14:textId="77777777" w:rsidTr="00F8265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60AD6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Male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E9475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62EFA3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(0.74, 1.24)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A8FEC92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0.75</w:t>
            </w:r>
          </w:p>
        </w:tc>
        <w:tc>
          <w:tcPr>
            <w:tcW w:w="1690" w:type="dxa"/>
            <w:gridSpan w:val="2"/>
            <w:tcBorders>
              <w:top w:val="nil"/>
              <w:right w:val="nil"/>
            </w:tcBorders>
            <w:vAlign w:val="center"/>
          </w:tcPr>
          <w:p w14:paraId="0E738B43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0.60</w:t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vAlign w:val="center"/>
          </w:tcPr>
          <w:p w14:paraId="01B2443D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(0.33, 1.07)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vAlign w:val="center"/>
          </w:tcPr>
          <w:p w14:paraId="2EF082CC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0.09</w:t>
            </w:r>
          </w:p>
        </w:tc>
      </w:tr>
      <w:tr w:rsidR="00F20275" w:rsidRPr="001071C3" w14:paraId="79129AA9" w14:textId="77777777" w:rsidTr="00F82658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0F1CEC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Region</w:t>
            </w:r>
          </w:p>
        </w:tc>
        <w:tc>
          <w:tcPr>
            <w:tcW w:w="3587" w:type="dxa"/>
            <w:gridSpan w:val="5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795CE27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7F260B19" w14:textId="77777777" w:rsidTr="00F82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4463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sz w:val="20"/>
                <w:szCs w:val="20"/>
              </w:rPr>
              <w:t>Hpa</w:t>
            </w:r>
            <w:proofErr w:type="spellEnd"/>
            <w:r w:rsidRPr="001071C3">
              <w:rPr>
                <w:rFonts w:eastAsia="Calibri" w:cs="Times New Roman"/>
                <w:sz w:val="20"/>
                <w:szCs w:val="20"/>
              </w:rPr>
              <w:t>-An</w:t>
            </w: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C5CF4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58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AE5600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872DB7" w:rsidRPr="001071C3" w14:paraId="7691D3E9" w14:textId="77777777" w:rsidTr="004A516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4BAC3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Loikaw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DAE4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36868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(0.54, 1.25)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</w:tcBorders>
            <w:vAlign w:val="center"/>
          </w:tcPr>
          <w:p w14:paraId="6999215D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0.36</w:t>
            </w:r>
          </w:p>
        </w:tc>
        <w:tc>
          <w:tcPr>
            <w:tcW w:w="16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2A1E6D8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1C231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(0.35, 1.60)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37D7D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0.45</w:t>
            </w:r>
          </w:p>
        </w:tc>
      </w:tr>
      <w:tr w:rsidR="00872DB7" w:rsidRPr="001071C3" w14:paraId="0BFB8F43" w14:textId="77777777" w:rsidTr="004A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B97F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Taungoo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2B8F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1028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(0.54, 1.16)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</w:tcBorders>
            <w:vAlign w:val="center"/>
          </w:tcPr>
          <w:p w14:paraId="601BB75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0.24</w:t>
            </w:r>
          </w:p>
        </w:tc>
        <w:tc>
          <w:tcPr>
            <w:tcW w:w="16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255FC6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07C77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(0.15, 0.66)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3CFE7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0.46</w:t>
            </w:r>
          </w:p>
        </w:tc>
      </w:tr>
      <w:tr w:rsidR="00872DB7" w:rsidRPr="001071C3" w14:paraId="3DA968A1" w14:textId="77777777" w:rsidTr="004A516D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CB3B59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Yangon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54B0B5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0.79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AFE26F9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(0.46, 1.36)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132A04AA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0.40</w:t>
            </w:r>
          </w:p>
        </w:tc>
        <w:tc>
          <w:tcPr>
            <w:tcW w:w="1690" w:type="dxa"/>
            <w:gridSpan w:val="2"/>
            <w:tcBorders>
              <w:top w:val="nil"/>
              <w:right w:val="nil"/>
            </w:tcBorders>
            <w:vAlign w:val="center"/>
          </w:tcPr>
          <w:p w14:paraId="4E0197F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0.37</w:t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vAlign w:val="center"/>
          </w:tcPr>
          <w:p w14:paraId="2E2EDC82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(0.05, 2.90)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6CE268A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0.34</w:t>
            </w:r>
          </w:p>
        </w:tc>
      </w:tr>
      <w:tr w:rsidR="00F20275" w:rsidRPr="001071C3" w14:paraId="131B73F5" w14:textId="77777777" w:rsidTr="00F82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71FC2EE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lastRenderedPageBreak/>
              <w:t>Residential status</w:t>
            </w:r>
          </w:p>
        </w:tc>
        <w:tc>
          <w:tcPr>
            <w:tcW w:w="3587" w:type="dxa"/>
            <w:gridSpan w:val="5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885E128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0A1B43B0" w14:textId="77777777" w:rsidTr="00F82658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C28D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Village resident</w:t>
            </w: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F87C3A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58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C2A40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872DB7" w:rsidRPr="001071C3" w14:paraId="69C023A4" w14:textId="77777777" w:rsidTr="00F8265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071AE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Resident/forest dweller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609A2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C7B7F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(0.90, 1.65)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</w:tcBorders>
            <w:vAlign w:val="center"/>
          </w:tcPr>
          <w:p w14:paraId="359A8357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0.21</w:t>
            </w:r>
          </w:p>
        </w:tc>
        <w:tc>
          <w:tcPr>
            <w:tcW w:w="169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3AD700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FAB10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(0.46, 1.81)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25B9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0.79</w:t>
            </w:r>
          </w:p>
        </w:tc>
      </w:tr>
      <w:tr w:rsidR="00872DB7" w:rsidRPr="001071C3" w14:paraId="4259CC6F" w14:textId="77777777" w:rsidTr="00F82658">
        <w:trPr>
          <w:gridAfter w:val="1"/>
          <w:wAfter w:w="9" w:type="dxa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B24337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Migrant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6D7C004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1.07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DEE1420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(0.69, 1.65)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5186CBB7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0.76</w:t>
            </w:r>
          </w:p>
        </w:tc>
        <w:tc>
          <w:tcPr>
            <w:tcW w:w="1690" w:type="dxa"/>
            <w:gridSpan w:val="2"/>
            <w:tcBorders>
              <w:top w:val="nil"/>
              <w:right w:val="nil"/>
            </w:tcBorders>
            <w:vAlign w:val="center"/>
          </w:tcPr>
          <w:p w14:paraId="3B421F3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2.30</w:t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vAlign w:val="center"/>
          </w:tcPr>
          <w:p w14:paraId="72B57FB6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(0.76, 6.94)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vAlign w:val="center"/>
          </w:tcPr>
          <w:p w14:paraId="37F1626D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0.14</w:t>
            </w:r>
          </w:p>
        </w:tc>
      </w:tr>
      <w:tr w:rsidR="004A516D" w:rsidRPr="001071C3" w14:paraId="5ACF79E5" w14:textId="77777777" w:rsidTr="00F82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A049A31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Time (month)</w:t>
            </w:r>
          </w:p>
        </w:tc>
        <w:tc>
          <w:tcPr>
            <w:tcW w:w="2383" w:type="dxa"/>
            <w:gridSpan w:val="4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D9BF16F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3587" w:type="dxa"/>
            <w:gridSpan w:val="5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128A32E7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-</w:t>
            </w:r>
          </w:p>
        </w:tc>
      </w:tr>
      <w:tr w:rsidR="004A516D" w:rsidRPr="001071C3" w14:paraId="50ECDBC6" w14:textId="77777777" w:rsidTr="00F9295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425F3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 2015</w:t>
            </w: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B0BA5D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2EA4884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74D2D223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82362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2206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FF53A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(0.33, 1.12)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7FA2FC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0.11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F9C937C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5B13D3B0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47D9A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36493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1.32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616E6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(0.80, 2.20)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F93192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0.28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8EF9AD6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1882A769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CFFE0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July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0EE4B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29CC0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(0.52, 1.61)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E41BA4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0.76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105044B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05330BB7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D2BC7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August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559D1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0.08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38FAD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(0.02, 0.32)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1BB749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2536ABF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654A15CB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5155E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September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17F3A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ACA3B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(0.09, 0.64)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CD246F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0.005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7FB787C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5AB68326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30A66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October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2DC58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0E63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(0.004, 0.25)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70AD73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8BB0B8B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5B8B3EAF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236BA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November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A42F4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76C1F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(0.03, 0.47)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3BC72B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D54714B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2C7424D2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0AF4C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December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A36B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1.76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70B2E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(1.03, 3.02)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2485E1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0.04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B30DBFC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4B7AFE50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550B2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January 2016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5B6A7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CCD0D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(0.28, 1.04)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736842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0.07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3735B1C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594EA061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B254B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February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8D1B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1.10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C1CFF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(0.63, 1.90)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F15AD3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0.74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436119D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3EF6CF16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B9C41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March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63C7D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B36D6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(0.33, 1.27)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53AF1F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0.20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1720A01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675A8B6A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34940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DCFF3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F83DA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(0.02, 0.43)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C6235AA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EB16ACA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1AFAF3A1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35F04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0D971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0.61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BEB5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(0.29, 1.29)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FB0CEF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0.20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C2BE4F2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1D0D3808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861278E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23731AD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1.10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A799171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(0.46, 2.25)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74CD5C7C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0.97</w:t>
            </w:r>
          </w:p>
        </w:tc>
        <w:tc>
          <w:tcPr>
            <w:tcW w:w="3587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5620958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0AFF4001" w14:textId="77777777" w:rsidTr="00F82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F2B543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Repellent Distribution</w:t>
            </w:r>
          </w:p>
        </w:tc>
        <w:tc>
          <w:tcPr>
            <w:tcW w:w="3587" w:type="dxa"/>
            <w:gridSpan w:val="5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C4981A3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4341EC81" w14:textId="77777777" w:rsidTr="00F82658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72E84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Not yet distributed</w:t>
            </w: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D07B1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58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EBBA9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872DB7" w:rsidRPr="001071C3" w14:paraId="782558F0" w14:textId="77777777" w:rsidTr="00F8265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31AEDD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Distributed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B2387A1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0.60</w:t>
            </w:r>
          </w:p>
        </w:tc>
        <w:tc>
          <w:tcPr>
            <w:tcW w:w="131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D17179C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(0.43, 0.83)</w:t>
            </w:r>
          </w:p>
        </w:tc>
        <w:tc>
          <w:tcPr>
            <w:tcW w:w="813" w:type="dxa"/>
            <w:tcBorders>
              <w:top w:val="nil"/>
              <w:left w:val="nil"/>
            </w:tcBorders>
            <w:vAlign w:val="center"/>
          </w:tcPr>
          <w:p w14:paraId="69F199A1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1690" w:type="dxa"/>
            <w:gridSpan w:val="2"/>
            <w:tcBorders>
              <w:top w:val="nil"/>
              <w:right w:val="nil"/>
            </w:tcBorders>
            <w:vAlign w:val="center"/>
          </w:tcPr>
          <w:p w14:paraId="749FAD2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0.46</w:t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vAlign w:val="center"/>
          </w:tcPr>
          <w:p w14:paraId="2CC267B8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(0.26, 0.84)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vAlign w:val="center"/>
          </w:tcPr>
          <w:p w14:paraId="3911BA50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0.01</w:t>
            </w:r>
          </w:p>
        </w:tc>
      </w:tr>
      <w:tr w:rsidR="00872DB7" w:rsidRPr="001071C3" w14:paraId="7F18CD24" w14:textId="77777777" w:rsidTr="004A516D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D1F323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Time since last measurement (days)</w:t>
            </w:r>
          </w:p>
        </w:tc>
        <w:tc>
          <w:tcPr>
            <w:tcW w:w="18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95A9C" w14:textId="77777777" w:rsidR="00F20275" w:rsidRPr="001071C3" w:rsidRDefault="00F20275" w:rsidP="00C90C1C">
            <w:pPr>
              <w:spacing w:line="220" w:lineRule="atLeast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69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C5E4CA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2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E71C9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(0.99, 1.01)</w:t>
            </w:r>
          </w:p>
        </w:tc>
        <w:tc>
          <w:tcPr>
            <w:tcW w:w="67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405C1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0.09</w:t>
            </w:r>
          </w:p>
        </w:tc>
      </w:tr>
      <w:tr w:rsidR="00F20275" w:rsidRPr="001071C3" w14:paraId="38798332" w14:textId="77777777" w:rsidTr="00F82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4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14:paraId="7582DD87" w14:textId="09C316D2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aOR</w:t>
            </w:r>
            <w:proofErr w:type="spellEnd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: adjusted odds ratio, 95%CI: 95% confidence interval</w:t>
            </w:r>
          </w:p>
        </w:tc>
      </w:tr>
    </w:tbl>
    <w:p w14:paraId="5FFB36ED" w14:textId="77777777" w:rsidR="00F20275" w:rsidRDefault="00F20275"/>
    <w:p w14:paraId="491E9BAB" w14:textId="77777777" w:rsidR="00506BE2" w:rsidRDefault="00506BE2"/>
    <w:p w14:paraId="521FF37D" w14:textId="77777777" w:rsidR="00506BE2" w:rsidRDefault="00506BE2"/>
    <w:p w14:paraId="07BC6BCD" w14:textId="77777777" w:rsidR="00506BE2" w:rsidRDefault="00506BE2"/>
    <w:p w14:paraId="6DCB2954" w14:textId="77777777" w:rsidR="00506BE2" w:rsidRDefault="00506BE2"/>
    <w:p w14:paraId="0549F895" w14:textId="77777777" w:rsidR="00506BE2" w:rsidRDefault="00506BE2"/>
    <w:p w14:paraId="74753617" w14:textId="77777777" w:rsidR="00506BE2" w:rsidRDefault="00506BE2"/>
    <w:p w14:paraId="2354CD8E" w14:textId="0E1E9FD8" w:rsidR="00506BE2" w:rsidRDefault="00506BE2"/>
    <w:p w14:paraId="47E6E5F4" w14:textId="77777777" w:rsidR="00506BE2" w:rsidRDefault="00506BE2"/>
    <w:tbl>
      <w:tblPr>
        <w:tblStyle w:val="LightList1"/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437"/>
        <w:gridCol w:w="346"/>
        <w:gridCol w:w="332"/>
        <w:gridCol w:w="986"/>
        <w:gridCol w:w="6"/>
        <w:gridCol w:w="937"/>
        <w:gridCol w:w="682"/>
        <w:gridCol w:w="1227"/>
        <w:gridCol w:w="6"/>
        <w:gridCol w:w="1321"/>
      </w:tblGrid>
      <w:tr w:rsidR="00F20275" w:rsidRPr="001071C3" w14:paraId="440CFAFC" w14:textId="77777777" w:rsidTr="00C90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815B6A8" w14:textId="0D7AA3DB" w:rsidR="00F20275" w:rsidRPr="001071C3" w:rsidRDefault="000F0417" w:rsidP="00C90C1C">
            <w:pPr>
              <w:jc w:val="both"/>
              <w:rPr>
                <w:rFonts w:eastAsia="Calibri" w:cs="Times New Roman"/>
                <w:sz w:val="20"/>
              </w:rPr>
            </w:pPr>
            <w:r>
              <w:rPr>
                <w:rFonts w:eastAsia="Calibri" w:cs="Times New Roman"/>
                <w:color w:val="000000"/>
                <w:sz w:val="20"/>
              </w:rPr>
              <w:t>Table S</w:t>
            </w:r>
            <w:r w:rsidR="00657A45">
              <w:rPr>
                <w:rFonts w:eastAsia="Calibri" w:cs="Times New Roman"/>
                <w:color w:val="000000"/>
                <w:sz w:val="20"/>
              </w:rPr>
              <w:t>6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Odds of qPCR detectable</w:t>
            </w:r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 xml:space="preserve"> P. falciparum 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>infection and anti-</w:t>
            </w:r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>Pf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>MSP2 IgG seropositivity</w:t>
            </w:r>
          </w:p>
        </w:tc>
      </w:tr>
      <w:tr w:rsidR="00F20275" w:rsidRPr="001071C3" w14:paraId="730EDA7C" w14:textId="77777777" w:rsidTr="00F82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10578FA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044" w:type="dxa"/>
            <w:gridSpan w:val="6"/>
            <w:tcBorders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09FEEA16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Contemporaneous Infection</w:t>
            </w:r>
          </w:p>
        </w:tc>
        <w:tc>
          <w:tcPr>
            <w:tcW w:w="3236" w:type="dxa"/>
            <w:gridSpan w:val="4"/>
            <w:tcBorders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13670A9D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i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Infection at next presentation</w:t>
            </w:r>
          </w:p>
        </w:tc>
      </w:tr>
      <w:tr w:rsidR="00F20275" w:rsidRPr="001071C3" w14:paraId="44457E93" w14:textId="77777777" w:rsidTr="00F82658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BE0C2C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89C3BC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CAD4C8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F5EBD9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right w:val="nil"/>
            </w:tcBorders>
            <w:shd w:val="clear" w:color="auto" w:fill="F2F2F2"/>
          </w:tcPr>
          <w:p w14:paraId="509B900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shd w:val="clear" w:color="auto" w:fill="F2F2F2"/>
          </w:tcPr>
          <w:p w14:paraId="7AF0943C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7A73B72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F20275" w:rsidRPr="001071C3" w14:paraId="1FA8BE7E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915A48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i/>
                <w:sz w:val="20"/>
                <w:szCs w:val="20"/>
              </w:rPr>
              <w:t>Pf</w:t>
            </w:r>
            <w:r w:rsidRPr="001071C3">
              <w:rPr>
                <w:rFonts w:eastAsia="Calibri" w:cs="Times New Roman"/>
                <w:sz w:val="20"/>
                <w:szCs w:val="20"/>
              </w:rPr>
              <w:t>MSP2 IgG Seroprevalence</w:t>
            </w:r>
          </w:p>
        </w:tc>
        <w:tc>
          <w:tcPr>
            <w:tcW w:w="3236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E564BD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</w:tr>
      <w:tr w:rsidR="00F20275" w:rsidRPr="001071C3" w14:paraId="531DB7BD" w14:textId="77777777" w:rsidTr="00C90C1C">
        <w:trPr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0A883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Seronegative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6D8108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23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FBE8C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43375CA1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right w:val="nil"/>
            </w:tcBorders>
            <w:vAlign w:val="center"/>
          </w:tcPr>
          <w:p w14:paraId="361EB643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Seropositive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342F1B2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A3F0CD6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(0.61, 1.08)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vAlign w:val="center"/>
          </w:tcPr>
          <w:p w14:paraId="6FDC390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0.15</w:t>
            </w:r>
          </w:p>
        </w:tc>
        <w:tc>
          <w:tcPr>
            <w:tcW w:w="68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E8549E3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708314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(0.70, 2.29)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614240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0.43</w:t>
            </w:r>
          </w:p>
        </w:tc>
      </w:tr>
      <w:tr w:rsidR="00F20275" w:rsidRPr="001071C3" w14:paraId="1C3646FC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DE95BF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Age (years)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C7AC809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318" w:type="dxa"/>
            <w:gridSpan w:val="2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4D58D3EA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(0.99, 1.01)</w:t>
            </w:r>
          </w:p>
        </w:tc>
        <w:tc>
          <w:tcPr>
            <w:tcW w:w="943" w:type="dxa"/>
            <w:gridSpan w:val="2"/>
            <w:tcBorders>
              <w:left w:val="nil"/>
              <w:bottom w:val="single" w:sz="8" w:space="0" w:color="000000"/>
            </w:tcBorders>
            <w:vAlign w:val="center"/>
          </w:tcPr>
          <w:p w14:paraId="63C69F42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0.26</w:t>
            </w:r>
          </w:p>
        </w:tc>
        <w:tc>
          <w:tcPr>
            <w:tcW w:w="682" w:type="dxa"/>
            <w:tcBorders>
              <w:top w:val="single" w:sz="4" w:space="0" w:color="auto"/>
              <w:right w:val="nil"/>
            </w:tcBorders>
            <w:vAlign w:val="center"/>
          </w:tcPr>
          <w:p w14:paraId="55D88C5B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8D4FAE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(0.98, 1.02)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36B123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0.82</w:t>
            </w:r>
          </w:p>
        </w:tc>
      </w:tr>
      <w:tr w:rsidR="00F20275" w:rsidRPr="001071C3" w14:paraId="7CFE54A4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94DFF0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Sex</w:t>
            </w:r>
          </w:p>
        </w:tc>
        <w:tc>
          <w:tcPr>
            <w:tcW w:w="3236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03D5BF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46082552" w14:textId="77777777" w:rsidTr="00C90C1C">
        <w:trPr>
          <w:trHeight w:val="1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21B14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Female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D59FB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23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5CF3F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306ACE18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8C856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Male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E7306A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39247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(0.73, 1.17)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139519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0.52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6EFBA53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0.66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6FEBC0C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(0.38, 1.16)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vAlign w:val="center"/>
          </w:tcPr>
          <w:p w14:paraId="3580FCB0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0.15</w:t>
            </w:r>
          </w:p>
        </w:tc>
      </w:tr>
      <w:tr w:rsidR="00F20275" w:rsidRPr="001071C3" w14:paraId="77E256FE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C71469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Region</w:t>
            </w:r>
          </w:p>
        </w:tc>
        <w:tc>
          <w:tcPr>
            <w:tcW w:w="3236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0AEAAFB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05998471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0393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sz w:val="20"/>
                <w:szCs w:val="20"/>
              </w:rPr>
              <w:t>Hpa</w:t>
            </w:r>
            <w:proofErr w:type="spellEnd"/>
            <w:r w:rsidRPr="001071C3">
              <w:rPr>
                <w:rFonts w:eastAsia="Calibri" w:cs="Times New Roman"/>
                <w:sz w:val="20"/>
                <w:szCs w:val="20"/>
              </w:rPr>
              <w:t>-An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0F14C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23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9DA396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43BBD5DA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A997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Loikaw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DA5A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989AF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(0.56, 1.22)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513BC0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0.34</w:t>
            </w:r>
          </w:p>
        </w:tc>
        <w:tc>
          <w:tcPr>
            <w:tcW w:w="682" w:type="dxa"/>
            <w:tcBorders>
              <w:top w:val="nil"/>
              <w:bottom w:val="nil"/>
              <w:right w:val="nil"/>
            </w:tcBorders>
            <w:vAlign w:val="center"/>
          </w:tcPr>
          <w:p w14:paraId="0120BD3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6F58A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(0.37, 1.61)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688D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0.49</w:t>
            </w:r>
          </w:p>
        </w:tc>
      </w:tr>
      <w:tr w:rsidR="00F20275" w:rsidRPr="001071C3" w14:paraId="3FED52A7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7E5D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Taungoo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8195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09146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(0.55, 1.12)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591D12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0.18</w:t>
            </w:r>
          </w:p>
        </w:tc>
        <w:tc>
          <w:tcPr>
            <w:tcW w:w="682" w:type="dxa"/>
            <w:tcBorders>
              <w:top w:val="nil"/>
              <w:bottom w:val="nil"/>
              <w:right w:val="nil"/>
            </w:tcBorders>
            <w:vAlign w:val="center"/>
          </w:tcPr>
          <w:p w14:paraId="76124BE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7DAFA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(0.17, 0.72)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89DA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0.005</w:t>
            </w:r>
          </w:p>
        </w:tc>
      </w:tr>
      <w:tr w:rsidR="00F20275" w:rsidRPr="001071C3" w14:paraId="1E9A26D6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E889E1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Yangon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A24E45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459BD18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(0.60, 1.53)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61B81E7A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0.87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6F76299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0.36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vAlign w:val="center"/>
          </w:tcPr>
          <w:p w14:paraId="2325E4E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(0.05, 2.82)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CAB54C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0.33</w:t>
            </w:r>
          </w:p>
        </w:tc>
      </w:tr>
      <w:tr w:rsidR="00F20275" w:rsidRPr="001071C3" w14:paraId="28FBBCEC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AD0ADE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lastRenderedPageBreak/>
              <w:t>Residential status</w:t>
            </w:r>
          </w:p>
        </w:tc>
        <w:tc>
          <w:tcPr>
            <w:tcW w:w="3236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2ABEEFA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06C21FB4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B63E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Village resident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8386C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23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D66A8A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1E4A7365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7019F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Resident/forest dweller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62AAC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FD044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(0.91, 1.60)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C959AFE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0.19</w:t>
            </w:r>
          </w:p>
        </w:tc>
        <w:tc>
          <w:tcPr>
            <w:tcW w:w="682" w:type="dxa"/>
            <w:tcBorders>
              <w:top w:val="nil"/>
              <w:bottom w:val="nil"/>
              <w:right w:val="nil"/>
            </w:tcBorders>
            <w:vAlign w:val="center"/>
          </w:tcPr>
          <w:p w14:paraId="2267D76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EFE5C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(0.47, 1.75)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0B988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0.78</w:t>
            </w:r>
          </w:p>
        </w:tc>
      </w:tr>
      <w:tr w:rsidR="00F20275" w:rsidRPr="001071C3" w14:paraId="6FB5378D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939AD2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Migrant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4B390C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7C4CD59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(0.85, 1.84)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7406A0A0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0.26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3D4D1D6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2.12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26DB4E2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(0.71, 6.35)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vAlign w:val="center"/>
          </w:tcPr>
          <w:p w14:paraId="55C13258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0.18</w:t>
            </w:r>
          </w:p>
        </w:tc>
      </w:tr>
      <w:tr w:rsidR="00F20275" w:rsidRPr="001071C3" w14:paraId="4FE5F425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6211768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Time (month)</w:t>
            </w:r>
          </w:p>
        </w:tc>
        <w:tc>
          <w:tcPr>
            <w:tcW w:w="2607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E8BBBF0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3236" w:type="dxa"/>
            <w:gridSpan w:val="4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21B5A0C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-</w:t>
            </w:r>
          </w:p>
        </w:tc>
      </w:tr>
      <w:tr w:rsidR="00F20275" w:rsidRPr="001071C3" w14:paraId="68D2E37F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400F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 2015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35CF2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65A148B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0D404458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E7884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26A0D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0.63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B1F34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(0.36, 1.11)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690DB7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0.11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E40210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3FE974F6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A90E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6AD5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1.18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A2F8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(0.74, 1.91)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3CDF0E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0.49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E46098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56C6D0E5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8DC2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July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3B03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D2B23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(0.48, 1.41)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1CDE37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0.48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685D19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16BE815C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8B3C4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August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5202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0.07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E2EC2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(0.02, 0.32)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64BF17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5039D8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6EDA90A7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566F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September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AC7B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0.27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CE96F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(0.12, 0.62)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24305F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D609FA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7130F418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C4A9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October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60FF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F6EC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(0.005, 0.24)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D92EBD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0E30B3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2BAFF44B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13DBE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November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A9A21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7EAC8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(0.03, 0.46)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76F22C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D352A98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20524B25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BAA74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December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6E96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1.61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3DB6B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(0.97, 2.65)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75860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0.06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FA321B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04761B1A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98B1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January 2016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A5B48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CB62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(0.26, 0.87)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346CE1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0.02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041B97F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275DAF28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A5F6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February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9E92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239A3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(0.74, 2.10)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C9EC19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0.41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D73324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2C71C2D9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56826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March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952B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8342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(0.34, 1.23)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F613BE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0.19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6600378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06BBB95E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CD7C6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E91B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8B13C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(0.17, 0.74)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241488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0.006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9344EB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555B1838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2EF3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EEC70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1630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(0.29, 1.20)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60AAF4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0.15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C8B4177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58D18AFD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2BCF9B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6C454AB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0.99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4F0FBA2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(0.46, 2.14)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5BF27C0C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0.98</w:t>
            </w:r>
          </w:p>
        </w:tc>
        <w:tc>
          <w:tcPr>
            <w:tcW w:w="3236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08DBE7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7F571422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9CDF3F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Repellent Distribution</w:t>
            </w:r>
          </w:p>
        </w:tc>
        <w:tc>
          <w:tcPr>
            <w:tcW w:w="3236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D15FB50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4F12A37D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C6818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Not yet distributed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22316A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23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CEA16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42B2A1BD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right w:val="nil"/>
            </w:tcBorders>
            <w:vAlign w:val="center"/>
          </w:tcPr>
          <w:p w14:paraId="1916DFA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Distributed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D8F036E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2834CCF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(0.47, 0.86)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vAlign w:val="center"/>
          </w:tcPr>
          <w:p w14:paraId="52265D5E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24D8B38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86BBD06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(0.28, 0.89)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vAlign w:val="center"/>
          </w:tcPr>
          <w:p w14:paraId="483F6280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0.02</w:t>
            </w:r>
          </w:p>
        </w:tc>
      </w:tr>
      <w:tr w:rsidR="00F20275" w:rsidRPr="001071C3" w14:paraId="25BB7161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7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F3B65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Time since last measurement (days)</w:t>
            </w:r>
          </w:p>
        </w:tc>
        <w:tc>
          <w:tcPr>
            <w:tcW w:w="192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5EF0E" w14:textId="77777777" w:rsidR="00F20275" w:rsidRPr="001071C3" w:rsidRDefault="00F20275" w:rsidP="00C90C1C">
            <w:pPr>
              <w:spacing w:line="220" w:lineRule="atLeast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D0DDA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2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D51DC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(0.99, 1.01)</w:t>
            </w:r>
          </w:p>
        </w:tc>
        <w:tc>
          <w:tcPr>
            <w:tcW w:w="132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E40C5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0.09</w:t>
            </w:r>
          </w:p>
        </w:tc>
      </w:tr>
      <w:tr w:rsidR="00F20275" w:rsidRPr="001071C3" w14:paraId="530626B3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22F95A33" w14:textId="1C4F3E39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aOR</w:t>
            </w:r>
            <w:proofErr w:type="spellEnd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: adjusted odds ratio, 95%CI: 95% confidence interval</w:t>
            </w:r>
          </w:p>
        </w:tc>
      </w:tr>
    </w:tbl>
    <w:p w14:paraId="48230CC9" w14:textId="77777777" w:rsidR="00F20275" w:rsidRDefault="00F20275"/>
    <w:p w14:paraId="512B56E8" w14:textId="77777777" w:rsidR="00506BE2" w:rsidRDefault="00506BE2"/>
    <w:p w14:paraId="6EBE354C" w14:textId="77777777" w:rsidR="00506BE2" w:rsidRDefault="00506BE2"/>
    <w:p w14:paraId="78D7437C" w14:textId="77777777" w:rsidR="00506BE2" w:rsidRDefault="00506BE2"/>
    <w:p w14:paraId="6F4ACF07" w14:textId="77777777" w:rsidR="00506BE2" w:rsidRDefault="00506BE2"/>
    <w:p w14:paraId="10736CF8" w14:textId="77777777" w:rsidR="00506BE2" w:rsidRDefault="00506BE2"/>
    <w:p w14:paraId="173BF54B" w14:textId="77777777" w:rsidR="00506BE2" w:rsidRDefault="00506BE2"/>
    <w:p w14:paraId="4EF8E629" w14:textId="77777777" w:rsidR="00506BE2" w:rsidRDefault="00506BE2"/>
    <w:p w14:paraId="219047DE" w14:textId="77777777" w:rsidR="00506BE2" w:rsidRDefault="00506BE2"/>
    <w:tbl>
      <w:tblPr>
        <w:tblStyle w:val="LightList1"/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9"/>
        <w:gridCol w:w="437"/>
        <w:gridCol w:w="346"/>
        <w:gridCol w:w="332"/>
        <w:gridCol w:w="986"/>
        <w:gridCol w:w="6"/>
        <w:gridCol w:w="937"/>
        <w:gridCol w:w="682"/>
        <w:gridCol w:w="1227"/>
        <w:gridCol w:w="6"/>
        <w:gridCol w:w="980"/>
      </w:tblGrid>
      <w:tr w:rsidR="00F20275" w:rsidRPr="001071C3" w14:paraId="4562ED14" w14:textId="77777777" w:rsidTr="00C90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8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A02B83E" w14:textId="3DEF15AF" w:rsidR="00F20275" w:rsidRPr="001071C3" w:rsidRDefault="000F0417" w:rsidP="00C90C1C">
            <w:pPr>
              <w:jc w:val="both"/>
              <w:rPr>
                <w:rFonts w:eastAsia="Calibri" w:cs="Times New Roman"/>
                <w:sz w:val="20"/>
              </w:rPr>
            </w:pPr>
            <w:r>
              <w:rPr>
                <w:rFonts w:eastAsia="Calibri" w:cs="Times New Roman"/>
                <w:color w:val="000000"/>
                <w:sz w:val="20"/>
              </w:rPr>
              <w:t>Table S</w:t>
            </w:r>
            <w:r w:rsidR="00657A45">
              <w:rPr>
                <w:rFonts w:eastAsia="Calibri" w:cs="Times New Roman"/>
                <w:color w:val="000000"/>
                <w:sz w:val="20"/>
              </w:rPr>
              <w:t>7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Odds of qPCR detectable </w:t>
            </w:r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>P. falciparum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infection and anti-</w:t>
            </w:r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>Pf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>MSP2 IgG level</w:t>
            </w:r>
          </w:p>
        </w:tc>
      </w:tr>
      <w:tr w:rsidR="00F20275" w:rsidRPr="001071C3" w14:paraId="43A50238" w14:textId="77777777" w:rsidTr="00F82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F2DE7D6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044" w:type="dxa"/>
            <w:gridSpan w:val="6"/>
            <w:tcBorders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1F23F933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Contemporaneous Infection</w:t>
            </w:r>
          </w:p>
        </w:tc>
        <w:tc>
          <w:tcPr>
            <w:tcW w:w="2895" w:type="dxa"/>
            <w:gridSpan w:val="4"/>
            <w:tcBorders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421BE821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Infection at next presentation</w:t>
            </w:r>
          </w:p>
        </w:tc>
      </w:tr>
      <w:tr w:rsidR="00F20275" w:rsidRPr="001071C3" w14:paraId="634A9427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C52FC1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069D6E0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60929F1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000000"/>
            </w:tcBorders>
            <w:shd w:val="clear" w:color="auto" w:fill="F2F2F2"/>
            <w:vAlign w:val="center"/>
          </w:tcPr>
          <w:p w14:paraId="73EE170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682" w:type="dxa"/>
            <w:tcBorders>
              <w:top w:val="nil"/>
              <w:right w:val="nil"/>
            </w:tcBorders>
            <w:shd w:val="clear" w:color="auto" w:fill="F2F2F2"/>
          </w:tcPr>
          <w:p w14:paraId="0FF7954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shd w:val="clear" w:color="auto" w:fill="F2F2F2"/>
          </w:tcPr>
          <w:p w14:paraId="2825D3BA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4E385CB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F20275" w:rsidRPr="001071C3" w14:paraId="56D36526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right w:val="nil"/>
            </w:tcBorders>
            <w:vAlign w:val="center"/>
          </w:tcPr>
          <w:p w14:paraId="3F227FA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i/>
                <w:sz w:val="20"/>
                <w:szCs w:val="20"/>
              </w:rPr>
              <w:t>Pf</w:t>
            </w:r>
            <w:r w:rsidRPr="001071C3">
              <w:rPr>
                <w:rFonts w:eastAsia="Calibri" w:cs="Times New Roman"/>
                <w:sz w:val="20"/>
                <w:szCs w:val="20"/>
              </w:rPr>
              <w:t>MSP2 IgG Level (log</w:t>
            </w:r>
            <w:r w:rsidRPr="001071C3">
              <w:rPr>
                <w:rFonts w:eastAsia="Calibri" w:cs="Times New Roman"/>
                <w:sz w:val="20"/>
                <w:szCs w:val="20"/>
                <w:vertAlign w:val="subscript"/>
              </w:rPr>
              <w:t>2</w:t>
            </w:r>
            <w:r w:rsidRPr="001071C3">
              <w:rPr>
                <w:rFonts w:eastAsia="Calibri" w:cs="Times New Roman"/>
                <w:sz w:val="20"/>
                <w:szCs w:val="20"/>
              </w:rPr>
              <w:t>OD 450nm)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988CBB8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FC0A56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(0.80, 0.96)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vAlign w:val="center"/>
          </w:tcPr>
          <w:p w14:paraId="032583CD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0.005</w:t>
            </w:r>
          </w:p>
        </w:tc>
        <w:tc>
          <w:tcPr>
            <w:tcW w:w="68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13DFB01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D343A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(0.77, 1.11)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D78343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0.40</w:t>
            </w:r>
          </w:p>
        </w:tc>
      </w:tr>
      <w:tr w:rsidR="00F20275" w:rsidRPr="001071C3" w14:paraId="634823CA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6DC4B6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Age (years)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C459E23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0.99</w:t>
            </w:r>
          </w:p>
        </w:tc>
        <w:tc>
          <w:tcPr>
            <w:tcW w:w="1318" w:type="dxa"/>
            <w:gridSpan w:val="2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25D077E3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(0.98, 1.00)</w:t>
            </w:r>
          </w:p>
        </w:tc>
        <w:tc>
          <w:tcPr>
            <w:tcW w:w="943" w:type="dxa"/>
            <w:gridSpan w:val="2"/>
            <w:tcBorders>
              <w:left w:val="nil"/>
              <w:bottom w:val="single" w:sz="8" w:space="0" w:color="000000"/>
            </w:tcBorders>
            <w:vAlign w:val="center"/>
          </w:tcPr>
          <w:p w14:paraId="49940AC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0.21</w:t>
            </w:r>
          </w:p>
        </w:tc>
        <w:tc>
          <w:tcPr>
            <w:tcW w:w="682" w:type="dxa"/>
            <w:tcBorders>
              <w:top w:val="single" w:sz="4" w:space="0" w:color="auto"/>
              <w:right w:val="nil"/>
            </w:tcBorders>
            <w:vAlign w:val="center"/>
          </w:tcPr>
          <w:p w14:paraId="4F6DF019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7A0C25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(0.98, 1.02)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4BE2C9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0.92</w:t>
            </w:r>
          </w:p>
        </w:tc>
      </w:tr>
      <w:tr w:rsidR="00F20275" w:rsidRPr="001071C3" w14:paraId="484AB19D" w14:textId="77777777" w:rsidTr="000F0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3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191F67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Sex</w:t>
            </w:r>
          </w:p>
        </w:tc>
        <w:tc>
          <w:tcPr>
            <w:tcW w:w="2895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7A822C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0F0417" w:rsidRPr="001071C3" w14:paraId="7D25FF3C" w14:textId="77777777" w:rsidTr="000F0417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E2EAB" w14:textId="3721F6A6" w:rsidR="000F0417" w:rsidRPr="001071C3" w:rsidRDefault="000F0417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Female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11BC2A2F" w14:textId="08671450" w:rsidR="000F0417" w:rsidRPr="001071C3" w:rsidRDefault="000F0417" w:rsidP="000F0417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289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9CE5F2B" w14:textId="36D2295D" w:rsidR="000F0417" w:rsidRPr="001071C3" w:rsidRDefault="000F0417" w:rsidP="000F0417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0D9C0B21" w14:textId="77777777" w:rsidTr="000F0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1D35E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Male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A9E38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8B124E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(0.73, 1.18)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14A06C3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0.54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6FF24B2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0.69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D3A92C7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(0.39, 1.20)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vAlign w:val="center"/>
          </w:tcPr>
          <w:p w14:paraId="0B1DB456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0.19</w:t>
            </w:r>
          </w:p>
        </w:tc>
      </w:tr>
      <w:tr w:rsidR="00F20275" w:rsidRPr="001071C3" w14:paraId="0E097D9A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3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663BA3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Region</w:t>
            </w:r>
          </w:p>
        </w:tc>
        <w:tc>
          <w:tcPr>
            <w:tcW w:w="2895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AEAD566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248374A9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444B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sz w:val="20"/>
                <w:szCs w:val="20"/>
              </w:rPr>
              <w:t>Hpa</w:t>
            </w:r>
            <w:proofErr w:type="spellEnd"/>
            <w:r w:rsidRPr="001071C3">
              <w:rPr>
                <w:rFonts w:eastAsia="Calibri" w:cs="Times New Roman"/>
                <w:sz w:val="20"/>
                <w:szCs w:val="20"/>
              </w:rPr>
              <w:t>-An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6D6DDD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28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1C660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273DFBE3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F47DE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Loikaw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4ECA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6ECA6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(0.55, 1.20)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071886D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0.29</w:t>
            </w:r>
          </w:p>
        </w:tc>
        <w:tc>
          <w:tcPr>
            <w:tcW w:w="682" w:type="dxa"/>
            <w:tcBorders>
              <w:top w:val="nil"/>
              <w:bottom w:val="nil"/>
              <w:right w:val="nil"/>
            </w:tcBorders>
            <w:vAlign w:val="center"/>
          </w:tcPr>
          <w:p w14:paraId="7E8B9BA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E6E1E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(0.35, 1.56)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34DD8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0.43</w:t>
            </w:r>
          </w:p>
        </w:tc>
      </w:tr>
      <w:tr w:rsidR="00F20275" w:rsidRPr="001071C3" w14:paraId="5EC3D325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4F19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Taungoo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4AADC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B8992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(0.56, 1.13)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359831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0.21</w:t>
            </w:r>
          </w:p>
        </w:tc>
        <w:tc>
          <w:tcPr>
            <w:tcW w:w="682" w:type="dxa"/>
            <w:tcBorders>
              <w:top w:val="nil"/>
              <w:bottom w:val="nil"/>
              <w:right w:val="nil"/>
            </w:tcBorders>
            <w:vAlign w:val="center"/>
          </w:tcPr>
          <w:p w14:paraId="4C0746D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DAE8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(0.18, 0.80)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BDB97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0.01</w:t>
            </w:r>
          </w:p>
        </w:tc>
      </w:tr>
      <w:tr w:rsidR="00F20275" w:rsidRPr="001071C3" w14:paraId="318C7844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right w:val="nil"/>
            </w:tcBorders>
            <w:vAlign w:val="center"/>
          </w:tcPr>
          <w:p w14:paraId="1988217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Yangon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6798A3C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FB8E0C2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(0.56, 1.45)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vAlign w:val="center"/>
          </w:tcPr>
          <w:p w14:paraId="02935ED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0.68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6AA9912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0.39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vAlign w:val="center"/>
          </w:tcPr>
          <w:p w14:paraId="06327079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(0.05, 3.04)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8117A4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0.37</w:t>
            </w:r>
          </w:p>
        </w:tc>
      </w:tr>
      <w:tr w:rsidR="00F20275" w:rsidRPr="001071C3" w14:paraId="05148D6B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3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4EEA25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Residential status</w:t>
            </w:r>
          </w:p>
        </w:tc>
        <w:tc>
          <w:tcPr>
            <w:tcW w:w="2895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1D5E08F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7773A969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1EF9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Village resident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D0E9F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28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AC277C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2833E14C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7285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lastRenderedPageBreak/>
              <w:t>Resident/forest dweller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278F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7E896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(0.94, 1.66)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B628D5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0.13</w:t>
            </w:r>
          </w:p>
        </w:tc>
        <w:tc>
          <w:tcPr>
            <w:tcW w:w="682" w:type="dxa"/>
            <w:tcBorders>
              <w:top w:val="nil"/>
              <w:bottom w:val="nil"/>
              <w:right w:val="nil"/>
            </w:tcBorders>
            <w:vAlign w:val="center"/>
          </w:tcPr>
          <w:p w14:paraId="2ED5546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0.89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4527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(0.46, 1.73)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D08B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0.73</w:t>
            </w:r>
          </w:p>
        </w:tc>
      </w:tr>
      <w:tr w:rsidR="00F20275" w:rsidRPr="001071C3" w14:paraId="4DF8017A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right w:val="nil"/>
            </w:tcBorders>
            <w:vAlign w:val="center"/>
          </w:tcPr>
          <w:p w14:paraId="6956D668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Migrant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36C3DA8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A8622C2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(0.87, 1.91)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vAlign w:val="center"/>
          </w:tcPr>
          <w:p w14:paraId="76F04650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0.21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7AC66318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2.12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7D48FA0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(0.71, 6.37)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vAlign w:val="center"/>
          </w:tcPr>
          <w:p w14:paraId="2096A300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0.18</w:t>
            </w:r>
          </w:p>
        </w:tc>
      </w:tr>
      <w:tr w:rsidR="004A516D" w:rsidRPr="001071C3" w14:paraId="76341894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E5D944A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Time (month)</w:t>
            </w:r>
          </w:p>
        </w:tc>
        <w:tc>
          <w:tcPr>
            <w:tcW w:w="2607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70EB519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2895" w:type="dxa"/>
            <w:gridSpan w:val="4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A464E3B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-</w:t>
            </w:r>
          </w:p>
        </w:tc>
      </w:tr>
      <w:tr w:rsidR="004A516D" w:rsidRPr="001071C3" w14:paraId="1B7CC962" w14:textId="77777777" w:rsidTr="00F9295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FDC61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 2015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D63D65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7FE2275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55DE6796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67724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55EF2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82C99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(0.35, 1.12)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43DCBF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0.11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B786C44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18CEEB71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8BB22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FF8CB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1.18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85DBD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(0.72, 1.91)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20D4E8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D94996F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40697321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AFB0B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July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DC4E6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7A349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(0.44, 1.34)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3031E9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0.35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DF7A45E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32929933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28FAF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August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EE61E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EF9EB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(0.02, 0.32)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56913A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D0E2447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02D0B0AC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C1876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September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34607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2483E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(0.12, 0.64)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4A5A3A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0742589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5A741375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656EF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October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1C063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E71F1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(0.004, 0.24)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35EFCA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43CC590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3F7D92BA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B49F2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November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0859B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26A18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(0.03, 0.51)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ECEBF1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0.004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F24527E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73AB697F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2B313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December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CC102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1.62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55326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(0.97, 2.70)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A3C886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0.07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E508FD9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5B138D6F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B1C1C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January 2016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21218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D1E33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(0.28, 0.94)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EC718D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ACD250E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299DDCC2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5C533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February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B0240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1.35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25174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(0.80, 2.30)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DBA0E3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0.26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7B804D3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5AD5E01D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ACA9B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March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B64C5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0.73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57F7B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(0.38, 1.39)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386813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0.34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5FD8B4D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1A2708DF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39BE4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04E1F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0.33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E25C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(0.15, 0.74)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95E13A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0.007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2EE4702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7070DF70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C1120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E8B8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1AA7E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(0.33, 1.35)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5680D6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0.26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2995C26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503F8CB5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right w:val="nil"/>
            </w:tcBorders>
            <w:vAlign w:val="center"/>
          </w:tcPr>
          <w:p w14:paraId="3538D063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F9F33D0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993A832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(0.49, 2.29)</w:t>
            </w:r>
          </w:p>
        </w:tc>
        <w:tc>
          <w:tcPr>
            <w:tcW w:w="937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0A88D1C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0.89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D3A4A41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5885BEFA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3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105E794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Repellent Distribution</w:t>
            </w:r>
          </w:p>
        </w:tc>
        <w:tc>
          <w:tcPr>
            <w:tcW w:w="2895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A91DADA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2E5C894F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C583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Not yet distributed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D1C059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28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CD0C4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33AC5C3D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9" w:type="dxa"/>
            <w:tcBorders>
              <w:top w:val="nil"/>
              <w:left w:val="nil"/>
              <w:right w:val="nil"/>
            </w:tcBorders>
            <w:vAlign w:val="center"/>
          </w:tcPr>
          <w:p w14:paraId="2F0C782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Distributed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C6A9C48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0FA326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(0.47, 0.87)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vAlign w:val="center"/>
          </w:tcPr>
          <w:p w14:paraId="496C4E64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0.004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5B083C5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0.52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600235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(0.29, 0.93)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vAlign w:val="center"/>
          </w:tcPr>
          <w:p w14:paraId="2E59520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</w:tr>
      <w:tr w:rsidR="00F20275" w:rsidRPr="001071C3" w14:paraId="5C7B94C4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4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5B628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Time since last measurement (days)</w:t>
            </w:r>
          </w:p>
        </w:tc>
        <w:tc>
          <w:tcPr>
            <w:tcW w:w="192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EE09B" w14:textId="77777777" w:rsidR="00F20275" w:rsidRPr="001071C3" w:rsidRDefault="00F20275" w:rsidP="00C90C1C">
            <w:pPr>
              <w:spacing w:line="220" w:lineRule="atLeast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5B69F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2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FCB91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(0.99, 1.01)</w:t>
            </w:r>
          </w:p>
        </w:tc>
        <w:tc>
          <w:tcPr>
            <w:tcW w:w="98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548B9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0.12</w:t>
            </w:r>
          </w:p>
        </w:tc>
      </w:tr>
      <w:tr w:rsidR="00F20275" w:rsidRPr="001071C3" w14:paraId="03D2D8EA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8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0C07018B" w14:textId="1824F7EB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aOR</w:t>
            </w:r>
            <w:proofErr w:type="spellEnd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: adjusted odds ratio, 95%CI: 95% confidence interval</w:t>
            </w:r>
          </w:p>
        </w:tc>
      </w:tr>
    </w:tbl>
    <w:p w14:paraId="24D0FA85" w14:textId="77777777" w:rsidR="00F20275" w:rsidRDefault="00F20275"/>
    <w:p w14:paraId="098E4B00" w14:textId="77777777" w:rsidR="00506BE2" w:rsidRDefault="00506BE2"/>
    <w:p w14:paraId="56153EF8" w14:textId="77777777" w:rsidR="00506BE2" w:rsidRDefault="00506BE2"/>
    <w:p w14:paraId="7248401D" w14:textId="77777777" w:rsidR="00506BE2" w:rsidRDefault="00506BE2"/>
    <w:p w14:paraId="52ABFCFF" w14:textId="77777777" w:rsidR="00506BE2" w:rsidRDefault="00506BE2"/>
    <w:p w14:paraId="78825615" w14:textId="77777777" w:rsidR="00506BE2" w:rsidRDefault="00506BE2"/>
    <w:p w14:paraId="561122EC" w14:textId="77777777" w:rsidR="00506BE2" w:rsidRDefault="00506BE2"/>
    <w:p w14:paraId="3D558F71" w14:textId="77777777" w:rsidR="00506BE2" w:rsidRDefault="00506BE2"/>
    <w:p w14:paraId="6587BEF4" w14:textId="77777777" w:rsidR="00506BE2" w:rsidRDefault="00506BE2"/>
    <w:p w14:paraId="01B8B103" w14:textId="77777777" w:rsidR="00506BE2" w:rsidRDefault="00506BE2"/>
    <w:tbl>
      <w:tblPr>
        <w:tblStyle w:val="LightList1"/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437"/>
        <w:gridCol w:w="346"/>
        <w:gridCol w:w="332"/>
        <w:gridCol w:w="986"/>
        <w:gridCol w:w="6"/>
        <w:gridCol w:w="937"/>
        <w:gridCol w:w="682"/>
        <w:gridCol w:w="1227"/>
        <w:gridCol w:w="6"/>
        <w:gridCol w:w="1177"/>
      </w:tblGrid>
      <w:tr w:rsidR="00F20275" w:rsidRPr="001071C3" w14:paraId="2F5D5ABC" w14:textId="77777777" w:rsidTr="00C90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8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7811DB3" w14:textId="11A42BD7" w:rsidR="00F20275" w:rsidRPr="001071C3" w:rsidRDefault="000F0417" w:rsidP="00C90C1C">
            <w:pPr>
              <w:jc w:val="both"/>
              <w:rPr>
                <w:rFonts w:eastAsia="Calibri" w:cs="Times New Roman"/>
                <w:sz w:val="20"/>
              </w:rPr>
            </w:pPr>
            <w:r>
              <w:rPr>
                <w:rFonts w:eastAsia="Calibri" w:cs="Times New Roman"/>
                <w:color w:val="000000"/>
                <w:sz w:val="20"/>
              </w:rPr>
              <w:t>Table S</w:t>
            </w:r>
            <w:r w:rsidR="00657A45">
              <w:rPr>
                <w:rFonts w:eastAsia="Calibri" w:cs="Times New Roman"/>
                <w:color w:val="000000"/>
                <w:sz w:val="20"/>
              </w:rPr>
              <w:t>8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Odds of qPCR detectable</w:t>
            </w:r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 xml:space="preserve"> P. falciparum 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>infection and anti-</w:t>
            </w:r>
            <w:proofErr w:type="spellStart"/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>Pf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>CSP</w:t>
            </w:r>
            <w:proofErr w:type="spellEnd"/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</w:t>
            </w:r>
            <w:proofErr w:type="spellStart"/>
            <w:r w:rsidR="00F20275" w:rsidRPr="001071C3">
              <w:rPr>
                <w:rFonts w:eastAsia="Calibri" w:cs="Times New Roman"/>
                <w:color w:val="000000"/>
                <w:sz w:val="20"/>
              </w:rPr>
              <w:t>IgG</w:t>
            </w:r>
            <w:proofErr w:type="spellEnd"/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</w:t>
            </w:r>
            <w:proofErr w:type="spellStart"/>
            <w:r w:rsidR="00F20275" w:rsidRPr="001071C3">
              <w:rPr>
                <w:rFonts w:eastAsia="Calibri" w:cs="Times New Roman"/>
                <w:color w:val="000000"/>
                <w:sz w:val="20"/>
              </w:rPr>
              <w:t>seropositivity</w:t>
            </w:r>
            <w:proofErr w:type="spellEnd"/>
          </w:p>
        </w:tc>
      </w:tr>
      <w:tr w:rsidR="00F20275" w:rsidRPr="001071C3" w14:paraId="0743D4B1" w14:textId="77777777" w:rsidTr="00F82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B6E97C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044" w:type="dxa"/>
            <w:gridSpan w:val="6"/>
            <w:tcBorders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4CC12041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Contemporaneous Infection</w:t>
            </w:r>
          </w:p>
        </w:tc>
        <w:tc>
          <w:tcPr>
            <w:tcW w:w="3092" w:type="dxa"/>
            <w:gridSpan w:val="4"/>
            <w:tcBorders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27FF4697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i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Infection at next presentation</w:t>
            </w:r>
          </w:p>
        </w:tc>
      </w:tr>
      <w:tr w:rsidR="00F20275" w:rsidRPr="001071C3" w14:paraId="5714A06C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04348DE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404F39D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A6A30F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000000"/>
            </w:tcBorders>
            <w:shd w:val="clear" w:color="auto" w:fill="F2F2F2"/>
            <w:vAlign w:val="center"/>
          </w:tcPr>
          <w:p w14:paraId="16E4468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682" w:type="dxa"/>
            <w:tcBorders>
              <w:top w:val="nil"/>
              <w:right w:val="nil"/>
            </w:tcBorders>
            <w:shd w:val="clear" w:color="auto" w:fill="F2F2F2"/>
          </w:tcPr>
          <w:p w14:paraId="4E7151C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shd w:val="clear" w:color="auto" w:fill="F2F2F2"/>
          </w:tcPr>
          <w:p w14:paraId="6C5AF86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78F7D789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F20275" w:rsidRPr="001071C3" w14:paraId="2645B576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D5B409A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i/>
                <w:sz w:val="20"/>
                <w:szCs w:val="20"/>
              </w:rPr>
              <w:t>Pf</w:t>
            </w:r>
            <w:r w:rsidRPr="001071C3">
              <w:rPr>
                <w:rFonts w:eastAsia="Calibri" w:cs="Times New Roman"/>
                <w:sz w:val="20"/>
                <w:szCs w:val="20"/>
              </w:rPr>
              <w:t>CSP</w:t>
            </w:r>
            <w:proofErr w:type="spellEnd"/>
            <w:r w:rsidRPr="001071C3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1071C3">
              <w:rPr>
                <w:rFonts w:eastAsia="Calibri" w:cs="Times New Roman"/>
                <w:sz w:val="20"/>
                <w:szCs w:val="20"/>
              </w:rPr>
              <w:t>IgG</w:t>
            </w:r>
            <w:proofErr w:type="spellEnd"/>
            <w:r w:rsidRPr="001071C3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1071C3">
              <w:rPr>
                <w:rFonts w:eastAsia="Calibri" w:cs="Times New Roman"/>
                <w:sz w:val="20"/>
                <w:szCs w:val="20"/>
              </w:rPr>
              <w:t>Seroprevalence</w:t>
            </w:r>
            <w:proofErr w:type="spellEnd"/>
          </w:p>
        </w:tc>
        <w:tc>
          <w:tcPr>
            <w:tcW w:w="3092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0CA26F7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</w:tr>
      <w:tr w:rsidR="00F20275" w:rsidRPr="001071C3" w14:paraId="3D6C2B9A" w14:textId="77777777" w:rsidTr="00C90C1C">
        <w:trPr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F40A3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Seronegative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6FA614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0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43003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7B6AF439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right w:val="nil"/>
            </w:tcBorders>
            <w:vAlign w:val="center"/>
          </w:tcPr>
          <w:p w14:paraId="79D182E4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Seropositive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5975DC2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AF4E246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(0.35, 0.76)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vAlign w:val="center"/>
          </w:tcPr>
          <w:p w14:paraId="2F996894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68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B4DC4B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8171B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(0.07, 1.21)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5026D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0.09</w:t>
            </w:r>
          </w:p>
        </w:tc>
      </w:tr>
      <w:tr w:rsidR="00F20275" w:rsidRPr="001071C3" w14:paraId="239BB6EE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1282CB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Age (years)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D491638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0.99</w:t>
            </w:r>
          </w:p>
        </w:tc>
        <w:tc>
          <w:tcPr>
            <w:tcW w:w="1318" w:type="dxa"/>
            <w:gridSpan w:val="2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47E627BA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(0.98, 1.01)</w:t>
            </w:r>
          </w:p>
        </w:tc>
        <w:tc>
          <w:tcPr>
            <w:tcW w:w="943" w:type="dxa"/>
            <w:gridSpan w:val="2"/>
            <w:tcBorders>
              <w:left w:val="nil"/>
              <w:bottom w:val="single" w:sz="8" w:space="0" w:color="000000"/>
            </w:tcBorders>
            <w:vAlign w:val="center"/>
          </w:tcPr>
          <w:p w14:paraId="638EEC0D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0.23</w:t>
            </w:r>
          </w:p>
        </w:tc>
        <w:tc>
          <w:tcPr>
            <w:tcW w:w="682" w:type="dxa"/>
            <w:tcBorders>
              <w:top w:val="single" w:sz="4" w:space="0" w:color="auto"/>
              <w:right w:val="nil"/>
            </w:tcBorders>
            <w:vAlign w:val="center"/>
          </w:tcPr>
          <w:p w14:paraId="7D02949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0C9929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(0.98, 1.02)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95CAE68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0.98</w:t>
            </w:r>
          </w:p>
        </w:tc>
      </w:tr>
      <w:tr w:rsidR="00F20275" w:rsidRPr="001071C3" w14:paraId="11850E8C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7C5989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Sex</w:t>
            </w:r>
          </w:p>
        </w:tc>
        <w:tc>
          <w:tcPr>
            <w:tcW w:w="3092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27A867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4F75DDAF" w14:textId="77777777" w:rsidTr="00C90C1C">
        <w:trPr>
          <w:trHeight w:val="1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BD4BF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Female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6D6C9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0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EBC87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229FB56F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C670CA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Male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E1FD02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B3E084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(0.73, 1.17)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9B8D090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0.50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52260F63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0.67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929291A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(0.38, 1.16)</w:t>
            </w: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vAlign w:val="center"/>
          </w:tcPr>
          <w:p w14:paraId="5B1A7FA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0.15</w:t>
            </w:r>
          </w:p>
        </w:tc>
      </w:tr>
      <w:tr w:rsidR="00F20275" w:rsidRPr="001071C3" w14:paraId="159269DC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4002AA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Region</w:t>
            </w:r>
          </w:p>
        </w:tc>
        <w:tc>
          <w:tcPr>
            <w:tcW w:w="3092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57145DF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25F05B9B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3DB7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sz w:val="20"/>
                <w:szCs w:val="20"/>
              </w:rPr>
              <w:t>Hpa</w:t>
            </w:r>
            <w:proofErr w:type="spellEnd"/>
            <w:r w:rsidRPr="001071C3">
              <w:rPr>
                <w:rFonts w:eastAsia="Calibri" w:cs="Times New Roman"/>
                <w:sz w:val="20"/>
                <w:szCs w:val="20"/>
              </w:rPr>
              <w:t>-An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381797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0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EDB2C7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1BCDFE6C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6FE96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Loikaw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1799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25911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(0.57, 1.23)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54FB878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0.37</w:t>
            </w:r>
          </w:p>
        </w:tc>
        <w:tc>
          <w:tcPr>
            <w:tcW w:w="682" w:type="dxa"/>
            <w:tcBorders>
              <w:top w:val="nil"/>
              <w:bottom w:val="nil"/>
              <w:right w:val="nil"/>
            </w:tcBorders>
            <w:vAlign w:val="center"/>
          </w:tcPr>
          <w:p w14:paraId="4E649E8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246BC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(0.37, 1.62)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5BCA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0.49</w:t>
            </w:r>
          </w:p>
        </w:tc>
      </w:tr>
      <w:tr w:rsidR="00F20275" w:rsidRPr="001071C3" w14:paraId="4FBC8174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624E3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Taungoo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20663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C95A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(0.56, 1.14)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F083CCF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0.21</w:t>
            </w:r>
          </w:p>
        </w:tc>
        <w:tc>
          <w:tcPr>
            <w:tcW w:w="682" w:type="dxa"/>
            <w:tcBorders>
              <w:top w:val="nil"/>
              <w:bottom w:val="nil"/>
              <w:right w:val="nil"/>
            </w:tcBorders>
            <w:vAlign w:val="center"/>
          </w:tcPr>
          <w:p w14:paraId="7A11DD77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A105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(0.18, 0.76)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1F262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0.01</w:t>
            </w:r>
          </w:p>
        </w:tc>
      </w:tr>
      <w:tr w:rsidR="00F20275" w:rsidRPr="001071C3" w14:paraId="4EDBC40D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DBF0FB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Yangon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5C9B6E4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67A2E81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(0.62, 1.57)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2856F770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0.95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2B5F3EBC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0.35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vAlign w:val="center"/>
          </w:tcPr>
          <w:p w14:paraId="7FF66ADD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(0.04, 2.74)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B6EA5CF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0.32</w:t>
            </w:r>
          </w:p>
        </w:tc>
      </w:tr>
      <w:tr w:rsidR="00F20275" w:rsidRPr="001071C3" w14:paraId="7B8BFB59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FFCF5FF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lastRenderedPageBreak/>
              <w:t>Residential status</w:t>
            </w:r>
          </w:p>
        </w:tc>
        <w:tc>
          <w:tcPr>
            <w:tcW w:w="3092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676183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4AA5AA92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691D3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Village resident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85154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0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8F406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440CF7C9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7B0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Resident/forest dweller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4B8A4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5F44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(0.91, 1.59)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97F9EEE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0.20</w:t>
            </w:r>
          </w:p>
        </w:tc>
        <w:tc>
          <w:tcPr>
            <w:tcW w:w="682" w:type="dxa"/>
            <w:tcBorders>
              <w:top w:val="nil"/>
              <w:bottom w:val="nil"/>
              <w:right w:val="nil"/>
            </w:tcBorders>
            <w:vAlign w:val="center"/>
          </w:tcPr>
          <w:p w14:paraId="5000C12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F44A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(0.47, 1.75)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9465C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0.77</w:t>
            </w:r>
          </w:p>
        </w:tc>
      </w:tr>
      <w:tr w:rsidR="00F20275" w:rsidRPr="001071C3" w14:paraId="02BCF44E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08AB4F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Migrant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44DEEA8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CC964F7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(0.85, 1.84)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353351F1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0.27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0CDB47D8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2.18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35FF346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(0.73, 6.55)</w:t>
            </w: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vAlign w:val="center"/>
          </w:tcPr>
          <w:p w14:paraId="23049B0D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0.16</w:t>
            </w:r>
          </w:p>
        </w:tc>
      </w:tr>
      <w:tr w:rsidR="00F20275" w:rsidRPr="001071C3" w14:paraId="1F086235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5F4F8C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Time (month)</w:t>
            </w:r>
          </w:p>
        </w:tc>
        <w:tc>
          <w:tcPr>
            <w:tcW w:w="2607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1F7C23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3092" w:type="dxa"/>
            <w:gridSpan w:val="4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58E3322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-</w:t>
            </w:r>
          </w:p>
        </w:tc>
      </w:tr>
      <w:tr w:rsidR="00F20275" w:rsidRPr="001071C3" w14:paraId="2FC67834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C42C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 2015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8A96A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5C132CC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5C1E1FA8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E304A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F7914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4A0D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(0.35, 1.09)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3B8198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0.10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5E7791D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1A4990B7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14CDF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EBC8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2BB97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(0.75, 1.94)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136D10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0.44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C4BFD84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58A4D258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17534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July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A129F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94996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(0.47, 1.39)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B8C193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0.45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DE72C8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2AB05FC6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671EE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August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D89E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0.07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F7572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(0.02, 0.30)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D98828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349362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32DE2EF1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6F956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September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830E1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8235E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(0.11, 0.60)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21C21C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9209AC4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476C345A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B8FF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October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DF9D4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5F55D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(0.004, 0.23)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929EDE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DE5795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7506F91D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13A5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November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6CBD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0.10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669C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(0.02, 0.43)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9477AA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0BFB171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58E5BEE2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FCF2A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December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B3B0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1.56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43AEE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(0.95, 2.57)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B5AFEC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0.08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B2AED7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5A507CCE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8C23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January 2016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F70D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92FDD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(0.28, 0.92)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6E205E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FDC87BF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3A3AC29E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0E38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February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63D3C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1.19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81CA8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(0.71, 1.97)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504E85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4E116F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7EDAE5CF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90CC6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March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BFEE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F41ED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(0.35, 1.22)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C1290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0.18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14F6B7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507F543E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F22C6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5C10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BCF4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(0.20, 0.88)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2B1860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0.02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F530F5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467F851F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A2BE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3332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0.57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E6118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(0.28, 1.13)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0FAE3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0.11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69B14F3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113A8CDF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522BDBF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0D606C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0.94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DCFCC13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(0.44, 2.03)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57D4DA6E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0.88</w:t>
            </w:r>
          </w:p>
        </w:tc>
        <w:tc>
          <w:tcPr>
            <w:tcW w:w="3092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BCC8C99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5D487FAD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E3AFED6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Repellent Distribution</w:t>
            </w:r>
          </w:p>
        </w:tc>
        <w:tc>
          <w:tcPr>
            <w:tcW w:w="3092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84F1796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1CBF976A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6F3C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Not yet distributed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D3E52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30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0ACF4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53658E86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right w:val="nil"/>
            </w:tcBorders>
            <w:vAlign w:val="center"/>
          </w:tcPr>
          <w:p w14:paraId="7D207A3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Distributed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1FCD54F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B902F5C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(0.47, 0.87)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vAlign w:val="center"/>
          </w:tcPr>
          <w:p w14:paraId="2575B956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0.004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3053D4B6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0.54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B141400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(0.30, 0.95)</w:t>
            </w: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vAlign w:val="center"/>
          </w:tcPr>
          <w:p w14:paraId="6C4FFB38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</w:tr>
      <w:tr w:rsidR="00F20275" w:rsidRPr="001071C3" w14:paraId="608686F9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7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199C3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Time since last measurement (days)</w:t>
            </w:r>
          </w:p>
        </w:tc>
        <w:tc>
          <w:tcPr>
            <w:tcW w:w="192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A0B1F" w14:textId="77777777" w:rsidR="00F20275" w:rsidRPr="001071C3" w:rsidRDefault="00F20275" w:rsidP="00C90C1C">
            <w:pPr>
              <w:spacing w:line="220" w:lineRule="atLeast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97FE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2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0C7A04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(0.99, 1.01)</w:t>
            </w:r>
          </w:p>
        </w:tc>
        <w:tc>
          <w:tcPr>
            <w:tcW w:w="118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B1AEA9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0.16</w:t>
            </w:r>
          </w:p>
        </w:tc>
      </w:tr>
      <w:tr w:rsidR="00F20275" w:rsidRPr="001071C3" w14:paraId="059310D5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28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23F4E8C8" w14:textId="6BB7EE7B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aOR</w:t>
            </w:r>
            <w:proofErr w:type="spellEnd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: adjusted odds ratio, 95%CI: 95% confidence interval</w:t>
            </w:r>
          </w:p>
        </w:tc>
      </w:tr>
    </w:tbl>
    <w:p w14:paraId="4D3F3347" w14:textId="77777777" w:rsidR="00F20275" w:rsidRDefault="00F20275"/>
    <w:p w14:paraId="4D6D1668" w14:textId="77777777" w:rsidR="00506BE2" w:rsidRDefault="00506BE2"/>
    <w:p w14:paraId="6E66756F" w14:textId="77777777" w:rsidR="00506BE2" w:rsidRDefault="00506BE2"/>
    <w:p w14:paraId="7867C7ED" w14:textId="77777777" w:rsidR="00506BE2" w:rsidRDefault="00506BE2"/>
    <w:p w14:paraId="4D77A896" w14:textId="77777777" w:rsidR="00506BE2" w:rsidRDefault="00506BE2"/>
    <w:p w14:paraId="35653171" w14:textId="77777777" w:rsidR="00506BE2" w:rsidRDefault="00506BE2"/>
    <w:p w14:paraId="11541460" w14:textId="77777777" w:rsidR="00506BE2" w:rsidRDefault="00506BE2"/>
    <w:p w14:paraId="16B195B1" w14:textId="77777777" w:rsidR="00506BE2" w:rsidRDefault="00506BE2"/>
    <w:p w14:paraId="6568B245" w14:textId="77777777" w:rsidR="00506BE2" w:rsidRDefault="00506BE2"/>
    <w:tbl>
      <w:tblPr>
        <w:tblStyle w:val="LightList1"/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437"/>
        <w:gridCol w:w="346"/>
        <w:gridCol w:w="332"/>
        <w:gridCol w:w="986"/>
        <w:gridCol w:w="6"/>
        <w:gridCol w:w="937"/>
        <w:gridCol w:w="682"/>
        <w:gridCol w:w="1227"/>
        <w:gridCol w:w="6"/>
        <w:gridCol w:w="980"/>
      </w:tblGrid>
      <w:tr w:rsidR="00F20275" w:rsidRPr="001071C3" w14:paraId="4ECEA450" w14:textId="77777777" w:rsidTr="00C90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6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AD6001A" w14:textId="06FFB546" w:rsidR="00F20275" w:rsidRPr="001071C3" w:rsidRDefault="000F0417" w:rsidP="00C90C1C">
            <w:pPr>
              <w:jc w:val="both"/>
              <w:rPr>
                <w:rFonts w:eastAsia="Calibri" w:cs="Times New Roman"/>
                <w:color w:val="000000"/>
                <w:sz w:val="20"/>
              </w:rPr>
            </w:pPr>
            <w:r>
              <w:rPr>
                <w:rFonts w:eastAsia="Calibri" w:cs="Times New Roman"/>
                <w:color w:val="000000"/>
                <w:sz w:val="20"/>
              </w:rPr>
              <w:t>Table S</w:t>
            </w:r>
            <w:r w:rsidR="00657A45">
              <w:rPr>
                <w:rFonts w:eastAsia="Calibri" w:cs="Times New Roman"/>
                <w:color w:val="000000"/>
                <w:sz w:val="20"/>
              </w:rPr>
              <w:t>9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Odds of qPCR detectable </w:t>
            </w:r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>P. falciparum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infection and anti-</w:t>
            </w:r>
            <w:proofErr w:type="spellStart"/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>Pf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>CSP</w:t>
            </w:r>
            <w:proofErr w:type="spellEnd"/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</w:t>
            </w:r>
            <w:proofErr w:type="spellStart"/>
            <w:r w:rsidR="00F20275" w:rsidRPr="001071C3">
              <w:rPr>
                <w:rFonts w:eastAsia="Calibri" w:cs="Times New Roman"/>
                <w:color w:val="000000"/>
                <w:sz w:val="20"/>
              </w:rPr>
              <w:t>IgG</w:t>
            </w:r>
            <w:proofErr w:type="spellEnd"/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level</w:t>
            </w:r>
          </w:p>
        </w:tc>
      </w:tr>
      <w:tr w:rsidR="00F20275" w:rsidRPr="001071C3" w14:paraId="3CA4DDB6" w14:textId="77777777" w:rsidTr="00F82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8825F3F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044" w:type="dxa"/>
            <w:gridSpan w:val="6"/>
            <w:tcBorders>
              <w:left w:val="nil"/>
              <w:bottom w:val="nil"/>
              <w:right w:val="single" w:sz="4" w:space="0" w:color="auto"/>
            </w:tcBorders>
            <w:shd w:val="clear" w:color="auto" w:fill="F2F2F2"/>
            <w:vAlign w:val="center"/>
          </w:tcPr>
          <w:p w14:paraId="6C8CF5A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Contemporaneous Infection</w:t>
            </w:r>
          </w:p>
        </w:tc>
        <w:tc>
          <w:tcPr>
            <w:tcW w:w="2895" w:type="dxa"/>
            <w:gridSpan w:val="4"/>
            <w:tcBorders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76B9454F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Infection at next presentation</w:t>
            </w:r>
          </w:p>
        </w:tc>
      </w:tr>
      <w:tr w:rsidR="00F20275" w:rsidRPr="001071C3" w14:paraId="2775DCDD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1BDA6C4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577CAF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FB3096C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000000"/>
            </w:tcBorders>
            <w:shd w:val="clear" w:color="auto" w:fill="F2F2F2"/>
            <w:vAlign w:val="center"/>
          </w:tcPr>
          <w:p w14:paraId="127D794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682" w:type="dxa"/>
            <w:tcBorders>
              <w:top w:val="nil"/>
              <w:right w:val="nil"/>
            </w:tcBorders>
            <w:shd w:val="clear" w:color="auto" w:fill="F2F2F2"/>
          </w:tcPr>
          <w:p w14:paraId="72A395F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shd w:val="clear" w:color="auto" w:fill="F2F2F2"/>
          </w:tcPr>
          <w:p w14:paraId="08BC8BB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F2F2F2"/>
          </w:tcPr>
          <w:p w14:paraId="44485F1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F20275" w:rsidRPr="001071C3" w14:paraId="6C58BC9F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right w:val="nil"/>
            </w:tcBorders>
            <w:vAlign w:val="center"/>
          </w:tcPr>
          <w:p w14:paraId="6FA6D164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i/>
                <w:sz w:val="20"/>
                <w:szCs w:val="20"/>
              </w:rPr>
              <w:t>Pf</w:t>
            </w:r>
            <w:r w:rsidRPr="001071C3">
              <w:rPr>
                <w:rFonts w:eastAsia="Calibri" w:cs="Times New Roman"/>
                <w:sz w:val="20"/>
                <w:szCs w:val="20"/>
              </w:rPr>
              <w:t>CSP</w:t>
            </w:r>
            <w:proofErr w:type="spellEnd"/>
            <w:r w:rsidRPr="001071C3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1071C3">
              <w:rPr>
                <w:rFonts w:eastAsia="Calibri" w:cs="Times New Roman"/>
                <w:sz w:val="20"/>
                <w:szCs w:val="20"/>
              </w:rPr>
              <w:t>IgG</w:t>
            </w:r>
            <w:proofErr w:type="spellEnd"/>
            <w:r w:rsidRPr="001071C3">
              <w:rPr>
                <w:rFonts w:eastAsia="Calibri" w:cs="Times New Roman"/>
                <w:sz w:val="20"/>
                <w:szCs w:val="20"/>
              </w:rPr>
              <w:t xml:space="preserve"> Level (log</w:t>
            </w:r>
            <w:r w:rsidRPr="001071C3">
              <w:rPr>
                <w:rFonts w:eastAsia="Calibri" w:cs="Times New Roman"/>
                <w:sz w:val="20"/>
                <w:szCs w:val="20"/>
                <w:vertAlign w:val="subscript"/>
              </w:rPr>
              <w:t>2</w:t>
            </w:r>
            <w:r w:rsidRPr="001071C3">
              <w:rPr>
                <w:rFonts w:eastAsia="Calibri" w:cs="Times New Roman"/>
                <w:sz w:val="20"/>
                <w:szCs w:val="20"/>
              </w:rPr>
              <w:t>OD 450nm)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DBBD1A0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65E15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(0.83, 0.98)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vAlign w:val="center"/>
          </w:tcPr>
          <w:p w14:paraId="34825D9C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0.02</w:t>
            </w:r>
          </w:p>
        </w:tc>
        <w:tc>
          <w:tcPr>
            <w:tcW w:w="68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84DFA73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8DB9E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(0.85, 1.24)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21F8F7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0.81</w:t>
            </w:r>
          </w:p>
        </w:tc>
      </w:tr>
      <w:tr w:rsidR="00F20275" w:rsidRPr="001071C3" w14:paraId="736BAEAB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349160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Age (years)</w:t>
            </w:r>
          </w:p>
        </w:tc>
        <w:tc>
          <w:tcPr>
            <w:tcW w:w="7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5DDE0A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0.99</w:t>
            </w:r>
          </w:p>
        </w:tc>
        <w:tc>
          <w:tcPr>
            <w:tcW w:w="1318" w:type="dxa"/>
            <w:gridSpan w:val="2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6C01558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(0.98, 1.00)</w:t>
            </w:r>
          </w:p>
        </w:tc>
        <w:tc>
          <w:tcPr>
            <w:tcW w:w="943" w:type="dxa"/>
            <w:gridSpan w:val="2"/>
            <w:tcBorders>
              <w:left w:val="nil"/>
              <w:bottom w:val="single" w:sz="8" w:space="0" w:color="000000"/>
            </w:tcBorders>
            <w:vAlign w:val="center"/>
          </w:tcPr>
          <w:p w14:paraId="0A3A8EC9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0.12</w:t>
            </w:r>
          </w:p>
        </w:tc>
        <w:tc>
          <w:tcPr>
            <w:tcW w:w="682" w:type="dxa"/>
            <w:tcBorders>
              <w:top w:val="single" w:sz="4" w:space="0" w:color="auto"/>
              <w:right w:val="nil"/>
            </w:tcBorders>
            <w:vAlign w:val="center"/>
          </w:tcPr>
          <w:p w14:paraId="038462C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CF2BA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(0.98, 1.02)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C9EBE7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0.66</w:t>
            </w:r>
          </w:p>
        </w:tc>
      </w:tr>
      <w:tr w:rsidR="00F20275" w:rsidRPr="001071C3" w14:paraId="0C7D40C9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1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518C75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Sex</w:t>
            </w:r>
          </w:p>
        </w:tc>
        <w:tc>
          <w:tcPr>
            <w:tcW w:w="2895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2A419C4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76B28A5D" w14:textId="77777777" w:rsidTr="00C90C1C">
        <w:trPr>
          <w:trHeight w:val="1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B048F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Female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5ABBD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28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E5E5E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2E9F780E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7306C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Male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D6BC0E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949C9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(0.70, 1.19)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90A905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0.49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3BB0E82D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0.63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CC7EB81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(0.34, 1.16)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vAlign w:val="center"/>
          </w:tcPr>
          <w:p w14:paraId="6CA26F94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0.14</w:t>
            </w:r>
          </w:p>
        </w:tc>
      </w:tr>
      <w:tr w:rsidR="00F20275" w:rsidRPr="001071C3" w14:paraId="3FFB3851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1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6CD6B28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Region</w:t>
            </w:r>
          </w:p>
        </w:tc>
        <w:tc>
          <w:tcPr>
            <w:tcW w:w="2895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194AE9C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1D9E312D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C444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sz w:val="20"/>
                <w:szCs w:val="20"/>
              </w:rPr>
              <w:t>Hpa</w:t>
            </w:r>
            <w:proofErr w:type="spellEnd"/>
            <w:r w:rsidRPr="001071C3">
              <w:rPr>
                <w:rFonts w:eastAsia="Calibri" w:cs="Times New Roman"/>
                <w:sz w:val="20"/>
                <w:szCs w:val="20"/>
              </w:rPr>
              <w:t>-An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C36C33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28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1A9A4C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0610F441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13D7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Loikaw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038A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0.75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A3582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(0.49, 1.17)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BE3AA25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0.21</w:t>
            </w:r>
          </w:p>
        </w:tc>
        <w:tc>
          <w:tcPr>
            <w:tcW w:w="682" w:type="dxa"/>
            <w:tcBorders>
              <w:top w:val="nil"/>
              <w:bottom w:val="nil"/>
              <w:right w:val="nil"/>
            </w:tcBorders>
            <w:vAlign w:val="center"/>
          </w:tcPr>
          <w:p w14:paraId="6803393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5C811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(0.33, 1.59)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92803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0.42</w:t>
            </w:r>
          </w:p>
        </w:tc>
      </w:tr>
      <w:tr w:rsidR="00F20275" w:rsidRPr="001071C3" w14:paraId="5DC66298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70A26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Taungoo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D37E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6B2E6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(0.52, 1.14)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469DF73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0.19</w:t>
            </w:r>
          </w:p>
        </w:tc>
        <w:tc>
          <w:tcPr>
            <w:tcW w:w="682" w:type="dxa"/>
            <w:tcBorders>
              <w:top w:val="nil"/>
              <w:bottom w:val="nil"/>
              <w:right w:val="nil"/>
            </w:tcBorders>
            <w:vAlign w:val="center"/>
          </w:tcPr>
          <w:p w14:paraId="3CADF39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736F4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(0.14, 0.67)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430F1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0.003</w:t>
            </w:r>
          </w:p>
        </w:tc>
      </w:tr>
      <w:tr w:rsidR="00F20275" w:rsidRPr="001071C3" w14:paraId="459B9720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EC1414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Yangon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6F2156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02B5394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(0.40, 1.25)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59321BB9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0.23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725E629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0.34</w:t>
            </w:r>
          </w:p>
        </w:tc>
        <w:tc>
          <w:tcPr>
            <w:tcW w:w="1227" w:type="dxa"/>
            <w:tcBorders>
              <w:top w:val="nil"/>
              <w:left w:val="nil"/>
              <w:right w:val="nil"/>
            </w:tcBorders>
            <w:vAlign w:val="center"/>
          </w:tcPr>
          <w:p w14:paraId="29F85721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(0.04, 2.73)</w:t>
            </w:r>
          </w:p>
        </w:tc>
        <w:tc>
          <w:tcPr>
            <w:tcW w:w="9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733499B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0.31</w:t>
            </w:r>
          </w:p>
        </w:tc>
      </w:tr>
      <w:tr w:rsidR="00F20275" w:rsidRPr="001071C3" w14:paraId="6B227404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1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D017BF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Residential status</w:t>
            </w:r>
          </w:p>
        </w:tc>
        <w:tc>
          <w:tcPr>
            <w:tcW w:w="2895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CFDAEAA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3C1DBD1E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9A98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Village resident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786AA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28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9FF8E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1144142C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D0F0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lastRenderedPageBreak/>
              <w:t>Resident/forest dweller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54A71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5A9E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(0.92, 1.73)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DB4602E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0.15</w:t>
            </w:r>
          </w:p>
        </w:tc>
        <w:tc>
          <w:tcPr>
            <w:tcW w:w="682" w:type="dxa"/>
            <w:tcBorders>
              <w:top w:val="nil"/>
              <w:bottom w:val="nil"/>
              <w:right w:val="nil"/>
            </w:tcBorders>
            <w:vAlign w:val="center"/>
          </w:tcPr>
          <w:p w14:paraId="6BDAAD4F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0.97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79F6B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(0.47, 2.00)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B9F1E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0.94</w:t>
            </w:r>
          </w:p>
        </w:tc>
      </w:tr>
      <w:tr w:rsidR="00F20275" w:rsidRPr="001071C3" w14:paraId="2C5604B5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BC6A064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Migrant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E04165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0.96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DD8C9D0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(0.59, 1.54)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8" w:space="0" w:color="000000"/>
            </w:tcBorders>
            <w:vAlign w:val="center"/>
          </w:tcPr>
          <w:p w14:paraId="10C306BC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0.85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24E6096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2.62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8047E1B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(0.86, 8.01)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vAlign w:val="center"/>
          </w:tcPr>
          <w:p w14:paraId="4F668DAD" w14:textId="77777777" w:rsidR="00F20275" w:rsidRPr="001071C3" w:rsidRDefault="00F20275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0.09</w:t>
            </w:r>
          </w:p>
        </w:tc>
      </w:tr>
      <w:tr w:rsidR="004A516D" w:rsidRPr="001071C3" w14:paraId="76823B1B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AFF6BF1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Time (month)</w:t>
            </w:r>
          </w:p>
        </w:tc>
        <w:tc>
          <w:tcPr>
            <w:tcW w:w="2607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3DCF4BD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  <w:tc>
          <w:tcPr>
            <w:tcW w:w="2895" w:type="dxa"/>
            <w:gridSpan w:val="4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3EA5B7A0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-</w:t>
            </w:r>
          </w:p>
        </w:tc>
      </w:tr>
      <w:tr w:rsidR="004A516D" w:rsidRPr="001071C3" w14:paraId="62A68053" w14:textId="77777777" w:rsidTr="00F9295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26DAC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 2015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D64ADC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40298A3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6BF7933C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5EB90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AAD03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0.62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BFA51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(0.35, 1.10)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CEF866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0.10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F1C4E60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4F7D0470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86740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DBEDD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02276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(0.74, 1.99)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870493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0.45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EC7510B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752A79CC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016AE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July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2CA76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DBBA7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(0.40, 1.26)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44C4A5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0.25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738B2A7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0DE7F412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F6BBC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August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50968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0.07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682DE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(0.02, 0.29)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375F4E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A501951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7046DC66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B207F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September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A6653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47536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(0.11, 0.61)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718A96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FDE5A9B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2F2D0733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22B11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October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B0850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AB66F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(0.003, 0.22)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75A434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E293D9A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5CE13761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A0997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November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ECC6E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0.11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58B6E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(0.03, 0.47)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42AAFD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7A6964F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14E625D2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6668B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December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8C853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9EC38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(0.67, 2.44)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4818E8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0.46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2F039CC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21DEC3C7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5B38B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January 2016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5B58F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31586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(0.24, 0.89)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2DA925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0.02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0BEC6D6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6FCA8B41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9806E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February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105AE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0.96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3B8A8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(0.55, 1.66)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1FD3B4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0.87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90995F4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383B0E1C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D1FBE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March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7A1DA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0.54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8FC43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(0.27, 1.05)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128EE6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0.07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D00F16F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1737776A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91965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0DA3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0.29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7E6CD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(0.13, 0.65)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EE3658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0.003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5A788C9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48A02C39" w14:textId="77777777" w:rsidTr="00F929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CE2AB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086B3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0.48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4CEF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(0.22, 1.06)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202060" w14:textId="77777777" w:rsidR="004A516D" w:rsidRPr="001071C3" w:rsidRDefault="004A516D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0.07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886DB84" w14:textId="77777777" w:rsidR="004A516D" w:rsidRPr="001071C3" w:rsidRDefault="004A516D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4A516D" w:rsidRPr="001071C3" w14:paraId="34A1F2A6" w14:textId="77777777" w:rsidTr="00F9295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3CD554F" w14:textId="77777777" w:rsidR="004A516D" w:rsidRPr="001071C3" w:rsidRDefault="004A516D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74E7FEE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0.75</w:t>
            </w:r>
          </w:p>
        </w:tc>
        <w:tc>
          <w:tcPr>
            <w:tcW w:w="132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98EAB32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(0.30, 1.88)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514A7FEB" w14:textId="77777777" w:rsidR="004A516D" w:rsidRPr="001071C3" w:rsidRDefault="004A516D" w:rsidP="00C90C1C">
            <w:pPr>
              <w:spacing w:line="22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0.54</w:t>
            </w:r>
          </w:p>
        </w:tc>
        <w:tc>
          <w:tcPr>
            <w:tcW w:w="2895" w:type="dxa"/>
            <w:gridSpan w:val="4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21A43A6" w14:textId="77777777" w:rsidR="004A516D" w:rsidRPr="001071C3" w:rsidRDefault="004A516D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19E7F6CD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1" w:type="dxa"/>
            <w:gridSpan w:val="7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3E69EC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Repellent Distribution</w:t>
            </w:r>
          </w:p>
        </w:tc>
        <w:tc>
          <w:tcPr>
            <w:tcW w:w="2895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164FA6E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7756E2C2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3C9B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Not yet distributed</w:t>
            </w:r>
          </w:p>
        </w:tc>
        <w:tc>
          <w:tcPr>
            <w:tcW w:w="304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8EACD8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28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89824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109A79D5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  <w:tcBorders>
              <w:top w:val="nil"/>
              <w:left w:val="nil"/>
              <w:right w:val="nil"/>
            </w:tcBorders>
            <w:vAlign w:val="center"/>
          </w:tcPr>
          <w:p w14:paraId="5B4622F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Distributed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B731C6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AFD3194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(0.44, 0.90)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</w:tcBorders>
            <w:vAlign w:val="center"/>
          </w:tcPr>
          <w:p w14:paraId="2E63BA88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0.01</w:t>
            </w:r>
          </w:p>
        </w:tc>
        <w:tc>
          <w:tcPr>
            <w:tcW w:w="682" w:type="dxa"/>
            <w:tcBorders>
              <w:top w:val="nil"/>
              <w:right w:val="nil"/>
            </w:tcBorders>
            <w:vAlign w:val="center"/>
          </w:tcPr>
          <w:p w14:paraId="42F7BCFC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0.60</w:t>
            </w:r>
          </w:p>
        </w:tc>
        <w:tc>
          <w:tcPr>
            <w:tcW w:w="12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519F7A0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(0.32, 1.11)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vAlign w:val="center"/>
          </w:tcPr>
          <w:p w14:paraId="403D7411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0.10</w:t>
            </w:r>
          </w:p>
        </w:tc>
      </w:tr>
      <w:tr w:rsidR="00F20275" w:rsidRPr="001071C3" w14:paraId="659FA146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40A91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Time since last measurement (days)</w:t>
            </w:r>
          </w:p>
        </w:tc>
        <w:tc>
          <w:tcPr>
            <w:tcW w:w="192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285A1" w14:textId="77777777" w:rsidR="00F20275" w:rsidRPr="001071C3" w:rsidRDefault="00F20275" w:rsidP="00C90C1C">
            <w:pPr>
              <w:spacing w:line="220" w:lineRule="atLeast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ED61E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2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D0E04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(0.99, 1.01)</w:t>
            </w:r>
          </w:p>
        </w:tc>
        <w:tc>
          <w:tcPr>
            <w:tcW w:w="98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3836EA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0.12</w:t>
            </w:r>
          </w:p>
        </w:tc>
      </w:tr>
      <w:tr w:rsidR="00F20275" w:rsidRPr="001071C3" w14:paraId="2CB3EC7B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6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37FAD46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aOR</w:t>
            </w:r>
            <w:proofErr w:type="spellEnd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: adjusted odds ratio, 95%CI: 95% confidence interval, p-value: probability value</w:t>
            </w:r>
          </w:p>
        </w:tc>
      </w:tr>
    </w:tbl>
    <w:p w14:paraId="2C6E6E94" w14:textId="77777777" w:rsidR="00F20275" w:rsidRDefault="00F20275"/>
    <w:p w14:paraId="2398CE97" w14:textId="77777777" w:rsidR="00506BE2" w:rsidRDefault="00506BE2"/>
    <w:p w14:paraId="2BF23F7B" w14:textId="77777777" w:rsidR="00506BE2" w:rsidRDefault="00506BE2"/>
    <w:p w14:paraId="73CAD206" w14:textId="77777777" w:rsidR="00506BE2" w:rsidRDefault="00506BE2"/>
    <w:p w14:paraId="51CC116C" w14:textId="77777777" w:rsidR="00506BE2" w:rsidRDefault="00506BE2"/>
    <w:p w14:paraId="53A1751E" w14:textId="77777777" w:rsidR="00506BE2" w:rsidRDefault="00506BE2"/>
    <w:p w14:paraId="2E04BE4E" w14:textId="77777777" w:rsidR="00506BE2" w:rsidRDefault="00506BE2"/>
    <w:p w14:paraId="78D27E8A" w14:textId="77777777" w:rsidR="00506BE2" w:rsidRDefault="00506BE2"/>
    <w:p w14:paraId="38A944B4" w14:textId="77777777" w:rsidR="00506BE2" w:rsidRDefault="00506BE2"/>
    <w:p w14:paraId="0EFA36A4" w14:textId="77777777" w:rsidR="00506BE2" w:rsidRDefault="00506BE2"/>
    <w:tbl>
      <w:tblPr>
        <w:tblStyle w:val="LightList1"/>
        <w:tblW w:w="8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437"/>
        <w:gridCol w:w="1104"/>
        <w:gridCol w:w="2125"/>
        <w:gridCol w:w="2213"/>
      </w:tblGrid>
      <w:tr w:rsidR="00F20275" w:rsidRPr="001071C3" w14:paraId="617A8E88" w14:textId="77777777" w:rsidTr="00C90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67F01F2" w14:textId="132F87EB" w:rsidR="00F20275" w:rsidRPr="001071C3" w:rsidRDefault="000F0417" w:rsidP="00C90C1C">
            <w:pPr>
              <w:jc w:val="both"/>
              <w:rPr>
                <w:rFonts w:eastAsia="Calibri" w:cs="Times New Roman"/>
                <w:sz w:val="20"/>
              </w:rPr>
            </w:pPr>
            <w:r>
              <w:rPr>
                <w:rFonts w:eastAsia="Calibri" w:cs="Times New Roman"/>
                <w:color w:val="000000"/>
                <w:sz w:val="20"/>
              </w:rPr>
              <w:t>Table S</w:t>
            </w:r>
            <w:r w:rsidR="00657A45">
              <w:rPr>
                <w:rFonts w:eastAsia="Calibri" w:cs="Times New Roman"/>
                <w:color w:val="000000"/>
                <w:sz w:val="20"/>
              </w:rPr>
              <w:t>10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Odds of qPCR detectable</w:t>
            </w:r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 xml:space="preserve"> P. vivax 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>infection and anti-</w:t>
            </w:r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>Pv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>AMA1 IgG seropositivity</w:t>
            </w:r>
          </w:p>
        </w:tc>
      </w:tr>
      <w:tr w:rsidR="00F20275" w:rsidRPr="001071C3" w14:paraId="0D3E1EE7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5BAEDA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5879" w:type="dxa"/>
            <w:gridSpan w:val="4"/>
            <w:tcBorders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F3B9E8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Contemporaneous Infection</w:t>
            </w:r>
          </w:p>
        </w:tc>
      </w:tr>
      <w:tr w:rsidR="00F20275" w:rsidRPr="001071C3" w14:paraId="3F8ACA6E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33446AE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78854FC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430FDD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568821F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F20275" w:rsidRPr="001071C3" w14:paraId="60F0A09E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4A84BA6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i/>
                <w:sz w:val="20"/>
                <w:szCs w:val="20"/>
              </w:rPr>
              <w:t>Pv</w:t>
            </w:r>
            <w:r w:rsidRPr="001071C3">
              <w:rPr>
                <w:rFonts w:eastAsia="Calibri" w:cs="Times New Roman"/>
                <w:sz w:val="20"/>
                <w:szCs w:val="20"/>
              </w:rPr>
              <w:t>AMA1 IgG Seroprevalence</w:t>
            </w:r>
          </w:p>
        </w:tc>
      </w:tr>
      <w:tr w:rsidR="00F20275" w:rsidRPr="001071C3" w14:paraId="5CBF49F9" w14:textId="77777777" w:rsidTr="00C90C1C">
        <w:trPr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EB00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Seronegative</w:t>
            </w:r>
          </w:p>
        </w:tc>
        <w:tc>
          <w:tcPr>
            <w:tcW w:w="58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2F1B4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29ACA049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right w:val="nil"/>
            </w:tcBorders>
            <w:vAlign w:val="center"/>
          </w:tcPr>
          <w:p w14:paraId="3185CF84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Seropositive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576D0A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1.02</w:t>
            </w:r>
          </w:p>
        </w:tc>
        <w:tc>
          <w:tcPr>
            <w:tcW w:w="2125" w:type="dxa"/>
            <w:tcBorders>
              <w:top w:val="nil"/>
              <w:left w:val="nil"/>
              <w:right w:val="nil"/>
            </w:tcBorders>
            <w:vAlign w:val="center"/>
          </w:tcPr>
          <w:p w14:paraId="6A302887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(0.73, 1.43)</w:t>
            </w:r>
          </w:p>
        </w:tc>
        <w:tc>
          <w:tcPr>
            <w:tcW w:w="2213" w:type="dxa"/>
            <w:tcBorders>
              <w:top w:val="nil"/>
              <w:left w:val="nil"/>
              <w:right w:val="nil"/>
            </w:tcBorders>
            <w:vAlign w:val="center"/>
          </w:tcPr>
          <w:p w14:paraId="548FBF5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0.89</w:t>
            </w:r>
          </w:p>
        </w:tc>
      </w:tr>
      <w:tr w:rsidR="00F20275" w:rsidRPr="001071C3" w14:paraId="6004585E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E8DDA06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Age (years)</w:t>
            </w:r>
          </w:p>
        </w:tc>
        <w:tc>
          <w:tcPr>
            <w:tcW w:w="15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2F1F94A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2125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17F54EF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(0.99, 1.01)</w:t>
            </w:r>
          </w:p>
        </w:tc>
        <w:tc>
          <w:tcPr>
            <w:tcW w:w="2213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38E2633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0.59</w:t>
            </w:r>
          </w:p>
        </w:tc>
      </w:tr>
      <w:tr w:rsidR="00F20275" w:rsidRPr="001071C3" w14:paraId="36AB05FE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21BEFADF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Sex</w:t>
            </w:r>
          </w:p>
        </w:tc>
      </w:tr>
      <w:tr w:rsidR="00F20275" w:rsidRPr="001071C3" w14:paraId="38FA803C" w14:textId="77777777" w:rsidTr="00C90C1C">
        <w:trPr>
          <w:trHeight w:val="1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1B7F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Female</w:t>
            </w:r>
          </w:p>
        </w:tc>
        <w:tc>
          <w:tcPr>
            <w:tcW w:w="58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B5EA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7C3DC629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1662B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Male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646BF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64EAD2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(0.78, 1.36)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91678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0.81</w:t>
            </w:r>
          </w:p>
        </w:tc>
      </w:tr>
      <w:tr w:rsidR="00F20275" w:rsidRPr="001071C3" w14:paraId="2B25CCC3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68E8197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Region</w:t>
            </w:r>
          </w:p>
        </w:tc>
      </w:tr>
      <w:tr w:rsidR="00F20275" w:rsidRPr="001071C3" w14:paraId="2082777A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D293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sz w:val="20"/>
                <w:szCs w:val="20"/>
              </w:rPr>
              <w:t>Hpa</w:t>
            </w:r>
            <w:proofErr w:type="spellEnd"/>
            <w:r w:rsidRPr="001071C3">
              <w:rPr>
                <w:rFonts w:eastAsia="Calibri" w:cs="Times New Roman"/>
                <w:sz w:val="20"/>
                <w:szCs w:val="20"/>
              </w:rPr>
              <w:t>-An</w:t>
            </w:r>
          </w:p>
        </w:tc>
        <w:tc>
          <w:tcPr>
            <w:tcW w:w="58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C453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5094644B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E363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Loikaw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202D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0.82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2DFE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(0.50, 1.34)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52BF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0.43</w:t>
            </w:r>
          </w:p>
        </w:tc>
      </w:tr>
      <w:tr w:rsidR="00F20275" w:rsidRPr="001071C3" w14:paraId="24C189B9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68AF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Taungoo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500CD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0.93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A2A6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(0.60, 1.46)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87C9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0.75</w:t>
            </w:r>
          </w:p>
        </w:tc>
      </w:tr>
      <w:tr w:rsidR="00F20275" w:rsidRPr="001071C3" w14:paraId="326FBF3B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FCD4D4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Yangon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219A8A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1.31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D67FA0A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(0.75, 2.29)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8F036B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0.35</w:t>
            </w:r>
          </w:p>
        </w:tc>
      </w:tr>
      <w:tr w:rsidR="00F20275" w:rsidRPr="001071C3" w14:paraId="44469B61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04080F7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Residential status</w:t>
            </w:r>
          </w:p>
        </w:tc>
      </w:tr>
      <w:tr w:rsidR="00F20275" w:rsidRPr="001071C3" w14:paraId="3E9F2E3B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3ACD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lastRenderedPageBreak/>
              <w:t>Village resident</w:t>
            </w:r>
          </w:p>
        </w:tc>
        <w:tc>
          <w:tcPr>
            <w:tcW w:w="58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A43F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12EF1653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D67C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Resident/forest dweller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3D933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1.04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0362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(0.75, 1.45)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A0142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0.80</w:t>
            </w:r>
          </w:p>
        </w:tc>
      </w:tr>
      <w:tr w:rsidR="00F20275" w:rsidRPr="001071C3" w14:paraId="3DC8DFDE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9381D5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Migrant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8CB168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22C3D98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(0.57, 1.45)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643B02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0.70</w:t>
            </w:r>
          </w:p>
        </w:tc>
      </w:tr>
      <w:tr w:rsidR="00F20275" w:rsidRPr="001071C3" w14:paraId="4FF53845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E41277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Time (month)</w:t>
            </w:r>
          </w:p>
        </w:tc>
        <w:tc>
          <w:tcPr>
            <w:tcW w:w="544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4947FBD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142AAA3F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C9B44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 2015</w:t>
            </w:r>
          </w:p>
        </w:tc>
        <w:tc>
          <w:tcPr>
            <w:tcW w:w="58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D3E4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49622BF3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1E9D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397E0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0.47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64B16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(0.23, 0.96)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B5540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0.04</w:t>
            </w:r>
          </w:p>
        </w:tc>
      </w:tr>
      <w:tr w:rsidR="00F20275" w:rsidRPr="001071C3" w14:paraId="30FCB0CB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CEFDA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A719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1.74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456D7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(1.05, 2.88)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45DBB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</w:tr>
      <w:tr w:rsidR="00F20275" w:rsidRPr="001071C3" w14:paraId="02879374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717C3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July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780A3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1.76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EBD2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(1.05, 2.97)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BC6D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</w:tr>
      <w:tr w:rsidR="00F20275" w:rsidRPr="001071C3" w14:paraId="39BC2BF4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073DA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August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3A3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0.14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ABCB9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(0.04, 0.46)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6EB4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0.001</w:t>
            </w:r>
          </w:p>
        </w:tc>
      </w:tr>
      <w:tr w:rsidR="00F20275" w:rsidRPr="001071C3" w14:paraId="40DD61E4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EF57A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September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C07E3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0.91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75CA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(0.48, 1.71)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9F3D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0.78</w:t>
            </w:r>
          </w:p>
        </w:tc>
      </w:tr>
      <w:tr w:rsidR="00F20275" w:rsidRPr="001071C3" w14:paraId="25A42A4C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1444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October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5AA4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0.35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1D54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(0.16, 0.77)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1130A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0.01</w:t>
            </w:r>
          </w:p>
        </w:tc>
      </w:tr>
      <w:tr w:rsidR="00F20275" w:rsidRPr="001071C3" w14:paraId="2AC524B8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759E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November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1113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0.11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F49F1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(0.03, 0.48)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49B42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0.003</w:t>
            </w:r>
          </w:p>
        </w:tc>
      </w:tr>
      <w:tr w:rsidR="00F20275" w:rsidRPr="001071C3" w14:paraId="36F23C55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E767E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December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49CD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1882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(0.11, 0.63)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0DB8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0.003</w:t>
            </w:r>
          </w:p>
        </w:tc>
      </w:tr>
      <w:tr w:rsidR="00F20275" w:rsidRPr="001071C3" w14:paraId="59EC3445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1598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January 2016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36E6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0.02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006C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(0.003, 0.17)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16067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&lt;0.001</w:t>
            </w:r>
          </w:p>
        </w:tc>
      </w:tr>
      <w:tr w:rsidR="00F20275" w:rsidRPr="001071C3" w14:paraId="7820B916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E27C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February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9395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0.16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A7B79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(0.07, 0.40)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FD73A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&lt;0.001</w:t>
            </w:r>
          </w:p>
        </w:tc>
      </w:tr>
      <w:tr w:rsidR="00F20275" w:rsidRPr="001071C3" w14:paraId="67A6322A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98C36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March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4B9F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0.29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F74CD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(0.13, 0.65)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0B32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0.003</w:t>
            </w:r>
          </w:p>
        </w:tc>
      </w:tr>
      <w:tr w:rsidR="00F20275" w:rsidRPr="001071C3" w14:paraId="717B2359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F624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A22A6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000AA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(0.003, 0.20)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642B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&lt;0.001</w:t>
            </w:r>
          </w:p>
        </w:tc>
      </w:tr>
      <w:tr w:rsidR="00F20275" w:rsidRPr="001071C3" w14:paraId="26E35F41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8139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4E7F6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0.53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3D39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(0.25, 1.09)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8E7D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0.08</w:t>
            </w:r>
          </w:p>
        </w:tc>
      </w:tr>
      <w:tr w:rsidR="00F20275" w:rsidRPr="001071C3" w14:paraId="681B282F" w14:textId="77777777" w:rsidTr="00C90C1C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BC9F7E8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E38816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8CA466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(0.22, 1.36)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2FCD24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0.20</w:t>
            </w:r>
          </w:p>
        </w:tc>
      </w:tr>
      <w:tr w:rsidR="00F20275" w:rsidRPr="001071C3" w14:paraId="08978D9D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74E176C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Repellent Distribution</w:t>
            </w:r>
          </w:p>
        </w:tc>
      </w:tr>
      <w:tr w:rsidR="00F20275" w:rsidRPr="001071C3" w14:paraId="08EC403B" w14:textId="77777777" w:rsidTr="00C90C1C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06C5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Not yet distributed</w:t>
            </w:r>
          </w:p>
        </w:tc>
        <w:tc>
          <w:tcPr>
            <w:tcW w:w="58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846A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23DE3B89" w14:textId="77777777" w:rsidTr="00C90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tcBorders>
              <w:top w:val="nil"/>
              <w:left w:val="nil"/>
              <w:right w:val="nil"/>
            </w:tcBorders>
            <w:vAlign w:val="center"/>
          </w:tcPr>
          <w:p w14:paraId="6A68C1B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Distributed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FDB8E3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1.06</w:t>
            </w:r>
          </w:p>
        </w:tc>
        <w:tc>
          <w:tcPr>
            <w:tcW w:w="2125" w:type="dxa"/>
            <w:tcBorders>
              <w:top w:val="nil"/>
              <w:left w:val="nil"/>
              <w:right w:val="nil"/>
            </w:tcBorders>
            <w:vAlign w:val="center"/>
          </w:tcPr>
          <w:p w14:paraId="34EC0244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(0.72, 1.56)</w:t>
            </w:r>
          </w:p>
        </w:tc>
        <w:tc>
          <w:tcPr>
            <w:tcW w:w="2213" w:type="dxa"/>
            <w:tcBorders>
              <w:top w:val="nil"/>
              <w:left w:val="nil"/>
              <w:right w:val="nil"/>
            </w:tcBorders>
            <w:vAlign w:val="center"/>
          </w:tcPr>
          <w:p w14:paraId="5D1FB136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0.76</w:t>
            </w:r>
          </w:p>
        </w:tc>
      </w:tr>
      <w:tr w:rsidR="00F20275" w:rsidRPr="001071C3" w14:paraId="2900D601" w14:textId="77777777" w:rsidTr="00C90C1C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1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1F9EC539" w14:textId="5D47B3C8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aOR</w:t>
            </w:r>
            <w:proofErr w:type="spellEnd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: adjusted odds ratio, 95%CI: 95% confidence interval</w:t>
            </w:r>
          </w:p>
        </w:tc>
      </w:tr>
    </w:tbl>
    <w:p w14:paraId="2E93B29C" w14:textId="77777777" w:rsidR="00F20275" w:rsidRDefault="00F20275"/>
    <w:p w14:paraId="3D60FFA6" w14:textId="77777777" w:rsidR="00506BE2" w:rsidRDefault="00506BE2"/>
    <w:p w14:paraId="1ED1317F" w14:textId="77777777" w:rsidR="00506BE2" w:rsidRDefault="00506BE2"/>
    <w:p w14:paraId="6063637A" w14:textId="77777777" w:rsidR="00506BE2" w:rsidRDefault="00506BE2"/>
    <w:p w14:paraId="03A45C7F" w14:textId="77777777" w:rsidR="00506BE2" w:rsidRDefault="00506BE2"/>
    <w:p w14:paraId="02BECB36" w14:textId="77777777" w:rsidR="00506BE2" w:rsidRDefault="00506BE2"/>
    <w:p w14:paraId="01AE7DEA" w14:textId="77777777" w:rsidR="00506BE2" w:rsidRDefault="00506BE2"/>
    <w:p w14:paraId="77511CF2" w14:textId="1BECA269" w:rsidR="00506BE2" w:rsidRDefault="00506BE2"/>
    <w:p w14:paraId="601F64AB" w14:textId="77777777" w:rsidR="000F0417" w:rsidRDefault="000F0417"/>
    <w:p w14:paraId="3FA3A9A5" w14:textId="77777777" w:rsidR="00506BE2" w:rsidRDefault="00506BE2"/>
    <w:p w14:paraId="6C8EF1D8" w14:textId="77777777" w:rsidR="00506BE2" w:rsidRDefault="00506BE2"/>
    <w:tbl>
      <w:tblPr>
        <w:tblStyle w:val="LightList1"/>
        <w:tblW w:w="7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496"/>
        <w:gridCol w:w="212"/>
        <w:gridCol w:w="1834"/>
        <w:gridCol w:w="1679"/>
      </w:tblGrid>
      <w:tr w:rsidR="00F20275" w:rsidRPr="001071C3" w14:paraId="0F928B06" w14:textId="77777777" w:rsidTr="00F202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4ACADC1" w14:textId="7EDF55FD" w:rsidR="00F20275" w:rsidRPr="001071C3" w:rsidRDefault="000F0417" w:rsidP="00C90C1C">
            <w:pPr>
              <w:jc w:val="both"/>
              <w:rPr>
                <w:rFonts w:eastAsia="Calibri" w:cs="Times New Roman"/>
                <w:sz w:val="20"/>
              </w:rPr>
            </w:pPr>
            <w:r>
              <w:rPr>
                <w:rFonts w:eastAsia="Calibri" w:cs="Times New Roman"/>
                <w:color w:val="000000"/>
                <w:sz w:val="20"/>
              </w:rPr>
              <w:t>Table S1</w:t>
            </w:r>
            <w:r w:rsidR="00657A45">
              <w:rPr>
                <w:rFonts w:eastAsia="Calibri" w:cs="Times New Roman"/>
                <w:color w:val="000000"/>
                <w:sz w:val="20"/>
              </w:rPr>
              <w:t>1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Odds of qPCR detectable </w:t>
            </w:r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>P. vivax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 xml:space="preserve"> infection and anti-</w:t>
            </w:r>
            <w:r w:rsidR="00F20275" w:rsidRPr="001071C3">
              <w:rPr>
                <w:rFonts w:eastAsia="Calibri" w:cs="Times New Roman"/>
                <w:i/>
                <w:color w:val="000000"/>
                <w:sz w:val="20"/>
              </w:rPr>
              <w:t>Pv</w:t>
            </w:r>
            <w:r w:rsidR="00F20275" w:rsidRPr="001071C3">
              <w:rPr>
                <w:rFonts w:eastAsia="Calibri" w:cs="Times New Roman"/>
                <w:color w:val="000000"/>
                <w:sz w:val="20"/>
              </w:rPr>
              <w:t>AMA1 IgG level</w:t>
            </w:r>
          </w:p>
        </w:tc>
      </w:tr>
      <w:tr w:rsidR="00F20275" w:rsidRPr="001071C3" w14:paraId="3609A06E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3EC2AB8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4221" w:type="dxa"/>
            <w:gridSpan w:val="4"/>
            <w:tcBorders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62F778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Contemporaneous Infection</w:t>
            </w:r>
          </w:p>
        </w:tc>
      </w:tr>
      <w:tr w:rsidR="00F20275" w:rsidRPr="001071C3" w14:paraId="6DABD5CD" w14:textId="77777777" w:rsidTr="00506BE2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2A5C77C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86AC7C8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737F24FC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(95%CI)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6FBAD5E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F20275" w:rsidRPr="001071C3" w14:paraId="7F176D68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right w:val="nil"/>
            </w:tcBorders>
            <w:vAlign w:val="center"/>
          </w:tcPr>
          <w:p w14:paraId="74361B2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i/>
                <w:sz w:val="20"/>
                <w:szCs w:val="20"/>
              </w:rPr>
              <w:t>Pv</w:t>
            </w:r>
            <w:r w:rsidRPr="001071C3">
              <w:rPr>
                <w:rFonts w:eastAsia="Calibri" w:cs="Times New Roman"/>
                <w:sz w:val="20"/>
                <w:szCs w:val="20"/>
              </w:rPr>
              <w:t>AMA1 IgG Level (log</w:t>
            </w:r>
            <w:r w:rsidRPr="001071C3">
              <w:rPr>
                <w:rFonts w:eastAsia="Calibri" w:cs="Times New Roman"/>
                <w:sz w:val="20"/>
                <w:szCs w:val="20"/>
                <w:vertAlign w:val="subscript"/>
              </w:rPr>
              <w:t>2</w:t>
            </w:r>
            <w:r w:rsidRPr="001071C3">
              <w:rPr>
                <w:rFonts w:eastAsia="Calibri" w:cs="Times New Roman"/>
                <w:sz w:val="20"/>
                <w:szCs w:val="20"/>
              </w:rPr>
              <w:t>OD 450nm)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ABD5102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0.98</w:t>
            </w:r>
          </w:p>
        </w:tc>
        <w:tc>
          <w:tcPr>
            <w:tcW w:w="1834" w:type="dxa"/>
            <w:tcBorders>
              <w:top w:val="nil"/>
              <w:left w:val="nil"/>
              <w:right w:val="nil"/>
            </w:tcBorders>
            <w:vAlign w:val="center"/>
          </w:tcPr>
          <w:p w14:paraId="2BD99477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(0.86, 1.12)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vAlign w:val="center"/>
          </w:tcPr>
          <w:p w14:paraId="552171C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0.75</w:t>
            </w:r>
          </w:p>
        </w:tc>
      </w:tr>
      <w:tr w:rsidR="00F20275" w:rsidRPr="001071C3" w14:paraId="1D8F2261" w14:textId="77777777" w:rsidTr="00506BE2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0CD27DE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Age (years)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97F378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1.00</w:t>
            </w:r>
          </w:p>
        </w:tc>
        <w:tc>
          <w:tcPr>
            <w:tcW w:w="1834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4081311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(0.99, 1.01)</w:t>
            </w:r>
          </w:p>
        </w:tc>
        <w:tc>
          <w:tcPr>
            <w:tcW w:w="1679" w:type="dxa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3746434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0.58</w:t>
            </w:r>
          </w:p>
        </w:tc>
      </w:tr>
      <w:tr w:rsidR="00F20275" w:rsidRPr="001071C3" w14:paraId="4242102F" w14:textId="77777777" w:rsidTr="00F20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1726B03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Sex</w:t>
            </w:r>
          </w:p>
        </w:tc>
      </w:tr>
      <w:tr w:rsidR="00F20275" w:rsidRPr="001071C3" w14:paraId="3577048F" w14:textId="77777777" w:rsidTr="00506BE2">
        <w:trPr>
          <w:trHeight w:val="1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3A06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Female</w:t>
            </w:r>
          </w:p>
        </w:tc>
        <w:tc>
          <w:tcPr>
            <w:tcW w:w="42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CAA1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477B25AC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F6BC9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Male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AEA4A1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EEAD47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(0.78, 1.36)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7A28C6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0.85</w:t>
            </w:r>
          </w:p>
        </w:tc>
      </w:tr>
      <w:tr w:rsidR="00F20275" w:rsidRPr="001071C3" w14:paraId="575B8069" w14:textId="77777777" w:rsidTr="00F20275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5A61072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Region</w:t>
            </w:r>
          </w:p>
        </w:tc>
      </w:tr>
      <w:tr w:rsidR="00F20275" w:rsidRPr="001071C3" w14:paraId="0DF96E48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A2CE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sz w:val="20"/>
                <w:szCs w:val="20"/>
              </w:rPr>
              <w:t>Hpa</w:t>
            </w:r>
            <w:proofErr w:type="spellEnd"/>
            <w:r w:rsidRPr="001071C3">
              <w:rPr>
                <w:rFonts w:eastAsia="Calibri" w:cs="Times New Roman"/>
                <w:sz w:val="20"/>
                <w:szCs w:val="20"/>
              </w:rPr>
              <w:t>-An</w:t>
            </w:r>
          </w:p>
        </w:tc>
        <w:tc>
          <w:tcPr>
            <w:tcW w:w="42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9CEA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1CD9718D" w14:textId="77777777" w:rsidTr="00506BE2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86792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Loikaw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A1459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B58AC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(0.50, 1.35)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59D1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0.45</w:t>
            </w:r>
          </w:p>
        </w:tc>
      </w:tr>
      <w:tr w:rsidR="00F20275" w:rsidRPr="001071C3" w14:paraId="4E24421B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5E60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Taungoo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71A32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4E713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(0.61, 1.49)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1A7E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0.83</w:t>
            </w:r>
          </w:p>
        </w:tc>
      </w:tr>
      <w:tr w:rsidR="00F20275" w:rsidRPr="001071C3" w14:paraId="7731E4F4" w14:textId="77777777" w:rsidTr="00506BE2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008EE2F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Yangon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1A65BE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1.27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61FF2F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(0.72, 2.24)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2BA112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0.40</w:t>
            </w:r>
          </w:p>
        </w:tc>
      </w:tr>
      <w:tr w:rsidR="00F20275" w:rsidRPr="001071C3" w14:paraId="5DEC315A" w14:textId="77777777" w:rsidTr="00F20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50295D46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Residential status</w:t>
            </w:r>
          </w:p>
        </w:tc>
      </w:tr>
      <w:tr w:rsidR="00F20275" w:rsidRPr="001071C3" w14:paraId="69D6332D" w14:textId="77777777" w:rsidTr="00506BE2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E2B4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Village resident</w:t>
            </w:r>
          </w:p>
        </w:tc>
        <w:tc>
          <w:tcPr>
            <w:tcW w:w="42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E232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007EF1BA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63A2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lastRenderedPageBreak/>
              <w:t>Resident/forest dweller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2178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1.05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E6234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(0.75, 1.46)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A2088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0.78</w:t>
            </w:r>
          </w:p>
        </w:tc>
      </w:tr>
      <w:tr w:rsidR="00F20275" w:rsidRPr="001071C3" w14:paraId="7D553FA6" w14:textId="77777777" w:rsidTr="00506BE2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10C2AD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Migrant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AD42B68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0.92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8922E0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(0.57, 1.46)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AFD954B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0.72</w:t>
            </w:r>
          </w:p>
        </w:tc>
      </w:tr>
      <w:tr w:rsidR="00F20275" w:rsidRPr="001071C3" w14:paraId="6BE90861" w14:textId="77777777" w:rsidTr="00F20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A77C89A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Time (month)</w:t>
            </w:r>
          </w:p>
        </w:tc>
        <w:tc>
          <w:tcPr>
            <w:tcW w:w="372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0579B2D" w14:textId="77777777" w:rsidR="00F20275" w:rsidRPr="001071C3" w:rsidRDefault="00F20275" w:rsidP="00C90C1C">
            <w:pPr>
              <w:spacing w:line="220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</w:p>
        </w:tc>
      </w:tr>
      <w:tr w:rsidR="00F20275" w:rsidRPr="001071C3" w14:paraId="4485BD04" w14:textId="77777777" w:rsidTr="00506BE2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354F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 2015</w:t>
            </w:r>
          </w:p>
        </w:tc>
        <w:tc>
          <w:tcPr>
            <w:tcW w:w="42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F7EF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383D4BEC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117A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502EF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0.47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E7D8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(0.23, 0.96)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2F491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0.04</w:t>
            </w:r>
          </w:p>
        </w:tc>
      </w:tr>
      <w:tr w:rsidR="00F20275" w:rsidRPr="001071C3" w14:paraId="1DF9A51A" w14:textId="77777777" w:rsidTr="00506BE2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67048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E41F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1.70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46E7A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(1.02, 2.82)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F137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0.04</w:t>
            </w:r>
          </w:p>
        </w:tc>
      </w:tr>
      <w:tr w:rsidR="00F20275" w:rsidRPr="001071C3" w14:paraId="3221988E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FA22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July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6AA2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1.70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6ADD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(1.00, 2.90)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87EB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0.05</w:t>
            </w:r>
          </w:p>
        </w:tc>
      </w:tr>
      <w:tr w:rsidR="00F20275" w:rsidRPr="001071C3" w14:paraId="087FCA79" w14:textId="77777777" w:rsidTr="00506BE2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65F45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August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1B22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D7FE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(0.04, 0.45)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1928C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0.001</w:t>
            </w:r>
          </w:p>
        </w:tc>
      </w:tr>
      <w:tr w:rsidR="00F20275" w:rsidRPr="001071C3" w14:paraId="0AFA4A44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7449F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September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0583C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0.89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5D2C9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(0.47, 1.68)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42C74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0.72</w:t>
            </w:r>
          </w:p>
        </w:tc>
      </w:tr>
      <w:tr w:rsidR="00F20275" w:rsidRPr="001071C3" w14:paraId="17D398CA" w14:textId="77777777" w:rsidTr="00506BE2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FCA60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October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39D2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046D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(0.15, 0.75)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B95E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0.01</w:t>
            </w:r>
          </w:p>
        </w:tc>
      </w:tr>
      <w:tr w:rsidR="00F20275" w:rsidRPr="001071C3" w14:paraId="0650E3EB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9423E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November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F1B97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24C3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(0.02, 0.47)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3BEF0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0.003</w:t>
            </w:r>
          </w:p>
        </w:tc>
      </w:tr>
      <w:tr w:rsidR="00F20275" w:rsidRPr="001071C3" w14:paraId="2D33F5C3" w14:textId="77777777" w:rsidTr="00506BE2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4630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December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89170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0.29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0338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(0.12, 0.70)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4B015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0.01</w:t>
            </w:r>
          </w:p>
        </w:tc>
      </w:tr>
      <w:tr w:rsidR="00F20275" w:rsidRPr="001071C3" w14:paraId="576ABB3D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81567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January 2016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9E8E8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0.02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8F9FA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(0.004, 0.21)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AC2AB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0.001</w:t>
            </w:r>
          </w:p>
        </w:tc>
      </w:tr>
      <w:tr w:rsidR="00F20275" w:rsidRPr="001071C3" w14:paraId="07589FBA" w14:textId="77777777" w:rsidTr="00506BE2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DF7F1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February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D97CB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0.16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505E8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(0.07, 0.40)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09A3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&lt;0.001</w:t>
            </w:r>
          </w:p>
        </w:tc>
      </w:tr>
      <w:tr w:rsidR="00F20275" w:rsidRPr="001071C3" w14:paraId="7A47DC0C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44629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March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47773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0.30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747A0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(0.13, 0.67)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39E97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0.003</w:t>
            </w:r>
          </w:p>
        </w:tc>
      </w:tr>
      <w:tr w:rsidR="00F20275" w:rsidRPr="001071C3" w14:paraId="3D217D98" w14:textId="77777777" w:rsidTr="00506BE2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1A65B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April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7BD69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A4282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(0.004, 0.21)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63523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0.001</w:t>
            </w:r>
          </w:p>
        </w:tc>
      </w:tr>
      <w:tr w:rsidR="00F20275" w:rsidRPr="001071C3" w14:paraId="67A7DB76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C100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May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0A8C7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79CE8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(0.24, 1.07)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B361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0.07</w:t>
            </w:r>
          </w:p>
        </w:tc>
      </w:tr>
      <w:tr w:rsidR="00F20275" w:rsidRPr="001071C3" w14:paraId="6D1D0C08" w14:textId="77777777" w:rsidTr="00506BE2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D9B3168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June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5C34011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0.54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E7DAB7D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(0.22, 1.34)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6288FAF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0.19</w:t>
            </w:r>
          </w:p>
        </w:tc>
      </w:tr>
      <w:tr w:rsidR="00F20275" w:rsidRPr="001071C3" w14:paraId="1911DDFA" w14:textId="77777777" w:rsidTr="00F20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0E63787C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Repellent Distribution</w:t>
            </w:r>
          </w:p>
        </w:tc>
      </w:tr>
      <w:tr w:rsidR="00F20275" w:rsidRPr="001071C3" w14:paraId="313EA753" w14:textId="77777777" w:rsidTr="00506BE2">
        <w:trPr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D8ABF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Not yet distributed</w:t>
            </w:r>
          </w:p>
        </w:tc>
        <w:tc>
          <w:tcPr>
            <w:tcW w:w="42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0B3CE" w14:textId="77777777" w:rsidR="00F20275" w:rsidRPr="001071C3" w:rsidRDefault="00F20275" w:rsidP="00C90C1C">
            <w:pPr>
              <w:spacing w:line="2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REF</w:t>
            </w:r>
          </w:p>
        </w:tc>
      </w:tr>
      <w:tr w:rsidR="00F20275" w:rsidRPr="001071C3" w14:paraId="53F98392" w14:textId="77777777" w:rsidTr="00506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7" w:type="dxa"/>
            <w:tcBorders>
              <w:top w:val="nil"/>
              <w:left w:val="nil"/>
              <w:right w:val="nil"/>
            </w:tcBorders>
            <w:vAlign w:val="center"/>
          </w:tcPr>
          <w:p w14:paraId="4BA5EB8D" w14:textId="77777777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sz w:val="20"/>
                <w:szCs w:val="20"/>
              </w:rPr>
            </w:pPr>
            <w:r w:rsidRPr="001071C3">
              <w:rPr>
                <w:rFonts w:eastAsia="Calibri" w:cs="Times New Roman"/>
                <w:sz w:val="20"/>
                <w:szCs w:val="20"/>
              </w:rPr>
              <w:t>Distributed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74A563E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1.06</w:t>
            </w:r>
          </w:p>
        </w:tc>
        <w:tc>
          <w:tcPr>
            <w:tcW w:w="1834" w:type="dxa"/>
            <w:tcBorders>
              <w:top w:val="nil"/>
              <w:left w:val="nil"/>
              <w:right w:val="nil"/>
            </w:tcBorders>
            <w:vAlign w:val="center"/>
          </w:tcPr>
          <w:p w14:paraId="39DB5015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(0.72, 1.56)</w:t>
            </w:r>
          </w:p>
        </w:tc>
        <w:tc>
          <w:tcPr>
            <w:tcW w:w="1679" w:type="dxa"/>
            <w:tcBorders>
              <w:top w:val="nil"/>
              <w:left w:val="nil"/>
              <w:right w:val="nil"/>
            </w:tcBorders>
            <w:vAlign w:val="center"/>
          </w:tcPr>
          <w:p w14:paraId="2D9BFB04" w14:textId="77777777" w:rsidR="00F20275" w:rsidRPr="001071C3" w:rsidRDefault="00F20275" w:rsidP="00C90C1C">
            <w:pPr>
              <w:spacing w:line="2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Cs/>
                <w:sz w:val="20"/>
                <w:szCs w:val="20"/>
              </w:rPr>
            </w:pPr>
            <w:r w:rsidRPr="001071C3">
              <w:rPr>
                <w:rFonts w:eastAsia="Calibri" w:cs="Times New Roman"/>
                <w:bCs/>
                <w:sz w:val="20"/>
                <w:szCs w:val="20"/>
              </w:rPr>
              <w:t>0.75</w:t>
            </w:r>
          </w:p>
        </w:tc>
      </w:tr>
      <w:tr w:rsidR="00F20275" w:rsidRPr="001071C3" w14:paraId="01D5C198" w14:textId="77777777" w:rsidTr="00F20275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8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26395DF2" w14:textId="22C8EF74" w:rsidR="00F20275" w:rsidRPr="001071C3" w:rsidRDefault="00F20275" w:rsidP="00C90C1C">
            <w:pPr>
              <w:spacing w:line="220" w:lineRule="atLeast"/>
              <w:jc w:val="both"/>
              <w:rPr>
                <w:rFonts w:eastAsia="Calibri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aOR</w:t>
            </w:r>
            <w:proofErr w:type="spellEnd"/>
            <w:r w:rsidRPr="001071C3">
              <w:rPr>
                <w:rFonts w:eastAsia="Calibri" w:cs="Times New Roman"/>
                <w:b w:val="0"/>
                <w:bCs w:val="0"/>
                <w:sz w:val="20"/>
                <w:szCs w:val="20"/>
              </w:rPr>
              <w:t>: adjusted odds ratio, 95%CI: 95% confidence interval</w:t>
            </w:r>
          </w:p>
        </w:tc>
      </w:tr>
    </w:tbl>
    <w:p w14:paraId="30CBE647" w14:textId="36A8DC6E" w:rsidR="004471E0" w:rsidRDefault="004471E0"/>
    <w:sectPr w:rsidR="004471E0" w:rsidSect="006848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E16AD"/>
    <w:rsid w:val="0008684B"/>
    <w:rsid w:val="000D3EE3"/>
    <w:rsid w:val="000F0417"/>
    <w:rsid w:val="001045FA"/>
    <w:rsid w:val="00122AF7"/>
    <w:rsid w:val="00137AF2"/>
    <w:rsid w:val="004471E0"/>
    <w:rsid w:val="004A516D"/>
    <w:rsid w:val="00506BE2"/>
    <w:rsid w:val="005505B4"/>
    <w:rsid w:val="00636A83"/>
    <w:rsid w:val="00657A45"/>
    <w:rsid w:val="00684845"/>
    <w:rsid w:val="00686330"/>
    <w:rsid w:val="00753DBF"/>
    <w:rsid w:val="00780F0D"/>
    <w:rsid w:val="00872DB7"/>
    <w:rsid w:val="009D5652"/>
    <w:rsid w:val="009E16AD"/>
    <w:rsid w:val="00A3372F"/>
    <w:rsid w:val="00B06016"/>
    <w:rsid w:val="00B203C2"/>
    <w:rsid w:val="00B32D3E"/>
    <w:rsid w:val="00B443D3"/>
    <w:rsid w:val="00BA5064"/>
    <w:rsid w:val="00BF50BE"/>
    <w:rsid w:val="00C01E28"/>
    <w:rsid w:val="00C90C1C"/>
    <w:rsid w:val="00F20275"/>
    <w:rsid w:val="00F82658"/>
    <w:rsid w:val="00F9295C"/>
    <w:rsid w:val="00FC63F6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15D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6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1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6AD"/>
    <w:pPr>
      <w:spacing w:after="200" w:line="240" w:lineRule="auto"/>
      <w:jc w:val="both"/>
    </w:pPr>
    <w:rPr>
      <w:rFonts w:ascii="Times New Roman" w:hAnsi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6AD"/>
    <w:rPr>
      <w:rFonts w:ascii="Times New Roman" w:hAnsi="Times New Roman"/>
      <w:color w:val="000000"/>
      <w:sz w:val="20"/>
      <w:szCs w:val="20"/>
    </w:rPr>
  </w:style>
  <w:style w:type="paragraph" w:customStyle="1" w:styleId="TableLegend">
    <w:name w:val="Table Legend"/>
    <w:basedOn w:val="Normal"/>
    <w:qFormat/>
    <w:rsid w:val="009E16AD"/>
    <w:pPr>
      <w:spacing w:after="200" w:line="240" w:lineRule="auto"/>
      <w:jc w:val="both"/>
    </w:pPr>
    <w:rPr>
      <w:rFonts w:ascii="Times New Roman" w:hAnsi="Times New Roman"/>
      <w:b/>
      <w:color w:val="000000"/>
      <w:sz w:val="20"/>
    </w:rPr>
  </w:style>
  <w:style w:type="table" w:styleId="LightList">
    <w:name w:val="Light List"/>
    <w:basedOn w:val="TableNormal"/>
    <w:uiPriority w:val="61"/>
    <w:unhideWhenUsed/>
    <w:rsid w:val="009E16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E1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6AD"/>
    <w:rPr>
      <w:rFonts w:ascii="Segoe UI" w:hAnsi="Segoe UI" w:cs="Segoe UI"/>
      <w:sz w:val="18"/>
      <w:szCs w:val="18"/>
    </w:rPr>
  </w:style>
  <w:style w:type="table" w:customStyle="1" w:styleId="LightList1">
    <w:name w:val="Light List1"/>
    <w:basedOn w:val="TableNormal"/>
    <w:next w:val="LightList"/>
    <w:uiPriority w:val="61"/>
    <w:rsid w:val="00F20275"/>
    <w:pPr>
      <w:spacing w:after="0" w:line="240" w:lineRule="auto"/>
    </w:pPr>
    <w:rPr>
      <w:rFonts w:ascii="Times New Roman" w:hAnsi="Times New Roman"/>
      <w:color w:val="000000"/>
      <w:sz w:val="24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FigureLegendChar">
    <w:name w:val="Figure Legend Char"/>
    <w:basedOn w:val="DefaultParagraphFont"/>
    <w:link w:val="FigureLegend"/>
    <w:locked/>
    <w:rsid w:val="00122AF7"/>
    <w:rPr>
      <w:b/>
    </w:rPr>
  </w:style>
  <w:style w:type="paragraph" w:customStyle="1" w:styleId="FigureLegend">
    <w:name w:val="Figure Legend"/>
    <w:link w:val="FigureLegendChar"/>
    <w:qFormat/>
    <w:rsid w:val="00122AF7"/>
    <w:pPr>
      <w:spacing w:after="200" w:line="240" w:lineRule="auto"/>
      <w:jc w:val="both"/>
    </w:pPr>
    <w:rPr>
      <w:b/>
    </w:rPr>
  </w:style>
  <w:style w:type="paragraph" w:customStyle="1" w:styleId="FigureBody">
    <w:name w:val="Figure Body"/>
    <w:basedOn w:val="FigureLegend"/>
    <w:uiPriority w:val="99"/>
    <w:semiHidden/>
    <w:qFormat/>
    <w:rsid w:val="00122AF7"/>
    <w:pPr>
      <w:spacing w:line="360" w:lineRule="auto"/>
    </w:pPr>
    <w:rPr>
      <w:b w:val="0"/>
    </w:rPr>
  </w:style>
  <w:style w:type="character" w:styleId="Hyperlink">
    <w:name w:val="Hyperlink"/>
    <w:basedOn w:val="DefaultParagraphFont"/>
    <w:uiPriority w:val="99"/>
    <w:semiHidden/>
    <w:unhideWhenUsed/>
    <w:rsid w:val="00122AF7"/>
    <w:rPr>
      <w:color w:val="0000FF"/>
      <w:u w:val="single"/>
    </w:rPr>
  </w:style>
  <w:style w:type="table" w:styleId="TableGrid">
    <w:name w:val="Table Grid"/>
    <w:basedOn w:val="TableNormal"/>
    <w:uiPriority w:val="59"/>
    <w:rsid w:val="00122AF7"/>
    <w:pPr>
      <w:spacing w:after="0" w:line="240" w:lineRule="auto"/>
    </w:pPr>
    <w:rPr>
      <w:rFonts w:ascii="Times New Roman" w:hAnsi="Times New Roman"/>
      <w:color w:val="000000" w:themeColor="text1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72F"/>
    <w:pPr>
      <w:spacing w:after="160"/>
      <w:jc w:val="left"/>
    </w:pPr>
    <w:rPr>
      <w:rFonts w:asciiTheme="minorHAnsi" w:hAnsiTheme="minorHAnsi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72F"/>
    <w:rPr>
      <w:rFonts w:ascii="Times New Roman" w:hAnsi="Times New Roman"/>
      <w:b/>
      <w:bCs/>
      <w:color w:val="00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045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6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E16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6AD"/>
    <w:pPr>
      <w:spacing w:after="200" w:line="240" w:lineRule="auto"/>
      <w:jc w:val="both"/>
    </w:pPr>
    <w:rPr>
      <w:rFonts w:ascii="Times New Roman" w:hAnsi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6AD"/>
    <w:rPr>
      <w:rFonts w:ascii="Times New Roman" w:hAnsi="Times New Roman"/>
      <w:color w:val="000000"/>
      <w:sz w:val="20"/>
      <w:szCs w:val="20"/>
    </w:rPr>
  </w:style>
  <w:style w:type="paragraph" w:customStyle="1" w:styleId="TableLegend">
    <w:name w:val="Table Legend"/>
    <w:basedOn w:val="Normal"/>
    <w:qFormat/>
    <w:rsid w:val="009E16AD"/>
    <w:pPr>
      <w:spacing w:after="200" w:line="240" w:lineRule="auto"/>
      <w:jc w:val="both"/>
    </w:pPr>
    <w:rPr>
      <w:rFonts w:ascii="Times New Roman" w:hAnsi="Times New Roman"/>
      <w:b/>
      <w:color w:val="000000"/>
      <w:sz w:val="20"/>
    </w:rPr>
  </w:style>
  <w:style w:type="table" w:styleId="LightList">
    <w:name w:val="Light List"/>
    <w:basedOn w:val="TableNormal"/>
    <w:uiPriority w:val="61"/>
    <w:unhideWhenUsed/>
    <w:rsid w:val="009E16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E1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6AD"/>
    <w:rPr>
      <w:rFonts w:ascii="Segoe UI" w:hAnsi="Segoe UI" w:cs="Segoe UI"/>
      <w:sz w:val="18"/>
      <w:szCs w:val="18"/>
    </w:rPr>
  </w:style>
  <w:style w:type="table" w:customStyle="1" w:styleId="LightList1">
    <w:name w:val="Light List1"/>
    <w:basedOn w:val="TableNormal"/>
    <w:next w:val="LightList"/>
    <w:uiPriority w:val="61"/>
    <w:rsid w:val="00F20275"/>
    <w:pPr>
      <w:spacing w:after="0" w:line="240" w:lineRule="auto"/>
    </w:pPr>
    <w:rPr>
      <w:rFonts w:ascii="Times New Roman" w:hAnsi="Times New Roman"/>
      <w:color w:val="000000"/>
      <w:sz w:val="24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FigureLegendChar">
    <w:name w:val="Figure Legend Char"/>
    <w:basedOn w:val="DefaultParagraphFont"/>
    <w:link w:val="FigureLegend"/>
    <w:locked/>
    <w:rsid w:val="00122AF7"/>
    <w:rPr>
      <w:b/>
    </w:rPr>
  </w:style>
  <w:style w:type="paragraph" w:customStyle="1" w:styleId="FigureLegend">
    <w:name w:val="Figure Legend"/>
    <w:link w:val="FigureLegendChar"/>
    <w:qFormat/>
    <w:rsid w:val="00122AF7"/>
    <w:pPr>
      <w:spacing w:after="200" w:line="240" w:lineRule="auto"/>
      <w:jc w:val="both"/>
    </w:pPr>
    <w:rPr>
      <w:b/>
    </w:rPr>
  </w:style>
  <w:style w:type="paragraph" w:customStyle="1" w:styleId="FigureBody">
    <w:name w:val="Figure Body"/>
    <w:basedOn w:val="FigureLegend"/>
    <w:uiPriority w:val="99"/>
    <w:semiHidden/>
    <w:qFormat/>
    <w:rsid w:val="00122AF7"/>
    <w:pPr>
      <w:spacing w:line="360" w:lineRule="auto"/>
    </w:pPr>
    <w:rPr>
      <w:b w:val="0"/>
    </w:rPr>
  </w:style>
  <w:style w:type="character" w:styleId="Hyperlink">
    <w:name w:val="Hyperlink"/>
    <w:basedOn w:val="DefaultParagraphFont"/>
    <w:uiPriority w:val="99"/>
    <w:semiHidden/>
    <w:unhideWhenUsed/>
    <w:rsid w:val="00122AF7"/>
    <w:rPr>
      <w:color w:val="0000FF"/>
      <w:u w:val="single"/>
    </w:rPr>
  </w:style>
  <w:style w:type="table" w:styleId="TableGrid">
    <w:name w:val="Table Grid"/>
    <w:basedOn w:val="TableNormal"/>
    <w:uiPriority w:val="59"/>
    <w:rsid w:val="00122AF7"/>
    <w:pPr>
      <w:spacing w:after="0" w:line="240" w:lineRule="auto"/>
    </w:pPr>
    <w:rPr>
      <w:rFonts w:ascii="Times New Roman" w:hAnsi="Times New Roman"/>
      <w:color w:val="000000" w:themeColor="text1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72F"/>
    <w:pPr>
      <w:spacing w:after="160"/>
      <w:jc w:val="left"/>
    </w:pPr>
    <w:rPr>
      <w:rFonts w:asciiTheme="minorHAnsi" w:hAnsiTheme="minorHAnsi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72F"/>
    <w:rPr>
      <w:rFonts w:ascii="Times New Roman" w:hAnsi="Times New Roman"/>
      <w:b/>
      <w:bCs/>
      <w:color w:val="00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104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3.emf"/><Relationship Id="rId4" Type="http://schemas.openxmlformats.org/officeDocument/2006/relationships/styles" Target="styl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6CCAF6B68984D926954675AF8E043" ma:contentTypeVersion="13" ma:contentTypeDescription="Create a new document." ma:contentTypeScope="" ma:versionID="816a2fb11433ef94d75b85396ea6bf3d">
  <xsd:schema xmlns:xsd="http://www.w3.org/2001/XMLSchema" xmlns:xs="http://www.w3.org/2001/XMLSchema" xmlns:p="http://schemas.microsoft.com/office/2006/metadata/properties" xmlns:ns3="a9b39c9a-099a-48be-93f5-cfe9e6197e9d" xmlns:ns4="dc312452-b454-4b3b-beca-7e534b003adf" targetNamespace="http://schemas.microsoft.com/office/2006/metadata/properties" ma:root="true" ma:fieldsID="92de64dddf3b2ef1cb85f39e89f10e30" ns3:_="" ns4:_="">
    <xsd:import namespace="a9b39c9a-099a-48be-93f5-cfe9e6197e9d"/>
    <xsd:import namespace="dc312452-b454-4b3b-beca-7e534b003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39c9a-099a-48be-93f5-cfe9e6197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12452-b454-4b3b-beca-7e534b003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ED31B-6167-42FE-BE76-587ED5C8F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3116A6-A1FA-499B-9940-C38D6DCDE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39c9a-099a-48be-93f5-cfe9e6197e9d"/>
    <ds:schemaRef ds:uri="dc312452-b454-4b3b-beca-7e534b003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595BD9-6C75-4DE3-BC5F-93F71F72D4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2384</Words>
  <Characters>11826</Characters>
  <Application>Microsoft Office Word</Application>
  <DocSecurity>0</DocSecurity>
  <Lines>1971</Lines>
  <Paragraphs>1776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Katherine O'Flaherty</dc:creator>
  <cp:lastModifiedBy>S3G_Reference_Citation_Sequence</cp:lastModifiedBy>
  <cp:revision>3</cp:revision>
  <dcterms:created xsi:type="dcterms:W3CDTF">2021-02-18T04:25:00Z</dcterms:created>
  <dcterms:modified xsi:type="dcterms:W3CDTF">2021-04-30T22:02:00Z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0x0101005066CCAF6B68984D926954675AF8E043</vt:lpwstr>
  </property>
</Properties>
</file>