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EEA28" w14:textId="08EC2FD0" w:rsidR="003163A7" w:rsidRDefault="009F62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Files</w:t>
      </w:r>
    </w:p>
    <w:p w14:paraId="323C4C53" w14:textId="77777777" w:rsidR="001D0C49" w:rsidRPr="000B7EA3" w:rsidRDefault="001D0C49">
      <w:pPr>
        <w:rPr>
          <w:rFonts w:ascii="Times New Roman" w:hAnsi="Times New Roman" w:cs="Times New Roman"/>
        </w:rPr>
      </w:pPr>
    </w:p>
    <w:tbl>
      <w:tblPr>
        <w:tblW w:w="9020" w:type="dxa"/>
        <w:tblLayout w:type="fixed"/>
        <w:tblLook w:val="04A0" w:firstRow="1" w:lastRow="0" w:firstColumn="1" w:lastColumn="0" w:noHBand="0" w:noVBand="1"/>
      </w:tblPr>
      <w:tblGrid>
        <w:gridCol w:w="934"/>
        <w:gridCol w:w="888"/>
        <w:gridCol w:w="242"/>
        <w:gridCol w:w="477"/>
        <w:gridCol w:w="218"/>
        <w:gridCol w:w="502"/>
        <w:gridCol w:w="194"/>
        <w:gridCol w:w="526"/>
        <w:gridCol w:w="169"/>
        <w:gridCol w:w="551"/>
        <w:gridCol w:w="145"/>
        <w:gridCol w:w="575"/>
        <w:gridCol w:w="121"/>
        <w:gridCol w:w="598"/>
        <w:gridCol w:w="97"/>
        <w:gridCol w:w="623"/>
        <w:gridCol w:w="73"/>
        <w:gridCol w:w="647"/>
        <w:gridCol w:w="48"/>
        <w:gridCol w:w="672"/>
        <w:gridCol w:w="24"/>
        <w:gridCol w:w="696"/>
      </w:tblGrid>
      <w:tr w:rsidR="000B7EA3" w:rsidRPr="00B7636E" w14:paraId="3511EE48" w14:textId="77777777" w:rsidTr="000B7EA3">
        <w:trPr>
          <w:trHeight w:val="368"/>
        </w:trPr>
        <w:tc>
          <w:tcPr>
            <w:tcW w:w="9020" w:type="dxa"/>
            <w:gridSpan w:val="2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9D235" w14:textId="77777777" w:rsidR="000B7EA3" w:rsidRPr="001E512A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512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Table S1. Distribution of residual abnormalities patterns at different timepoints</w:t>
            </w:r>
          </w:p>
        </w:tc>
      </w:tr>
      <w:tr w:rsidR="000B7EA3" w:rsidRPr="00B7636E" w14:paraId="500612FD" w14:textId="77777777" w:rsidTr="000B7EA3">
        <w:trPr>
          <w:trHeight w:val="368"/>
        </w:trPr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F0E63" w14:textId="77777777" w:rsidR="000B7EA3" w:rsidRPr="00B7636E" w:rsidRDefault="000B7EA3" w:rsidP="000B7EA3">
            <w:pPr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 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7915A" w14:textId="77777777" w:rsidR="000B7EA3" w:rsidRPr="00B7636E" w:rsidRDefault="000B7EA3" w:rsidP="000B7EA3">
            <w:pPr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 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9BCFB" w14:textId="13645120" w:rsidR="001D0C49" w:rsidRDefault="001D0C49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</w:p>
          <w:p w14:paraId="56601C09" w14:textId="0C187554" w:rsidR="000B7EA3" w:rsidRPr="00B7636E" w:rsidRDefault="001D0C49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W</w:t>
            </w: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eek1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51AC0" w14:textId="0A88F64B" w:rsidR="001D0C49" w:rsidRDefault="001D0C49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</w:p>
          <w:p w14:paraId="4020664D" w14:textId="0AB3BC22" w:rsidR="000B7EA3" w:rsidRPr="00B7636E" w:rsidRDefault="001D0C49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W</w:t>
            </w: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eek2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7E45D" w14:textId="435D6187" w:rsidR="001D0C49" w:rsidRDefault="001D0C49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</w:p>
          <w:p w14:paraId="36017A6E" w14:textId="454ADC07" w:rsidR="000B7EA3" w:rsidRPr="00B7636E" w:rsidRDefault="001D0C49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W</w:t>
            </w: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eek3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45DD1" w14:textId="7073606A" w:rsidR="001D0C49" w:rsidRDefault="001D0C49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</w:p>
          <w:p w14:paraId="71C29B5C" w14:textId="64254F69" w:rsidR="000B7EA3" w:rsidRPr="00B7636E" w:rsidRDefault="001D0C49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W</w:t>
            </w: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eek4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821FA" w14:textId="1546C3B0" w:rsidR="001D0C49" w:rsidRDefault="001D0C49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</w:p>
          <w:p w14:paraId="51CF0A9D" w14:textId="386F15E7" w:rsidR="000B7EA3" w:rsidRPr="00B7636E" w:rsidRDefault="001D0C49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W</w:t>
            </w: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eek5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DADAA" w14:textId="56CDF01B" w:rsidR="001D0C49" w:rsidRDefault="001D0C49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</w:p>
          <w:p w14:paraId="0ED6FBFC" w14:textId="7E625898" w:rsidR="000B7EA3" w:rsidRPr="00B7636E" w:rsidRDefault="001D0C49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W</w:t>
            </w: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eek6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DA8F1" w14:textId="77777777" w:rsidR="000B7EA3" w:rsidRPr="00B7636E" w:rsidRDefault="000B7EA3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1 month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720CF" w14:textId="77777777" w:rsidR="000B7EA3" w:rsidRPr="00B7636E" w:rsidRDefault="000B7EA3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3 months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27752" w14:textId="77777777" w:rsidR="000B7EA3" w:rsidRPr="00B7636E" w:rsidRDefault="000B7EA3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6 months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861A0" w14:textId="77777777" w:rsidR="000B7EA3" w:rsidRPr="00B7636E" w:rsidRDefault="000B7EA3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1 year</w:t>
            </w:r>
          </w:p>
        </w:tc>
      </w:tr>
      <w:tr w:rsidR="000B7EA3" w:rsidRPr="00B7636E" w14:paraId="037BE98E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41EA" w14:textId="77777777" w:rsidR="000B7EA3" w:rsidRPr="00B7636E" w:rsidRDefault="000B7EA3" w:rsidP="000B7E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64D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Number of patients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FDE7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16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405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34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1C25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A48A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35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0797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26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144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29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D61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34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185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33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7F9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9FF9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36</w:t>
            </w:r>
          </w:p>
        </w:tc>
      </w:tr>
      <w:tr w:rsidR="000B7EA3" w:rsidRPr="00B7636E" w14:paraId="32658E00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94B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64B0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 xml:space="preserve">Number of lung </w:t>
            </w:r>
            <w:r w:rsidR="00B7636E"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zones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893F2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96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08D4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204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9630C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186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96CF3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210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5527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156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A3F56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174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C7A03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204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17D07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198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62CA7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246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BE03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216</w:t>
            </w:r>
          </w:p>
        </w:tc>
      </w:tr>
      <w:tr w:rsidR="000B7EA3" w:rsidRPr="00B7636E" w14:paraId="6E1317C7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5EA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1A6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Normal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5EC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41 (42.7%)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843C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35 (17.2%)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E09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25 (13.4%)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F0A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34 (16.2%)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109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31 (19.9%)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22F1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28 (16.1%)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2B1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55 (27.0%)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5D16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96 (48.5%)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EA43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134 (54.5%)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DAF1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161 (65.4%)</w:t>
            </w:r>
          </w:p>
        </w:tc>
      </w:tr>
      <w:tr w:rsidR="000B7EA3" w:rsidRPr="00B7636E" w14:paraId="795460A4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316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AC2A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GGO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6AD9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32 (33.3%)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EB63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82 (40.2%)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05A9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34 (18.3%)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1649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64 (30.5%)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CBF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64 (41.0%)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3CE3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62 (35.6%)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A3DC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83 (40.7%)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0F22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58 (29.3%)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4785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62 (25.2%)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8DB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20 (8.1%)</w:t>
            </w:r>
          </w:p>
        </w:tc>
      </w:tr>
      <w:tr w:rsidR="000B7EA3" w:rsidRPr="00B7636E" w14:paraId="6C57B392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6D43" w14:textId="35812C5A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 xml:space="preserve">The whole </w:t>
            </w:r>
            <w:proofErr w:type="spellStart"/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patientcohort</w:t>
            </w:r>
            <w:proofErr w:type="spellEnd"/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7C95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Consolidation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206A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10 (10.4%)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7CD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34 (16.7%)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1BF3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45 (24.2%)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282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30 (14.3%)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F33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12 (7.7%)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F0C7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 (1.7%)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F40A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 (0.5%)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CCE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306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DCB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</w:tr>
      <w:tr w:rsidR="000B7EA3" w:rsidRPr="00B7636E" w14:paraId="12267786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C65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1EB9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Reticula pattern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94EC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11 (11.5%)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E2F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50 (24.5%)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327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78 (41.9%)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EE27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80 (38.1%)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3AF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41 (26.3%)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E5A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77 (44.3%)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16C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63 (30.9%)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D6F1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40 (20.2%)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9EB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42 (17.1%)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963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32 (13.0%)</w:t>
            </w:r>
          </w:p>
        </w:tc>
      </w:tr>
      <w:tr w:rsidR="000B7EA3" w:rsidRPr="00B7636E" w14:paraId="499421E1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3F91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 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8B88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Mixed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C21E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 (2.1%)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E9036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 (1.5%)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F3EE9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 (2.2%)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D3B93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 (1.0%)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3427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8 (5.1%)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943F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 (2.3%)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237A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 (1.0%)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E978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 (2.0%)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6F76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8 (3.3%)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EAF9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 (1.2%)</w:t>
            </w:r>
          </w:p>
        </w:tc>
      </w:tr>
      <w:tr w:rsidR="000B7EA3" w:rsidRPr="00B7636E" w14:paraId="34D6CCC9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9AB7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407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Number of patients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6C55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13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E655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22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28B4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17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6FAD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23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2CDB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12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AF917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16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2BAC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22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337F6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23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6948A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D202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24</w:t>
            </w:r>
          </w:p>
        </w:tc>
      </w:tr>
      <w:tr w:rsidR="000B7EA3" w:rsidRPr="00B7636E" w14:paraId="1267AC5E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0E57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1F8D9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 xml:space="preserve">Number of lung </w:t>
            </w:r>
            <w:r w:rsidR="00B7636E"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zones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45D1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78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54241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132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BA93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102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717D1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138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9844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72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5032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96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66A5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132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BA6B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138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86D8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156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F088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144</w:t>
            </w:r>
          </w:p>
        </w:tc>
      </w:tr>
      <w:tr w:rsidR="000B7EA3" w:rsidRPr="00B7636E" w14:paraId="25A9D64D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4CE5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B041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Normal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76E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38 (48.7%)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FB6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29 (22.0%)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211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21 (20.6%)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440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27 (19.6%)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A3DA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27 (37.5%)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C913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25 (26.0%)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A08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47 (35.6%)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ADC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79 (57.2%)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DCF3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103 (66.0%)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2387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123 (78.8%)</w:t>
            </w:r>
          </w:p>
        </w:tc>
      </w:tr>
      <w:tr w:rsidR="000B7EA3" w:rsidRPr="00B7636E" w14:paraId="76D8A9DF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FCF2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B9D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GGO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2722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29 (37.2%)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00A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58 (43.9%)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83C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22 (21.6%)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0D1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45 (32.6%)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982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36 (50.0%)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BD01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41 (42.7%)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B439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56 (42.4%)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8EB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41 (29.7%)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585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39 (25.0%)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0B35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12 (7.7%)</w:t>
            </w:r>
          </w:p>
        </w:tc>
      </w:tr>
      <w:tr w:rsidR="000B7EA3" w:rsidRPr="00B7636E" w14:paraId="2B7FCA7E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C400" w14:textId="378F4BCB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Mild patient cohort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14BC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Consolidation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36F5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5 (6.4%)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137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17 (12.9%)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B55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10 (9.8%)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D26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10 (7.2%)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8BC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635C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 (1.0%)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8E1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22F6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2031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D622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</w:tr>
      <w:tr w:rsidR="000B7EA3" w:rsidRPr="00B7636E" w14:paraId="6A845280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0C3A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FFB6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Reticula pattern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BF82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 (5.1%)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C8A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26 (19.7%)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794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48 (47.1%)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091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56 (40.6%)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58E5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9 (12.5%)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17D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29 (30.2%)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6EDA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29 (22.0%)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5473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18 (13.0%)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7C8A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14 (9.0%)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C64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8 (5.1%)</w:t>
            </w:r>
          </w:p>
        </w:tc>
      </w:tr>
      <w:tr w:rsidR="000B7EA3" w:rsidRPr="00B7636E" w14:paraId="1BEBF856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DDCC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 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AB34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Mixed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D6D1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 (2.6%)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DBB5C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 (1.5%)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962E9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 (1.0%)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437C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B6F9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46EC3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9FB31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6642A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D5F2C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8F27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 (1.9%)</w:t>
            </w:r>
          </w:p>
        </w:tc>
      </w:tr>
      <w:tr w:rsidR="000B7EA3" w:rsidRPr="00B7636E" w14:paraId="22BD4663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BB02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054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Number of patients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1696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5C687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12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DD36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14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2FBC5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16BA3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14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B3976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13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84E5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12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23DB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674B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86526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12</w:t>
            </w:r>
          </w:p>
        </w:tc>
      </w:tr>
      <w:tr w:rsidR="000B7EA3" w:rsidRPr="00B7636E" w14:paraId="4F123617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06C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BC136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 xml:space="preserve">Number of lung </w:t>
            </w:r>
            <w:r w:rsidR="00B7636E"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zones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00D2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18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6925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72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A3F9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84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6987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72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2E1F1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84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2D1E9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78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BBF2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72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FDC2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60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EBB56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597E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72</w:t>
            </w:r>
          </w:p>
        </w:tc>
      </w:tr>
      <w:tr w:rsidR="000B7EA3" w:rsidRPr="00B7636E" w14:paraId="4FC3FC3F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E5C7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B97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Normal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F095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 (16.7%)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629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6 (8.3%)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FCB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 (4.8%)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11D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7 (9.7%)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3E0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 (4.8%)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F70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 (3.8%)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47CC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8 (11.1%)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3F0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17 (28.3%)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4BFC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31 (34.4%)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C4DC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38 (42.2%)</w:t>
            </w:r>
          </w:p>
        </w:tc>
      </w:tr>
      <w:tr w:rsidR="000B7EA3" w:rsidRPr="00B7636E" w14:paraId="21C57067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CBF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81D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GGO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E6A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 (16.7%)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A009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24 (33.3%)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4D6A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12 (14.3%)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B4A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19 (26.4%)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0A2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28 (33.3%)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EBB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21 (26.9%)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7C8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27 (37.5%)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990A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17 (28.3%)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DA3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23 (25.6%)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4C8C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8 (8.9%)</w:t>
            </w:r>
          </w:p>
        </w:tc>
      </w:tr>
      <w:tr w:rsidR="000B7EA3" w:rsidRPr="00B7636E" w14:paraId="7B341F64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D538" w14:textId="0F5B6F16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Severe patient cohort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88DA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Consolidation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0648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5 (27.8%)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F85C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17 (23.6%)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B32C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35 (41.7%)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58F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20 (27.8%)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5F49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12 (14.3%)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6603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 (2.6%)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498C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 (1.4%)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4C23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B11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4336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</w:tr>
      <w:tr w:rsidR="000B7EA3" w:rsidRPr="00B7636E" w14:paraId="116FB02E" w14:textId="77777777" w:rsidTr="000B7EA3">
        <w:trPr>
          <w:trHeight w:val="346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490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3CB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Reticula pattern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B6F0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7 (38.9%)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E95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24 (33.3%)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3B0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30 (35.7%)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F4D5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24 (33.3%)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4F11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32 (38.1%)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2827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48 (61.5%)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2613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34 (47.2%)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92C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22 (36.7%)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8B87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28 (31.1%)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97B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24 (26.7%)</w:t>
            </w:r>
          </w:p>
        </w:tc>
      </w:tr>
      <w:tr w:rsidR="000B7EA3" w:rsidRPr="00B7636E" w14:paraId="41046A63" w14:textId="77777777" w:rsidTr="000B7EA3">
        <w:trPr>
          <w:trHeight w:val="368"/>
        </w:trPr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69BBF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 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1A95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</w:rPr>
              <w:t>Mixed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AE007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0 (0.0%)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12975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1 (1.4%)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06131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3 (3.6%)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D8006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 (2.8%)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53D3E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8 (9.5%)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B7646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 (5.1%)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533EB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 (2.8%)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5AC11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4 (6.7%)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6DF04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8 (8.9%)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68A4D" w14:textId="77777777" w:rsidR="000B7EA3" w:rsidRPr="00B7636E" w:rsidRDefault="000B7EA3" w:rsidP="000B7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</w:rPr>
            </w:pPr>
            <w:r w:rsidRPr="00B7636E">
              <w:rPr>
                <w:rFonts w:ascii="Times New Roman" w:eastAsia="Times New Roman" w:hAnsi="Times New Roman" w:cs="Times New Roman"/>
                <w:color w:val="000000"/>
                <w:sz w:val="13"/>
              </w:rPr>
              <w:t>2 (2.2%)</w:t>
            </w:r>
          </w:p>
        </w:tc>
      </w:tr>
      <w:tr w:rsidR="00B7636E" w:rsidRPr="00B7636E" w14:paraId="76B0C933" w14:textId="77777777" w:rsidTr="005B1F13">
        <w:trPr>
          <w:trHeight w:val="346"/>
        </w:trPr>
        <w:tc>
          <w:tcPr>
            <w:tcW w:w="9020" w:type="dxa"/>
            <w:gridSpan w:val="2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723D91" w14:textId="77777777" w:rsidR="00B7636E" w:rsidRPr="001E512A" w:rsidRDefault="00B7636E" w:rsidP="000B7E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occurrence data are shown as no. (%) unless otherwise indicated. Values indicate no. of positive results/total no. of lung areas.</w:t>
            </w:r>
          </w:p>
        </w:tc>
      </w:tr>
      <w:tr w:rsidR="000B7EA3" w:rsidRPr="00B7636E" w14:paraId="2EE8549C" w14:textId="77777777" w:rsidTr="000B7EA3">
        <w:trPr>
          <w:trHeight w:val="346"/>
        </w:trPr>
        <w:tc>
          <w:tcPr>
            <w:tcW w:w="902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AE72" w14:textId="53C2D9B9" w:rsidR="000B7EA3" w:rsidRPr="001E512A" w:rsidRDefault="00DB3B90" w:rsidP="000B7EA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E5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Each </w:t>
            </w:r>
            <w:r w:rsidR="000B7EA3" w:rsidRPr="001E5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lung </w:t>
            </w:r>
            <w:r w:rsidR="001E5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was</w:t>
            </w:r>
            <w:r w:rsidR="000B7EA3" w:rsidRPr="001E5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divided into three </w:t>
            </w:r>
            <w:r w:rsidR="00B7636E" w:rsidRPr="001E5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zones</w:t>
            </w:r>
            <w:r w:rsidR="000B7EA3" w:rsidRPr="001E5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superior (above carina), middle (below carina to the inferior pulmonary vein) and inferior (below the inferior pulmonary vei</w:t>
            </w:r>
            <w:r w:rsidR="00B7636E" w:rsidRPr="001E5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n). Each lung area (6 lung zones</w:t>
            </w:r>
            <w:r w:rsidR="000B7EA3" w:rsidRPr="001E5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total) was estimated with the main </w:t>
            </w:r>
            <w:r w:rsidR="00B7636E" w:rsidRPr="001E5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abnormality</w:t>
            </w:r>
            <w:r w:rsidR="000B7EA3" w:rsidRPr="001E51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pattern.</w:t>
            </w:r>
          </w:p>
        </w:tc>
      </w:tr>
    </w:tbl>
    <w:p w14:paraId="2202AEA1" w14:textId="77777777" w:rsidR="00FB4FBC" w:rsidRDefault="00FB4FBC"/>
    <w:p w14:paraId="5BF214AD" w14:textId="31D109F8" w:rsidR="00351963" w:rsidRDefault="00351963">
      <w:r>
        <w:br w:type="page"/>
      </w:r>
    </w:p>
    <w:p w14:paraId="3B7835D4" w14:textId="585D1B43" w:rsidR="000B7EA3" w:rsidRPr="00351963" w:rsidRDefault="00351963">
      <w:pPr>
        <w:rPr>
          <w:rFonts w:ascii="Times New Roman" w:hAnsi="Times New Roman" w:cs="Times New Roman"/>
        </w:rPr>
      </w:pPr>
      <w:r w:rsidRPr="00351963">
        <w:rPr>
          <w:rFonts w:ascii="Times New Roman" w:hAnsi="Times New Roman" w:cs="Times New Roman"/>
        </w:rPr>
        <w:lastRenderedPageBreak/>
        <w:t xml:space="preserve">Figure S1. </w:t>
      </w:r>
      <w:r w:rsidR="00786D29" w:rsidRPr="00786D29">
        <w:rPr>
          <w:rFonts w:ascii="Times New Roman" w:hAnsi="Times New Roman" w:cs="Times New Roman"/>
        </w:rPr>
        <w:t>Radiologic patterns observed in follow-up chest CTs of patients recovered from COVID-19.</w:t>
      </w:r>
      <w:r w:rsidR="00786D29" w:rsidRPr="00E1501A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14:paraId="2A7F9D4D" w14:textId="77777777" w:rsidR="00351963" w:rsidRDefault="00351963"/>
    <w:p w14:paraId="5FEB2CE2" w14:textId="631AEA98" w:rsidR="00351963" w:rsidRPr="00B41F5F" w:rsidRDefault="00B41F5F">
      <w:r>
        <w:rPr>
          <w:noProof/>
        </w:rPr>
        <w:drawing>
          <wp:inline distT="0" distB="0" distL="0" distR="0" wp14:anchorId="1AA6B93D" wp14:editId="69537C2A">
            <wp:extent cx="5727700" cy="29184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典型影像revised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1963" w:rsidRPr="00B41F5F" w:rsidSect="0025698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1FBEE" w14:textId="77777777" w:rsidR="0041644E" w:rsidRDefault="0041644E" w:rsidP="00DB3B90">
      <w:r>
        <w:separator/>
      </w:r>
    </w:p>
  </w:endnote>
  <w:endnote w:type="continuationSeparator" w:id="0">
    <w:p w14:paraId="4DF59AAF" w14:textId="77777777" w:rsidR="0041644E" w:rsidRDefault="0041644E" w:rsidP="00DB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906A1" w14:textId="77777777" w:rsidR="0041644E" w:rsidRDefault="0041644E" w:rsidP="00DB3B90">
      <w:r>
        <w:separator/>
      </w:r>
    </w:p>
  </w:footnote>
  <w:footnote w:type="continuationSeparator" w:id="0">
    <w:p w14:paraId="0D06CBEC" w14:textId="77777777" w:rsidR="0041644E" w:rsidRDefault="0041644E" w:rsidP="00DB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A3"/>
    <w:rsid w:val="00013999"/>
    <w:rsid w:val="00040B7C"/>
    <w:rsid w:val="0009673B"/>
    <w:rsid w:val="000B7EA3"/>
    <w:rsid w:val="00147464"/>
    <w:rsid w:val="00163727"/>
    <w:rsid w:val="001A31B7"/>
    <w:rsid w:val="001D0C49"/>
    <w:rsid w:val="001E512A"/>
    <w:rsid w:val="002212C7"/>
    <w:rsid w:val="002518C9"/>
    <w:rsid w:val="0025698A"/>
    <w:rsid w:val="00271036"/>
    <w:rsid w:val="002902BD"/>
    <w:rsid w:val="002B0B33"/>
    <w:rsid w:val="00314B18"/>
    <w:rsid w:val="003163A7"/>
    <w:rsid w:val="00327D6C"/>
    <w:rsid w:val="00351963"/>
    <w:rsid w:val="00370D0F"/>
    <w:rsid w:val="00373999"/>
    <w:rsid w:val="003F7A8F"/>
    <w:rsid w:val="0041644E"/>
    <w:rsid w:val="004471C0"/>
    <w:rsid w:val="004D0E4F"/>
    <w:rsid w:val="005B3A8E"/>
    <w:rsid w:val="00611510"/>
    <w:rsid w:val="006B0A30"/>
    <w:rsid w:val="006C5D38"/>
    <w:rsid w:val="006D63AE"/>
    <w:rsid w:val="006D74AF"/>
    <w:rsid w:val="00704C7C"/>
    <w:rsid w:val="00706AA2"/>
    <w:rsid w:val="007326D2"/>
    <w:rsid w:val="00786D29"/>
    <w:rsid w:val="007F0DCC"/>
    <w:rsid w:val="00855DCE"/>
    <w:rsid w:val="0087543B"/>
    <w:rsid w:val="008B7633"/>
    <w:rsid w:val="008F410B"/>
    <w:rsid w:val="00902011"/>
    <w:rsid w:val="009D4615"/>
    <w:rsid w:val="009D468F"/>
    <w:rsid w:val="009F628E"/>
    <w:rsid w:val="00A71277"/>
    <w:rsid w:val="00AE29C8"/>
    <w:rsid w:val="00AE7F92"/>
    <w:rsid w:val="00B41F5F"/>
    <w:rsid w:val="00B7636E"/>
    <w:rsid w:val="00B960D4"/>
    <w:rsid w:val="00BA132E"/>
    <w:rsid w:val="00BE3612"/>
    <w:rsid w:val="00C45E1E"/>
    <w:rsid w:val="00C66F7B"/>
    <w:rsid w:val="00CE3871"/>
    <w:rsid w:val="00D33B5D"/>
    <w:rsid w:val="00D74717"/>
    <w:rsid w:val="00D95239"/>
    <w:rsid w:val="00DB3B90"/>
    <w:rsid w:val="00E1501A"/>
    <w:rsid w:val="00E4387D"/>
    <w:rsid w:val="00E536DE"/>
    <w:rsid w:val="00E95BBC"/>
    <w:rsid w:val="00ED501A"/>
    <w:rsid w:val="00ED6FC8"/>
    <w:rsid w:val="00FB4FBC"/>
    <w:rsid w:val="00FD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9354A"/>
  <w15:chartTrackingRefBased/>
  <w15:docId w15:val="{A983E2D5-F792-6248-8AA0-CA887A3C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3B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B3B9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B3B9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B3B9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C7C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C7C"/>
    <w:rPr>
      <w:rFonts w:ascii="SimSun" w:eastAsia="SimSu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0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HAB7066</dc:creator>
  <cp:keywords/>
  <dc:description/>
  <cp:lastModifiedBy>HAB7066</cp:lastModifiedBy>
  <cp:revision>9</cp:revision>
  <dcterms:created xsi:type="dcterms:W3CDTF">2021-06-09T08:44:00Z</dcterms:created>
  <dcterms:modified xsi:type="dcterms:W3CDTF">2021-06-29T15:41:00Z</dcterms:modified>
</cp:coreProperties>
</file>