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03" w:rsidRPr="00F16934" w:rsidRDefault="00774703" w:rsidP="00774703">
      <w:pPr>
        <w:pStyle w:val="Heading1"/>
        <w:spacing w:after="240"/>
        <w:rPr>
          <w:i/>
          <w:iCs/>
        </w:rPr>
      </w:pPr>
      <w:bookmarkStart w:id="0" w:name="_Toc73625469"/>
      <w:r w:rsidRPr="00316344">
        <w:rPr>
          <w:rFonts w:cstheme="minorHAnsi"/>
        </w:rPr>
        <w:t>Additional file 6: Table S6:</w:t>
      </w:r>
      <w:r w:rsidRPr="00316344">
        <w:rPr>
          <w:sz w:val="22"/>
        </w:rPr>
        <w:t xml:space="preserve"> </w:t>
      </w:r>
      <w:r w:rsidRPr="00F16934">
        <w:t>Risk of bias assessment utilising all sources of information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6"/>
        <w:gridCol w:w="1007"/>
        <w:gridCol w:w="1145"/>
        <w:gridCol w:w="1175"/>
        <w:gridCol w:w="1050"/>
        <w:gridCol w:w="1024"/>
        <w:gridCol w:w="948"/>
        <w:gridCol w:w="778"/>
        <w:gridCol w:w="943"/>
      </w:tblGrid>
      <w:tr w:rsidR="00774703" w:rsidRPr="006B03A3" w:rsidTr="001A706E">
        <w:tc>
          <w:tcPr>
            <w:tcW w:w="2017" w:type="dxa"/>
          </w:tcPr>
          <w:p w:rsidR="00774703" w:rsidRPr="006B03A3" w:rsidRDefault="00774703" w:rsidP="001A706E"/>
        </w:tc>
        <w:tc>
          <w:tcPr>
            <w:tcW w:w="2958" w:type="dxa"/>
            <w:gridSpan w:val="2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 w:rsidRPr="006B03A3">
              <w:rPr>
                <w:b/>
                <w:bCs/>
              </w:rPr>
              <w:t>Selection bias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 w:rsidRPr="006B03A3">
              <w:rPr>
                <w:b/>
                <w:bCs/>
              </w:rPr>
              <w:t>Performance bias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 w:rsidRPr="006B03A3">
              <w:rPr>
                <w:b/>
                <w:bCs/>
              </w:rPr>
              <w:t>Detection bias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 w:rsidRPr="006B03A3">
              <w:rPr>
                <w:b/>
                <w:bCs/>
              </w:rPr>
              <w:t>Attrition bias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 w:rsidRPr="006B03A3">
              <w:rPr>
                <w:b/>
                <w:bCs/>
              </w:rPr>
              <w:t>Reporting bias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Overall </w:t>
            </w:r>
            <w:proofErr w:type="spellStart"/>
            <w:r>
              <w:rPr>
                <w:b/>
                <w:bCs/>
              </w:rPr>
              <w:t>RoB</w:t>
            </w:r>
            <w:proofErr w:type="spellEnd"/>
          </w:p>
        </w:tc>
      </w:tr>
      <w:tr w:rsidR="00774703" w:rsidRPr="006B03A3" w:rsidTr="001A706E">
        <w:tc>
          <w:tcPr>
            <w:tcW w:w="2017" w:type="dxa"/>
            <w:vAlign w:val="center"/>
          </w:tcPr>
          <w:p w:rsidR="00774703" w:rsidRPr="006B03A3" w:rsidRDefault="00774703" w:rsidP="001A706E">
            <w:pPr>
              <w:rPr>
                <w:b/>
                <w:bCs/>
              </w:rPr>
            </w:pPr>
            <w:r w:rsidRPr="006B03A3">
              <w:rPr>
                <w:b/>
                <w:bCs/>
              </w:rPr>
              <w:t>Study ID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Random sequence generation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Allocation concealment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Blinding of participants and personnel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Blinding of outcome assessment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Incomplete outcome data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Selective reporting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  <w:r w:rsidRPr="006B03A3">
              <w:rPr>
                <w:i/>
                <w:iCs/>
              </w:rPr>
              <w:t>Other bias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  <w:rPr>
                <w:i/>
                <w:iCs/>
              </w:rPr>
            </w:pP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RIS-USA-72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RIS-BIM-301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RIS-SCH-302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High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RIS-BIP-302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RISBIM3003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RIS-USA-121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RIS-USA-102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RIS-INT-69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RIS-USA-239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RISBMN3001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RIS-SCP-402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R076477-SCH-304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R076477-SCH-303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R076477-SCH-1010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R076477-BIM-3001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R076477-BIM-3003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R076477-BIM-3002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R076477SCH3015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R076477SCA3</w:t>
            </w:r>
            <w:r w:rsidRPr="006B03A3">
              <w:lastRenderedPageBreak/>
              <w:t>001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lastRenderedPageBreak/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</w:t>
            </w:r>
            <w:r>
              <w:lastRenderedPageBreak/>
              <w:t>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lastRenderedPageBreak/>
              <w:t>R076477SCA3002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R076477-SCH-701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High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R076477-SCH-702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High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R092670-SCH-201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R092670PSY3004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R092670PSY3001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R092670PSY3003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R092670PSY3007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R092670SCA3004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PALM-JPN-4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High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Moderate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R092670PSY3012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R076477PSZ3001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Unclear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RPr="006B03A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R076477-SCH-3041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45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  <w:tr w:rsidR="00774703" w:rsidTr="001A706E">
        <w:tc>
          <w:tcPr>
            <w:tcW w:w="2017" w:type="dxa"/>
          </w:tcPr>
          <w:p w:rsidR="00774703" w:rsidRPr="006B03A3" w:rsidRDefault="00774703" w:rsidP="001A706E">
            <w:r w:rsidRPr="006B03A3">
              <w:t>R076477-SCH-305</w:t>
            </w:r>
          </w:p>
        </w:tc>
        <w:tc>
          <w:tcPr>
            <w:tcW w:w="1437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624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72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561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529" w:type="dxa"/>
            <w:vAlign w:val="center"/>
          </w:tcPr>
          <w:p w:rsidR="00774703" w:rsidRPr="006B03A3" w:rsidRDefault="00774703" w:rsidP="001A706E">
            <w:pPr>
              <w:jc w:val="center"/>
            </w:pPr>
            <w:r w:rsidRPr="006B03A3">
              <w:t>Low</w:t>
            </w:r>
          </w:p>
        </w:tc>
        <w:tc>
          <w:tcPr>
            <w:tcW w:w="1457" w:type="dxa"/>
            <w:vAlign w:val="center"/>
          </w:tcPr>
          <w:p w:rsidR="00774703" w:rsidRDefault="00774703" w:rsidP="001A706E">
            <w:pPr>
              <w:jc w:val="center"/>
            </w:pPr>
            <w:r w:rsidRPr="006B03A3">
              <w:t>Low</w:t>
            </w:r>
            <w:r>
              <w:t>*</w:t>
            </w:r>
          </w:p>
        </w:tc>
        <w:tc>
          <w:tcPr>
            <w:tcW w:w="1230" w:type="dxa"/>
            <w:shd w:val="clear" w:color="auto" w:fill="EEECE1" w:themeFill="background2"/>
          </w:tcPr>
          <w:p w:rsidR="00774703" w:rsidRPr="006B03A3" w:rsidRDefault="00774703" w:rsidP="001A706E">
            <w:pPr>
              <w:jc w:val="center"/>
            </w:pPr>
            <w:r>
              <w:t>Low</w:t>
            </w:r>
          </w:p>
        </w:tc>
      </w:tr>
    </w:tbl>
    <w:p w:rsidR="00774703" w:rsidRDefault="00774703" w:rsidP="00774703">
      <w:r>
        <w:t>*</w:t>
      </w:r>
      <w:proofErr w:type="spellStart"/>
      <w:r>
        <w:t>Judgement</w:t>
      </w:r>
      <w:proofErr w:type="spellEnd"/>
      <w:r>
        <w:t xml:space="preserve"> was downgraded after assessing the corresponding clinical study report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03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74703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70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7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77470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70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7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77470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1994</Characters>
  <Application>Microsoft Office Word</Application>
  <DocSecurity>0</DocSecurity>
  <Lines>332</Lines>
  <Paragraphs>217</Paragraphs>
  <ScaleCrop>false</ScaleCrop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2021-07-24T15:51:00Z</dcterms:created>
  <dcterms:modified xsi:type="dcterms:W3CDTF">2021-07-24T15:51:00Z</dcterms:modified>
</cp:coreProperties>
</file>