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BCB" w:rsidRDefault="00147BCB" w:rsidP="00147BCB">
      <w:pPr>
        <w:spacing w:after="120"/>
        <w:rPr>
          <w:rFonts w:ascii="Arial" w:hAnsi="Arial"/>
          <w:lang w:val="en-US"/>
        </w:rPr>
      </w:pPr>
      <w:r>
        <w:rPr>
          <w:rFonts w:ascii="Arial" w:hAnsi="Arial"/>
          <w:b/>
          <w:lang w:val="en-US"/>
        </w:rPr>
        <w:t xml:space="preserve">Additional file 3: Figure S1. Radar charts of saliva antibodies by visit. </w:t>
      </w:r>
      <w:r w:rsidRPr="000F4746">
        <w:rPr>
          <w:rFonts w:ascii="Arial" w:hAnsi="Arial"/>
          <w:lang w:val="en-US"/>
        </w:rPr>
        <w:t>Overall median antibody levels in the first and last visit</w:t>
      </w:r>
      <w:r>
        <w:rPr>
          <w:rFonts w:ascii="Arial" w:hAnsi="Arial"/>
          <w:lang w:val="en-US"/>
        </w:rPr>
        <w:t xml:space="preserve"> </w:t>
      </w:r>
      <w:r w:rsidRPr="00205A0F">
        <w:rPr>
          <w:rFonts w:ascii="Arial" w:hAnsi="Arial"/>
          <w:b/>
          <w:lang w:val="en-US"/>
        </w:rPr>
        <w:t>(A)</w:t>
      </w:r>
      <w:r>
        <w:rPr>
          <w:rFonts w:ascii="Arial" w:hAnsi="Arial"/>
          <w:lang w:val="en-US"/>
        </w:rPr>
        <w:t xml:space="preserve">, in the last visit comparing individuals who increased, decreased (≥3 fold-change [FC]) or maintained (&lt;3 FC) responses </w:t>
      </w:r>
      <w:r w:rsidRPr="00205A0F">
        <w:rPr>
          <w:rFonts w:ascii="Arial" w:hAnsi="Arial"/>
          <w:b/>
          <w:lang w:val="en-US"/>
        </w:rPr>
        <w:t>(B)</w:t>
      </w:r>
      <w:r>
        <w:rPr>
          <w:rFonts w:ascii="Arial" w:hAnsi="Arial"/>
          <w:lang w:val="en-US"/>
        </w:rPr>
        <w:t xml:space="preserve">, in the first versus the last visit in individuals who decreased </w:t>
      </w:r>
      <w:r w:rsidRPr="00205A0F">
        <w:rPr>
          <w:rFonts w:ascii="Arial" w:hAnsi="Arial"/>
          <w:b/>
          <w:lang w:val="en-US"/>
        </w:rPr>
        <w:t>(C)</w:t>
      </w:r>
      <w:r>
        <w:rPr>
          <w:rFonts w:ascii="Arial" w:hAnsi="Arial"/>
          <w:lang w:val="en-US"/>
        </w:rPr>
        <w:t xml:space="preserve"> or increased </w:t>
      </w:r>
      <w:r w:rsidRPr="00205A0F">
        <w:rPr>
          <w:rFonts w:ascii="Arial" w:hAnsi="Arial"/>
          <w:b/>
          <w:lang w:val="en-US"/>
        </w:rPr>
        <w:t>(D)</w:t>
      </w:r>
      <w:r>
        <w:rPr>
          <w:rFonts w:ascii="Arial" w:hAnsi="Arial"/>
          <w:lang w:val="en-US"/>
        </w:rPr>
        <w:t xml:space="preserve"> responses. FC</w:t>
      </w:r>
      <w:r w:rsidRPr="006E7D98">
        <w:rPr>
          <w:rFonts w:ascii="Arial" w:hAnsi="Arial"/>
          <w:lang w:val="en-US"/>
        </w:rPr>
        <w:t xml:space="preserve"> in median antibody levels between first and last visit</w:t>
      </w:r>
      <w:r>
        <w:rPr>
          <w:rFonts w:ascii="Arial" w:hAnsi="Arial"/>
          <w:lang w:val="en-US"/>
        </w:rPr>
        <w:t xml:space="preserve"> </w:t>
      </w:r>
      <w:r w:rsidRPr="00E0421B">
        <w:rPr>
          <w:rFonts w:ascii="Arial" w:hAnsi="Arial"/>
          <w:b/>
          <w:lang w:val="en-US"/>
        </w:rPr>
        <w:t>(E)</w:t>
      </w:r>
      <w:r w:rsidRPr="006E7D98">
        <w:rPr>
          <w:rFonts w:ascii="Arial" w:hAnsi="Arial"/>
          <w:lang w:val="en-US"/>
        </w:rPr>
        <w:t>.</w:t>
      </w:r>
      <w:r w:rsidRPr="00572CD3">
        <w:rPr>
          <w:rFonts w:ascii="Arial" w:hAnsi="Arial"/>
          <w:lang w:val="en-US"/>
        </w:rPr>
        <w:t xml:space="preserve"> </w:t>
      </w:r>
      <w:r>
        <w:rPr>
          <w:rFonts w:ascii="Arial" w:hAnsi="Arial"/>
          <w:lang w:val="en-US"/>
        </w:rPr>
        <w:t xml:space="preserve">Groups were compared through Mann-Whitney test. * </w:t>
      </w:r>
      <w:proofErr w:type="gramStart"/>
      <w:r>
        <w:rPr>
          <w:rFonts w:ascii="Arial" w:hAnsi="Arial"/>
          <w:lang w:val="en-US"/>
        </w:rPr>
        <w:t>p</w:t>
      </w:r>
      <w:proofErr w:type="gramEnd"/>
      <w:r>
        <w:rPr>
          <w:rFonts w:ascii="Arial" w:hAnsi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0.05, 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 xml:space="preserve">0.01, *** p </w:t>
      </w:r>
      <w:r>
        <w:rPr>
          <w:rFonts w:ascii="Arial" w:hAnsi="Arial" w:cs="Arial"/>
          <w:lang w:val="en-US"/>
        </w:rPr>
        <w:t xml:space="preserve">≤ </w:t>
      </w:r>
      <w:r>
        <w:rPr>
          <w:rFonts w:ascii="Arial" w:hAnsi="Arial"/>
          <w:lang w:val="en-US"/>
        </w:rPr>
        <w:t>0.001.</w:t>
      </w:r>
    </w:p>
    <w:p w:rsidR="00147BCB" w:rsidRDefault="00147BCB" w:rsidP="00147BCB">
      <w:pPr>
        <w:widowControl w:val="0"/>
        <w:autoSpaceDE w:val="0"/>
        <w:autoSpaceDN w:val="0"/>
        <w:adjustRightInd w:val="0"/>
        <w:ind w:left="641" w:hanging="641"/>
      </w:pPr>
      <w:r>
        <w:rPr>
          <w:noProof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5A1E5" wp14:editId="6D406BDC">
                <wp:simplePos x="0" y="0"/>
                <wp:positionH relativeFrom="column">
                  <wp:posOffset>571500</wp:posOffset>
                </wp:positionH>
                <wp:positionV relativeFrom="paragraph">
                  <wp:posOffset>4796155</wp:posOffset>
                </wp:positionV>
                <wp:extent cx="457200" cy="342900"/>
                <wp:effectExtent l="0" t="0" r="0" b="1270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BCB" w:rsidRPr="00590485" w:rsidRDefault="00147BCB" w:rsidP="00147BCB">
                            <w:pPr>
                              <w:rPr>
                                <w:rFonts w:ascii="Helvetica" w:hAnsi="Helvetica"/>
                                <w:b/>
                                <w:sz w:val="26"/>
                                <w:szCs w:val="26"/>
                              </w:rPr>
                            </w:pPr>
                            <w:r w:rsidRPr="00590485">
                              <w:rPr>
                                <w:rFonts w:ascii="Helvetica" w:hAnsi="Helvetica"/>
                                <w:b/>
                                <w:sz w:val="26"/>
                                <w:szCs w:val="26"/>
                              </w:rPr>
                              <w:t>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5pt;margin-top:377.6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" filled="f" stroked="f">
                <v:textbox>
                  <w:txbxContent>
                    <w:p w:rsidR="00147BCB" w:rsidRPr="00590485" w:rsidRDefault="00147BCB" w:rsidP="00147BCB">
                      <w:pPr>
                        <w:rPr>
                          <w:rFonts w:ascii="Helvetica" w:hAnsi="Helvetica"/>
                          <w:b/>
                          <w:sz w:val="26"/>
                          <w:szCs w:val="26"/>
                        </w:rPr>
                      </w:pPr>
                      <w:r w:rsidRPr="00590485">
                        <w:rPr>
                          <w:rFonts w:ascii="Helvetica" w:hAnsi="Helvetica"/>
                          <w:b/>
                          <w:sz w:val="26"/>
                          <w:szCs w:val="26"/>
                        </w:rPr>
                        <w:t>E.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PH"/>
        </w:rPr>
        <w:drawing>
          <wp:inline distT="0" distB="0" distL="0" distR="0" wp14:anchorId="5B76D46D" wp14:editId="78C0486A">
            <wp:extent cx="4413650" cy="4906274"/>
            <wp:effectExtent l="0" t="0" r="6350" b="0"/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4968" cy="490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85C52">
        <w:t xml:space="preserve"> </w:t>
      </w:r>
      <w:r>
        <w:rPr>
          <w:rFonts w:ascii="Arial" w:hAnsi="Arial"/>
          <w:noProof/>
          <w:lang w:eastAsia="en-PH"/>
        </w:rPr>
        <w:lastRenderedPageBreak/>
        <w:drawing>
          <wp:inline distT="0" distB="0" distL="0" distR="0" wp14:anchorId="03A6FD27" wp14:editId="384A7133">
            <wp:extent cx="4494362" cy="2309164"/>
            <wp:effectExtent l="0" t="0" r="1905" b="254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6016" cy="231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BCB" w:rsidRDefault="00147BCB" w:rsidP="00147BCB">
      <w:pPr>
        <w:widowControl w:val="0"/>
        <w:autoSpaceDE w:val="0"/>
        <w:autoSpaceDN w:val="0"/>
        <w:adjustRightInd w:val="0"/>
        <w:ind w:left="641" w:hanging="641"/>
      </w:pPr>
    </w:p>
    <w:p w:rsidR="00147BCB" w:rsidRPr="00BD64A3" w:rsidRDefault="00147BCB" w:rsidP="00147BCB">
      <w:pPr>
        <w:widowControl w:val="0"/>
        <w:autoSpaceDE w:val="0"/>
        <w:autoSpaceDN w:val="0"/>
        <w:adjustRightInd w:val="0"/>
        <w:ind w:left="641" w:hanging="641"/>
        <w:rPr>
          <w:rFonts w:ascii="Arial" w:hAnsi="Arial" w:cs="Arial"/>
          <w:noProof/>
        </w:rPr>
      </w:pPr>
    </w:p>
    <w:p w:rsidR="00147BCB" w:rsidRDefault="00147BCB">
      <w:bookmarkStart w:id="0" w:name="_GoBack"/>
      <w:bookmarkEnd w:id="0"/>
    </w:p>
    <w:sectPr w:rsidR="00147B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BCB"/>
    <w:rsid w:val="00147BCB"/>
    <w:rsid w:val="0093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434</Characters>
  <Application>Microsoft Office Word</Application>
  <DocSecurity>0</DocSecurity>
  <Lines>19</Lines>
  <Paragraphs>14</Paragraphs>
  <ScaleCrop>false</ScaleCrop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JOLLORENTE</dc:creator>
  <cp:lastModifiedBy>JOLLORENTE</cp:lastModifiedBy>
  <cp:revision>1</cp:revision>
  <dcterms:created xsi:type="dcterms:W3CDTF">2021-11-12T11:22:00Z</dcterms:created>
  <dcterms:modified xsi:type="dcterms:W3CDTF">2021-11-12T11:22:00Z</dcterms:modified>
</cp:coreProperties>
</file>