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CCE16" w14:textId="6C7F0F18" w:rsidR="00B554D6" w:rsidRPr="00B554D6" w:rsidRDefault="00B554D6" w:rsidP="00891498">
      <w:pPr>
        <w:pStyle w:val="Heading2"/>
        <w:spacing w:line="360" w:lineRule="auto"/>
        <w:rPr>
          <w:rFonts w:ascii="Calibri" w:hAnsi="Calibri" w:cs="Calibri"/>
          <w:sz w:val="32"/>
          <w:szCs w:val="32"/>
        </w:rPr>
      </w:pPr>
      <w:bookmarkStart w:id="0" w:name="_GoBack"/>
      <w:proofErr w:type="gramStart"/>
      <w:r w:rsidRPr="00D872AA">
        <w:rPr>
          <w:rFonts w:ascii="Calibri" w:hAnsi="Calibri" w:cs="Calibri"/>
          <w:sz w:val="32"/>
          <w:szCs w:val="32"/>
        </w:rPr>
        <w:t xml:space="preserve">Additional File </w:t>
      </w:r>
      <w:r w:rsidR="00A66F1D">
        <w:rPr>
          <w:rFonts w:ascii="Calibri" w:hAnsi="Calibri" w:cs="Calibri"/>
          <w:sz w:val="32"/>
          <w:szCs w:val="32"/>
        </w:rPr>
        <w:t>3</w:t>
      </w:r>
      <w:r w:rsidRPr="00D872AA">
        <w:rPr>
          <w:rFonts w:ascii="Calibri" w:hAnsi="Calibri" w:cs="Calibri"/>
          <w:sz w:val="32"/>
          <w:szCs w:val="32"/>
        </w:rPr>
        <w:t>.</w:t>
      </w:r>
      <w:proofErr w:type="gramEnd"/>
    </w:p>
    <w:p w14:paraId="2F08DFE8" w14:textId="49E24148" w:rsidR="00B554D6" w:rsidRPr="00597087" w:rsidRDefault="00B554D6" w:rsidP="00891498">
      <w:pPr>
        <w:spacing w:line="360" w:lineRule="auto"/>
        <w:rPr>
          <w:rFonts w:ascii="Times New Roman" w:hAnsi="Times New Roman" w:cs="Times New Roman"/>
        </w:rPr>
      </w:pPr>
      <w:r w:rsidRPr="00597087">
        <w:rPr>
          <w:rFonts w:ascii="Times New Roman" w:hAnsi="Times New Roman" w:cs="Times New Roman"/>
          <w:b/>
          <w:i/>
        </w:rPr>
        <w:t>Relationship between vaccination and other control measures</w:t>
      </w:r>
      <w:r w:rsidRPr="00597087">
        <w:rPr>
          <w:rFonts w:ascii="Times New Roman" w:hAnsi="Times New Roman" w:cs="Times New Roman"/>
        </w:rPr>
        <w:t xml:space="preserve">: </w:t>
      </w:r>
    </w:p>
    <w:p w14:paraId="028282C7" w14:textId="60C4520E" w:rsidR="00B554D6" w:rsidRPr="00597087" w:rsidRDefault="00B554D6" w:rsidP="00891498">
      <w:pPr>
        <w:spacing w:line="360" w:lineRule="auto"/>
        <w:rPr>
          <w:rFonts w:ascii="Times New Roman" w:hAnsi="Times New Roman" w:cs="Times New Roman"/>
        </w:rPr>
      </w:pPr>
      <w:r w:rsidRPr="00597087">
        <w:rPr>
          <w:rFonts w:ascii="Times New Roman" w:hAnsi="Times New Roman" w:cs="Times New Roman"/>
        </w:rPr>
        <w:t>Ignoring differences by age and different vaccine characteristics, we achieve herd immunity if V*VE &gt; 1 - 1/R, where V = proportion vaccinated; VE = vaccine efficacy; R = reproductive number. Even if herd immunity is not achieved, control of transmission can still be maintained if any increase in transmission potential, for example through less stringent restrictions, is offset by gains in control made by increased vaccine coverage (i.e., such that the overall reproductive number remains below 1). Once the vaccination program has achieved its targets, public health responses will be based on the post-vaccination effective reproduction number in the community, with the relationship between different measures continuing as defined above. This may also include booster vaccines to address waning immunity against existing strains.</w:t>
      </w:r>
      <w:r w:rsidRPr="00597087">
        <w:rPr>
          <w:rFonts w:ascii="Times New Roman" w:hAnsi="Times New Roman" w:cs="Times New Roman"/>
          <w:vertAlign w:val="superscript"/>
        </w:rPr>
        <w:t>1</w:t>
      </w:r>
      <w:r w:rsidRPr="00597087">
        <w:rPr>
          <w:rFonts w:ascii="Times New Roman" w:hAnsi="Times New Roman" w:cs="Times New Roman"/>
        </w:rPr>
        <w:t xml:space="preserve"> However, irrespective of whether herd immunity is achieved or not, (and if not achieved, whether control of current SARS-CoV-2 strains is aimed for or not), the capacity to prevent, detect and control the spread of novel VoCs will need to be ongoing while transmission is widespread globally.</w:t>
      </w:r>
      <w:r w:rsidRPr="00597087">
        <w:rPr>
          <w:rFonts w:ascii="Times New Roman" w:hAnsi="Times New Roman" w:cs="Times New Roman"/>
          <w:vertAlign w:val="superscript"/>
        </w:rPr>
        <w:t>2</w:t>
      </w:r>
      <w:r w:rsidRPr="00597087">
        <w:rPr>
          <w:rFonts w:ascii="Times New Roman" w:hAnsi="Times New Roman" w:cs="Times New Roman"/>
        </w:rPr>
        <w:t xml:space="preserve"> </w:t>
      </w:r>
    </w:p>
    <w:p w14:paraId="53ABB77C" w14:textId="56815DF6" w:rsidR="00E3542A" w:rsidRPr="00C2095B" w:rsidRDefault="00C2095B" w:rsidP="00891498">
      <w:pPr>
        <w:spacing w:line="360" w:lineRule="auto"/>
        <w:rPr>
          <w:b/>
          <w:bCs/>
        </w:rPr>
      </w:pPr>
      <w:r w:rsidRPr="00C2095B">
        <w:rPr>
          <w:b/>
          <w:bCs/>
        </w:rPr>
        <w:t>References</w:t>
      </w:r>
    </w:p>
    <w:p w14:paraId="58E8194E" w14:textId="77777777" w:rsidR="00C2095B" w:rsidRPr="00C2095B" w:rsidRDefault="00C2095B" w:rsidP="00891498">
      <w:pPr>
        <w:pStyle w:val="ListParagraph"/>
        <w:numPr>
          <w:ilvl w:val="0"/>
          <w:numId w:val="1"/>
        </w:numPr>
        <w:spacing w:after="0" w:line="360" w:lineRule="auto"/>
        <w:rPr>
          <w:rFonts w:ascii="Times New Roman" w:eastAsia="Times New Roman" w:hAnsi="Times New Roman" w:cs="Times New Roman"/>
          <w:lang w:eastAsia="en-AU"/>
        </w:rPr>
      </w:pPr>
      <w:r w:rsidRPr="00C2095B">
        <w:rPr>
          <w:rFonts w:ascii="Times New Roman" w:eastAsia="Times New Roman" w:hAnsi="Times New Roman" w:cs="Times New Roman"/>
          <w:lang w:eastAsia="en-AU"/>
        </w:rPr>
        <w:t>Associated Press. Israel to offer Pfizer Covid booster shots to people over 60: The Guardian</w:t>
      </w:r>
      <w:proofErr w:type="gramStart"/>
      <w:r w:rsidRPr="00C2095B">
        <w:rPr>
          <w:rFonts w:ascii="Times New Roman" w:eastAsia="Times New Roman" w:hAnsi="Times New Roman" w:cs="Times New Roman"/>
          <w:lang w:eastAsia="en-AU"/>
        </w:rPr>
        <w:t>;  [</w:t>
      </w:r>
      <w:proofErr w:type="gramEnd"/>
      <w:r w:rsidRPr="00C2095B">
        <w:rPr>
          <w:rFonts w:ascii="Times New Roman" w:eastAsia="Times New Roman" w:hAnsi="Times New Roman" w:cs="Times New Roman"/>
          <w:lang w:eastAsia="en-AU"/>
        </w:rPr>
        <w:t xml:space="preserve">updated 30 July 2021. Available from: </w:t>
      </w:r>
      <w:hyperlink r:id="rId6" w:history="1">
        <w:r w:rsidRPr="00C2095B">
          <w:rPr>
            <w:rStyle w:val="Hyperlink"/>
            <w:rFonts w:eastAsia="Times New Roman"/>
            <w:lang w:eastAsia="en-AU"/>
          </w:rPr>
          <w:t>https://www.theguardian.com/world/2021/jul/30/israel-to-offer-pfizer-covid-booster-shots-to-people-over-60</w:t>
        </w:r>
      </w:hyperlink>
      <w:r w:rsidRPr="00C2095B">
        <w:rPr>
          <w:rFonts w:ascii="Times New Roman" w:eastAsia="Times New Roman" w:hAnsi="Times New Roman" w:cs="Times New Roman"/>
          <w:lang w:eastAsia="en-AU"/>
        </w:rPr>
        <w:t>.</w:t>
      </w:r>
    </w:p>
    <w:p w14:paraId="5B1FA8EA" w14:textId="77777777" w:rsidR="00C2095B" w:rsidRPr="00C2095B" w:rsidRDefault="00C2095B" w:rsidP="00891498">
      <w:pPr>
        <w:pStyle w:val="ListParagraph"/>
        <w:numPr>
          <w:ilvl w:val="0"/>
          <w:numId w:val="1"/>
        </w:numPr>
        <w:spacing w:after="0" w:line="360" w:lineRule="auto"/>
        <w:rPr>
          <w:rFonts w:ascii="Times New Roman" w:eastAsia="Times New Roman" w:hAnsi="Times New Roman" w:cs="Times New Roman"/>
          <w:lang w:eastAsia="en-AU"/>
        </w:rPr>
      </w:pPr>
      <w:r w:rsidRPr="00C2095B">
        <w:rPr>
          <w:rFonts w:ascii="Times New Roman" w:eastAsia="Times New Roman" w:hAnsi="Times New Roman" w:cs="Times New Roman"/>
          <w:lang w:eastAsia="en-AU"/>
        </w:rPr>
        <w:t>World Health Organization. COVID-19 Weekly Epidemiological Update. 2021 22 June 2021.</w:t>
      </w:r>
    </w:p>
    <w:bookmarkEnd w:id="0"/>
    <w:p w14:paraId="295C66FF" w14:textId="77777777" w:rsidR="00C2095B" w:rsidRDefault="00C2095B"/>
    <w:sectPr w:rsidR="00C2095B" w:rsidSect="00EE147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67551B"/>
    <w:multiLevelType w:val="hybridMultilevel"/>
    <w:tmpl w:val="67D0136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tum Street">
    <w15:presenceInfo w15:providerId="AD" w15:userId="S-1-5-21-764740551-2310652364-1679632760-2327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Total_Editing_Time" w:val="0"/>
  </w:docVars>
  <w:rsids>
    <w:rsidRoot w:val="00B554D6"/>
    <w:rsid w:val="00000CDE"/>
    <w:rsid w:val="00051CEA"/>
    <w:rsid w:val="000634B5"/>
    <w:rsid w:val="00071687"/>
    <w:rsid w:val="00091957"/>
    <w:rsid w:val="000B743E"/>
    <w:rsid w:val="000E7014"/>
    <w:rsid w:val="0011570A"/>
    <w:rsid w:val="001C0212"/>
    <w:rsid w:val="001F7699"/>
    <w:rsid w:val="00204997"/>
    <w:rsid w:val="00215500"/>
    <w:rsid w:val="00257A5F"/>
    <w:rsid w:val="00261458"/>
    <w:rsid w:val="00265A12"/>
    <w:rsid w:val="00280704"/>
    <w:rsid w:val="00281388"/>
    <w:rsid w:val="002A4648"/>
    <w:rsid w:val="002E145C"/>
    <w:rsid w:val="002E37AE"/>
    <w:rsid w:val="002F23A5"/>
    <w:rsid w:val="00360FEF"/>
    <w:rsid w:val="00386F59"/>
    <w:rsid w:val="0039223C"/>
    <w:rsid w:val="00397F8D"/>
    <w:rsid w:val="003C620D"/>
    <w:rsid w:val="003C62C2"/>
    <w:rsid w:val="00410442"/>
    <w:rsid w:val="00417DC0"/>
    <w:rsid w:val="004315BA"/>
    <w:rsid w:val="00467924"/>
    <w:rsid w:val="004813EA"/>
    <w:rsid w:val="004C00E2"/>
    <w:rsid w:val="004C0BBD"/>
    <w:rsid w:val="004C4A57"/>
    <w:rsid w:val="004F3A5A"/>
    <w:rsid w:val="005130D4"/>
    <w:rsid w:val="00513942"/>
    <w:rsid w:val="00515501"/>
    <w:rsid w:val="00534E78"/>
    <w:rsid w:val="00547ED1"/>
    <w:rsid w:val="005661E8"/>
    <w:rsid w:val="00567BCB"/>
    <w:rsid w:val="00576460"/>
    <w:rsid w:val="005A0AF0"/>
    <w:rsid w:val="005A63B6"/>
    <w:rsid w:val="005B6681"/>
    <w:rsid w:val="005C02E7"/>
    <w:rsid w:val="005D5293"/>
    <w:rsid w:val="00641947"/>
    <w:rsid w:val="006675D8"/>
    <w:rsid w:val="00693C72"/>
    <w:rsid w:val="006A2D7B"/>
    <w:rsid w:val="006A7A6B"/>
    <w:rsid w:val="006C140A"/>
    <w:rsid w:val="006F33D7"/>
    <w:rsid w:val="00717AD5"/>
    <w:rsid w:val="00717C1C"/>
    <w:rsid w:val="007530FE"/>
    <w:rsid w:val="00771C80"/>
    <w:rsid w:val="00793298"/>
    <w:rsid w:val="007B2299"/>
    <w:rsid w:val="007D2494"/>
    <w:rsid w:val="007E211B"/>
    <w:rsid w:val="00804650"/>
    <w:rsid w:val="00822277"/>
    <w:rsid w:val="008331C8"/>
    <w:rsid w:val="00847BA4"/>
    <w:rsid w:val="00891498"/>
    <w:rsid w:val="008D3CAD"/>
    <w:rsid w:val="008D4542"/>
    <w:rsid w:val="008E56A8"/>
    <w:rsid w:val="008F249A"/>
    <w:rsid w:val="008F4CEE"/>
    <w:rsid w:val="009022A8"/>
    <w:rsid w:val="0091273F"/>
    <w:rsid w:val="00921597"/>
    <w:rsid w:val="0092374D"/>
    <w:rsid w:val="009422A9"/>
    <w:rsid w:val="00957E27"/>
    <w:rsid w:val="00960B65"/>
    <w:rsid w:val="0097650F"/>
    <w:rsid w:val="00983081"/>
    <w:rsid w:val="009A42FF"/>
    <w:rsid w:val="009B2D8E"/>
    <w:rsid w:val="009C1F19"/>
    <w:rsid w:val="009C56BE"/>
    <w:rsid w:val="009E016F"/>
    <w:rsid w:val="009E6129"/>
    <w:rsid w:val="009F0B31"/>
    <w:rsid w:val="00A35B58"/>
    <w:rsid w:val="00A452FF"/>
    <w:rsid w:val="00A66F1D"/>
    <w:rsid w:val="00A81184"/>
    <w:rsid w:val="00AC69C0"/>
    <w:rsid w:val="00B133B2"/>
    <w:rsid w:val="00B1535B"/>
    <w:rsid w:val="00B176D9"/>
    <w:rsid w:val="00B32BC7"/>
    <w:rsid w:val="00B361D1"/>
    <w:rsid w:val="00B554D6"/>
    <w:rsid w:val="00B75760"/>
    <w:rsid w:val="00BA1A85"/>
    <w:rsid w:val="00BF2FFB"/>
    <w:rsid w:val="00C0055C"/>
    <w:rsid w:val="00C2095B"/>
    <w:rsid w:val="00C52EA1"/>
    <w:rsid w:val="00C923C4"/>
    <w:rsid w:val="00CA6AFE"/>
    <w:rsid w:val="00CD20AF"/>
    <w:rsid w:val="00D01F89"/>
    <w:rsid w:val="00D426EE"/>
    <w:rsid w:val="00D53579"/>
    <w:rsid w:val="00DA2CBE"/>
    <w:rsid w:val="00DB10B7"/>
    <w:rsid w:val="00DD62D9"/>
    <w:rsid w:val="00E01E05"/>
    <w:rsid w:val="00E10596"/>
    <w:rsid w:val="00E3171C"/>
    <w:rsid w:val="00E331E1"/>
    <w:rsid w:val="00E3542A"/>
    <w:rsid w:val="00E43664"/>
    <w:rsid w:val="00E62A1A"/>
    <w:rsid w:val="00E813F1"/>
    <w:rsid w:val="00E82A08"/>
    <w:rsid w:val="00ED3825"/>
    <w:rsid w:val="00EE147F"/>
    <w:rsid w:val="00F56CF9"/>
    <w:rsid w:val="00F57EE6"/>
    <w:rsid w:val="00F6257A"/>
    <w:rsid w:val="00F65FCD"/>
    <w:rsid w:val="00F6732C"/>
    <w:rsid w:val="00F76DF3"/>
    <w:rsid w:val="00FC2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4D6"/>
    <w:pPr>
      <w:spacing w:after="200" w:line="276" w:lineRule="auto"/>
    </w:pPr>
  </w:style>
  <w:style w:type="paragraph" w:styleId="Heading1">
    <w:name w:val="heading 1"/>
    <w:basedOn w:val="Normal"/>
    <w:link w:val="Heading1Char"/>
    <w:uiPriority w:val="9"/>
    <w:qFormat/>
    <w:rsid w:val="009E01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ja-JP"/>
    </w:rPr>
  </w:style>
  <w:style w:type="paragraph" w:styleId="Heading2">
    <w:name w:val="heading 2"/>
    <w:basedOn w:val="Normal"/>
    <w:link w:val="Heading2Char"/>
    <w:uiPriority w:val="9"/>
    <w:qFormat/>
    <w:rsid w:val="009E016F"/>
    <w:pPr>
      <w:spacing w:before="100" w:beforeAutospacing="1" w:after="100" w:afterAutospacing="1" w:line="240" w:lineRule="auto"/>
      <w:outlineLvl w:val="1"/>
    </w:pPr>
    <w:rPr>
      <w:rFonts w:ascii="Times New Roman" w:eastAsia="Times New Roman" w:hAnsi="Times New Roman" w:cs="Times New Roman"/>
      <w:b/>
      <w:bCs/>
      <w:sz w:val="36"/>
      <w:szCs w:val="36"/>
      <w:lang w:eastAsia="ja-JP"/>
    </w:rPr>
  </w:style>
  <w:style w:type="paragraph" w:styleId="Heading3">
    <w:name w:val="heading 3"/>
    <w:basedOn w:val="Normal"/>
    <w:next w:val="Normal"/>
    <w:link w:val="Heading3Char"/>
    <w:uiPriority w:val="9"/>
    <w:semiHidden/>
    <w:unhideWhenUsed/>
    <w:qFormat/>
    <w:rsid w:val="009E01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Questionnaire"/>
    <w:basedOn w:val="Normal"/>
    <w:next w:val="Normal"/>
    <w:autoRedefine/>
    <w:uiPriority w:val="39"/>
    <w:semiHidden/>
    <w:unhideWhenUsed/>
    <w:rsid w:val="0011570A"/>
    <w:pPr>
      <w:pBdr>
        <w:top w:val="single" w:sz="4" w:space="4" w:color="C3CDDB"/>
        <w:left w:val="single" w:sz="4" w:space="4" w:color="C3CDDB"/>
        <w:bottom w:val="single" w:sz="4" w:space="4" w:color="C3CDDB"/>
        <w:right w:val="single" w:sz="4" w:space="4" w:color="C3CDDB"/>
      </w:pBdr>
      <w:shd w:val="clear" w:color="auto" w:fill="E6ECF5"/>
      <w:spacing w:before="120"/>
    </w:pPr>
    <w:rPr>
      <w:rFonts w:cstheme="minorHAnsi"/>
      <w:bCs/>
      <w:i/>
      <w:iCs/>
      <w:color w:val="426092"/>
      <w:lang w:val="en-US"/>
    </w:rPr>
  </w:style>
  <w:style w:type="paragraph" w:styleId="Title">
    <w:name w:val="Title"/>
    <w:basedOn w:val="Normal"/>
    <w:link w:val="TitleChar"/>
    <w:uiPriority w:val="10"/>
    <w:qFormat/>
    <w:rsid w:val="005661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1E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E016F"/>
    <w:rPr>
      <w:rFonts w:ascii="Times New Roman" w:eastAsia="Times New Roman" w:hAnsi="Times New Roman" w:cs="Times New Roman"/>
      <w:b/>
      <w:bCs/>
      <w:kern w:val="36"/>
      <w:sz w:val="48"/>
      <w:szCs w:val="48"/>
      <w:lang w:eastAsia="ja-JP"/>
    </w:rPr>
  </w:style>
  <w:style w:type="character" w:customStyle="1" w:styleId="Heading2Char">
    <w:name w:val="Heading 2 Char"/>
    <w:basedOn w:val="DefaultParagraphFont"/>
    <w:link w:val="Heading2"/>
    <w:uiPriority w:val="9"/>
    <w:rsid w:val="009E016F"/>
    <w:rPr>
      <w:rFonts w:ascii="Times New Roman" w:eastAsia="Times New Roman" w:hAnsi="Times New Roman" w:cs="Times New Roman"/>
      <w:b/>
      <w:bCs/>
      <w:sz w:val="36"/>
      <w:szCs w:val="36"/>
      <w:lang w:eastAsia="ja-JP"/>
    </w:rPr>
  </w:style>
  <w:style w:type="character" w:customStyle="1" w:styleId="Heading3Char">
    <w:name w:val="Heading 3 Char"/>
    <w:basedOn w:val="DefaultParagraphFont"/>
    <w:link w:val="Heading3"/>
    <w:uiPriority w:val="9"/>
    <w:semiHidden/>
    <w:rsid w:val="009E016F"/>
    <w:rPr>
      <w:rFonts w:asciiTheme="majorHAnsi" w:eastAsiaTheme="majorEastAsia" w:hAnsiTheme="majorHAnsi" w:cstheme="majorBidi"/>
      <w:color w:val="1F3763" w:themeColor="accent1" w:themeShade="7F"/>
      <w:sz w:val="24"/>
      <w:szCs w:val="24"/>
    </w:rPr>
  </w:style>
  <w:style w:type="paragraph" w:styleId="EndnoteText">
    <w:name w:val="endnote text"/>
    <w:basedOn w:val="Normal"/>
    <w:link w:val="EndnoteTextChar"/>
    <w:uiPriority w:val="99"/>
    <w:qFormat/>
    <w:rsid w:val="009E016F"/>
    <w:pPr>
      <w:pBdr>
        <w:top w:val="nil"/>
        <w:left w:val="nil"/>
        <w:bottom w:val="nil"/>
        <w:right w:val="nil"/>
        <w:between w:val="nil"/>
        <w:bar w:val="nil"/>
      </w:pBdr>
      <w:suppressAutoHyphens/>
      <w:spacing w:after="0" w:line="240" w:lineRule="auto"/>
      <w:ind w:firstLine="284"/>
    </w:pPr>
    <w:rPr>
      <w:rFonts w:ascii="Times New Roman" w:eastAsia="Calibri" w:hAnsi="Times New Roman" w:cs="Times New Roman"/>
      <w:color w:val="00000A"/>
      <w:kern w:val="21"/>
      <w:sz w:val="24"/>
      <w:szCs w:val="24"/>
      <w:u w:color="000000"/>
      <w:bdr w:val="nil"/>
      <w:lang w:val="en-GB" w:eastAsia="ar-SA" w:bidi="he-IL"/>
    </w:rPr>
  </w:style>
  <w:style w:type="character" w:customStyle="1" w:styleId="EndnoteTextChar">
    <w:name w:val="Endnote Text Char"/>
    <w:basedOn w:val="DefaultParagraphFont"/>
    <w:link w:val="EndnoteText"/>
    <w:uiPriority w:val="99"/>
    <w:rsid w:val="009E016F"/>
    <w:rPr>
      <w:rFonts w:ascii="Times New Roman" w:eastAsia="Calibri" w:hAnsi="Times New Roman" w:cs="Times New Roman"/>
      <w:color w:val="00000A"/>
      <w:kern w:val="21"/>
      <w:sz w:val="24"/>
      <w:szCs w:val="24"/>
      <w:u w:color="000000"/>
      <w:bdr w:val="nil"/>
      <w:lang w:val="en-GB" w:eastAsia="ar-SA" w:bidi="he-IL"/>
    </w:rPr>
  </w:style>
  <w:style w:type="character" w:styleId="Strong">
    <w:name w:val="Strong"/>
    <w:basedOn w:val="DefaultParagraphFont"/>
    <w:uiPriority w:val="22"/>
    <w:qFormat/>
    <w:rsid w:val="009E016F"/>
    <w:rPr>
      <w:b/>
      <w:bCs/>
    </w:rPr>
  </w:style>
  <w:style w:type="character" w:styleId="Emphasis">
    <w:name w:val="Emphasis"/>
    <w:basedOn w:val="DefaultParagraphFont"/>
    <w:uiPriority w:val="20"/>
    <w:qFormat/>
    <w:rsid w:val="009E016F"/>
    <w:rPr>
      <w:i/>
      <w:iCs/>
    </w:rPr>
  </w:style>
  <w:style w:type="paragraph" w:styleId="ListParagraph">
    <w:name w:val="List Paragraph"/>
    <w:basedOn w:val="Normal"/>
    <w:uiPriority w:val="34"/>
    <w:qFormat/>
    <w:rsid w:val="00C2095B"/>
    <w:pPr>
      <w:ind w:left="720"/>
      <w:contextualSpacing/>
    </w:pPr>
  </w:style>
  <w:style w:type="character" w:styleId="Hyperlink">
    <w:name w:val="Hyperlink"/>
    <w:basedOn w:val="DefaultParagraphFont"/>
    <w:uiPriority w:val="99"/>
    <w:unhideWhenUsed/>
    <w:rsid w:val="00C2095B"/>
    <w:rPr>
      <w:color w:val="0563C1" w:themeColor="hyperlink"/>
      <w:u w:val="single"/>
    </w:rPr>
  </w:style>
  <w:style w:type="paragraph" w:styleId="BalloonText">
    <w:name w:val="Balloon Text"/>
    <w:basedOn w:val="Normal"/>
    <w:link w:val="BalloonTextChar"/>
    <w:uiPriority w:val="99"/>
    <w:semiHidden/>
    <w:unhideWhenUsed/>
    <w:rsid w:val="009E61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1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4D6"/>
    <w:pPr>
      <w:spacing w:after="200" w:line="276" w:lineRule="auto"/>
    </w:pPr>
  </w:style>
  <w:style w:type="paragraph" w:styleId="Heading1">
    <w:name w:val="heading 1"/>
    <w:basedOn w:val="Normal"/>
    <w:link w:val="Heading1Char"/>
    <w:uiPriority w:val="9"/>
    <w:qFormat/>
    <w:rsid w:val="009E01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ja-JP"/>
    </w:rPr>
  </w:style>
  <w:style w:type="paragraph" w:styleId="Heading2">
    <w:name w:val="heading 2"/>
    <w:basedOn w:val="Normal"/>
    <w:link w:val="Heading2Char"/>
    <w:uiPriority w:val="9"/>
    <w:qFormat/>
    <w:rsid w:val="009E016F"/>
    <w:pPr>
      <w:spacing w:before="100" w:beforeAutospacing="1" w:after="100" w:afterAutospacing="1" w:line="240" w:lineRule="auto"/>
      <w:outlineLvl w:val="1"/>
    </w:pPr>
    <w:rPr>
      <w:rFonts w:ascii="Times New Roman" w:eastAsia="Times New Roman" w:hAnsi="Times New Roman" w:cs="Times New Roman"/>
      <w:b/>
      <w:bCs/>
      <w:sz w:val="36"/>
      <w:szCs w:val="36"/>
      <w:lang w:eastAsia="ja-JP"/>
    </w:rPr>
  </w:style>
  <w:style w:type="paragraph" w:styleId="Heading3">
    <w:name w:val="heading 3"/>
    <w:basedOn w:val="Normal"/>
    <w:next w:val="Normal"/>
    <w:link w:val="Heading3Char"/>
    <w:uiPriority w:val="9"/>
    <w:semiHidden/>
    <w:unhideWhenUsed/>
    <w:qFormat/>
    <w:rsid w:val="009E01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Questionnaire"/>
    <w:basedOn w:val="Normal"/>
    <w:next w:val="Normal"/>
    <w:autoRedefine/>
    <w:uiPriority w:val="39"/>
    <w:semiHidden/>
    <w:unhideWhenUsed/>
    <w:rsid w:val="0011570A"/>
    <w:pPr>
      <w:pBdr>
        <w:top w:val="single" w:sz="4" w:space="4" w:color="C3CDDB"/>
        <w:left w:val="single" w:sz="4" w:space="4" w:color="C3CDDB"/>
        <w:bottom w:val="single" w:sz="4" w:space="4" w:color="C3CDDB"/>
        <w:right w:val="single" w:sz="4" w:space="4" w:color="C3CDDB"/>
      </w:pBdr>
      <w:shd w:val="clear" w:color="auto" w:fill="E6ECF5"/>
      <w:spacing w:before="120"/>
    </w:pPr>
    <w:rPr>
      <w:rFonts w:cstheme="minorHAnsi"/>
      <w:bCs/>
      <w:i/>
      <w:iCs/>
      <w:color w:val="426092"/>
      <w:lang w:val="en-US"/>
    </w:rPr>
  </w:style>
  <w:style w:type="paragraph" w:styleId="Title">
    <w:name w:val="Title"/>
    <w:basedOn w:val="Normal"/>
    <w:link w:val="TitleChar"/>
    <w:uiPriority w:val="10"/>
    <w:qFormat/>
    <w:rsid w:val="005661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1E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E016F"/>
    <w:rPr>
      <w:rFonts w:ascii="Times New Roman" w:eastAsia="Times New Roman" w:hAnsi="Times New Roman" w:cs="Times New Roman"/>
      <w:b/>
      <w:bCs/>
      <w:kern w:val="36"/>
      <w:sz w:val="48"/>
      <w:szCs w:val="48"/>
      <w:lang w:eastAsia="ja-JP"/>
    </w:rPr>
  </w:style>
  <w:style w:type="character" w:customStyle="1" w:styleId="Heading2Char">
    <w:name w:val="Heading 2 Char"/>
    <w:basedOn w:val="DefaultParagraphFont"/>
    <w:link w:val="Heading2"/>
    <w:uiPriority w:val="9"/>
    <w:rsid w:val="009E016F"/>
    <w:rPr>
      <w:rFonts w:ascii="Times New Roman" w:eastAsia="Times New Roman" w:hAnsi="Times New Roman" w:cs="Times New Roman"/>
      <w:b/>
      <w:bCs/>
      <w:sz w:val="36"/>
      <w:szCs w:val="36"/>
      <w:lang w:eastAsia="ja-JP"/>
    </w:rPr>
  </w:style>
  <w:style w:type="character" w:customStyle="1" w:styleId="Heading3Char">
    <w:name w:val="Heading 3 Char"/>
    <w:basedOn w:val="DefaultParagraphFont"/>
    <w:link w:val="Heading3"/>
    <w:uiPriority w:val="9"/>
    <w:semiHidden/>
    <w:rsid w:val="009E016F"/>
    <w:rPr>
      <w:rFonts w:asciiTheme="majorHAnsi" w:eastAsiaTheme="majorEastAsia" w:hAnsiTheme="majorHAnsi" w:cstheme="majorBidi"/>
      <w:color w:val="1F3763" w:themeColor="accent1" w:themeShade="7F"/>
      <w:sz w:val="24"/>
      <w:szCs w:val="24"/>
    </w:rPr>
  </w:style>
  <w:style w:type="paragraph" w:styleId="EndnoteText">
    <w:name w:val="endnote text"/>
    <w:basedOn w:val="Normal"/>
    <w:link w:val="EndnoteTextChar"/>
    <w:uiPriority w:val="99"/>
    <w:qFormat/>
    <w:rsid w:val="009E016F"/>
    <w:pPr>
      <w:pBdr>
        <w:top w:val="nil"/>
        <w:left w:val="nil"/>
        <w:bottom w:val="nil"/>
        <w:right w:val="nil"/>
        <w:between w:val="nil"/>
        <w:bar w:val="nil"/>
      </w:pBdr>
      <w:suppressAutoHyphens/>
      <w:spacing w:after="0" w:line="240" w:lineRule="auto"/>
      <w:ind w:firstLine="284"/>
    </w:pPr>
    <w:rPr>
      <w:rFonts w:ascii="Times New Roman" w:eastAsia="Calibri" w:hAnsi="Times New Roman" w:cs="Times New Roman"/>
      <w:color w:val="00000A"/>
      <w:kern w:val="21"/>
      <w:sz w:val="24"/>
      <w:szCs w:val="24"/>
      <w:u w:color="000000"/>
      <w:bdr w:val="nil"/>
      <w:lang w:val="en-GB" w:eastAsia="ar-SA" w:bidi="he-IL"/>
    </w:rPr>
  </w:style>
  <w:style w:type="character" w:customStyle="1" w:styleId="EndnoteTextChar">
    <w:name w:val="Endnote Text Char"/>
    <w:basedOn w:val="DefaultParagraphFont"/>
    <w:link w:val="EndnoteText"/>
    <w:uiPriority w:val="99"/>
    <w:rsid w:val="009E016F"/>
    <w:rPr>
      <w:rFonts w:ascii="Times New Roman" w:eastAsia="Calibri" w:hAnsi="Times New Roman" w:cs="Times New Roman"/>
      <w:color w:val="00000A"/>
      <w:kern w:val="21"/>
      <w:sz w:val="24"/>
      <w:szCs w:val="24"/>
      <w:u w:color="000000"/>
      <w:bdr w:val="nil"/>
      <w:lang w:val="en-GB" w:eastAsia="ar-SA" w:bidi="he-IL"/>
    </w:rPr>
  </w:style>
  <w:style w:type="character" w:styleId="Strong">
    <w:name w:val="Strong"/>
    <w:basedOn w:val="DefaultParagraphFont"/>
    <w:uiPriority w:val="22"/>
    <w:qFormat/>
    <w:rsid w:val="009E016F"/>
    <w:rPr>
      <w:b/>
      <w:bCs/>
    </w:rPr>
  </w:style>
  <w:style w:type="character" w:styleId="Emphasis">
    <w:name w:val="Emphasis"/>
    <w:basedOn w:val="DefaultParagraphFont"/>
    <w:uiPriority w:val="20"/>
    <w:qFormat/>
    <w:rsid w:val="009E016F"/>
    <w:rPr>
      <w:i/>
      <w:iCs/>
    </w:rPr>
  </w:style>
  <w:style w:type="paragraph" w:styleId="ListParagraph">
    <w:name w:val="List Paragraph"/>
    <w:basedOn w:val="Normal"/>
    <w:uiPriority w:val="34"/>
    <w:qFormat/>
    <w:rsid w:val="00C2095B"/>
    <w:pPr>
      <w:ind w:left="720"/>
      <w:contextualSpacing/>
    </w:pPr>
  </w:style>
  <w:style w:type="character" w:styleId="Hyperlink">
    <w:name w:val="Hyperlink"/>
    <w:basedOn w:val="DefaultParagraphFont"/>
    <w:uiPriority w:val="99"/>
    <w:unhideWhenUsed/>
    <w:rsid w:val="00C2095B"/>
    <w:rPr>
      <w:color w:val="0563C1" w:themeColor="hyperlink"/>
      <w:u w:val="single"/>
    </w:rPr>
  </w:style>
  <w:style w:type="paragraph" w:styleId="BalloonText">
    <w:name w:val="Balloon Text"/>
    <w:basedOn w:val="Normal"/>
    <w:link w:val="BalloonTextChar"/>
    <w:uiPriority w:val="99"/>
    <w:semiHidden/>
    <w:unhideWhenUsed/>
    <w:rsid w:val="009E61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1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guardian.com/world/2021/jul/30/israel-to-offer-pfizer-covid-booster-shots-to-people-over-60"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1444</Characters>
  <Application>Microsoft Office Word</Application>
  <DocSecurity>0</DocSecurity>
  <Lines>20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Tatum Street</dc:creator>
  <cp:keywords/>
  <dc:description/>
  <cp:lastModifiedBy>S3G_Reference_Citation_Sequence</cp:lastModifiedBy>
  <cp:revision>3</cp:revision>
  <dcterms:created xsi:type="dcterms:W3CDTF">2022-02-21T01:44:00Z</dcterms:created>
  <dcterms:modified xsi:type="dcterms:W3CDTF">2022-03-23T05:05:00Z</dcterms:modified>
</cp:coreProperties>
</file>