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25A" w:rsidRPr="00E71B04" w:rsidRDefault="00D34151" w:rsidP="00C5225A">
      <w:pPr>
        <w:spacing w:after="120" w:line="360" w:lineRule="auto"/>
        <w:jc w:val="center"/>
        <w:rPr>
          <w:rFonts w:asciiTheme="minorBidi" w:hAnsiTheme="minorBidi" w:cstheme="minorBidi"/>
          <w:b/>
          <w:lang w:val="en-GB"/>
        </w:rPr>
      </w:pPr>
      <w:r>
        <w:rPr>
          <w:rFonts w:asciiTheme="minorBidi" w:hAnsiTheme="minorBidi" w:cstheme="minorBidi"/>
          <w:b/>
          <w:lang w:val="en-GB"/>
        </w:rPr>
        <w:t>Additional</w:t>
      </w:r>
      <w:r>
        <w:rPr>
          <w:rFonts w:asciiTheme="minorBidi" w:hAnsiTheme="minorBidi" w:cstheme="minorBidi"/>
          <w:b/>
          <w:lang w:val="en-GB"/>
        </w:rPr>
        <w:t xml:space="preserve"> </w:t>
      </w:r>
      <w:r w:rsidR="005236DC">
        <w:rPr>
          <w:rFonts w:asciiTheme="minorBidi" w:hAnsiTheme="minorBidi" w:cstheme="minorBidi"/>
          <w:b/>
          <w:lang w:val="en-GB"/>
        </w:rPr>
        <w:t>File</w:t>
      </w:r>
    </w:p>
    <w:p w:rsidR="00C5225A" w:rsidRPr="00E71B04" w:rsidRDefault="00C5225A" w:rsidP="00C5225A">
      <w:pPr>
        <w:spacing w:after="120" w:line="360" w:lineRule="auto"/>
        <w:jc w:val="center"/>
        <w:rPr>
          <w:rFonts w:asciiTheme="minorBidi" w:hAnsiTheme="minorBidi" w:cstheme="minorBidi"/>
          <w:b/>
          <w:lang w:val="en-GB"/>
        </w:rPr>
      </w:pPr>
    </w:p>
    <w:p w:rsidR="00C5225A" w:rsidRPr="00E71B04" w:rsidRDefault="00C5225A" w:rsidP="00C5225A">
      <w:pPr>
        <w:spacing w:after="120" w:line="360" w:lineRule="auto"/>
        <w:jc w:val="center"/>
        <w:rPr>
          <w:rFonts w:asciiTheme="minorBidi" w:hAnsiTheme="minorBidi" w:cstheme="minorBidi"/>
          <w:b/>
          <w:lang w:val="en-GB"/>
        </w:rPr>
      </w:pPr>
      <w:r w:rsidRPr="00E71B04">
        <w:rPr>
          <w:rFonts w:asciiTheme="minorBidi" w:hAnsiTheme="minorBidi" w:cstheme="minorBidi"/>
          <w:b/>
          <w:lang w:val="en-GB"/>
        </w:rPr>
        <w:t>Recovery of serum testosterone levels is an accurate predictor</w:t>
      </w:r>
    </w:p>
    <w:p w:rsidR="00C5225A" w:rsidRPr="00E71B04" w:rsidRDefault="00C5225A" w:rsidP="00C5225A">
      <w:pPr>
        <w:widowControl w:val="0"/>
        <w:spacing w:after="120" w:line="360" w:lineRule="auto"/>
        <w:jc w:val="center"/>
        <w:rPr>
          <w:rFonts w:asciiTheme="minorBidi" w:hAnsiTheme="minorBidi" w:cstheme="minorBidi"/>
          <w:b/>
          <w:bCs/>
          <w:lang w:val="en-GB"/>
        </w:rPr>
      </w:pPr>
      <w:r w:rsidRPr="00E71B04">
        <w:rPr>
          <w:rFonts w:asciiTheme="minorBidi" w:hAnsiTheme="minorBidi" w:cstheme="minorBidi"/>
          <w:b/>
          <w:lang w:val="en-GB"/>
        </w:rPr>
        <w:t>of survival from COVID-19 in male patients</w:t>
      </w:r>
      <w:r w:rsidRPr="00E71B04">
        <w:rPr>
          <w:rFonts w:asciiTheme="minorBidi" w:hAnsiTheme="minorBidi" w:cstheme="minorBidi"/>
          <w:b/>
          <w:color w:val="222222"/>
          <w:shd w:val="clear" w:color="auto" w:fill="FFFFFF"/>
          <w:lang w:val="en-GB"/>
        </w:rPr>
        <w:t xml:space="preserve"> </w:t>
      </w:r>
    </w:p>
    <w:p w:rsidR="00C5225A" w:rsidRPr="00E71B04" w:rsidRDefault="00C5225A" w:rsidP="00C5225A">
      <w:pPr>
        <w:widowControl w:val="0"/>
        <w:spacing w:after="120" w:line="360" w:lineRule="auto"/>
        <w:jc w:val="center"/>
        <w:rPr>
          <w:rFonts w:asciiTheme="minorBidi" w:hAnsiTheme="minorBidi" w:cstheme="minorBidi"/>
          <w:b/>
          <w:bCs/>
          <w:lang w:val="en-GB"/>
        </w:rPr>
      </w:pPr>
    </w:p>
    <w:p w:rsidR="005D05EA" w:rsidRPr="001E009B" w:rsidRDefault="005D05EA" w:rsidP="005D05EA">
      <w:pPr>
        <w:widowControl w:val="0"/>
        <w:spacing w:after="120" w:line="360" w:lineRule="auto"/>
        <w:jc w:val="center"/>
        <w:rPr>
          <w:color w:val="000000"/>
          <w:vertAlign w:val="superscript"/>
        </w:rPr>
      </w:pPr>
      <w:r w:rsidRPr="001E009B">
        <w:rPr>
          <w:bCs/>
          <w:color w:val="000000"/>
        </w:rPr>
        <w:t>Emily Toscano-Guerra</w:t>
      </w:r>
      <w:r w:rsidRPr="001E009B">
        <w:rPr>
          <w:bCs/>
          <w:color w:val="000000"/>
          <w:vertAlign w:val="superscript"/>
        </w:rPr>
        <w:t>1,2</w:t>
      </w:r>
      <w:r>
        <w:rPr>
          <w:bCs/>
          <w:color w:val="000000"/>
          <w:vertAlign w:val="superscript"/>
        </w:rPr>
        <w:t>, 11</w:t>
      </w:r>
      <w:r w:rsidRPr="00DB0377">
        <w:rPr>
          <w:bCs/>
          <w:color w:val="000000"/>
        </w:rPr>
        <w:t>, Mónica Martínez Gallo</w:t>
      </w:r>
      <w:r w:rsidRPr="00DB0377">
        <w:rPr>
          <w:bCs/>
          <w:color w:val="000000"/>
          <w:vertAlign w:val="superscript"/>
        </w:rPr>
        <w:t>3,4,5</w:t>
      </w:r>
      <w:r w:rsidRPr="00DB0377">
        <w:rPr>
          <w:bCs/>
          <w:color w:val="000000"/>
        </w:rPr>
        <w:t xml:space="preserve">*, </w:t>
      </w:r>
      <w:proofErr w:type="spellStart"/>
      <w:r w:rsidRPr="00DB0377">
        <w:rPr>
          <w:bCs/>
          <w:color w:val="000000"/>
        </w:rPr>
        <w:t>Iria</w:t>
      </w:r>
      <w:proofErr w:type="spellEnd"/>
      <w:r w:rsidRPr="00DB0377">
        <w:rPr>
          <w:bCs/>
          <w:color w:val="000000"/>
        </w:rPr>
        <w:t xml:space="preserve"> Arrese-Muñoz</w:t>
      </w:r>
      <w:r w:rsidRPr="00DB0377">
        <w:rPr>
          <w:bCs/>
          <w:color w:val="000000"/>
          <w:vertAlign w:val="superscript"/>
        </w:rPr>
        <w:t>3,4,5</w:t>
      </w:r>
      <w:r w:rsidRPr="00DB0377">
        <w:rPr>
          <w:bCs/>
          <w:color w:val="000000"/>
        </w:rPr>
        <w:t>, Anna Giné</w:t>
      </w:r>
      <w:r w:rsidRPr="00DB0377">
        <w:rPr>
          <w:bCs/>
          <w:color w:val="000000"/>
          <w:vertAlign w:val="superscript"/>
        </w:rPr>
        <w:t>1,2</w:t>
      </w:r>
      <w:r w:rsidRPr="00DB0377">
        <w:rPr>
          <w:bCs/>
          <w:color w:val="000000"/>
        </w:rPr>
        <w:t>, Noelia Díaz-Troyano</w:t>
      </w:r>
      <w:r w:rsidRPr="00DB0377">
        <w:rPr>
          <w:bCs/>
          <w:color w:val="000000"/>
          <w:vertAlign w:val="superscript"/>
        </w:rPr>
        <w:t>1</w:t>
      </w:r>
      <w:r w:rsidRPr="00DB0377">
        <w:rPr>
          <w:bCs/>
          <w:color w:val="000000"/>
        </w:rPr>
        <w:t>, Pablo Gabriel-Medina</w:t>
      </w:r>
      <w:r w:rsidRPr="00DB0377">
        <w:rPr>
          <w:bCs/>
          <w:color w:val="000000"/>
          <w:vertAlign w:val="superscript"/>
        </w:rPr>
        <w:t>1</w:t>
      </w:r>
      <w:r>
        <w:rPr>
          <w:bCs/>
          <w:color w:val="000000"/>
        </w:rPr>
        <w:t>, Mar Riveiro-Barciela</w:t>
      </w:r>
      <w:r>
        <w:rPr>
          <w:bCs/>
          <w:iCs/>
          <w:color w:val="000000"/>
          <w:vertAlign w:val="superscript"/>
        </w:rPr>
        <w:t>6</w:t>
      </w:r>
      <w:r>
        <w:rPr>
          <w:bCs/>
          <w:iCs/>
          <w:color w:val="000000"/>
        </w:rPr>
        <w:t>, Moisés Labrador-Horrillo</w:t>
      </w:r>
      <w:r>
        <w:rPr>
          <w:bCs/>
          <w:iCs/>
          <w:color w:val="000000"/>
          <w:vertAlign w:val="superscript"/>
        </w:rPr>
        <w:t>6</w:t>
      </w:r>
      <w:r>
        <w:rPr>
          <w:bCs/>
          <w:iCs/>
          <w:color w:val="000000"/>
        </w:rPr>
        <w:t>, Fernando Martinez-Valle</w:t>
      </w:r>
      <w:r>
        <w:rPr>
          <w:bCs/>
          <w:iCs/>
          <w:color w:val="000000"/>
          <w:vertAlign w:val="superscript"/>
        </w:rPr>
        <w:t>6</w:t>
      </w:r>
      <w:r>
        <w:rPr>
          <w:bCs/>
          <w:iCs/>
          <w:color w:val="000000"/>
        </w:rPr>
        <w:t>,</w:t>
      </w:r>
      <w:r>
        <w:rPr>
          <w:bCs/>
          <w:color w:val="000000"/>
        </w:rPr>
        <w:t xml:space="preserve"> Adrián Sánchez</w:t>
      </w:r>
      <w:r w:rsidR="00B11A68">
        <w:rPr>
          <w:bCs/>
          <w:color w:val="000000"/>
        </w:rPr>
        <w:t>-</w:t>
      </w:r>
      <w:r>
        <w:rPr>
          <w:bCs/>
          <w:color w:val="000000"/>
        </w:rPr>
        <w:t>Montalvá</w:t>
      </w:r>
      <w:r w:rsidRPr="00705842">
        <w:rPr>
          <w:szCs w:val="22"/>
          <w:shd w:val="clear" w:color="auto" w:fill="FFFFFF"/>
          <w:vertAlign w:val="superscript"/>
        </w:rPr>
        <w:t>7</w:t>
      </w:r>
      <w:r>
        <w:rPr>
          <w:bCs/>
          <w:color w:val="000000"/>
        </w:rPr>
        <w:t>, Manuel Hernández-González</w:t>
      </w:r>
      <w:r>
        <w:rPr>
          <w:bCs/>
          <w:color w:val="000000"/>
          <w:vertAlign w:val="superscript"/>
        </w:rPr>
        <w:t>3,4,5</w:t>
      </w:r>
      <w:r>
        <w:rPr>
          <w:bCs/>
          <w:color w:val="000000"/>
        </w:rPr>
        <w:t>, Ricardo Pujol Borrell</w:t>
      </w:r>
      <w:r>
        <w:rPr>
          <w:bCs/>
          <w:color w:val="000000"/>
          <w:vertAlign w:val="superscript"/>
        </w:rPr>
        <w:t>3,4,5</w:t>
      </w:r>
      <w:r>
        <w:rPr>
          <w:bCs/>
          <w:color w:val="000000"/>
        </w:rPr>
        <w:t>, Francisco Rodríguez-Frias</w:t>
      </w:r>
      <w:r>
        <w:rPr>
          <w:bCs/>
          <w:color w:val="000000"/>
          <w:vertAlign w:val="superscript"/>
        </w:rPr>
        <w:t>1</w:t>
      </w:r>
      <w:r>
        <w:rPr>
          <w:bCs/>
          <w:color w:val="000000"/>
        </w:rPr>
        <w:t>, Roser Ferrer</w:t>
      </w:r>
      <w:r>
        <w:rPr>
          <w:bCs/>
          <w:color w:val="000000"/>
          <w:vertAlign w:val="superscript"/>
        </w:rPr>
        <w:t>1</w:t>
      </w:r>
      <w:r>
        <w:rPr>
          <w:bCs/>
          <w:color w:val="000000"/>
        </w:rPr>
        <w:t>, Timothy M. Thomson</w:t>
      </w:r>
      <w:r>
        <w:rPr>
          <w:bCs/>
          <w:color w:val="000000"/>
          <w:vertAlign w:val="superscript"/>
        </w:rPr>
        <w:t>8,9,10, 11</w:t>
      </w:r>
      <w:r>
        <w:rPr>
          <w:bCs/>
          <w:color w:val="000000"/>
        </w:rPr>
        <w:t>*, and Rosanna Paciucci</w:t>
      </w:r>
      <w:r>
        <w:rPr>
          <w:bCs/>
          <w:color w:val="000000"/>
          <w:vertAlign w:val="superscript"/>
        </w:rPr>
        <w:t>1,2</w:t>
      </w:r>
      <w:r>
        <w:rPr>
          <w:bCs/>
          <w:color w:val="000000"/>
        </w:rPr>
        <w:t>*</w:t>
      </w:r>
    </w:p>
    <w:p w:rsidR="005D05EA" w:rsidRPr="001E009B" w:rsidRDefault="005D05EA" w:rsidP="005D05EA">
      <w:pPr>
        <w:widowControl w:val="0"/>
        <w:spacing w:after="120" w:line="360" w:lineRule="auto"/>
        <w:jc w:val="both"/>
        <w:rPr>
          <w:b/>
          <w:bCs/>
          <w:color w:val="000000"/>
        </w:rPr>
      </w:pPr>
    </w:p>
    <w:p w:rsidR="005D05EA" w:rsidRPr="00CB23CA" w:rsidRDefault="005D05EA" w:rsidP="005D05EA">
      <w:pPr>
        <w:widowControl w:val="0"/>
        <w:spacing w:after="120"/>
        <w:jc w:val="both"/>
        <w:rPr>
          <w:i/>
          <w:iCs/>
          <w:color w:val="000000"/>
          <w:lang w:val="en-US"/>
        </w:rPr>
      </w:pPr>
      <w:r w:rsidRPr="00CB23CA">
        <w:rPr>
          <w:i/>
          <w:color w:val="000000"/>
          <w:vertAlign w:val="superscript"/>
          <w:lang w:val="en-US"/>
        </w:rPr>
        <w:t>1</w:t>
      </w:r>
      <w:r w:rsidRPr="00CB23CA">
        <w:rPr>
          <w:i/>
          <w:iCs/>
          <w:color w:val="000000"/>
          <w:vertAlign w:val="superscript"/>
          <w:lang w:val="en-US"/>
        </w:rPr>
        <w:t xml:space="preserve"> </w:t>
      </w:r>
      <w:r w:rsidRPr="00CB23CA">
        <w:rPr>
          <w:i/>
          <w:iCs/>
          <w:color w:val="000000"/>
          <w:lang w:val="en-US"/>
        </w:rPr>
        <w:t xml:space="preserve">Biochemistry Service, </w:t>
      </w:r>
      <w:proofErr w:type="spellStart"/>
      <w:r w:rsidRPr="00CB23CA">
        <w:rPr>
          <w:i/>
          <w:iCs/>
          <w:color w:val="000000"/>
          <w:lang w:val="en-US"/>
        </w:rPr>
        <w:t>Vall</w:t>
      </w:r>
      <w:proofErr w:type="spellEnd"/>
      <w:r w:rsidRPr="00CB23CA">
        <w:rPr>
          <w:i/>
          <w:iCs/>
          <w:color w:val="000000"/>
          <w:lang w:val="en-US"/>
        </w:rPr>
        <w:t xml:space="preserve"> </w:t>
      </w:r>
      <w:proofErr w:type="spellStart"/>
      <w:r w:rsidRPr="00CB23CA">
        <w:rPr>
          <w:i/>
          <w:iCs/>
          <w:color w:val="000000"/>
          <w:lang w:val="en-US"/>
        </w:rPr>
        <w:t>d’Hebron</w:t>
      </w:r>
      <w:proofErr w:type="spellEnd"/>
      <w:r w:rsidRPr="00CB23CA">
        <w:rPr>
          <w:i/>
          <w:iCs/>
          <w:color w:val="000000"/>
          <w:lang w:val="en-US"/>
        </w:rPr>
        <w:t xml:space="preserve"> Hospital, Autonomous University of Barcelona (UAB)</w:t>
      </w:r>
      <w:r>
        <w:rPr>
          <w:i/>
          <w:iCs/>
          <w:color w:val="000000"/>
          <w:lang w:val="en-US"/>
        </w:rPr>
        <w:t xml:space="preserve">, </w:t>
      </w:r>
      <w:r w:rsidRPr="00CB23CA">
        <w:rPr>
          <w:i/>
          <w:iCs/>
          <w:color w:val="000000"/>
          <w:lang w:val="en-US"/>
        </w:rPr>
        <w:t>Barcelona, Spain</w:t>
      </w:r>
    </w:p>
    <w:p w:rsidR="005D05EA" w:rsidRPr="00CB23CA" w:rsidRDefault="005D05EA" w:rsidP="005D05EA">
      <w:pPr>
        <w:widowControl w:val="0"/>
        <w:spacing w:after="120"/>
        <w:jc w:val="both"/>
        <w:rPr>
          <w:i/>
          <w:iCs/>
          <w:color w:val="000000"/>
          <w:lang w:val="en-US"/>
        </w:rPr>
      </w:pPr>
      <w:r w:rsidRPr="00CB23CA">
        <w:rPr>
          <w:i/>
          <w:iCs/>
          <w:color w:val="000000"/>
          <w:vertAlign w:val="superscript"/>
          <w:lang w:val="en-US"/>
        </w:rPr>
        <w:t xml:space="preserve">2 </w:t>
      </w:r>
      <w:r w:rsidRPr="00CB23CA">
        <w:rPr>
          <w:i/>
          <w:color w:val="000000"/>
          <w:shd w:val="clear" w:color="auto" w:fill="FFFFFF"/>
          <w:lang w:val="en-US"/>
        </w:rPr>
        <w:t>Cell Signaling and Cancer Progression Laboratory</w:t>
      </w:r>
      <w:r w:rsidRPr="00CB23CA">
        <w:rPr>
          <w:i/>
          <w:iCs/>
          <w:color w:val="000000"/>
          <w:lang w:val="en-US"/>
        </w:rPr>
        <w:t xml:space="preserve">, </w:t>
      </w:r>
      <w:proofErr w:type="spellStart"/>
      <w:r w:rsidRPr="00CB23CA">
        <w:rPr>
          <w:i/>
          <w:iCs/>
          <w:color w:val="000000"/>
          <w:lang w:val="en-US"/>
        </w:rPr>
        <w:t>Vall</w:t>
      </w:r>
      <w:proofErr w:type="spellEnd"/>
      <w:r w:rsidRPr="00CB23CA">
        <w:rPr>
          <w:i/>
          <w:iCs/>
          <w:color w:val="000000"/>
          <w:lang w:val="en-US"/>
        </w:rPr>
        <w:t xml:space="preserve"> </w:t>
      </w:r>
      <w:proofErr w:type="spellStart"/>
      <w:r w:rsidRPr="00CB23CA">
        <w:rPr>
          <w:i/>
          <w:iCs/>
          <w:color w:val="000000"/>
          <w:lang w:val="en-US"/>
        </w:rPr>
        <w:t>d’Hebron</w:t>
      </w:r>
      <w:proofErr w:type="spellEnd"/>
      <w:r w:rsidRPr="00CB23CA">
        <w:rPr>
          <w:i/>
          <w:iCs/>
          <w:color w:val="000000"/>
          <w:lang w:val="en-US"/>
        </w:rPr>
        <w:t xml:space="preserve"> Institute of Research</w:t>
      </w:r>
      <w:r>
        <w:rPr>
          <w:i/>
          <w:iCs/>
          <w:color w:val="000000"/>
          <w:lang w:val="en-US"/>
        </w:rPr>
        <w:t xml:space="preserve"> </w:t>
      </w:r>
      <w:r w:rsidRPr="00CB23CA">
        <w:rPr>
          <w:i/>
          <w:iCs/>
          <w:color w:val="000000"/>
          <w:lang w:val="en-US"/>
        </w:rPr>
        <w:t>(VHIR), Barcelona, Spain</w:t>
      </w:r>
    </w:p>
    <w:p w:rsidR="005D05EA" w:rsidRPr="00CB23CA" w:rsidRDefault="005D05EA" w:rsidP="005D05EA">
      <w:pPr>
        <w:widowControl w:val="0"/>
        <w:spacing w:after="120"/>
        <w:jc w:val="both"/>
        <w:rPr>
          <w:i/>
          <w:iCs/>
          <w:color w:val="000000"/>
          <w:lang w:val="en-US"/>
        </w:rPr>
      </w:pPr>
      <w:r w:rsidRPr="00CB23CA">
        <w:rPr>
          <w:bCs/>
          <w:i/>
          <w:iCs/>
          <w:color w:val="000000"/>
          <w:vertAlign w:val="superscript"/>
          <w:lang w:val="en-US"/>
        </w:rPr>
        <w:t>3</w:t>
      </w:r>
      <w:r w:rsidRPr="00CB23CA">
        <w:rPr>
          <w:i/>
          <w:iCs/>
          <w:color w:val="000000"/>
          <w:lang w:val="en-US"/>
        </w:rPr>
        <w:t xml:space="preserve"> Immunology Division, </w:t>
      </w:r>
      <w:proofErr w:type="spellStart"/>
      <w:r w:rsidRPr="00CB23CA">
        <w:rPr>
          <w:i/>
          <w:iCs/>
          <w:color w:val="000000"/>
          <w:lang w:val="en-US"/>
        </w:rPr>
        <w:t>Vall</w:t>
      </w:r>
      <w:proofErr w:type="spellEnd"/>
      <w:r w:rsidRPr="00CB23CA">
        <w:rPr>
          <w:i/>
          <w:iCs/>
          <w:color w:val="000000"/>
          <w:lang w:val="en-US"/>
        </w:rPr>
        <w:t xml:space="preserve"> </w:t>
      </w:r>
      <w:proofErr w:type="spellStart"/>
      <w:r w:rsidRPr="00CB23CA">
        <w:rPr>
          <w:i/>
          <w:iCs/>
          <w:color w:val="000000"/>
          <w:lang w:val="en-US"/>
        </w:rPr>
        <w:t>d’Hebron</w:t>
      </w:r>
      <w:proofErr w:type="spellEnd"/>
      <w:r w:rsidRPr="00CB23CA">
        <w:rPr>
          <w:i/>
          <w:iCs/>
          <w:color w:val="000000"/>
          <w:lang w:val="en-US"/>
        </w:rPr>
        <w:t xml:space="preserve"> Hospital, Barcelona, Spain</w:t>
      </w:r>
    </w:p>
    <w:p w:rsidR="005D05EA" w:rsidRPr="00CB23CA" w:rsidRDefault="005D05EA" w:rsidP="005D05EA">
      <w:pPr>
        <w:widowControl w:val="0"/>
        <w:spacing w:after="120"/>
        <w:jc w:val="both"/>
        <w:rPr>
          <w:i/>
          <w:iCs/>
          <w:color w:val="000000"/>
          <w:lang w:val="en-US"/>
        </w:rPr>
      </w:pPr>
      <w:r w:rsidRPr="00CB23CA">
        <w:rPr>
          <w:i/>
          <w:iCs/>
          <w:color w:val="000000"/>
          <w:vertAlign w:val="superscript"/>
          <w:lang w:val="en-US"/>
        </w:rPr>
        <w:t xml:space="preserve">4 </w:t>
      </w:r>
      <w:r w:rsidRPr="00CB23CA">
        <w:rPr>
          <w:i/>
          <w:iCs/>
          <w:color w:val="000000"/>
          <w:lang w:val="en-US"/>
        </w:rPr>
        <w:t xml:space="preserve">Diagnostic Immunology Research Group, </w:t>
      </w:r>
      <w:proofErr w:type="spellStart"/>
      <w:r w:rsidRPr="00CB23CA">
        <w:rPr>
          <w:i/>
          <w:iCs/>
          <w:color w:val="000000"/>
          <w:lang w:val="en-US"/>
        </w:rPr>
        <w:t>Vall</w:t>
      </w:r>
      <w:proofErr w:type="spellEnd"/>
      <w:r w:rsidRPr="00CB23CA">
        <w:rPr>
          <w:i/>
          <w:iCs/>
          <w:color w:val="000000"/>
          <w:lang w:val="en-US"/>
        </w:rPr>
        <w:t xml:space="preserve"> </w:t>
      </w:r>
      <w:proofErr w:type="spellStart"/>
      <w:r w:rsidRPr="00CB23CA">
        <w:rPr>
          <w:i/>
          <w:iCs/>
          <w:color w:val="000000"/>
          <w:lang w:val="en-US"/>
        </w:rPr>
        <w:t>d’Hebron</w:t>
      </w:r>
      <w:proofErr w:type="spellEnd"/>
      <w:r w:rsidRPr="00CB23CA">
        <w:rPr>
          <w:i/>
          <w:iCs/>
          <w:color w:val="000000"/>
          <w:lang w:val="en-US"/>
        </w:rPr>
        <w:t xml:space="preserve"> Research Institute (VHIR), Barcelona, Spain</w:t>
      </w:r>
    </w:p>
    <w:p w:rsidR="005D05EA" w:rsidRPr="00CB23CA" w:rsidRDefault="005D05EA" w:rsidP="005D05EA">
      <w:pPr>
        <w:widowControl w:val="0"/>
        <w:spacing w:after="120"/>
        <w:jc w:val="both"/>
        <w:rPr>
          <w:i/>
          <w:iCs/>
          <w:color w:val="000000"/>
          <w:lang w:val="en-US"/>
        </w:rPr>
      </w:pPr>
      <w:r w:rsidRPr="00CB23CA">
        <w:rPr>
          <w:i/>
          <w:iCs/>
          <w:color w:val="000000"/>
          <w:vertAlign w:val="superscript"/>
          <w:lang w:val="en-US"/>
        </w:rPr>
        <w:t xml:space="preserve">5 </w:t>
      </w:r>
      <w:r w:rsidRPr="00CB23CA">
        <w:rPr>
          <w:i/>
          <w:iCs/>
          <w:color w:val="000000"/>
          <w:lang w:val="en-US"/>
        </w:rPr>
        <w:t>Department of Cell Biology, Physiology and Immunology, Autonomous University of Barcelona (UAB), Barcelona, Spain</w:t>
      </w:r>
    </w:p>
    <w:p w:rsidR="005D05EA" w:rsidRDefault="005D05EA" w:rsidP="005D05EA">
      <w:pPr>
        <w:widowControl w:val="0"/>
        <w:spacing w:after="120"/>
        <w:jc w:val="both"/>
        <w:rPr>
          <w:i/>
          <w:color w:val="000000"/>
          <w:lang w:val="en-US"/>
        </w:rPr>
      </w:pPr>
      <w:r w:rsidRPr="00CB23CA">
        <w:rPr>
          <w:bCs/>
          <w:i/>
          <w:color w:val="000000"/>
          <w:vertAlign w:val="superscript"/>
          <w:lang w:val="en-US"/>
        </w:rPr>
        <w:t xml:space="preserve">6 </w:t>
      </w:r>
      <w:r w:rsidRPr="00CB23CA">
        <w:rPr>
          <w:i/>
          <w:color w:val="000000"/>
          <w:lang w:val="en-US"/>
        </w:rPr>
        <w:t xml:space="preserve">Internal Medicine Service, </w:t>
      </w:r>
      <w:proofErr w:type="spellStart"/>
      <w:r w:rsidRPr="00CB23CA">
        <w:rPr>
          <w:i/>
          <w:color w:val="000000"/>
          <w:lang w:val="en-US"/>
        </w:rPr>
        <w:t>Vall</w:t>
      </w:r>
      <w:proofErr w:type="spellEnd"/>
      <w:r w:rsidRPr="00CB23CA">
        <w:rPr>
          <w:i/>
          <w:color w:val="000000"/>
          <w:lang w:val="en-US"/>
        </w:rPr>
        <w:t xml:space="preserve"> </w:t>
      </w:r>
      <w:proofErr w:type="spellStart"/>
      <w:r w:rsidRPr="00CB23CA">
        <w:rPr>
          <w:i/>
          <w:color w:val="000000"/>
          <w:lang w:val="en-US"/>
        </w:rPr>
        <w:t>d’Hebron</w:t>
      </w:r>
      <w:proofErr w:type="spellEnd"/>
      <w:r w:rsidRPr="00CB23CA">
        <w:rPr>
          <w:i/>
          <w:color w:val="000000"/>
          <w:lang w:val="en-US"/>
        </w:rPr>
        <w:t xml:space="preserve"> Hospital, Barcelona, Spain</w:t>
      </w:r>
    </w:p>
    <w:p w:rsidR="005D05EA" w:rsidRPr="005D05EA" w:rsidRDefault="005D05EA" w:rsidP="005D05EA">
      <w:pPr>
        <w:widowControl w:val="0"/>
        <w:spacing w:after="120"/>
        <w:jc w:val="both"/>
        <w:rPr>
          <w:i/>
          <w:szCs w:val="22"/>
          <w:lang w:val="en-US"/>
        </w:rPr>
      </w:pPr>
      <w:r w:rsidRPr="005D05EA">
        <w:rPr>
          <w:i/>
          <w:szCs w:val="22"/>
          <w:shd w:val="clear" w:color="auto" w:fill="FFFFFF"/>
          <w:vertAlign w:val="superscript"/>
          <w:lang w:val="en-US"/>
        </w:rPr>
        <w:t>7</w:t>
      </w:r>
      <w:r w:rsidRPr="005D05EA">
        <w:rPr>
          <w:i/>
          <w:szCs w:val="22"/>
          <w:shd w:val="clear" w:color="auto" w:fill="FFFFFF"/>
          <w:lang w:val="en-US"/>
        </w:rPr>
        <w:t xml:space="preserve"> Infectious Diseases Department. International Health and Tuberculosis Unit</w:t>
      </w:r>
      <w:r w:rsidRPr="005D05EA">
        <w:rPr>
          <w:i/>
          <w:szCs w:val="22"/>
          <w:lang w:val="en-US"/>
        </w:rPr>
        <w:t xml:space="preserve"> National Referral Centre for Tropical Diseases, </w:t>
      </w:r>
      <w:proofErr w:type="spellStart"/>
      <w:r w:rsidRPr="005D05EA">
        <w:rPr>
          <w:i/>
          <w:szCs w:val="22"/>
          <w:shd w:val="clear" w:color="auto" w:fill="FFFFFF"/>
          <w:lang w:val="en-US"/>
        </w:rPr>
        <w:t>Vall</w:t>
      </w:r>
      <w:proofErr w:type="spellEnd"/>
      <w:r w:rsidRPr="005D05EA">
        <w:rPr>
          <w:i/>
          <w:szCs w:val="22"/>
          <w:shd w:val="clear" w:color="auto" w:fill="FFFFFF"/>
          <w:lang w:val="en-US"/>
        </w:rPr>
        <w:t xml:space="preserve"> </w:t>
      </w:r>
      <w:proofErr w:type="spellStart"/>
      <w:r w:rsidRPr="005D05EA">
        <w:rPr>
          <w:i/>
          <w:szCs w:val="22"/>
          <w:shd w:val="clear" w:color="auto" w:fill="FFFFFF"/>
          <w:lang w:val="en-US"/>
        </w:rPr>
        <w:t>d'Hebron</w:t>
      </w:r>
      <w:proofErr w:type="spellEnd"/>
      <w:r w:rsidRPr="005D05EA">
        <w:rPr>
          <w:i/>
          <w:szCs w:val="22"/>
          <w:shd w:val="clear" w:color="auto" w:fill="FFFFFF"/>
          <w:lang w:val="en-US"/>
        </w:rPr>
        <w:t xml:space="preserve"> University Hospital, </w:t>
      </w:r>
      <w:proofErr w:type="spellStart"/>
      <w:r w:rsidRPr="005D05EA">
        <w:rPr>
          <w:i/>
          <w:szCs w:val="22"/>
          <w:lang w:val="en-US"/>
        </w:rPr>
        <w:t>Vall</w:t>
      </w:r>
      <w:proofErr w:type="spellEnd"/>
      <w:r w:rsidRPr="005D05EA">
        <w:rPr>
          <w:i/>
          <w:szCs w:val="22"/>
          <w:lang w:val="en-US"/>
        </w:rPr>
        <w:t xml:space="preserve"> </w:t>
      </w:r>
      <w:proofErr w:type="spellStart"/>
      <w:r w:rsidRPr="005D05EA">
        <w:rPr>
          <w:i/>
          <w:szCs w:val="22"/>
          <w:lang w:val="en-US"/>
        </w:rPr>
        <w:t>d'Hebron</w:t>
      </w:r>
      <w:proofErr w:type="spellEnd"/>
      <w:r w:rsidRPr="005D05EA">
        <w:rPr>
          <w:i/>
          <w:szCs w:val="22"/>
          <w:lang w:val="en-US"/>
        </w:rPr>
        <w:t xml:space="preserve"> Institute of Research (VHIR), Barcelona, Spain</w:t>
      </w:r>
    </w:p>
    <w:p w:rsidR="005D05EA" w:rsidRDefault="005D05EA" w:rsidP="005D05EA">
      <w:pPr>
        <w:shd w:val="clear" w:color="auto" w:fill="FFFFFF"/>
        <w:spacing w:after="120"/>
        <w:rPr>
          <w:i/>
          <w:color w:val="000000"/>
          <w:sz w:val="22"/>
          <w:lang w:val="en-US"/>
        </w:rPr>
      </w:pPr>
      <w:r w:rsidRPr="003442BF">
        <w:rPr>
          <w:i/>
          <w:szCs w:val="22"/>
          <w:vertAlign w:val="superscript"/>
          <w:lang w:val="en-US"/>
        </w:rPr>
        <w:t>8</w:t>
      </w:r>
      <w:r w:rsidRPr="003442BF">
        <w:rPr>
          <w:bCs/>
          <w:i/>
          <w:color w:val="000000"/>
          <w:sz w:val="22"/>
          <w:lang w:val="en-US"/>
        </w:rPr>
        <w:t xml:space="preserve"> </w:t>
      </w:r>
      <w:r w:rsidRPr="003442BF">
        <w:rPr>
          <w:i/>
          <w:color w:val="000000"/>
          <w:sz w:val="22"/>
          <w:lang w:val="en-US"/>
        </w:rPr>
        <w:t>Barcelona Institute for Molecular Biology, National Science Council (IBMB-CSIC), Barcelona, Spain</w:t>
      </w:r>
      <w:r>
        <w:rPr>
          <w:i/>
          <w:color w:val="000000"/>
          <w:sz w:val="22"/>
          <w:lang w:val="en-US"/>
        </w:rPr>
        <w:t xml:space="preserve"> </w:t>
      </w:r>
    </w:p>
    <w:p w:rsidR="005D05EA" w:rsidRPr="003442BF" w:rsidRDefault="005D05EA" w:rsidP="005D05EA">
      <w:pPr>
        <w:shd w:val="clear" w:color="auto" w:fill="FFFFFF"/>
        <w:spacing w:after="120"/>
        <w:rPr>
          <w:i/>
          <w:color w:val="000000"/>
          <w:sz w:val="22"/>
          <w:lang w:val="en-US"/>
        </w:rPr>
      </w:pPr>
      <w:r>
        <w:rPr>
          <w:i/>
          <w:color w:val="000000"/>
          <w:sz w:val="22"/>
          <w:lang w:val="en-US"/>
        </w:rPr>
        <w:t xml:space="preserve"> </w:t>
      </w:r>
      <w:r>
        <w:rPr>
          <w:i/>
          <w:color w:val="000000"/>
          <w:vertAlign w:val="superscript"/>
          <w:lang w:val="en-US"/>
        </w:rPr>
        <w:t>9</w:t>
      </w:r>
      <w:r w:rsidRPr="003442BF">
        <w:rPr>
          <w:i/>
          <w:color w:val="000000"/>
          <w:sz w:val="22"/>
          <w:vertAlign w:val="superscript"/>
          <w:lang w:val="en-US"/>
        </w:rPr>
        <w:t xml:space="preserve"> </w:t>
      </w:r>
      <w:r w:rsidRPr="003442BF">
        <w:rPr>
          <w:i/>
          <w:color w:val="000000"/>
          <w:sz w:val="22"/>
          <w:lang w:val="en-US"/>
        </w:rPr>
        <w:t xml:space="preserve">Networked Center for Hepatic and Digestive Diseases (CIBER-EHD), Instituto </w:t>
      </w:r>
      <w:proofErr w:type="spellStart"/>
      <w:r w:rsidRPr="003442BF">
        <w:rPr>
          <w:i/>
          <w:color w:val="000000"/>
          <w:sz w:val="22"/>
          <w:lang w:val="en-US"/>
        </w:rPr>
        <w:t>Nacional</w:t>
      </w:r>
      <w:proofErr w:type="spellEnd"/>
      <w:r w:rsidRPr="003442BF">
        <w:rPr>
          <w:i/>
          <w:color w:val="000000"/>
          <w:sz w:val="22"/>
          <w:lang w:val="en-US"/>
        </w:rPr>
        <w:t xml:space="preserve"> de la </w:t>
      </w:r>
      <w:proofErr w:type="spellStart"/>
      <w:r w:rsidRPr="003442BF">
        <w:rPr>
          <w:i/>
          <w:color w:val="000000"/>
          <w:sz w:val="22"/>
          <w:lang w:val="en-US"/>
        </w:rPr>
        <w:t>Salud</w:t>
      </w:r>
      <w:proofErr w:type="spellEnd"/>
      <w:r w:rsidRPr="003442BF">
        <w:rPr>
          <w:i/>
          <w:color w:val="000000"/>
          <w:sz w:val="22"/>
          <w:lang w:val="en-US"/>
        </w:rPr>
        <w:t xml:space="preserve"> Carlos III, Madrid, Spain</w:t>
      </w:r>
    </w:p>
    <w:p w:rsidR="005D05EA" w:rsidRPr="00741659" w:rsidRDefault="005D05EA" w:rsidP="005D05EA">
      <w:pPr>
        <w:shd w:val="clear" w:color="auto" w:fill="FFFFFF"/>
        <w:spacing w:after="120"/>
        <w:rPr>
          <w:i/>
          <w:color w:val="000000"/>
          <w:sz w:val="22"/>
          <w:vertAlign w:val="superscript"/>
        </w:rPr>
      </w:pPr>
      <w:r w:rsidRPr="00741659">
        <w:rPr>
          <w:i/>
          <w:color w:val="000000"/>
          <w:vertAlign w:val="superscript"/>
        </w:rPr>
        <w:t>10</w:t>
      </w:r>
      <w:r w:rsidRPr="00741659">
        <w:rPr>
          <w:i/>
          <w:color w:val="000000"/>
          <w:sz w:val="22"/>
        </w:rPr>
        <w:t xml:space="preserve"> Plataforma Temática Interdisciplinar Salud Global (PTI-Global </w:t>
      </w:r>
      <w:proofErr w:type="spellStart"/>
      <w:r w:rsidRPr="00741659">
        <w:rPr>
          <w:i/>
          <w:color w:val="000000"/>
          <w:sz w:val="22"/>
        </w:rPr>
        <w:t>Health</w:t>
      </w:r>
      <w:proofErr w:type="spellEnd"/>
      <w:r w:rsidRPr="00741659">
        <w:rPr>
          <w:i/>
          <w:color w:val="000000"/>
          <w:sz w:val="22"/>
        </w:rPr>
        <w:t xml:space="preserve">) CSIC, </w:t>
      </w:r>
      <w:proofErr w:type="spellStart"/>
      <w:r w:rsidRPr="00741659">
        <w:rPr>
          <w:i/>
          <w:color w:val="000000"/>
          <w:sz w:val="22"/>
        </w:rPr>
        <w:t>Spain</w:t>
      </w:r>
      <w:proofErr w:type="spellEnd"/>
    </w:p>
    <w:p w:rsidR="005D05EA" w:rsidRPr="00DB0377" w:rsidRDefault="005D05EA" w:rsidP="005D05EA">
      <w:pPr>
        <w:shd w:val="clear" w:color="auto" w:fill="FFFFFF"/>
        <w:spacing w:after="120"/>
        <w:rPr>
          <w:i/>
          <w:color w:val="000000"/>
        </w:rPr>
      </w:pPr>
      <w:r w:rsidRPr="003442BF">
        <w:rPr>
          <w:i/>
          <w:color w:val="000000"/>
          <w:vertAlign w:val="superscript"/>
        </w:rPr>
        <w:t>11</w:t>
      </w:r>
      <w:r w:rsidRPr="003442BF">
        <w:rPr>
          <w:i/>
          <w:color w:val="000000"/>
        </w:rPr>
        <w:t xml:space="preserve"> Universidad Peruana Cayetano Heredia, Lim</w:t>
      </w:r>
      <w:r w:rsidRPr="00DB0377">
        <w:rPr>
          <w:i/>
          <w:color w:val="000000"/>
        </w:rPr>
        <w:t xml:space="preserve">a, </w:t>
      </w:r>
      <w:r w:rsidR="00747050" w:rsidRPr="00DB0377">
        <w:rPr>
          <w:i/>
          <w:color w:val="000000"/>
        </w:rPr>
        <w:t>Perú</w:t>
      </w:r>
      <w:r>
        <w:rPr>
          <w:i/>
          <w:color w:val="000000"/>
        </w:rPr>
        <w:t>.</w:t>
      </w:r>
    </w:p>
    <w:p w:rsidR="006A498C" w:rsidRPr="00B11A68" w:rsidRDefault="007D14AD" w:rsidP="00EC34DB">
      <w:r w:rsidRPr="00B11A68">
        <w:br w:type="page"/>
      </w:r>
    </w:p>
    <w:p w:rsidR="006A498C" w:rsidRPr="00CD2232" w:rsidRDefault="006A498C" w:rsidP="00686194">
      <w:pPr>
        <w:rPr>
          <w:rFonts w:asciiTheme="minorBidi" w:hAnsiTheme="minorBidi" w:cstheme="minorBidi"/>
          <w:b/>
          <w:bCs/>
          <w:sz w:val="20"/>
          <w:szCs w:val="20"/>
          <w:lang w:val="en-GB"/>
        </w:rPr>
      </w:pPr>
      <w:r w:rsidRPr="00CD2232">
        <w:rPr>
          <w:rFonts w:asciiTheme="minorBidi" w:hAnsiTheme="minorBidi" w:cstheme="minorBidi"/>
          <w:b/>
          <w:bCs/>
          <w:lang w:val="en-GB"/>
        </w:rPr>
        <w:lastRenderedPageBreak/>
        <w:t xml:space="preserve">Table </w:t>
      </w:r>
      <w:r w:rsidR="00966479">
        <w:rPr>
          <w:rFonts w:asciiTheme="minorBidi" w:hAnsiTheme="minorBidi" w:cstheme="minorBidi"/>
          <w:b/>
          <w:bCs/>
          <w:lang w:val="en-GB"/>
        </w:rPr>
        <w:t>ST</w:t>
      </w:r>
      <w:r w:rsidR="007A0287">
        <w:rPr>
          <w:rFonts w:asciiTheme="minorBidi" w:hAnsiTheme="minorBidi" w:cstheme="minorBidi"/>
          <w:b/>
          <w:bCs/>
          <w:lang w:val="en-GB"/>
        </w:rPr>
        <w:t>1</w:t>
      </w:r>
      <w:r w:rsidRPr="00CD2232">
        <w:rPr>
          <w:rFonts w:asciiTheme="minorBidi" w:hAnsiTheme="minorBidi" w:cstheme="minorBidi"/>
          <w:b/>
          <w:bCs/>
          <w:lang w:val="en-GB"/>
        </w:rPr>
        <w:t>. Treatment comparison by outcome in male patients.</w:t>
      </w:r>
    </w:p>
    <w:tbl>
      <w:tblPr>
        <w:tblStyle w:val="PlainTable41"/>
        <w:tblpPr w:leftFromText="180" w:rightFromText="180" w:vertAnchor="text" w:horzAnchor="margin" w:tblpXSpec="center" w:tblpY="385"/>
        <w:tblW w:w="0" w:type="auto"/>
        <w:tblLook w:val="04A0"/>
      </w:tblPr>
      <w:tblGrid>
        <w:gridCol w:w="3119"/>
        <w:gridCol w:w="1701"/>
        <w:gridCol w:w="73"/>
        <w:gridCol w:w="1477"/>
        <w:gridCol w:w="1346"/>
        <w:gridCol w:w="81"/>
        <w:gridCol w:w="1229"/>
      </w:tblGrid>
      <w:tr w:rsidR="006A498C" w:rsidRPr="00F80421" w:rsidTr="00686194">
        <w:trPr>
          <w:cnfStyle w:val="100000000000"/>
          <w:trHeight w:val="262"/>
        </w:trPr>
        <w:tc>
          <w:tcPr>
            <w:cnfStyle w:val="001000000000"/>
            <w:tcW w:w="9026" w:type="dxa"/>
            <w:gridSpan w:val="7"/>
          </w:tcPr>
          <w:p w:rsidR="006A498C" w:rsidRPr="00F80421" w:rsidRDefault="00555019" w:rsidP="00686194">
            <w:pPr>
              <w:pStyle w:val="Pargrafdellista"/>
              <w:numPr>
                <w:ilvl w:val="0"/>
                <w:numId w:val="1"/>
              </w:numPr>
              <w:rPr>
                <w:caps/>
                <w:sz w:val="22"/>
                <w:szCs w:val="22"/>
                <w:lang w:val="en-GB"/>
              </w:rPr>
            </w:pPr>
            <w:bookmarkStart w:id="0" w:name="_Hlk93853795"/>
            <w:r w:rsidRPr="00F80421">
              <w:rPr>
                <w:sz w:val="22"/>
                <w:szCs w:val="22"/>
                <w:lang w:val="en-GB"/>
              </w:rPr>
              <w:t xml:space="preserve"> Comparison </w:t>
            </w:r>
            <w:r w:rsidR="00012953" w:rsidRPr="00F80421">
              <w:rPr>
                <w:sz w:val="22"/>
                <w:szCs w:val="22"/>
                <w:lang w:val="en-GB"/>
              </w:rPr>
              <w:t>between Mild-moderate and Severe outcomes</w:t>
            </w:r>
          </w:p>
        </w:tc>
      </w:tr>
      <w:tr w:rsidR="00555019" w:rsidRPr="00291003" w:rsidTr="00686194">
        <w:trPr>
          <w:cnfStyle w:val="000000100000"/>
          <w:trHeight w:val="534"/>
        </w:trPr>
        <w:tc>
          <w:tcPr>
            <w:cnfStyle w:val="001000000000"/>
            <w:tcW w:w="3119" w:type="dxa"/>
            <w:tcBorders>
              <w:right w:val="single" w:sz="4" w:space="0" w:color="auto"/>
            </w:tcBorders>
            <w:shd w:val="clear" w:color="auto" w:fill="D9D9D9" w:themeFill="background1" w:themeFillShade="D9"/>
          </w:tcPr>
          <w:p w:rsidR="001F743C" w:rsidRPr="00D5525A" w:rsidRDefault="001F743C" w:rsidP="00686194">
            <w:pPr>
              <w:jc w:val="center"/>
              <w:rPr>
                <w:rFonts w:ascii="Arial" w:hAnsi="Arial" w:cs="Arial"/>
                <w:sz w:val="24"/>
                <w:szCs w:val="24"/>
                <w:lang w:val="en-GB"/>
              </w:rPr>
            </w:pPr>
            <w:r w:rsidRPr="00291003">
              <w:rPr>
                <w:rFonts w:ascii="Arial" w:hAnsi="Arial" w:cs="Arial"/>
                <w:sz w:val="20"/>
                <w:szCs w:val="20"/>
                <w:lang w:val="en-GB"/>
              </w:rPr>
              <w:t>Treatments</w:t>
            </w:r>
          </w:p>
        </w:tc>
        <w:tc>
          <w:tcPr>
            <w:tcW w:w="1701" w:type="dxa"/>
            <w:tcBorders>
              <w:left w:val="single" w:sz="4" w:space="0" w:color="auto"/>
            </w:tcBorders>
            <w:shd w:val="clear" w:color="auto" w:fill="D9D9D9" w:themeFill="background1" w:themeFillShade="D9"/>
          </w:tcPr>
          <w:p w:rsidR="001F743C" w:rsidRPr="00DD050D" w:rsidRDefault="001F743C" w:rsidP="00555019">
            <w:pPr>
              <w:jc w:val="center"/>
              <w:cnfStyle w:val="000000100000"/>
              <w:rPr>
                <w:rFonts w:ascii="Arial" w:hAnsi="Arial" w:cs="Arial"/>
                <w:sz w:val="20"/>
                <w:szCs w:val="20"/>
              </w:rPr>
            </w:pPr>
            <w:r w:rsidRPr="00DD050D">
              <w:rPr>
                <w:rFonts w:ascii="Arial" w:hAnsi="Arial" w:cs="Arial"/>
                <w:sz w:val="20"/>
                <w:szCs w:val="20"/>
              </w:rPr>
              <w:t>Total</w:t>
            </w:r>
          </w:p>
          <w:p w:rsidR="001F743C" w:rsidRPr="00DD050D" w:rsidRDefault="001F743C" w:rsidP="00555019">
            <w:pPr>
              <w:jc w:val="center"/>
              <w:cnfStyle w:val="000000100000"/>
              <w:rPr>
                <w:rFonts w:ascii="Arial" w:hAnsi="Arial" w:cs="Arial"/>
                <w:sz w:val="20"/>
                <w:szCs w:val="20"/>
                <w:lang w:val="en-GB"/>
              </w:rPr>
            </w:pPr>
            <w:r w:rsidRPr="00DD050D">
              <w:rPr>
                <w:rFonts w:ascii="Arial" w:hAnsi="Arial" w:cs="Arial"/>
                <w:sz w:val="20"/>
                <w:szCs w:val="20"/>
              </w:rPr>
              <w:t>249</w:t>
            </w:r>
            <w:r w:rsidR="00C50B5E" w:rsidRPr="00DD050D">
              <w:rPr>
                <w:rFonts w:ascii="Arial" w:hAnsi="Arial" w:cs="Arial"/>
                <w:sz w:val="20"/>
                <w:szCs w:val="20"/>
              </w:rPr>
              <w:t xml:space="preserve"> (%</w:t>
            </w:r>
            <w:r w:rsidRPr="00DD050D">
              <w:rPr>
                <w:rFonts w:ascii="Arial" w:hAnsi="Arial" w:cs="Arial"/>
                <w:sz w:val="20"/>
                <w:szCs w:val="20"/>
              </w:rPr>
              <w:t>)</w:t>
            </w:r>
          </w:p>
        </w:tc>
        <w:tc>
          <w:tcPr>
            <w:tcW w:w="1550" w:type="dxa"/>
            <w:gridSpan w:val="2"/>
            <w:shd w:val="clear" w:color="auto" w:fill="D9D9D9" w:themeFill="background1" w:themeFillShade="D9"/>
          </w:tcPr>
          <w:p w:rsidR="001F743C" w:rsidRPr="00DD050D" w:rsidRDefault="001F743C" w:rsidP="00555019">
            <w:pPr>
              <w:jc w:val="center"/>
              <w:cnfStyle w:val="000000100000"/>
              <w:rPr>
                <w:rFonts w:ascii="Arial" w:hAnsi="Arial" w:cs="Arial"/>
                <w:sz w:val="20"/>
                <w:szCs w:val="20"/>
              </w:rPr>
            </w:pPr>
            <w:r w:rsidRPr="00DD050D">
              <w:rPr>
                <w:rFonts w:ascii="Arial" w:hAnsi="Arial" w:cs="Arial"/>
                <w:sz w:val="20"/>
                <w:szCs w:val="20"/>
              </w:rPr>
              <w:t>Mild-Moderate</w:t>
            </w:r>
          </w:p>
          <w:p w:rsidR="001F743C" w:rsidRPr="00DD050D" w:rsidRDefault="001F743C" w:rsidP="00555019">
            <w:pPr>
              <w:jc w:val="center"/>
              <w:cnfStyle w:val="000000100000"/>
              <w:rPr>
                <w:rFonts w:ascii="Arial" w:hAnsi="Arial" w:cs="Arial"/>
                <w:sz w:val="20"/>
                <w:szCs w:val="20"/>
                <w:lang w:val="en-GB"/>
              </w:rPr>
            </w:pPr>
            <w:r w:rsidRPr="00DD050D">
              <w:rPr>
                <w:rFonts w:ascii="Arial" w:hAnsi="Arial" w:cs="Arial"/>
                <w:sz w:val="20"/>
                <w:szCs w:val="20"/>
              </w:rPr>
              <w:t>114</w:t>
            </w:r>
            <w:r w:rsidR="00C50B5E" w:rsidRPr="00DD050D">
              <w:rPr>
                <w:rFonts w:ascii="Arial" w:hAnsi="Arial" w:cs="Arial"/>
                <w:sz w:val="20"/>
                <w:szCs w:val="20"/>
              </w:rPr>
              <w:t xml:space="preserve"> (%</w:t>
            </w:r>
            <w:r w:rsidRPr="00DD050D">
              <w:rPr>
                <w:rFonts w:ascii="Arial" w:hAnsi="Arial" w:cs="Arial"/>
                <w:sz w:val="20"/>
                <w:szCs w:val="20"/>
              </w:rPr>
              <w:t>)</w:t>
            </w:r>
          </w:p>
        </w:tc>
        <w:tc>
          <w:tcPr>
            <w:tcW w:w="1427" w:type="dxa"/>
            <w:gridSpan w:val="2"/>
            <w:shd w:val="clear" w:color="auto" w:fill="D9D9D9" w:themeFill="background1" w:themeFillShade="D9"/>
          </w:tcPr>
          <w:p w:rsidR="001F743C" w:rsidRPr="00DD050D" w:rsidRDefault="001F743C" w:rsidP="00555019">
            <w:pPr>
              <w:jc w:val="center"/>
              <w:cnfStyle w:val="000000100000"/>
              <w:rPr>
                <w:rFonts w:ascii="Arial" w:hAnsi="Arial" w:cs="Arial"/>
                <w:sz w:val="20"/>
                <w:szCs w:val="20"/>
              </w:rPr>
            </w:pPr>
            <w:r w:rsidRPr="00DD050D">
              <w:rPr>
                <w:rFonts w:ascii="Arial" w:hAnsi="Arial" w:cs="Arial"/>
                <w:sz w:val="20"/>
                <w:szCs w:val="20"/>
              </w:rPr>
              <w:t>Severe</w:t>
            </w:r>
          </w:p>
          <w:p w:rsidR="001F743C" w:rsidRPr="00DD050D" w:rsidRDefault="001F743C" w:rsidP="00555019">
            <w:pPr>
              <w:jc w:val="center"/>
              <w:cnfStyle w:val="000000100000"/>
              <w:rPr>
                <w:rFonts w:ascii="Arial" w:hAnsi="Arial" w:cs="Arial"/>
                <w:sz w:val="20"/>
                <w:szCs w:val="20"/>
                <w:lang w:val="en-GB"/>
              </w:rPr>
            </w:pPr>
            <w:r w:rsidRPr="00DD050D">
              <w:rPr>
                <w:rFonts w:ascii="Arial" w:hAnsi="Arial" w:cs="Arial"/>
                <w:sz w:val="20"/>
                <w:szCs w:val="20"/>
              </w:rPr>
              <w:t>135</w:t>
            </w:r>
            <w:r w:rsidR="00C50B5E" w:rsidRPr="00DD050D">
              <w:rPr>
                <w:rFonts w:ascii="Arial" w:hAnsi="Arial" w:cs="Arial"/>
                <w:sz w:val="20"/>
                <w:szCs w:val="20"/>
              </w:rPr>
              <w:t xml:space="preserve"> (%</w:t>
            </w:r>
            <w:r w:rsidRPr="00DD050D">
              <w:rPr>
                <w:rFonts w:ascii="Arial" w:hAnsi="Arial" w:cs="Arial"/>
                <w:sz w:val="20"/>
                <w:szCs w:val="20"/>
              </w:rPr>
              <w:t>)</w:t>
            </w:r>
          </w:p>
        </w:tc>
        <w:tc>
          <w:tcPr>
            <w:tcW w:w="1229" w:type="dxa"/>
            <w:shd w:val="clear" w:color="auto" w:fill="D9D9D9" w:themeFill="background1" w:themeFillShade="D9"/>
          </w:tcPr>
          <w:p w:rsidR="001F743C" w:rsidRPr="00DD050D" w:rsidRDefault="001F743C" w:rsidP="00555019">
            <w:pPr>
              <w:jc w:val="center"/>
              <w:cnfStyle w:val="000000100000"/>
              <w:rPr>
                <w:rFonts w:ascii="Arial" w:hAnsi="Arial" w:cs="Arial"/>
                <w:sz w:val="20"/>
                <w:szCs w:val="20"/>
                <w:lang w:val="en-GB"/>
              </w:rPr>
            </w:pPr>
            <w:r w:rsidRPr="00DD050D">
              <w:rPr>
                <w:rFonts w:ascii="Arial" w:hAnsi="Arial" w:cs="Arial"/>
                <w:sz w:val="20"/>
                <w:szCs w:val="20"/>
              </w:rPr>
              <w:t>p-value</w:t>
            </w:r>
            <w:r w:rsidR="004157AA">
              <w:rPr>
                <w:rFonts w:ascii="Arial" w:hAnsi="Arial" w:cs="Arial"/>
                <w:sz w:val="20"/>
                <w:szCs w:val="20"/>
              </w:rPr>
              <w:t>*</w:t>
            </w:r>
          </w:p>
        </w:tc>
      </w:tr>
      <w:tr w:rsidR="001F743C" w:rsidRPr="00291003" w:rsidTr="00686194">
        <w:trPr>
          <w:trHeight w:val="262"/>
        </w:trPr>
        <w:tc>
          <w:tcPr>
            <w:cnfStyle w:val="001000000000"/>
            <w:tcW w:w="3119" w:type="dxa"/>
            <w:tcBorders>
              <w:right w:val="single" w:sz="4" w:space="0" w:color="auto"/>
            </w:tcBorders>
          </w:tcPr>
          <w:p w:rsidR="001F743C" w:rsidRPr="00291003" w:rsidRDefault="001F743C" w:rsidP="00686194">
            <w:pPr>
              <w:ind w:left="318"/>
              <w:jc w:val="center"/>
              <w:rPr>
                <w:rFonts w:ascii="Arial" w:hAnsi="Arial" w:cs="Arial"/>
                <w:b w:val="0"/>
                <w:bCs w:val="0"/>
                <w:sz w:val="20"/>
                <w:szCs w:val="20"/>
                <w:lang w:val="en-GB"/>
              </w:rPr>
            </w:pPr>
            <w:r w:rsidRPr="00291003">
              <w:rPr>
                <w:rFonts w:ascii="Arial" w:hAnsi="Arial" w:cs="Arial"/>
                <w:b w:val="0"/>
                <w:bCs w:val="0"/>
                <w:sz w:val="20"/>
                <w:szCs w:val="20"/>
                <w:lang w:val="en-GB"/>
              </w:rPr>
              <w:t>Hydroxychloroquine</w:t>
            </w:r>
          </w:p>
        </w:tc>
        <w:tc>
          <w:tcPr>
            <w:tcW w:w="1774" w:type="dxa"/>
            <w:gridSpan w:val="2"/>
            <w:tcBorders>
              <w:left w:val="single" w:sz="4" w:space="0" w:color="auto"/>
            </w:tcBorders>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241 (96.79)</w:t>
            </w:r>
          </w:p>
        </w:tc>
        <w:tc>
          <w:tcPr>
            <w:tcW w:w="1477" w:type="dxa"/>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112 (98.24)</w:t>
            </w:r>
          </w:p>
        </w:tc>
        <w:tc>
          <w:tcPr>
            <w:tcW w:w="1346" w:type="dxa"/>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129 (95.55)</w:t>
            </w:r>
          </w:p>
        </w:tc>
        <w:tc>
          <w:tcPr>
            <w:tcW w:w="1310" w:type="dxa"/>
            <w:gridSpan w:val="2"/>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0.2953</w:t>
            </w:r>
          </w:p>
        </w:tc>
      </w:tr>
      <w:tr w:rsidR="001F743C" w:rsidRPr="00291003" w:rsidTr="00686194">
        <w:trPr>
          <w:cnfStyle w:val="000000100000"/>
          <w:trHeight w:val="273"/>
        </w:trPr>
        <w:tc>
          <w:tcPr>
            <w:cnfStyle w:val="001000000000"/>
            <w:tcW w:w="3119" w:type="dxa"/>
            <w:tcBorders>
              <w:right w:val="single" w:sz="4" w:space="0" w:color="auto"/>
            </w:tcBorders>
          </w:tcPr>
          <w:p w:rsidR="001F743C" w:rsidRPr="00291003" w:rsidRDefault="001F743C" w:rsidP="00686194">
            <w:pPr>
              <w:ind w:left="318"/>
              <w:jc w:val="center"/>
              <w:rPr>
                <w:rFonts w:ascii="Arial" w:hAnsi="Arial" w:cs="Arial"/>
                <w:b w:val="0"/>
                <w:bCs w:val="0"/>
                <w:sz w:val="20"/>
                <w:szCs w:val="20"/>
                <w:lang w:val="en-GB"/>
              </w:rPr>
            </w:pPr>
            <w:r w:rsidRPr="00291003">
              <w:rPr>
                <w:rFonts w:ascii="Arial" w:hAnsi="Arial" w:cs="Arial"/>
                <w:b w:val="0"/>
                <w:bCs w:val="0"/>
                <w:sz w:val="20"/>
                <w:szCs w:val="20"/>
                <w:lang w:val="en-GB"/>
              </w:rPr>
              <w:t>Antibiotics</w:t>
            </w:r>
          </w:p>
        </w:tc>
        <w:tc>
          <w:tcPr>
            <w:tcW w:w="1774" w:type="dxa"/>
            <w:gridSpan w:val="2"/>
            <w:tcBorders>
              <w:left w:val="single" w:sz="4" w:space="0" w:color="auto"/>
            </w:tcBorders>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238 (95.58)</w:t>
            </w:r>
          </w:p>
        </w:tc>
        <w:tc>
          <w:tcPr>
            <w:tcW w:w="1477" w:type="dxa"/>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104 (91.23)</w:t>
            </w:r>
          </w:p>
        </w:tc>
        <w:tc>
          <w:tcPr>
            <w:tcW w:w="1346" w:type="dxa"/>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134 (99.26)</w:t>
            </w:r>
          </w:p>
        </w:tc>
        <w:tc>
          <w:tcPr>
            <w:tcW w:w="1310" w:type="dxa"/>
            <w:gridSpan w:val="2"/>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0.0031</w:t>
            </w:r>
          </w:p>
        </w:tc>
      </w:tr>
      <w:tr w:rsidR="001F743C" w:rsidRPr="00291003" w:rsidTr="00686194">
        <w:trPr>
          <w:trHeight w:val="262"/>
        </w:trPr>
        <w:tc>
          <w:tcPr>
            <w:cnfStyle w:val="001000000000"/>
            <w:tcW w:w="3119" w:type="dxa"/>
            <w:tcBorders>
              <w:right w:val="single" w:sz="4" w:space="0" w:color="auto"/>
            </w:tcBorders>
          </w:tcPr>
          <w:p w:rsidR="001F743C" w:rsidRPr="00291003" w:rsidRDefault="001F743C" w:rsidP="00686194">
            <w:pPr>
              <w:ind w:left="318"/>
              <w:jc w:val="center"/>
              <w:rPr>
                <w:rFonts w:ascii="Arial" w:hAnsi="Arial" w:cs="Arial"/>
                <w:b w:val="0"/>
                <w:bCs w:val="0"/>
                <w:sz w:val="20"/>
                <w:szCs w:val="20"/>
                <w:lang w:val="en-GB"/>
              </w:rPr>
            </w:pPr>
            <w:r w:rsidRPr="00291003">
              <w:rPr>
                <w:rFonts w:ascii="Arial" w:hAnsi="Arial" w:cs="Arial"/>
                <w:b w:val="0"/>
                <w:bCs w:val="0"/>
                <w:sz w:val="20"/>
                <w:szCs w:val="20"/>
                <w:lang w:val="en-GB"/>
              </w:rPr>
              <w:t>Antivirals</w:t>
            </w:r>
          </w:p>
        </w:tc>
        <w:tc>
          <w:tcPr>
            <w:tcW w:w="1774" w:type="dxa"/>
            <w:gridSpan w:val="2"/>
            <w:tcBorders>
              <w:left w:val="single" w:sz="4" w:space="0" w:color="auto"/>
            </w:tcBorders>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196 (78.71)</w:t>
            </w:r>
          </w:p>
        </w:tc>
        <w:tc>
          <w:tcPr>
            <w:tcW w:w="1477" w:type="dxa"/>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93 (81.58)</w:t>
            </w:r>
          </w:p>
        </w:tc>
        <w:tc>
          <w:tcPr>
            <w:tcW w:w="1346" w:type="dxa"/>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103 (76.30)</w:t>
            </w:r>
          </w:p>
        </w:tc>
        <w:tc>
          <w:tcPr>
            <w:tcW w:w="1310" w:type="dxa"/>
            <w:gridSpan w:val="2"/>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0.3528</w:t>
            </w:r>
          </w:p>
        </w:tc>
      </w:tr>
      <w:tr w:rsidR="001F743C" w:rsidRPr="00291003" w:rsidTr="00686194">
        <w:trPr>
          <w:cnfStyle w:val="000000100000"/>
          <w:trHeight w:val="262"/>
        </w:trPr>
        <w:tc>
          <w:tcPr>
            <w:cnfStyle w:val="001000000000"/>
            <w:tcW w:w="3119" w:type="dxa"/>
            <w:tcBorders>
              <w:right w:val="single" w:sz="4" w:space="0" w:color="auto"/>
            </w:tcBorders>
          </w:tcPr>
          <w:p w:rsidR="001F743C" w:rsidRPr="00291003" w:rsidRDefault="001F743C" w:rsidP="00686194">
            <w:pPr>
              <w:ind w:left="318"/>
              <w:jc w:val="center"/>
              <w:rPr>
                <w:rFonts w:ascii="Arial" w:hAnsi="Arial" w:cs="Arial"/>
                <w:b w:val="0"/>
                <w:bCs w:val="0"/>
                <w:sz w:val="20"/>
                <w:szCs w:val="20"/>
                <w:lang w:val="en-GB"/>
              </w:rPr>
            </w:pPr>
            <w:r w:rsidRPr="00291003">
              <w:rPr>
                <w:rFonts w:ascii="Arial" w:hAnsi="Arial" w:cs="Arial"/>
                <w:b w:val="0"/>
                <w:bCs w:val="0"/>
                <w:sz w:val="20"/>
                <w:szCs w:val="20"/>
                <w:lang w:val="en-GB"/>
              </w:rPr>
              <w:t>Corticoids</w:t>
            </w:r>
          </w:p>
        </w:tc>
        <w:tc>
          <w:tcPr>
            <w:tcW w:w="1774" w:type="dxa"/>
            <w:gridSpan w:val="2"/>
            <w:tcBorders>
              <w:left w:val="single" w:sz="4" w:space="0" w:color="auto"/>
            </w:tcBorders>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66 (26.5)</w:t>
            </w:r>
          </w:p>
        </w:tc>
        <w:tc>
          <w:tcPr>
            <w:tcW w:w="1477" w:type="dxa"/>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13 (11.40)</w:t>
            </w:r>
          </w:p>
        </w:tc>
        <w:tc>
          <w:tcPr>
            <w:tcW w:w="1346" w:type="dxa"/>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53 (39.26)</w:t>
            </w:r>
          </w:p>
        </w:tc>
        <w:tc>
          <w:tcPr>
            <w:tcW w:w="1310" w:type="dxa"/>
            <w:gridSpan w:val="2"/>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&lt;0.0001</w:t>
            </w:r>
          </w:p>
        </w:tc>
      </w:tr>
      <w:tr w:rsidR="001F743C" w:rsidRPr="00291003" w:rsidTr="00686194">
        <w:trPr>
          <w:trHeight w:val="262"/>
        </w:trPr>
        <w:tc>
          <w:tcPr>
            <w:cnfStyle w:val="001000000000"/>
            <w:tcW w:w="3119" w:type="dxa"/>
            <w:tcBorders>
              <w:right w:val="single" w:sz="4" w:space="0" w:color="auto"/>
            </w:tcBorders>
          </w:tcPr>
          <w:p w:rsidR="001F743C" w:rsidRPr="00291003" w:rsidRDefault="001F743C" w:rsidP="00686194">
            <w:pPr>
              <w:ind w:left="318"/>
              <w:jc w:val="center"/>
              <w:rPr>
                <w:rFonts w:ascii="Arial" w:hAnsi="Arial" w:cs="Arial"/>
                <w:b w:val="0"/>
                <w:bCs w:val="0"/>
                <w:sz w:val="20"/>
                <w:szCs w:val="20"/>
                <w:lang w:val="en-GB"/>
              </w:rPr>
            </w:pPr>
            <w:r w:rsidRPr="00291003">
              <w:rPr>
                <w:rFonts w:ascii="Arial" w:hAnsi="Arial" w:cs="Arial"/>
                <w:b w:val="0"/>
                <w:bCs w:val="0"/>
                <w:sz w:val="20"/>
                <w:szCs w:val="20"/>
                <w:lang w:val="en-GB"/>
              </w:rPr>
              <w:t>Immunomodula</w:t>
            </w:r>
            <w:r>
              <w:rPr>
                <w:rFonts w:ascii="Arial" w:hAnsi="Arial" w:cs="Arial"/>
                <w:b w:val="0"/>
                <w:bCs w:val="0"/>
                <w:sz w:val="20"/>
                <w:szCs w:val="20"/>
                <w:lang w:val="en-GB"/>
              </w:rPr>
              <w:t>tors</w:t>
            </w:r>
          </w:p>
        </w:tc>
        <w:tc>
          <w:tcPr>
            <w:tcW w:w="1774" w:type="dxa"/>
            <w:gridSpan w:val="2"/>
            <w:tcBorders>
              <w:left w:val="single" w:sz="4" w:space="0" w:color="auto"/>
            </w:tcBorders>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130 (52.21)</w:t>
            </w:r>
          </w:p>
        </w:tc>
        <w:tc>
          <w:tcPr>
            <w:tcW w:w="1477" w:type="dxa"/>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23 (20.17)</w:t>
            </w:r>
          </w:p>
        </w:tc>
        <w:tc>
          <w:tcPr>
            <w:tcW w:w="1346" w:type="dxa"/>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107 (79.26)</w:t>
            </w:r>
          </w:p>
        </w:tc>
        <w:tc>
          <w:tcPr>
            <w:tcW w:w="1310" w:type="dxa"/>
            <w:gridSpan w:val="2"/>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&lt;0.0001</w:t>
            </w:r>
          </w:p>
        </w:tc>
      </w:tr>
      <w:tr w:rsidR="001F743C" w:rsidRPr="00291003" w:rsidTr="00686194">
        <w:trPr>
          <w:cnfStyle w:val="000000100000"/>
          <w:trHeight w:val="262"/>
        </w:trPr>
        <w:tc>
          <w:tcPr>
            <w:cnfStyle w:val="001000000000"/>
            <w:tcW w:w="3119" w:type="dxa"/>
            <w:tcBorders>
              <w:right w:val="single" w:sz="4" w:space="0" w:color="auto"/>
            </w:tcBorders>
          </w:tcPr>
          <w:p w:rsidR="001F743C" w:rsidRPr="00291003" w:rsidRDefault="001F743C" w:rsidP="00686194">
            <w:pPr>
              <w:ind w:left="318"/>
              <w:jc w:val="center"/>
              <w:rPr>
                <w:rFonts w:ascii="Arial" w:hAnsi="Arial" w:cs="Arial"/>
                <w:b w:val="0"/>
                <w:bCs w:val="0"/>
                <w:sz w:val="20"/>
                <w:szCs w:val="20"/>
                <w:lang w:val="en-GB"/>
              </w:rPr>
            </w:pPr>
            <w:r w:rsidRPr="00291003">
              <w:rPr>
                <w:rFonts w:ascii="Arial" w:hAnsi="Arial" w:cs="Arial"/>
                <w:b w:val="0"/>
                <w:bCs w:val="0"/>
                <w:sz w:val="20"/>
                <w:szCs w:val="20"/>
                <w:lang w:val="en-GB"/>
              </w:rPr>
              <w:t>Anticoagulants</w:t>
            </w:r>
          </w:p>
        </w:tc>
        <w:tc>
          <w:tcPr>
            <w:tcW w:w="1774" w:type="dxa"/>
            <w:gridSpan w:val="2"/>
            <w:tcBorders>
              <w:left w:val="single" w:sz="4" w:space="0" w:color="auto"/>
            </w:tcBorders>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123 (49.40)</w:t>
            </w:r>
          </w:p>
        </w:tc>
        <w:tc>
          <w:tcPr>
            <w:tcW w:w="1477" w:type="dxa"/>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34 (29.82)</w:t>
            </w:r>
          </w:p>
        </w:tc>
        <w:tc>
          <w:tcPr>
            <w:tcW w:w="1346" w:type="dxa"/>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89 (65.92)</w:t>
            </w:r>
          </w:p>
        </w:tc>
        <w:tc>
          <w:tcPr>
            <w:tcW w:w="1310" w:type="dxa"/>
            <w:gridSpan w:val="2"/>
          </w:tcPr>
          <w:p w:rsidR="001F743C" w:rsidRPr="001F743C" w:rsidRDefault="001F743C" w:rsidP="00555019">
            <w:pPr>
              <w:jc w:val="center"/>
              <w:cnfStyle w:val="000000100000"/>
              <w:rPr>
                <w:rFonts w:ascii="Arial" w:hAnsi="Arial" w:cs="Arial"/>
                <w:sz w:val="20"/>
                <w:szCs w:val="20"/>
                <w:lang w:val="en-GB"/>
              </w:rPr>
            </w:pPr>
            <w:r w:rsidRPr="001F743C">
              <w:rPr>
                <w:rFonts w:ascii="Arial" w:hAnsi="Arial" w:cs="Arial"/>
                <w:sz w:val="20"/>
                <w:szCs w:val="20"/>
              </w:rPr>
              <w:t>&lt;0.0001</w:t>
            </w:r>
          </w:p>
        </w:tc>
      </w:tr>
      <w:tr w:rsidR="001F743C" w:rsidRPr="00291003" w:rsidTr="00686194">
        <w:trPr>
          <w:trHeight w:val="262"/>
        </w:trPr>
        <w:tc>
          <w:tcPr>
            <w:cnfStyle w:val="001000000000"/>
            <w:tcW w:w="3119" w:type="dxa"/>
            <w:tcBorders>
              <w:right w:val="single" w:sz="4" w:space="0" w:color="auto"/>
            </w:tcBorders>
          </w:tcPr>
          <w:p w:rsidR="001F743C" w:rsidRPr="00291003" w:rsidRDefault="001F743C" w:rsidP="00686194">
            <w:pPr>
              <w:ind w:left="318"/>
              <w:jc w:val="center"/>
              <w:rPr>
                <w:rFonts w:ascii="Arial" w:hAnsi="Arial" w:cs="Arial"/>
                <w:b w:val="0"/>
                <w:bCs w:val="0"/>
                <w:sz w:val="20"/>
                <w:szCs w:val="20"/>
                <w:lang w:val="en-GB"/>
              </w:rPr>
            </w:pPr>
            <w:r w:rsidRPr="00291003">
              <w:rPr>
                <w:rFonts w:ascii="Arial" w:hAnsi="Arial" w:cs="Arial"/>
                <w:b w:val="0"/>
                <w:bCs w:val="0"/>
                <w:sz w:val="20"/>
                <w:szCs w:val="20"/>
                <w:lang w:val="en-GB"/>
              </w:rPr>
              <w:t>Analgesics</w:t>
            </w:r>
          </w:p>
        </w:tc>
        <w:tc>
          <w:tcPr>
            <w:tcW w:w="1774" w:type="dxa"/>
            <w:gridSpan w:val="2"/>
            <w:tcBorders>
              <w:left w:val="single" w:sz="4" w:space="0" w:color="auto"/>
            </w:tcBorders>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28 (11.24)</w:t>
            </w:r>
          </w:p>
        </w:tc>
        <w:tc>
          <w:tcPr>
            <w:tcW w:w="1477" w:type="dxa"/>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13 (11.40)</w:t>
            </w:r>
          </w:p>
        </w:tc>
        <w:tc>
          <w:tcPr>
            <w:tcW w:w="1346" w:type="dxa"/>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15 (11.11)</w:t>
            </w:r>
          </w:p>
        </w:tc>
        <w:tc>
          <w:tcPr>
            <w:tcW w:w="1310" w:type="dxa"/>
            <w:gridSpan w:val="2"/>
          </w:tcPr>
          <w:p w:rsidR="001F743C" w:rsidRPr="001F743C" w:rsidRDefault="001F743C" w:rsidP="00555019">
            <w:pPr>
              <w:jc w:val="center"/>
              <w:cnfStyle w:val="000000000000"/>
              <w:rPr>
                <w:rFonts w:ascii="Arial" w:hAnsi="Arial" w:cs="Arial"/>
                <w:sz w:val="20"/>
                <w:szCs w:val="20"/>
                <w:lang w:val="en-GB"/>
              </w:rPr>
            </w:pPr>
            <w:r w:rsidRPr="001F743C">
              <w:rPr>
                <w:rFonts w:ascii="Arial" w:hAnsi="Arial" w:cs="Arial"/>
                <w:sz w:val="20"/>
                <w:szCs w:val="20"/>
              </w:rPr>
              <w:t>0.9999</w:t>
            </w:r>
          </w:p>
        </w:tc>
      </w:tr>
      <w:bookmarkEnd w:id="0"/>
    </w:tbl>
    <w:p w:rsidR="006A498C" w:rsidRDefault="006A498C" w:rsidP="006A498C">
      <w:pPr>
        <w:spacing w:after="120" w:line="360" w:lineRule="auto"/>
        <w:rPr>
          <w:rFonts w:ascii="Arial" w:hAnsi="Arial" w:cs="Arial"/>
          <w:sz w:val="20"/>
          <w:szCs w:val="20"/>
          <w:lang w:val="en-GB"/>
        </w:rPr>
      </w:pPr>
    </w:p>
    <w:p w:rsidR="006A498C" w:rsidRPr="00291003" w:rsidRDefault="006A498C" w:rsidP="006A498C">
      <w:pPr>
        <w:spacing w:after="120" w:line="360" w:lineRule="auto"/>
        <w:rPr>
          <w:rFonts w:cs="Arial"/>
          <w:lang w:val="en-GB"/>
        </w:rPr>
      </w:pPr>
    </w:p>
    <w:p w:rsidR="006A498C" w:rsidRDefault="006A498C" w:rsidP="006A498C">
      <w:pPr>
        <w:spacing w:after="120" w:line="360" w:lineRule="auto"/>
        <w:rPr>
          <w:rFonts w:cs="Arial"/>
          <w:b/>
          <w:bCs/>
          <w:lang w:val="en-GB"/>
        </w:rPr>
      </w:pPr>
    </w:p>
    <w:p w:rsidR="006A498C" w:rsidRDefault="006A498C" w:rsidP="006A498C">
      <w:pPr>
        <w:spacing w:after="120" w:line="360" w:lineRule="auto"/>
        <w:rPr>
          <w:rFonts w:cs="Arial"/>
          <w:b/>
          <w:bCs/>
          <w:lang w:val="en-GB"/>
        </w:rPr>
      </w:pPr>
    </w:p>
    <w:p w:rsidR="009F33A2" w:rsidRDefault="009F33A2" w:rsidP="006A498C">
      <w:pPr>
        <w:spacing w:after="120" w:line="360" w:lineRule="auto"/>
        <w:rPr>
          <w:rFonts w:asciiTheme="minorBidi" w:hAnsiTheme="minorBidi" w:cstheme="minorBidi"/>
          <w:b/>
          <w:bCs/>
          <w:lang w:val="en-GB"/>
        </w:rPr>
      </w:pPr>
    </w:p>
    <w:p w:rsidR="009F33A2" w:rsidRDefault="009F33A2" w:rsidP="006A498C">
      <w:pPr>
        <w:spacing w:after="120" w:line="360" w:lineRule="auto"/>
        <w:rPr>
          <w:rFonts w:asciiTheme="minorBidi" w:hAnsiTheme="minorBidi" w:cstheme="minorBidi"/>
          <w:b/>
          <w:bCs/>
          <w:lang w:val="en-GB"/>
        </w:rPr>
      </w:pPr>
    </w:p>
    <w:tbl>
      <w:tblPr>
        <w:tblStyle w:val="PlainTable41"/>
        <w:tblpPr w:leftFromText="180" w:rightFromText="180" w:vertAnchor="text" w:horzAnchor="page" w:tblpX="1393" w:tblpY="302"/>
        <w:tblW w:w="0" w:type="auto"/>
        <w:tblLook w:val="04A0"/>
      </w:tblPr>
      <w:tblGrid>
        <w:gridCol w:w="2928"/>
        <w:gridCol w:w="2344"/>
        <w:gridCol w:w="137"/>
        <w:gridCol w:w="2164"/>
        <w:gridCol w:w="1202"/>
        <w:gridCol w:w="164"/>
        <w:tblGridChange w:id="1">
          <w:tblGrid>
            <w:gridCol w:w="2928"/>
            <w:gridCol w:w="2344"/>
            <w:gridCol w:w="137"/>
            <w:gridCol w:w="2164"/>
            <w:gridCol w:w="1202"/>
            <w:gridCol w:w="164"/>
          </w:tblGrid>
        </w:tblGridChange>
      </w:tblGrid>
      <w:tr w:rsidR="00F80421" w:rsidRPr="00F80421" w:rsidTr="00F80421">
        <w:trPr>
          <w:cnfStyle w:val="100000000000"/>
          <w:trHeight w:val="236"/>
        </w:trPr>
        <w:tc>
          <w:tcPr>
            <w:cnfStyle w:val="001000000000"/>
            <w:tcW w:w="8939" w:type="dxa"/>
            <w:gridSpan w:val="6"/>
          </w:tcPr>
          <w:p w:rsidR="00F80421" w:rsidRPr="00F80421" w:rsidRDefault="00F80421" w:rsidP="00F80421">
            <w:pPr>
              <w:pStyle w:val="Pargrafdellista"/>
              <w:numPr>
                <w:ilvl w:val="0"/>
                <w:numId w:val="1"/>
              </w:numPr>
              <w:rPr>
                <w:sz w:val="20"/>
                <w:szCs w:val="20"/>
                <w:lang w:val="en-GB"/>
              </w:rPr>
            </w:pPr>
            <w:r w:rsidRPr="00F80421">
              <w:rPr>
                <w:sz w:val="22"/>
                <w:szCs w:val="20"/>
                <w:lang w:val="en-GB"/>
              </w:rPr>
              <w:t>Comparison between Severe-survivor and Severe-deceased</w:t>
            </w:r>
          </w:p>
        </w:tc>
      </w:tr>
      <w:tr w:rsidR="00F80421" w:rsidRPr="00291003" w:rsidTr="00F80421">
        <w:trPr>
          <w:cnfStyle w:val="000000100000"/>
          <w:trHeight w:val="483"/>
        </w:trPr>
        <w:tc>
          <w:tcPr>
            <w:cnfStyle w:val="001000000000"/>
            <w:tcW w:w="2928" w:type="dxa"/>
            <w:tcBorders>
              <w:right w:val="single" w:sz="4" w:space="0" w:color="auto"/>
            </w:tcBorders>
            <w:shd w:val="clear" w:color="auto" w:fill="D9D9D9" w:themeFill="background1" w:themeFillShade="D9"/>
          </w:tcPr>
          <w:p w:rsidR="00F80421" w:rsidRPr="00D5525A" w:rsidRDefault="00F80421" w:rsidP="00F80421">
            <w:pPr>
              <w:jc w:val="center"/>
              <w:rPr>
                <w:rFonts w:ascii="Arial" w:hAnsi="Arial" w:cs="Arial"/>
                <w:sz w:val="24"/>
                <w:szCs w:val="24"/>
                <w:lang w:val="en-GB"/>
              </w:rPr>
            </w:pPr>
            <w:r w:rsidRPr="00291003">
              <w:rPr>
                <w:rFonts w:ascii="Arial" w:hAnsi="Arial" w:cs="Arial"/>
                <w:sz w:val="20"/>
                <w:szCs w:val="20"/>
                <w:lang w:val="en-GB"/>
              </w:rPr>
              <w:t>Treatments</w:t>
            </w:r>
          </w:p>
        </w:tc>
        <w:tc>
          <w:tcPr>
            <w:tcW w:w="2344" w:type="dxa"/>
            <w:tcBorders>
              <w:left w:val="single" w:sz="4" w:space="0" w:color="auto"/>
            </w:tcBorders>
            <w:shd w:val="clear" w:color="auto" w:fill="D9D9D9" w:themeFill="background1" w:themeFillShade="D9"/>
          </w:tcPr>
          <w:p w:rsidR="00F80421" w:rsidRPr="00DD050D" w:rsidRDefault="00F80421" w:rsidP="00F80421">
            <w:pPr>
              <w:jc w:val="center"/>
              <w:cnfStyle w:val="000000100000"/>
              <w:rPr>
                <w:rFonts w:ascii="Arial" w:hAnsi="Arial" w:cs="Arial"/>
                <w:sz w:val="20"/>
                <w:szCs w:val="20"/>
              </w:rPr>
            </w:pPr>
            <w:r>
              <w:rPr>
                <w:rFonts w:ascii="Arial" w:hAnsi="Arial" w:cs="Arial"/>
                <w:sz w:val="20"/>
                <w:szCs w:val="20"/>
              </w:rPr>
              <w:t>Severe-survivor</w:t>
            </w:r>
          </w:p>
          <w:p w:rsidR="00F80421" w:rsidRPr="00DD050D" w:rsidRDefault="00F80421" w:rsidP="00F80421">
            <w:pPr>
              <w:jc w:val="center"/>
              <w:cnfStyle w:val="000000100000"/>
              <w:rPr>
                <w:rFonts w:ascii="Arial" w:hAnsi="Arial" w:cs="Arial"/>
                <w:sz w:val="20"/>
                <w:szCs w:val="20"/>
                <w:lang w:val="en-GB"/>
              </w:rPr>
            </w:pPr>
            <w:r>
              <w:rPr>
                <w:rFonts w:ascii="Arial" w:hAnsi="Arial" w:cs="Arial"/>
                <w:sz w:val="20"/>
                <w:szCs w:val="20"/>
              </w:rPr>
              <w:t>97</w:t>
            </w:r>
            <w:r w:rsidRPr="00DD050D">
              <w:rPr>
                <w:rFonts w:ascii="Arial" w:hAnsi="Arial" w:cs="Arial"/>
                <w:sz w:val="20"/>
                <w:szCs w:val="20"/>
              </w:rPr>
              <w:t xml:space="preserve"> (%)</w:t>
            </w:r>
          </w:p>
        </w:tc>
        <w:tc>
          <w:tcPr>
            <w:tcW w:w="2301" w:type="dxa"/>
            <w:gridSpan w:val="2"/>
            <w:shd w:val="clear" w:color="auto" w:fill="D9D9D9" w:themeFill="background1" w:themeFillShade="D9"/>
          </w:tcPr>
          <w:p w:rsidR="00F80421" w:rsidRPr="00DD050D" w:rsidRDefault="00F80421" w:rsidP="00F80421">
            <w:pPr>
              <w:jc w:val="center"/>
              <w:cnfStyle w:val="000000100000"/>
              <w:rPr>
                <w:rFonts w:ascii="Arial" w:hAnsi="Arial" w:cs="Arial"/>
                <w:sz w:val="20"/>
                <w:szCs w:val="20"/>
              </w:rPr>
            </w:pPr>
            <w:r w:rsidRPr="00DD050D">
              <w:rPr>
                <w:rFonts w:ascii="Arial" w:hAnsi="Arial" w:cs="Arial"/>
                <w:sz w:val="20"/>
                <w:szCs w:val="20"/>
              </w:rPr>
              <w:t>Severe</w:t>
            </w:r>
            <w:r>
              <w:rPr>
                <w:rFonts w:ascii="Arial" w:hAnsi="Arial" w:cs="Arial"/>
                <w:sz w:val="20"/>
                <w:szCs w:val="20"/>
              </w:rPr>
              <w:t>-deceased</w:t>
            </w:r>
          </w:p>
          <w:p w:rsidR="00F80421" w:rsidRPr="00DD050D" w:rsidRDefault="00F80421" w:rsidP="00F80421">
            <w:pPr>
              <w:jc w:val="center"/>
              <w:cnfStyle w:val="000000100000"/>
              <w:rPr>
                <w:rFonts w:ascii="Arial" w:hAnsi="Arial" w:cs="Arial"/>
                <w:sz w:val="20"/>
                <w:szCs w:val="20"/>
                <w:lang w:val="en-GB"/>
              </w:rPr>
            </w:pPr>
            <w:r>
              <w:rPr>
                <w:rFonts w:ascii="Arial" w:hAnsi="Arial" w:cs="Arial"/>
                <w:sz w:val="20"/>
                <w:szCs w:val="20"/>
              </w:rPr>
              <w:t>38</w:t>
            </w:r>
            <w:r w:rsidRPr="00DD050D">
              <w:rPr>
                <w:rFonts w:ascii="Arial" w:hAnsi="Arial" w:cs="Arial"/>
                <w:sz w:val="20"/>
                <w:szCs w:val="20"/>
              </w:rPr>
              <w:t xml:space="preserve"> (%)</w:t>
            </w:r>
          </w:p>
        </w:tc>
        <w:tc>
          <w:tcPr>
            <w:tcW w:w="1366" w:type="dxa"/>
            <w:gridSpan w:val="2"/>
            <w:shd w:val="clear" w:color="auto" w:fill="D9D9D9" w:themeFill="background1" w:themeFillShade="D9"/>
          </w:tcPr>
          <w:p w:rsidR="00F80421" w:rsidRPr="00DD050D" w:rsidRDefault="00F80421" w:rsidP="00F80421">
            <w:pPr>
              <w:jc w:val="center"/>
              <w:cnfStyle w:val="000000100000"/>
              <w:rPr>
                <w:rFonts w:ascii="Arial" w:hAnsi="Arial" w:cs="Arial"/>
                <w:sz w:val="20"/>
                <w:szCs w:val="20"/>
                <w:lang w:val="en-GB"/>
              </w:rPr>
            </w:pPr>
            <w:r w:rsidRPr="00DD050D">
              <w:rPr>
                <w:rFonts w:ascii="Arial" w:hAnsi="Arial" w:cs="Arial"/>
                <w:sz w:val="20"/>
                <w:szCs w:val="20"/>
              </w:rPr>
              <w:t>p-value</w:t>
            </w:r>
            <w:r>
              <w:rPr>
                <w:rFonts w:ascii="Arial" w:hAnsi="Arial" w:cs="Arial"/>
                <w:sz w:val="20"/>
                <w:szCs w:val="20"/>
              </w:rPr>
              <w:t>*</w:t>
            </w:r>
          </w:p>
        </w:tc>
      </w:tr>
      <w:tr w:rsidR="00F80421" w:rsidRPr="00291003" w:rsidTr="00F80421">
        <w:trPr>
          <w:gridAfter w:val="1"/>
          <w:wAfter w:w="164" w:type="dxa"/>
          <w:trHeight w:val="236"/>
        </w:trPr>
        <w:tc>
          <w:tcPr>
            <w:cnfStyle w:val="001000000000"/>
            <w:tcW w:w="2928" w:type="dxa"/>
            <w:tcBorders>
              <w:right w:val="single" w:sz="4" w:space="0" w:color="auto"/>
            </w:tcBorders>
          </w:tcPr>
          <w:p w:rsidR="00F80421" w:rsidRPr="00291003" w:rsidRDefault="00F80421" w:rsidP="00F80421">
            <w:pPr>
              <w:ind w:left="318"/>
              <w:jc w:val="left"/>
              <w:rPr>
                <w:rFonts w:ascii="Arial" w:hAnsi="Arial" w:cs="Arial"/>
                <w:b w:val="0"/>
                <w:bCs w:val="0"/>
                <w:sz w:val="20"/>
                <w:szCs w:val="20"/>
                <w:lang w:val="en-GB"/>
              </w:rPr>
            </w:pPr>
            <w:proofErr w:type="spellStart"/>
            <w:r w:rsidRPr="00291003">
              <w:rPr>
                <w:rFonts w:ascii="Arial" w:hAnsi="Arial" w:cs="Arial"/>
                <w:b w:val="0"/>
                <w:bCs w:val="0"/>
                <w:sz w:val="20"/>
                <w:szCs w:val="20"/>
                <w:lang w:val="en-GB"/>
              </w:rPr>
              <w:t>Hydroxychloroquine</w:t>
            </w:r>
            <w:proofErr w:type="spellEnd"/>
          </w:p>
        </w:tc>
        <w:tc>
          <w:tcPr>
            <w:tcW w:w="2481" w:type="dxa"/>
            <w:gridSpan w:val="2"/>
            <w:tcBorders>
              <w:left w:val="single" w:sz="4" w:space="0" w:color="auto"/>
            </w:tcBorders>
          </w:tcPr>
          <w:p w:rsidR="00F80421" w:rsidRPr="001F743C" w:rsidRDefault="00F80421" w:rsidP="00F80421">
            <w:pPr>
              <w:jc w:val="center"/>
              <w:cnfStyle w:val="000000000000"/>
              <w:rPr>
                <w:rFonts w:ascii="Arial" w:hAnsi="Arial" w:cs="Arial"/>
                <w:sz w:val="20"/>
                <w:szCs w:val="20"/>
                <w:lang w:val="en-GB"/>
              </w:rPr>
            </w:pPr>
            <w:r>
              <w:rPr>
                <w:rFonts w:ascii="Arial" w:hAnsi="Arial" w:cs="Arial"/>
                <w:sz w:val="20"/>
                <w:szCs w:val="20"/>
              </w:rPr>
              <w:t xml:space="preserve">95 </w:t>
            </w:r>
            <w:r w:rsidRPr="001F743C">
              <w:rPr>
                <w:rFonts w:ascii="Arial" w:hAnsi="Arial" w:cs="Arial"/>
                <w:sz w:val="20"/>
                <w:szCs w:val="20"/>
              </w:rPr>
              <w:t>(9</w:t>
            </w:r>
            <w:r>
              <w:rPr>
                <w:rFonts w:ascii="Arial" w:hAnsi="Arial" w:cs="Arial"/>
                <w:sz w:val="20"/>
                <w:szCs w:val="20"/>
              </w:rPr>
              <w:t>7</w:t>
            </w:r>
            <w:r w:rsidRPr="001F743C">
              <w:rPr>
                <w:rFonts w:ascii="Arial" w:hAnsi="Arial" w:cs="Arial"/>
                <w:sz w:val="20"/>
                <w:szCs w:val="20"/>
              </w:rPr>
              <w:t>.</w:t>
            </w:r>
            <w:r>
              <w:rPr>
                <w:rFonts w:ascii="Arial" w:hAnsi="Arial" w:cs="Arial"/>
                <w:sz w:val="20"/>
                <w:szCs w:val="20"/>
              </w:rPr>
              <w:t>93</w:t>
            </w:r>
            <w:r w:rsidRPr="001F743C">
              <w:rPr>
                <w:rFonts w:ascii="Arial" w:hAnsi="Arial" w:cs="Arial"/>
                <w:sz w:val="20"/>
                <w:szCs w:val="20"/>
              </w:rPr>
              <w:t>)</w:t>
            </w:r>
          </w:p>
        </w:tc>
        <w:tc>
          <w:tcPr>
            <w:tcW w:w="2164" w:type="dxa"/>
          </w:tcPr>
          <w:p w:rsidR="00F80421" w:rsidRPr="001F743C" w:rsidRDefault="00F80421" w:rsidP="00F80421">
            <w:pPr>
              <w:jc w:val="center"/>
              <w:cnfStyle w:val="000000000000"/>
              <w:rPr>
                <w:rFonts w:ascii="Arial" w:hAnsi="Arial" w:cs="Arial"/>
                <w:sz w:val="20"/>
                <w:szCs w:val="20"/>
                <w:lang w:val="en-GB"/>
              </w:rPr>
            </w:pPr>
            <w:r>
              <w:rPr>
                <w:rFonts w:ascii="Arial" w:hAnsi="Arial" w:cs="Arial"/>
                <w:sz w:val="20"/>
                <w:szCs w:val="20"/>
              </w:rPr>
              <w:t>34</w:t>
            </w:r>
            <w:r w:rsidRPr="001F743C">
              <w:rPr>
                <w:rFonts w:ascii="Arial" w:hAnsi="Arial" w:cs="Arial"/>
                <w:sz w:val="20"/>
                <w:szCs w:val="20"/>
              </w:rPr>
              <w:t xml:space="preserve"> (</w:t>
            </w:r>
            <w:r>
              <w:rPr>
                <w:rFonts w:ascii="Arial" w:hAnsi="Arial" w:cs="Arial"/>
                <w:sz w:val="20"/>
                <w:szCs w:val="20"/>
              </w:rPr>
              <w:t>89.47</w:t>
            </w:r>
            <w:r w:rsidRPr="001F743C">
              <w:rPr>
                <w:rFonts w:ascii="Arial" w:hAnsi="Arial" w:cs="Arial"/>
                <w:sz w:val="20"/>
                <w:szCs w:val="20"/>
              </w:rPr>
              <w:t>)</w:t>
            </w:r>
          </w:p>
        </w:tc>
        <w:tc>
          <w:tcPr>
            <w:tcW w:w="1202" w:type="dxa"/>
          </w:tcPr>
          <w:p w:rsidR="00F80421" w:rsidRPr="001F743C" w:rsidRDefault="00F80421" w:rsidP="00F80421">
            <w:pPr>
              <w:jc w:val="center"/>
              <w:cnfStyle w:val="000000000000"/>
              <w:rPr>
                <w:rFonts w:ascii="Arial" w:hAnsi="Arial" w:cs="Arial"/>
                <w:sz w:val="20"/>
                <w:szCs w:val="20"/>
                <w:lang w:val="en-GB"/>
              </w:rPr>
            </w:pPr>
            <w:r w:rsidRPr="001F743C">
              <w:rPr>
                <w:rFonts w:ascii="Arial" w:hAnsi="Arial" w:cs="Arial"/>
                <w:sz w:val="20"/>
                <w:szCs w:val="20"/>
              </w:rPr>
              <w:t>0.</w:t>
            </w:r>
            <w:r>
              <w:rPr>
                <w:rFonts w:ascii="Arial" w:hAnsi="Arial" w:cs="Arial"/>
                <w:sz w:val="20"/>
                <w:szCs w:val="20"/>
              </w:rPr>
              <w:t>0526</w:t>
            </w:r>
          </w:p>
        </w:tc>
      </w:tr>
      <w:tr w:rsidR="00F80421" w:rsidRPr="00291003" w:rsidTr="00F80421">
        <w:trPr>
          <w:gridAfter w:val="1"/>
          <w:cnfStyle w:val="000000100000"/>
          <w:wAfter w:w="164" w:type="dxa"/>
          <w:trHeight w:val="246"/>
        </w:trPr>
        <w:tc>
          <w:tcPr>
            <w:cnfStyle w:val="001000000000"/>
            <w:tcW w:w="2928" w:type="dxa"/>
            <w:tcBorders>
              <w:right w:val="single" w:sz="4" w:space="0" w:color="auto"/>
            </w:tcBorders>
          </w:tcPr>
          <w:p w:rsidR="00F80421" w:rsidRPr="00291003" w:rsidRDefault="00F80421" w:rsidP="00F80421">
            <w:pPr>
              <w:ind w:left="318"/>
              <w:jc w:val="left"/>
              <w:rPr>
                <w:rFonts w:ascii="Arial" w:hAnsi="Arial" w:cs="Arial"/>
                <w:b w:val="0"/>
                <w:bCs w:val="0"/>
                <w:sz w:val="20"/>
                <w:szCs w:val="20"/>
                <w:lang w:val="en-GB"/>
              </w:rPr>
            </w:pPr>
            <w:r w:rsidRPr="00291003">
              <w:rPr>
                <w:rFonts w:ascii="Arial" w:hAnsi="Arial" w:cs="Arial"/>
                <w:b w:val="0"/>
                <w:bCs w:val="0"/>
                <w:sz w:val="20"/>
                <w:szCs w:val="20"/>
                <w:lang w:val="en-GB"/>
              </w:rPr>
              <w:t>Antibiotics</w:t>
            </w:r>
          </w:p>
        </w:tc>
        <w:tc>
          <w:tcPr>
            <w:tcW w:w="2481" w:type="dxa"/>
            <w:gridSpan w:val="2"/>
            <w:tcBorders>
              <w:left w:val="single" w:sz="4" w:space="0" w:color="auto"/>
            </w:tcBorders>
          </w:tcPr>
          <w:p w:rsidR="00F80421" w:rsidRPr="001F743C" w:rsidRDefault="00F80421" w:rsidP="00F80421">
            <w:pPr>
              <w:jc w:val="center"/>
              <w:cnfStyle w:val="000000100000"/>
              <w:rPr>
                <w:rFonts w:ascii="Arial" w:hAnsi="Arial" w:cs="Arial"/>
                <w:sz w:val="20"/>
                <w:szCs w:val="20"/>
                <w:lang w:val="en-GB"/>
              </w:rPr>
            </w:pPr>
            <w:r>
              <w:rPr>
                <w:rFonts w:ascii="Arial" w:hAnsi="Arial" w:cs="Arial"/>
                <w:sz w:val="20"/>
                <w:szCs w:val="20"/>
              </w:rPr>
              <w:t>96</w:t>
            </w:r>
            <w:r w:rsidRPr="001F743C">
              <w:rPr>
                <w:rFonts w:ascii="Arial" w:hAnsi="Arial" w:cs="Arial"/>
                <w:sz w:val="20"/>
                <w:szCs w:val="20"/>
              </w:rPr>
              <w:t xml:space="preserve"> (9</w:t>
            </w:r>
            <w:r>
              <w:rPr>
                <w:rFonts w:ascii="Arial" w:hAnsi="Arial" w:cs="Arial"/>
                <w:sz w:val="20"/>
                <w:szCs w:val="20"/>
              </w:rPr>
              <w:t>8</w:t>
            </w:r>
            <w:r w:rsidRPr="001F743C">
              <w:rPr>
                <w:rFonts w:ascii="Arial" w:hAnsi="Arial" w:cs="Arial"/>
                <w:sz w:val="20"/>
                <w:szCs w:val="20"/>
              </w:rPr>
              <w:t>.</w:t>
            </w:r>
            <w:r>
              <w:rPr>
                <w:rFonts w:ascii="Arial" w:hAnsi="Arial" w:cs="Arial"/>
                <w:sz w:val="20"/>
                <w:szCs w:val="20"/>
              </w:rPr>
              <w:t>97</w:t>
            </w:r>
            <w:r w:rsidRPr="001F743C">
              <w:rPr>
                <w:rFonts w:ascii="Arial" w:hAnsi="Arial" w:cs="Arial"/>
                <w:sz w:val="20"/>
                <w:szCs w:val="20"/>
              </w:rPr>
              <w:t>)</w:t>
            </w:r>
          </w:p>
        </w:tc>
        <w:tc>
          <w:tcPr>
            <w:tcW w:w="2164" w:type="dxa"/>
          </w:tcPr>
          <w:p w:rsidR="00F80421" w:rsidRPr="001F743C" w:rsidRDefault="00F80421" w:rsidP="00F80421">
            <w:pPr>
              <w:jc w:val="center"/>
              <w:cnfStyle w:val="000000100000"/>
              <w:rPr>
                <w:rFonts w:ascii="Arial" w:hAnsi="Arial" w:cs="Arial"/>
                <w:sz w:val="20"/>
                <w:szCs w:val="20"/>
                <w:lang w:val="en-GB"/>
              </w:rPr>
            </w:pPr>
            <w:r>
              <w:rPr>
                <w:rFonts w:ascii="Arial" w:hAnsi="Arial" w:cs="Arial"/>
                <w:sz w:val="20"/>
                <w:szCs w:val="20"/>
              </w:rPr>
              <w:t>38</w:t>
            </w:r>
            <w:r w:rsidRPr="001F743C">
              <w:rPr>
                <w:rFonts w:ascii="Arial" w:hAnsi="Arial" w:cs="Arial"/>
                <w:sz w:val="20"/>
                <w:szCs w:val="20"/>
              </w:rPr>
              <w:t xml:space="preserve"> (</w:t>
            </w:r>
            <w:r>
              <w:rPr>
                <w:rFonts w:ascii="Arial" w:hAnsi="Arial" w:cs="Arial"/>
                <w:sz w:val="20"/>
                <w:szCs w:val="20"/>
              </w:rPr>
              <w:t>100.0</w:t>
            </w:r>
            <w:r w:rsidRPr="001F743C">
              <w:rPr>
                <w:rFonts w:ascii="Arial" w:hAnsi="Arial" w:cs="Arial"/>
                <w:sz w:val="20"/>
                <w:szCs w:val="20"/>
              </w:rPr>
              <w:t>)</w:t>
            </w:r>
          </w:p>
        </w:tc>
        <w:tc>
          <w:tcPr>
            <w:tcW w:w="1202" w:type="dxa"/>
          </w:tcPr>
          <w:p w:rsidR="00F80421" w:rsidRPr="001F743C" w:rsidRDefault="00F80421" w:rsidP="00F80421">
            <w:pPr>
              <w:jc w:val="center"/>
              <w:cnfStyle w:val="000000100000"/>
              <w:rPr>
                <w:rFonts w:ascii="Arial" w:hAnsi="Arial" w:cs="Arial"/>
                <w:sz w:val="20"/>
                <w:szCs w:val="20"/>
                <w:lang w:val="en-GB"/>
              </w:rPr>
            </w:pPr>
            <w:r w:rsidRPr="001F743C">
              <w:rPr>
                <w:rFonts w:ascii="Arial" w:hAnsi="Arial" w:cs="Arial"/>
                <w:sz w:val="20"/>
                <w:szCs w:val="20"/>
              </w:rPr>
              <w:t>0.</w:t>
            </w:r>
            <w:r>
              <w:rPr>
                <w:rFonts w:ascii="Arial" w:hAnsi="Arial" w:cs="Arial"/>
                <w:sz w:val="20"/>
                <w:szCs w:val="20"/>
              </w:rPr>
              <w:t>9999</w:t>
            </w:r>
          </w:p>
        </w:tc>
      </w:tr>
      <w:tr w:rsidR="00F80421" w:rsidRPr="00291003" w:rsidTr="00F80421">
        <w:trPr>
          <w:gridAfter w:val="1"/>
          <w:wAfter w:w="164" w:type="dxa"/>
          <w:trHeight w:val="236"/>
        </w:trPr>
        <w:tc>
          <w:tcPr>
            <w:cnfStyle w:val="001000000000"/>
            <w:tcW w:w="2928" w:type="dxa"/>
            <w:tcBorders>
              <w:right w:val="single" w:sz="4" w:space="0" w:color="auto"/>
            </w:tcBorders>
          </w:tcPr>
          <w:p w:rsidR="00F80421" w:rsidRPr="00291003" w:rsidRDefault="00F80421" w:rsidP="00F80421">
            <w:pPr>
              <w:ind w:left="318"/>
              <w:jc w:val="left"/>
              <w:rPr>
                <w:rFonts w:ascii="Arial" w:hAnsi="Arial" w:cs="Arial"/>
                <w:b w:val="0"/>
                <w:bCs w:val="0"/>
                <w:sz w:val="20"/>
                <w:szCs w:val="20"/>
                <w:lang w:val="en-GB"/>
              </w:rPr>
            </w:pPr>
            <w:r w:rsidRPr="00291003">
              <w:rPr>
                <w:rFonts w:ascii="Arial" w:hAnsi="Arial" w:cs="Arial"/>
                <w:b w:val="0"/>
                <w:bCs w:val="0"/>
                <w:sz w:val="20"/>
                <w:szCs w:val="20"/>
                <w:lang w:val="en-GB"/>
              </w:rPr>
              <w:t>Antivirals</w:t>
            </w:r>
          </w:p>
        </w:tc>
        <w:tc>
          <w:tcPr>
            <w:tcW w:w="2481" w:type="dxa"/>
            <w:gridSpan w:val="2"/>
            <w:tcBorders>
              <w:left w:val="single" w:sz="4" w:space="0" w:color="auto"/>
            </w:tcBorders>
          </w:tcPr>
          <w:p w:rsidR="00F80421" w:rsidRPr="001F743C" w:rsidRDefault="00F80421" w:rsidP="00F80421">
            <w:pPr>
              <w:jc w:val="center"/>
              <w:cnfStyle w:val="000000000000"/>
              <w:rPr>
                <w:rFonts w:ascii="Arial" w:hAnsi="Arial" w:cs="Arial"/>
                <w:sz w:val="20"/>
                <w:szCs w:val="20"/>
                <w:lang w:val="en-GB"/>
              </w:rPr>
            </w:pPr>
            <w:r>
              <w:rPr>
                <w:rFonts w:ascii="Arial" w:hAnsi="Arial" w:cs="Arial"/>
                <w:sz w:val="20"/>
                <w:szCs w:val="20"/>
              </w:rPr>
              <w:t>76</w:t>
            </w:r>
            <w:r w:rsidRPr="001F743C">
              <w:rPr>
                <w:rFonts w:ascii="Arial" w:hAnsi="Arial" w:cs="Arial"/>
                <w:sz w:val="20"/>
                <w:szCs w:val="20"/>
              </w:rPr>
              <w:t xml:space="preserve"> (</w:t>
            </w:r>
            <w:r>
              <w:rPr>
                <w:rFonts w:ascii="Arial" w:hAnsi="Arial" w:cs="Arial"/>
                <w:sz w:val="20"/>
                <w:szCs w:val="20"/>
              </w:rPr>
              <w:t>78.35</w:t>
            </w:r>
            <w:r w:rsidRPr="001F743C">
              <w:rPr>
                <w:rFonts w:ascii="Arial" w:hAnsi="Arial" w:cs="Arial"/>
                <w:sz w:val="20"/>
                <w:szCs w:val="20"/>
              </w:rPr>
              <w:t>)</w:t>
            </w:r>
          </w:p>
        </w:tc>
        <w:tc>
          <w:tcPr>
            <w:tcW w:w="2164" w:type="dxa"/>
          </w:tcPr>
          <w:p w:rsidR="00F80421" w:rsidRPr="001F743C" w:rsidRDefault="00F80421" w:rsidP="00F80421">
            <w:pPr>
              <w:jc w:val="center"/>
              <w:cnfStyle w:val="000000000000"/>
              <w:rPr>
                <w:rFonts w:ascii="Arial" w:hAnsi="Arial" w:cs="Arial"/>
                <w:sz w:val="20"/>
                <w:szCs w:val="20"/>
                <w:lang w:val="en-GB"/>
              </w:rPr>
            </w:pPr>
            <w:r>
              <w:rPr>
                <w:rFonts w:ascii="Arial" w:hAnsi="Arial" w:cs="Arial"/>
                <w:sz w:val="20"/>
                <w:szCs w:val="20"/>
              </w:rPr>
              <w:t>27</w:t>
            </w:r>
            <w:r w:rsidRPr="001F743C">
              <w:rPr>
                <w:rFonts w:ascii="Arial" w:hAnsi="Arial" w:cs="Arial"/>
                <w:sz w:val="20"/>
                <w:szCs w:val="20"/>
              </w:rPr>
              <w:t xml:space="preserve"> (7</w:t>
            </w:r>
            <w:r>
              <w:rPr>
                <w:rFonts w:ascii="Arial" w:hAnsi="Arial" w:cs="Arial"/>
                <w:sz w:val="20"/>
                <w:szCs w:val="20"/>
              </w:rPr>
              <w:t>1.05</w:t>
            </w:r>
            <w:r w:rsidRPr="001F743C">
              <w:rPr>
                <w:rFonts w:ascii="Arial" w:hAnsi="Arial" w:cs="Arial"/>
                <w:sz w:val="20"/>
                <w:szCs w:val="20"/>
              </w:rPr>
              <w:t>)</w:t>
            </w:r>
          </w:p>
        </w:tc>
        <w:tc>
          <w:tcPr>
            <w:tcW w:w="1202" w:type="dxa"/>
          </w:tcPr>
          <w:p w:rsidR="00F80421" w:rsidRPr="001F743C" w:rsidRDefault="00F80421" w:rsidP="00F80421">
            <w:pPr>
              <w:jc w:val="center"/>
              <w:cnfStyle w:val="000000000000"/>
              <w:rPr>
                <w:rFonts w:ascii="Arial" w:hAnsi="Arial" w:cs="Arial"/>
                <w:sz w:val="20"/>
                <w:szCs w:val="20"/>
                <w:lang w:val="en-GB"/>
              </w:rPr>
            </w:pPr>
            <w:r w:rsidRPr="001F743C">
              <w:rPr>
                <w:rFonts w:ascii="Arial" w:hAnsi="Arial" w:cs="Arial"/>
                <w:sz w:val="20"/>
                <w:szCs w:val="20"/>
              </w:rPr>
              <w:t>0.3</w:t>
            </w:r>
            <w:r>
              <w:rPr>
                <w:rFonts w:ascii="Arial" w:hAnsi="Arial" w:cs="Arial"/>
                <w:sz w:val="20"/>
                <w:szCs w:val="20"/>
              </w:rPr>
              <w:t>764</w:t>
            </w:r>
          </w:p>
        </w:tc>
      </w:tr>
      <w:tr w:rsidR="00F80421" w:rsidRPr="00291003" w:rsidTr="00F80421">
        <w:trPr>
          <w:gridAfter w:val="1"/>
          <w:cnfStyle w:val="000000100000"/>
          <w:wAfter w:w="164" w:type="dxa"/>
          <w:trHeight w:val="236"/>
        </w:trPr>
        <w:tc>
          <w:tcPr>
            <w:cnfStyle w:val="001000000000"/>
            <w:tcW w:w="2928" w:type="dxa"/>
            <w:tcBorders>
              <w:right w:val="single" w:sz="4" w:space="0" w:color="auto"/>
            </w:tcBorders>
          </w:tcPr>
          <w:p w:rsidR="00F80421" w:rsidRPr="00291003" w:rsidRDefault="00F80421" w:rsidP="00F80421">
            <w:pPr>
              <w:ind w:left="318"/>
              <w:jc w:val="left"/>
              <w:rPr>
                <w:rFonts w:ascii="Arial" w:hAnsi="Arial" w:cs="Arial"/>
                <w:b w:val="0"/>
                <w:bCs w:val="0"/>
                <w:sz w:val="20"/>
                <w:szCs w:val="20"/>
                <w:lang w:val="en-GB"/>
              </w:rPr>
            </w:pPr>
            <w:r w:rsidRPr="00291003">
              <w:rPr>
                <w:rFonts w:ascii="Arial" w:hAnsi="Arial" w:cs="Arial"/>
                <w:b w:val="0"/>
                <w:bCs w:val="0"/>
                <w:sz w:val="20"/>
                <w:szCs w:val="20"/>
                <w:lang w:val="en-GB"/>
              </w:rPr>
              <w:t>Corticoids</w:t>
            </w:r>
          </w:p>
        </w:tc>
        <w:tc>
          <w:tcPr>
            <w:tcW w:w="2481" w:type="dxa"/>
            <w:gridSpan w:val="2"/>
            <w:tcBorders>
              <w:left w:val="single" w:sz="4" w:space="0" w:color="auto"/>
            </w:tcBorders>
          </w:tcPr>
          <w:p w:rsidR="00F80421" w:rsidRPr="001F743C" w:rsidRDefault="00F80421" w:rsidP="00F80421">
            <w:pPr>
              <w:jc w:val="center"/>
              <w:cnfStyle w:val="000000100000"/>
              <w:rPr>
                <w:rFonts w:ascii="Arial" w:hAnsi="Arial" w:cs="Arial"/>
                <w:sz w:val="20"/>
                <w:szCs w:val="20"/>
                <w:lang w:val="en-GB"/>
              </w:rPr>
            </w:pPr>
            <w:r>
              <w:rPr>
                <w:rFonts w:ascii="Arial" w:hAnsi="Arial" w:cs="Arial"/>
                <w:sz w:val="20"/>
                <w:szCs w:val="20"/>
              </w:rPr>
              <w:t>33</w:t>
            </w:r>
            <w:r w:rsidRPr="001F743C">
              <w:rPr>
                <w:rFonts w:ascii="Arial" w:hAnsi="Arial" w:cs="Arial"/>
                <w:sz w:val="20"/>
                <w:szCs w:val="20"/>
              </w:rPr>
              <w:t xml:space="preserve"> (</w:t>
            </w:r>
            <w:r>
              <w:rPr>
                <w:rFonts w:ascii="Arial" w:hAnsi="Arial" w:cs="Arial"/>
                <w:sz w:val="20"/>
                <w:szCs w:val="20"/>
              </w:rPr>
              <w:t>34.02</w:t>
            </w:r>
            <w:r w:rsidRPr="001F743C">
              <w:rPr>
                <w:rFonts w:ascii="Arial" w:hAnsi="Arial" w:cs="Arial"/>
                <w:sz w:val="20"/>
                <w:szCs w:val="20"/>
              </w:rPr>
              <w:t>)</w:t>
            </w:r>
          </w:p>
        </w:tc>
        <w:tc>
          <w:tcPr>
            <w:tcW w:w="2164" w:type="dxa"/>
          </w:tcPr>
          <w:p w:rsidR="00F80421" w:rsidRPr="001F743C" w:rsidRDefault="00F80421" w:rsidP="00F80421">
            <w:pPr>
              <w:jc w:val="center"/>
              <w:cnfStyle w:val="000000100000"/>
              <w:rPr>
                <w:rFonts w:ascii="Arial" w:hAnsi="Arial" w:cs="Arial"/>
                <w:sz w:val="20"/>
                <w:szCs w:val="20"/>
                <w:lang w:val="en-GB"/>
              </w:rPr>
            </w:pPr>
            <w:r>
              <w:rPr>
                <w:rFonts w:ascii="Arial" w:hAnsi="Arial" w:cs="Arial"/>
                <w:sz w:val="20"/>
                <w:szCs w:val="20"/>
              </w:rPr>
              <w:t>20</w:t>
            </w:r>
            <w:r w:rsidRPr="001F743C">
              <w:rPr>
                <w:rFonts w:ascii="Arial" w:hAnsi="Arial" w:cs="Arial"/>
                <w:sz w:val="20"/>
                <w:szCs w:val="20"/>
              </w:rPr>
              <w:t xml:space="preserve"> (</w:t>
            </w:r>
            <w:r>
              <w:rPr>
                <w:rFonts w:ascii="Arial" w:hAnsi="Arial" w:cs="Arial"/>
                <w:sz w:val="20"/>
                <w:szCs w:val="20"/>
              </w:rPr>
              <w:t>52.63</w:t>
            </w:r>
            <w:r w:rsidRPr="001F743C">
              <w:rPr>
                <w:rFonts w:ascii="Arial" w:hAnsi="Arial" w:cs="Arial"/>
                <w:sz w:val="20"/>
                <w:szCs w:val="20"/>
              </w:rPr>
              <w:t>)</w:t>
            </w:r>
          </w:p>
        </w:tc>
        <w:tc>
          <w:tcPr>
            <w:tcW w:w="1202" w:type="dxa"/>
          </w:tcPr>
          <w:p w:rsidR="00F80421" w:rsidRPr="001F743C" w:rsidRDefault="00F80421" w:rsidP="00F80421">
            <w:pPr>
              <w:jc w:val="center"/>
              <w:cnfStyle w:val="000000100000"/>
              <w:rPr>
                <w:rFonts w:ascii="Arial" w:hAnsi="Arial" w:cs="Arial"/>
                <w:sz w:val="20"/>
                <w:szCs w:val="20"/>
                <w:lang w:val="en-GB"/>
              </w:rPr>
            </w:pPr>
            <w:r>
              <w:rPr>
                <w:rFonts w:ascii="Arial" w:hAnsi="Arial" w:cs="Arial"/>
                <w:sz w:val="20"/>
                <w:szCs w:val="20"/>
              </w:rPr>
              <w:t>0.0525</w:t>
            </w:r>
          </w:p>
        </w:tc>
      </w:tr>
      <w:tr w:rsidR="00F80421" w:rsidRPr="00291003" w:rsidTr="00F80421">
        <w:trPr>
          <w:gridAfter w:val="1"/>
          <w:wAfter w:w="164" w:type="dxa"/>
          <w:trHeight w:val="236"/>
        </w:trPr>
        <w:tc>
          <w:tcPr>
            <w:cnfStyle w:val="001000000000"/>
            <w:tcW w:w="2928" w:type="dxa"/>
            <w:tcBorders>
              <w:right w:val="single" w:sz="4" w:space="0" w:color="auto"/>
            </w:tcBorders>
          </w:tcPr>
          <w:p w:rsidR="00F80421" w:rsidRPr="00291003" w:rsidRDefault="00F80421" w:rsidP="00F80421">
            <w:pPr>
              <w:ind w:left="318"/>
              <w:jc w:val="left"/>
              <w:rPr>
                <w:rFonts w:ascii="Arial" w:hAnsi="Arial" w:cs="Arial"/>
                <w:b w:val="0"/>
                <w:bCs w:val="0"/>
                <w:sz w:val="20"/>
                <w:szCs w:val="20"/>
                <w:lang w:val="en-GB"/>
              </w:rPr>
            </w:pPr>
            <w:r w:rsidRPr="00291003">
              <w:rPr>
                <w:rFonts w:ascii="Arial" w:hAnsi="Arial" w:cs="Arial"/>
                <w:b w:val="0"/>
                <w:bCs w:val="0"/>
                <w:sz w:val="20"/>
                <w:szCs w:val="20"/>
                <w:lang w:val="en-GB"/>
              </w:rPr>
              <w:t>Immunomodula</w:t>
            </w:r>
            <w:r>
              <w:rPr>
                <w:rFonts w:ascii="Arial" w:hAnsi="Arial" w:cs="Arial"/>
                <w:b w:val="0"/>
                <w:bCs w:val="0"/>
                <w:sz w:val="20"/>
                <w:szCs w:val="20"/>
                <w:lang w:val="en-GB"/>
              </w:rPr>
              <w:t>tors</w:t>
            </w:r>
          </w:p>
        </w:tc>
        <w:tc>
          <w:tcPr>
            <w:tcW w:w="2481" w:type="dxa"/>
            <w:gridSpan w:val="2"/>
            <w:tcBorders>
              <w:left w:val="single" w:sz="4" w:space="0" w:color="auto"/>
            </w:tcBorders>
          </w:tcPr>
          <w:p w:rsidR="00F80421" w:rsidRPr="001F743C" w:rsidRDefault="00F80421" w:rsidP="00F80421">
            <w:pPr>
              <w:jc w:val="center"/>
              <w:cnfStyle w:val="000000000000"/>
              <w:rPr>
                <w:rFonts w:ascii="Arial" w:hAnsi="Arial" w:cs="Arial"/>
                <w:sz w:val="20"/>
                <w:szCs w:val="20"/>
                <w:lang w:val="en-GB"/>
              </w:rPr>
            </w:pPr>
            <w:r>
              <w:rPr>
                <w:rFonts w:ascii="Arial" w:hAnsi="Arial" w:cs="Arial"/>
                <w:sz w:val="20"/>
                <w:szCs w:val="20"/>
              </w:rPr>
              <w:t>76</w:t>
            </w:r>
            <w:r w:rsidRPr="001F743C">
              <w:rPr>
                <w:rFonts w:ascii="Arial" w:hAnsi="Arial" w:cs="Arial"/>
                <w:sz w:val="20"/>
                <w:szCs w:val="20"/>
              </w:rPr>
              <w:t xml:space="preserve"> (</w:t>
            </w:r>
            <w:r>
              <w:rPr>
                <w:rFonts w:ascii="Arial" w:hAnsi="Arial" w:cs="Arial"/>
                <w:sz w:val="20"/>
                <w:szCs w:val="20"/>
              </w:rPr>
              <w:t>78.35</w:t>
            </w:r>
            <w:r w:rsidRPr="001F743C">
              <w:rPr>
                <w:rFonts w:ascii="Arial" w:hAnsi="Arial" w:cs="Arial"/>
                <w:sz w:val="20"/>
                <w:szCs w:val="20"/>
              </w:rPr>
              <w:t>)</w:t>
            </w:r>
          </w:p>
        </w:tc>
        <w:tc>
          <w:tcPr>
            <w:tcW w:w="2164" w:type="dxa"/>
          </w:tcPr>
          <w:p w:rsidR="00F80421" w:rsidRPr="001F743C" w:rsidRDefault="00F80421" w:rsidP="00F80421">
            <w:pPr>
              <w:jc w:val="center"/>
              <w:cnfStyle w:val="000000000000"/>
              <w:rPr>
                <w:rFonts w:ascii="Arial" w:hAnsi="Arial" w:cs="Arial"/>
                <w:sz w:val="20"/>
                <w:szCs w:val="20"/>
                <w:lang w:val="en-GB"/>
              </w:rPr>
            </w:pPr>
            <w:r>
              <w:rPr>
                <w:rFonts w:ascii="Arial" w:hAnsi="Arial" w:cs="Arial"/>
                <w:sz w:val="20"/>
                <w:szCs w:val="20"/>
              </w:rPr>
              <w:t>31</w:t>
            </w:r>
            <w:r w:rsidRPr="001F743C">
              <w:rPr>
                <w:rFonts w:ascii="Arial" w:hAnsi="Arial" w:cs="Arial"/>
                <w:sz w:val="20"/>
                <w:szCs w:val="20"/>
              </w:rPr>
              <w:t xml:space="preserve"> (</w:t>
            </w:r>
            <w:r>
              <w:rPr>
                <w:rFonts w:ascii="Arial" w:hAnsi="Arial" w:cs="Arial"/>
                <w:sz w:val="20"/>
                <w:szCs w:val="20"/>
              </w:rPr>
              <w:t>81.57</w:t>
            </w:r>
            <w:r w:rsidRPr="001F743C">
              <w:rPr>
                <w:rFonts w:ascii="Arial" w:hAnsi="Arial" w:cs="Arial"/>
                <w:sz w:val="20"/>
                <w:szCs w:val="20"/>
              </w:rPr>
              <w:t>)</w:t>
            </w:r>
          </w:p>
        </w:tc>
        <w:tc>
          <w:tcPr>
            <w:tcW w:w="1202" w:type="dxa"/>
          </w:tcPr>
          <w:p w:rsidR="00F80421" w:rsidRPr="001F743C" w:rsidRDefault="00F80421" w:rsidP="00F80421">
            <w:pPr>
              <w:jc w:val="center"/>
              <w:cnfStyle w:val="000000000000"/>
              <w:rPr>
                <w:rFonts w:ascii="Arial" w:hAnsi="Arial" w:cs="Arial"/>
                <w:sz w:val="20"/>
                <w:szCs w:val="20"/>
                <w:lang w:val="en-GB"/>
              </w:rPr>
            </w:pPr>
            <w:r>
              <w:rPr>
                <w:rFonts w:ascii="Arial" w:hAnsi="Arial" w:cs="Arial"/>
                <w:sz w:val="20"/>
                <w:szCs w:val="20"/>
              </w:rPr>
              <w:t>0.8149</w:t>
            </w:r>
          </w:p>
        </w:tc>
      </w:tr>
      <w:tr w:rsidR="00F80421" w:rsidRPr="00291003" w:rsidTr="00F80421">
        <w:trPr>
          <w:gridAfter w:val="1"/>
          <w:cnfStyle w:val="000000100000"/>
          <w:wAfter w:w="164" w:type="dxa"/>
          <w:trHeight w:val="236"/>
        </w:trPr>
        <w:tc>
          <w:tcPr>
            <w:cnfStyle w:val="001000000000"/>
            <w:tcW w:w="2928" w:type="dxa"/>
            <w:tcBorders>
              <w:right w:val="single" w:sz="4" w:space="0" w:color="auto"/>
            </w:tcBorders>
          </w:tcPr>
          <w:p w:rsidR="00F80421" w:rsidRPr="00291003" w:rsidRDefault="00F80421" w:rsidP="00F80421">
            <w:pPr>
              <w:ind w:left="318"/>
              <w:jc w:val="left"/>
              <w:rPr>
                <w:rFonts w:ascii="Arial" w:hAnsi="Arial" w:cs="Arial"/>
                <w:b w:val="0"/>
                <w:bCs w:val="0"/>
                <w:sz w:val="20"/>
                <w:szCs w:val="20"/>
                <w:lang w:val="en-GB"/>
              </w:rPr>
            </w:pPr>
            <w:r w:rsidRPr="00291003">
              <w:rPr>
                <w:rFonts w:ascii="Arial" w:hAnsi="Arial" w:cs="Arial"/>
                <w:b w:val="0"/>
                <w:bCs w:val="0"/>
                <w:sz w:val="20"/>
                <w:szCs w:val="20"/>
                <w:lang w:val="en-GB"/>
              </w:rPr>
              <w:t>Anticoagulants</w:t>
            </w:r>
          </w:p>
        </w:tc>
        <w:tc>
          <w:tcPr>
            <w:tcW w:w="2481" w:type="dxa"/>
            <w:gridSpan w:val="2"/>
            <w:tcBorders>
              <w:left w:val="single" w:sz="4" w:space="0" w:color="auto"/>
            </w:tcBorders>
          </w:tcPr>
          <w:p w:rsidR="00F80421" w:rsidRPr="001F743C" w:rsidRDefault="00F80421" w:rsidP="00F80421">
            <w:pPr>
              <w:jc w:val="center"/>
              <w:cnfStyle w:val="000000100000"/>
              <w:rPr>
                <w:rFonts w:ascii="Arial" w:hAnsi="Arial" w:cs="Arial"/>
                <w:sz w:val="20"/>
                <w:szCs w:val="20"/>
                <w:lang w:val="en-GB"/>
              </w:rPr>
            </w:pPr>
            <w:r>
              <w:rPr>
                <w:rFonts w:ascii="Arial" w:hAnsi="Arial" w:cs="Arial"/>
                <w:sz w:val="20"/>
                <w:szCs w:val="20"/>
              </w:rPr>
              <w:t>68</w:t>
            </w:r>
            <w:r w:rsidRPr="001F743C">
              <w:rPr>
                <w:rFonts w:ascii="Arial" w:hAnsi="Arial" w:cs="Arial"/>
                <w:sz w:val="20"/>
                <w:szCs w:val="20"/>
              </w:rPr>
              <w:t xml:space="preserve"> (</w:t>
            </w:r>
            <w:r>
              <w:rPr>
                <w:rFonts w:ascii="Arial" w:hAnsi="Arial" w:cs="Arial"/>
                <w:sz w:val="20"/>
                <w:szCs w:val="20"/>
              </w:rPr>
              <w:t>70.10</w:t>
            </w:r>
            <w:r w:rsidRPr="001F743C">
              <w:rPr>
                <w:rFonts w:ascii="Arial" w:hAnsi="Arial" w:cs="Arial"/>
                <w:sz w:val="20"/>
                <w:szCs w:val="20"/>
              </w:rPr>
              <w:t>)</w:t>
            </w:r>
          </w:p>
        </w:tc>
        <w:tc>
          <w:tcPr>
            <w:tcW w:w="2164" w:type="dxa"/>
          </w:tcPr>
          <w:p w:rsidR="00F80421" w:rsidRPr="001F743C" w:rsidRDefault="00F80421" w:rsidP="00F80421">
            <w:pPr>
              <w:jc w:val="center"/>
              <w:cnfStyle w:val="000000100000"/>
              <w:rPr>
                <w:rFonts w:ascii="Arial" w:hAnsi="Arial" w:cs="Arial"/>
                <w:sz w:val="20"/>
                <w:szCs w:val="20"/>
                <w:lang w:val="en-GB"/>
              </w:rPr>
            </w:pPr>
            <w:r>
              <w:rPr>
                <w:rFonts w:ascii="Arial" w:hAnsi="Arial" w:cs="Arial"/>
                <w:sz w:val="20"/>
                <w:szCs w:val="20"/>
              </w:rPr>
              <w:t>21</w:t>
            </w:r>
            <w:r w:rsidRPr="001F743C">
              <w:rPr>
                <w:rFonts w:ascii="Arial" w:hAnsi="Arial" w:cs="Arial"/>
                <w:sz w:val="20"/>
                <w:szCs w:val="20"/>
              </w:rPr>
              <w:t xml:space="preserve"> (</w:t>
            </w:r>
            <w:r>
              <w:rPr>
                <w:rFonts w:ascii="Arial" w:hAnsi="Arial" w:cs="Arial"/>
                <w:sz w:val="20"/>
                <w:szCs w:val="20"/>
              </w:rPr>
              <w:t>5</w:t>
            </w:r>
            <w:r w:rsidRPr="001F743C">
              <w:rPr>
                <w:rFonts w:ascii="Arial" w:hAnsi="Arial" w:cs="Arial"/>
                <w:sz w:val="20"/>
                <w:szCs w:val="20"/>
              </w:rPr>
              <w:t>5.2</w:t>
            </w:r>
            <w:r>
              <w:rPr>
                <w:rFonts w:ascii="Arial" w:hAnsi="Arial" w:cs="Arial"/>
                <w:sz w:val="20"/>
                <w:szCs w:val="20"/>
              </w:rPr>
              <w:t>6</w:t>
            </w:r>
            <w:r w:rsidRPr="001F743C">
              <w:rPr>
                <w:rFonts w:ascii="Arial" w:hAnsi="Arial" w:cs="Arial"/>
                <w:sz w:val="20"/>
                <w:szCs w:val="20"/>
              </w:rPr>
              <w:t>)</w:t>
            </w:r>
          </w:p>
        </w:tc>
        <w:tc>
          <w:tcPr>
            <w:tcW w:w="1202" w:type="dxa"/>
          </w:tcPr>
          <w:p w:rsidR="00F80421" w:rsidRPr="001F743C" w:rsidRDefault="00F80421" w:rsidP="00F80421">
            <w:pPr>
              <w:jc w:val="center"/>
              <w:cnfStyle w:val="000000100000"/>
              <w:rPr>
                <w:rFonts w:ascii="Arial" w:hAnsi="Arial" w:cs="Arial"/>
                <w:sz w:val="20"/>
                <w:szCs w:val="20"/>
                <w:lang w:val="en-GB"/>
              </w:rPr>
            </w:pPr>
            <w:r>
              <w:rPr>
                <w:rFonts w:ascii="Arial" w:hAnsi="Arial" w:cs="Arial"/>
                <w:sz w:val="20"/>
                <w:szCs w:val="20"/>
              </w:rPr>
              <w:t>0.1108</w:t>
            </w:r>
          </w:p>
        </w:tc>
      </w:tr>
      <w:tr w:rsidR="00F80421" w:rsidRPr="00291003" w:rsidTr="00F80421">
        <w:trPr>
          <w:gridAfter w:val="1"/>
          <w:wAfter w:w="164" w:type="dxa"/>
          <w:trHeight w:val="236"/>
        </w:trPr>
        <w:tc>
          <w:tcPr>
            <w:cnfStyle w:val="001000000000"/>
            <w:tcW w:w="2928" w:type="dxa"/>
            <w:tcBorders>
              <w:right w:val="single" w:sz="4" w:space="0" w:color="auto"/>
            </w:tcBorders>
          </w:tcPr>
          <w:p w:rsidR="00F80421" w:rsidRPr="00291003" w:rsidRDefault="00F80421" w:rsidP="00F80421">
            <w:pPr>
              <w:ind w:left="318"/>
              <w:jc w:val="left"/>
              <w:rPr>
                <w:rFonts w:ascii="Arial" w:hAnsi="Arial" w:cs="Arial"/>
                <w:b w:val="0"/>
                <w:bCs w:val="0"/>
                <w:sz w:val="20"/>
                <w:szCs w:val="20"/>
                <w:lang w:val="en-GB"/>
              </w:rPr>
            </w:pPr>
            <w:r w:rsidRPr="00291003">
              <w:rPr>
                <w:rFonts w:ascii="Arial" w:hAnsi="Arial" w:cs="Arial"/>
                <w:b w:val="0"/>
                <w:bCs w:val="0"/>
                <w:sz w:val="20"/>
                <w:szCs w:val="20"/>
                <w:lang w:val="en-GB"/>
              </w:rPr>
              <w:t>Analgesics</w:t>
            </w:r>
          </w:p>
        </w:tc>
        <w:tc>
          <w:tcPr>
            <w:tcW w:w="2481" w:type="dxa"/>
            <w:gridSpan w:val="2"/>
            <w:tcBorders>
              <w:left w:val="single" w:sz="4" w:space="0" w:color="auto"/>
            </w:tcBorders>
          </w:tcPr>
          <w:p w:rsidR="00F80421" w:rsidRPr="001F743C" w:rsidRDefault="00F80421" w:rsidP="00F80421">
            <w:pPr>
              <w:jc w:val="center"/>
              <w:cnfStyle w:val="000000000000"/>
              <w:rPr>
                <w:rFonts w:ascii="Arial" w:hAnsi="Arial" w:cs="Arial"/>
                <w:sz w:val="20"/>
                <w:szCs w:val="20"/>
                <w:lang w:val="en-GB"/>
              </w:rPr>
            </w:pPr>
            <w:r w:rsidRPr="001F743C">
              <w:rPr>
                <w:rFonts w:ascii="Arial" w:hAnsi="Arial" w:cs="Arial"/>
                <w:sz w:val="20"/>
                <w:szCs w:val="20"/>
              </w:rPr>
              <w:t>13 (1</w:t>
            </w:r>
            <w:r>
              <w:rPr>
                <w:rFonts w:ascii="Arial" w:hAnsi="Arial" w:cs="Arial"/>
                <w:sz w:val="20"/>
                <w:szCs w:val="20"/>
              </w:rPr>
              <w:t>3</w:t>
            </w:r>
            <w:r w:rsidRPr="001F743C">
              <w:rPr>
                <w:rFonts w:ascii="Arial" w:hAnsi="Arial" w:cs="Arial"/>
                <w:sz w:val="20"/>
                <w:szCs w:val="20"/>
              </w:rPr>
              <w:t>.40)</w:t>
            </w:r>
          </w:p>
        </w:tc>
        <w:tc>
          <w:tcPr>
            <w:tcW w:w="2164" w:type="dxa"/>
          </w:tcPr>
          <w:p w:rsidR="00F80421" w:rsidRPr="001F743C" w:rsidRDefault="00F80421" w:rsidP="00F80421">
            <w:pPr>
              <w:jc w:val="center"/>
              <w:cnfStyle w:val="000000000000"/>
              <w:rPr>
                <w:rFonts w:ascii="Arial" w:hAnsi="Arial" w:cs="Arial"/>
                <w:sz w:val="20"/>
                <w:szCs w:val="20"/>
                <w:lang w:val="en-GB"/>
              </w:rPr>
            </w:pPr>
            <w:r>
              <w:rPr>
                <w:rFonts w:ascii="Arial" w:hAnsi="Arial" w:cs="Arial"/>
                <w:sz w:val="20"/>
                <w:szCs w:val="20"/>
              </w:rPr>
              <w:t>2</w:t>
            </w:r>
            <w:r w:rsidRPr="001F743C">
              <w:rPr>
                <w:rFonts w:ascii="Arial" w:hAnsi="Arial" w:cs="Arial"/>
                <w:sz w:val="20"/>
                <w:szCs w:val="20"/>
              </w:rPr>
              <w:t xml:space="preserve"> (</w:t>
            </w:r>
            <w:r>
              <w:rPr>
                <w:rFonts w:ascii="Arial" w:hAnsi="Arial" w:cs="Arial"/>
                <w:sz w:val="20"/>
                <w:szCs w:val="20"/>
              </w:rPr>
              <w:t>5</w:t>
            </w:r>
            <w:r w:rsidRPr="001F743C">
              <w:rPr>
                <w:rFonts w:ascii="Arial" w:hAnsi="Arial" w:cs="Arial"/>
                <w:sz w:val="20"/>
                <w:szCs w:val="20"/>
              </w:rPr>
              <w:t>.</w:t>
            </w:r>
            <w:r>
              <w:rPr>
                <w:rFonts w:ascii="Arial" w:hAnsi="Arial" w:cs="Arial"/>
                <w:sz w:val="20"/>
                <w:szCs w:val="20"/>
              </w:rPr>
              <w:t>26</w:t>
            </w:r>
            <w:r w:rsidRPr="001F743C">
              <w:rPr>
                <w:rFonts w:ascii="Arial" w:hAnsi="Arial" w:cs="Arial"/>
                <w:sz w:val="20"/>
                <w:szCs w:val="20"/>
              </w:rPr>
              <w:t>)</w:t>
            </w:r>
          </w:p>
        </w:tc>
        <w:tc>
          <w:tcPr>
            <w:tcW w:w="1202" w:type="dxa"/>
          </w:tcPr>
          <w:p w:rsidR="00F80421" w:rsidRPr="001F743C" w:rsidRDefault="00F80421" w:rsidP="00F80421">
            <w:pPr>
              <w:jc w:val="center"/>
              <w:cnfStyle w:val="000000000000"/>
              <w:rPr>
                <w:rFonts w:ascii="Arial" w:hAnsi="Arial" w:cs="Arial"/>
                <w:sz w:val="20"/>
                <w:szCs w:val="20"/>
                <w:lang w:val="en-GB"/>
              </w:rPr>
            </w:pPr>
            <w:r w:rsidRPr="001F743C">
              <w:rPr>
                <w:rFonts w:ascii="Arial" w:hAnsi="Arial" w:cs="Arial"/>
                <w:sz w:val="20"/>
                <w:szCs w:val="20"/>
              </w:rPr>
              <w:t>0.</w:t>
            </w:r>
            <w:r>
              <w:rPr>
                <w:rFonts w:ascii="Arial" w:hAnsi="Arial" w:cs="Arial"/>
                <w:sz w:val="20"/>
                <w:szCs w:val="20"/>
              </w:rPr>
              <w:t>2322</w:t>
            </w:r>
          </w:p>
        </w:tc>
      </w:tr>
    </w:tbl>
    <w:p w:rsidR="00F80421" w:rsidRDefault="00F80421" w:rsidP="006A498C">
      <w:pPr>
        <w:spacing w:after="120" w:line="360" w:lineRule="auto"/>
        <w:rPr>
          <w:rFonts w:asciiTheme="minorBidi" w:hAnsiTheme="minorBidi" w:cstheme="minorBidi"/>
          <w:b/>
          <w:bCs/>
          <w:lang w:val="en-GB"/>
        </w:rPr>
      </w:pPr>
    </w:p>
    <w:p w:rsidR="0070183E" w:rsidRDefault="0070183E" w:rsidP="006A498C">
      <w:pPr>
        <w:spacing w:after="120" w:line="360" w:lineRule="auto"/>
        <w:rPr>
          <w:rFonts w:asciiTheme="minorBidi" w:hAnsiTheme="minorBidi" w:cstheme="minorBidi"/>
          <w:b/>
          <w:bCs/>
          <w:lang w:val="en-GB"/>
        </w:rPr>
      </w:pPr>
    </w:p>
    <w:p w:rsidR="009F33A2" w:rsidRDefault="00F80421" w:rsidP="006A498C">
      <w:pPr>
        <w:spacing w:after="120" w:line="360" w:lineRule="auto"/>
        <w:rPr>
          <w:rFonts w:asciiTheme="minorBidi" w:hAnsiTheme="minorBidi" w:cstheme="minorBidi"/>
          <w:b/>
          <w:bCs/>
          <w:lang w:val="en-GB"/>
        </w:rPr>
      </w:pPr>
      <w:r>
        <w:rPr>
          <w:rFonts w:asciiTheme="minorBidi" w:hAnsiTheme="minorBidi" w:cstheme="minorBidi"/>
          <w:b/>
          <w:bCs/>
          <w:lang w:val="en-GB"/>
        </w:rPr>
        <w:t xml:space="preserve"> </w:t>
      </w:r>
    </w:p>
    <w:p w:rsidR="0070183E" w:rsidRDefault="0070183E" w:rsidP="006A498C">
      <w:pPr>
        <w:spacing w:after="120" w:line="360" w:lineRule="auto"/>
        <w:rPr>
          <w:rFonts w:asciiTheme="minorBidi" w:hAnsiTheme="minorBidi" w:cstheme="minorBidi"/>
          <w:b/>
          <w:bCs/>
          <w:lang w:val="en-GB"/>
        </w:rPr>
      </w:pPr>
    </w:p>
    <w:p w:rsidR="0070183E" w:rsidRDefault="0070183E" w:rsidP="006A498C">
      <w:pPr>
        <w:spacing w:after="120" w:line="360" w:lineRule="auto"/>
        <w:rPr>
          <w:rFonts w:asciiTheme="minorBidi" w:hAnsiTheme="minorBidi" w:cstheme="minorBidi"/>
          <w:b/>
          <w:bCs/>
          <w:lang w:val="en-GB"/>
        </w:rPr>
      </w:pPr>
    </w:p>
    <w:p w:rsidR="0070183E" w:rsidRDefault="0070183E" w:rsidP="006A498C">
      <w:pPr>
        <w:spacing w:after="120" w:line="360" w:lineRule="auto"/>
        <w:rPr>
          <w:rFonts w:asciiTheme="minorBidi" w:hAnsiTheme="minorBidi" w:cstheme="minorBidi"/>
          <w:b/>
          <w:bCs/>
          <w:lang w:val="en-GB"/>
        </w:rPr>
      </w:pPr>
    </w:p>
    <w:p w:rsidR="00B11A68" w:rsidRDefault="00B11A68" w:rsidP="006A498C">
      <w:pPr>
        <w:spacing w:after="120" w:line="360" w:lineRule="auto"/>
        <w:rPr>
          <w:rFonts w:asciiTheme="minorBidi" w:hAnsiTheme="minorBidi" w:cstheme="minorBidi"/>
          <w:b/>
          <w:bCs/>
          <w:lang w:val="en-GB"/>
        </w:rPr>
      </w:pPr>
    </w:p>
    <w:p w:rsidR="00B11A68" w:rsidRDefault="00B11A68" w:rsidP="006A498C">
      <w:pPr>
        <w:spacing w:after="120" w:line="360" w:lineRule="auto"/>
        <w:rPr>
          <w:rFonts w:asciiTheme="minorBidi" w:hAnsiTheme="minorBidi" w:cstheme="minorBidi"/>
          <w:b/>
          <w:bCs/>
          <w:lang w:val="en-GB"/>
        </w:rPr>
      </w:pPr>
    </w:p>
    <w:p w:rsidR="006A498C" w:rsidRPr="00CD2232" w:rsidRDefault="006A498C" w:rsidP="006A498C">
      <w:pPr>
        <w:spacing w:after="120" w:line="360" w:lineRule="auto"/>
        <w:rPr>
          <w:rFonts w:asciiTheme="minorBidi" w:hAnsiTheme="minorBidi" w:cstheme="minorBidi"/>
          <w:b/>
          <w:bCs/>
          <w:lang w:val="en-GB"/>
        </w:rPr>
      </w:pPr>
      <w:r w:rsidRPr="00CD2232">
        <w:rPr>
          <w:rFonts w:asciiTheme="minorBidi" w:hAnsiTheme="minorBidi" w:cstheme="minorBidi"/>
          <w:b/>
          <w:bCs/>
          <w:lang w:val="en-GB"/>
        </w:rPr>
        <w:t xml:space="preserve">Table </w:t>
      </w:r>
      <w:r w:rsidR="00966479">
        <w:rPr>
          <w:rFonts w:asciiTheme="minorBidi" w:hAnsiTheme="minorBidi" w:cstheme="minorBidi"/>
          <w:b/>
          <w:bCs/>
          <w:lang w:val="en-GB"/>
        </w:rPr>
        <w:t>ST</w:t>
      </w:r>
      <w:r w:rsidR="007A0287">
        <w:rPr>
          <w:rFonts w:asciiTheme="minorBidi" w:hAnsiTheme="minorBidi" w:cstheme="minorBidi"/>
          <w:b/>
          <w:bCs/>
          <w:lang w:val="en-GB"/>
        </w:rPr>
        <w:t>2</w:t>
      </w:r>
      <w:r w:rsidRPr="00CD2232">
        <w:rPr>
          <w:rFonts w:asciiTheme="minorBidi" w:hAnsiTheme="minorBidi" w:cstheme="minorBidi"/>
          <w:b/>
          <w:bCs/>
          <w:lang w:val="en-GB"/>
        </w:rPr>
        <w:t xml:space="preserve">. </w:t>
      </w:r>
      <w:bookmarkStart w:id="2" w:name="_Hlk97894014"/>
      <w:r w:rsidRPr="00CD2232">
        <w:rPr>
          <w:rFonts w:asciiTheme="minorBidi" w:hAnsiTheme="minorBidi" w:cstheme="minorBidi"/>
          <w:b/>
          <w:bCs/>
          <w:lang w:val="en-GB"/>
        </w:rPr>
        <w:t>Treatment comparison by outcome in female patients.</w:t>
      </w:r>
    </w:p>
    <w:tbl>
      <w:tblPr>
        <w:tblStyle w:val="PlainTable41"/>
        <w:tblpPr w:leftFromText="180" w:rightFromText="180" w:vertAnchor="text" w:horzAnchor="margin" w:tblpXSpec="center" w:tblpY="122"/>
        <w:tblW w:w="9088" w:type="dxa"/>
        <w:tblLayout w:type="fixed"/>
        <w:tblLook w:val="04A0"/>
      </w:tblPr>
      <w:tblGrid>
        <w:gridCol w:w="3275"/>
        <w:gridCol w:w="1568"/>
        <w:gridCol w:w="1536"/>
        <w:gridCol w:w="1539"/>
        <w:gridCol w:w="1170"/>
      </w:tblGrid>
      <w:tr w:rsidR="001F743C" w:rsidRPr="00291003" w:rsidTr="00686194">
        <w:trPr>
          <w:cnfStyle w:val="100000000000"/>
          <w:trHeight w:val="566"/>
        </w:trPr>
        <w:tc>
          <w:tcPr>
            <w:cnfStyle w:val="001000000000"/>
            <w:tcW w:w="3275" w:type="dxa"/>
            <w:tcBorders>
              <w:right w:val="single" w:sz="4" w:space="0" w:color="auto"/>
            </w:tcBorders>
            <w:shd w:val="clear" w:color="auto" w:fill="D9D9D9" w:themeFill="background1" w:themeFillShade="D9"/>
          </w:tcPr>
          <w:bookmarkEnd w:id="2"/>
          <w:p w:rsidR="001F743C" w:rsidRPr="00CD34E3" w:rsidRDefault="001F743C" w:rsidP="001F743C">
            <w:pPr>
              <w:contextualSpacing/>
              <w:jc w:val="left"/>
              <w:rPr>
                <w:rFonts w:ascii="Arial" w:hAnsi="Arial" w:cs="Arial"/>
                <w:sz w:val="20"/>
                <w:szCs w:val="20"/>
                <w:lang w:val="en-GB"/>
              </w:rPr>
            </w:pPr>
            <w:r w:rsidRPr="00291003">
              <w:rPr>
                <w:rFonts w:ascii="Arial" w:hAnsi="Arial" w:cs="Arial"/>
                <w:sz w:val="20"/>
                <w:szCs w:val="20"/>
                <w:lang w:val="en-GB"/>
              </w:rPr>
              <w:t>Treatments</w:t>
            </w:r>
          </w:p>
        </w:tc>
        <w:tc>
          <w:tcPr>
            <w:tcW w:w="1568" w:type="dxa"/>
            <w:tcBorders>
              <w:left w:val="single" w:sz="4" w:space="0" w:color="auto"/>
            </w:tcBorders>
            <w:shd w:val="clear" w:color="auto" w:fill="D9D9D9" w:themeFill="background1" w:themeFillShade="D9"/>
          </w:tcPr>
          <w:p w:rsidR="001F743C" w:rsidRPr="00DD050D" w:rsidRDefault="001F743C" w:rsidP="001F743C">
            <w:pPr>
              <w:contextualSpacing/>
              <w:jc w:val="center"/>
              <w:cnfStyle w:val="100000000000"/>
              <w:rPr>
                <w:rFonts w:ascii="Arial" w:hAnsi="Arial" w:cs="Arial"/>
                <w:sz w:val="20"/>
                <w:szCs w:val="20"/>
                <w:lang w:val="en-GB"/>
              </w:rPr>
            </w:pPr>
            <w:r w:rsidRPr="00DD050D">
              <w:rPr>
                <w:rFonts w:ascii="Arial" w:hAnsi="Arial" w:cs="Arial"/>
                <w:sz w:val="20"/>
                <w:szCs w:val="20"/>
                <w:lang w:val="en-GB"/>
              </w:rPr>
              <w:t>Total</w:t>
            </w:r>
          </w:p>
          <w:p w:rsidR="001F743C" w:rsidRPr="00DD050D" w:rsidRDefault="001F743C" w:rsidP="001F743C">
            <w:pPr>
              <w:contextualSpacing/>
              <w:jc w:val="center"/>
              <w:cnfStyle w:val="100000000000"/>
              <w:rPr>
                <w:rFonts w:ascii="Arial" w:hAnsi="Arial" w:cs="Arial"/>
                <w:sz w:val="20"/>
                <w:szCs w:val="20"/>
                <w:lang w:val="en-GB"/>
              </w:rPr>
            </w:pPr>
            <w:r w:rsidRPr="00DD050D">
              <w:rPr>
                <w:rFonts w:ascii="Arial" w:hAnsi="Arial" w:cs="Arial"/>
                <w:sz w:val="20"/>
                <w:szCs w:val="20"/>
                <w:lang w:val="en-GB"/>
              </w:rPr>
              <w:t>248</w:t>
            </w:r>
            <w:r w:rsidR="00C50B5E" w:rsidRPr="00DD050D">
              <w:rPr>
                <w:rFonts w:ascii="Arial" w:hAnsi="Arial" w:cs="Arial"/>
                <w:sz w:val="20"/>
                <w:szCs w:val="20"/>
                <w:lang w:val="en-GB"/>
              </w:rPr>
              <w:t xml:space="preserve"> (%</w:t>
            </w:r>
            <w:r w:rsidRPr="00DD050D">
              <w:rPr>
                <w:rFonts w:ascii="Arial" w:hAnsi="Arial" w:cs="Arial"/>
                <w:sz w:val="20"/>
                <w:szCs w:val="20"/>
                <w:lang w:val="en-GB"/>
              </w:rPr>
              <w:t>)</w:t>
            </w:r>
          </w:p>
        </w:tc>
        <w:tc>
          <w:tcPr>
            <w:tcW w:w="1536" w:type="dxa"/>
            <w:shd w:val="clear" w:color="auto" w:fill="D9D9D9" w:themeFill="background1" w:themeFillShade="D9"/>
          </w:tcPr>
          <w:p w:rsidR="001F743C" w:rsidRPr="00DD050D" w:rsidRDefault="001F743C" w:rsidP="001F743C">
            <w:pPr>
              <w:contextualSpacing/>
              <w:jc w:val="center"/>
              <w:cnfStyle w:val="100000000000"/>
              <w:rPr>
                <w:rFonts w:ascii="Arial" w:hAnsi="Arial" w:cs="Arial"/>
                <w:sz w:val="20"/>
                <w:szCs w:val="20"/>
                <w:lang w:val="en-GB"/>
              </w:rPr>
            </w:pPr>
            <w:r w:rsidRPr="00DD050D">
              <w:rPr>
                <w:rFonts w:ascii="Arial" w:hAnsi="Arial" w:cs="Arial"/>
                <w:sz w:val="20"/>
                <w:szCs w:val="20"/>
                <w:lang w:val="en-GB"/>
              </w:rPr>
              <w:t xml:space="preserve">Mild-Moderate </w:t>
            </w:r>
          </w:p>
          <w:p w:rsidR="001F743C" w:rsidRPr="00DD050D" w:rsidRDefault="001F743C" w:rsidP="001F743C">
            <w:pPr>
              <w:contextualSpacing/>
              <w:jc w:val="center"/>
              <w:cnfStyle w:val="100000000000"/>
              <w:rPr>
                <w:rFonts w:ascii="Arial" w:hAnsi="Arial" w:cs="Arial"/>
                <w:sz w:val="20"/>
                <w:szCs w:val="20"/>
                <w:lang w:val="en-GB"/>
              </w:rPr>
            </w:pPr>
            <w:r w:rsidRPr="00DD050D">
              <w:rPr>
                <w:rFonts w:ascii="Arial" w:hAnsi="Arial" w:cs="Arial"/>
                <w:sz w:val="20"/>
                <w:szCs w:val="20"/>
                <w:lang w:val="en-GB"/>
              </w:rPr>
              <w:t>145</w:t>
            </w:r>
            <w:r w:rsidR="00C50B5E" w:rsidRPr="00DD050D">
              <w:rPr>
                <w:rFonts w:ascii="Arial" w:hAnsi="Arial" w:cs="Arial"/>
                <w:sz w:val="20"/>
                <w:szCs w:val="20"/>
                <w:lang w:val="en-GB"/>
              </w:rPr>
              <w:t xml:space="preserve"> (%</w:t>
            </w:r>
            <w:r w:rsidRPr="00DD050D">
              <w:rPr>
                <w:rFonts w:ascii="Arial" w:hAnsi="Arial" w:cs="Arial"/>
                <w:sz w:val="20"/>
                <w:szCs w:val="20"/>
                <w:lang w:val="en-GB"/>
              </w:rPr>
              <w:t>)</w:t>
            </w:r>
          </w:p>
        </w:tc>
        <w:tc>
          <w:tcPr>
            <w:tcW w:w="1539" w:type="dxa"/>
            <w:shd w:val="clear" w:color="auto" w:fill="D9D9D9" w:themeFill="background1" w:themeFillShade="D9"/>
          </w:tcPr>
          <w:p w:rsidR="001F743C" w:rsidRPr="00DD050D" w:rsidRDefault="001F743C" w:rsidP="001F743C">
            <w:pPr>
              <w:contextualSpacing/>
              <w:jc w:val="center"/>
              <w:cnfStyle w:val="100000000000"/>
              <w:rPr>
                <w:rFonts w:ascii="Arial" w:hAnsi="Arial" w:cs="Arial"/>
                <w:sz w:val="20"/>
                <w:szCs w:val="20"/>
                <w:lang w:val="en-GB"/>
              </w:rPr>
            </w:pPr>
            <w:r w:rsidRPr="00DD050D">
              <w:rPr>
                <w:rFonts w:ascii="Arial" w:hAnsi="Arial" w:cs="Arial"/>
                <w:sz w:val="20"/>
                <w:szCs w:val="20"/>
                <w:lang w:val="en-GB"/>
              </w:rPr>
              <w:t xml:space="preserve">Severe </w:t>
            </w:r>
          </w:p>
          <w:p w:rsidR="001F743C" w:rsidRPr="00DD050D" w:rsidRDefault="001F743C" w:rsidP="001F743C">
            <w:pPr>
              <w:contextualSpacing/>
              <w:jc w:val="center"/>
              <w:cnfStyle w:val="100000000000"/>
              <w:rPr>
                <w:rFonts w:ascii="Arial" w:hAnsi="Arial" w:cs="Arial"/>
                <w:sz w:val="20"/>
                <w:szCs w:val="20"/>
                <w:lang w:val="en-GB"/>
              </w:rPr>
            </w:pPr>
            <w:r w:rsidRPr="00DD050D">
              <w:rPr>
                <w:rFonts w:ascii="Arial" w:hAnsi="Arial" w:cs="Arial"/>
                <w:sz w:val="20"/>
                <w:szCs w:val="20"/>
                <w:lang w:val="en-GB"/>
              </w:rPr>
              <w:t>103</w:t>
            </w:r>
            <w:r w:rsidR="00C50B5E" w:rsidRPr="00DD050D">
              <w:rPr>
                <w:rFonts w:ascii="Arial" w:hAnsi="Arial" w:cs="Arial"/>
                <w:sz w:val="20"/>
                <w:szCs w:val="20"/>
                <w:lang w:val="en-GB"/>
              </w:rPr>
              <w:t xml:space="preserve"> (%</w:t>
            </w:r>
            <w:r w:rsidRPr="00DD050D">
              <w:rPr>
                <w:rFonts w:ascii="Arial" w:hAnsi="Arial" w:cs="Arial"/>
                <w:sz w:val="20"/>
                <w:szCs w:val="20"/>
                <w:lang w:val="en-GB"/>
              </w:rPr>
              <w:t>)</w:t>
            </w:r>
          </w:p>
        </w:tc>
        <w:tc>
          <w:tcPr>
            <w:tcW w:w="1170" w:type="dxa"/>
            <w:shd w:val="clear" w:color="auto" w:fill="D9D9D9" w:themeFill="background1" w:themeFillShade="D9"/>
          </w:tcPr>
          <w:p w:rsidR="001F743C" w:rsidRPr="001F743C" w:rsidRDefault="001F743C" w:rsidP="001F743C">
            <w:pPr>
              <w:contextualSpacing/>
              <w:jc w:val="center"/>
              <w:cnfStyle w:val="100000000000"/>
              <w:rPr>
                <w:rFonts w:ascii="Arial" w:hAnsi="Arial" w:cs="Arial"/>
                <w:sz w:val="20"/>
                <w:szCs w:val="20"/>
                <w:lang w:val="en-GB"/>
              </w:rPr>
            </w:pPr>
            <w:r w:rsidRPr="001F743C">
              <w:rPr>
                <w:rFonts w:ascii="Arial" w:hAnsi="Arial" w:cs="Arial"/>
                <w:sz w:val="20"/>
                <w:szCs w:val="20"/>
                <w:lang w:val="en-GB"/>
              </w:rPr>
              <w:t>P-value</w:t>
            </w:r>
            <w:r w:rsidR="004157AA">
              <w:rPr>
                <w:rFonts w:ascii="Arial" w:hAnsi="Arial" w:cs="Arial"/>
                <w:sz w:val="20"/>
                <w:szCs w:val="20"/>
                <w:lang w:val="en-GB"/>
              </w:rPr>
              <w:t>*</w:t>
            </w:r>
          </w:p>
        </w:tc>
      </w:tr>
      <w:tr w:rsidR="001F743C" w:rsidRPr="00291003" w:rsidTr="00686194">
        <w:trPr>
          <w:cnfStyle w:val="000000100000"/>
          <w:trHeight w:val="307"/>
        </w:trPr>
        <w:tc>
          <w:tcPr>
            <w:cnfStyle w:val="001000000000"/>
            <w:tcW w:w="3275" w:type="dxa"/>
            <w:tcBorders>
              <w:right w:val="single" w:sz="4" w:space="0" w:color="auto"/>
            </w:tcBorders>
          </w:tcPr>
          <w:p w:rsidR="001F743C" w:rsidRPr="00291003" w:rsidRDefault="001F743C" w:rsidP="001F743C">
            <w:pPr>
              <w:ind w:left="318"/>
              <w:contextualSpacing/>
              <w:rPr>
                <w:rFonts w:ascii="Arial" w:hAnsi="Arial" w:cs="Arial"/>
                <w:b w:val="0"/>
                <w:bCs w:val="0"/>
                <w:sz w:val="20"/>
                <w:szCs w:val="20"/>
                <w:lang w:val="en-GB"/>
              </w:rPr>
            </w:pPr>
            <w:r w:rsidRPr="00291003">
              <w:rPr>
                <w:rFonts w:ascii="Arial" w:hAnsi="Arial" w:cs="Arial"/>
                <w:b w:val="0"/>
                <w:bCs w:val="0"/>
                <w:sz w:val="20"/>
                <w:szCs w:val="20"/>
                <w:lang w:val="en-GB"/>
              </w:rPr>
              <w:t>Hydroxychloroquine</w:t>
            </w:r>
          </w:p>
        </w:tc>
        <w:tc>
          <w:tcPr>
            <w:tcW w:w="1568" w:type="dxa"/>
            <w:tcBorders>
              <w:left w:val="single" w:sz="4" w:space="0" w:color="auto"/>
            </w:tcBorders>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228 (91.94)</w:t>
            </w:r>
          </w:p>
        </w:tc>
        <w:tc>
          <w:tcPr>
            <w:tcW w:w="1536"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133 (91.72)</w:t>
            </w:r>
          </w:p>
        </w:tc>
        <w:tc>
          <w:tcPr>
            <w:tcW w:w="1539"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95 (92.23)</w:t>
            </w:r>
          </w:p>
        </w:tc>
        <w:tc>
          <w:tcPr>
            <w:tcW w:w="1170"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0.9999</w:t>
            </w:r>
          </w:p>
        </w:tc>
      </w:tr>
      <w:tr w:rsidR="001F743C" w:rsidRPr="00291003" w:rsidTr="00686194">
        <w:trPr>
          <w:trHeight w:val="282"/>
        </w:trPr>
        <w:tc>
          <w:tcPr>
            <w:cnfStyle w:val="001000000000"/>
            <w:tcW w:w="3275" w:type="dxa"/>
            <w:tcBorders>
              <w:right w:val="single" w:sz="4" w:space="0" w:color="auto"/>
            </w:tcBorders>
          </w:tcPr>
          <w:p w:rsidR="001F743C" w:rsidRPr="00767A8B" w:rsidRDefault="001F743C" w:rsidP="001F743C">
            <w:pPr>
              <w:ind w:left="318"/>
              <w:contextualSpacing/>
              <w:rPr>
                <w:rFonts w:ascii="Arial" w:hAnsi="Arial" w:cs="Arial"/>
                <w:b w:val="0"/>
                <w:bCs w:val="0"/>
                <w:sz w:val="20"/>
                <w:szCs w:val="20"/>
                <w:lang w:val="en-GB"/>
              </w:rPr>
            </w:pPr>
            <w:r w:rsidRPr="00CD34E3">
              <w:rPr>
                <w:rFonts w:ascii="Arial" w:hAnsi="Arial" w:cs="Arial"/>
                <w:b w:val="0"/>
                <w:bCs w:val="0"/>
                <w:sz w:val="20"/>
                <w:szCs w:val="20"/>
                <w:lang w:val="en-GB"/>
              </w:rPr>
              <w:t>Antibiotics</w:t>
            </w:r>
          </w:p>
        </w:tc>
        <w:tc>
          <w:tcPr>
            <w:tcW w:w="1568" w:type="dxa"/>
            <w:tcBorders>
              <w:left w:val="single" w:sz="4" w:space="0" w:color="auto"/>
            </w:tcBorders>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231 (93.15)</w:t>
            </w:r>
          </w:p>
        </w:tc>
        <w:tc>
          <w:tcPr>
            <w:tcW w:w="1536" w:type="dxa"/>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128 (88.28)</w:t>
            </w:r>
          </w:p>
        </w:tc>
        <w:tc>
          <w:tcPr>
            <w:tcW w:w="1539" w:type="dxa"/>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103 (100.00)</w:t>
            </w:r>
          </w:p>
        </w:tc>
        <w:tc>
          <w:tcPr>
            <w:tcW w:w="1170" w:type="dxa"/>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0.0001</w:t>
            </w:r>
          </w:p>
        </w:tc>
      </w:tr>
      <w:tr w:rsidR="001F743C" w:rsidRPr="00291003" w:rsidTr="00686194">
        <w:trPr>
          <w:cnfStyle w:val="000000100000"/>
          <w:trHeight w:val="282"/>
        </w:trPr>
        <w:tc>
          <w:tcPr>
            <w:cnfStyle w:val="001000000000"/>
            <w:tcW w:w="3275" w:type="dxa"/>
            <w:tcBorders>
              <w:right w:val="single" w:sz="4" w:space="0" w:color="auto"/>
            </w:tcBorders>
          </w:tcPr>
          <w:p w:rsidR="001F743C" w:rsidRPr="00767A8B" w:rsidRDefault="001F743C" w:rsidP="001F743C">
            <w:pPr>
              <w:ind w:left="318"/>
              <w:contextualSpacing/>
              <w:rPr>
                <w:rFonts w:ascii="Arial" w:hAnsi="Arial" w:cs="Arial"/>
                <w:b w:val="0"/>
                <w:bCs w:val="0"/>
                <w:sz w:val="20"/>
                <w:szCs w:val="20"/>
                <w:lang w:val="en-GB"/>
              </w:rPr>
            </w:pPr>
            <w:r w:rsidRPr="00CD34E3">
              <w:rPr>
                <w:rFonts w:ascii="Arial" w:hAnsi="Arial" w:cs="Arial"/>
                <w:b w:val="0"/>
                <w:bCs w:val="0"/>
                <w:sz w:val="20"/>
                <w:szCs w:val="20"/>
                <w:lang w:val="en-GB"/>
              </w:rPr>
              <w:t>Antivirals</w:t>
            </w:r>
          </w:p>
        </w:tc>
        <w:tc>
          <w:tcPr>
            <w:tcW w:w="1568" w:type="dxa"/>
            <w:tcBorders>
              <w:left w:val="single" w:sz="4" w:space="0" w:color="auto"/>
            </w:tcBorders>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215 (86.69)</w:t>
            </w:r>
          </w:p>
        </w:tc>
        <w:tc>
          <w:tcPr>
            <w:tcW w:w="1536"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129 (88.97)</w:t>
            </w:r>
          </w:p>
        </w:tc>
        <w:tc>
          <w:tcPr>
            <w:tcW w:w="1539"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86 (83.5)</w:t>
            </w:r>
          </w:p>
        </w:tc>
        <w:tc>
          <w:tcPr>
            <w:tcW w:w="1170"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0.2557</w:t>
            </w:r>
          </w:p>
        </w:tc>
      </w:tr>
      <w:tr w:rsidR="001F743C" w:rsidRPr="00291003" w:rsidTr="00686194">
        <w:trPr>
          <w:trHeight w:val="282"/>
        </w:trPr>
        <w:tc>
          <w:tcPr>
            <w:cnfStyle w:val="001000000000"/>
            <w:tcW w:w="3275" w:type="dxa"/>
            <w:tcBorders>
              <w:right w:val="single" w:sz="4" w:space="0" w:color="auto"/>
            </w:tcBorders>
          </w:tcPr>
          <w:p w:rsidR="001F743C" w:rsidRPr="00767A8B" w:rsidRDefault="001F743C" w:rsidP="001F743C">
            <w:pPr>
              <w:ind w:left="318"/>
              <w:contextualSpacing/>
              <w:rPr>
                <w:rFonts w:ascii="Arial" w:hAnsi="Arial" w:cs="Arial"/>
                <w:b w:val="0"/>
                <w:bCs w:val="0"/>
                <w:sz w:val="20"/>
                <w:szCs w:val="20"/>
                <w:lang w:val="en-GB"/>
              </w:rPr>
            </w:pPr>
            <w:r w:rsidRPr="00CD34E3">
              <w:rPr>
                <w:rFonts w:ascii="Arial" w:hAnsi="Arial" w:cs="Arial"/>
                <w:b w:val="0"/>
                <w:bCs w:val="0"/>
                <w:sz w:val="20"/>
                <w:szCs w:val="20"/>
                <w:lang w:val="en-GB"/>
              </w:rPr>
              <w:t>Corticos</w:t>
            </w:r>
            <w:r w:rsidRPr="00767A8B">
              <w:rPr>
                <w:rFonts w:ascii="Arial" w:hAnsi="Arial" w:cs="Arial"/>
                <w:b w:val="0"/>
                <w:bCs w:val="0"/>
                <w:sz w:val="20"/>
                <w:szCs w:val="20"/>
                <w:lang w:val="en-GB"/>
              </w:rPr>
              <w:t>teroids</w:t>
            </w:r>
          </w:p>
        </w:tc>
        <w:tc>
          <w:tcPr>
            <w:tcW w:w="1568" w:type="dxa"/>
            <w:tcBorders>
              <w:left w:val="single" w:sz="4" w:space="0" w:color="auto"/>
            </w:tcBorders>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41 (16.53)</w:t>
            </w:r>
          </w:p>
        </w:tc>
        <w:tc>
          <w:tcPr>
            <w:tcW w:w="1536" w:type="dxa"/>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11 (7.59)</w:t>
            </w:r>
          </w:p>
        </w:tc>
        <w:tc>
          <w:tcPr>
            <w:tcW w:w="1539" w:type="dxa"/>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30 (29.13)</w:t>
            </w:r>
          </w:p>
        </w:tc>
        <w:tc>
          <w:tcPr>
            <w:tcW w:w="1170" w:type="dxa"/>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&lt;0.0001</w:t>
            </w:r>
          </w:p>
        </w:tc>
      </w:tr>
      <w:tr w:rsidR="001F743C" w:rsidRPr="00291003" w:rsidTr="00686194">
        <w:trPr>
          <w:cnfStyle w:val="000000100000"/>
          <w:trHeight w:val="282"/>
        </w:trPr>
        <w:tc>
          <w:tcPr>
            <w:cnfStyle w:val="001000000000"/>
            <w:tcW w:w="3275" w:type="dxa"/>
            <w:tcBorders>
              <w:right w:val="single" w:sz="4" w:space="0" w:color="auto"/>
            </w:tcBorders>
          </w:tcPr>
          <w:p w:rsidR="001F743C" w:rsidRPr="00767A8B" w:rsidRDefault="001F743C" w:rsidP="001F743C">
            <w:pPr>
              <w:ind w:left="318"/>
              <w:contextualSpacing/>
              <w:rPr>
                <w:rFonts w:ascii="Arial" w:hAnsi="Arial" w:cs="Arial"/>
                <w:b w:val="0"/>
                <w:bCs w:val="0"/>
                <w:sz w:val="20"/>
                <w:szCs w:val="20"/>
                <w:lang w:val="en-GB"/>
              </w:rPr>
            </w:pPr>
            <w:r w:rsidRPr="00CD34E3">
              <w:rPr>
                <w:rFonts w:ascii="Arial" w:hAnsi="Arial" w:cs="Arial"/>
                <w:b w:val="0"/>
                <w:bCs w:val="0"/>
                <w:sz w:val="20"/>
                <w:szCs w:val="20"/>
                <w:lang w:val="en-GB"/>
              </w:rPr>
              <w:t>Immunomodula</w:t>
            </w:r>
            <w:r>
              <w:rPr>
                <w:rFonts w:ascii="Arial" w:hAnsi="Arial" w:cs="Arial"/>
                <w:b w:val="0"/>
                <w:bCs w:val="0"/>
                <w:sz w:val="20"/>
                <w:szCs w:val="20"/>
                <w:lang w:val="en-GB"/>
              </w:rPr>
              <w:t>tors</w:t>
            </w:r>
          </w:p>
        </w:tc>
        <w:tc>
          <w:tcPr>
            <w:tcW w:w="1568" w:type="dxa"/>
            <w:tcBorders>
              <w:left w:val="single" w:sz="4" w:space="0" w:color="auto"/>
            </w:tcBorders>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95 (38.31)</w:t>
            </w:r>
          </w:p>
        </w:tc>
        <w:tc>
          <w:tcPr>
            <w:tcW w:w="1536"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23 (15.86)</w:t>
            </w:r>
          </w:p>
        </w:tc>
        <w:tc>
          <w:tcPr>
            <w:tcW w:w="1539"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72 (69.90)</w:t>
            </w:r>
          </w:p>
        </w:tc>
        <w:tc>
          <w:tcPr>
            <w:tcW w:w="1170"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&lt;0.0001</w:t>
            </w:r>
          </w:p>
        </w:tc>
      </w:tr>
      <w:tr w:rsidR="001F743C" w:rsidRPr="00291003" w:rsidTr="00686194">
        <w:trPr>
          <w:trHeight w:val="282"/>
        </w:trPr>
        <w:tc>
          <w:tcPr>
            <w:cnfStyle w:val="001000000000"/>
            <w:tcW w:w="3275" w:type="dxa"/>
            <w:tcBorders>
              <w:right w:val="single" w:sz="4" w:space="0" w:color="auto"/>
            </w:tcBorders>
          </w:tcPr>
          <w:p w:rsidR="001F743C" w:rsidRPr="00767A8B" w:rsidRDefault="001F743C" w:rsidP="001F743C">
            <w:pPr>
              <w:ind w:left="318"/>
              <w:contextualSpacing/>
              <w:rPr>
                <w:rFonts w:ascii="Arial" w:hAnsi="Arial" w:cs="Arial"/>
                <w:b w:val="0"/>
                <w:bCs w:val="0"/>
                <w:sz w:val="20"/>
                <w:szCs w:val="20"/>
                <w:lang w:val="en-GB"/>
              </w:rPr>
            </w:pPr>
            <w:r w:rsidRPr="00CD34E3">
              <w:rPr>
                <w:rFonts w:ascii="Arial" w:hAnsi="Arial" w:cs="Arial"/>
                <w:b w:val="0"/>
                <w:bCs w:val="0"/>
                <w:sz w:val="20"/>
                <w:szCs w:val="20"/>
                <w:lang w:val="en-GB"/>
              </w:rPr>
              <w:t>Anticoagulants</w:t>
            </w:r>
          </w:p>
        </w:tc>
        <w:tc>
          <w:tcPr>
            <w:tcW w:w="1568" w:type="dxa"/>
            <w:tcBorders>
              <w:left w:val="single" w:sz="4" w:space="0" w:color="auto"/>
            </w:tcBorders>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70 (28.23)</w:t>
            </w:r>
          </w:p>
        </w:tc>
        <w:tc>
          <w:tcPr>
            <w:tcW w:w="1536" w:type="dxa"/>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10 (6.90)</w:t>
            </w:r>
          </w:p>
        </w:tc>
        <w:tc>
          <w:tcPr>
            <w:tcW w:w="1539" w:type="dxa"/>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60 (58.25)</w:t>
            </w:r>
          </w:p>
        </w:tc>
        <w:tc>
          <w:tcPr>
            <w:tcW w:w="1170" w:type="dxa"/>
          </w:tcPr>
          <w:p w:rsidR="001F743C" w:rsidRPr="001F743C" w:rsidRDefault="001F743C" w:rsidP="001F743C">
            <w:pPr>
              <w:contextualSpacing/>
              <w:jc w:val="center"/>
              <w:cnfStyle w:val="000000000000"/>
              <w:rPr>
                <w:rFonts w:ascii="Arial" w:hAnsi="Arial" w:cs="Arial"/>
                <w:sz w:val="20"/>
                <w:szCs w:val="20"/>
                <w:lang w:val="en-GB"/>
              </w:rPr>
            </w:pPr>
            <w:r w:rsidRPr="001F743C">
              <w:rPr>
                <w:rFonts w:ascii="Arial" w:hAnsi="Arial" w:cs="Arial"/>
                <w:sz w:val="20"/>
                <w:szCs w:val="20"/>
                <w:lang w:val="en-GB"/>
              </w:rPr>
              <w:t>&lt;0.0001</w:t>
            </w:r>
          </w:p>
        </w:tc>
      </w:tr>
      <w:tr w:rsidR="001F743C" w:rsidRPr="00291003" w:rsidTr="00686194">
        <w:trPr>
          <w:cnfStyle w:val="000000100000"/>
          <w:trHeight w:val="282"/>
        </w:trPr>
        <w:tc>
          <w:tcPr>
            <w:cnfStyle w:val="001000000000"/>
            <w:tcW w:w="3275" w:type="dxa"/>
            <w:tcBorders>
              <w:right w:val="single" w:sz="4" w:space="0" w:color="auto"/>
            </w:tcBorders>
          </w:tcPr>
          <w:p w:rsidR="001F743C" w:rsidRPr="00767A8B" w:rsidRDefault="001F743C" w:rsidP="001F743C">
            <w:pPr>
              <w:ind w:left="318"/>
              <w:contextualSpacing/>
              <w:rPr>
                <w:rFonts w:ascii="Arial" w:hAnsi="Arial" w:cs="Arial"/>
                <w:b w:val="0"/>
                <w:bCs w:val="0"/>
                <w:sz w:val="20"/>
                <w:szCs w:val="20"/>
                <w:lang w:val="en-GB"/>
              </w:rPr>
            </w:pPr>
            <w:r w:rsidRPr="00CD34E3">
              <w:rPr>
                <w:rFonts w:ascii="Arial" w:hAnsi="Arial" w:cs="Arial"/>
                <w:b w:val="0"/>
                <w:bCs w:val="0"/>
                <w:sz w:val="20"/>
                <w:szCs w:val="20"/>
                <w:lang w:val="en-GB"/>
              </w:rPr>
              <w:t>Analgesics</w:t>
            </w:r>
          </w:p>
        </w:tc>
        <w:tc>
          <w:tcPr>
            <w:tcW w:w="1568" w:type="dxa"/>
            <w:tcBorders>
              <w:left w:val="single" w:sz="4" w:space="0" w:color="auto"/>
            </w:tcBorders>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65 (26.21)</w:t>
            </w:r>
          </w:p>
        </w:tc>
        <w:tc>
          <w:tcPr>
            <w:tcW w:w="1536"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40 (27.59)</w:t>
            </w:r>
          </w:p>
        </w:tc>
        <w:tc>
          <w:tcPr>
            <w:tcW w:w="1539"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25 (24.27)</w:t>
            </w:r>
          </w:p>
        </w:tc>
        <w:tc>
          <w:tcPr>
            <w:tcW w:w="1170" w:type="dxa"/>
          </w:tcPr>
          <w:p w:rsidR="001F743C" w:rsidRPr="001F743C" w:rsidRDefault="001F743C" w:rsidP="001F743C">
            <w:pPr>
              <w:contextualSpacing/>
              <w:jc w:val="center"/>
              <w:cnfStyle w:val="000000100000"/>
              <w:rPr>
                <w:rFonts w:ascii="Arial" w:hAnsi="Arial" w:cs="Arial"/>
                <w:sz w:val="20"/>
                <w:szCs w:val="20"/>
                <w:lang w:val="en-GB"/>
              </w:rPr>
            </w:pPr>
            <w:r w:rsidRPr="001F743C">
              <w:rPr>
                <w:rFonts w:ascii="Arial" w:hAnsi="Arial" w:cs="Arial"/>
                <w:sz w:val="20"/>
                <w:szCs w:val="20"/>
                <w:lang w:val="en-GB"/>
              </w:rPr>
              <w:t>0.6605</w:t>
            </w:r>
          </w:p>
        </w:tc>
      </w:tr>
    </w:tbl>
    <w:p w:rsidR="00487E94" w:rsidRDefault="00487E94" w:rsidP="00272213">
      <w:pPr>
        <w:spacing w:after="120" w:line="360" w:lineRule="auto"/>
        <w:rPr>
          <w:lang w:val="en-GB"/>
        </w:rPr>
      </w:pPr>
    </w:p>
    <w:p w:rsidR="00E87175" w:rsidRDefault="00E87175" w:rsidP="009F33A2">
      <w:pPr>
        <w:rPr>
          <w:lang w:val="en-GB"/>
        </w:rPr>
      </w:pPr>
    </w:p>
    <w:p w:rsidR="00E87175" w:rsidRDefault="00E87175" w:rsidP="009F33A2">
      <w:pPr>
        <w:rPr>
          <w:lang w:val="en-GB"/>
        </w:rPr>
      </w:pPr>
    </w:p>
    <w:p w:rsidR="00E87175" w:rsidRDefault="00E87175" w:rsidP="009F33A2">
      <w:pPr>
        <w:rPr>
          <w:lang w:val="en-GB"/>
        </w:rPr>
      </w:pPr>
    </w:p>
    <w:p w:rsidR="00E87175" w:rsidRDefault="00E87175" w:rsidP="009F33A2">
      <w:pPr>
        <w:rPr>
          <w:lang w:val="en-GB"/>
        </w:rPr>
      </w:pPr>
    </w:p>
    <w:p w:rsidR="00E87175" w:rsidRDefault="00E87175" w:rsidP="009F33A2">
      <w:pPr>
        <w:rPr>
          <w:lang w:val="en-GB"/>
        </w:rPr>
      </w:pPr>
    </w:p>
    <w:p w:rsidR="00E87175" w:rsidRDefault="00E87175" w:rsidP="009F33A2">
      <w:pPr>
        <w:rPr>
          <w:lang w:val="en-GB"/>
        </w:rPr>
      </w:pPr>
    </w:p>
    <w:p w:rsidR="00E87175" w:rsidRDefault="00E87175" w:rsidP="009F33A2">
      <w:pPr>
        <w:rPr>
          <w:lang w:val="en-GB"/>
        </w:rPr>
      </w:pPr>
    </w:p>
    <w:p w:rsidR="00E87175" w:rsidRDefault="00E87175" w:rsidP="009F33A2">
      <w:pPr>
        <w:rPr>
          <w:lang w:val="en-GB"/>
        </w:rPr>
      </w:pPr>
    </w:p>
    <w:p w:rsidR="00E87175" w:rsidRDefault="00E87175" w:rsidP="009F33A2">
      <w:pPr>
        <w:rPr>
          <w:lang w:val="en-GB"/>
        </w:rPr>
      </w:pPr>
    </w:p>
    <w:p w:rsidR="00B11A68" w:rsidRDefault="00B11A68" w:rsidP="00686194">
      <w:pPr>
        <w:pStyle w:val="Pargrafdellista"/>
        <w:rPr>
          <w:lang w:val="en-GB"/>
        </w:rPr>
      </w:pPr>
    </w:p>
    <w:p w:rsidR="00E87175" w:rsidRPr="004157AA" w:rsidRDefault="004157AA" w:rsidP="00686194">
      <w:pPr>
        <w:pStyle w:val="Pargrafdellista"/>
        <w:rPr>
          <w:lang w:val="en-GB"/>
        </w:rPr>
      </w:pPr>
      <w:r>
        <w:rPr>
          <w:lang w:val="en-GB"/>
        </w:rPr>
        <w:t xml:space="preserve">*Two-by-two Contingency analyses </w:t>
      </w:r>
      <w:r w:rsidR="00B11A68">
        <w:rPr>
          <w:lang w:val="en-GB"/>
        </w:rPr>
        <w:t xml:space="preserve">were </w:t>
      </w:r>
      <w:r>
        <w:rPr>
          <w:lang w:val="en-GB"/>
        </w:rPr>
        <w:t xml:space="preserve">performed to compare outcomes in each treatment. </w:t>
      </w:r>
      <w:r w:rsidRPr="00B11A68">
        <w:rPr>
          <w:i/>
          <w:lang w:val="en-GB"/>
        </w:rPr>
        <w:t>P</w:t>
      </w:r>
      <w:r>
        <w:rPr>
          <w:lang w:val="en-GB"/>
        </w:rPr>
        <w:t xml:space="preserve">-values </w:t>
      </w:r>
      <w:r w:rsidR="00B11A68">
        <w:rPr>
          <w:lang w:val="en-GB"/>
        </w:rPr>
        <w:t>are from</w:t>
      </w:r>
      <w:r w:rsidR="006A057B">
        <w:rPr>
          <w:lang w:val="en-GB"/>
        </w:rPr>
        <w:t xml:space="preserve"> Fisher exact test.</w:t>
      </w:r>
    </w:p>
    <w:p w:rsidR="00E87175" w:rsidRDefault="00E87175">
      <w:pPr>
        <w:rPr>
          <w:lang w:val="en-GB"/>
        </w:rPr>
      </w:pPr>
      <w:r>
        <w:rPr>
          <w:lang w:val="en-GB"/>
        </w:rPr>
        <w:br w:type="page"/>
      </w:r>
    </w:p>
    <w:p w:rsidR="00E87175" w:rsidRDefault="00E87175" w:rsidP="00E87175">
      <w:pPr>
        <w:rPr>
          <w:lang w:val="en-GB"/>
        </w:rPr>
      </w:pPr>
    </w:p>
    <w:tbl>
      <w:tblPr>
        <w:tblStyle w:val="PlainTable41"/>
        <w:tblpPr w:leftFromText="180" w:rightFromText="180" w:vertAnchor="page" w:horzAnchor="page" w:tblpX="1609" w:tblpY="1753"/>
        <w:tblW w:w="0" w:type="auto"/>
        <w:tblLook w:val="04A0"/>
      </w:tblPr>
      <w:tblGrid>
        <w:gridCol w:w="846"/>
        <w:gridCol w:w="2158"/>
        <w:gridCol w:w="3791"/>
        <w:gridCol w:w="2232"/>
      </w:tblGrid>
      <w:tr w:rsidR="00E87175" w:rsidRPr="00F80421" w:rsidTr="00686194">
        <w:trPr>
          <w:cnfStyle w:val="100000000000"/>
          <w:trHeight w:val="704"/>
        </w:trPr>
        <w:tc>
          <w:tcPr>
            <w:cnfStyle w:val="001000000000"/>
            <w:tcW w:w="9027" w:type="dxa"/>
            <w:gridSpan w:val="4"/>
            <w:vAlign w:val="center"/>
          </w:tcPr>
          <w:p w:rsidR="00E87175" w:rsidRDefault="00E87175" w:rsidP="009F6BCA">
            <w:pPr>
              <w:textAlignment w:val="baseline"/>
              <w:rPr>
                <w:rFonts w:asciiTheme="minorBidi" w:hAnsiTheme="minorBidi" w:cstheme="minorBidi"/>
                <w:color w:val="000000" w:themeColor="text1"/>
                <w:kern w:val="24"/>
                <w:sz w:val="24"/>
                <w:szCs w:val="24"/>
                <w:lang w:val="en-GB"/>
              </w:rPr>
            </w:pPr>
            <w:r w:rsidRPr="00CD2232">
              <w:rPr>
                <w:rFonts w:asciiTheme="minorBidi" w:hAnsiTheme="minorBidi" w:cstheme="minorBidi"/>
                <w:color w:val="000000" w:themeColor="text1"/>
                <w:kern w:val="24"/>
                <w:sz w:val="24"/>
                <w:szCs w:val="24"/>
                <w:lang w:val="en-GB"/>
              </w:rPr>
              <w:t xml:space="preserve">Table </w:t>
            </w:r>
            <w:r>
              <w:rPr>
                <w:rFonts w:asciiTheme="minorBidi" w:hAnsiTheme="minorBidi" w:cstheme="minorBidi"/>
                <w:color w:val="000000" w:themeColor="text1"/>
                <w:kern w:val="24"/>
                <w:sz w:val="24"/>
                <w:szCs w:val="24"/>
                <w:lang w:val="en-GB"/>
              </w:rPr>
              <w:t>ST</w:t>
            </w:r>
            <w:r w:rsidR="007A0287">
              <w:rPr>
                <w:rFonts w:asciiTheme="minorBidi" w:hAnsiTheme="minorBidi" w:cstheme="minorBidi"/>
                <w:color w:val="000000" w:themeColor="text1"/>
                <w:kern w:val="24"/>
                <w:sz w:val="24"/>
                <w:szCs w:val="24"/>
                <w:lang w:val="en-GB"/>
              </w:rPr>
              <w:t>3</w:t>
            </w:r>
            <w:r w:rsidRPr="00CD2232">
              <w:rPr>
                <w:rFonts w:asciiTheme="minorBidi" w:hAnsiTheme="minorBidi" w:cstheme="minorBidi"/>
                <w:color w:val="000000" w:themeColor="text1"/>
                <w:kern w:val="24"/>
                <w:sz w:val="24"/>
                <w:szCs w:val="24"/>
                <w:lang w:val="en-GB"/>
              </w:rPr>
              <w:t xml:space="preserve">. </w:t>
            </w:r>
            <w:bookmarkStart w:id="3" w:name="_Hlk97894085"/>
            <w:r w:rsidRPr="00CD2232">
              <w:rPr>
                <w:rFonts w:asciiTheme="minorBidi" w:hAnsiTheme="minorBidi" w:cstheme="minorBidi"/>
                <w:color w:val="000000" w:themeColor="text1"/>
                <w:kern w:val="24"/>
                <w:sz w:val="24"/>
                <w:szCs w:val="24"/>
                <w:lang w:val="en-GB"/>
              </w:rPr>
              <w:t>WHO classification of disease outcome</w:t>
            </w:r>
            <w:r w:rsidRPr="00CD2232">
              <w:rPr>
                <w:rFonts w:asciiTheme="minorBidi" w:hAnsiTheme="minorBidi" w:cstheme="minorBidi"/>
                <w:b w:val="0"/>
                <w:bCs w:val="0"/>
                <w:color w:val="000000" w:themeColor="text1"/>
                <w:kern w:val="24"/>
                <w:sz w:val="24"/>
                <w:szCs w:val="24"/>
                <w:lang w:val="en-GB"/>
              </w:rPr>
              <w:t xml:space="preserve"> </w:t>
            </w:r>
            <w:bookmarkEnd w:id="3"/>
            <w:r w:rsidRPr="00B11A68">
              <w:rPr>
                <w:rFonts w:asciiTheme="minorBidi" w:hAnsiTheme="minorBidi" w:cstheme="minorBidi"/>
                <w:b w:val="0"/>
                <w:bCs w:val="0"/>
                <w:color w:val="000000" w:themeColor="text1"/>
                <w:kern w:val="24"/>
                <w:sz w:val="24"/>
                <w:szCs w:val="24"/>
                <w:lang w:val="en-GB"/>
              </w:rPr>
              <w:t>(adapted from</w:t>
            </w:r>
            <w:r w:rsidR="00B11A68" w:rsidRPr="00B11A68">
              <w:rPr>
                <w:rFonts w:asciiTheme="minorBidi" w:hAnsiTheme="minorBidi" w:cstheme="minorBidi"/>
                <w:b w:val="0"/>
                <w:bCs w:val="0"/>
                <w:color w:val="000000" w:themeColor="text1"/>
                <w:kern w:val="24"/>
                <w:sz w:val="24"/>
                <w:szCs w:val="24"/>
                <w:lang w:val="en-GB"/>
              </w:rPr>
              <w:t xml:space="preserve"> Grain et al.</w:t>
            </w:r>
            <w:r w:rsidR="00B11A68" w:rsidRPr="00B11A68">
              <w:rPr>
                <w:rFonts w:asciiTheme="minorBidi" w:hAnsiTheme="minorBidi" w:cstheme="minorBidi"/>
                <w:b w:val="0"/>
                <w:bCs w:val="0"/>
                <w:color w:val="000000" w:themeColor="text1"/>
                <w:kern w:val="24"/>
                <w:sz w:val="24"/>
                <w:szCs w:val="24"/>
                <w:vertAlign w:val="superscript"/>
                <w:lang w:val="en-GB"/>
              </w:rPr>
              <w:t>26</w:t>
            </w:r>
            <w:r w:rsidRPr="00B11A68">
              <w:rPr>
                <w:rFonts w:asciiTheme="minorBidi" w:hAnsiTheme="minorBidi" w:cstheme="minorBidi"/>
                <w:b w:val="0"/>
                <w:bCs w:val="0"/>
                <w:color w:val="000000" w:themeColor="text1"/>
                <w:kern w:val="24"/>
                <w:sz w:val="24"/>
                <w:szCs w:val="24"/>
                <w:lang w:val="en-GB"/>
              </w:rPr>
              <w:t>)</w:t>
            </w:r>
          </w:p>
          <w:p w:rsidR="00E87175" w:rsidRPr="00CD2232" w:rsidRDefault="00E87175" w:rsidP="009F6BCA">
            <w:pPr>
              <w:jc w:val="left"/>
              <w:rPr>
                <w:rFonts w:asciiTheme="minorBidi" w:hAnsiTheme="minorBidi" w:cstheme="minorBidi"/>
                <w:b w:val="0"/>
                <w:bCs w:val="0"/>
                <w:lang w:val="en-GB"/>
              </w:rPr>
            </w:pPr>
          </w:p>
        </w:tc>
      </w:tr>
      <w:tr w:rsidR="00E87175" w:rsidRPr="00291003" w:rsidTr="00686194">
        <w:trPr>
          <w:cnfStyle w:val="000000100000"/>
          <w:trHeight w:val="466"/>
        </w:trPr>
        <w:tc>
          <w:tcPr>
            <w:cnfStyle w:val="001000000000"/>
            <w:tcW w:w="846" w:type="dxa"/>
            <w:shd w:val="clear" w:color="auto" w:fill="D9D9D9" w:themeFill="background1" w:themeFillShade="D9"/>
            <w:vAlign w:val="center"/>
          </w:tcPr>
          <w:p w:rsidR="00E87175" w:rsidRPr="00966079" w:rsidRDefault="00E87175" w:rsidP="009F6BCA">
            <w:pPr>
              <w:jc w:val="center"/>
              <w:rPr>
                <w:rFonts w:asciiTheme="minorBidi" w:hAnsiTheme="minorBidi" w:cstheme="minorBidi"/>
                <w:lang w:val="en-GB"/>
              </w:rPr>
            </w:pPr>
            <w:r w:rsidRPr="00966079">
              <w:rPr>
                <w:rFonts w:asciiTheme="minorBidi" w:hAnsiTheme="minorBidi" w:cstheme="minorBidi"/>
                <w:lang w:val="en-GB"/>
              </w:rPr>
              <w:t>Group</w:t>
            </w:r>
          </w:p>
        </w:tc>
        <w:tc>
          <w:tcPr>
            <w:tcW w:w="2158" w:type="dxa"/>
            <w:shd w:val="clear" w:color="auto" w:fill="D9D9D9" w:themeFill="background1" w:themeFillShade="D9"/>
            <w:vAlign w:val="center"/>
          </w:tcPr>
          <w:p w:rsidR="00E87175" w:rsidRPr="00966079" w:rsidRDefault="00E87175" w:rsidP="009F6BCA">
            <w:pPr>
              <w:jc w:val="center"/>
              <w:cnfStyle w:val="000000100000"/>
              <w:rPr>
                <w:rFonts w:asciiTheme="minorBidi" w:hAnsiTheme="minorBidi" w:cstheme="minorBidi"/>
                <w:lang w:val="en-GB"/>
              </w:rPr>
            </w:pPr>
            <w:r w:rsidRPr="00966079">
              <w:rPr>
                <w:rFonts w:asciiTheme="minorBidi" w:hAnsiTheme="minorBidi" w:cstheme="minorBidi"/>
                <w:lang w:val="en-GB"/>
              </w:rPr>
              <w:t>Outcome</w:t>
            </w:r>
          </w:p>
        </w:tc>
        <w:tc>
          <w:tcPr>
            <w:tcW w:w="3791" w:type="dxa"/>
            <w:shd w:val="clear" w:color="auto" w:fill="D9D9D9" w:themeFill="background1" w:themeFillShade="D9"/>
            <w:vAlign w:val="center"/>
          </w:tcPr>
          <w:p w:rsidR="00E87175" w:rsidRPr="00966079" w:rsidRDefault="00E87175" w:rsidP="009F6BCA">
            <w:pPr>
              <w:jc w:val="center"/>
              <w:cnfStyle w:val="000000100000"/>
              <w:rPr>
                <w:rFonts w:asciiTheme="minorBidi" w:hAnsiTheme="minorBidi" w:cstheme="minorBidi"/>
                <w:lang w:val="en-GB"/>
              </w:rPr>
            </w:pPr>
            <w:r w:rsidRPr="00966079">
              <w:rPr>
                <w:rFonts w:asciiTheme="minorBidi" w:hAnsiTheme="minorBidi" w:cstheme="minorBidi"/>
                <w:lang w:val="en-GB"/>
              </w:rPr>
              <w:t>Definition</w:t>
            </w:r>
          </w:p>
        </w:tc>
        <w:tc>
          <w:tcPr>
            <w:tcW w:w="2232" w:type="dxa"/>
            <w:shd w:val="clear" w:color="auto" w:fill="D9D9D9" w:themeFill="background1" w:themeFillShade="D9"/>
            <w:vAlign w:val="center"/>
          </w:tcPr>
          <w:p w:rsidR="00E87175" w:rsidRPr="00966079" w:rsidRDefault="00E87175" w:rsidP="009F6BCA">
            <w:pPr>
              <w:jc w:val="center"/>
              <w:cnfStyle w:val="000000100000"/>
              <w:rPr>
                <w:rFonts w:asciiTheme="minorBidi" w:hAnsiTheme="minorBidi" w:cstheme="minorBidi"/>
                <w:lang w:val="en-GB"/>
              </w:rPr>
            </w:pPr>
            <w:r w:rsidRPr="00966079">
              <w:rPr>
                <w:rFonts w:asciiTheme="minorBidi" w:hAnsiTheme="minorBidi" w:cstheme="minorBidi"/>
                <w:lang w:val="en-GB"/>
              </w:rPr>
              <w:t>Stay Type</w:t>
            </w:r>
          </w:p>
        </w:tc>
      </w:tr>
      <w:tr w:rsidR="00E87175" w:rsidRPr="00F80421" w:rsidTr="00686194">
        <w:tc>
          <w:tcPr>
            <w:cnfStyle w:val="001000000000"/>
            <w:tcW w:w="846" w:type="dxa"/>
            <w:vAlign w:val="center"/>
          </w:tcPr>
          <w:p w:rsidR="00E87175" w:rsidRPr="00966079" w:rsidRDefault="00E87175" w:rsidP="009F6BCA">
            <w:pPr>
              <w:jc w:val="center"/>
              <w:rPr>
                <w:rFonts w:asciiTheme="minorBidi" w:hAnsiTheme="minorBidi" w:cstheme="minorBidi"/>
                <w:lang w:val="en-GB"/>
              </w:rPr>
            </w:pPr>
            <w:r w:rsidRPr="00966079">
              <w:rPr>
                <w:rFonts w:asciiTheme="minorBidi" w:hAnsiTheme="minorBidi" w:cstheme="minorBidi"/>
                <w:lang w:val="en-GB"/>
              </w:rPr>
              <w:t>1</w:t>
            </w:r>
          </w:p>
        </w:tc>
        <w:tc>
          <w:tcPr>
            <w:tcW w:w="2158" w:type="dxa"/>
            <w:vAlign w:val="center"/>
          </w:tcPr>
          <w:p w:rsidR="00E87175" w:rsidRPr="00966079" w:rsidRDefault="00E87175" w:rsidP="009F6BCA">
            <w:pPr>
              <w:jc w:val="center"/>
              <w:cnfStyle w:val="000000000000"/>
              <w:rPr>
                <w:rFonts w:asciiTheme="minorBidi" w:hAnsiTheme="minorBidi" w:cstheme="minorBidi"/>
                <w:lang w:val="en-GB"/>
              </w:rPr>
            </w:pPr>
            <w:r w:rsidRPr="00966079">
              <w:rPr>
                <w:rFonts w:asciiTheme="minorBidi" w:hAnsiTheme="minorBidi" w:cstheme="minorBidi"/>
                <w:lang w:val="en-GB"/>
              </w:rPr>
              <w:t>Mild</w:t>
            </w:r>
          </w:p>
        </w:tc>
        <w:tc>
          <w:tcPr>
            <w:tcW w:w="3791" w:type="dxa"/>
            <w:vAlign w:val="center"/>
          </w:tcPr>
          <w:p w:rsidR="00E87175" w:rsidRPr="00966079" w:rsidRDefault="00E87175" w:rsidP="009F6BCA">
            <w:pPr>
              <w:jc w:val="center"/>
              <w:cnfStyle w:val="000000000000"/>
              <w:rPr>
                <w:rFonts w:asciiTheme="minorBidi" w:hAnsiTheme="minorBidi" w:cstheme="minorBidi"/>
                <w:lang w:val="en-GB"/>
              </w:rPr>
            </w:pPr>
            <w:r w:rsidRPr="00966079">
              <w:rPr>
                <w:rFonts w:asciiTheme="minorBidi" w:hAnsiTheme="minorBidi" w:cstheme="minorBidi"/>
                <w:lang w:val="en-GB"/>
              </w:rPr>
              <w:t>Not hospitalized or hospitalized without oxygen</w:t>
            </w:r>
          </w:p>
        </w:tc>
        <w:tc>
          <w:tcPr>
            <w:tcW w:w="2232" w:type="dxa"/>
            <w:vAlign w:val="center"/>
          </w:tcPr>
          <w:p w:rsidR="00E87175" w:rsidRPr="00966079" w:rsidRDefault="00E87175" w:rsidP="009F6BCA">
            <w:pPr>
              <w:jc w:val="center"/>
              <w:cnfStyle w:val="000000000000"/>
              <w:rPr>
                <w:rFonts w:asciiTheme="minorBidi" w:hAnsiTheme="minorBidi" w:cstheme="minorBidi"/>
                <w:lang w:val="en-GB"/>
              </w:rPr>
            </w:pPr>
            <w:r w:rsidRPr="00966079">
              <w:rPr>
                <w:rFonts w:asciiTheme="minorBidi" w:hAnsiTheme="minorBidi" w:cstheme="minorBidi"/>
                <w:lang w:val="en-GB"/>
              </w:rPr>
              <w:t>Discharge from emergency to home or Ward</w:t>
            </w:r>
          </w:p>
        </w:tc>
      </w:tr>
      <w:tr w:rsidR="00E87175" w:rsidRPr="00291003" w:rsidTr="00686194">
        <w:trPr>
          <w:cnfStyle w:val="000000100000"/>
        </w:trPr>
        <w:tc>
          <w:tcPr>
            <w:cnfStyle w:val="001000000000"/>
            <w:tcW w:w="846" w:type="dxa"/>
            <w:vAlign w:val="center"/>
          </w:tcPr>
          <w:p w:rsidR="00E87175" w:rsidRPr="00966079" w:rsidRDefault="00E87175" w:rsidP="009F6BCA">
            <w:pPr>
              <w:jc w:val="center"/>
              <w:rPr>
                <w:rFonts w:asciiTheme="minorBidi" w:hAnsiTheme="minorBidi" w:cstheme="minorBidi"/>
                <w:lang w:val="en-GB"/>
              </w:rPr>
            </w:pPr>
            <w:r w:rsidRPr="00966079">
              <w:rPr>
                <w:rFonts w:asciiTheme="minorBidi" w:hAnsiTheme="minorBidi" w:cstheme="minorBidi"/>
                <w:lang w:val="en-GB"/>
              </w:rPr>
              <w:t>2</w:t>
            </w:r>
          </w:p>
        </w:tc>
        <w:tc>
          <w:tcPr>
            <w:tcW w:w="2158" w:type="dxa"/>
            <w:vAlign w:val="center"/>
          </w:tcPr>
          <w:p w:rsidR="00E87175" w:rsidRPr="00966079" w:rsidRDefault="00E87175" w:rsidP="009F6BCA">
            <w:pPr>
              <w:jc w:val="center"/>
              <w:cnfStyle w:val="000000100000"/>
              <w:rPr>
                <w:rFonts w:asciiTheme="minorBidi" w:hAnsiTheme="minorBidi" w:cstheme="minorBidi"/>
                <w:lang w:val="en-GB"/>
              </w:rPr>
            </w:pPr>
            <w:r w:rsidRPr="00966079">
              <w:rPr>
                <w:rFonts w:asciiTheme="minorBidi" w:hAnsiTheme="minorBidi" w:cstheme="minorBidi"/>
                <w:lang w:val="en-GB"/>
              </w:rPr>
              <w:t>Moderate</w:t>
            </w:r>
          </w:p>
        </w:tc>
        <w:tc>
          <w:tcPr>
            <w:tcW w:w="3791" w:type="dxa"/>
            <w:vAlign w:val="center"/>
          </w:tcPr>
          <w:p w:rsidR="00E87175" w:rsidRPr="00966079" w:rsidRDefault="00E87175" w:rsidP="009F6BCA">
            <w:pPr>
              <w:jc w:val="center"/>
              <w:cnfStyle w:val="000000100000"/>
              <w:rPr>
                <w:rFonts w:asciiTheme="minorBidi" w:hAnsiTheme="minorBidi" w:cstheme="minorBidi"/>
                <w:lang w:val="en-GB"/>
              </w:rPr>
            </w:pPr>
            <w:r w:rsidRPr="00966079">
              <w:rPr>
                <w:rFonts w:asciiTheme="minorBidi" w:hAnsiTheme="minorBidi" w:cstheme="minorBidi"/>
                <w:lang w:val="en-GB"/>
              </w:rPr>
              <w:t>Hospitalized with low flow oxygen by mask or nasal prongs or with high flow oxygen</w:t>
            </w:r>
          </w:p>
        </w:tc>
        <w:tc>
          <w:tcPr>
            <w:tcW w:w="2232" w:type="dxa"/>
            <w:vAlign w:val="center"/>
          </w:tcPr>
          <w:p w:rsidR="00E87175" w:rsidRPr="00966079" w:rsidRDefault="00E87175" w:rsidP="009F6BCA">
            <w:pPr>
              <w:jc w:val="center"/>
              <w:cnfStyle w:val="000000100000"/>
              <w:rPr>
                <w:rFonts w:asciiTheme="minorBidi" w:hAnsiTheme="minorBidi" w:cstheme="minorBidi"/>
                <w:lang w:val="en-GB"/>
              </w:rPr>
            </w:pPr>
            <w:r w:rsidRPr="00966079">
              <w:rPr>
                <w:rFonts w:asciiTheme="minorBidi" w:hAnsiTheme="minorBidi" w:cstheme="minorBidi"/>
                <w:lang w:val="en-GB"/>
              </w:rPr>
              <w:t>Ward</w:t>
            </w:r>
          </w:p>
        </w:tc>
      </w:tr>
      <w:tr w:rsidR="00E87175" w:rsidRPr="00291003" w:rsidTr="00686194">
        <w:trPr>
          <w:trHeight w:val="680"/>
        </w:trPr>
        <w:tc>
          <w:tcPr>
            <w:cnfStyle w:val="001000000000"/>
            <w:tcW w:w="846" w:type="dxa"/>
            <w:vAlign w:val="center"/>
          </w:tcPr>
          <w:p w:rsidR="00E87175" w:rsidRPr="00966079" w:rsidRDefault="00E87175" w:rsidP="009F6BCA">
            <w:pPr>
              <w:jc w:val="center"/>
              <w:rPr>
                <w:rFonts w:asciiTheme="minorBidi" w:hAnsiTheme="minorBidi" w:cstheme="minorBidi"/>
                <w:lang w:val="en-GB"/>
              </w:rPr>
            </w:pPr>
            <w:r w:rsidRPr="00966079">
              <w:rPr>
                <w:rFonts w:asciiTheme="minorBidi" w:hAnsiTheme="minorBidi" w:cstheme="minorBidi"/>
                <w:lang w:val="en-GB"/>
              </w:rPr>
              <w:t>3</w:t>
            </w:r>
          </w:p>
        </w:tc>
        <w:tc>
          <w:tcPr>
            <w:tcW w:w="2158" w:type="dxa"/>
            <w:vAlign w:val="center"/>
          </w:tcPr>
          <w:p w:rsidR="00E87175" w:rsidRPr="00966079" w:rsidRDefault="00E87175" w:rsidP="009F6BCA">
            <w:pPr>
              <w:jc w:val="center"/>
              <w:cnfStyle w:val="000000000000"/>
              <w:rPr>
                <w:rFonts w:asciiTheme="minorBidi" w:hAnsiTheme="minorBidi" w:cstheme="minorBidi"/>
                <w:lang w:val="en-GB"/>
              </w:rPr>
            </w:pPr>
            <w:r w:rsidRPr="00966079">
              <w:rPr>
                <w:rFonts w:asciiTheme="minorBidi" w:hAnsiTheme="minorBidi" w:cstheme="minorBidi"/>
                <w:lang w:val="en-GB"/>
              </w:rPr>
              <w:t>Severe-Survivor</w:t>
            </w:r>
          </w:p>
        </w:tc>
        <w:tc>
          <w:tcPr>
            <w:tcW w:w="3791" w:type="dxa"/>
            <w:vAlign w:val="center"/>
          </w:tcPr>
          <w:p w:rsidR="00E87175" w:rsidRPr="00966079" w:rsidRDefault="00E87175" w:rsidP="009F6BCA">
            <w:pPr>
              <w:jc w:val="center"/>
              <w:cnfStyle w:val="000000000000"/>
              <w:rPr>
                <w:rFonts w:asciiTheme="minorBidi" w:hAnsiTheme="minorBidi" w:cstheme="minorBidi"/>
                <w:lang w:val="en-GB"/>
              </w:rPr>
            </w:pPr>
            <w:r w:rsidRPr="00966079">
              <w:rPr>
                <w:rFonts w:asciiTheme="minorBidi" w:hAnsiTheme="minorBidi" w:cstheme="minorBidi"/>
                <w:lang w:val="en-GB"/>
              </w:rPr>
              <w:t>Hospitalized with non-invasive ventilation or with invasive mechanical ventilation</w:t>
            </w:r>
          </w:p>
        </w:tc>
        <w:tc>
          <w:tcPr>
            <w:tcW w:w="2232" w:type="dxa"/>
            <w:vAlign w:val="center"/>
          </w:tcPr>
          <w:p w:rsidR="00E87175" w:rsidRPr="00966079" w:rsidRDefault="00E87175" w:rsidP="009F6BCA">
            <w:pPr>
              <w:jc w:val="center"/>
              <w:cnfStyle w:val="000000000000"/>
              <w:rPr>
                <w:rFonts w:asciiTheme="minorBidi" w:hAnsiTheme="minorBidi" w:cstheme="minorBidi"/>
                <w:lang w:val="en-GB"/>
              </w:rPr>
            </w:pPr>
            <w:r w:rsidRPr="00966079">
              <w:rPr>
                <w:rFonts w:asciiTheme="minorBidi" w:hAnsiTheme="minorBidi" w:cstheme="minorBidi"/>
                <w:lang w:val="en-GB"/>
              </w:rPr>
              <w:t>ICU</w:t>
            </w:r>
          </w:p>
        </w:tc>
      </w:tr>
      <w:tr w:rsidR="00E87175" w:rsidRPr="00291003" w:rsidTr="00686194">
        <w:trPr>
          <w:cnfStyle w:val="000000100000"/>
          <w:trHeight w:val="603"/>
        </w:trPr>
        <w:tc>
          <w:tcPr>
            <w:cnfStyle w:val="001000000000"/>
            <w:tcW w:w="846" w:type="dxa"/>
            <w:vAlign w:val="center"/>
          </w:tcPr>
          <w:p w:rsidR="00E87175" w:rsidRPr="00966079" w:rsidRDefault="00E87175" w:rsidP="009F6BCA">
            <w:pPr>
              <w:jc w:val="center"/>
              <w:rPr>
                <w:rFonts w:asciiTheme="minorBidi" w:hAnsiTheme="minorBidi" w:cstheme="minorBidi"/>
                <w:lang w:val="en-GB"/>
              </w:rPr>
            </w:pPr>
            <w:r w:rsidRPr="00966079">
              <w:rPr>
                <w:rFonts w:asciiTheme="minorBidi" w:hAnsiTheme="minorBidi" w:cstheme="minorBidi"/>
                <w:lang w:val="en-GB"/>
              </w:rPr>
              <w:t>4</w:t>
            </w:r>
          </w:p>
        </w:tc>
        <w:tc>
          <w:tcPr>
            <w:tcW w:w="2158" w:type="dxa"/>
            <w:vAlign w:val="center"/>
          </w:tcPr>
          <w:p w:rsidR="00E87175" w:rsidRPr="00966079" w:rsidRDefault="00E87175" w:rsidP="009F6BCA">
            <w:pPr>
              <w:jc w:val="center"/>
              <w:cnfStyle w:val="000000100000"/>
              <w:rPr>
                <w:rFonts w:asciiTheme="minorBidi" w:hAnsiTheme="minorBidi" w:cstheme="minorBidi"/>
                <w:lang w:val="en-GB"/>
              </w:rPr>
            </w:pPr>
            <w:r w:rsidRPr="00966079">
              <w:rPr>
                <w:rFonts w:asciiTheme="minorBidi" w:hAnsiTheme="minorBidi" w:cstheme="minorBidi"/>
                <w:lang w:val="en-GB"/>
              </w:rPr>
              <w:t>Severe-Deceased</w:t>
            </w:r>
          </w:p>
        </w:tc>
        <w:tc>
          <w:tcPr>
            <w:tcW w:w="3791" w:type="dxa"/>
            <w:vAlign w:val="center"/>
          </w:tcPr>
          <w:p w:rsidR="00E87175" w:rsidRPr="00966079" w:rsidRDefault="00E87175" w:rsidP="009F6BCA">
            <w:pPr>
              <w:jc w:val="center"/>
              <w:cnfStyle w:val="000000100000"/>
              <w:rPr>
                <w:rFonts w:asciiTheme="minorBidi" w:hAnsiTheme="minorBidi" w:cstheme="minorBidi"/>
                <w:lang w:val="en-GB"/>
              </w:rPr>
            </w:pPr>
            <w:r w:rsidRPr="00966079">
              <w:rPr>
                <w:rFonts w:asciiTheme="minorBidi" w:hAnsiTheme="minorBidi" w:cstheme="minorBidi"/>
                <w:lang w:val="en-GB"/>
              </w:rPr>
              <w:t>Death</w:t>
            </w:r>
          </w:p>
        </w:tc>
        <w:tc>
          <w:tcPr>
            <w:tcW w:w="2232" w:type="dxa"/>
            <w:vAlign w:val="center"/>
          </w:tcPr>
          <w:p w:rsidR="00E87175" w:rsidRPr="00966079" w:rsidRDefault="00E87175" w:rsidP="009F6BCA">
            <w:pPr>
              <w:jc w:val="center"/>
              <w:cnfStyle w:val="000000100000"/>
              <w:rPr>
                <w:rFonts w:asciiTheme="minorBidi" w:hAnsiTheme="minorBidi" w:cstheme="minorBidi"/>
                <w:lang w:val="en-GB"/>
              </w:rPr>
            </w:pPr>
            <w:proofErr w:type="spellStart"/>
            <w:r w:rsidRPr="00966079">
              <w:rPr>
                <w:rFonts w:asciiTheme="minorBidi" w:hAnsiTheme="minorBidi" w:cstheme="minorBidi"/>
                <w:lang w:val="en-GB"/>
              </w:rPr>
              <w:t>Exitus</w:t>
            </w:r>
            <w:proofErr w:type="spellEnd"/>
          </w:p>
        </w:tc>
      </w:tr>
    </w:tbl>
    <w:p w:rsidR="00E87175" w:rsidRDefault="00E87175" w:rsidP="007A5953">
      <w:pPr>
        <w:rPr>
          <w:lang w:val="en-GB"/>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Pr="00BC0487" w:rsidRDefault="00E87175" w:rsidP="00E87175">
      <w:pPr>
        <w:rPr>
          <w:lang w:val="de-DE"/>
        </w:rPr>
      </w:pPr>
    </w:p>
    <w:p w:rsidR="00E87175" w:rsidRDefault="00E87175" w:rsidP="00E87175">
      <w:pPr>
        <w:rPr>
          <w:lang w:val="en-GB"/>
        </w:rPr>
      </w:pPr>
    </w:p>
    <w:p w:rsidR="00E87175" w:rsidRDefault="00E87175" w:rsidP="00E87175">
      <w:pPr>
        <w:rPr>
          <w:lang w:val="en-GB"/>
        </w:rPr>
      </w:pPr>
      <w:r>
        <w:rPr>
          <w:lang w:val="en-GB"/>
        </w:rPr>
        <w:br w:type="page"/>
      </w:r>
    </w:p>
    <w:p w:rsidR="00E87175" w:rsidRPr="00CD2232" w:rsidRDefault="00E87175" w:rsidP="00E87175">
      <w:pPr>
        <w:rPr>
          <w:rFonts w:asciiTheme="minorBidi" w:hAnsiTheme="minorBidi" w:cstheme="minorBidi"/>
          <w:b/>
          <w:bCs/>
          <w:lang w:val="en-GB"/>
        </w:rPr>
      </w:pPr>
      <w:r w:rsidRPr="00CD2232">
        <w:rPr>
          <w:rFonts w:asciiTheme="minorBidi" w:hAnsiTheme="minorBidi" w:cstheme="minorBidi"/>
          <w:b/>
          <w:bCs/>
          <w:lang w:val="en-GB"/>
        </w:rPr>
        <w:lastRenderedPageBreak/>
        <w:t xml:space="preserve">Table </w:t>
      </w:r>
      <w:r>
        <w:rPr>
          <w:rFonts w:asciiTheme="minorBidi" w:hAnsiTheme="minorBidi" w:cstheme="minorBidi"/>
          <w:b/>
          <w:bCs/>
          <w:lang w:val="en-GB"/>
        </w:rPr>
        <w:t>ST</w:t>
      </w:r>
      <w:r w:rsidR="007A0287">
        <w:rPr>
          <w:rFonts w:asciiTheme="minorBidi" w:hAnsiTheme="minorBidi" w:cstheme="minorBidi"/>
          <w:b/>
          <w:bCs/>
          <w:lang w:val="en-GB"/>
        </w:rPr>
        <w:t>4</w:t>
      </w:r>
      <w:r w:rsidRPr="00CD2232">
        <w:rPr>
          <w:rFonts w:asciiTheme="minorBidi" w:hAnsiTheme="minorBidi" w:cstheme="minorBidi"/>
          <w:b/>
          <w:bCs/>
          <w:lang w:val="en-GB"/>
        </w:rPr>
        <w:t xml:space="preserve">. </w:t>
      </w:r>
      <w:bookmarkStart w:id="4" w:name="_Hlk97894137"/>
      <w:r w:rsidRPr="00CD2232">
        <w:rPr>
          <w:rFonts w:asciiTheme="minorBidi" w:hAnsiTheme="minorBidi" w:cstheme="minorBidi"/>
          <w:b/>
          <w:bCs/>
          <w:lang w:val="en-GB"/>
        </w:rPr>
        <w:t>Panels and antibodies used for immunophenotyping.</w:t>
      </w:r>
    </w:p>
    <w:bookmarkEnd w:id="4"/>
    <w:p w:rsidR="00E87175" w:rsidRDefault="00E87175" w:rsidP="00E87175">
      <w:pPr>
        <w:rPr>
          <w:b/>
          <w:bCs/>
          <w:lang w:val="en-GB"/>
        </w:rPr>
      </w:pPr>
    </w:p>
    <w:p w:rsidR="00E87175" w:rsidRDefault="00E87175" w:rsidP="00E87175">
      <w:pPr>
        <w:rPr>
          <w:b/>
          <w:bCs/>
          <w:lang w:val="en-GB"/>
        </w:rPr>
      </w:pPr>
    </w:p>
    <w:tbl>
      <w:tblPr>
        <w:tblW w:w="10206" w:type="dxa"/>
        <w:tblLook w:val="04A0"/>
      </w:tblPr>
      <w:tblGrid>
        <w:gridCol w:w="2931"/>
        <w:gridCol w:w="1761"/>
        <w:gridCol w:w="1956"/>
        <w:gridCol w:w="4034"/>
      </w:tblGrid>
      <w:tr w:rsidR="00E83036" w:rsidRPr="00E83036" w:rsidTr="00E83036">
        <w:trPr>
          <w:trHeight w:val="227"/>
        </w:trPr>
        <w:tc>
          <w:tcPr>
            <w:tcW w:w="356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xml:space="preserve">General </w:t>
            </w:r>
            <w:r w:rsidR="00C37A1B">
              <w:rPr>
                <w:rFonts w:ascii="Arial" w:hAnsi="Arial" w:cs="Arial"/>
                <w:b/>
                <w:bCs/>
                <w:color w:val="000000"/>
                <w:sz w:val="16"/>
                <w:szCs w:val="16"/>
                <w:lang w:eastAsia="zh-CN"/>
              </w:rPr>
              <w:t>l</w:t>
            </w:r>
            <w:r w:rsidRPr="00E83036">
              <w:rPr>
                <w:rFonts w:ascii="Arial" w:hAnsi="Arial" w:cs="Arial"/>
                <w:b/>
                <w:bCs/>
                <w:color w:val="000000"/>
                <w:sz w:val="16"/>
                <w:szCs w:val="16"/>
                <w:lang w:eastAsia="zh-CN"/>
              </w:rPr>
              <w:t>ymphocyte populations</w:t>
            </w:r>
          </w:p>
        </w:tc>
        <w:tc>
          <w:tcPr>
            <w:tcW w:w="2120" w:type="dxa"/>
            <w:tcBorders>
              <w:top w:val="single" w:sz="8" w:space="0" w:color="auto"/>
              <w:left w:val="nil"/>
              <w:bottom w:val="single" w:sz="4" w:space="0" w:color="auto"/>
              <w:right w:val="single" w:sz="4" w:space="0" w:color="auto"/>
            </w:tcBorders>
            <w:shd w:val="clear" w:color="000000" w:fill="D9D9D9"/>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Fluorophore</w:t>
            </w:r>
          </w:p>
        </w:tc>
        <w:tc>
          <w:tcPr>
            <w:tcW w:w="2360" w:type="dxa"/>
            <w:tcBorders>
              <w:top w:val="single" w:sz="8" w:space="0" w:color="auto"/>
              <w:left w:val="nil"/>
              <w:bottom w:val="single" w:sz="4" w:space="0" w:color="auto"/>
              <w:right w:val="single" w:sz="4" w:space="0" w:color="auto"/>
            </w:tcBorders>
            <w:shd w:val="clear" w:color="000000" w:fill="D9D9D9"/>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Isotype</w:t>
            </w:r>
          </w:p>
        </w:tc>
        <w:tc>
          <w:tcPr>
            <w:tcW w:w="4920" w:type="dxa"/>
            <w:tcBorders>
              <w:top w:val="single" w:sz="8" w:space="0" w:color="auto"/>
              <w:left w:val="nil"/>
              <w:bottom w:val="single" w:sz="4" w:space="0" w:color="auto"/>
              <w:right w:val="single" w:sz="8" w:space="0" w:color="auto"/>
            </w:tcBorders>
            <w:shd w:val="clear" w:color="000000" w:fill="D9D9D9"/>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Clone</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CD45/CD8/CD4/CD3</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FITC/PE/ECD/PC5</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IgG2b/IgG1/IgG1/IgG1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B3821F4A/SFCI12T4D11/SFCI21Thy2D3/UCHT1</w:t>
            </w:r>
          </w:p>
        </w:tc>
      </w:tr>
      <w:tr w:rsidR="00E83036" w:rsidRPr="00E83036" w:rsidTr="00E83036">
        <w:trPr>
          <w:trHeight w:val="227"/>
        </w:trPr>
        <w:tc>
          <w:tcPr>
            <w:tcW w:w="3560" w:type="dxa"/>
            <w:tcBorders>
              <w:top w:val="nil"/>
              <w:left w:val="single" w:sz="8" w:space="0" w:color="auto"/>
              <w:bottom w:val="single" w:sz="8"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CD45/CD56/CD19/CD3</w:t>
            </w:r>
          </w:p>
        </w:tc>
        <w:tc>
          <w:tcPr>
            <w:tcW w:w="2120" w:type="dxa"/>
            <w:tcBorders>
              <w:top w:val="nil"/>
              <w:left w:val="nil"/>
              <w:bottom w:val="single" w:sz="8"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FITC/PE/EDC/PC5</w:t>
            </w:r>
          </w:p>
        </w:tc>
        <w:tc>
          <w:tcPr>
            <w:tcW w:w="2360" w:type="dxa"/>
            <w:tcBorders>
              <w:top w:val="nil"/>
              <w:left w:val="nil"/>
              <w:bottom w:val="single" w:sz="8"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IgG2b/IgG1/IgG1/IgG1</w:t>
            </w:r>
          </w:p>
        </w:tc>
        <w:tc>
          <w:tcPr>
            <w:tcW w:w="4920" w:type="dxa"/>
            <w:tcBorders>
              <w:top w:val="nil"/>
              <w:left w:val="nil"/>
              <w:bottom w:val="single" w:sz="8"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B3821F4A/SFCI12T4D11/SFCI21Thy2D3/UCHT1</w:t>
            </w:r>
          </w:p>
        </w:tc>
      </w:tr>
      <w:tr w:rsidR="00E83036" w:rsidRPr="00E83036" w:rsidTr="00E83036">
        <w:trPr>
          <w:trHeight w:val="227"/>
        </w:trPr>
        <w:tc>
          <w:tcPr>
            <w:tcW w:w="3560" w:type="dxa"/>
            <w:tcBorders>
              <w:top w:val="nil"/>
              <w:left w:val="nil"/>
              <w:bottom w:val="nil"/>
              <w:right w:val="nil"/>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p>
        </w:tc>
        <w:tc>
          <w:tcPr>
            <w:tcW w:w="2120" w:type="dxa"/>
            <w:tcBorders>
              <w:top w:val="nil"/>
              <w:left w:val="nil"/>
              <w:bottom w:val="nil"/>
              <w:right w:val="nil"/>
            </w:tcBorders>
            <w:shd w:val="clear" w:color="auto" w:fill="auto"/>
            <w:noWrap/>
            <w:vAlign w:val="bottom"/>
            <w:hideMark/>
          </w:tcPr>
          <w:p w:rsidR="00E83036" w:rsidRPr="00E83036" w:rsidRDefault="00E83036" w:rsidP="00E83036">
            <w:pPr>
              <w:jc w:val="center"/>
              <w:rPr>
                <w:sz w:val="16"/>
                <w:szCs w:val="16"/>
                <w:lang w:eastAsia="zh-CN"/>
              </w:rPr>
            </w:pPr>
          </w:p>
        </w:tc>
        <w:tc>
          <w:tcPr>
            <w:tcW w:w="2360" w:type="dxa"/>
            <w:tcBorders>
              <w:top w:val="nil"/>
              <w:left w:val="nil"/>
              <w:bottom w:val="nil"/>
              <w:right w:val="nil"/>
            </w:tcBorders>
            <w:shd w:val="clear" w:color="auto" w:fill="auto"/>
            <w:noWrap/>
            <w:vAlign w:val="bottom"/>
            <w:hideMark/>
          </w:tcPr>
          <w:p w:rsidR="00E83036" w:rsidRPr="00E83036" w:rsidRDefault="00E83036" w:rsidP="00E83036">
            <w:pPr>
              <w:jc w:val="center"/>
              <w:rPr>
                <w:sz w:val="16"/>
                <w:szCs w:val="16"/>
                <w:lang w:eastAsia="zh-CN"/>
              </w:rPr>
            </w:pPr>
          </w:p>
        </w:tc>
        <w:tc>
          <w:tcPr>
            <w:tcW w:w="4920" w:type="dxa"/>
            <w:tcBorders>
              <w:top w:val="nil"/>
              <w:left w:val="nil"/>
              <w:bottom w:val="nil"/>
              <w:right w:val="nil"/>
            </w:tcBorders>
            <w:shd w:val="clear" w:color="auto" w:fill="auto"/>
            <w:noWrap/>
            <w:vAlign w:val="bottom"/>
            <w:hideMark/>
          </w:tcPr>
          <w:p w:rsidR="00E83036" w:rsidRPr="00E83036" w:rsidRDefault="00E83036" w:rsidP="00E83036">
            <w:pPr>
              <w:jc w:val="center"/>
              <w:rPr>
                <w:sz w:val="16"/>
                <w:szCs w:val="16"/>
                <w:lang w:eastAsia="zh-CN"/>
              </w:rPr>
            </w:pPr>
          </w:p>
        </w:tc>
      </w:tr>
      <w:tr w:rsidR="00E83036" w:rsidRPr="00E83036" w:rsidTr="00E83036">
        <w:trPr>
          <w:trHeight w:val="227"/>
        </w:trPr>
        <w:tc>
          <w:tcPr>
            <w:tcW w:w="356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xml:space="preserve"> T-cell populations </w:t>
            </w:r>
          </w:p>
        </w:tc>
        <w:tc>
          <w:tcPr>
            <w:tcW w:w="2120" w:type="dxa"/>
            <w:tcBorders>
              <w:top w:val="single" w:sz="8" w:space="0" w:color="auto"/>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c>
          <w:tcPr>
            <w:tcW w:w="2360" w:type="dxa"/>
            <w:tcBorders>
              <w:top w:val="single" w:sz="8" w:space="0" w:color="auto"/>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c>
          <w:tcPr>
            <w:tcW w:w="4920" w:type="dxa"/>
            <w:tcBorders>
              <w:top w:val="single" w:sz="8" w:space="0" w:color="auto"/>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CXCR3/CD183</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AF488</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G025H7</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CCR7/CD197</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PE</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IgG2a</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G043H7</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CD45RA</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ECD</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ALB11</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CCR6/CD196</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PC7</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IgG2a</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B-R35</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CD4</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APC</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13B8.2</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CD8</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APC700</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SFCI21Thy2D3 (T8)</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CD3</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APC750</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UCHT1</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HLA-DR</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PB</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Immu-357</w:t>
            </w:r>
          </w:p>
        </w:tc>
      </w:tr>
      <w:tr w:rsidR="00E83036" w:rsidRPr="00E83036" w:rsidTr="00E83036">
        <w:trPr>
          <w:trHeight w:val="227"/>
        </w:trPr>
        <w:tc>
          <w:tcPr>
            <w:tcW w:w="3560" w:type="dxa"/>
            <w:tcBorders>
              <w:top w:val="nil"/>
              <w:left w:val="single" w:sz="8" w:space="0" w:color="auto"/>
              <w:bottom w:val="single" w:sz="8"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CD45</w:t>
            </w:r>
          </w:p>
        </w:tc>
        <w:tc>
          <w:tcPr>
            <w:tcW w:w="2120" w:type="dxa"/>
            <w:tcBorders>
              <w:top w:val="nil"/>
              <w:left w:val="nil"/>
              <w:bottom w:val="single" w:sz="8"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KRO</w:t>
            </w:r>
          </w:p>
        </w:tc>
        <w:tc>
          <w:tcPr>
            <w:tcW w:w="2360" w:type="dxa"/>
            <w:tcBorders>
              <w:top w:val="nil"/>
              <w:left w:val="nil"/>
              <w:bottom w:val="single" w:sz="8"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8"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J.33</w:t>
            </w:r>
          </w:p>
        </w:tc>
      </w:tr>
      <w:tr w:rsidR="00E83036" w:rsidRPr="00E83036" w:rsidTr="00E83036">
        <w:trPr>
          <w:trHeight w:val="227"/>
        </w:trPr>
        <w:tc>
          <w:tcPr>
            <w:tcW w:w="3560" w:type="dxa"/>
            <w:tcBorders>
              <w:top w:val="nil"/>
              <w:left w:val="nil"/>
              <w:bottom w:val="nil"/>
              <w:right w:val="nil"/>
            </w:tcBorders>
            <w:shd w:val="clear" w:color="000000" w:fill="FFFFFF"/>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 </w:t>
            </w:r>
          </w:p>
        </w:tc>
        <w:tc>
          <w:tcPr>
            <w:tcW w:w="2120" w:type="dxa"/>
            <w:tcBorders>
              <w:top w:val="nil"/>
              <w:left w:val="nil"/>
              <w:bottom w:val="nil"/>
              <w:right w:val="nil"/>
            </w:tcBorders>
            <w:shd w:val="clear" w:color="000000" w:fill="FFFFFF"/>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 </w:t>
            </w:r>
          </w:p>
        </w:tc>
        <w:tc>
          <w:tcPr>
            <w:tcW w:w="2360" w:type="dxa"/>
            <w:tcBorders>
              <w:top w:val="nil"/>
              <w:left w:val="nil"/>
              <w:bottom w:val="nil"/>
              <w:right w:val="nil"/>
            </w:tcBorders>
            <w:shd w:val="clear" w:color="000000" w:fill="FFFFFF"/>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 </w:t>
            </w:r>
          </w:p>
        </w:tc>
        <w:tc>
          <w:tcPr>
            <w:tcW w:w="4920" w:type="dxa"/>
            <w:tcBorders>
              <w:top w:val="nil"/>
              <w:left w:val="nil"/>
              <w:bottom w:val="nil"/>
              <w:right w:val="nil"/>
            </w:tcBorders>
            <w:shd w:val="clear" w:color="000000" w:fill="FFFFFF"/>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 </w:t>
            </w:r>
          </w:p>
        </w:tc>
      </w:tr>
      <w:tr w:rsidR="00E83036" w:rsidRPr="00E83036" w:rsidTr="00E83036">
        <w:trPr>
          <w:trHeight w:val="227"/>
        </w:trPr>
        <w:tc>
          <w:tcPr>
            <w:tcW w:w="356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Recent Thymic Emigrant</w:t>
            </w:r>
          </w:p>
        </w:tc>
        <w:tc>
          <w:tcPr>
            <w:tcW w:w="2120" w:type="dxa"/>
            <w:tcBorders>
              <w:top w:val="single" w:sz="8" w:space="0" w:color="auto"/>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c>
          <w:tcPr>
            <w:tcW w:w="2360" w:type="dxa"/>
            <w:tcBorders>
              <w:top w:val="single" w:sz="8" w:space="0" w:color="auto"/>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c>
          <w:tcPr>
            <w:tcW w:w="4920" w:type="dxa"/>
            <w:tcBorders>
              <w:top w:val="single" w:sz="8" w:space="0" w:color="auto"/>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 xml:space="preserve">CD31 </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FITC</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5.6E</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CD62L</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PE</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DREG56</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CD3</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ECD</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UCHT1</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CD27</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PC7</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1A4CD27</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CD4</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APC</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13B8.2</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CD45RA</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PB</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2H4LDH11LDB9 (2H4)</w:t>
            </w:r>
          </w:p>
        </w:tc>
      </w:tr>
      <w:tr w:rsidR="00E83036" w:rsidRPr="00E83036" w:rsidTr="00E83036">
        <w:trPr>
          <w:trHeight w:val="227"/>
        </w:trPr>
        <w:tc>
          <w:tcPr>
            <w:tcW w:w="3560" w:type="dxa"/>
            <w:tcBorders>
              <w:top w:val="nil"/>
              <w:left w:val="single" w:sz="8" w:space="0" w:color="auto"/>
              <w:bottom w:val="single" w:sz="8"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CD45</w:t>
            </w:r>
          </w:p>
        </w:tc>
        <w:tc>
          <w:tcPr>
            <w:tcW w:w="2120" w:type="dxa"/>
            <w:tcBorders>
              <w:top w:val="nil"/>
              <w:left w:val="nil"/>
              <w:bottom w:val="single" w:sz="8"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KRO</w:t>
            </w:r>
          </w:p>
        </w:tc>
        <w:tc>
          <w:tcPr>
            <w:tcW w:w="2360" w:type="dxa"/>
            <w:tcBorders>
              <w:top w:val="nil"/>
              <w:left w:val="nil"/>
              <w:bottom w:val="single" w:sz="8"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8"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J.33</w:t>
            </w:r>
          </w:p>
        </w:tc>
      </w:tr>
      <w:tr w:rsidR="00E83036" w:rsidRPr="00E83036" w:rsidTr="00E83036">
        <w:trPr>
          <w:trHeight w:val="227"/>
        </w:trPr>
        <w:tc>
          <w:tcPr>
            <w:tcW w:w="3560" w:type="dxa"/>
            <w:tcBorders>
              <w:top w:val="nil"/>
              <w:left w:val="single" w:sz="8" w:space="0" w:color="auto"/>
              <w:bottom w:val="nil"/>
              <w:right w:val="nil"/>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 </w:t>
            </w:r>
          </w:p>
        </w:tc>
        <w:tc>
          <w:tcPr>
            <w:tcW w:w="2120" w:type="dxa"/>
            <w:tcBorders>
              <w:top w:val="nil"/>
              <w:left w:val="nil"/>
              <w:bottom w:val="nil"/>
              <w:right w:val="nil"/>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p>
        </w:tc>
        <w:tc>
          <w:tcPr>
            <w:tcW w:w="2360" w:type="dxa"/>
            <w:tcBorders>
              <w:top w:val="nil"/>
              <w:left w:val="nil"/>
              <w:bottom w:val="nil"/>
              <w:right w:val="nil"/>
            </w:tcBorders>
            <w:shd w:val="clear" w:color="auto" w:fill="auto"/>
            <w:noWrap/>
            <w:vAlign w:val="bottom"/>
            <w:hideMark/>
          </w:tcPr>
          <w:p w:rsidR="00E83036" w:rsidRPr="00E83036" w:rsidRDefault="00E83036" w:rsidP="00E83036">
            <w:pPr>
              <w:jc w:val="center"/>
              <w:rPr>
                <w:sz w:val="16"/>
                <w:szCs w:val="16"/>
                <w:lang w:eastAsia="zh-CN"/>
              </w:rPr>
            </w:pPr>
          </w:p>
        </w:tc>
        <w:tc>
          <w:tcPr>
            <w:tcW w:w="4920" w:type="dxa"/>
            <w:tcBorders>
              <w:top w:val="nil"/>
              <w:left w:val="nil"/>
              <w:bottom w:val="nil"/>
              <w:right w:val="single" w:sz="8"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 </w:t>
            </w:r>
          </w:p>
        </w:tc>
      </w:tr>
      <w:tr w:rsidR="00E83036" w:rsidRPr="00E83036" w:rsidTr="00E83036">
        <w:trPr>
          <w:trHeight w:val="227"/>
        </w:trPr>
        <w:tc>
          <w:tcPr>
            <w:tcW w:w="356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T regulatory cell population</w:t>
            </w:r>
          </w:p>
        </w:tc>
        <w:tc>
          <w:tcPr>
            <w:tcW w:w="2120" w:type="dxa"/>
            <w:tcBorders>
              <w:top w:val="single" w:sz="8" w:space="0" w:color="auto"/>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c>
          <w:tcPr>
            <w:tcW w:w="2360" w:type="dxa"/>
            <w:tcBorders>
              <w:top w:val="single" w:sz="8" w:space="0" w:color="auto"/>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c>
          <w:tcPr>
            <w:tcW w:w="4920" w:type="dxa"/>
            <w:tcBorders>
              <w:top w:val="single" w:sz="8" w:space="0" w:color="auto"/>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CD45RO</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FITC</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IgG2a</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UCHL1</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CD25</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PE</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IgG2a</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B1.49.9</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CD3</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ECD</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UCHT1</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CCR4/ CD194</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PC7</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1G1</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CD4</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APC</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13B8.2</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CD127</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APC700</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R34.34</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HLA-DR</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PB</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Immu-357</w:t>
            </w:r>
          </w:p>
        </w:tc>
      </w:tr>
      <w:tr w:rsidR="00E83036" w:rsidRPr="00E83036" w:rsidTr="00E83036">
        <w:trPr>
          <w:trHeight w:val="227"/>
        </w:trPr>
        <w:tc>
          <w:tcPr>
            <w:tcW w:w="3560" w:type="dxa"/>
            <w:tcBorders>
              <w:top w:val="nil"/>
              <w:left w:val="single" w:sz="8" w:space="0" w:color="auto"/>
              <w:bottom w:val="single" w:sz="8"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CD45</w:t>
            </w:r>
          </w:p>
        </w:tc>
        <w:tc>
          <w:tcPr>
            <w:tcW w:w="2120" w:type="dxa"/>
            <w:tcBorders>
              <w:top w:val="nil"/>
              <w:left w:val="nil"/>
              <w:bottom w:val="single" w:sz="8"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KRO</w:t>
            </w:r>
          </w:p>
        </w:tc>
        <w:tc>
          <w:tcPr>
            <w:tcW w:w="2360" w:type="dxa"/>
            <w:tcBorders>
              <w:top w:val="nil"/>
              <w:left w:val="nil"/>
              <w:bottom w:val="single" w:sz="8"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8"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J.33</w:t>
            </w:r>
          </w:p>
        </w:tc>
      </w:tr>
      <w:tr w:rsidR="00E83036" w:rsidRPr="00E83036" w:rsidTr="00E83036">
        <w:trPr>
          <w:trHeight w:val="227"/>
        </w:trPr>
        <w:tc>
          <w:tcPr>
            <w:tcW w:w="3560" w:type="dxa"/>
            <w:tcBorders>
              <w:top w:val="nil"/>
              <w:left w:val="nil"/>
              <w:bottom w:val="nil"/>
              <w:right w:val="nil"/>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p>
        </w:tc>
        <w:tc>
          <w:tcPr>
            <w:tcW w:w="2120" w:type="dxa"/>
            <w:tcBorders>
              <w:top w:val="nil"/>
              <w:left w:val="nil"/>
              <w:bottom w:val="nil"/>
              <w:right w:val="nil"/>
            </w:tcBorders>
            <w:shd w:val="clear" w:color="auto" w:fill="auto"/>
            <w:noWrap/>
            <w:vAlign w:val="bottom"/>
            <w:hideMark/>
          </w:tcPr>
          <w:p w:rsidR="00E83036" w:rsidRPr="00E83036" w:rsidRDefault="00E83036" w:rsidP="00E83036">
            <w:pPr>
              <w:jc w:val="center"/>
              <w:rPr>
                <w:sz w:val="16"/>
                <w:szCs w:val="16"/>
                <w:lang w:eastAsia="zh-CN"/>
              </w:rPr>
            </w:pPr>
          </w:p>
        </w:tc>
        <w:tc>
          <w:tcPr>
            <w:tcW w:w="2360" w:type="dxa"/>
            <w:tcBorders>
              <w:top w:val="nil"/>
              <w:left w:val="nil"/>
              <w:bottom w:val="nil"/>
              <w:right w:val="nil"/>
            </w:tcBorders>
            <w:shd w:val="clear" w:color="auto" w:fill="auto"/>
            <w:noWrap/>
            <w:vAlign w:val="bottom"/>
            <w:hideMark/>
          </w:tcPr>
          <w:p w:rsidR="00E83036" w:rsidRPr="00E83036" w:rsidRDefault="00E83036" w:rsidP="00E83036">
            <w:pPr>
              <w:jc w:val="center"/>
              <w:rPr>
                <w:sz w:val="16"/>
                <w:szCs w:val="16"/>
                <w:lang w:eastAsia="zh-CN"/>
              </w:rPr>
            </w:pPr>
          </w:p>
        </w:tc>
        <w:tc>
          <w:tcPr>
            <w:tcW w:w="4920" w:type="dxa"/>
            <w:tcBorders>
              <w:top w:val="nil"/>
              <w:left w:val="nil"/>
              <w:bottom w:val="nil"/>
              <w:right w:val="nil"/>
            </w:tcBorders>
            <w:shd w:val="clear" w:color="auto" w:fill="auto"/>
            <w:noWrap/>
            <w:vAlign w:val="bottom"/>
            <w:hideMark/>
          </w:tcPr>
          <w:p w:rsidR="00E83036" w:rsidRPr="00E83036" w:rsidRDefault="00E83036" w:rsidP="00E83036">
            <w:pPr>
              <w:jc w:val="center"/>
              <w:rPr>
                <w:sz w:val="16"/>
                <w:szCs w:val="16"/>
                <w:lang w:eastAsia="zh-CN"/>
              </w:rPr>
            </w:pPr>
          </w:p>
        </w:tc>
      </w:tr>
      <w:tr w:rsidR="00E83036" w:rsidRPr="00E83036" w:rsidTr="00E83036">
        <w:trPr>
          <w:trHeight w:val="227"/>
        </w:trPr>
        <w:tc>
          <w:tcPr>
            <w:tcW w:w="356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DC/Monocytes/NK</w:t>
            </w:r>
          </w:p>
        </w:tc>
        <w:tc>
          <w:tcPr>
            <w:tcW w:w="2120" w:type="dxa"/>
            <w:tcBorders>
              <w:top w:val="single" w:sz="8" w:space="0" w:color="auto"/>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c>
          <w:tcPr>
            <w:tcW w:w="2360" w:type="dxa"/>
            <w:tcBorders>
              <w:top w:val="single" w:sz="8" w:space="0" w:color="auto"/>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c>
          <w:tcPr>
            <w:tcW w:w="4920" w:type="dxa"/>
            <w:tcBorders>
              <w:top w:val="single" w:sz="8" w:space="0" w:color="auto"/>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CD16</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FITC</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3G8</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CD11c</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PE</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BU15</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CD3</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ECD</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UCHT1</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 xml:space="preserve">CD19 </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ECD</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J3-119</w:t>
            </w:r>
          </w:p>
        </w:tc>
      </w:tr>
      <w:tr w:rsidR="00E83036" w:rsidRPr="00E83036" w:rsidTr="00E83036">
        <w:trPr>
          <w:trHeight w:val="227"/>
        </w:trPr>
        <w:tc>
          <w:tcPr>
            <w:tcW w:w="3560" w:type="dxa"/>
            <w:tcBorders>
              <w:top w:val="nil"/>
              <w:left w:val="single" w:sz="8" w:space="0" w:color="auto"/>
              <w:bottom w:val="nil"/>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CD20</w:t>
            </w:r>
          </w:p>
        </w:tc>
        <w:tc>
          <w:tcPr>
            <w:tcW w:w="2120" w:type="dxa"/>
            <w:tcBorders>
              <w:top w:val="nil"/>
              <w:left w:val="nil"/>
              <w:bottom w:val="nil"/>
              <w:right w:val="nil"/>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ECD</w:t>
            </w:r>
          </w:p>
        </w:tc>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IgG2a</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B9E9(HRC20)</w:t>
            </w:r>
          </w:p>
        </w:tc>
      </w:tr>
      <w:tr w:rsidR="00E83036" w:rsidRPr="00E83036" w:rsidTr="00E83036">
        <w:trPr>
          <w:trHeight w:val="227"/>
        </w:trPr>
        <w:tc>
          <w:tcPr>
            <w:tcW w:w="3560"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CD56</w:t>
            </w:r>
          </w:p>
        </w:tc>
        <w:tc>
          <w:tcPr>
            <w:tcW w:w="2120" w:type="dxa"/>
            <w:tcBorders>
              <w:top w:val="single" w:sz="4" w:space="0" w:color="auto"/>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PC7</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N901 (NKH-1)</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CD123</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APC</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SSDCLY107D2</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CD14</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APC750</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RMO52</w:t>
            </w:r>
          </w:p>
        </w:tc>
      </w:tr>
      <w:tr w:rsidR="00E83036" w:rsidRPr="00E83036" w:rsidTr="00E83036">
        <w:trPr>
          <w:trHeight w:val="227"/>
        </w:trPr>
        <w:tc>
          <w:tcPr>
            <w:tcW w:w="3560" w:type="dxa"/>
            <w:tcBorders>
              <w:top w:val="nil"/>
              <w:left w:val="single" w:sz="8" w:space="0" w:color="auto"/>
              <w:bottom w:val="single" w:sz="8"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HLA-DR</w:t>
            </w:r>
          </w:p>
        </w:tc>
        <w:tc>
          <w:tcPr>
            <w:tcW w:w="2120" w:type="dxa"/>
            <w:tcBorders>
              <w:top w:val="nil"/>
              <w:left w:val="nil"/>
              <w:bottom w:val="single" w:sz="8"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PB</w:t>
            </w:r>
          </w:p>
        </w:tc>
        <w:tc>
          <w:tcPr>
            <w:tcW w:w="2360" w:type="dxa"/>
            <w:tcBorders>
              <w:top w:val="nil"/>
              <w:left w:val="nil"/>
              <w:bottom w:val="single" w:sz="8"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8"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Immu-357</w:t>
            </w:r>
          </w:p>
        </w:tc>
      </w:tr>
      <w:tr w:rsidR="00E83036" w:rsidRPr="00E83036" w:rsidTr="00E83036">
        <w:trPr>
          <w:trHeight w:val="227"/>
        </w:trPr>
        <w:tc>
          <w:tcPr>
            <w:tcW w:w="3560" w:type="dxa"/>
            <w:tcBorders>
              <w:top w:val="nil"/>
              <w:left w:val="nil"/>
              <w:bottom w:val="nil"/>
              <w:right w:val="nil"/>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p>
        </w:tc>
        <w:tc>
          <w:tcPr>
            <w:tcW w:w="2120" w:type="dxa"/>
            <w:tcBorders>
              <w:top w:val="nil"/>
              <w:left w:val="nil"/>
              <w:bottom w:val="nil"/>
              <w:right w:val="nil"/>
            </w:tcBorders>
            <w:shd w:val="clear" w:color="auto" w:fill="auto"/>
            <w:noWrap/>
            <w:vAlign w:val="bottom"/>
            <w:hideMark/>
          </w:tcPr>
          <w:p w:rsidR="00E83036" w:rsidRPr="00E83036" w:rsidRDefault="00E83036" w:rsidP="00E83036">
            <w:pPr>
              <w:jc w:val="center"/>
              <w:rPr>
                <w:sz w:val="16"/>
                <w:szCs w:val="16"/>
                <w:lang w:eastAsia="zh-CN"/>
              </w:rPr>
            </w:pPr>
          </w:p>
        </w:tc>
        <w:tc>
          <w:tcPr>
            <w:tcW w:w="2360" w:type="dxa"/>
            <w:tcBorders>
              <w:top w:val="nil"/>
              <w:left w:val="nil"/>
              <w:bottom w:val="nil"/>
              <w:right w:val="nil"/>
            </w:tcBorders>
            <w:shd w:val="clear" w:color="auto" w:fill="auto"/>
            <w:noWrap/>
            <w:vAlign w:val="bottom"/>
            <w:hideMark/>
          </w:tcPr>
          <w:p w:rsidR="00E83036" w:rsidRPr="00E83036" w:rsidRDefault="00E83036" w:rsidP="00E83036">
            <w:pPr>
              <w:jc w:val="center"/>
              <w:rPr>
                <w:sz w:val="16"/>
                <w:szCs w:val="16"/>
                <w:lang w:eastAsia="zh-CN"/>
              </w:rPr>
            </w:pPr>
          </w:p>
        </w:tc>
        <w:tc>
          <w:tcPr>
            <w:tcW w:w="4920" w:type="dxa"/>
            <w:tcBorders>
              <w:top w:val="nil"/>
              <w:left w:val="nil"/>
              <w:bottom w:val="nil"/>
              <w:right w:val="nil"/>
            </w:tcBorders>
            <w:shd w:val="clear" w:color="auto" w:fill="auto"/>
            <w:noWrap/>
            <w:vAlign w:val="bottom"/>
            <w:hideMark/>
          </w:tcPr>
          <w:p w:rsidR="00E83036" w:rsidRPr="00E83036" w:rsidRDefault="00E83036" w:rsidP="00E83036">
            <w:pPr>
              <w:jc w:val="center"/>
              <w:rPr>
                <w:sz w:val="16"/>
                <w:szCs w:val="16"/>
                <w:lang w:eastAsia="zh-CN"/>
              </w:rPr>
            </w:pPr>
          </w:p>
        </w:tc>
      </w:tr>
      <w:tr w:rsidR="00E83036" w:rsidRPr="00E83036" w:rsidTr="00E83036">
        <w:trPr>
          <w:trHeight w:val="227"/>
        </w:trPr>
        <w:tc>
          <w:tcPr>
            <w:tcW w:w="356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B-cell populations</w:t>
            </w:r>
          </w:p>
        </w:tc>
        <w:tc>
          <w:tcPr>
            <w:tcW w:w="2120" w:type="dxa"/>
            <w:tcBorders>
              <w:top w:val="single" w:sz="8" w:space="0" w:color="auto"/>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c>
          <w:tcPr>
            <w:tcW w:w="2360" w:type="dxa"/>
            <w:tcBorders>
              <w:top w:val="single" w:sz="8" w:space="0" w:color="auto"/>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c>
          <w:tcPr>
            <w:tcW w:w="4920" w:type="dxa"/>
            <w:tcBorders>
              <w:top w:val="single" w:sz="8" w:space="0" w:color="auto"/>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b/>
                <w:bCs/>
                <w:color w:val="000000"/>
                <w:sz w:val="16"/>
                <w:szCs w:val="16"/>
                <w:lang w:eastAsia="zh-CN"/>
              </w:rPr>
            </w:pPr>
            <w:r w:rsidRPr="00E83036">
              <w:rPr>
                <w:rFonts w:ascii="Arial" w:hAnsi="Arial" w:cs="Arial"/>
                <w:b/>
                <w:bCs/>
                <w:color w:val="000000"/>
                <w:sz w:val="16"/>
                <w:szCs w:val="16"/>
                <w:lang w:eastAsia="zh-CN"/>
              </w:rPr>
              <w:t> </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IgD</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FITC</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IgG2a</w:t>
            </w:r>
          </w:p>
        </w:tc>
        <w:tc>
          <w:tcPr>
            <w:tcW w:w="4920" w:type="dxa"/>
            <w:tcBorders>
              <w:top w:val="nil"/>
              <w:left w:val="nil"/>
              <w:bottom w:val="single" w:sz="4" w:space="0" w:color="auto"/>
              <w:right w:val="single" w:sz="8" w:space="0" w:color="auto"/>
            </w:tcBorders>
            <w:shd w:val="clear" w:color="auto" w:fill="auto"/>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IA6-2</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CD21</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PE</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BL13</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CD19</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ECD</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J3.119</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CD27</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PC7</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1A4CD27</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CD24</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APC</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ALB9</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CD38</w:t>
            </w:r>
          </w:p>
        </w:tc>
        <w:tc>
          <w:tcPr>
            <w:tcW w:w="212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APC750</w:t>
            </w:r>
          </w:p>
        </w:tc>
        <w:tc>
          <w:tcPr>
            <w:tcW w:w="2360" w:type="dxa"/>
            <w:tcBorders>
              <w:top w:val="nil"/>
              <w:left w:val="nil"/>
              <w:bottom w:val="single" w:sz="4"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LS198-4-3</w:t>
            </w:r>
          </w:p>
        </w:tc>
      </w:tr>
      <w:tr w:rsidR="00E83036" w:rsidRPr="00E83036" w:rsidTr="00E83036">
        <w:trPr>
          <w:trHeight w:val="227"/>
        </w:trPr>
        <w:tc>
          <w:tcPr>
            <w:tcW w:w="3560" w:type="dxa"/>
            <w:tcBorders>
              <w:top w:val="nil"/>
              <w:left w:val="single" w:sz="8" w:space="0" w:color="auto"/>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IgM</w:t>
            </w:r>
          </w:p>
        </w:tc>
        <w:tc>
          <w:tcPr>
            <w:tcW w:w="212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PB</w:t>
            </w:r>
          </w:p>
        </w:tc>
        <w:tc>
          <w:tcPr>
            <w:tcW w:w="2360" w:type="dxa"/>
            <w:tcBorders>
              <w:top w:val="nil"/>
              <w:left w:val="nil"/>
              <w:bottom w:val="single" w:sz="4" w:space="0" w:color="auto"/>
              <w:right w:val="single" w:sz="4"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4" w:space="0" w:color="auto"/>
              <w:right w:val="single" w:sz="8" w:space="0" w:color="auto"/>
            </w:tcBorders>
            <w:shd w:val="clear" w:color="auto" w:fill="auto"/>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SA-DA4</w:t>
            </w:r>
          </w:p>
        </w:tc>
      </w:tr>
      <w:tr w:rsidR="00E83036" w:rsidRPr="00E83036" w:rsidTr="00E83036">
        <w:trPr>
          <w:trHeight w:val="227"/>
        </w:trPr>
        <w:tc>
          <w:tcPr>
            <w:tcW w:w="3560" w:type="dxa"/>
            <w:tcBorders>
              <w:top w:val="nil"/>
              <w:left w:val="single" w:sz="8" w:space="0" w:color="auto"/>
              <w:bottom w:val="single" w:sz="8"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CD45</w:t>
            </w:r>
          </w:p>
        </w:tc>
        <w:tc>
          <w:tcPr>
            <w:tcW w:w="2120" w:type="dxa"/>
            <w:tcBorders>
              <w:top w:val="nil"/>
              <w:left w:val="nil"/>
              <w:bottom w:val="single" w:sz="8"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color w:val="000000"/>
                <w:sz w:val="16"/>
                <w:szCs w:val="16"/>
                <w:lang w:eastAsia="zh-CN"/>
              </w:rPr>
            </w:pPr>
            <w:r w:rsidRPr="00E83036">
              <w:rPr>
                <w:rFonts w:ascii="Arial" w:hAnsi="Arial" w:cs="Arial"/>
                <w:color w:val="000000"/>
                <w:sz w:val="16"/>
                <w:szCs w:val="16"/>
                <w:lang w:eastAsia="zh-CN"/>
              </w:rPr>
              <w:t>KRO</w:t>
            </w:r>
          </w:p>
        </w:tc>
        <w:tc>
          <w:tcPr>
            <w:tcW w:w="2360" w:type="dxa"/>
            <w:tcBorders>
              <w:top w:val="nil"/>
              <w:left w:val="nil"/>
              <w:bottom w:val="single" w:sz="8" w:space="0" w:color="auto"/>
              <w:right w:val="single" w:sz="4"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IgG1</w:t>
            </w:r>
          </w:p>
        </w:tc>
        <w:tc>
          <w:tcPr>
            <w:tcW w:w="4920" w:type="dxa"/>
            <w:tcBorders>
              <w:top w:val="nil"/>
              <w:left w:val="nil"/>
              <w:bottom w:val="single" w:sz="8" w:space="0" w:color="auto"/>
              <w:right w:val="single" w:sz="8" w:space="0" w:color="auto"/>
            </w:tcBorders>
            <w:shd w:val="clear" w:color="000000" w:fill="F2F2F2"/>
            <w:noWrap/>
            <w:vAlign w:val="bottom"/>
            <w:hideMark/>
          </w:tcPr>
          <w:p w:rsidR="00E83036" w:rsidRPr="00E83036" w:rsidRDefault="00E83036" w:rsidP="00E83036">
            <w:pPr>
              <w:jc w:val="center"/>
              <w:rPr>
                <w:rFonts w:ascii="Arial" w:hAnsi="Arial" w:cs="Arial"/>
                <w:sz w:val="16"/>
                <w:szCs w:val="16"/>
                <w:lang w:eastAsia="zh-CN"/>
              </w:rPr>
            </w:pPr>
            <w:r w:rsidRPr="00E83036">
              <w:rPr>
                <w:rFonts w:ascii="Arial" w:hAnsi="Arial" w:cs="Arial"/>
                <w:sz w:val="16"/>
                <w:szCs w:val="16"/>
                <w:lang w:eastAsia="zh-CN"/>
              </w:rPr>
              <w:t>J.33</w:t>
            </w:r>
          </w:p>
        </w:tc>
      </w:tr>
    </w:tbl>
    <w:p w:rsidR="00E87175" w:rsidRPr="00E83036" w:rsidRDefault="00E87175" w:rsidP="00E87175">
      <w:pPr>
        <w:rPr>
          <w:lang w:val="en-US"/>
        </w:rPr>
      </w:pPr>
    </w:p>
    <w:p w:rsidR="00E87175" w:rsidRDefault="00E87175">
      <w:pPr>
        <w:rPr>
          <w:lang w:val="en-GB"/>
        </w:rPr>
      </w:pPr>
    </w:p>
    <w:p w:rsidR="000F7024" w:rsidRPr="009F33A2" w:rsidRDefault="000F7024" w:rsidP="009F33A2">
      <w:pPr>
        <w:rPr>
          <w:lang w:val="en-GB"/>
        </w:rPr>
      </w:pPr>
    </w:p>
    <w:p w:rsidR="0040786A" w:rsidRPr="00BD144F" w:rsidRDefault="009811B3" w:rsidP="00BD144F">
      <w:pPr>
        <w:rPr>
          <w:b/>
          <w:bCs/>
          <w:lang w:val="en-GB"/>
        </w:rPr>
      </w:pPr>
      <w:r>
        <w:rPr>
          <w:b/>
          <w:bCs/>
          <w:noProof/>
          <w:lang w:val="ca-ES" w:eastAsia="ca-ES"/>
        </w:rPr>
        <w:lastRenderedPageBreak/>
        <w:drawing>
          <wp:inline distT="0" distB="0" distL="0" distR="0">
            <wp:extent cx="6645910" cy="43776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45910" cy="4377690"/>
                    </a:xfrm>
                    <a:prstGeom prst="rect">
                      <a:avLst/>
                    </a:prstGeom>
                  </pic:spPr>
                </pic:pic>
              </a:graphicData>
            </a:graphic>
          </wp:inline>
        </w:drawing>
      </w:r>
    </w:p>
    <w:p w:rsidR="00E75263" w:rsidRDefault="00602A5B" w:rsidP="00686194">
      <w:pPr>
        <w:spacing w:after="120"/>
        <w:jc w:val="both"/>
        <w:rPr>
          <w:lang w:val="en-GB"/>
        </w:rPr>
      </w:pPr>
      <w:r w:rsidRPr="00DD050D">
        <w:rPr>
          <w:rFonts w:asciiTheme="minorBidi" w:hAnsiTheme="minorBidi" w:cstheme="minorBidi"/>
          <w:b/>
          <w:bCs/>
          <w:sz w:val="22"/>
          <w:szCs w:val="22"/>
          <w:lang w:val="en-US"/>
        </w:rPr>
        <w:t xml:space="preserve">Figure </w:t>
      </w:r>
      <w:r w:rsidR="00966479">
        <w:rPr>
          <w:rFonts w:asciiTheme="minorBidi" w:hAnsiTheme="minorBidi" w:cstheme="minorBidi"/>
          <w:b/>
          <w:bCs/>
          <w:sz w:val="22"/>
          <w:szCs w:val="22"/>
          <w:lang w:val="en-US"/>
        </w:rPr>
        <w:t>SF</w:t>
      </w:r>
      <w:r w:rsidRPr="00DD050D">
        <w:rPr>
          <w:rFonts w:asciiTheme="minorBidi" w:hAnsiTheme="minorBidi" w:cstheme="minorBidi"/>
          <w:b/>
          <w:bCs/>
          <w:sz w:val="22"/>
          <w:szCs w:val="22"/>
          <w:lang w:val="en-US"/>
        </w:rPr>
        <w:t>1</w:t>
      </w:r>
      <w:r w:rsidR="001F252E">
        <w:rPr>
          <w:rFonts w:asciiTheme="minorBidi" w:hAnsiTheme="minorBidi" w:cstheme="minorBidi"/>
          <w:b/>
          <w:bCs/>
          <w:sz w:val="22"/>
          <w:szCs w:val="22"/>
          <w:lang w:val="en-US"/>
        </w:rPr>
        <w:t xml:space="preserve"> (</w:t>
      </w:r>
      <w:r w:rsidR="00966479">
        <w:rPr>
          <w:rFonts w:asciiTheme="minorBidi" w:hAnsiTheme="minorBidi" w:cstheme="minorBidi"/>
          <w:b/>
          <w:bCs/>
          <w:sz w:val="22"/>
          <w:szCs w:val="22"/>
          <w:lang w:val="en-US"/>
        </w:rPr>
        <w:t>linked to</w:t>
      </w:r>
      <w:r w:rsidR="001F252E">
        <w:rPr>
          <w:rFonts w:asciiTheme="minorBidi" w:hAnsiTheme="minorBidi" w:cstheme="minorBidi"/>
          <w:b/>
          <w:bCs/>
          <w:sz w:val="22"/>
          <w:szCs w:val="22"/>
          <w:lang w:val="en-US"/>
        </w:rPr>
        <w:t xml:space="preserve"> Tables 1 and 2)</w:t>
      </w:r>
      <w:r w:rsidRPr="00DD050D">
        <w:rPr>
          <w:rFonts w:asciiTheme="minorBidi" w:hAnsiTheme="minorBidi" w:cstheme="minorBidi"/>
          <w:sz w:val="22"/>
          <w:szCs w:val="22"/>
          <w:lang w:val="en-US"/>
        </w:rPr>
        <w:t>. Patient distributions by</w:t>
      </w:r>
      <w:r w:rsidR="009F72BE">
        <w:rPr>
          <w:rFonts w:asciiTheme="minorBidi" w:hAnsiTheme="minorBidi" w:cstheme="minorBidi"/>
          <w:sz w:val="22"/>
          <w:szCs w:val="22"/>
          <w:lang w:val="en-US"/>
        </w:rPr>
        <w:t xml:space="preserve"> (</w:t>
      </w:r>
      <w:r w:rsidR="009F72BE" w:rsidRPr="00686194">
        <w:rPr>
          <w:rFonts w:asciiTheme="minorBidi" w:hAnsiTheme="minorBidi" w:cstheme="minorBidi"/>
          <w:b/>
          <w:bCs/>
          <w:sz w:val="22"/>
          <w:szCs w:val="22"/>
          <w:lang w:val="en-US"/>
        </w:rPr>
        <w:t>a</w:t>
      </w:r>
      <w:r w:rsidR="009F72BE">
        <w:rPr>
          <w:rFonts w:asciiTheme="minorBidi" w:hAnsiTheme="minorBidi" w:cstheme="minorBidi"/>
          <w:sz w:val="22"/>
          <w:szCs w:val="22"/>
          <w:lang w:val="en-US"/>
        </w:rPr>
        <w:t>)</w:t>
      </w:r>
      <w:r w:rsidRPr="00DD050D">
        <w:rPr>
          <w:rFonts w:asciiTheme="minorBidi" w:hAnsiTheme="minorBidi" w:cstheme="minorBidi"/>
          <w:sz w:val="22"/>
          <w:szCs w:val="22"/>
          <w:lang w:val="en-US"/>
        </w:rPr>
        <w:t xml:space="preserve"> outcome</w:t>
      </w:r>
      <w:r w:rsidR="00126AFA">
        <w:rPr>
          <w:rFonts w:asciiTheme="minorBidi" w:hAnsiTheme="minorBidi" w:cstheme="minorBidi"/>
          <w:sz w:val="22"/>
          <w:szCs w:val="22"/>
          <w:lang w:val="en-US"/>
        </w:rPr>
        <w:t xml:space="preserve">: Mild-moderate </w:t>
      </w:r>
      <w:r w:rsidR="00697714">
        <w:rPr>
          <w:rFonts w:asciiTheme="minorBidi" w:hAnsiTheme="minorBidi" w:cstheme="minorBidi"/>
          <w:sz w:val="22"/>
          <w:szCs w:val="22"/>
          <w:lang w:val="en-US"/>
        </w:rPr>
        <w:t>(</w:t>
      </w:r>
      <w:r w:rsidR="00126AFA">
        <w:rPr>
          <w:rFonts w:asciiTheme="minorBidi" w:hAnsiTheme="minorBidi" w:cstheme="minorBidi"/>
          <w:sz w:val="22"/>
          <w:szCs w:val="22"/>
          <w:lang w:val="en-US"/>
        </w:rPr>
        <w:t>n</w:t>
      </w:r>
      <w:r w:rsidR="00697714">
        <w:rPr>
          <w:rFonts w:asciiTheme="minorBidi" w:hAnsiTheme="minorBidi" w:cstheme="minorBidi"/>
          <w:sz w:val="22"/>
          <w:szCs w:val="22"/>
          <w:lang w:val="en-US"/>
        </w:rPr>
        <w:t xml:space="preserve"> </w:t>
      </w:r>
      <w:r w:rsidR="00126AFA">
        <w:rPr>
          <w:rFonts w:asciiTheme="minorBidi" w:hAnsiTheme="minorBidi" w:cstheme="minorBidi"/>
          <w:sz w:val="22"/>
          <w:szCs w:val="22"/>
          <w:lang w:val="en-US"/>
        </w:rPr>
        <w:t>=</w:t>
      </w:r>
      <w:r w:rsidR="00697714">
        <w:rPr>
          <w:rFonts w:asciiTheme="minorBidi" w:hAnsiTheme="minorBidi" w:cstheme="minorBidi"/>
          <w:sz w:val="22"/>
          <w:szCs w:val="22"/>
          <w:lang w:val="en-US"/>
        </w:rPr>
        <w:t xml:space="preserve"> </w:t>
      </w:r>
      <w:r w:rsidR="00126AFA">
        <w:rPr>
          <w:rFonts w:asciiTheme="minorBidi" w:hAnsiTheme="minorBidi" w:cstheme="minorBidi"/>
          <w:sz w:val="22"/>
          <w:szCs w:val="22"/>
          <w:lang w:val="en-US"/>
        </w:rPr>
        <w:t>259</w:t>
      </w:r>
      <w:r w:rsidR="00697714">
        <w:rPr>
          <w:rFonts w:asciiTheme="minorBidi" w:hAnsiTheme="minorBidi" w:cstheme="minorBidi"/>
          <w:sz w:val="22"/>
          <w:szCs w:val="22"/>
          <w:lang w:val="en-US"/>
        </w:rPr>
        <w:t>)</w:t>
      </w:r>
      <w:r w:rsidR="00126AFA">
        <w:rPr>
          <w:rFonts w:asciiTheme="minorBidi" w:hAnsiTheme="minorBidi" w:cstheme="minorBidi"/>
          <w:sz w:val="22"/>
          <w:szCs w:val="22"/>
          <w:lang w:val="en-US"/>
        </w:rPr>
        <w:t xml:space="preserve">, severe-survivor </w:t>
      </w:r>
      <w:r w:rsidR="00697714">
        <w:rPr>
          <w:rFonts w:asciiTheme="minorBidi" w:hAnsiTheme="minorBidi" w:cstheme="minorBidi"/>
          <w:sz w:val="22"/>
          <w:szCs w:val="22"/>
          <w:lang w:val="en-US"/>
        </w:rPr>
        <w:t>(</w:t>
      </w:r>
      <w:r w:rsidR="00126AFA">
        <w:rPr>
          <w:rFonts w:asciiTheme="minorBidi" w:hAnsiTheme="minorBidi" w:cstheme="minorBidi"/>
          <w:sz w:val="22"/>
          <w:szCs w:val="22"/>
          <w:lang w:val="en-US"/>
        </w:rPr>
        <w:t>n</w:t>
      </w:r>
      <w:r w:rsidR="00697714">
        <w:rPr>
          <w:rFonts w:asciiTheme="minorBidi" w:hAnsiTheme="minorBidi" w:cstheme="minorBidi"/>
          <w:sz w:val="22"/>
          <w:szCs w:val="22"/>
          <w:lang w:val="en-US"/>
        </w:rPr>
        <w:t xml:space="preserve"> </w:t>
      </w:r>
      <w:r w:rsidR="00126AFA">
        <w:rPr>
          <w:rFonts w:asciiTheme="minorBidi" w:hAnsiTheme="minorBidi" w:cstheme="minorBidi"/>
          <w:sz w:val="22"/>
          <w:szCs w:val="22"/>
          <w:lang w:val="en-US"/>
        </w:rPr>
        <w:t>=173</w:t>
      </w:r>
      <w:r w:rsidR="00697714">
        <w:rPr>
          <w:rFonts w:asciiTheme="minorBidi" w:hAnsiTheme="minorBidi" w:cstheme="minorBidi"/>
          <w:sz w:val="22"/>
          <w:szCs w:val="22"/>
          <w:lang w:val="en-US"/>
        </w:rPr>
        <w:t>)</w:t>
      </w:r>
      <w:r w:rsidR="00126AFA">
        <w:rPr>
          <w:rFonts w:asciiTheme="minorBidi" w:hAnsiTheme="minorBidi" w:cstheme="minorBidi"/>
          <w:sz w:val="22"/>
          <w:szCs w:val="22"/>
          <w:lang w:val="en-US"/>
        </w:rPr>
        <w:t xml:space="preserve"> and severe-deceased </w:t>
      </w:r>
      <w:r w:rsidR="00697714">
        <w:rPr>
          <w:rFonts w:asciiTheme="minorBidi" w:hAnsiTheme="minorBidi" w:cstheme="minorBidi"/>
          <w:sz w:val="22"/>
          <w:szCs w:val="22"/>
          <w:lang w:val="en-US"/>
        </w:rPr>
        <w:t>(</w:t>
      </w:r>
      <w:r w:rsidR="00126AFA">
        <w:rPr>
          <w:rFonts w:asciiTheme="minorBidi" w:hAnsiTheme="minorBidi" w:cstheme="minorBidi"/>
          <w:sz w:val="22"/>
          <w:szCs w:val="22"/>
          <w:lang w:val="en-US"/>
        </w:rPr>
        <w:t>n</w:t>
      </w:r>
      <w:r w:rsidR="00697714">
        <w:rPr>
          <w:rFonts w:asciiTheme="minorBidi" w:hAnsiTheme="minorBidi" w:cstheme="minorBidi"/>
          <w:sz w:val="22"/>
          <w:szCs w:val="22"/>
          <w:lang w:val="en-US"/>
        </w:rPr>
        <w:t xml:space="preserve"> </w:t>
      </w:r>
      <w:r w:rsidR="00126AFA">
        <w:rPr>
          <w:rFonts w:asciiTheme="minorBidi" w:hAnsiTheme="minorBidi" w:cstheme="minorBidi"/>
          <w:sz w:val="22"/>
          <w:szCs w:val="22"/>
          <w:lang w:val="en-US"/>
        </w:rPr>
        <w:t>=</w:t>
      </w:r>
      <w:r w:rsidR="00697714">
        <w:rPr>
          <w:rFonts w:asciiTheme="minorBidi" w:hAnsiTheme="minorBidi" w:cstheme="minorBidi"/>
          <w:sz w:val="22"/>
          <w:szCs w:val="22"/>
          <w:lang w:val="en-US"/>
        </w:rPr>
        <w:t xml:space="preserve"> </w:t>
      </w:r>
      <w:r w:rsidR="00126AFA">
        <w:rPr>
          <w:rFonts w:asciiTheme="minorBidi" w:hAnsiTheme="minorBidi" w:cstheme="minorBidi"/>
          <w:sz w:val="22"/>
          <w:szCs w:val="22"/>
          <w:lang w:val="en-US"/>
        </w:rPr>
        <w:t>65</w:t>
      </w:r>
      <w:r w:rsidR="00697714">
        <w:rPr>
          <w:rFonts w:asciiTheme="minorBidi" w:hAnsiTheme="minorBidi" w:cstheme="minorBidi"/>
          <w:sz w:val="22"/>
          <w:szCs w:val="22"/>
          <w:lang w:val="en-US"/>
        </w:rPr>
        <w:t>)</w:t>
      </w:r>
      <w:r w:rsidR="005011FD">
        <w:rPr>
          <w:rFonts w:asciiTheme="minorBidi" w:hAnsiTheme="minorBidi" w:cstheme="minorBidi"/>
          <w:sz w:val="22"/>
          <w:szCs w:val="22"/>
          <w:lang w:val="en-US"/>
        </w:rPr>
        <w:t xml:space="preserve">. </w:t>
      </w:r>
      <w:r w:rsidR="007338E4">
        <w:rPr>
          <w:rFonts w:asciiTheme="minorBidi" w:hAnsiTheme="minorBidi" w:cstheme="minorBidi"/>
          <w:sz w:val="22"/>
          <w:szCs w:val="22"/>
          <w:lang w:val="en-US"/>
        </w:rPr>
        <w:t xml:space="preserve">Two by two </w:t>
      </w:r>
      <w:r w:rsidR="005011FD">
        <w:rPr>
          <w:rFonts w:asciiTheme="minorBidi" w:hAnsiTheme="minorBidi" w:cstheme="minorBidi"/>
          <w:sz w:val="22"/>
          <w:szCs w:val="22"/>
          <w:lang w:val="en-US"/>
        </w:rPr>
        <w:t>Contingency analyses</w:t>
      </w:r>
      <w:r w:rsidR="004679FC">
        <w:rPr>
          <w:rFonts w:asciiTheme="minorBidi" w:hAnsiTheme="minorBidi" w:cstheme="minorBidi"/>
          <w:sz w:val="22"/>
          <w:szCs w:val="22"/>
          <w:lang w:val="en-US"/>
        </w:rPr>
        <w:t xml:space="preserve"> </w:t>
      </w:r>
      <w:r w:rsidR="007338E4">
        <w:rPr>
          <w:rFonts w:asciiTheme="minorBidi" w:hAnsiTheme="minorBidi" w:cstheme="minorBidi"/>
          <w:sz w:val="22"/>
          <w:szCs w:val="22"/>
          <w:lang w:val="en-US"/>
        </w:rPr>
        <w:t xml:space="preserve">shows more proportion of female patients </w:t>
      </w:r>
      <w:r w:rsidR="009F6BCA">
        <w:rPr>
          <w:rFonts w:asciiTheme="minorBidi" w:hAnsiTheme="minorBidi" w:cstheme="minorBidi"/>
          <w:sz w:val="22"/>
          <w:szCs w:val="22"/>
          <w:lang w:val="en-US"/>
        </w:rPr>
        <w:t xml:space="preserve">in mild-moderate </w:t>
      </w:r>
      <w:r w:rsidR="007338E4">
        <w:rPr>
          <w:rFonts w:asciiTheme="minorBidi" w:hAnsiTheme="minorBidi" w:cstheme="minorBidi"/>
          <w:sz w:val="22"/>
          <w:szCs w:val="22"/>
          <w:lang w:val="en-US"/>
        </w:rPr>
        <w:t xml:space="preserve">than </w:t>
      </w:r>
      <w:r w:rsidR="009F6BCA">
        <w:rPr>
          <w:rFonts w:asciiTheme="minorBidi" w:hAnsiTheme="minorBidi" w:cstheme="minorBidi"/>
          <w:sz w:val="22"/>
          <w:szCs w:val="22"/>
          <w:lang w:val="en-US"/>
        </w:rPr>
        <w:t>severe-survivor outcome</w:t>
      </w:r>
      <w:r w:rsidR="007338E4">
        <w:rPr>
          <w:rFonts w:asciiTheme="minorBidi" w:hAnsiTheme="minorBidi" w:cstheme="minorBidi"/>
          <w:sz w:val="22"/>
          <w:szCs w:val="22"/>
          <w:lang w:val="en-US"/>
        </w:rPr>
        <w:t xml:space="preserve"> (Fisher exact test </w:t>
      </w:r>
      <w:r w:rsidR="007338E4" w:rsidRPr="00686194">
        <w:rPr>
          <w:rFonts w:asciiTheme="minorBidi" w:hAnsiTheme="minorBidi" w:cstheme="minorBidi"/>
          <w:i/>
          <w:iCs/>
          <w:sz w:val="22"/>
          <w:szCs w:val="22"/>
          <w:lang w:val="en-US"/>
        </w:rPr>
        <w:t>p</w:t>
      </w:r>
      <w:r w:rsidR="007338E4">
        <w:rPr>
          <w:rFonts w:asciiTheme="minorBidi" w:hAnsiTheme="minorBidi" w:cstheme="minorBidi"/>
          <w:sz w:val="22"/>
          <w:szCs w:val="22"/>
          <w:lang w:val="en-US"/>
        </w:rPr>
        <w:t xml:space="preserve">= </w:t>
      </w:r>
      <w:r w:rsidR="007338E4">
        <w:rPr>
          <w:color w:val="000000"/>
          <w:lang w:val="en-GB"/>
        </w:rPr>
        <w:t>0.0183)</w:t>
      </w:r>
      <w:r w:rsidR="007338E4">
        <w:rPr>
          <w:rFonts w:asciiTheme="minorBidi" w:hAnsiTheme="minorBidi" w:cstheme="minorBidi"/>
          <w:sz w:val="22"/>
          <w:szCs w:val="22"/>
          <w:lang w:val="en-US"/>
        </w:rPr>
        <w:t xml:space="preserve"> </w:t>
      </w:r>
      <w:r w:rsidR="009F72BE">
        <w:rPr>
          <w:rFonts w:asciiTheme="minorBidi" w:hAnsiTheme="minorBidi" w:cstheme="minorBidi"/>
          <w:b/>
          <w:bCs/>
          <w:sz w:val="22"/>
          <w:szCs w:val="22"/>
          <w:lang w:val="en-US"/>
        </w:rPr>
        <w:t>b</w:t>
      </w:r>
      <w:r w:rsidRPr="00DD050D">
        <w:rPr>
          <w:rFonts w:asciiTheme="minorBidi" w:hAnsiTheme="minorBidi" w:cstheme="minorBidi"/>
          <w:sz w:val="22"/>
          <w:szCs w:val="22"/>
          <w:lang w:val="en-US"/>
        </w:rPr>
        <w:t xml:space="preserve">), age, </w:t>
      </w:r>
      <w:r w:rsidR="009F72BE">
        <w:rPr>
          <w:rFonts w:asciiTheme="minorBidi" w:hAnsiTheme="minorBidi" w:cstheme="minorBidi"/>
          <w:sz w:val="22"/>
          <w:szCs w:val="22"/>
          <w:lang w:val="en-US"/>
        </w:rPr>
        <w:t>(</w:t>
      </w:r>
      <w:r w:rsidR="009F72BE" w:rsidRPr="00686194">
        <w:rPr>
          <w:rFonts w:asciiTheme="minorBidi" w:hAnsiTheme="minorBidi" w:cstheme="minorBidi"/>
          <w:b/>
          <w:bCs/>
          <w:sz w:val="22"/>
          <w:szCs w:val="22"/>
          <w:lang w:val="en-US"/>
        </w:rPr>
        <w:t>c</w:t>
      </w:r>
      <w:r w:rsidR="009F72BE">
        <w:rPr>
          <w:rFonts w:asciiTheme="minorBidi" w:hAnsiTheme="minorBidi" w:cstheme="minorBidi"/>
          <w:sz w:val="22"/>
          <w:szCs w:val="22"/>
          <w:lang w:val="en-US"/>
        </w:rPr>
        <w:t xml:space="preserve">) </w:t>
      </w:r>
      <w:r w:rsidRPr="00DD050D">
        <w:rPr>
          <w:rFonts w:asciiTheme="minorBidi" w:hAnsiTheme="minorBidi" w:cstheme="minorBidi"/>
          <w:sz w:val="22"/>
          <w:szCs w:val="22"/>
          <w:lang w:val="en-US"/>
        </w:rPr>
        <w:t>age and outcome (</w:t>
      </w:r>
      <w:r w:rsidR="009F72BE">
        <w:rPr>
          <w:rFonts w:asciiTheme="minorBidi" w:hAnsiTheme="minorBidi" w:cstheme="minorBidi"/>
          <w:b/>
          <w:bCs/>
          <w:sz w:val="22"/>
          <w:szCs w:val="22"/>
          <w:lang w:val="en-US"/>
        </w:rPr>
        <w:t>d</w:t>
      </w:r>
      <w:r w:rsidRPr="00DD050D">
        <w:rPr>
          <w:rFonts w:asciiTheme="minorBidi" w:hAnsiTheme="minorBidi" w:cstheme="minorBidi"/>
          <w:sz w:val="22"/>
          <w:szCs w:val="22"/>
          <w:lang w:val="en-US"/>
        </w:rPr>
        <w:t>) and comorbidities and outcome.</w:t>
      </w:r>
      <w:r w:rsidR="00B851E3">
        <w:rPr>
          <w:rFonts w:asciiTheme="minorBidi" w:hAnsiTheme="minorBidi" w:cstheme="minorBidi"/>
          <w:sz w:val="22"/>
          <w:szCs w:val="22"/>
          <w:lang w:val="en-US"/>
        </w:rPr>
        <w:t xml:space="preserve"> For 1</w:t>
      </w:r>
      <w:r w:rsidR="009F72BE">
        <w:rPr>
          <w:rFonts w:asciiTheme="minorBidi" w:hAnsiTheme="minorBidi" w:cstheme="minorBidi"/>
          <w:sz w:val="22"/>
          <w:szCs w:val="22"/>
          <w:lang w:val="en-US"/>
        </w:rPr>
        <w:t>c,</w:t>
      </w:r>
      <w:r w:rsidR="00B851E3">
        <w:rPr>
          <w:rFonts w:asciiTheme="minorBidi" w:hAnsiTheme="minorBidi" w:cstheme="minorBidi"/>
          <w:sz w:val="22"/>
          <w:szCs w:val="22"/>
          <w:lang w:val="en-US"/>
        </w:rPr>
        <w:t xml:space="preserve"> </w:t>
      </w:r>
      <w:r w:rsidR="009F72BE">
        <w:rPr>
          <w:rFonts w:asciiTheme="minorBidi" w:hAnsiTheme="minorBidi" w:cstheme="minorBidi"/>
          <w:sz w:val="22"/>
          <w:szCs w:val="22"/>
          <w:lang w:val="en-US"/>
        </w:rPr>
        <w:t>u</w:t>
      </w:r>
      <w:r w:rsidR="005164F2">
        <w:rPr>
          <w:rFonts w:asciiTheme="minorBidi" w:hAnsiTheme="minorBidi" w:cstheme="minorBidi"/>
          <w:sz w:val="22"/>
          <w:szCs w:val="22"/>
          <w:lang w:val="en-US"/>
        </w:rPr>
        <w:t>npaired T-test (two-tailed) was performed between male and female for each status and between status for males and females</w:t>
      </w:r>
    </w:p>
    <w:p w:rsidR="00E75263" w:rsidRDefault="00E75263" w:rsidP="002474CB">
      <w:pPr>
        <w:rPr>
          <w:lang w:val="en-GB"/>
        </w:rPr>
      </w:pPr>
    </w:p>
    <w:p w:rsidR="00E75263" w:rsidRDefault="00E75263" w:rsidP="002474CB">
      <w:pPr>
        <w:rPr>
          <w:lang w:val="en-GB"/>
        </w:rPr>
      </w:pPr>
    </w:p>
    <w:p w:rsidR="0040786A" w:rsidRDefault="0040786A" w:rsidP="007D5422">
      <w:pPr>
        <w:spacing w:after="120" w:line="360" w:lineRule="auto"/>
        <w:rPr>
          <w:rFonts w:asciiTheme="minorBidi" w:hAnsiTheme="minorBidi" w:cstheme="minorBidi"/>
          <w:b/>
          <w:bCs/>
          <w:lang w:val="en-US"/>
        </w:rPr>
      </w:pPr>
    </w:p>
    <w:p w:rsidR="0040786A" w:rsidRDefault="0040786A" w:rsidP="007D5422">
      <w:pPr>
        <w:spacing w:after="120" w:line="360" w:lineRule="auto"/>
        <w:rPr>
          <w:rFonts w:asciiTheme="minorBidi" w:hAnsiTheme="minorBidi" w:cstheme="minorBidi"/>
          <w:b/>
          <w:bCs/>
          <w:lang w:val="en-US"/>
        </w:rPr>
      </w:pPr>
    </w:p>
    <w:p w:rsidR="0040786A" w:rsidRDefault="0040786A" w:rsidP="007D5422">
      <w:pPr>
        <w:spacing w:after="120" w:line="360" w:lineRule="auto"/>
        <w:rPr>
          <w:rFonts w:asciiTheme="minorBidi" w:hAnsiTheme="minorBidi" w:cstheme="minorBidi"/>
          <w:b/>
          <w:bCs/>
          <w:lang w:val="en-US"/>
        </w:rPr>
      </w:pPr>
    </w:p>
    <w:p w:rsidR="0040786A" w:rsidRDefault="0040786A" w:rsidP="007D5422">
      <w:pPr>
        <w:spacing w:after="120" w:line="360" w:lineRule="auto"/>
        <w:rPr>
          <w:rFonts w:asciiTheme="minorBidi" w:hAnsiTheme="minorBidi" w:cstheme="minorBidi"/>
          <w:b/>
          <w:bCs/>
          <w:lang w:val="en-US"/>
        </w:rPr>
      </w:pPr>
    </w:p>
    <w:p w:rsidR="0040786A" w:rsidRDefault="0040786A" w:rsidP="007D5422">
      <w:pPr>
        <w:spacing w:after="120" w:line="360" w:lineRule="auto"/>
        <w:rPr>
          <w:rFonts w:asciiTheme="minorBidi" w:hAnsiTheme="minorBidi" w:cstheme="minorBidi"/>
          <w:b/>
          <w:bCs/>
          <w:lang w:val="en-US"/>
        </w:rPr>
      </w:pPr>
    </w:p>
    <w:p w:rsidR="00E75263" w:rsidRDefault="00E75263" w:rsidP="002474CB">
      <w:pPr>
        <w:rPr>
          <w:lang w:val="en-GB"/>
        </w:rPr>
      </w:pPr>
    </w:p>
    <w:p w:rsidR="00E75263" w:rsidRDefault="00E75263">
      <w:pPr>
        <w:rPr>
          <w:lang w:val="en-GB"/>
        </w:rPr>
      </w:pPr>
      <w:r>
        <w:rPr>
          <w:lang w:val="en-GB"/>
        </w:rPr>
        <w:br w:type="page"/>
      </w:r>
      <w:r w:rsidR="008B6EAD">
        <w:rPr>
          <w:lang w:val="en-GB"/>
        </w:rPr>
        <w:lastRenderedPageBreak/>
        <w:tab/>
      </w:r>
    </w:p>
    <w:p w:rsidR="008B6EAD" w:rsidRDefault="008B6EAD">
      <w:pPr>
        <w:rPr>
          <w:lang w:val="en-GB"/>
        </w:rPr>
      </w:pPr>
    </w:p>
    <w:p w:rsidR="008B6EAD" w:rsidRDefault="008B6EAD">
      <w:pPr>
        <w:rPr>
          <w:lang w:val="en-GB"/>
        </w:rPr>
      </w:pPr>
    </w:p>
    <w:p w:rsidR="008B6EAD" w:rsidRDefault="008B6EAD">
      <w:pPr>
        <w:rPr>
          <w:lang w:val="en-GB"/>
        </w:rPr>
      </w:pPr>
    </w:p>
    <w:p w:rsidR="008B6EAD" w:rsidRDefault="00B851E3">
      <w:pPr>
        <w:rPr>
          <w:lang w:val="en-GB"/>
        </w:rPr>
      </w:pPr>
      <w:r>
        <w:rPr>
          <w:noProof/>
          <w:lang w:val="ca-ES" w:eastAsia="ca-ES"/>
        </w:rPr>
        <w:drawing>
          <wp:anchor distT="0" distB="0" distL="114300" distR="114300" simplePos="0" relativeHeight="251659264" behindDoc="0" locked="0" layoutInCell="1" allowOverlap="1">
            <wp:simplePos x="0" y="0"/>
            <wp:positionH relativeFrom="margin">
              <wp:posOffset>1291797</wp:posOffset>
            </wp:positionH>
            <wp:positionV relativeFrom="paragraph">
              <wp:posOffset>15240</wp:posOffset>
            </wp:positionV>
            <wp:extent cx="3759200" cy="41021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759200" cy="4102100"/>
                    </a:xfrm>
                    <a:prstGeom prst="rect">
                      <a:avLst/>
                    </a:prstGeom>
                  </pic:spPr>
                </pic:pic>
              </a:graphicData>
            </a:graphic>
          </wp:anchor>
        </w:drawing>
      </w: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B851E3" w:rsidRPr="00DD050D" w:rsidRDefault="00B851E3" w:rsidP="00B851E3">
      <w:pPr>
        <w:spacing w:after="120"/>
        <w:rPr>
          <w:rFonts w:asciiTheme="minorBidi" w:hAnsiTheme="minorBidi" w:cstheme="minorBidi"/>
          <w:sz w:val="22"/>
          <w:szCs w:val="22"/>
          <w:lang w:val="en-US"/>
        </w:rPr>
      </w:pPr>
      <w:r w:rsidRPr="00DD050D">
        <w:rPr>
          <w:rFonts w:asciiTheme="minorBidi" w:hAnsiTheme="minorBidi" w:cstheme="minorBidi"/>
          <w:b/>
          <w:bCs/>
          <w:sz w:val="22"/>
          <w:szCs w:val="22"/>
          <w:lang w:val="en-US"/>
        </w:rPr>
        <w:t xml:space="preserve">Figure </w:t>
      </w:r>
      <w:r>
        <w:rPr>
          <w:rFonts w:asciiTheme="minorBidi" w:hAnsiTheme="minorBidi" w:cstheme="minorBidi"/>
          <w:b/>
          <w:bCs/>
          <w:sz w:val="22"/>
          <w:szCs w:val="22"/>
          <w:lang w:val="en-US"/>
        </w:rPr>
        <w:t>SF</w:t>
      </w:r>
      <w:r w:rsidR="009F6BCA">
        <w:rPr>
          <w:rFonts w:asciiTheme="minorBidi" w:hAnsiTheme="minorBidi" w:cstheme="minorBidi"/>
          <w:b/>
          <w:bCs/>
          <w:sz w:val="22"/>
          <w:szCs w:val="22"/>
          <w:lang w:val="en-US"/>
        </w:rPr>
        <w:t>2</w:t>
      </w:r>
      <w:r>
        <w:rPr>
          <w:rFonts w:asciiTheme="minorBidi" w:hAnsiTheme="minorBidi" w:cstheme="minorBidi"/>
          <w:b/>
          <w:bCs/>
          <w:sz w:val="22"/>
          <w:szCs w:val="22"/>
          <w:lang w:val="en-US"/>
        </w:rPr>
        <w:t xml:space="preserve"> (linked to Figure 2)</w:t>
      </w:r>
      <w:r w:rsidRPr="00DD050D">
        <w:rPr>
          <w:rFonts w:asciiTheme="minorBidi" w:hAnsiTheme="minorBidi" w:cstheme="minorBidi"/>
          <w:sz w:val="22"/>
          <w:szCs w:val="22"/>
          <w:lang w:val="en-US"/>
        </w:rPr>
        <w:t xml:space="preserve">. </w:t>
      </w:r>
      <w:bookmarkStart w:id="5" w:name="_Hlk97894460"/>
      <w:r w:rsidRPr="00DD050D">
        <w:rPr>
          <w:rFonts w:asciiTheme="minorBidi" w:hAnsiTheme="minorBidi" w:cstheme="minorBidi"/>
          <w:sz w:val="22"/>
          <w:szCs w:val="22"/>
          <w:u w:val="single"/>
          <w:lang w:val="en-US"/>
        </w:rPr>
        <w:t>Distribution of male patients with comorbidities according to age</w:t>
      </w:r>
      <w:r w:rsidR="001511E5">
        <w:rPr>
          <w:rFonts w:asciiTheme="minorBidi" w:hAnsiTheme="minorBidi" w:cstheme="minorBidi"/>
          <w:sz w:val="22"/>
          <w:szCs w:val="22"/>
          <w:u w:val="single"/>
          <w:lang w:val="en-US"/>
        </w:rPr>
        <w:t xml:space="preserve"> and Testosterone levels</w:t>
      </w:r>
      <w:r w:rsidRPr="00DD050D">
        <w:rPr>
          <w:rFonts w:asciiTheme="minorBidi" w:hAnsiTheme="minorBidi" w:cstheme="minorBidi"/>
          <w:sz w:val="22"/>
          <w:szCs w:val="22"/>
          <w:lang w:val="en-US"/>
        </w:rPr>
        <w:t>.</w:t>
      </w:r>
      <w:bookmarkEnd w:id="5"/>
      <w:r w:rsidR="005164F2">
        <w:rPr>
          <w:rFonts w:asciiTheme="minorBidi" w:hAnsiTheme="minorBidi" w:cstheme="minorBidi"/>
          <w:sz w:val="22"/>
          <w:szCs w:val="22"/>
          <w:lang w:val="en-US"/>
        </w:rPr>
        <w:t xml:space="preserve"> Mann-Whitney test </w:t>
      </w:r>
      <w:r w:rsidR="00FD54E7">
        <w:rPr>
          <w:rFonts w:asciiTheme="minorBidi" w:hAnsiTheme="minorBidi" w:cstheme="minorBidi"/>
          <w:sz w:val="22"/>
          <w:szCs w:val="22"/>
          <w:lang w:val="en-US"/>
        </w:rPr>
        <w:t xml:space="preserve">(two-tailed) </w:t>
      </w:r>
      <w:r w:rsidR="00D23735">
        <w:rPr>
          <w:rFonts w:asciiTheme="minorBidi" w:hAnsiTheme="minorBidi" w:cstheme="minorBidi"/>
          <w:sz w:val="22"/>
          <w:szCs w:val="22"/>
          <w:lang w:val="en-US"/>
        </w:rPr>
        <w:t xml:space="preserve">was applied for pairwise group </w:t>
      </w:r>
      <w:r w:rsidR="00FD54E7">
        <w:rPr>
          <w:rFonts w:asciiTheme="minorBidi" w:hAnsiTheme="minorBidi" w:cstheme="minorBidi"/>
          <w:sz w:val="22"/>
          <w:szCs w:val="22"/>
          <w:lang w:val="en-US"/>
        </w:rPr>
        <w:t>compar</w:t>
      </w:r>
      <w:r w:rsidR="00D23735">
        <w:rPr>
          <w:rFonts w:asciiTheme="minorBidi" w:hAnsiTheme="minorBidi" w:cstheme="minorBidi"/>
          <w:sz w:val="22"/>
          <w:szCs w:val="22"/>
          <w:lang w:val="en-US"/>
        </w:rPr>
        <w:t>isons</w:t>
      </w:r>
      <w:r w:rsidR="00FD54E7">
        <w:rPr>
          <w:rFonts w:asciiTheme="minorBidi" w:hAnsiTheme="minorBidi" w:cstheme="minorBidi"/>
          <w:sz w:val="22"/>
          <w:szCs w:val="22"/>
          <w:lang w:val="en-US"/>
        </w:rPr>
        <w:t>.</w:t>
      </w:r>
    </w:p>
    <w:p w:rsidR="00B851E3" w:rsidRPr="007D5422" w:rsidRDefault="00B851E3" w:rsidP="00B851E3">
      <w:pPr>
        <w:rPr>
          <w:lang w:val="en-US"/>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p>
    <w:p w:rsidR="008B6EAD" w:rsidRDefault="008B6EAD">
      <w:pPr>
        <w:rPr>
          <w:lang w:val="en-GB"/>
        </w:rPr>
      </w:pPr>
      <w:r>
        <w:rPr>
          <w:lang w:val="en-GB"/>
        </w:rPr>
        <w:br w:type="page"/>
      </w:r>
    </w:p>
    <w:p w:rsidR="008B6EAD" w:rsidRDefault="008B6EAD">
      <w:pPr>
        <w:rPr>
          <w:lang w:val="en-GB"/>
        </w:rPr>
      </w:pPr>
    </w:p>
    <w:p w:rsidR="00E75263" w:rsidRDefault="0040786A" w:rsidP="00E75263">
      <w:pPr>
        <w:rPr>
          <w:lang w:val="en-GB"/>
        </w:rPr>
      </w:pPr>
      <w:r>
        <w:rPr>
          <w:noProof/>
          <w:lang w:val="ca-ES" w:eastAsia="ca-ES"/>
        </w:rPr>
        <w:drawing>
          <wp:anchor distT="0" distB="0" distL="114300" distR="114300" simplePos="0" relativeHeight="251660288" behindDoc="0" locked="0" layoutInCell="1" allowOverlap="1">
            <wp:simplePos x="0" y="0"/>
            <wp:positionH relativeFrom="column">
              <wp:posOffset>17780</wp:posOffset>
            </wp:positionH>
            <wp:positionV relativeFrom="paragraph">
              <wp:posOffset>172085</wp:posOffset>
            </wp:positionV>
            <wp:extent cx="6534785" cy="66662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534785" cy="6666230"/>
                    </a:xfrm>
                    <a:prstGeom prst="rect">
                      <a:avLst/>
                    </a:prstGeom>
                  </pic:spPr>
                </pic:pic>
              </a:graphicData>
            </a:graphic>
          </wp:anchor>
        </w:drawing>
      </w:r>
    </w:p>
    <w:p w:rsidR="00E75263" w:rsidRDefault="00E75263" w:rsidP="00E75263">
      <w:pPr>
        <w:rPr>
          <w:lang w:val="en-GB"/>
        </w:rPr>
      </w:pPr>
    </w:p>
    <w:p w:rsidR="007F7888" w:rsidRDefault="00513AB0">
      <w:pPr>
        <w:spacing w:after="120"/>
        <w:jc w:val="both"/>
        <w:rPr>
          <w:rFonts w:asciiTheme="minorBidi" w:hAnsiTheme="minorBidi" w:cstheme="minorBidi"/>
          <w:sz w:val="22"/>
          <w:szCs w:val="22"/>
          <w:lang w:val="en-US"/>
        </w:rPr>
      </w:pPr>
      <w:bookmarkStart w:id="6" w:name="_Hlk97894523"/>
      <w:r w:rsidRPr="00194E49">
        <w:rPr>
          <w:rFonts w:asciiTheme="minorBidi" w:hAnsiTheme="minorBidi" w:cstheme="minorBidi"/>
          <w:b/>
          <w:bCs/>
          <w:sz w:val="22"/>
          <w:szCs w:val="22"/>
          <w:lang w:val="en-US"/>
        </w:rPr>
        <w:t xml:space="preserve">Figure </w:t>
      </w:r>
      <w:r w:rsidR="00966479">
        <w:rPr>
          <w:rFonts w:asciiTheme="minorBidi" w:hAnsiTheme="minorBidi" w:cstheme="minorBidi"/>
          <w:b/>
          <w:bCs/>
          <w:sz w:val="22"/>
          <w:szCs w:val="22"/>
          <w:lang w:val="en-US"/>
        </w:rPr>
        <w:t>SF</w:t>
      </w:r>
      <w:r w:rsidR="009F6BCA">
        <w:rPr>
          <w:rFonts w:asciiTheme="minorBidi" w:hAnsiTheme="minorBidi" w:cstheme="minorBidi"/>
          <w:b/>
          <w:bCs/>
          <w:sz w:val="22"/>
          <w:szCs w:val="22"/>
          <w:lang w:val="en-US"/>
        </w:rPr>
        <w:t>3</w:t>
      </w:r>
      <w:r w:rsidR="001F252E">
        <w:rPr>
          <w:rFonts w:asciiTheme="minorBidi" w:hAnsiTheme="minorBidi" w:cstheme="minorBidi"/>
          <w:b/>
          <w:bCs/>
          <w:sz w:val="22"/>
          <w:szCs w:val="22"/>
          <w:lang w:val="en-US"/>
        </w:rPr>
        <w:t xml:space="preserve"> </w:t>
      </w:r>
      <w:bookmarkEnd w:id="6"/>
      <w:r w:rsidR="001F252E">
        <w:rPr>
          <w:rFonts w:asciiTheme="minorBidi" w:hAnsiTheme="minorBidi" w:cstheme="minorBidi"/>
          <w:b/>
          <w:bCs/>
          <w:sz w:val="22"/>
          <w:szCs w:val="22"/>
          <w:lang w:val="en-US"/>
        </w:rPr>
        <w:t>(</w:t>
      </w:r>
      <w:r w:rsidR="00966479">
        <w:rPr>
          <w:rFonts w:asciiTheme="minorBidi" w:hAnsiTheme="minorBidi" w:cstheme="minorBidi"/>
          <w:b/>
          <w:bCs/>
          <w:sz w:val="22"/>
          <w:szCs w:val="22"/>
          <w:lang w:val="en-US"/>
        </w:rPr>
        <w:t>linked to</w:t>
      </w:r>
      <w:r w:rsidR="001F252E">
        <w:rPr>
          <w:rFonts w:asciiTheme="minorBidi" w:hAnsiTheme="minorBidi" w:cstheme="minorBidi"/>
          <w:b/>
          <w:bCs/>
          <w:sz w:val="22"/>
          <w:szCs w:val="22"/>
          <w:lang w:val="en-US"/>
        </w:rPr>
        <w:t xml:space="preserve"> Figure 3)</w:t>
      </w:r>
      <w:r w:rsidRPr="00194E49">
        <w:rPr>
          <w:rFonts w:asciiTheme="minorBidi" w:hAnsiTheme="minorBidi" w:cstheme="minorBidi"/>
          <w:sz w:val="22"/>
          <w:szCs w:val="22"/>
          <w:lang w:val="en-US"/>
        </w:rPr>
        <w:t xml:space="preserve">. </w:t>
      </w:r>
      <w:bookmarkStart w:id="7" w:name="_Hlk97894574"/>
      <w:r w:rsidRPr="00194E49">
        <w:rPr>
          <w:rFonts w:asciiTheme="minorBidi" w:hAnsiTheme="minorBidi" w:cstheme="minorBidi"/>
          <w:sz w:val="22"/>
          <w:szCs w:val="22"/>
          <w:u w:val="single"/>
          <w:lang w:val="en-US"/>
        </w:rPr>
        <w:t>Longitudinal analysis of serum levels of IL-6, C-reactive protein (CRP), ferritin and lactate dehydrogenase (LDH)</w:t>
      </w:r>
      <w:r w:rsidR="00705842" w:rsidRPr="00705842">
        <w:rPr>
          <w:rFonts w:asciiTheme="minorBidi" w:hAnsiTheme="minorBidi" w:cstheme="minorBidi"/>
          <w:sz w:val="22"/>
          <w:szCs w:val="22"/>
          <w:u w:val="single"/>
          <w:lang w:val="en-US"/>
        </w:rPr>
        <w:t xml:space="preserve"> </w:t>
      </w:r>
      <w:r w:rsidR="00705842" w:rsidRPr="00194E49">
        <w:rPr>
          <w:rFonts w:asciiTheme="minorBidi" w:hAnsiTheme="minorBidi" w:cstheme="minorBidi"/>
          <w:sz w:val="22"/>
          <w:szCs w:val="22"/>
          <w:u w:val="single"/>
          <w:lang w:val="en-US"/>
        </w:rPr>
        <w:t>in male patients</w:t>
      </w:r>
      <w:bookmarkEnd w:id="7"/>
      <w:r w:rsidRPr="00194E49">
        <w:rPr>
          <w:rFonts w:asciiTheme="minorBidi" w:hAnsiTheme="minorBidi" w:cstheme="minorBidi"/>
          <w:sz w:val="22"/>
          <w:szCs w:val="22"/>
          <w:lang w:val="en-US"/>
        </w:rPr>
        <w:t>. For severe survivor and severe deceased outcomes, the trajectories of longitudinal determinations were submitted to linear regression analysis, and the resulting slopes compared for significance by two-way ANOVA. ns denotes not significant.</w:t>
      </w:r>
    </w:p>
    <w:p w:rsidR="00E75263" w:rsidRPr="007D5422" w:rsidRDefault="00E75263" w:rsidP="00E75263">
      <w:pPr>
        <w:rPr>
          <w:lang w:val="en-US"/>
        </w:rPr>
      </w:pPr>
    </w:p>
    <w:p w:rsidR="00E75263" w:rsidRDefault="00E75263" w:rsidP="00E75263">
      <w:pPr>
        <w:rPr>
          <w:lang w:val="en-GB"/>
        </w:rPr>
      </w:pPr>
    </w:p>
    <w:p w:rsidR="00E75263" w:rsidRDefault="00E75263" w:rsidP="00E75263">
      <w:pPr>
        <w:rPr>
          <w:lang w:val="en-GB"/>
        </w:rPr>
      </w:pPr>
    </w:p>
    <w:p w:rsidR="00E75263" w:rsidRDefault="00E75263" w:rsidP="002474CB">
      <w:pPr>
        <w:rPr>
          <w:lang w:val="en-GB"/>
        </w:rPr>
      </w:pPr>
    </w:p>
    <w:p w:rsidR="00E75263" w:rsidRDefault="00E75263" w:rsidP="002474CB">
      <w:pPr>
        <w:rPr>
          <w:lang w:val="en-GB"/>
        </w:rPr>
      </w:pPr>
    </w:p>
    <w:p w:rsidR="0050545D" w:rsidRPr="004178AD" w:rsidRDefault="0050545D" w:rsidP="002474CB">
      <w:pPr>
        <w:rPr>
          <w:rFonts w:asciiTheme="minorBidi" w:hAnsiTheme="minorBidi" w:cstheme="minorBidi"/>
          <w:b/>
          <w:bCs/>
          <w:vanish/>
          <w:lang w:val="en-GB"/>
          <w:specVanish/>
        </w:rPr>
      </w:pPr>
    </w:p>
    <w:p w:rsidR="004178AD" w:rsidRPr="005D05EA" w:rsidRDefault="004178AD" w:rsidP="002474CB">
      <w:pPr>
        <w:rPr>
          <w:rFonts w:asciiTheme="minorBidi" w:hAnsiTheme="minorBidi" w:cstheme="minorBidi"/>
          <w:b/>
          <w:bCs/>
          <w:noProof/>
          <w:lang w:val="en-US" w:eastAsia="es-ES"/>
        </w:rPr>
      </w:pPr>
      <w:r w:rsidRPr="005D05EA">
        <w:rPr>
          <w:rFonts w:asciiTheme="minorBidi" w:hAnsiTheme="minorBidi" w:cstheme="minorBidi"/>
          <w:b/>
          <w:bCs/>
          <w:noProof/>
          <w:lang w:val="en-US" w:eastAsia="es-ES"/>
        </w:rPr>
        <w:t xml:space="preserve"> </w:t>
      </w:r>
      <w:r w:rsidRPr="005D05EA">
        <w:rPr>
          <w:rFonts w:asciiTheme="minorBidi" w:hAnsiTheme="minorBidi" w:cstheme="minorBidi"/>
          <w:b/>
          <w:bCs/>
          <w:noProof/>
          <w:lang w:val="en-US" w:eastAsia="es-ES"/>
        </w:rPr>
        <w:br/>
      </w: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5A5435" w:rsidP="004178AD">
      <w:pPr>
        <w:rPr>
          <w:b/>
          <w:bCs/>
          <w:lang w:val="en-GB"/>
        </w:rPr>
      </w:pPr>
      <w:r>
        <w:rPr>
          <w:noProof/>
          <w:lang w:val="ca-ES" w:eastAsia="ca-ES"/>
        </w:rPr>
        <w:drawing>
          <wp:anchor distT="0" distB="0" distL="114300" distR="114300" simplePos="0" relativeHeight="251662336" behindDoc="0" locked="0" layoutInCell="1" allowOverlap="1">
            <wp:simplePos x="0" y="0"/>
            <wp:positionH relativeFrom="margin">
              <wp:posOffset>1617980</wp:posOffset>
            </wp:positionH>
            <wp:positionV relativeFrom="paragraph">
              <wp:posOffset>7620</wp:posOffset>
            </wp:positionV>
            <wp:extent cx="3632200" cy="3455670"/>
            <wp:effectExtent l="0" t="0" r="6350" b="0"/>
            <wp:wrapSquare wrapText="bothSides"/>
            <wp:docPr id="1" name="Imagen 1"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Gráfico, Gráfico de cajas y bigotes&#10;&#10;Descripción generada automáticamente"/>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7137"/>
                    <a:stretch/>
                  </pic:blipFill>
                  <pic:spPr bwMode="auto">
                    <a:xfrm>
                      <a:off x="0" y="0"/>
                      <a:ext cx="3632200" cy="34556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4178AD" w:rsidP="004178AD">
      <w:pPr>
        <w:rPr>
          <w:b/>
          <w:bCs/>
          <w:lang w:val="en-GB"/>
        </w:rPr>
      </w:pPr>
    </w:p>
    <w:p w:rsidR="004178AD" w:rsidRDefault="00B11A68" w:rsidP="004178AD">
      <w:pPr>
        <w:rPr>
          <w:b/>
          <w:bCs/>
          <w:lang w:val="en-GB"/>
        </w:rPr>
      </w:pPr>
      <w:r>
        <w:rPr>
          <w:b/>
          <w:bCs/>
          <w:noProof/>
          <w:lang w:val="ca-ES" w:eastAsia="ca-ES"/>
        </w:rPr>
        <w:drawing>
          <wp:anchor distT="0" distB="0" distL="114300" distR="114300" simplePos="0" relativeHeight="251663360" behindDoc="0" locked="0" layoutInCell="1" allowOverlap="1">
            <wp:simplePos x="0" y="0"/>
            <wp:positionH relativeFrom="column">
              <wp:posOffset>600075</wp:posOffset>
            </wp:positionH>
            <wp:positionV relativeFrom="paragraph">
              <wp:posOffset>132080</wp:posOffset>
            </wp:positionV>
            <wp:extent cx="5402580" cy="2800350"/>
            <wp:effectExtent l="19050" t="0" r="7620" b="0"/>
            <wp:wrapSquare wrapText="bothSides"/>
            <wp:docPr id="4" name="Imagen 4"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 Gráfico de dispersión&#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2580" cy="2800350"/>
                    </a:xfrm>
                    <a:prstGeom prst="rect">
                      <a:avLst/>
                    </a:prstGeom>
                    <a:noFill/>
                    <a:ln>
                      <a:noFill/>
                    </a:ln>
                  </pic:spPr>
                </pic:pic>
              </a:graphicData>
            </a:graphic>
          </wp:anchor>
        </w:drawing>
      </w: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4178AD" w:rsidRDefault="004178AD" w:rsidP="004178AD">
      <w:pPr>
        <w:jc w:val="both"/>
        <w:rPr>
          <w:rFonts w:asciiTheme="minorBidi" w:hAnsiTheme="minorBidi" w:cstheme="minorBidi"/>
          <w:b/>
          <w:bCs/>
          <w:sz w:val="22"/>
          <w:szCs w:val="22"/>
          <w:lang w:val="en-US"/>
        </w:rPr>
      </w:pPr>
    </w:p>
    <w:p w:rsidR="00B11A68" w:rsidRDefault="00B11A68" w:rsidP="004178AD">
      <w:pPr>
        <w:jc w:val="both"/>
        <w:rPr>
          <w:rFonts w:asciiTheme="minorBidi" w:hAnsiTheme="minorBidi" w:cstheme="minorBidi"/>
          <w:b/>
          <w:bCs/>
          <w:sz w:val="22"/>
          <w:szCs w:val="22"/>
          <w:lang w:val="en-US"/>
        </w:rPr>
      </w:pPr>
    </w:p>
    <w:p w:rsidR="004178AD" w:rsidRPr="00686194" w:rsidRDefault="004178AD" w:rsidP="004178AD">
      <w:pPr>
        <w:jc w:val="both"/>
        <w:rPr>
          <w:rFonts w:asciiTheme="minorBidi" w:hAnsiTheme="minorBidi" w:cstheme="minorBidi"/>
          <w:sz w:val="22"/>
          <w:szCs w:val="22"/>
          <w:lang w:val="en-US"/>
        </w:rPr>
      </w:pPr>
      <w:bookmarkStart w:id="8" w:name="_Hlk97894615"/>
      <w:r w:rsidRPr="00194E49">
        <w:rPr>
          <w:rFonts w:asciiTheme="minorBidi" w:hAnsiTheme="minorBidi" w:cstheme="minorBidi"/>
          <w:b/>
          <w:bCs/>
          <w:sz w:val="22"/>
          <w:szCs w:val="22"/>
          <w:lang w:val="en-US"/>
        </w:rPr>
        <w:t xml:space="preserve">Figure </w:t>
      </w:r>
      <w:r>
        <w:rPr>
          <w:rFonts w:asciiTheme="minorBidi" w:hAnsiTheme="minorBidi" w:cstheme="minorBidi"/>
          <w:b/>
          <w:bCs/>
          <w:sz w:val="22"/>
          <w:szCs w:val="22"/>
          <w:lang w:val="en-US"/>
        </w:rPr>
        <w:t xml:space="preserve">SF4. </w:t>
      </w:r>
      <w:r w:rsidRPr="00686194">
        <w:rPr>
          <w:rFonts w:asciiTheme="minorBidi" w:hAnsiTheme="minorBidi" w:cstheme="minorBidi"/>
          <w:sz w:val="22"/>
          <w:szCs w:val="22"/>
          <w:u w:val="single"/>
          <w:lang w:val="en-US"/>
        </w:rPr>
        <w:t xml:space="preserve"> </w:t>
      </w:r>
      <w:r w:rsidRPr="00705842">
        <w:rPr>
          <w:rFonts w:asciiTheme="minorBidi" w:hAnsiTheme="minorBidi" w:cstheme="minorBidi"/>
          <w:sz w:val="22"/>
          <w:szCs w:val="22"/>
          <w:u w:val="single"/>
          <w:lang w:val="en-US"/>
        </w:rPr>
        <w:t xml:space="preserve">Bioavailable testosterone serum levels and correlation between </w:t>
      </w:r>
      <w:r w:rsidR="00F80421">
        <w:rPr>
          <w:rFonts w:asciiTheme="minorBidi" w:hAnsiTheme="minorBidi" w:cstheme="minorBidi"/>
          <w:sz w:val="22"/>
          <w:szCs w:val="22"/>
          <w:u w:val="single"/>
          <w:lang w:val="en-US"/>
        </w:rPr>
        <w:t>a</w:t>
      </w:r>
      <w:r w:rsidRPr="00705842">
        <w:rPr>
          <w:rFonts w:asciiTheme="minorBidi" w:hAnsiTheme="minorBidi" w:cstheme="minorBidi"/>
          <w:sz w:val="22"/>
          <w:szCs w:val="22"/>
          <w:u w:val="single"/>
          <w:lang w:val="en-US"/>
        </w:rPr>
        <w:t>ge and sex-hormone binding globulin (</w:t>
      </w:r>
      <w:r w:rsidR="007F7888">
        <w:rPr>
          <w:rFonts w:asciiTheme="minorBidi" w:hAnsiTheme="minorBidi" w:cstheme="minorBidi"/>
          <w:sz w:val="22"/>
          <w:szCs w:val="22"/>
          <w:u w:val="single"/>
          <w:lang w:val="en-US"/>
        </w:rPr>
        <w:t>SHBG</w:t>
      </w:r>
      <w:r w:rsidR="007F7888" w:rsidRPr="00B11A68">
        <w:rPr>
          <w:rFonts w:asciiTheme="minorBidi" w:hAnsiTheme="minorBidi" w:cstheme="minorBidi"/>
          <w:sz w:val="22"/>
          <w:szCs w:val="22"/>
          <w:u w:val="single"/>
          <w:lang w:val="en-US"/>
        </w:rPr>
        <w:t>)</w:t>
      </w:r>
      <w:r w:rsidRPr="00B11A68">
        <w:rPr>
          <w:rFonts w:asciiTheme="minorBidi" w:hAnsiTheme="minorBidi" w:cstheme="minorBidi"/>
          <w:sz w:val="22"/>
          <w:szCs w:val="22"/>
          <w:u w:val="single"/>
          <w:lang w:val="en-US"/>
        </w:rPr>
        <w:t xml:space="preserve">. </w:t>
      </w:r>
      <w:bookmarkEnd w:id="8"/>
      <w:r w:rsidRPr="00B11A68">
        <w:rPr>
          <w:rFonts w:asciiTheme="minorBidi" w:hAnsiTheme="minorBidi" w:cstheme="minorBidi"/>
          <w:sz w:val="22"/>
          <w:szCs w:val="22"/>
          <w:u w:val="single"/>
          <w:lang w:val="en-US"/>
        </w:rPr>
        <w:t>(</w:t>
      </w:r>
      <w:r w:rsidRPr="00D23735">
        <w:rPr>
          <w:rFonts w:asciiTheme="minorBidi" w:hAnsiTheme="minorBidi" w:cstheme="minorBidi"/>
          <w:b/>
          <w:bCs/>
          <w:sz w:val="22"/>
          <w:szCs w:val="22"/>
          <w:lang w:val="en-US"/>
        </w:rPr>
        <w:t>a</w:t>
      </w:r>
      <w:r>
        <w:rPr>
          <w:rFonts w:asciiTheme="minorBidi" w:hAnsiTheme="minorBidi" w:cstheme="minorBidi"/>
          <w:b/>
          <w:bCs/>
          <w:sz w:val="22"/>
          <w:szCs w:val="22"/>
          <w:lang w:val="en-US"/>
        </w:rPr>
        <w:t>)</w:t>
      </w:r>
      <w:r w:rsidRPr="00A27E4B">
        <w:rPr>
          <w:rFonts w:asciiTheme="minorBidi" w:hAnsiTheme="minorBidi" w:cstheme="minorBidi"/>
          <w:sz w:val="22"/>
          <w:szCs w:val="22"/>
          <w:lang w:val="en-US"/>
        </w:rPr>
        <w:t xml:space="preserve"> </w:t>
      </w:r>
      <w:r w:rsidR="00B11A68">
        <w:rPr>
          <w:rFonts w:asciiTheme="minorBidi" w:hAnsiTheme="minorBidi" w:cstheme="minorBidi"/>
          <w:sz w:val="22"/>
          <w:szCs w:val="22"/>
          <w:lang w:val="en-US"/>
        </w:rPr>
        <w:t>B</w:t>
      </w:r>
      <w:r>
        <w:rPr>
          <w:rFonts w:asciiTheme="minorBidi" w:hAnsiTheme="minorBidi" w:cstheme="minorBidi"/>
          <w:sz w:val="22"/>
          <w:szCs w:val="22"/>
          <w:lang w:val="en-US"/>
        </w:rPr>
        <w:t xml:space="preserve">ioavailable testosterone </w:t>
      </w:r>
      <w:r w:rsidR="00B11A68">
        <w:rPr>
          <w:rFonts w:asciiTheme="minorBidi" w:hAnsiTheme="minorBidi" w:cstheme="minorBidi"/>
          <w:sz w:val="22"/>
          <w:szCs w:val="22"/>
          <w:lang w:val="en-US"/>
        </w:rPr>
        <w:t xml:space="preserve">levels were </w:t>
      </w:r>
      <w:r>
        <w:rPr>
          <w:rFonts w:asciiTheme="minorBidi" w:hAnsiTheme="minorBidi" w:cstheme="minorBidi"/>
          <w:sz w:val="22"/>
          <w:szCs w:val="22"/>
          <w:lang w:val="en-US"/>
        </w:rPr>
        <w:t>inferred from SHBG and albumin levels</w:t>
      </w:r>
      <w:r w:rsidR="00B11A68">
        <w:rPr>
          <w:rFonts w:asciiTheme="minorBidi" w:hAnsiTheme="minorBidi" w:cstheme="minorBidi"/>
          <w:sz w:val="22"/>
          <w:szCs w:val="22"/>
          <w:lang w:val="en-US"/>
        </w:rPr>
        <w:t xml:space="preserve"> as described</w:t>
      </w:r>
      <w:r w:rsidR="00B11A68">
        <w:rPr>
          <w:rFonts w:asciiTheme="minorBidi" w:hAnsiTheme="minorBidi" w:cstheme="minorBidi"/>
          <w:sz w:val="22"/>
          <w:szCs w:val="22"/>
          <w:vertAlign w:val="superscript"/>
          <w:lang w:val="en-US"/>
        </w:rPr>
        <w:t xml:space="preserve"> (27)</w:t>
      </w:r>
      <w:r>
        <w:rPr>
          <w:rFonts w:asciiTheme="minorBidi" w:hAnsiTheme="minorBidi" w:cstheme="minorBidi"/>
          <w:sz w:val="22"/>
          <w:szCs w:val="22"/>
          <w:lang w:val="en-US"/>
        </w:rPr>
        <w:t>. There is a significant difference (</w:t>
      </w:r>
      <w:r w:rsidRPr="00B90B30">
        <w:rPr>
          <w:rFonts w:asciiTheme="minorBidi" w:hAnsiTheme="minorBidi" w:cstheme="minorBidi"/>
          <w:i/>
          <w:iCs/>
          <w:sz w:val="22"/>
          <w:szCs w:val="22"/>
          <w:lang w:val="en-US"/>
        </w:rPr>
        <w:t>p</w:t>
      </w:r>
      <w:r>
        <w:rPr>
          <w:rFonts w:asciiTheme="minorBidi" w:hAnsiTheme="minorBidi" w:cstheme="minorBidi"/>
          <w:i/>
          <w:iCs/>
          <w:sz w:val="22"/>
          <w:szCs w:val="22"/>
          <w:lang w:val="en-US"/>
        </w:rPr>
        <w:t xml:space="preserve"> </w:t>
      </w:r>
      <w:r>
        <w:rPr>
          <w:rFonts w:asciiTheme="minorBidi" w:hAnsiTheme="minorBidi" w:cstheme="minorBidi"/>
          <w:sz w:val="22"/>
          <w:szCs w:val="22"/>
          <w:lang w:val="en-US"/>
        </w:rPr>
        <w:t>= 0.0002, Mann-Whitney test) between severe and mild-moderate outcomes. (</w:t>
      </w:r>
      <w:r w:rsidRPr="00686194">
        <w:rPr>
          <w:rFonts w:asciiTheme="minorBidi" w:hAnsiTheme="minorBidi" w:cstheme="minorBidi"/>
          <w:b/>
          <w:bCs/>
          <w:sz w:val="22"/>
          <w:szCs w:val="22"/>
          <w:lang w:val="en-US"/>
        </w:rPr>
        <w:t>b</w:t>
      </w:r>
      <w:r>
        <w:rPr>
          <w:rFonts w:asciiTheme="minorBidi" w:hAnsiTheme="minorBidi" w:cstheme="minorBidi"/>
          <w:sz w:val="22"/>
          <w:szCs w:val="22"/>
          <w:lang w:val="en-US"/>
        </w:rPr>
        <w:t>)</w:t>
      </w:r>
      <w:r w:rsidRPr="00A27E4B">
        <w:rPr>
          <w:rFonts w:asciiTheme="minorBidi" w:hAnsiTheme="minorBidi" w:cstheme="minorBidi"/>
          <w:sz w:val="22"/>
          <w:szCs w:val="22"/>
          <w:lang w:val="en-US"/>
        </w:rPr>
        <w:t xml:space="preserve"> </w:t>
      </w:r>
      <w:r>
        <w:rPr>
          <w:rFonts w:asciiTheme="minorBidi" w:hAnsiTheme="minorBidi" w:cstheme="minorBidi"/>
          <w:sz w:val="22"/>
          <w:szCs w:val="22"/>
          <w:lang w:val="en-US"/>
        </w:rPr>
        <w:t>Values for serum</w:t>
      </w:r>
      <w:r w:rsidRPr="00301980">
        <w:rPr>
          <w:rFonts w:asciiTheme="minorBidi" w:hAnsiTheme="minorBidi" w:cstheme="minorBidi"/>
          <w:sz w:val="22"/>
          <w:szCs w:val="22"/>
          <w:lang w:val="en-US"/>
        </w:rPr>
        <w:t xml:space="preserve"> SHBG </w:t>
      </w:r>
      <w:r>
        <w:rPr>
          <w:rFonts w:asciiTheme="minorBidi" w:hAnsiTheme="minorBidi" w:cstheme="minorBidi"/>
          <w:sz w:val="22"/>
          <w:szCs w:val="22"/>
          <w:lang w:val="en-US"/>
        </w:rPr>
        <w:t xml:space="preserve">levels </w:t>
      </w:r>
      <w:r w:rsidRPr="00301980">
        <w:rPr>
          <w:rFonts w:asciiTheme="minorBidi" w:hAnsiTheme="minorBidi" w:cstheme="minorBidi"/>
          <w:sz w:val="22"/>
          <w:szCs w:val="22"/>
          <w:lang w:val="en-US"/>
        </w:rPr>
        <w:t>from 86 male patients</w:t>
      </w:r>
      <w:r>
        <w:rPr>
          <w:rFonts w:asciiTheme="minorBidi" w:hAnsiTheme="minorBidi" w:cstheme="minorBidi"/>
          <w:sz w:val="22"/>
          <w:szCs w:val="22"/>
          <w:lang w:val="en-US"/>
        </w:rPr>
        <w:t xml:space="preserve"> were plotted against age. Significant correlation was observed for patients with mild-moderate (</w:t>
      </w:r>
      <w:r w:rsidRPr="00E227BD">
        <w:rPr>
          <w:rFonts w:asciiTheme="minorBidi" w:hAnsiTheme="minorBidi" w:cstheme="minorBidi"/>
          <w:i/>
          <w:iCs/>
          <w:sz w:val="22"/>
          <w:szCs w:val="22"/>
          <w:lang w:val="en-US"/>
        </w:rPr>
        <w:t>r</w:t>
      </w:r>
      <w:r w:rsidRPr="00E227BD">
        <w:rPr>
          <w:rFonts w:asciiTheme="minorBidi" w:hAnsiTheme="minorBidi" w:cstheme="minorBidi"/>
          <w:i/>
          <w:iCs/>
          <w:sz w:val="22"/>
          <w:szCs w:val="22"/>
          <w:vertAlign w:val="superscript"/>
          <w:lang w:val="en-US"/>
        </w:rPr>
        <w:t>2</w:t>
      </w:r>
      <w:r w:rsidR="00B11A68">
        <w:rPr>
          <w:rFonts w:asciiTheme="minorBidi" w:hAnsiTheme="minorBidi" w:cstheme="minorBidi"/>
          <w:i/>
          <w:iCs/>
          <w:sz w:val="22"/>
          <w:szCs w:val="22"/>
          <w:vertAlign w:val="superscript"/>
          <w:lang w:val="en-US"/>
        </w:rPr>
        <w:t xml:space="preserve"> </w:t>
      </w:r>
      <w:r>
        <w:rPr>
          <w:rFonts w:asciiTheme="minorBidi" w:hAnsiTheme="minorBidi" w:cstheme="minorBidi"/>
          <w:sz w:val="22"/>
          <w:szCs w:val="22"/>
          <w:lang w:val="en-US"/>
        </w:rPr>
        <w:t>=</w:t>
      </w:r>
      <w:r w:rsidR="00B11A68">
        <w:rPr>
          <w:rFonts w:asciiTheme="minorBidi" w:hAnsiTheme="minorBidi" w:cstheme="minorBidi"/>
          <w:sz w:val="22"/>
          <w:szCs w:val="22"/>
          <w:lang w:val="en-US"/>
        </w:rPr>
        <w:t xml:space="preserve"> </w:t>
      </w:r>
      <w:r>
        <w:rPr>
          <w:rFonts w:asciiTheme="minorBidi" w:hAnsiTheme="minorBidi" w:cstheme="minorBidi"/>
          <w:sz w:val="22"/>
          <w:szCs w:val="22"/>
          <w:lang w:val="en-US"/>
        </w:rPr>
        <w:t>0.2532</w:t>
      </w:r>
      <w:r w:rsidR="00B11A68">
        <w:rPr>
          <w:rFonts w:asciiTheme="minorBidi" w:hAnsiTheme="minorBidi" w:cstheme="minorBidi"/>
          <w:sz w:val="22"/>
          <w:szCs w:val="22"/>
          <w:lang w:val="en-US"/>
        </w:rPr>
        <w:t xml:space="preserve">, </w:t>
      </w:r>
      <w:r w:rsidRPr="00E227BD">
        <w:rPr>
          <w:rFonts w:asciiTheme="minorBidi" w:hAnsiTheme="minorBidi" w:cstheme="minorBidi"/>
          <w:i/>
          <w:iCs/>
          <w:sz w:val="22"/>
          <w:szCs w:val="22"/>
          <w:lang w:val="en-US"/>
        </w:rPr>
        <w:t>p</w:t>
      </w:r>
      <w:r w:rsidR="00B11A68">
        <w:rPr>
          <w:rFonts w:asciiTheme="minorBidi" w:hAnsiTheme="minorBidi" w:cstheme="minorBidi"/>
          <w:i/>
          <w:iCs/>
          <w:sz w:val="22"/>
          <w:szCs w:val="22"/>
          <w:lang w:val="en-US"/>
        </w:rPr>
        <w:t xml:space="preserve"> </w:t>
      </w:r>
      <w:r>
        <w:rPr>
          <w:rFonts w:asciiTheme="minorBidi" w:hAnsiTheme="minorBidi" w:cstheme="minorBidi"/>
          <w:sz w:val="22"/>
          <w:szCs w:val="22"/>
          <w:lang w:val="en-US"/>
        </w:rPr>
        <w:t>=</w:t>
      </w:r>
      <w:r w:rsidR="00B11A68">
        <w:rPr>
          <w:rFonts w:asciiTheme="minorBidi" w:hAnsiTheme="minorBidi" w:cstheme="minorBidi"/>
          <w:sz w:val="22"/>
          <w:szCs w:val="22"/>
          <w:lang w:val="en-US"/>
        </w:rPr>
        <w:t xml:space="preserve"> </w:t>
      </w:r>
      <w:r>
        <w:rPr>
          <w:rFonts w:asciiTheme="minorBidi" w:hAnsiTheme="minorBidi" w:cstheme="minorBidi"/>
          <w:sz w:val="22"/>
          <w:szCs w:val="22"/>
          <w:lang w:val="en-US"/>
        </w:rPr>
        <w:t>0.0237) but not severe outcomes</w:t>
      </w:r>
      <w:r w:rsidR="00B11A68">
        <w:rPr>
          <w:rFonts w:asciiTheme="minorBidi" w:hAnsiTheme="minorBidi" w:cstheme="minorBidi"/>
          <w:sz w:val="22"/>
          <w:szCs w:val="22"/>
          <w:lang w:val="en-US"/>
        </w:rPr>
        <w:t>.</w:t>
      </w:r>
      <w:r>
        <w:rPr>
          <w:rFonts w:asciiTheme="minorBidi" w:hAnsiTheme="minorBidi" w:cstheme="minorBidi"/>
          <w:sz w:val="22"/>
          <w:szCs w:val="22"/>
          <w:lang w:val="en-US"/>
        </w:rPr>
        <w:t xml:space="preserve"> </w:t>
      </w:r>
    </w:p>
    <w:p w:rsidR="004178AD" w:rsidRPr="00B11A68" w:rsidRDefault="004178AD" w:rsidP="004178AD">
      <w:pPr>
        <w:rPr>
          <w:b/>
          <w:bCs/>
          <w:vertAlign w:val="superscript"/>
          <w:lang w:val="en-US"/>
        </w:rPr>
      </w:pPr>
    </w:p>
    <w:p w:rsidR="0050545D" w:rsidRDefault="00D927CE" w:rsidP="002474CB">
      <w:pPr>
        <w:rPr>
          <w:rFonts w:asciiTheme="minorBidi" w:hAnsiTheme="minorBidi" w:cstheme="minorBidi"/>
          <w:b/>
          <w:bCs/>
          <w:lang w:val="en-GB"/>
        </w:rPr>
      </w:pPr>
      <w:r>
        <w:rPr>
          <w:rFonts w:asciiTheme="minorBidi" w:hAnsiTheme="minorBidi" w:cstheme="minorBidi"/>
          <w:b/>
          <w:bCs/>
          <w:noProof/>
          <w:lang w:val="ca-ES" w:eastAsia="ca-ES"/>
        </w:rPr>
        <w:lastRenderedPageBreak/>
        <w:drawing>
          <wp:inline distT="0" distB="0" distL="0" distR="0">
            <wp:extent cx="6645910" cy="66459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45910" cy="6645910"/>
                    </a:xfrm>
                    <a:prstGeom prst="rect">
                      <a:avLst/>
                    </a:prstGeom>
                  </pic:spPr>
                </pic:pic>
              </a:graphicData>
            </a:graphic>
          </wp:inline>
        </w:drawing>
      </w:r>
    </w:p>
    <w:p w:rsidR="0050545D" w:rsidRDefault="0050545D" w:rsidP="002474CB">
      <w:pPr>
        <w:rPr>
          <w:rFonts w:asciiTheme="minorBidi" w:hAnsiTheme="minorBidi" w:cstheme="minorBidi"/>
          <w:b/>
          <w:bCs/>
          <w:lang w:val="en-GB"/>
        </w:rPr>
      </w:pPr>
    </w:p>
    <w:p w:rsidR="00513AB0" w:rsidRPr="00194E49" w:rsidRDefault="00513AB0" w:rsidP="00686194">
      <w:pPr>
        <w:jc w:val="both"/>
        <w:rPr>
          <w:sz w:val="22"/>
          <w:szCs w:val="22"/>
          <w:lang w:val="en-GB"/>
        </w:rPr>
      </w:pPr>
      <w:bookmarkStart w:id="9" w:name="_Hlk97894639"/>
      <w:r w:rsidRPr="00194E49">
        <w:rPr>
          <w:rFonts w:asciiTheme="minorBidi" w:hAnsiTheme="minorBidi" w:cstheme="minorBidi"/>
          <w:b/>
          <w:bCs/>
          <w:sz w:val="22"/>
          <w:szCs w:val="22"/>
          <w:lang w:val="en-US"/>
        </w:rPr>
        <w:t xml:space="preserve">Figure </w:t>
      </w:r>
      <w:r w:rsidR="00966479">
        <w:rPr>
          <w:rFonts w:asciiTheme="minorBidi" w:hAnsiTheme="minorBidi" w:cstheme="minorBidi"/>
          <w:b/>
          <w:bCs/>
          <w:sz w:val="22"/>
          <w:szCs w:val="22"/>
          <w:lang w:val="en-US"/>
        </w:rPr>
        <w:t>SF</w:t>
      </w:r>
      <w:r w:rsidR="004178AD">
        <w:rPr>
          <w:rFonts w:asciiTheme="minorBidi" w:hAnsiTheme="minorBidi" w:cstheme="minorBidi"/>
          <w:b/>
          <w:bCs/>
          <w:sz w:val="22"/>
          <w:szCs w:val="22"/>
          <w:lang w:val="en-US"/>
        </w:rPr>
        <w:t>5</w:t>
      </w:r>
      <w:r w:rsidR="001F252E">
        <w:rPr>
          <w:rFonts w:asciiTheme="minorBidi" w:hAnsiTheme="minorBidi" w:cstheme="minorBidi"/>
          <w:b/>
          <w:bCs/>
          <w:sz w:val="22"/>
          <w:szCs w:val="22"/>
          <w:lang w:val="en-US"/>
        </w:rPr>
        <w:t xml:space="preserve"> (</w:t>
      </w:r>
      <w:r w:rsidR="00966479">
        <w:rPr>
          <w:rFonts w:asciiTheme="minorBidi" w:hAnsiTheme="minorBidi" w:cstheme="minorBidi"/>
          <w:b/>
          <w:bCs/>
          <w:sz w:val="22"/>
          <w:szCs w:val="22"/>
          <w:lang w:val="en-US"/>
        </w:rPr>
        <w:t>linked to</w:t>
      </w:r>
      <w:r w:rsidR="001F252E">
        <w:rPr>
          <w:rFonts w:asciiTheme="minorBidi" w:hAnsiTheme="minorBidi" w:cstheme="minorBidi"/>
          <w:b/>
          <w:bCs/>
          <w:sz w:val="22"/>
          <w:szCs w:val="22"/>
          <w:lang w:val="en-US"/>
        </w:rPr>
        <w:t xml:space="preserve"> Figure 5)</w:t>
      </w:r>
      <w:r w:rsidRPr="00194E49">
        <w:rPr>
          <w:rFonts w:asciiTheme="minorBidi" w:hAnsiTheme="minorBidi" w:cstheme="minorBidi"/>
          <w:sz w:val="22"/>
          <w:szCs w:val="22"/>
          <w:lang w:val="en-US"/>
        </w:rPr>
        <w:t xml:space="preserve">. </w:t>
      </w:r>
      <w:r w:rsidRPr="00194E49">
        <w:rPr>
          <w:rFonts w:asciiTheme="minorBidi" w:hAnsiTheme="minorBidi" w:cstheme="minorBidi"/>
          <w:sz w:val="22"/>
          <w:szCs w:val="22"/>
          <w:u w:val="single"/>
          <w:lang w:val="en-US"/>
        </w:rPr>
        <w:t>Flow cytometry analysis of circulating immune subpopulations in three illustrative cases with moderate, severe survivor and severe deceased outcomes</w:t>
      </w:r>
      <w:bookmarkEnd w:id="9"/>
      <w:r w:rsidRPr="00194E49">
        <w:rPr>
          <w:rFonts w:asciiTheme="minorBidi" w:hAnsiTheme="minorBidi" w:cstheme="minorBidi"/>
          <w:sz w:val="22"/>
          <w:szCs w:val="22"/>
          <w:lang w:val="en-US"/>
        </w:rPr>
        <w:t>. For each case, Sample 1 corresponds to the first available analysis post-admission, and Sample 2 corresponds to a subsequent analysis, separated from Sample 1 by 6-12 days. CD4+ and CD8+ subpopulations were further segmented into the indicated subpopulations by analyzing for CD45RA and CCR7 expression. CD3+ subpopulations were further segmented into subpopulations by analyzing the expression of the polarization markers CXCR3 and CCR6. Recent thymic emigrant (RTE) populations were identified and scored through the expression of CD3, CD45RA and CD31. Natural killer (NK) cell subpopulations were segmented by analyzing the expression of CD56 and CD16. Monocyte subpopulations were segmented by analyzing the expression of CD14 and CD16. Not shown are B cell and dendritic cell subpopulations, which did not show significant shifts in repertoire between outcomes and longitudinal sampling. 4TEFF, 4TCM, 4TEMRA, 8TEFF, 8TCM, 8TEMRA: CD4+ or CD8+ effector, central memory or T effector memory re</w:t>
      </w:r>
      <w:r>
        <w:rPr>
          <w:rFonts w:asciiTheme="minorBidi" w:hAnsiTheme="minorBidi" w:cstheme="minorBidi"/>
          <w:sz w:val="22"/>
          <w:szCs w:val="22"/>
          <w:lang w:val="en-US"/>
        </w:rPr>
        <w:t>-</w:t>
      </w:r>
      <w:r w:rsidRPr="00194E49">
        <w:rPr>
          <w:rFonts w:asciiTheme="minorBidi" w:hAnsiTheme="minorBidi" w:cstheme="minorBidi"/>
          <w:sz w:val="22"/>
          <w:szCs w:val="22"/>
          <w:lang w:val="en-US"/>
        </w:rPr>
        <w:t>expressing CD45RA, respectively.</w:t>
      </w:r>
    </w:p>
    <w:p w:rsidR="00C5225A" w:rsidRDefault="00C5225A" w:rsidP="00513AB0">
      <w:pPr>
        <w:rPr>
          <w:b/>
          <w:bCs/>
          <w:lang w:val="en-GB"/>
        </w:rPr>
      </w:pPr>
    </w:p>
    <w:p w:rsidR="00415F3D" w:rsidRDefault="00415F3D" w:rsidP="00513AB0">
      <w:pPr>
        <w:rPr>
          <w:b/>
          <w:bCs/>
          <w:lang w:val="en-GB"/>
        </w:rPr>
      </w:pPr>
    </w:p>
    <w:p w:rsidR="005A5435" w:rsidRDefault="005A5435">
      <w:pPr>
        <w:rPr>
          <w:b/>
          <w:bCs/>
          <w:vertAlign w:val="superscript"/>
          <w:lang w:val="en-GB"/>
        </w:rPr>
      </w:pPr>
    </w:p>
    <w:sectPr w:rsidR="005A5435" w:rsidSect="0050545D">
      <w:headerReference w:type="default" r:id="rId13"/>
      <w:footerReference w:type="even"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462" w:rsidRDefault="00D82462" w:rsidP="00C5225A">
      <w:r>
        <w:separator/>
      </w:r>
    </w:p>
  </w:endnote>
  <w:endnote w:type="continuationSeparator" w:id="0">
    <w:p w:rsidR="00D82462" w:rsidRDefault="00D82462" w:rsidP="00C522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merodepgina"/>
      </w:rPr>
      <w:id w:val="-248116987"/>
      <w:docPartObj>
        <w:docPartGallery w:val="Page Numbers (Bottom of Page)"/>
        <w:docPartUnique/>
      </w:docPartObj>
    </w:sdtPr>
    <w:sdtContent>
      <w:p w:rsidR="00D23735" w:rsidRDefault="00B1776A" w:rsidP="00234FFA">
        <w:pPr>
          <w:pStyle w:val="Peu"/>
          <w:framePr w:wrap="none" w:vAnchor="text" w:hAnchor="margin" w:xAlign="center" w:y="1"/>
          <w:rPr>
            <w:rStyle w:val="Nmerodepgina"/>
          </w:rPr>
        </w:pPr>
        <w:r>
          <w:rPr>
            <w:rStyle w:val="Nmerodepgina"/>
          </w:rPr>
          <w:fldChar w:fldCharType="begin"/>
        </w:r>
        <w:r w:rsidR="00D23735">
          <w:rPr>
            <w:rStyle w:val="Nmerodepgina"/>
          </w:rPr>
          <w:instrText xml:space="preserve"> PAGE </w:instrText>
        </w:r>
        <w:r>
          <w:rPr>
            <w:rStyle w:val="Nmerodepgina"/>
          </w:rPr>
          <w:fldChar w:fldCharType="end"/>
        </w:r>
      </w:p>
    </w:sdtContent>
  </w:sdt>
  <w:p w:rsidR="00D23735" w:rsidRDefault="00D23735">
    <w:pPr>
      <w:pStyle w:val="Peu"/>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merodepgina"/>
      </w:rPr>
      <w:id w:val="1526749428"/>
      <w:docPartObj>
        <w:docPartGallery w:val="Page Numbers (Bottom of Page)"/>
        <w:docPartUnique/>
      </w:docPartObj>
    </w:sdtPr>
    <w:sdtContent>
      <w:p w:rsidR="00D23735" w:rsidRDefault="00B1776A" w:rsidP="00234FFA">
        <w:pPr>
          <w:pStyle w:val="Peu"/>
          <w:framePr w:wrap="none" w:vAnchor="text" w:hAnchor="margin" w:xAlign="center" w:y="1"/>
          <w:rPr>
            <w:rStyle w:val="Nmerodepgina"/>
          </w:rPr>
        </w:pPr>
        <w:r w:rsidRPr="007A4830">
          <w:rPr>
            <w:rStyle w:val="Nmerodepgina"/>
            <w:rFonts w:asciiTheme="minorBidi" w:hAnsiTheme="minorBidi" w:cstheme="minorBidi"/>
          </w:rPr>
          <w:fldChar w:fldCharType="begin"/>
        </w:r>
        <w:r w:rsidR="00D23735" w:rsidRPr="007A4830">
          <w:rPr>
            <w:rStyle w:val="Nmerodepgina"/>
            <w:rFonts w:asciiTheme="minorBidi" w:hAnsiTheme="minorBidi" w:cstheme="minorBidi"/>
          </w:rPr>
          <w:instrText xml:space="preserve"> PAGE </w:instrText>
        </w:r>
        <w:r w:rsidRPr="007A4830">
          <w:rPr>
            <w:rStyle w:val="Nmerodepgina"/>
            <w:rFonts w:asciiTheme="minorBidi" w:hAnsiTheme="minorBidi" w:cstheme="minorBidi"/>
          </w:rPr>
          <w:fldChar w:fldCharType="separate"/>
        </w:r>
        <w:r w:rsidR="00D34151">
          <w:rPr>
            <w:rStyle w:val="Nmerodepgina"/>
            <w:rFonts w:asciiTheme="minorBidi" w:hAnsiTheme="minorBidi" w:cstheme="minorBidi"/>
            <w:noProof/>
          </w:rPr>
          <w:t>1</w:t>
        </w:r>
        <w:r w:rsidRPr="007A4830">
          <w:rPr>
            <w:rStyle w:val="Nmerodepgina"/>
            <w:rFonts w:asciiTheme="minorBidi" w:hAnsiTheme="minorBidi" w:cstheme="minorBidi"/>
          </w:rPr>
          <w:fldChar w:fldCharType="end"/>
        </w:r>
      </w:p>
    </w:sdtContent>
  </w:sdt>
  <w:p w:rsidR="00D23735" w:rsidRDefault="00D23735" w:rsidP="007A4830">
    <w:pPr>
      <w:pStyle w:val="Peu"/>
      <w:tabs>
        <w:tab w:val="clear" w:pos="4513"/>
        <w:tab w:val="clear" w:pos="9026"/>
        <w:tab w:val="left" w:pos="637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462" w:rsidRDefault="00D82462" w:rsidP="00C5225A">
      <w:r>
        <w:separator/>
      </w:r>
    </w:p>
  </w:footnote>
  <w:footnote w:type="continuationSeparator" w:id="0">
    <w:p w:rsidR="00D82462" w:rsidRDefault="00D82462" w:rsidP="00C522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735" w:rsidRPr="00E71B04" w:rsidRDefault="00D23735" w:rsidP="00C5225A">
    <w:pPr>
      <w:pStyle w:val="Capalera"/>
      <w:jc w:val="center"/>
      <w:rPr>
        <w:rFonts w:asciiTheme="minorBidi" w:hAnsiTheme="minorBidi" w:cstheme="minorBid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4BC2"/>
    <w:multiLevelType w:val="hybridMultilevel"/>
    <w:tmpl w:val="042E97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395AC9"/>
    <w:multiLevelType w:val="hybridMultilevel"/>
    <w:tmpl w:val="33B4E57E"/>
    <w:lvl w:ilvl="0" w:tplc="04090001">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ily Toscano Guerra">
    <w15:presenceInfo w15:providerId="Windows Live" w15:userId="a9641e69f6fd1d8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hyphenationZone w:val="425"/>
  <w:characterSpacingControl w:val="doNotCompress"/>
  <w:hdrShapeDefaults>
    <o:shapedefaults v:ext="edit" spidmax="4098"/>
  </w:hdrShapeDefaults>
  <w:footnotePr>
    <w:footnote w:id="-1"/>
    <w:footnote w:id="0"/>
  </w:footnotePr>
  <w:endnotePr>
    <w:endnote w:id="-1"/>
    <w:endnote w:id="0"/>
  </w:endnotePr>
  <w:compat>
    <w:applyBreakingRules/>
    <w:useFELayout/>
  </w:compat>
  <w:docVars>
    <w:docVar w:name="EN.InstantFormat" w:val="&lt;ENInstantFormat&gt;&lt;Enabled&gt;1&lt;/Enabled&gt;&lt;ScanUnformatted&gt;1&lt;/ScanUnformatted&gt;&lt;ScanChanges&gt;1&lt;/ScanChanges&gt;&lt;Suspended&gt;0&lt;/Suspended&gt;&lt;/ENInstantFormat&gt;"/>
    <w:docVar w:name="EN.Layout" w:val="&lt;ENLayout&gt;&lt;Style&gt;Lancet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rpr2f2jrrve1e9d5exf9elfaw9w2sdr0ww&quot;&gt;Immune Copy Copy-Converted&lt;record-ids&gt;&lt;item&gt;1617&lt;/item&gt;&lt;/record-ids&gt;&lt;/item&gt;&lt;/Libraries&gt;"/>
  </w:docVars>
  <w:rsids>
    <w:rsidRoot w:val="00C5225A"/>
    <w:rsid w:val="00003846"/>
    <w:rsid w:val="00012953"/>
    <w:rsid w:val="00013778"/>
    <w:rsid w:val="000271C4"/>
    <w:rsid w:val="00031213"/>
    <w:rsid w:val="00036B43"/>
    <w:rsid w:val="00036F9A"/>
    <w:rsid w:val="000419AC"/>
    <w:rsid w:val="00065958"/>
    <w:rsid w:val="000813E6"/>
    <w:rsid w:val="00096F8F"/>
    <w:rsid w:val="000A1B68"/>
    <w:rsid w:val="000A5365"/>
    <w:rsid w:val="000C19B0"/>
    <w:rsid w:val="000C7C89"/>
    <w:rsid w:val="000F7024"/>
    <w:rsid w:val="00126AFA"/>
    <w:rsid w:val="00130D9E"/>
    <w:rsid w:val="00133B00"/>
    <w:rsid w:val="001511E5"/>
    <w:rsid w:val="0015184B"/>
    <w:rsid w:val="00192515"/>
    <w:rsid w:val="001B4868"/>
    <w:rsid w:val="001B6D42"/>
    <w:rsid w:val="001D1E78"/>
    <w:rsid w:val="001F10F8"/>
    <w:rsid w:val="001F252E"/>
    <w:rsid w:val="001F743C"/>
    <w:rsid w:val="002019E4"/>
    <w:rsid w:val="00214F3B"/>
    <w:rsid w:val="0021773B"/>
    <w:rsid w:val="00234FFA"/>
    <w:rsid w:val="0023580A"/>
    <w:rsid w:val="00246645"/>
    <w:rsid w:val="002474CB"/>
    <w:rsid w:val="00272213"/>
    <w:rsid w:val="00283B60"/>
    <w:rsid w:val="002A234B"/>
    <w:rsid w:val="002A5040"/>
    <w:rsid w:val="002C269C"/>
    <w:rsid w:val="002C293F"/>
    <w:rsid w:val="002D3F39"/>
    <w:rsid w:val="002D5662"/>
    <w:rsid w:val="002E44C0"/>
    <w:rsid w:val="002E49C8"/>
    <w:rsid w:val="00332BE0"/>
    <w:rsid w:val="00350653"/>
    <w:rsid w:val="00353F4E"/>
    <w:rsid w:val="00357E08"/>
    <w:rsid w:val="00372CBE"/>
    <w:rsid w:val="003741A3"/>
    <w:rsid w:val="003743F5"/>
    <w:rsid w:val="003907BF"/>
    <w:rsid w:val="003A7A98"/>
    <w:rsid w:val="003B2514"/>
    <w:rsid w:val="003B57FB"/>
    <w:rsid w:val="003D31E6"/>
    <w:rsid w:val="003F73E4"/>
    <w:rsid w:val="0040786A"/>
    <w:rsid w:val="004157AA"/>
    <w:rsid w:val="00415F3D"/>
    <w:rsid w:val="004175C7"/>
    <w:rsid w:val="004178AD"/>
    <w:rsid w:val="0046327D"/>
    <w:rsid w:val="004679FC"/>
    <w:rsid w:val="00483864"/>
    <w:rsid w:val="00487E94"/>
    <w:rsid w:val="004A639A"/>
    <w:rsid w:val="004D0B9E"/>
    <w:rsid w:val="004D3AA7"/>
    <w:rsid w:val="004F0748"/>
    <w:rsid w:val="004F441F"/>
    <w:rsid w:val="005011FD"/>
    <w:rsid w:val="0050545D"/>
    <w:rsid w:val="00513AB0"/>
    <w:rsid w:val="005164F2"/>
    <w:rsid w:val="005236DC"/>
    <w:rsid w:val="00535877"/>
    <w:rsid w:val="00540C8C"/>
    <w:rsid w:val="00544826"/>
    <w:rsid w:val="00555019"/>
    <w:rsid w:val="00561806"/>
    <w:rsid w:val="00580FB7"/>
    <w:rsid w:val="00593BE8"/>
    <w:rsid w:val="00595A8B"/>
    <w:rsid w:val="005A13D6"/>
    <w:rsid w:val="005A5435"/>
    <w:rsid w:val="005C3079"/>
    <w:rsid w:val="005D05EA"/>
    <w:rsid w:val="005E0565"/>
    <w:rsid w:val="005E0D0D"/>
    <w:rsid w:val="005E277D"/>
    <w:rsid w:val="00602A5B"/>
    <w:rsid w:val="0063297C"/>
    <w:rsid w:val="00667DD4"/>
    <w:rsid w:val="0067432F"/>
    <w:rsid w:val="00676D3C"/>
    <w:rsid w:val="00680CFE"/>
    <w:rsid w:val="00686194"/>
    <w:rsid w:val="006924CB"/>
    <w:rsid w:val="00697714"/>
    <w:rsid w:val="006A057B"/>
    <w:rsid w:val="006A498C"/>
    <w:rsid w:val="006A5AE1"/>
    <w:rsid w:val="006A72BB"/>
    <w:rsid w:val="006C14E3"/>
    <w:rsid w:val="006F0E6E"/>
    <w:rsid w:val="00700F64"/>
    <w:rsid w:val="0070183E"/>
    <w:rsid w:val="00701ADA"/>
    <w:rsid w:val="00705842"/>
    <w:rsid w:val="00724B5A"/>
    <w:rsid w:val="007338E4"/>
    <w:rsid w:val="00741BEC"/>
    <w:rsid w:val="0074261D"/>
    <w:rsid w:val="00747050"/>
    <w:rsid w:val="00767B0B"/>
    <w:rsid w:val="007943B1"/>
    <w:rsid w:val="007968F7"/>
    <w:rsid w:val="007A0287"/>
    <w:rsid w:val="007A4830"/>
    <w:rsid w:val="007A5953"/>
    <w:rsid w:val="007A7877"/>
    <w:rsid w:val="007B5012"/>
    <w:rsid w:val="007C1896"/>
    <w:rsid w:val="007C5F0B"/>
    <w:rsid w:val="007D034B"/>
    <w:rsid w:val="007D14AD"/>
    <w:rsid w:val="007D5422"/>
    <w:rsid w:val="007F7888"/>
    <w:rsid w:val="008012C8"/>
    <w:rsid w:val="00807EB6"/>
    <w:rsid w:val="00816F0D"/>
    <w:rsid w:val="00822D25"/>
    <w:rsid w:val="00830757"/>
    <w:rsid w:val="0083514D"/>
    <w:rsid w:val="0083581D"/>
    <w:rsid w:val="0084741E"/>
    <w:rsid w:val="0085295B"/>
    <w:rsid w:val="00854159"/>
    <w:rsid w:val="0087683E"/>
    <w:rsid w:val="0089126B"/>
    <w:rsid w:val="0089490D"/>
    <w:rsid w:val="008A113D"/>
    <w:rsid w:val="008B6EAD"/>
    <w:rsid w:val="008C0A1C"/>
    <w:rsid w:val="008C6EDD"/>
    <w:rsid w:val="008D6278"/>
    <w:rsid w:val="008E1042"/>
    <w:rsid w:val="008F745B"/>
    <w:rsid w:val="009021DB"/>
    <w:rsid w:val="00925ED3"/>
    <w:rsid w:val="0092607D"/>
    <w:rsid w:val="0093192B"/>
    <w:rsid w:val="0093518D"/>
    <w:rsid w:val="00957027"/>
    <w:rsid w:val="00966079"/>
    <w:rsid w:val="00966479"/>
    <w:rsid w:val="009811B3"/>
    <w:rsid w:val="009B5B04"/>
    <w:rsid w:val="009C706F"/>
    <w:rsid w:val="009D5E74"/>
    <w:rsid w:val="009D6581"/>
    <w:rsid w:val="009F33A2"/>
    <w:rsid w:val="009F6BCA"/>
    <w:rsid w:val="009F72BE"/>
    <w:rsid w:val="00A1327E"/>
    <w:rsid w:val="00A1443E"/>
    <w:rsid w:val="00A17BF9"/>
    <w:rsid w:val="00A27E4B"/>
    <w:rsid w:val="00A31F75"/>
    <w:rsid w:val="00A343A9"/>
    <w:rsid w:val="00A9135F"/>
    <w:rsid w:val="00A93413"/>
    <w:rsid w:val="00AB2FD3"/>
    <w:rsid w:val="00AF1C66"/>
    <w:rsid w:val="00AF1DE3"/>
    <w:rsid w:val="00AF2217"/>
    <w:rsid w:val="00B02FD2"/>
    <w:rsid w:val="00B03DBE"/>
    <w:rsid w:val="00B048ED"/>
    <w:rsid w:val="00B11A68"/>
    <w:rsid w:val="00B1776A"/>
    <w:rsid w:val="00B22754"/>
    <w:rsid w:val="00B4363F"/>
    <w:rsid w:val="00B55A78"/>
    <w:rsid w:val="00B64864"/>
    <w:rsid w:val="00B83BD7"/>
    <w:rsid w:val="00B851E3"/>
    <w:rsid w:val="00BB519C"/>
    <w:rsid w:val="00BB59C8"/>
    <w:rsid w:val="00BC0487"/>
    <w:rsid w:val="00BD144F"/>
    <w:rsid w:val="00BD52BF"/>
    <w:rsid w:val="00BE3697"/>
    <w:rsid w:val="00BE4078"/>
    <w:rsid w:val="00BF7F95"/>
    <w:rsid w:val="00C068F5"/>
    <w:rsid w:val="00C0728A"/>
    <w:rsid w:val="00C33B02"/>
    <w:rsid w:val="00C36C1B"/>
    <w:rsid w:val="00C37A1B"/>
    <w:rsid w:val="00C44B90"/>
    <w:rsid w:val="00C50291"/>
    <w:rsid w:val="00C50B5E"/>
    <w:rsid w:val="00C5225A"/>
    <w:rsid w:val="00C534A8"/>
    <w:rsid w:val="00C55EE6"/>
    <w:rsid w:val="00C574D1"/>
    <w:rsid w:val="00C5797C"/>
    <w:rsid w:val="00C6292B"/>
    <w:rsid w:val="00C76204"/>
    <w:rsid w:val="00CA541C"/>
    <w:rsid w:val="00CB2C1B"/>
    <w:rsid w:val="00CD19BD"/>
    <w:rsid w:val="00CD2232"/>
    <w:rsid w:val="00CE3324"/>
    <w:rsid w:val="00CF62F2"/>
    <w:rsid w:val="00D0067F"/>
    <w:rsid w:val="00D224A2"/>
    <w:rsid w:val="00D23735"/>
    <w:rsid w:val="00D34151"/>
    <w:rsid w:val="00D41C83"/>
    <w:rsid w:val="00D5525A"/>
    <w:rsid w:val="00D63BAF"/>
    <w:rsid w:val="00D811DC"/>
    <w:rsid w:val="00D82462"/>
    <w:rsid w:val="00D927CE"/>
    <w:rsid w:val="00DA0BF8"/>
    <w:rsid w:val="00DA7631"/>
    <w:rsid w:val="00DB12F4"/>
    <w:rsid w:val="00DB7F1D"/>
    <w:rsid w:val="00DC5FE1"/>
    <w:rsid w:val="00DD050D"/>
    <w:rsid w:val="00DF2EFC"/>
    <w:rsid w:val="00E03D56"/>
    <w:rsid w:val="00E077AB"/>
    <w:rsid w:val="00E30A0E"/>
    <w:rsid w:val="00E35EEF"/>
    <w:rsid w:val="00E42A33"/>
    <w:rsid w:val="00E555EC"/>
    <w:rsid w:val="00E5696F"/>
    <w:rsid w:val="00E57362"/>
    <w:rsid w:val="00E61A2F"/>
    <w:rsid w:val="00E71B04"/>
    <w:rsid w:val="00E75263"/>
    <w:rsid w:val="00E80CED"/>
    <w:rsid w:val="00E83036"/>
    <w:rsid w:val="00E87175"/>
    <w:rsid w:val="00E96669"/>
    <w:rsid w:val="00EC34DB"/>
    <w:rsid w:val="00EC67D4"/>
    <w:rsid w:val="00ED351E"/>
    <w:rsid w:val="00EE02D3"/>
    <w:rsid w:val="00EE759E"/>
    <w:rsid w:val="00EF117A"/>
    <w:rsid w:val="00F02AC8"/>
    <w:rsid w:val="00F12833"/>
    <w:rsid w:val="00F2088A"/>
    <w:rsid w:val="00F2458E"/>
    <w:rsid w:val="00F2665F"/>
    <w:rsid w:val="00F33142"/>
    <w:rsid w:val="00F36B74"/>
    <w:rsid w:val="00F569F1"/>
    <w:rsid w:val="00F80421"/>
    <w:rsid w:val="00F8100B"/>
    <w:rsid w:val="00F90840"/>
    <w:rsid w:val="00F91EBD"/>
    <w:rsid w:val="00FD52F2"/>
    <w:rsid w:val="00FD54E7"/>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25A"/>
    <w:rPr>
      <w:rFonts w:ascii="Times New Roman" w:eastAsia="Times New Roman" w:hAnsi="Times New Roman" w:cs="Times New Roman"/>
      <w:lang w:eastAsia="es-ES_tradnl"/>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C5225A"/>
    <w:pPr>
      <w:tabs>
        <w:tab w:val="center" w:pos="4513"/>
        <w:tab w:val="right" w:pos="9026"/>
      </w:tabs>
    </w:pPr>
  </w:style>
  <w:style w:type="character" w:customStyle="1" w:styleId="CapaleraCar">
    <w:name w:val="Capçalera Car"/>
    <w:basedOn w:val="Tipusdelletraperdefectedelpargraf"/>
    <w:link w:val="Capalera"/>
    <w:uiPriority w:val="99"/>
    <w:rsid w:val="00C5225A"/>
    <w:rPr>
      <w:rFonts w:ascii="Times New Roman" w:eastAsia="Times New Roman" w:hAnsi="Times New Roman" w:cs="Times New Roman"/>
      <w:lang w:val="es-ES" w:eastAsia="es-ES_tradnl"/>
    </w:rPr>
  </w:style>
  <w:style w:type="paragraph" w:styleId="Peu">
    <w:name w:val="footer"/>
    <w:basedOn w:val="Normal"/>
    <w:link w:val="PeuCar"/>
    <w:uiPriority w:val="99"/>
    <w:unhideWhenUsed/>
    <w:rsid w:val="00C5225A"/>
    <w:pPr>
      <w:tabs>
        <w:tab w:val="center" w:pos="4513"/>
        <w:tab w:val="right" w:pos="9026"/>
      </w:tabs>
    </w:pPr>
  </w:style>
  <w:style w:type="character" w:customStyle="1" w:styleId="PeuCar">
    <w:name w:val="Peu Car"/>
    <w:basedOn w:val="Tipusdelletraperdefectedelpargraf"/>
    <w:link w:val="Peu"/>
    <w:uiPriority w:val="99"/>
    <w:rsid w:val="00C5225A"/>
    <w:rPr>
      <w:rFonts w:ascii="Times New Roman" w:eastAsia="Times New Roman" w:hAnsi="Times New Roman" w:cs="Times New Roman"/>
      <w:lang w:val="es-ES" w:eastAsia="es-ES_tradnl"/>
    </w:rPr>
  </w:style>
  <w:style w:type="paragraph" w:styleId="NormalWeb">
    <w:name w:val="Normal (Web)"/>
    <w:basedOn w:val="Normal"/>
    <w:uiPriority w:val="99"/>
    <w:unhideWhenUsed/>
    <w:rsid w:val="00E61A2F"/>
    <w:pPr>
      <w:spacing w:before="100" w:beforeAutospacing="1" w:after="100" w:afterAutospacing="1"/>
    </w:pPr>
    <w:rPr>
      <w:lang w:val="ca-ES" w:eastAsia="ca-ES"/>
    </w:rPr>
  </w:style>
  <w:style w:type="table" w:styleId="Taulaambquadrcula">
    <w:name w:val="Table Grid"/>
    <w:basedOn w:val="Taulanormal"/>
    <w:uiPriority w:val="39"/>
    <w:rsid w:val="000F70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Tipusdelletraperdefectedelpargraf"/>
    <w:uiPriority w:val="99"/>
    <w:semiHidden/>
    <w:unhideWhenUsed/>
    <w:rsid w:val="003A7A98"/>
  </w:style>
  <w:style w:type="paragraph" w:styleId="Textdeglobus">
    <w:name w:val="Balloon Text"/>
    <w:basedOn w:val="Normal"/>
    <w:link w:val="TextdeglobusCar"/>
    <w:uiPriority w:val="99"/>
    <w:semiHidden/>
    <w:unhideWhenUsed/>
    <w:rsid w:val="003A7A98"/>
    <w:rPr>
      <w:sz w:val="18"/>
      <w:szCs w:val="18"/>
    </w:rPr>
  </w:style>
  <w:style w:type="character" w:customStyle="1" w:styleId="TextdeglobusCar">
    <w:name w:val="Text de globus Car"/>
    <w:basedOn w:val="Tipusdelletraperdefectedelpargraf"/>
    <w:link w:val="Textdeglobus"/>
    <w:uiPriority w:val="99"/>
    <w:semiHidden/>
    <w:rsid w:val="003A7A98"/>
    <w:rPr>
      <w:rFonts w:ascii="Times New Roman" w:eastAsia="Times New Roman" w:hAnsi="Times New Roman" w:cs="Times New Roman"/>
      <w:sz w:val="18"/>
      <w:szCs w:val="18"/>
      <w:lang w:val="es-ES" w:eastAsia="es-ES_tradnl"/>
    </w:rPr>
  </w:style>
  <w:style w:type="table" w:customStyle="1" w:styleId="PlainTable41">
    <w:name w:val="Plain Table 41"/>
    <w:basedOn w:val="Taulanormal"/>
    <w:uiPriority w:val="44"/>
    <w:rsid w:val="002474CB"/>
    <w:pPr>
      <w:jc w:val="both"/>
    </w:pPr>
    <w:rPr>
      <w:rFonts w:ascii="Arial" w:eastAsiaTheme="minorHAnsi" w:hAnsi="Arial" w:cs="Times New Roman (Body CS)"/>
      <w:sz w:val="21"/>
      <w:szCs w:val="21"/>
      <w:lang w:val="en-US"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2474CB"/>
    <w:pPr>
      <w:framePr w:hSpace="180" w:wrap="around" w:hAnchor="margin" w:y="648"/>
      <w:jc w:val="center"/>
    </w:pPr>
    <w:rPr>
      <w:lang w:val="es-ES_tradnl"/>
    </w:rPr>
  </w:style>
  <w:style w:type="character" w:customStyle="1" w:styleId="EndNoteBibliographyTitleChar">
    <w:name w:val="EndNote Bibliography Title Char"/>
    <w:basedOn w:val="Tipusdelletraperdefectedelpargraf"/>
    <w:link w:val="EndNoteBibliographyTitle"/>
    <w:rsid w:val="002474CB"/>
    <w:rPr>
      <w:rFonts w:ascii="Times New Roman" w:eastAsia="Times New Roman" w:hAnsi="Times New Roman" w:cs="Times New Roman"/>
      <w:lang w:val="es-ES_tradnl" w:eastAsia="es-ES_tradnl"/>
    </w:rPr>
  </w:style>
  <w:style w:type="paragraph" w:customStyle="1" w:styleId="EndNoteBibliography">
    <w:name w:val="EndNote Bibliography"/>
    <w:basedOn w:val="Normal"/>
    <w:link w:val="EndNoteBibliographyChar"/>
    <w:rsid w:val="002474CB"/>
    <w:pPr>
      <w:framePr w:hSpace="180" w:wrap="around" w:hAnchor="margin" w:y="648"/>
    </w:pPr>
    <w:rPr>
      <w:lang w:val="es-ES_tradnl"/>
    </w:rPr>
  </w:style>
  <w:style w:type="character" w:customStyle="1" w:styleId="EndNoteBibliographyChar">
    <w:name w:val="EndNote Bibliography Char"/>
    <w:basedOn w:val="Tipusdelletraperdefectedelpargraf"/>
    <w:link w:val="EndNoteBibliography"/>
    <w:rsid w:val="002474CB"/>
    <w:rPr>
      <w:rFonts w:ascii="Times New Roman" w:eastAsia="Times New Roman" w:hAnsi="Times New Roman" w:cs="Times New Roman"/>
      <w:lang w:val="es-ES_tradnl" w:eastAsia="es-ES_tradnl"/>
    </w:rPr>
  </w:style>
  <w:style w:type="table" w:customStyle="1" w:styleId="PlainTable31">
    <w:name w:val="Plain Table 31"/>
    <w:basedOn w:val="Taulanormal"/>
    <w:uiPriority w:val="43"/>
    <w:rsid w:val="006A498C"/>
    <w:pPr>
      <w:jc w:val="both"/>
    </w:pPr>
    <w:rPr>
      <w:rFonts w:ascii="Arial" w:eastAsiaTheme="minorHAnsi" w:hAnsi="Arial" w:cs="Times New Roman (Body CS)"/>
      <w:sz w:val="21"/>
      <w:szCs w:val="21"/>
      <w:lang w:val="en-US"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Enlla">
    <w:name w:val="Hyperlink"/>
    <w:basedOn w:val="Tipusdelletraperdefectedelpargraf"/>
    <w:uiPriority w:val="99"/>
    <w:unhideWhenUsed/>
    <w:rsid w:val="00667DD4"/>
    <w:rPr>
      <w:color w:val="0000FF"/>
      <w:u w:val="single"/>
    </w:rPr>
  </w:style>
  <w:style w:type="character" w:styleId="Refernciadecomentari">
    <w:name w:val="annotation reference"/>
    <w:basedOn w:val="Tipusdelletraperdefectedelpargraf"/>
    <w:uiPriority w:val="99"/>
    <w:semiHidden/>
    <w:unhideWhenUsed/>
    <w:rsid w:val="00667DD4"/>
    <w:rPr>
      <w:sz w:val="16"/>
      <w:szCs w:val="16"/>
    </w:rPr>
  </w:style>
  <w:style w:type="paragraph" w:styleId="Textdecomentari">
    <w:name w:val="annotation text"/>
    <w:basedOn w:val="Normal"/>
    <w:link w:val="TextdecomentariCar"/>
    <w:uiPriority w:val="99"/>
    <w:unhideWhenUsed/>
    <w:rsid w:val="00667DD4"/>
    <w:pPr>
      <w:spacing w:after="120"/>
    </w:pPr>
    <w:rPr>
      <w:rFonts w:ascii="Calibri" w:hAnsi="Calibri"/>
      <w:color w:val="000000"/>
      <w:kern w:val="28"/>
      <w:sz w:val="20"/>
      <w:szCs w:val="20"/>
      <w:lang w:val="ca-ES" w:eastAsia="ca-ES"/>
    </w:rPr>
  </w:style>
  <w:style w:type="character" w:customStyle="1" w:styleId="TextdecomentariCar">
    <w:name w:val="Text de comentari Car"/>
    <w:basedOn w:val="Tipusdelletraperdefectedelpargraf"/>
    <w:link w:val="Textdecomentari"/>
    <w:uiPriority w:val="99"/>
    <w:rsid w:val="00667DD4"/>
    <w:rPr>
      <w:rFonts w:ascii="Calibri" w:eastAsia="Times New Roman" w:hAnsi="Calibri" w:cs="Times New Roman"/>
      <w:color w:val="000000"/>
      <w:kern w:val="28"/>
      <w:sz w:val="20"/>
      <w:szCs w:val="20"/>
      <w:lang w:val="ca-ES" w:eastAsia="ca-ES"/>
    </w:rPr>
  </w:style>
  <w:style w:type="paragraph" w:styleId="Temadelcomentari">
    <w:name w:val="annotation subject"/>
    <w:basedOn w:val="Textdecomentari"/>
    <w:next w:val="Textdecomentari"/>
    <w:link w:val="TemadelcomentariCar"/>
    <w:uiPriority w:val="99"/>
    <w:semiHidden/>
    <w:unhideWhenUsed/>
    <w:rsid w:val="003D31E6"/>
    <w:pPr>
      <w:spacing w:after="0"/>
    </w:pPr>
    <w:rPr>
      <w:rFonts w:ascii="Times New Roman" w:hAnsi="Times New Roman"/>
      <w:b/>
      <w:bCs/>
      <w:color w:val="auto"/>
      <w:kern w:val="0"/>
      <w:lang w:val="es-ES" w:eastAsia="es-ES_tradnl"/>
    </w:rPr>
  </w:style>
  <w:style w:type="character" w:customStyle="1" w:styleId="TemadelcomentariCar">
    <w:name w:val="Tema del comentari Car"/>
    <w:basedOn w:val="TextdecomentariCar"/>
    <w:link w:val="Temadelcomentari"/>
    <w:uiPriority w:val="99"/>
    <w:semiHidden/>
    <w:rsid w:val="003D31E6"/>
    <w:rPr>
      <w:rFonts w:ascii="Times New Roman" w:eastAsia="Times New Roman" w:hAnsi="Times New Roman" w:cs="Times New Roman"/>
      <w:b/>
      <w:bCs/>
      <w:color w:val="000000"/>
      <w:kern w:val="28"/>
      <w:sz w:val="20"/>
      <w:szCs w:val="20"/>
      <w:lang w:val="es-ES" w:eastAsia="es-ES_tradnl"/>
    </w:rPr>
  </w:style>
  <w:style w:type="paragraph" w:styleId="Revisi">
    <w:name w:val="Revision"/>
    <w:hidden/>
    <w:uiPriority w:val="99"/>
    <w:semiHidden/>
    <w:rsid w:val="00E83036"/>
    <w:rPr>
      <w:rFonts w:ascii="Times New Roman" w:eastAsia="Times New Roman" w:hAnsi="Times New Roman" w:cs="Times New Roman"/>
      <w:lang w:eastAsia="es-ES_tradnl"/>
    </w:rPr>
  </w:style>
  <w:style w:type="table" w:customStyle="1" w:styleId="PlainTable51">
    <w:name w:val="Plain Table 51"/>
    <w:basedOn w:val="Taulanormal"/>
    <w:uiPriority w:val="45"/>
    <w:rsid w:val="007D034B"/>
    <w:pPr>
      <w:jc w:val="both"/>
    </w:pPr>
    <w:rPr>
      <w:rFonts w:ascii="Arial" w:eastAsiaTheme="minorHAnsi" w:hAnsi="Arial" w:cs="Times New Roman (Body CS)"/>
      <w:sz w:val="21"/>
      <w:szCs w:val="21"/>
      <w:lang w:val="en-US"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argrafdellista">
    <w:name w:val="List Paragraph"/>
    <w:basedOn w:val="Normal"/>
    <w:uiPriority w:val="34"/>
    <w:qFormat/>
    <w:rsid w:val="00555019"/>
    <w:pPr>
      <w:ind w:left="720"/>
      <w:contextualSpacing/>
    </w:pPr>
  </w:style>
  <w:style w:type="character" w:customStyle="1" w:styleId="Mencinsinresolver1">
    <w:name w:val="Mención sin resolver1"/>
    <w:basedOn w:val="Tipusdelletraperdefectedelpargraf"/>
    <w:uiPriority w:val="99"/>
    <w:semiHidden/>
    <w:unhideWhenUsed/>
    <w:rsid w:val="00E30A0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35481530">
      <w:bodyDiv w:val="1"/>
      <w:marLeft w:val="0"/>
      <w:marRight w:val="0"/>
      <w:marTop w:val="0"/>
      <w:marBottom w:val="0"/>
      <w:divBdr>
        <w:top w:val="none" w:sz="0" w:space="0" w:color="auto"/>
        <w:left w:val="none" w:sz="0" w:space="0" w:color="auto"/>
        <w:bottom w:val="none" w:sz="0" w:space="0" w:color="auto"/>
        <w:right w:val="none" w:sz="0" w:space="0" w:color="auto"/>
      </w:divBdr>
    </w:div>
    <w:div w:id="163880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1236</Words>
  <Characters>7048</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ICS</Company>
  <LinksUpToDate>false</LinksUpToDate>
  <CharactersWithSpaces>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Thomson</dc:creator>
  <cp:lastModifiedBy>47865444y</cp:lastModifiedBy>
  <cp:revision>4</cp:revision>
  <cp:lastPrinted>2021-08-08T15:59:00Z</cp:lastPrinted>
  <dcterms:created xsi:type="dcterms:W3CDTF">2022-03-11T11:43:00Z</dcterms:created>
  <dcterms:modified xsi:type="dcterms:W3CDTF">2022-03-14T08:07:00Z</dcterms:modified>
</cp:coreProperties>
</file>