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28" w:type="dxa"/>
          <w:right w:w="28" w:type="dxa"/>
        </w:tblCellMar>
        <w:tblLook w:val="04A0" w:firstRow="1" w:lastRow="0" w:firstColumn="1" w:lastColumn="0" w:noHBand="0" w:noVBand="1"/>
      </w:tblPr>
      <w:tblGrid>
        <w:gridCol w:w="456"/>
        <w:gridCol w:w="1566"/>
        <w:gridCol w:w="3580"/>
        <w:gridCol w:w="580"/>
        <w:gridCol w:w="1244"/>
        <w:gridCol w:w="932"/>
        <w:gridCol w:w="931"/>
        <w:gridCol w:w="783"/>
        <w:gridCol w:w="1212"/>
        <w:gridCol w:w="1212"/>
        <w:gridCol w:w="1212"/>
        <w:gridCol w:w="1690"/>
      </w:tblGrid>
      <w:tr w:rsidR="00A51FD0" w:rsidRPr="00E77654" w:rsidTr="0069748A">
        <w:trPr>
          <w:trHeight w:val="940"/>
        </w:trPr>
        <w:tc>
          <w:tcPr>
            <w:tcW w:w="0" w:type="auto"/>
            <w:gridSpan w:val="12"/>
            <w:tcBorders>
              <w:top w:val="nil"/>
              <w:left w:val="nil"/>
              <w:bottom w:val="single" w:sz="4" w:space="0" w:color="auto"/>
              <w:right w:val="nil"/>
            </w:tcBorders>
            <w:shd w:val="clear" w:color="auto" w:fill="auto"/>
            <w:vAlign w:val="center"/>
            <w:hideMark/>
          </w:tcPr>
          <w:p w:rsidR="0069748A" w:rsidRPr="00E77654" w:rsidRDefault="00A51FD0" w:rsidP="00F577F7">
            <w:pPr>
              <w:widowControl/>
              <w:rPr>
                <w:rFonts w:ascii="Times New Roman" w:eastAsia="新細明體" w:hAnsi="Times New Roman" w:cs="Times New Roman"/>
                <w:kern w:val="0"/>
                <w:sz w:val="28"/>
                <w:szCs w:val="28"/>
              </w:rPr>
            </w:pPr>
            <w:r w:rsidRPr="00A51FD0">
              <w:rPr>
                <w:rFonts w:ascii="Times New Roman" w:eastAsia="新細明體" w:hAnsi="Times New Roman" w:cs="Times New Roman"/>
                <w:b/>
                <w:bCs/>
                <w:kern w:val="0"/>
                <w:sz w:val="28"/>
                <w:szCs w:val="28"/>
              </w:rPr>
              <w:t xml:space="preserve">Additional file </w:t>
            </w:r>
            <w:r>
              <w:rPr>
                <w:rFonts w:ascii="Times New Roman" w:eastAsia="新細明體" w:hAnsi="Times New Roman" w:cs="Times New Roman" w:hint="eastAsia"/>
                <w:b/>
                <w:bCs/>
                <w:kern w:val="0"/>
                <w:sz w:val="28"/>
                <w:szCs w:val="28"/>
              </w:rPr>
              <w:t>5</w:t>
            </w:r>
            <w:r w:rsidRPr="00A51FD0">
              <w:rPr>
                <w:rFonts w:ascii="Times New Roman" w:eastAsia="新細明體" w:hAnsi="Times New Roman" w:cs="Times New Roman"/>
                <w:b/>
                <w:bCs/>
                <w:kern w:val="0"/>
                <w:sz w:val="28"/>
                <w:szCs w:val="28"/>
              </w:rPr>
              <w:t xml:space="preserve">: </w:t>
            </w:r>
            <w:bookmarkStart w:id="0" w:name="_GoBack"/>
            <w:r w:rsidRPr="00B12382">
              <w:rPr>
                <w:rFonts w:ascii="Times New Roman" w:eastAsia="新細明體" w:hAnsi="Times New Roman" w:cs="Times New Roman"/>
                <w:b/>
                <w:bCs/>
                <w:kern w:val="0"/>
                <w:sz w:val="28"/>
                <w:szCs w:val="28"/>
              </w:rPr>
              <w:t>Table S</w:t>
            </w:r>
            <w:r w:rsidR="0069748A" w:rsidRPr="00B12382">
              <w:rPr>
                <w:rFonts w:ascii="Times New Roman" w:eastAsia="新細明體" w:hAnsi="Times New Roman" w:cs="Times New Roman"/>
                <w:b/>
                <w:bCs/>
                <w:kern w:val="0"/>
                <w:sz w:val="28"/>
                <w:szCs w:val="28"/>
              </w:rPr>
              <w:t>4</w:t>
            </w:r>
            <w:r w:rsidR="0069748A" w:rsidRPr="00B12382">
              <w:rPr>
                <w:rFonts w:ascii="Times New Roman" w:eastAsia="新細明體" w:hAnsi="Times New Roman" w:cs="Times New Roman"/>
                <w:kern w:val="0"/>
                <w:sz w:val="28"/>
                <w:szCs w:val="28"/>
              </w:rPr>
              <w:t xml:space="preserve"> </w:t>
            </w:r>
            <w:r w:rsidR="00B12382" w:rsidRPr="00B12382">
              <w:rPr>
                <w:rFonts w:ascii="Times New Roman" w:hAnsi="Times New Roman" w:cs="Times New Roman"/>
              </w:rPr>
              <w:t xml:space="preserve">Characteristics of 237 </w:t>
            </w:r>
            <w:r w:rsidR="00B12382" w:rsidRPr="00B12382">
              <w:rPr>
                <w:rFonts w:ascii="Times New Roman" w:hAnsi="Times New Roman" w:cs="Times New Roman"/>
                <w:color w:val="FF0000"/>
              </w:rPr>
              <w:t xml:space="preserve">out </w:t>
            </w:r>
            <w:r w:rsidR="00B12382" w:rsidRPr="00B12382">
              <w:rPr>
                <w:rFonts w:ascii="Times New Roman" w:hAnsi="Times New Roman" w:cs="Times New Roman"/>
              </w:rPr>
              <w:t xml:space="preserve">of the 251 SNPs associated with height in the independent cohort of the Big Data Center </w:t>
            </w:r>
            <w:r w:rsidR="00B12382" w:rsidRPr="00B12382">
              <w:rPr>
                <w:rFonts w:ascii="Times New Roman" w:hAnsi="Times New Roman" w:cs="Times New Roman"/>
                <w:color w:val="FF0000"/>
              </w:rPr>
              <w:t>at</w:t>
            </w:r>
            <w:r w:rsidR="00B12382" w:rsidRPr="00B12382">
              <w:rPr>
                <w:rFonts w:ascii="Times New Roman" w:hAnsi="Times New Roman" w:cs="Times New Roman"/>
              </w:rPr>
              <w:t xml:space="preserve"> China Medical University Hospital in Taiwan</w:t>
            </w:r>
            <w:bookmarkEnd w:id="0"/>
          </w:p>
        </w:tc>
      </w:tr>
      <w:tr w:rsidR="00A51FD0" w:rsidRPr="00E77654" w:rsidTr="0069748A">
        <w:trPr>
          <w:trHeight w:val="1350"/>
        </w:trPr>
        <w:tc>
          <w:tcPr>
            <w:tcW w:w="0" w:type="auto"/>
            <w:vMerge w:val="restart"/>
            <w:tcBorders>
              <w:top w:val="nil"/>
              <w:left w:val="nil"/>
              <w:bottom w:val="single" w:sz="4" w:space="0" w:color="000000"/>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 xml:space="preserve">No. </w:t>
            </w:r>
          </w:p>
        </w:tc>
        <w:tc>
          <w:tcPr>
            <w:tcW w:w="0" w:type="auto"/>
            <w:vMerge w:val="restart"/>
            <w:tcBorders>
              <w:top w:val="nil"/>
              <w:left w:val="nil"/>
              <w:bottom w:val="single" w:sz="4" w:space="0" w:color="000000"/>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rs ID</w:t>
            </w:r>
          </w:p>
        </w:tc>
        <w:tc>
          <w:tcPr>
            <w:tcW w:w="0" w:type="auto"/>
            <w:vMerge w:val="restart"/>
            <w:tcBorders>
              <w:top w:val="nil"/>
              <w:left w:val="nil"/>
              <w:bottom w:val="single" w:sz="4" w:space="0" w:color="000000"/>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Gene</w:t>
            </w:r>
          </w:p>
        </w:tc>
        <w:tc>
          <w:tcPr>
            <w:tcW w:w="0" w:type="auto"/>
            <w:vMerge w:val="restart"/>
            <w:tcBorders>
              <w:top w:val="nil"/>
              <w:left w:val="nil"/>
              <w:bottom w:val="single" w:sz="4" w:space="0" w:color="000000"/>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Chr.</w:t>
            </w:r>
          </w:p>
        </w:tc>
        <w:tc>
          <w:tcPr>
            <w:tcW w:w="0" w:type="auto"/>
            <w:vMerge w:val="restart"/>
            <w:tcBorders>
              <w:top w:val="nil"/>
              <w:left w:val="nil"/>
              <w:bottom w:val="single" w:sz="4" w:space="0" w:color="000000"/>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Position</w:t>
            </w:r>
          </w:p>
        </w:tc>
        <w:tc>
          <w:tcPr>
            <w:tcW w:w="0" w:type="auto"/>
            <w:vMerge w:val="restart"/>
            <w:tcBorders>
              <w:top w:val="nil"/>
              <w:left w:val="nil"/>
              <w:bottom w:val="single" w:sz="4" w:space="0" w:color="000000"/>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Minor allele</w:t>
            </w:r>
          </w:p>
        </w:tc>
        <w:tc>
          <w:tcPr>
            <w:tcW w:w="0" w:type="auto"/>
            <w:vMerge w:val="restart"/>
            <w:tcBorders>
              <w:top w:val="nil"/>
              <w:left w:val="nil"/>
              <w:bottom w:val="single" w:sz="4" w:space="0" w:color="000000"/>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Major allele</w:t>
            </w:r>
          </w:p>
        </w:tc>
        <w:tc>
          <w:tcPr>
            <w:tcW w:w="0" w:type="auto"/>
            <w:vMerge w:val="restart"/>
            <w:tcBorders>
              <w:top w:val="nil"/>
              <w:left w:val="nil"/>
              <w:bottom w:val="single" w:sz="4" w:space="0" w:color="000000"/>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Risk allele</w:t>
            </w:r>
          </w:p>
        </w:tc>
        <w:tc>
          <w:tcPr>
            <w:tcW w:w="0" w:type="auto"/>
            <w:gridSpan w:val="4"/>
            <w:tcBorders>
              <w:top w:val="single" w:sz="4" w:space="0" w:color="auto"/>
              <w:left w:val="nil"/>
              <w:bottom w:val="single" w:sz="4" w:space="0" w:color="auto"/>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 xml:space="preserve">Independent cohort of the Big Data Center in China Medical University Hospital in Taiwan                                                     (N = 101,038)                                                                        </w:t>
            </w:r>
          </w:p>
        </w:tc>
      </w:tr>
      <w:tr w:rsidR="00A51FD0" w:rsidRPr="00E77654" w:rsidTr="0069748A">
        <w:trPr>
          <w:trHeight w:val="530"/>
        </w:trPr>
        <w:tc>
          <w:tcPr>
            <w:tcW w:w="0" w:type="auto"/>
            <w:vMerge/>
            <w:tcBorders>
              <w:top w:val="nil"/>
              <w:left w:val="nil"/>
              <w:bottom w:val="single" w:sz="4" w:space="0" w:color="000000"/>
              <w:right w:val="nil"/>
            </w:tcBorders>
            <w:vAlign w:val="center"/>
            <w:hideMark/>
          </w:tcPr>
          <w:p w:rsidR="0069748A" w:rsidRPr="00E77654" w:rsidRDefault="0069748A" w:rsidP="0069748A">
            <w:pPr>
              <w:widowControl/>
              <w:rPr>
                <w:rFonts w:ascii="Times New Roman" w:eastAsia="新細明體" w:hAnsi="Times New Roman" w:cs="Times New Roman"/>
                <w:b/>
                <w:bCs/>
                <w:kern w:val="0"/>
                <w:szCs w:val="24"/>
              </w:rPr>
            </w:pPr>
          </w:p>
        </w:tc>
        <w:tc>
          <w:tcPr>
            <w:tcW w:w="0" w:type="auto"/>
            <w:vMerge/>
            <w:tcBorders>
              <w:top w:val="nil"/>
              <w:left w:val="nil"/>
              <w:bottom w:val="single" w:sz="4" w:space="0" w:color="000000"/>
              <w:right w:val="nil"/>
            </w:tcBorders>
            <w:vAlign w:val="center"/>
            <w:hideMark/>
          </w:tcPr>
          <w:p w:rsidR="0069748A" w:rsidRPr="00E77654" w:rsidRDefault="0069748A" w:rsidP="0069748A">
            <w:pPr>
              <w:widowControl/>
              <w:rPr>
                <w:rFonts w:ascii="Times New Roman" w:eastAsia="新細明體" w:hAnsi="Times New Roman" w:cs="Times New Roman"/>
                <w:b/>
                <w:bCs/>
                <w:kern w:val="0"/>
                <w:szCs w:val="24"/>
              </w:rPr>
            </w:pPr>
          </w:p>
        </w:tc>
        <w:tc>
          <w:tcPr>
            <w:tcW w:w="0" w:type="auto"/>
            <w:vMerge/>
            <w:tcBorders>
              <w:top w:val="nil"/>
              <w:left w:val="nil"/>
              <w:bottom w:val="single" w:sz="4" w:space="0" w:color="000000"/>
              <w:right w:val="nil"/>
            </w:tcBorders>
            <w:vAlign w:val="center"/>
            <w:hideMark/>
          </w:tcPr>
          <w:p w:rsidR="0069748A" w:rsidRPr="00E77654" w:rsidRDefault="0069748A" w:rsidP="0069748A">
            <w:pPr>
              <w:widowControl/>
              <w:rPr>
                <w:rFonts w:ascii="Times New Roman" w:eastAsia="新細明體" w:hAnsi="Times New Roman" w:cs="Times New Roman"/>
                <w:b/>
                <w:bCs/>
                <w:kern w:val="0"/>
                <w:szCs w:val="24"/>
              </w:rPr>
            </w:pPr>
          </w:p>
        </w:tc>
        <w:tc>
          <w:tcPr>
            <w:tcW w:w="0" w:type="auto"/>
            <w:vMerge/>
            <w:tcBorders>
              <w:top w:val="nil"/>
              <w:left w:val="nil"/>
              <w:bottom w:val="single" w:sz="4" w:space="0" w:color="000000"/>
              <w:right w:val="nil"/>
            </w:tcBorders>
            <w:vAlign w:val="center"/>
            <w:hideMark/>
          </w:tcPr>
          <w:p w:rsidR="0069748A" w:rsidRPr="00E77654" w:rsidRDefault="0069748A" w:rsidP="0069748A">
            <w:pPr>
              <w:widowControl/>
              <w:rPr>
                <w:rFonts w:ascii="Times New Roman" w:eastAsia="新細明體" w:hAnsi="Times New Roman" w:cs="Times New Roman"/>
                <w:b/>
                <w:bCs/>
                <w:kern w:val="0"/>
                <w:szCs w:val="24"/>
              </w:rPr>
            </w:pPr>
          </w:p>
        </w:tc>
        <w:tc>
          <w:tcPr>
            <w:tcW w:w="0" w:type="auto"/>
            <w:vMerge/>
            <w:tcBorders>
              <w:top w:val="nil"/>
              <w:left w:val="nil"/>
              <w:bottom w:val="single" w:sz="4" w:space="0" w:color="000000"/>
              <w:right w:val="nil"/>
            </w:tcBorders>
            <w:vAlign w:val="center"/>
            <w:hideMark/>
          </w:tcPr>
          <w:p w:rsidR="0069748A" w:rsidRPr="00E77654" w:rsidRDefault="0069748A" w:rsidP="0069748A">
            <w:pPr>
              <w:widowControl/>
              <w:rPr>
                <w:rFonts w:ascii="Times New Roman" w:eastAsia="新細明體" w:hAnsi="Times New Roman" w:cs="Times New Roman"/>
                <w:b/>
                <w:bCs/>
                <w:kern w:val="0"/>
                <w:szCs w:val="24"/>
              </w:rPr>
            </w:pPr>
          </w:p>
        </w:tc>
        <w:tc>
          <w:tcPr>
            <w:tcW w:w="0" w:type="auto"/>
            <w:vMerge/>
            <w:tcBorders>
              <w:top w:val="nil"/>
              <w:left w:val="nil"/>
              <w:bottom w:val="single" w:sz="4" w:space="0" w:color="000000"/>
              <w:right w:val="nil"/>
            </w:tcBorders>
            <w:vAlign w:val="center"/>
            <w:hideMark/>
          </w:tcPr>
          <w:p w:rsidR="0069748A" w:rsidRPr="00E77654" w:rsidRDefault="0069748A" w:rsidP="0069748A">
            <w:pPr>
              <w:widowControl/>
              <w:rPr>
                <w:rFonts w:ascii="Times New Roman" w:eastAsia="新細明體" w:hAnsi="Times New Roman" w:cs="Times New Roman"/>
                <w:b/>
                <w:bCs/>
                <w:kern w:val="0"/>
                <w:szCs w:val="24"/>
              </w:rPr>
            </w:pPr>
          </w:p>
        </w:tc>
        <w:tc>
          <w:tcPr>
            <w:tcW w:w="0" w:type="auto"/>
            <w:vMerge/>
            <w:tcBorders>
              <w:top w:val="nil"/>
              <w:left w:val="nil"/>
              <w:bottom w:val="single" w:sz="4" w:space="0" w:color="000000"/>
              <w:right w:val="nil"/>
            </w:tcBorders>
            <w:vAlign w:val="center"/>
            <w:hideMark/>
          </w:tcPr>
          <w:p w:rsidR="0069748A" w:rsidRPr="00E77654" w:rsidRDefault="0069748A" w:rsidP="0069748A">
            <w:pPr>
              <w:widowControl/>
              <w:rPr>
                <w:rFonts w:ascii="Times New Roman" w:eastAsia="新細明體" w:hAnsi="Times New Roman" w:cs="Times New Roman"/>
                <w:b/>
                <w:bCs/>
                <w:kern w:val="0"/>
                <w:szCs w:val="24"/>
              </w:rPr>
            </w:pPr>
          </w:p>
        </w:tc>
        <w:tc>
          <w:tcPr>
            <w:tcW w:w="0" w:type="auto"/>
            <w:vMerge/>
            <w:tcBorders>
              <w:top w:val="nil"/>
              <w:left w:val="nil"/>
              <w:bottom w:val="single" w:sz="4" w:space="0" w:color="000000"/>
              <w:right w:val="nil"/>
            </w:tcBorders>
            <w:vAlign w:val="center"/>
            <w:hideMark/>
          </w:tcPr>
          <w:p w:rsidR="0069748A" w:rsidRPr="00E77654" w:rsidRDefault="0069748A" w:rsidP="0069748A">
            <w:pPr>
              <w:widowControl/>
              <w:rPr>
                <w:rFonts w:ascii="Times New Roman" w:eastAsia="新細明體" w:hAnsi="Times New Roman" w:cs="Times New Roman"/>
                <w:b/>
                <w:bCs/>
                <w:kern w:val="0"/>
                <w:szCs w:val="24"/>
              </w:rPr>
            </w:pPr>
          </w:p>
        </w:tc>
        <w:tc>
          <w:tcPr>
            <w:tcW w:w="0" w:type="auto"/>
            <w:tcBorders>
              <w:top w:val="nil"/>
              <w:left w:val="nil"/>
              <w:bottom w:val="single" w:sz="4" w:space="0" w:color="auto"/>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Beta</w:t>
            </w:r>
          </w:p>
        </w:tc>
        <w:tc>
          <w:tcPr>
            <w:tcW w:w="0" w:type="auto"/>
            <w:gridSpan w:val="2"/>
            <w:tcBorders>
              <w:top w:val="single" w:sz="4" w:space="0" w:color="auto"/>
              <w:left w:val="nil"/>
              <w:bottom w:val="single" w:sz="4" w:space="0" w:color="auto"/>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kern w:val="0"/>
                <w:szCs w:val="24"/>
              </w:rPr>
            </w:pPr>
            <w:r w:rsidRPr="00E77654">
              <w:rPr>
                <w:rFonts w:ascii="Times New Roman" w:eastAsia="新細明體" w:hAnsi="Times New Roman" w:cs="Times New Roman"/>
                <w:b/>
                <w:bCs/>
                <w:kern w:val="0"/>
                <w:szCs w:val="24"/>
              </w:rPr>
              <w:t>95% CI</w:t>
            </w:r>
          </w:p>
        </w:tc>
        <w:tc>
          <w:tcPr>
            <w:tcW w:w="0" w:type="auto"/>
            <w:tcBorders>
              <w:top w:val="nil"/>
              <w:left w:val="nil"/>
              <w:bottom w:val="single" w:sz="4" w:space="0" w:color="auto"/>
              <w:right w:val="nil"/>
            </w:tcBorders>
            <w:shd w:val="clear" w:color="auto" w:fill="auto"/>
            <w:vAlign w:val="center"/>
            <w:hideMark/>
          </w:tcPr>
          <w:p w:rsidR="0069748A" w:rsidRPr="00E77654" w:rsidRDefault="0069748A" w:rsidP="0069748A">
            <w:pPr>
              <w:widowControl/>
              <w:jc w:val="center"/>
              <w:rPr>
                <w:rFonts w:ascii="Times New Roman" w:eastAsia="新細明體" w:hAnsi="Times New Roman" w:cs="Times New Roman"/>
                <w:b/>
                <w:bCs/>
                <w:i/>
                <w:iCs/>
                <w:kern w:val="0"/>
                <w:szCs w:val="24"/>
              </w:rPr>
            </w:pPr>
            <w:r w:rsidRPr="00E77654">
              <w:rPr>
                <w:rFonts w:ascii="Times New Roman" w:eastAsia="新細明體" w:hAnsi="Times New Roman" w:cs="Times New Roman"/>
                <w:b/>
                <w:bCs/>
                <w:i/>
                <w:iCs/>
                <w:kern w:val="0"/>
                <w:szCs w:val="24"/>
              </w:rPr>
              <w:t>P</w:t>
            </w:r>
            <w:r w:rsidRPr="00E77654">
              <w:rPr>
                <w:rFonts w:ascii="Times New Roman" w:eastAsia="新細明體" w:hAnsi="Times New Roman" w:cs="Times New Roman"/>
                <w:b/>
                <w:bCs/>
                <w:kern w:val="0"/>
                <w:szCs w:val="24"/>
              </w:rPr>
              <w:t>-value</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rs2300092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MTOR</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11206407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1.47E-04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rs56265117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MFAP2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16980428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3.32E-15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rs3014240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CCDC17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45623553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7.40E-05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rs76910682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50408548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3.48E-06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rs12098132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FAF1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50661852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4.57E-13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rs61115731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FAF1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50932429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2.56E-14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rs140830175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LINC01562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51197120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6.29E-10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rs4926705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55953858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1.18E-08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rs2666504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62169409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2.56E-03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rs3806340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PKN2-AS1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88683110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2.42E-04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rs7530513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KYAT3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88944228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8.98E-02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rs7513580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118307286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3.18E-21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rs11205303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MTMR11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149934520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6.67E-23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rs6587515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150636412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2.40E-02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rs10489289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DNM3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172254949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9.00E-09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rs1325596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PAPPA2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176824930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1.17E-05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rs10911212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LAMC1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183055334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3.47E-01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rs12047271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184044357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4.82E-16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rs4472734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PTPN14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214444842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1.64E-11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lastRenderedPageBreak/>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rs1046017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TGFB2, TGFB2-OT1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218443793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1.52E-11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rs7538503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219615188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5.87E-03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rs10165255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CYS1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10059474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8.88E-04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rs6735681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15983051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9.25E-02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rs780094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GCKR</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27518370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1.26E-03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rs2367623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LTBP1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33202983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2.68E-04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rs143098957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LTBP1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33263857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3.79E-15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rs3755206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CRIM1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36456285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2.60E-09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rs17019115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FEZ2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36575874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5.01E-04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rs4670703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37385957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7.54E-05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rs6544743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LOC102723904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44163230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2.08E-04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rs79121675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55724807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4.17E-03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rs146446706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LOC112268416, EFEMP1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55870880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0.093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4.72E-08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rs3791675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EFEMP1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55884174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6.17E-37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rs1432559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LOC105374690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55962483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2.87E-04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rs4241349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ANTXR1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69103152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1.13E-05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rs1824305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71179325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3.21E-13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rs57092473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71440419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4.41E-18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rs1913671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EIF2AK3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88600365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7.03E-08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rs1118150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DIRC3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217415545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3.11E-08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rs484085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USP37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218531961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7.66E-08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rs422702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CFAP65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219037931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8.41E-22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rs76709099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IHH</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219055182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4.68E-12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rs374935766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231850100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0.084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3.73E-04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rs33994242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231915948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3.93E-09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rs76803230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DIS3L2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232063990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7.52E-42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lastRenderedPageBreak/>
              <w:t>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rs146229392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DIS3L2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232064573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1.52E-05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rs3748967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DIS3L2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232333663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1.19E-26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rs894857163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GIGYF2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232726985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rs11130111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CCDC12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46968315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1.00E-07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rs12495173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KIF9-AS1, KIF9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47241409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8.77E-06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rs1209842003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52186981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rs754871503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NT5DC2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52525012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rs1328122506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SFMBT1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52913981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rs2564923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53069246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6.48E-09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rs13086339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RYBP</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72428668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5.19E-09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rs11710894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BOC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113273112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2.54E-03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rs4073154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H1FX-AS1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129316642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1.25E-10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rs7632556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134087102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3.92E-07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rs9841212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134473096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1.33E-07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rs57345461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ZBTB38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141407983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3.48E-37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rs1055153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WWTR1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149657086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1.04E-04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rs1104288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RSRC1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158249730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7.46E-06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rs12639337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FNDC3B</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172279149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3.93E-11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rs6774762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GHSR</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172447200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1.25E-08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rs9790124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RTP2, LOC100131635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187712899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1.86E-08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rs116972792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FAM184B</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17648794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0.081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4.86E-07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rs16895971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LCORL</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17883363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1.27E-51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rs16896140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LCORL</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17957655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9.97E-08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rs2724485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LCORL</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17968075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5.31E-06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rs148309730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18085973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1.15E-05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rs76924442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18118006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1.16E-09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rs4698216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18128100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3.22E-07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rs56281640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56899650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2.79E-10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rs10027494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ADAMTS3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72541929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2.04E-07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rs7697556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72649596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4.68E-18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rs1662840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81235255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5.06E-16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rs17017911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GUSBP5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143559481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8.76E-07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rs6845999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HHIP-AS1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144644674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6.33E-26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rs117072351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HHIP</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144676679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6.60E-02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rs4240326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144918112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7.24E-07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rs301901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NIPBL</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37046524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4.75E-04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rs12654242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42365278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6.78E-08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rs4273617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GHR</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42695369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4.54E-11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rs4865956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55586677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1.31E-04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rs6453386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SCAMP1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78408512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2.45E-06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rs985296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MEF2C-AS1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89081827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2.58E-06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rs7706662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CEP120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123419868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4.85E-04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rs2908532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142242319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1.67E-05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rs184923695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ARHGAP26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143097754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1.74E-02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rs2974438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SLIT3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168823898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4.00E-04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rs12153391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SMIM23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171776434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3.49E-14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rs4868126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171856465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1.58E-09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rs722585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GMDS, HCG17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1775629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7.51E-03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rs186405009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SLC17A1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25823049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0.093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3.64E-02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rs811041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26225804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2.21E-09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rs181680390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BTN3A3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26452046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3.29E-04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rs185780403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26745946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rs192632187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27113326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rs183108303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ZNF204P</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27370053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1.16E-04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rs182819650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27823957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rs182706663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28116420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rs78566116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32428369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4.37E-04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rs2780226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34231315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-0.091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4.24E-34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rs2299870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PPARD</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35417160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4.23E-02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rs1564926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CD2AP</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47502410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6.61E-03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rs12209223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FILIP1, LOC101928540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75454873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2.29E-08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rs648831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BCKDHB</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80246491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2.11E-05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rs3805859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BCKDHB</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80339229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4.19E-03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rs145101575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BCKDHB</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80344040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9.13E-07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rs62424499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80678133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5.48E-06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rs1145861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80940193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5.57E-06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rs13197753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104924810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6.71E-14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rs78638402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129995451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1.88E-08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rs113898003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L3MBTL3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130020090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5.02E-13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rs6926186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L3MBTL3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130029149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9.94E-07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rs7765757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EPB41L2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131050608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1.43E-05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rs1040525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ADGRG6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142382532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4.61E-13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rs73780873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ESR1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151829789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1.08E-17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rs3020359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ESR1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152044128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3.85E-07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rs73029259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LOC107986666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163690316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1.72E-02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rs1182176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GNA12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2834967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7.97E-10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rs57246313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25850077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8.06E-03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rs185053690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KBTBD2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32868716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1.32E-08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rs2960429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LOC102723446, LOC105375264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46008459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2.24E-10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rs1007358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46161757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3.29E-06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rs62452707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46530573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4.13E-07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rs42377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CDK6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92614358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5.34E-04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CDK6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92779056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7.40E-10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rs76364830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DLC1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13514611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2.81E-04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rs6557667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LOXL2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23390501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1.12E-02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rs74476179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EXTL3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28740152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2.77E-08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rs10957084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LOC105375821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48444248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1.75E-03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rs10958476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PLAG1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56183249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6.41E-06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rs181231559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PLAG1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56188663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0.091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3.50E-04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rs6984782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56223330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1.96E-15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rs112083368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56438778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2.50E-03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rs7842996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77194904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5.11E-11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rs7817087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116552698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2.69E-09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rs6992491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128185657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7.16E-08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rs3886938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GSDMC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129725300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1.17E-08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rs566313810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134043298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rs1213791479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134354346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rs368372931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ZFAT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134609000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3.48E-06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rs1246647183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ZFAT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134627377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rs12541381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ZFAT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134637605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3.81E-09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rs56119276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95518374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2.70E-05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rs10120219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LOC105376158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95602265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5.16E-08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rs4743291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95758524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8.08E-04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rs34575265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106181520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5.44E-06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rs7858562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ZNF483, PTGR1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111562668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1.27E-03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rs12344818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115728289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1.00E-05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rs3789280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PAPPA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116191093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1.03E-02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rs10985794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122844338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3.97E-09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rs10901208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FUBP3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130587253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6.93E-12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rs12338076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QSOX2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136229894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1.10E-15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rs35859988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CCDC3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12902646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1.90E-06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rs10998375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TET1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68665362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5.81E-04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rs779933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ZMIZ1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79158760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1.18E-07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rs4979861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79371839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1.10E-09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rs2648725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PCGF5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91255322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1.58E-03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rs291979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GRK5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119370285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1.01E-02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rs1003484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IGF2, INS-IGF2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2146388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4.26E-14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rs78899385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PSMA1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14538479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0.088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2.30E-18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rs76778262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PDE3B</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14815707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0.093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7.63E-12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rs4752839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CELF1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47473650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1.30E-08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rs763648441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LTBP3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65546523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rs1938679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69457328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1.67E-13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rs645935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SERPINH1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75568245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2.57E-10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rs594318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FOXRED1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126277818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1.79E-02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rs4763719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ETV6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11724486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9.26E-10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rs57454081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27950661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1.44E-07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rs76467375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46655632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4.95E-04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rs10444558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53661701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1.14E-05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rs139121417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RAB5B</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55986276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2.02E-14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rs59917308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56264924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1.95E-03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rs3816804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CS</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56286961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0.096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3.58E-56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rs2277339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PRIM1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56752285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3.88E-08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rs10747784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57857579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2.76E-07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rs11834895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HMGA2, HMGA2-AS1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65853230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1.42E-09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rs151174669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65980466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3.48E-05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rs10878984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69434754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3.12E-10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rs7971647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SOCS2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93590078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2.61E-13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rs3847787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CRADD</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93813756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2.37E-02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rs80328976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WASHC3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102022590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4.20E-33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rs1986854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WASHC3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102023697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4.39E-09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rs12424129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LINC02456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102281461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8.41E-35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rs12228148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LINC02456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102313697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2.09E-13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rs17032833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LOC105369944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102561342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6.93E-13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rs117988169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HVCN1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110672222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5.98E-08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rs3782886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BRAP</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111672685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4.09E-25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rs116873087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NAA25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112074109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7.40E-24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rs11066359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RPH3A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112607850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1.55E-15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rs2072134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OAS3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112971371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1.64E-11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rs2093210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C14orf39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60490561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5.65E-12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rs910316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TMED10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75159339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6.31E-02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rs12590263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TC2N</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91852154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7.06E-09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rs7143616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ATXN3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92065114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3.90E-18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rs7156335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ITPK1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92939887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1.40E-02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rs3759556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100725962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2.33E-07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rs35443927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103383378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4.27E-09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rs12592845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48392761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9.39E-05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rs2663534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50883261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2.29E-09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rs8041967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MIR4713HG, CYP19A1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51252127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1.58E-15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rs28723025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CYP19A1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51304114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3.27E-10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rs2162062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VPS13C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61987738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2.17E-06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rs975210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TLE3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70072013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1.26E-08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rs2415130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MYO9A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71950213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2.39E-02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rs55763892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PARP6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72247839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1.62E-02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rs750460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LOXL1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73949165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5.24E-06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rs8025068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ARID3B</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74577704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1.66E-08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rs6495171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SIN3A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75373282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4.45E-11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rs1526080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ADAMTSL3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83921168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2.33E-15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rs938608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ACAN</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88855374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1.51E-12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rs138351276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ACAN</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88859943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0.083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0.138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5.03E-15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rs28456063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98637993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0.089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1.34E-28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rs897377828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IGF1R, IRAIN</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98649099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rs2573650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ADAMTS17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99973892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4.91E-07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rs4467054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ADAMTS17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100255167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7.19E-06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rs4619391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WWP2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69780860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4.19E-03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rs114509338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SF3B3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70574733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2.20E-04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rs258324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CDK10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89687847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7.70E-09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rs116560331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POLR2A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7488366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2.34E-07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rs113934718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ATAD5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30887862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7.34E-08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rs67474242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LRRC37A2, WNT3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46777685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7.31E-05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rs2411374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48945636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4.54E-07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rs6504608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ZNF652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49347319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2.42E-06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rs9905385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61420889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1.60E-10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rs2320125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CD79B</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63930958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1.14E-20</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rs11651289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63936114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7.12E-09</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rs4239437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CABLES1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23152260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4.97E-28</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rs9807648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TMEM241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23344958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1.87E-04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rs4349223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FHOD3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36541412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4.20E-03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rs12606199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DYM, LOC100129878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49045546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2.76E-07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rs201707253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DYM</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49342419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4.54E-07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rs74494415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GALR1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77260182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4.42E-04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rs3843750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SLC44A2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10637397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9.90E-11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rs1741344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4121153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8.05E-06</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rs967417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6640246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2.19E-07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239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rs754332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KIZ, KIZ-AS1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21197259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3.19E-11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rs3213180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E2F1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33675818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1.89E-07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rs143384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GDF5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35437976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0.071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2.65E-44</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rs61016611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35624229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2.20E-07</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rs3827030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PHF20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35887025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0.062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3.71E-22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rs8183892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36980155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3.57E-13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rs4608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RPN2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37236651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3.33E-12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rs2235363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ZHX3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41179129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2.14E-02</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rs11537645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UBE2C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45812764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0.006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6.01E-03</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rs8121252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GNAS</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58901754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-0.021</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6.73E-11</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249</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rs5754190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SYN3, LOC105373002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32654480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-0.034</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-0.042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-0.025</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8.76E-15</w:t>
            </w:r>
          </w:p>
        </w:tc>
      </w:tr>
      <w:tr w:rsidR="00A51FD0" w:rsidRPr="00E77654" w:rsidTr="0069748A">
        <w:trPr>
          <w:trHeight w:val="390"/>
        </w:trPr>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250</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rs4821086</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SYN3</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32687867</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C</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c>
          <w:tcPr>
            <w:tcW w:w="0" w:type="auto"/>
            <w:tcBorders>
              <w:top w:val="nil"/>
              <w:left w:val="nil"/>
              <w:bottom w:val="nil"/>
              <w:right w:val="nil"/>
            </w:tcBorders>
            <w:shd w:val="clear" w:color="auto" w:fill="auto"/>
            <w:noWrap/>
            <w:vAlign w:val="center"/>
            <w:hideMark/>
          </w:tcPr>
          <w:p w:rsidR="0069748A" w:rsidRPr="00E77654" w:rsidRDefault="0069748A" w:rsidP="0069748A">
            <w:pPr>
              <w:widowControl/>
              <w:jc w:val="center"/>
              <w:rPr>
                <w:rFonts w:ascii="Times New Roman" w:eastAsia="Times New Roman" w:hAnsi="Times New Roman" w:cs="Times New Roman"/>
                <w:kern w:val="0"/>
                <w:sz w:val="20"/>
                <w:szCs w:val="20"/>
              </w:rPr>
            </w:pPr>
          </w:p>
        </w:tc>
      </w:tr>
      <w:tr w:rsidR="00A51FD0" w:rsidRPr="00E77654" w:rsidTr="0069748A">
        <w:trPr>
          <w:trHeight w:val="390"/>
        </w:trPr>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251</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rs7290267</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i/>
                <w:iCs/>
                <w:kern w:val="0"/>
                <w:szCs w:val="24"/>
              </w:rPr>
            </w:pPr>
            <w:r w:rsidRPr="00E77654">
              <w:rPr>
                <w:rFonts w:ascii="Times New Roman" w:eastAsia="新細明體" w:hAnsi="Times New Roman" w:cs="Times New Roman"/>
                <w:i/>
                <w:iCs/>
                <w:kern w:val="0"/>
                <w:szCs w:val="24"/>
              </w:rPr>
              <w:t>MIRLET7BHG</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22</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46088855</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A</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G</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0.026</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0.014</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0.038</w:t>
            </w:r>
          </w:p>
        </w:tc>
        <w:tc>
          <w:tcPr>
            <w:tcW w:w="0" w:type="auto"/>
            <w:tcBorders>
              <w:top w:val="nil"/>
              <w:left w:val="nil"/>
              <w:bottom w:val="single" w:sz="4" w:space="0" w:color="auto"/>
              <w:right w:val="nil"/>
            </w:tcBorders>
            <w:shd w:val="clear" w:color="auto" w:fill="auto"/>
            <w:noWrap/>
            <w:vAlign w:val="center"/>
            <w:hideMark/>
          </w:tcPr>
          <w:p w:rsidR="0069748A" w:rsidRPr="00E77654" w:rsidRDefault="0069748A" w:rsidP="0069748A">
            <w:pPr>
              <w:widowControl/>
              <w:jc w:val="center"/>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3.11E-05</w:t>
            </w:r>
          </w:p>
        </w:tc>
      </w:tr>
      <w:tr w:rsidR="00A51FD0" w:rsidRPr="00E77654" w:rsidTr="0069748A">
        <w:trPr>
          <w:trHeight w:val="310"/>
        </w:trPr>
        <w:tc>
          <w:tcPr>
            <w:tcW w:w="0" w:type="auto"/>
            <w:gridSpan w:val="12"/>
            <w:tcBorders>
              <w:top w:val="nil"/>
              <w:left w:val="nil"/>
              <w:bottom w:val="nil"/>
              <w:right w:val="nil"/>
            </w:tcBorders>
            <w:shd w:val="clear" w:color="auto" w:fill="auto"/>
            <w:vAlign w:val="center"/>
            <w:hideMark/>
          </w:tcPr>
          <w:p w:rsidR="0069748A" w:rsidRPr="00E77654" w:rsidRDefault="0069748A" w:rsidP="0069748A">
            <w:pPr>
              <w:widowControl/>
              <w:rPr>
                <w:rFonts w:ascii="Times New Roman" w:eastAsia="新細明體" w:hAnsi="Times New Roman" w:cs="Times New Roman"/>
                <w:kern w:val="0"/>
                <w:sz w:val="22"/>
              </w:rPr>
            </w:pPr>
            <w:r w:rsidRPr="00E77654">
              <w:rPr>
                <w:rFonts w:ascii="Times New Roman" w:eastAsia="新細明體" w:hAnsi="Times New Roman" w:cs="Times New Roman"/>
                <w:kern w:val="0"/>
                <w:sz w:val="22"/>
              </w:rPr>
              <w:t xml:space="preserve">Abbreviations: SNP, single nucleotide polymorphism; No., number; Chr., chromosome; 95% CI, 95% confidence interval; GWAS, genome-wide association study. </w:t>
            </w:r>
          </w:p>
        </w:tc>
      </w:tr>
      <w:tr w:rsidR="00A51FD0" w:rsidRPr="00E77654" w:rsidTr="0069748A">
        <w:trPr>
          <w:trHeight w:val="780"/>
        </w:trPr>
        <w:tc>
          <w:tcPr>
            <w:tcW w:w="0" w:type="auto"/>
            <w:gridSpan w:val="12"/>
            <w:tcBorders>
              <w:top w:val="nil"/>
              <w:left w:val="nil"/>
              <w:bottom w:val="nil"/>
              <w:right w:val="nil"/>
            </w:tcBorders>
            <w:shd w:val="clear" w:color="auto" w:fill="auto"/>
            <w:vAlign w:val="center"/>
            <w:hideMark/>
          </w:tcPr>
          <w:p w:rsidR="0069748A" w:rsidRPr="00E77654" w:rsidRDefault="0069748A" w:rsidP="0069748A">
            <w:pPr>
              <w:widowControl/>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This analysis was under the additive inheritance model and these SNPs were ordered by the chromosome and position. The positions were based on the NCBI GRCh38 version. Gene was identified based on the gene containing the SNP or the nearest gene (within 100 kb up- or downstream) to the SNP.</w:t>
            </w:r>
          </w:p>
        </w:tc>
      </w:tr>
      <w:tr w:rsidR="00A51FD0" w:rsidRPr="00E77654" w:rsidTr="0069748A">
        <w:trPr>
          <w:trHeight w:val="730"/>
        </w:trPr>
        <w:tc>
          <w:tcPr>
            <w:tcW w:w="0" w:type="auto"/>
            <w:gridSpan w:val="12"/>
            <w:tcBorders>
              <w:top w:val="nil"/>
              <w:left w:val="nil"/>
              <w:bottom w:val="nil"/>
              <w:right w:val="nil"/>
            </w:tcBorders>
            <w:shd w:val="clear" w:color="auto" w:fill="auto"/>
            <w:vAlign w:val="center"/>
            <w:hideMark/>
          </w:tcPr>
          <w:p w:rsidR="0069748A" w:rsidRPr="00E77654" w:rsidRDefault="0069748A" w:rsidP="00F577F7">
            <w:pPr>
              <w:widowControl/>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The measured height (cm) (phenotype) were stratified by sex, mean-centered, and normalized to one standard deviation (SD) before the height GWAS analysis.</w:t>
            </w:r>
          </w:p>
        </w:tc>
      </w:tr>
      <w:tr w:rsidR="00A51FD0" w:rsidRPr="00E77654" w:rsidTr="0069748A">
        <w:trPr>
          <w:trHeight w:val="310"/>
        </w:trPr>
        <w:tc>
          <w:tcPr>
            <w:tcW w:w="0" w:type="auto"/>
            <w:gridSpan w:val="12"/>
            <w:tcBorders>
              <w:top w:val="nil"/>
              <w:left w:val="nil"/>
              <w:bottom w:val="nil"/>
              <w:right w:val="nil"/>
            </w:tcBorders>
            <w:shd w:val="clear" w:color="auto" w:fill="auto"/>
            <w:vAlign w:val="center"/>
            <w:hideMark/>
          </w:tcPr>
          <w:p w:rsidR="0069748A" w:rsidRPr="00E77654" w:rsidRDefault="0069748A" w:rsidP="0069748A">
            <w:pPr>
              <w:widowControl/>
              <w:rPr>
                <w:rFonts w:ascii="Times New Roman" w:eastAsia="新細明體" w:hAnsi="Times New Roman" w:cs="Times New Roman"/>
                <w:kern w:val="0"/>
                <w:szCs w:val="24"/>
              </w:rPr>
            </w:pPr>
            <w:r w:rsidRPr="00E77654">
              <w:rPr>
                <w:rFonts w:ascii="Times New Roman" w:eastAsia="新細明體" w:hAnsi="Times New Roman" w:cs="Times New Roman"/>
                <w:kern w:val="0"/>
                <w:szCs w:val="24"/>
              </w:rPr>
              <w:t>Beta-value calculation was conducted according to the defined risk alleles.</w:t>
            </w:r>
          </w:p>
        </w:tc>
      </w:tr>
    </w:tbl>
    <w:p w:rsidR="00FD14DB" w:rsidRPr="0069748A" w:rsidRDefault="00FD14DB"/>
    <w:sectPr w:rsidR="00FD14DB" w:rsidRPr="0069748A" w:rsidSect="00556300">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2AEB" w:rsidRDefault="006C2AEB" w:rsidP="006B5865">
      <w:r>
        <w:separator/>
      </w:r>
    </w:p>
  </w:endnote>
  <w:endnote w:type="continuationSeparator" w:id="0">
    <w:p w:rsidR="006C2AEB" w:rsidRDefault="006C2AEB" w:rsidP="006B5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2AEB" w:rsidRDefault="006C2AEB" w:rsidP="006B5865">
      <w:r>
        <w:separator/>
      </w:r>
    </w:p>
  </w:footnote>
  <w:footnote w:type="continuationSeparator" w:id="0">
    <w:p w:rsidR="006C2AEB" w:rsidRDefault="006C2AEB" w:rsidP="006B58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300"/>
    <w:rsid w:val="00341F78"/>
    <w:rsid w:val="00344E56"/>
    <w:rsid w:val="00556300"/>
    <w:rsid w:val="005B73DF"/>
    <w:rsid w:val="0069748A"/>
    <w:rsid w:val="006B5865"/>
    <w:rsid w:val="006C2AEB"/>
    <w:rsid w:val="007F0450"/>
    <w:rsid w:val="008F7C56"/>
    <w:rsid w:val="00A51FD0"/>
    <w:rsid w:val="00B12382"/>
    <w:rsid w:val="00E6337E"/>
    <w:rsid w:val="00E77654"/>
    <w:rsid w:val="00EE5EAA"/>
    <w:rsid w:val="00F577F7"/>
    <w:rsid w:val="00F71B11"/>
    <w:rsid w:val="00FD14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FAF5F1E-DF2A-4572-B443-52C698B01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630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B5865"/>
    <w:pPr>
      <w:tabs>
        <w:tab w:val="center" w:pos="4153"/>
        <w:tab w:val="right" w:pos="8306"/>
      </w:tabs>
      <w:snapToGrid w:val="0"/>
    </w:pPr>
    <w:rPr>
      <w:sz w:val="20"/>
      <w:szCs w:val="20"/>
    </w:rPr>
  </w:style>
  <w:style w:type="character" w:customStyle="1" w:styleId="a4">
    <w:name w:val="頁首 字元"/>
    <w:basedOn w:val="a0"/>
    <w:link w:val="a3"/>
    <w:uiPriority w:val="99"/>
    <w:rsid w:val="006B5865"/>
    <w:rPr>
      <w:sz w:val="20"/>
      <w:szCs w:val="20"/>
    </w:rPr>
  </w:style>
  <w:style w:type="paragraph" w:styleId="a5">
    <w:name w:val="footer"/>
    <w:basedOn w:val="a"/>
    <w:link w:val="a6"/>
    <w:uiPriority w:val="99"/>
    <w:unhideWhenUsed/>
    <w:rsid w:val="006B5865"/>
    <w:pPr>
      <w:tabs>
        <w:tab w:val="center" w:pos="4153"/>
        <w:tab w:val="right" w:pos="8306"/>
      </w:tabs>
      <w:snapToGrid w:val="0"/>
    </w:pPr>
    <w:rPr>
      <w:sz w:val="20"/>
      <w:szCs w:val="20"/>
    </w:rPr>
  </w:style>
  <w:style w:type="character" w:customStyle="1" w:styleId="a6">
    <w:name w:val="頁尾 字元"/>
    <w:basedOn w:val="a0"/>
    <w:link w:val="a5"/>
    <w:uiPriority w:val="99"/>
    <w:rsid w:val="006B5865"/>
    <w:rPr>
      <w:sz w:val="20"/>
      <w:szCs w:val="20"/>
    </w:rPr>
  </w:style>
  <w:style w:type="character" w:styleId="a7">
    <w:name w:val="Hyperlink"/>
    <w:basedOn w:val="a0"/>
    <w:uiPriority w:val="99"/>
    <w:semiHidden/>
    <w:unhideWhenUsed/>
    <w:rsid w:val="0069748A"/>
    <w:rPr>
      <w:color w:val="0563C1"/>
      <w:u w:val="single"/>
    </w:rPr>
  </w:style>
  <w:style w:type="character" w:styleId="a8">
    <w:name w:val="FollowedHyperlink"/>
    <w:basedOn w:val="a0"/>
    <w:uiPriority w:val="99"/>
    <w:semiHidden/>
    <w:unhideWhenUsed/>
    <w:rsid w:val="0069748A"/>
    <w:rPr>
      <w:color w:val="954F72"/>
      <w:u w:val="single"/>
    </w:rPr>
  </w:style>
  <w:style w:type="paragraph" w:customStyle="1" w:styleId="msonormal0">
    <w:name w:val="msonormal"/>
    <w:basedOn w:val="a"/>
    <w:rsid w:val="0069748A"/>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69748A"/>
    <w:pPr>
      <w:widowControl/>
      <w:spacing w:before="100" w:beforeAutospacing="1" w:after="100" w:afterAutospacing="1"/>
    </w:pPr>
    <w:rPr>
      <w:rFonts w:ascii="Times New Roman" w:eastAsia="新細明體" w:hAnsi="Times New Roman" w:cs="Times New Roman"/>
      <w:b/>
      <w:bCs/>
      <w:color w:val="FF0000"/>
      <w:kern w:val="0"/>
      <w:sz w:val="28"/>
      <w:szCs w:val="28"/>
    </w:rPr>
  </w:style>
  <w:style w:type="paragraph" w:customStyle="1" w:styleId="font6">
    <w:name w:val="font6"/>
    <w:basedOn w:val="a"/>
    <w:rsid w:val="0069748A"/>
    <w:pPr>
      <w:widowControl/>
      <w:spacing w:before="100" w:beforeAutospacing="1" w:after="100" w:afterAutospacing="1"/>
    </w:pPr>
    <w:rPr>
      <w:rFonts w:ascii="新細明體" w:eastAsia="新細明體" w:hAnsi="新細明體" w:cs="新細明體"/>
      <w:kern w:val="0"/>
      <w:sz w:val="18"/>
      <w:szCs w:val="18"/>
    </w:rPr>
  </w:style>
  <w:style w:type="paragraph" w:customStyle="1" w:styleId="font7">
    <w:name w:val="font7"/>
    <w:basedOn w:val="a"/>
    <w:rsid w:val="0069748A"/>
    <w:pPr>
      <w:widowControl/>
      <w:spacing w:before="100" w:beforeAutospacing="1" w:after="100" w:afterAutospacing="1"/>
    </w:pPr>
    <w:rPr>
      <w:rFonts w:ascii="Times New Roman" w:eastAsia="新細明體" w:hAnsi="Times New Roman" w:cs="Times New Roman"/>
      <w:color w:val="FF0000"/>
      <w:kern w:val="0"/>
      <w:sz w:val="28"/>
      <w:szCs w:val="28"/>
    </w:rPr>
  </w:style>
  <w:style w:type="paragraph" w:customStyle="1" w:styleId="font8">
    <w:name w:val="font8"/>
    <w:basedOn w:val="a"/>
    <w:rsid w:val="0069748A"/>
    <w:pPr>
      <w:widowControl/>
      <w:spacing w:before="100" w:beforeAutospacing="1" w:after="100" w:afterAutospacing="1"/>
    </w:pPr>
    <w:rPr>
      <w:rFonts w:ascii="Times New Roman" w:eastAsia="新細明體" w:hAnsi="Times New Roman" w:cs="Times New Roman"/>
      <w:b/>
      <w:bCs/>
      <w:color w:val="FF0000"/>
      <w:kern w:val="0"/>
      <w:szCs w:val="24"/>
    </w:rPr>
  </w:style>
  <w:style w:type="paragraph" w:customStyle="1" w:styleId="xl63">
    <w:name w:val="xl63"/>
    <w:basedOn w:val="a"/>
    <w:rsid w:val="0069748A"/>
    <w:pPr>
      <w:widowControl/>
      <w:spacing w:before="100" w:beforeAutospacing="1" w:after="100" w:afterAutospacing="1"/>
      <w:jc w:val="center"/>
    </w:pPr>
    <w:rPr>
      <w:rFonts w:ascii="Times New Roman" w:eastAsia="新細明體" w:hAnsi="Times New Roman" w:cs="Times New Roman"/>
      <w:color w:val="FF0000"/>
      <w:kern w:val="0"/>
      <w:szCs w:val="24"/>
    </w:rPr>
  </w:style>
  <w:style w:type="paragraph" w:customStyle="1" w:styleId="xl64">
    <w:name w:val="xl64"/>
    <w:basedOn w:val="a"/>
    <w:rsid w:val="0069748A"/>
    <w:pPr>
      <w:widowControl/>
      <w:spacing w:before="100" w:beforeAutospacing="1" w:after="100" w:afterAutospacing="1"/>
      <w:jc w:val="center"/>
    </w:pPr>
    <w:rPr>
      <w:rFonts w:ascii="Times New Roman" w:eastAsia="新細明體" w:hAnsi="Times New Roman" w:cs="Times New Roman"/>
      <w:i/>
      <w:iCs/>
      <w:color w:val="FF0000"/>
      <w:kern w:val="0"/>
      <w:szCs w:val="24"/>
    </w:rPr>
  </w:style>
  <w:style w:type="paragraph" w:customStyle="1" w:styleId="xl65">
    <w:name w:val="xl65"/>
    <w:basedOn w:val="a"/>
    <w:rsid w:val="0069748A"/>
    <w:pPr>
      <w:widowControl/>
      <w:pBdr>
        <w:bottom w:val="single" w:sz="4" w:space="0" w:color="auto"/>
      </w:pBdr>
      <w:spacing w:before="100" w:beforeAutospacing="1" w:after="100" w:afterAutospacing="1"/>
      <w:jc w:val="center"/>
    </w:pPr>
    <w:rPr>
      <w:rFonts w:ascii="Times New Roman" w:eastAsia="新細明體" w:hAnsi="Times New Roman" w:cs="Times New Roman"/>
      <w:color w:val="FF0000"/>
      <w:kern w:val="0"/>
      <w:szCs w:val="24"/>
    </w:rPr>
  </w:style>
  <w:style w:type="paragraph" w:customStyle="1" w:styleId="xl66">
    <w:name w:val="xl66"/>
    <w:basedOn w:val="a"/>
    <w:rsid w:val="0069748A"/>
    <w:pPr>
      <w:widowControl/>
      <w:pBdr>
        <w:bottom w:val="single" w:sz="4" w:space="0" w:color="auto"/>
      </w:pBdr>
      <w:spacing w:before="100" w:beforeAutospacing="1" w:after="100" w:afterAutospacing="1"/>
      <w:jc w:val="center"/>
    </w:pPr>
    <w:rPr>
      <w:rFonts w:ascii="Times New Roman" w:eastAsia="新細明體" w:hAnsi="Times New Roman" w:cs="Times New Roman"/>
      <w:i/>
      <w:iCs/>
      <w:color w:val="FF0000"/>
      <w:kern w:val="0"/>
      <w:szCs w:val="24"/>
    </w:rPr>
  </w:style>
  <w:style w:type="paragraph" w:customStyle="1" w:styleId="xl67">
    <w:name w:val="xl67"/>
    <w:basedOn w:val="a"/>
    <w:rsid w:val="0069748A"/>
    <w:pPr>
      <w:widowControl/>
      <w:pBdr>
        <w:bottom w:val="single" w:sz="4" w:space="0" w:color="auto"/>
      </w:pBdr>
      <w:spacing w:before="100" w:beforeAutospacing="1" w:after="100" w:afterAutospacing="1"/>
      <w:jc w:val="center"/>
    </w:pPr>
    <w:rPr>
      <w:rFonts w:ascii="Times New Roman" w:eastAsia="新細明體" w:hAnsi="Times New Roman" w:cs="Times New Roman"/>
      <w:b/>
      <w:bCs/>
      <w:color w:val="FF0000"/>
      <w:kern w:val="0"/>
      <w:szCs w:val="24"/>
    </w:rPr>
  </w:style>
  <w:style w:type="paragraph" w:customStyle="1" w:styleId="xl68">
    <w:name w:val="xl68"/>
    <w:basedOn w:val="a"/>
    <w:rsid w:val="0069748A"/>
    <w:pPr>
      <w:widowControl/>
      <w:pBdr>
        <w:bottom w:val="single" w:sz="4" w:space="0" w:color="auto"/>
      </w:pBdr>
      <w:spacing w:before="100" w:beforeAutospacing="1" w:after="100" w:afterAutospacing="1"/>
      <w:jc w:val="center"/>
    </w:pPr>
    <w:rPr>
      <w:rFonts w:ascii="Times New Roman" w:eastAsia="新細明體" w:hAnsi="Times New Roman" w:cs="Times New Roman"/>
      <w:b/>
      <w:bCs/>
      <w:i/>
      <w:iCs/>
      <w:color w:val="FF0000"/>
      <w:kern w:val="0"/>
      <w:szCs w:val="24"/>
    </w:rPr>
  </w:style>
  <w:style w:type="paragraph" w:customStyle="1" w:styleId="xl69">
    <w:name w:val="xl69"/>
    <w:basedOn w:val="a"/>
    <w:rsid w:val="0069748A"/>
    <w:pPr>
      <w:widowControl/>
      <w:spacing w:before="100" w:beforeAutospacing="1" w:after="100" w:afterAutospacing="1"/>
      <w:jc w:val="center"/>
    </w:pPr>
    <w:rPr>
      <w:rFonts w:ascii="Times New Roman" w:eastAsia="新細明體" w:hAnsi="Times New Roman" w:cs="Times New Roman"/>
      <w:color w:val="FF0000"/>
      <w:kern w:val="0"/>
      <w:szCs w:val="24"/>
    </w:rPr>
  </w:style>
  <w:style w:type="paragraph" w:customStyle="1" w:styleId="xl70">
    <w:name w:val="xl70"/>
    <w:basedOn w:val="a"/>
    <w:rsid w:val="0069748A"/>
    <w:pPr>
      <w:widowControl/>
      <w:pBdr>
        <w:bottom w:val="single" w:sz="4" w:space="0" w:color="auto"/>
      </w:pBdr>
      <w:spacing w:before="100" w:beforeAutospacing="1" w:after="100" w:afterAutospacing="1"/>
      <w:jc w:val="center"/>
    </w:pPr>
    <w:rPr>
      <w:rFonts w:ascii="Times New Roman" w:eastAsia="新細明體" w:hAnsi="Times New Roman" w:cs="Times New Roman"/>
      <w:color w:val="FF0000"/>
      <w:kern w:val="0"/>
      <w:szCs w:val="24"/>
    </w:rPr>
  </w:style>
  <w:style w:type="paragraph" w:customStyle="1" w:styleId="xl71">
    <w:name w:val="xl71"/>
    <w:basedOn w:val="a"/>
    <w:rsid w:val="0069748A"/>
    <w:pPr>
      <w:widowControl/>
      <w:spacing w:before="100" w:beforeAutospacing="1" w:after="100" w:afterAutospacing="1"/>
      <w:jc w:val="center"/>
    </w:pPr>
    <w:rPr>
      <w:rFonts w:ascii="Times New Roman" w:eastAsia="新細明體" w:hAnsi="Times New Roman" w:cs="Times New Roman"/>
      <w:color w:val="FF0000"/>
      <w:kern w:val="0"/>
      <w:szCs w:val="24"/>
    </w:rPr>
  </w:style>
  <w:style w:type="paragraph" w:customStyle="1" w:styleId="xl72">
    <w:name w:val="xl72"/>
    <w:basedOn w:val="a"/>
    <w:rsid w:val="0069748A"/>
    <w:pPr>
      <w:widowControl/>
      <w:pBdr>
        <w:bottom w:val="single" w:sz="4" w:space="0" w:color="auto"/>
      </w:pBdr>
      <w:spacing w:before="100" w:beforeAutospacing="1" w:after="100" w:afterAutospacing="1"/>
      <w:jc w:val="center"/>
    </w:pPr>
    <w:rPr>
      <w:rFonts w:ascii="Times New Roman" w:eastAsia="新細明體" w:hAnsi="Times New Roman" w:cs="Times New Roman"/>
      <w:color w:val="FF0000"/>
      <w:kern w:val="0"/>
      <w:szCs w:val="24"/>
    </w:rPr>
  </w:style>
  <w:style w:type="paragraph" w:customStyle="1" w:styleId="xl73">
    <w:name w:val="xl73"/>
    <w:basedOn w:val="a"/>
    <w:rsid w:val="0069748A"/>
    <w:pPr>
      <w:widowControl/>
      <w:pBdr>
        <w:top w:val="single" w:sz="4" w:space="0" w:color="auto"/>
        <w:bottom w:val="single" w:sz="4" w:space="0" w:color="auto"/>
      </w:pBdr>
      <w:spacing w:before="100" w:beforeAutospacing="1" w:after="100" w:afterAutospacing="1"/>
      <w:jc w:val="center"/>
    </w:pPr>
    <w:rPr>
      <w:rFonts w:ascii="Times New Roman" w:eastAsia="新細明體" w:hAnsi="Times New Roman" w:cs="Times New Roman"/>
      <w:b/>
      <w:bCs/>
      <w:color w:val="FF0000"/>
      <w:kern w:val="0"/>
      <w:szCs w:val="24"/>
    </w:rPr>
  </w:style>
  <w:style w:type="paragraph" w:customStyle="1" w:styleId="xl74">
    <w:name w:val="xl74"/>
    <w:basedOn w:val="a"/>
    <w:rsid w:val="0069748A"/>
    <w:pPr>
      <w:widowControl/>
      <w:pBdr>
        <w:top w:val="single" w:sz="4" w:space="0" w:color="auto"/>
        <w:bottom w:val="single" w:sz="4" w:space="0" w:color="auto"/>
      </w:pBdr>
      <w:spacing w:before="100" w:beforeAutospacing="1" w:after="100" w:afterAutospacing="1"/>
      <w:jc w:val="center"/>
    </w:pPr>
    <w:rPr>
      <w:rFonts w:ascii="Times New Roman" w:eastAsia="新細明體" w:hAnsi="Times New Roman" w:cs="Times New Roman"/>
      <w:color w:val="FF0000"/>
      <w:kern w:val="0"/>
      <w:szCs w:val="24"/>
    </w:rPr>
  </w:style>
  <w:style w:type="paragraph" w:customStyle="1" w:styleId="xl75">
    <w:name w:val="xl75"/>
    <w:basedOn w:val="a"/>
    <w:rsid w:val="0069748A"/>
    <w:pPr>
      <w:widowControl/>
      <w:spacing w:before="100" w:beforeAutospacing="1" w:after="100" w:afterAutospacing="1"/>
    </w:pPr>
    <w:rPr>
      <w:rFonts w:ascii="Times New Roman" w:eastAsia="新細明體" w:hAnsi="Times New Roman" w:cs="Times New Roman"/>
      <w:color w:val="FF0000"/>
      <w:kern w:val="0"/>
      <w:sz w:val="22"/>
    </w:rPr>
  </w:style>
  <w:style w:type="paragraph" w:customStyle="1" w:styleId="xl76">
    <w:name w:val="xl76"/>
    <w:basedOn w:val="a"/>
    <w:rsid w:val="0069748A"/>
    <w:pPr>
      <w:widowControl/>
      <w:spacing w:before="100" w:beforeAutospacing="1" w:after="100" w:afterAutospacing="1"/>
    </w:pPr>
    <w:rPr>
      <w:rFonts w:ascii="Times New Roman" w:eastAsia="新細明體" w:hAnsi="Times New Roman" w:cs="Times New Roman"/>
      <w:color w:val="FF0000"/>
      <w:kern w:val="0"/>
      <w:szCs w:val="24"/>
    </w:rPr>
  </w:style>
  <w:style w:type="paragraph" w:customStyle="1" w:styleId="xl77">
    <w:name w:val="xl77"/>
    <w:basedOn w:val="a"/>
    <w:rsid w:val="0069748A"/>
    <w:pPr>
      <w:widowControl/>
      <w:pBdr>
        <w:bottom w:val="single" w:sz="4" w:space="0" w:color="auto"/>
      </w:pBdr>
      <w:spacing w:before="100" w:beforeAutospacing="1" w:after="100" w:afterAutospacing="1"/>
    </w:pPr>
    <w:rPr>
      <w:rFonts w:ascii="Times New Roman" w:eastAsia="新細明體" w:hAnsi="Times New Roman" w:cs="Times New Roman"/>
      <w:color w:val="FF0000"/>
      <w:kern w:val="0"/>
      <w:sz w:val="28"/>
      <w:szCs w:val="28"/>
    </w:rPr>
  </w:style>
  <w:style w:type="paragraph" w:customStyle="1" w:styleId="xl78">
    <w:name w:val="xl78"/>
    <w:basedOn w:val="a"/>
    <w:rsid w:val="0069748A"/>
    <w:pPr>
      <w:widowControl/>
      <w:pBdr>
        <w:top w:val="single" w:sz="4" w:space="0" w:color="auto"/>
      </w:pBdr>
      <w:spacing w:before="100" w:beforeAutospacing="1" w:after="100" w:afterAutospacing="1"/>
      <w:jc w:val="center"/>
    </w:pPr>
    <w:rPr>
      <w:rFonts w:ascii="Times New Roman" w:eastAsia="新細明體" w:hAnsi="Times New Roman" w:cs="Times New Roman"/>
      <w:b/>
      <w:bCs/>
      <w:color w:val="FF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6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2611</Words>
  <Characters>14885</Characters>
  <Application>Microsoft Office Word</Application>
  <DocSecurity>0</DocSecurity>
  <Lines>124</Lines>
  <Paragraphs>34</Paragraphs>
  <ScaleCrop>false</ScaleCrop>
  <Company/>
  <LinksUpToDate>false</LinksUpToDate>
  <CharactersWithSpaces>17462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Ying-Ju Lin</dc:creator>
  <cp:keywords/>
  <dc:description/>
  <cp:lastModifiedBy>Ying-Ju Lin</cp:lastModifiedBy>
  <cp:revision>10</cp:revision>
  <dcterms:created xsi:type="dcterms:W3CDTF">2022-04-01T11:25:00Z</dcterms:created>
  <dcterms:modified xsi:type="dcterms:W3CDTF">2022-06-01T11:47:00Z</dcterms:modified>
</cp:coreProperties>
</file>