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670E6" w14:textId="7AB21088" w:rsidR="00B05AF0" w:rsidRPr="0067299C" w:rsidRDefault="00730FE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7299C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34142A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A305ED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6729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44D8B" w:rsidRPr="0067299C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D44D8B" w:rsidRPr="0067299C">
        <w:rPr>
          <w:rFonts w:ascii="Times New Roman" w:hAnsi="Times New Roman" w:cs="Times New Roman" w:hint="eastAsia"/>
          <w:b/>
          <w:bCs/>
          <w:sz w:val="24"/>
          <w:szCs w:val="24"/>
        </w:rPr>
        <w:t>pe</w:t>
      </w:r>
      <w:r w:rsidR="00D44D8B" w:rsidRPr="0067299C">
        <w:rPr>
          <w:rFonts w:ascii="Times New Roman" w:hAnsi="Times New Roman" w:cs="Times New Roman"/>
          <w:b/>
          <w:bCs/>
          <w:sz w:val="24"/>
          <w:szCs w:val="24"/>
        </w:rPr>
        <w:t>cific diagnostic criteria for coronary heart disease, hypertension, stroke and diabetes</w:t>
      </w:r>
      <w:r w:rsidR="005D181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D1817" w:rsidRPr="002B5C58">
        <w:rPr>
          <w:rFonts w:ascii="Times New Roman" w:hAnsi="Times New Roman"/>
          <w:b/>
          <w:bCs/>
          <w:sz w:val="24"/>
          <w:szCs w:val="24"/>
        </w:rPr>
        <w:t>in UK Biobank at 2</w:t>
      </w:r>
      <w:r w:rsidR="005D1817" w:rsidRPr="0034142A">
        <w:rPr>
          <w:rFonts w:ascii="Times New Roman" w:hAnsi="Times New Roman"/>
          <w:b/>
          <w:bCs/>
          <w:sz w:val="24"/>
          <w:szCs w:val="24"/>
        </w:rPr>
        <w:t>02</w:t>
      </w:r>
      <w:r w:rsidR="00BE4317" w:rsidRPr="0034142A">
        <w:rPr>
          <w:rFonts w:ascii="Times New Roman" w:hAnsi="Times New Roman"/>
          <w:b/>
          <w:bCs/>
          <w:sz w:val="24"/>
          <w:szCs w:val="24"/>
        </w:rPr>
        <w:t>1</w:t>
      </w:r>
      <w:r w:rsidR="005D1817" w:rsidRPr="0034142A">
        <w:rPr>
          <w:rFonts w:ascii="Times New Roman" w:hAnsi="Times New Roman"/>
          <w:b/>
          <w:bCs/>
          <w:sz w:val="24"/>
          <w:szCs w:val="24"/>
        </w:rPr>
        <w:t xml:space="preserve"> (N=3</w:t>
      </w:r>
      <w:r w:rsidR="00AA5D63">
        <w:rPr>
          <w:rFonts w:ascii="Times New Roman" w:hAnsi="Times New Roman"/>
          <w:b/>
          <w:bCs/>
          <w:sz w:val="24"/>
          <w:szCs w:val="24"/>
        </w:rPr>
        <w:t>7</w:t>
      </w:r>
      <w:r w:rsidR="005D1817" w:rsidRPr="0034142A">
        <w:rPr>
          <w:rFonts w:ascii="Times New Roman" w:hAnsi="Times New Roman"/>
          <w:b/>
          <w:bCs/>
          <w:sz w:val="24"/>
          <w:szCs w:val="24"/>
        </w:rPr>
        <w:t>,</w:t>
      </w:r>
      <w:r w:rsidR="00AA5D63">
        <w:rPr>
          <w:rFonts w:ascii="Times New Roman" w:hAnsi="Times New Roman"/>
          <w:b/>
          <w:bCs/>
          <w:sz w:val="24"/>
          <w:szCs w:val="24"/>
        </w:rPr>
        <w:t>994</w:t>
      </w:r>
      <w:r w:rsidR="005D1817" w:rsidRPr="0034142A">
        <w:rPr>
          <w:rFonts w:ascii="Times New Roman" w:hAnsi="Times New Roman"/>
          <w:b/>
          <w:bCs/>
          <w:sz w:val="24"/>
          <w:szCs w:val="24"/>
        </w:rPr>
        <w:t>)</w:t>
      </w:r>
    </w:p>
    <w:tbl>
      <w:tblPr>
        <w:tblStyle w:val="a3"/>
        <w:tblW w:w="4994" w:type="pct"/>
        <w:tblLook w:val="04A0" w:firstRow="1" w:lastRow="0" w:firstColumn="1" w:lastColumn="0" w:noHBand="0" w:noVBand="1"/>
      </w:tblPr>
      <w:tblGrid>
        <w:gridCol w:w="1273"/>
        <w:gridCol w:w="2125"/>
        <w:gridCol w:w="1417"/>
        <w:gridCol w:w="1844"/>
        <w:gridCol w:w="1627"/>
      </w:tblGrid>
      <w:tr w:rsidR="001166D3" w14:paraId="26B351EB" w14:textId="77777777" w:rsidTr="001166D3">
        <w:tc>
          <w:tcPr>
            <w:tcW w:w="768" w:type="pct"/>
          </w:tcPr>
          <w:p w14:paraId="4F96FBD1" w14:textId="27C00E7E" w:rsidR="00D44D8B" w:rsidRPr="001166D3" w:rsidRDefault="001166D3" w:rsidP="00D44D8B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</w:t>
            </w:r>
            <w:r w:rsidR="00D44D8B" w:rsidRPr="001166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isease</w:t>
            </w:r>
          </w:p>
        </w:tc>
        <w:tc>
          <w:tcPr>
            <w:tcW w:w="1282" w:type="pct"/>
            <w:vAlign w:val="center"/>
          </w:tcPr>
          <w:p w14:paraId="6E476E18" w14:textId="2A6A16E1" w:rsidR="00D44D8B" w:rsidRPr="00D44D8B" w:rsidRDefault="0067299C" w:rsidP="001166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C</w:t>
            </w:r>
            <w:r w:rsidR="00D44D8B" w:rsidRPr="00D44D8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oronary heart disease</w:t>
            </w:r>
          </w:p>
        </w:tc>
        <w:tc>
          <w:tcPr>
            <w:tcW w:w="855" w:type="pct"/>
            <w:vAlign w:val="center"/>
          </w:tcPr>
          <w:p w14:paraId="45578182" w14:textId="6E818DE9" w:rsidR="00D44D8B" w:rsidRPr="00D44D8B" w:rsidRDefault="0067299C" w:rsidP="00116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="00D44D8B" w:rsidRPr="00D44D8B">
              <w:rPr>
                <w:rFonts w:ascii="Times New Roman" w:hAnsi="Times New Roman" w:cs="Times New Roman"/>
                <w:sz w:val="20"/>
                <w:szCs w:val="20"/>
              </w:rPr>
              <w:t>ypertension</w:t>
            </w:r>
          </w:p>
        </w:tc>
        <w:tc>
          <w:tcPr>
            <w:tcW w:w="1113" w:type="pct"/>
            <w:vAlign w:val="center"/>
          </w:tcPr>
          <w:p w14:paraId="49103C8E" w14:textId="2FB2A097" w:rsidR="00D44D8B" w:rsidRPr="00D44D8B" w:rsidRDefault="0067299C" w:rsidP="00116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D44D8B" w:rsidRPr="00D44D8B">
              <w:rPr>
                <w:rFonts w:ascii="Times New Roman" w:hAnsi="Times New Roman" w:cs="Times New Roman"/>
                <w:sz w:val="20"/>
                <w:szCs w:val="20"/>
              </w:rPr>
              <w:t>iabetes</w:t>
            </w:r>
          </w:p>
        </w:tc>
        <w:tc>
          <w:tcPr>
            <w:tcW w:w="982" w:type="pct"/>
            <w:vAlign w:val="center"/>
          </w:tcPr>
          <w:p w14:paraId="0EEFF5BF" w14:textId="6B33969D" w:rsidR="00D44D8B" w:rsidRPr="00D44D8B" w:rsidRDefault="0067299C" w:rsidP="00116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D44D8B" w:rsidRPr="00D44D8B">
              <w:rPr>
                <w:rFonts w:ascii="Times New Roman" w:hAnsi="Times New Roman" w:cs="Times New Roman"/>
                <w:sz w:val="20"/>
                <w:szCs w:val="20"/>
              </w:rPr>
              <w:t>troke</w:t>
            </w:r>
          </w:p>
        </w:tc>
      </w:tr>
      <w:tr w:rsidR="001166D3" w14:paraId="552F44D0" w14:textId="77777777" w:rsidTr="001166D3">
        <w:tc>
          <w:tcPr>
            <w:tcW w:w="768" w:type="pct"/>
          </w:tcPr>
          <w:p w14:paraId="485A5A52" w14:textId="1872608E" w:rsidR="00D44D8B" w:rsidRPr="001166D3" w:rsidRDefault="001166D3" w:rsidP="00D44D8B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="00D44D8B" w:rsidRPr="001166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elf-report</w:t>
            </w:r>
          </w:p>
        </w:tc>
        <w:tc>
          <w:tcPr>
            <w:tcW w:w="1282" w:type="pct"/>
          </w:tcPr>
          <w:p w14:paraId="4D47CD3C" w14:textId="134B586E" w:rsidR="00D44D8B" w:rsidRPr="00D44D8B" w:rsidRDefault="00D44D8B" w:rsidP="001166D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44D8B">
              <w:rPr>
                <w:rFonts w:ascii="Times New Roman" w:hAnsi="Times New Roman" w:cs="Times New Roman"/>
                <w:sz w:val="20"/>
                <w:szCs w:val="20"/>
              </w:rPr>
              <w:t>angina and myocardial infarction/heart attack self-report</w:t>
            </w:r>
          </w:p>
        </w:tc>
        <w:tc>
          <w:tcPr>
            <w:tcW w:w="855" w:type="pct"/>
          </w:tcPr>
          <w:p w14:paraId="569961A5" w14:textId="1B59F320" w:rsidR="00D44D8B" w:rsidRPr="00D44D8B" w:rsidRDefault="00D44D8B" w:rsidP="001166D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44D8B">
              <w:rPr>
                <w:rFonts w:ascii="Times New Roman" w:hAnsi="Times New Roman" w:cs="Times New Roman"/>
                <w:sz w:val="20"/>
                <w:szCs w:val="20"/>
              </w:rPr>
              <w:t>hypertension self-report</w:t>
            </w:r>
          </w:p>
        </w:tc>
        <w:tc>
          <w:tcPr>
            <w:tcW w:w="1113" w:type="pct"/>
          </w:tcPr>
          <w:p w14:paraId="5543D187" w14:textId="3B008840" w:rsidR="00D44D8B" w:rsidRPr="00D44D8B" w:rsidRDefault="00D44D8B" w:rsidP="001166D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44D8B">
              <w:rPr>
                <w:rFonts w:ascii="Times New Roman" w:hAnsi="Times New Roman" w:cs="Times New Roman"/>
                <w:sz w:val="20"/>
                <w:szCs w:val="20"/>
              </w:rPr>
              <w:t>diabetes self-report</w:t>
            </w:r>
          </w:p>
        </w:tc>
        <w:tc>
          <w:tcPr>
            <w:tcW w:w="982" w:type="pct"/>
          </w:tcPr>
          <w:p w14:paraId="25CA1909" w14:textId="1A1DF0C9" w:rsidR="00D44D8B" w:rsidRPr="00D44D8B" w:rsidRDefault="00D44D8B" w:rsidP="001166D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44D8B">
              <w:rPr>
                <w:rFonts w:ascii="Times New Roman" w:hAnsi="Times New Roman" w:cs="Times New Roman"/>
                <w:sz w:val="20"/>
                <w:szCs w:val="20"/>
              </w:rPr>
              <w:t>stroke self-report</w:t>
            </w:r>
          </w:p>
        </w:tc>
      </w:tr>
      <w:tr w:rsidR="001166D3" w14:paraId="0702CC30" w14:textId="77777777" w:rsidTr="001166D3">
        <w:tc>
          <w:tcPr>
            <w:tcW w:w="768" w:type="pct"/>
          </w:tcPr>
          <w:p w14:paraId="116FB18A" w14:textId="43906F68" w:rsidR="00D44D8B" w:rsidRPr="001166D3" w:rsidRDefault="001166D3" w:rsidP="00D44D8B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</w:t>
            </w:r>
            <w:r w:rsidR="00D44D8B" w:rsidRPr="001166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edication history</w:t>
            </w:r>
          </w:p>
        </w:tc>
        <w:tc>
          <w:tcPr>
            <w:tcW w:w="1282" w:type="pct"/>
          </w:tcPr>
          <w:p w14:paraId="04FAA3AC" w14:textId="643F25DE" w:rsidR="00D44D8B" w:rsidRPr="00D44D8B" w:rsidRDefault="00D44D8B" w:rsidP="001166D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44D8B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855" w:type="pct"/>
          </w:tcPr>
          <w:p w14:paraId="1E65BB3A" w14:textId="441A529A" w:rsidR="00D44D8B" w:rsidRPr="00D44D8B" w:rsidRDefault="00D44D8B" w:rsidP="001166D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44D8B">
              <w:rPr>
                <w:rFonts w:ascii="Times New Roman" w:hAnsi="Times New Roman" w:cs="Times New Roman"/>
                <w:sz w:val="20"/>
                <w:szCs w:val="20"/>
              </w:rPr>
              <w:t>blood pressure medication</w:t>
            </w:r>
          </w:p>
        </w:tc>
        <w:tc>
          <w:tcPr>
            <w:tcW w:w="1113" w:type="pct"/>
          </w:tcPr>
          <w:p w14:paraId="3FCC6D52" w14:textId="0A9E7AE9" w:rsidR="00D44D8B" w:rsidRPr="00D44D8B" w:rsidRDefault="00D44D8B" w:rsidP="001166D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44D8B">
              <w:rPr>
                <w:rFonts w:ascii="Times New Roman" w:hAnsi="Times New Roman" w:cs="Times New Roman"/>
                <w:sz w:val="20"/>
                <w:szCs w:val="20"/>
              </w:rPr>
              <w:t>insulin</w:t>
            </w:r>
          </w:p>
        </w:tc>
        <w:tc>
          <w:tcPr>
            <w:tcW w:w="982" w:type="pct"/>
          </w:tcPr>
          <w:p w14:paraId="208AC70C" w14:textId="59AAA042" w:rsidR="00D44D8B" w:rsidRPr="00D44D8B" w:rsidRDefault="00D44D8B" w:rsidP="001166D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44D8B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</w:tr>
      <w:tr w:rsidR="001166D3" w14:paraId="308A39ED" w14:textId="77777777" w:rsidTr="001166D3">
        <w:tc>
          <w:tcPr>
            <w:tcW w:w="768" w:type="pct"/>
          </w:tcPr>
          <w:p w14:paraId="11600317" w14:textId="2E9D44CB" w:rsidR="00D44D8B" w:rsidRPr="001166D3" w:rsidRDefault="001166D3" w:rsidP="00D44D8B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="00D44D8B" w:rsidRPr="001166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urgery history</w:t>
            </w:r>
          </w:p>
        </w:tc>
        <w:tc>
          <w:tcPr>
            <w:tcW w:w="1282" w:type="pct"/>
          </w:tcPr>
          <w:p w14:paraId="2B633EEE" w14:textId="6172AC4C" w:rsidR="00D44D8B" w:rsidRPr="00D44D8B" w:rsidRDefault="00D44D8B" w:rsidP="001166D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44D8B">
              <w:rPr>
                <w:rFonts w:ascii="Times New Roman" w:hAnsi="Times New Roman" w:cs="Times New Roman"/>
                <w:sz w:val="20"/>
                <w:szCs w:val="20"/>
              </w:rPr>
              <w:t>coronary angioplasty, coronary artery bypass grafts and triple heart bypass</w:t>
            </w:r>
          </w:p>
        </w:tc>
        <w:tc>
          <w:tcPr>
            <w:tcW w:w="855" w:type="pct"/>
          </w:tcPr>
          <w:p w14:paraId="1972056F" w14:textId="5EFF5032" w:rsidR="00D44D8B" w:rsidRPr="00D44D8B" w:rsidRDefault="00D44D8B" w:rsidP="001166D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44D8B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1113" w:type="pct"/>
          </w:tcPr>
          <w:p w14:paraId="4647260D" w14:textId="3D366CBF" w:rsidR="00D44D8B" w:rsidRPr="00D44D8B" w:rsidRDefault="00D44D8B" w:rsidP="001166D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44D8B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982" w:type="pct"/>
          </w:tcPr>
          <w:p w14:paraId="328B9970" w14:textId="3ED35337" w:rsidR="00D44D8B" w:rsidRPr="00D44D8B" w:rsidRDefault="00D44D8B" w:rsidP="001166D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44D8B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</w:tr>
      <w:tr w:rsidR="001166D3" w14:paraId="062B2960" w14:textId="77777777" w:rsidTr="001166D3">
        <w:tc>
          <w:tcPr>
            <w:tcW w:w="768" w:type="pct"/>
          </w:tcPr>
          <w:p w14:paraId="41DD0394" w14:textId="2696C2C0" w:rsidR="00D44D8B" w:rsidRPr="001166D3" w:rsidRDefault="00D44D8B" w:rsidP="00D44D8B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66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ICD-9</w:t>
            </w:r>
          </w:p>
        </w:tc>
        <w:tc>
          <w:tcPr>
            <w:tcW w:w="1282" w:type="pct"/>
          </w:tcPr>
          <w:p w14:paraId="56DF0D5F" w14:textId="58037C76" w:rsidR="00D44D8B" w:rsidRPr="00D44D8B" w:rsidRDefault="00D44D8B" w:rsidP="001166D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44D8B">
              <w:rPr>
                <w:rFonts w:ascii="Times New Roman" w:hAnsi="Times New Roman" w:cs="Times New Roman"/>
                <w:sz w:val="20"/>
                <w:szCs w:val="20"/>
              </w:rPr>
              <w:t>410-414</w:t>
            </w:r>
          </w:p>
        </w:tc>
        <w:tc>
          <w:tcPr>
            <w:tcW w:w="855" w:type="pct"/>
          </w:tcPr>
          <w:p w14:paraId="4610CFBA" w14:textId="5090C098" w:rsidR="00D44D8B" w:rsidRPr="00D44D8B" w:rsidRDefault="00D44D8B" w:rsidP="001166D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44D8B">
              <w:rPr>
                <w:rFonts w:ascii="Times New Roman" w:hAnsi="Times New Roman" w:cs="Times New Roman"/>
                <w:sz w:val="20"/>
                <w:szCs w:val="20"/>
              </w:rPr>
              <w:t>401-405</w:t>
            </w:r>
          </w:p>
        </w:tc>
        <w:tc>
          <w:tcPr>
            <w:tcW w:w="1113" w:type="pct"/>
          </w:tcPr>
          <w:p w14:paraId="0DFDE0B9" w14:textId="612FACF2" w:rsidR="00D44D8B" w:rsidRPr="00D44D8B" w:rsidRDefault="00D44D8B" w:rsidP="001166D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44D8B">
              <w:rPr>
                <w:rFonts w:ascii="Times New Roman" w:hAnsi="Times New Roman" w:cs="Times New Roman"/>
                <w:sz w:val="20"/>
                <w:szCs w:val="20"/>
              </w:rPr>
              <w:t>250, 3572, 3620</w:t>
            </w:r>
          </w:p>
        </w:tc>
        <w:tc>
          <w:tcPr>
            <w:tcW w:w="982" w:type="pct"/>
          </w:tcPr>
          <w:p w14:paraId="5FA2DDFD" w14:textId="4375CA4F" w:rsidR="00D44D8B" w:rsidRPr="00D44D8B" w:rsidRDefault="00D44D8B" w:rsidP="001166D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44D8B">
              <w:rPr>
                <w:rFonts w:ascii="Times New Roman" w:hAnsi="Times New Roman" w:cs="Times New Roman"/>
                <w:sz w:val="20"/>
                <w:szCs w:val="20"/>
              </w:rPr>
              <w:t>3361, 36231, 36232, 430, 431, 4329, 43301, 43311, 43321, 43331, 43381, 43391, 434, 436</w:t>
            </w:r>
          </w:p>
        </w:tc>
      </w:tr>
      <w:tr w:rsidR="001166D3" w14:paraId="091A0200" w14:textId="77777777" w:rsidTr="001166D3">
        <w:tc>
          <w:tcPr>
            <w:tcW w:w="768" w:type="pct"/>
          </w:tcPr>
          <w:p w14:paraId="40DF0205" w14:textId="7A66D636" w:rsidR="00D44D8B" w:rsidRPr="001166D3" w:rsidRDefault="00D44D8B" w:rsidP="00D44D8B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66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ICD-10</w:t>
            </w:r>
          </w:p>
        </w:tc>
        <w:tc>
          <w:tcPr>
            <w:tcW w:w="1282" w:type="pct"/>
          </w:tcPr>
          <w:p w14:paraId="465D51DB" w14:textId="60729D59" w:rsidR="00D44D8B" w:rsidRPr="00D44D8B" w:rsidRDefault="00D44D8B" w:rsidP="001166D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44D8B">
              <w:rPr>
                <w:rFonts w:ascii="Times New Roman" w:hAnsi="Times New Roman" w:cs="Times New Roman"/>
                <w:sz w:val="20"/>
                <w:szCs w:val="20"/>
              </w:rPr>
              <w:t>I20-I25, Z95.1, Z95.5</w:t>
            </w:r>
          </w:p>
        </w:tc>
        <w:tc>
          <w:tcPr>
            <w:tcW w:w="855" w:type="pct"/>
          </w:tcPr>
          <w:p w14:paraId="051A28D0" w14:textId="258CFB12" w:rsidR="00D44D8B" w:rsidRPr="00D44D8B" w:rsidRDefault="00D44D8B" w:rsidP="001166D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44D8B">
              <w:rPr>
                <w:rFonts w:ascii="Times New Roman" w:hAnsi="Times New Roman" w:cs="Times New Roman"/>
                <w:sz w:val="20"/>
                <w:szCs w:val="20"/>
              </w:rPr>
              <w:t>I10-I13, I15, O10</w:t>
            </w:r>
          </w:p>
        </w:tc>
        <w:tc>
          <w:tcPr>
            <w:tcW w:w="1113" w:type="pct"/>
          </w:tcPr>
          <w:p w14:paraId="579C5667" w14:textId="73F7D07F" w:rsidR="00D44D8B" w:rsidRPr="00D44D8B" w:rsidRDefault="00D44D8B" w:rsidP="001166D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44D8B">
              <w:rPr>
                <w:rFonts w:ascii="Times New Roman" w:hAnsi="Times New Roman" w:cs="Times New Roman"/>
                <w:sz w:val="20"/>
                <w:szCs w:val="20"/>
              </w:rPr>
              <w:t>E10-E14, G59.0, G63.2, H28.0, H36.0, M14.2, N08.3</w:t>
            </w:r>
          </w:p>
        </w:tc>
        <w:tc>
          <w:tcPr>
            <w:tcW w:w="982" w:type="pct"/>
          </w:tcPr>
          <w:p w14:paraId="23AB9904" w14:textId="2E527AEA" w:rsidR="00D44D8B" w:rsidRPr="00D44D8B" w:rsidRDefault="00D44D8B" w:rsidP="001166D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44D8B">
              <w:rPr>
                <w:rFonts w:ascii="Times New Roman" w:hAnsi="Times New Roman" w:cs="Times New Roman"/>
                <w:sz w:val="20"/>
                <w:szCs w:val="20"/>
              </w:rPr>
              <w:t>I60, I61, I62.9, I63, I64, I67.8, I69.0, I69.3, G95.1, H34.1, H34.2, S06.6</w:t>
            </w:r>
          </w:p>
        </w:tc>
      </w:tr>
      <w:tr w:rsidR="001166D3" w14:paraId="6642BA98" w14:textId="77777777" w:rsidTr="001166D3">
        <w:tc>
          <w:tcPr>
            <w:tcW w:w="768" w:type="pct"/>
          </w:tcPr>
          <w:p w14:paraId="45CB81C8" w14:textId="42A5A5E4" w:rsidR="00D44D8B" w:rsidRPr="001166D3" w:rsidRDefault="00D44D8B" w:rsidP="00D44D8B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66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OPCS-4</w:t>
            </w:r>
          </w:p>
        </w:tc>
        <w:tc>
          <w:tcPr>
            <w:tcW w:w="1282" w:type="pct"/>
          </w:tcPr>
          <w:p w14:paraId="2B3EAFF2" w14:textId="27A30265" w:rsidR="00D44D8B" w:rsidRPr="00D44D8B" w:rsidRDefault="00D44D8B" w:rsidP="001166D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44D8B">
              <w:rPr>
                <w:rFonts w:ascii="Times New Roman" w:hAnsi="Times New Roman" w:cs="Times New Roman"/>
                <w:sz w:val="20"/>
                <w:szCs w:val="20"/>
              </w:rPr>
              <w:t>K40-K46, K49, K50, K75</w:t>
            </w:r>
          </w:p>
        </w:tc>
        <w:tc>
          <w:tcPr>
            <w:tcW w:w="855" w:type="pct"/>
          </w:tcPr>
          <w:p w14:paraId="1EF0AC09" w14:textId="6231B418" w:rsidR="00D44D8B" w:rsidRPr="00D44D8B" w:rsidRDefault="00D44D8B" w:rsidP="001166D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44D8B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1113" w:type="pct"/>
          </w:tcPr>
          <w:p w14:paraId="120495F0" w14:textId="4315D6DB" w:rsidR="00D44D8B" w:rsidRPr="00D44D8B" w:rsidRDefault="00D44D8B" w:rsidP="001166D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44D8B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982" w:type="pct"/>
          </w:tcPr>
          <w:p w14:paraId="54F8C24C" w14:textId="2483DFA1" w:rsidR="00D44D8B" w:rsidRPr="00D44D8B" w:rsidRDefault="00D44D8B" w:rsidP="001166D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44D8B">
              <w:rPr>
                <w:rFonts w:ascii="Times New Roman" w:hAnsi="Times New Roman" w:cs="Times New Roman"/>
                <w:sz w:val="20"/>
                <w:szCs w:val="20"/>
              </w:rPr>
              <w:t>A05.2-A05.4, L35.1, L35.3, L34.3</w:t>
            </w:r>
          </w:p>
        </w:tc>
      </w:tr>
    </w:tbl>
    <w:p w14:paraId="053E925A" w14:textId="52C45AF5" w:rsidR="00D44D8B" w:rsidRPr="0067299C" w:rsidRDefault="00D44D8B">
      <w:pPr>
        <w:rPr>
          <w:rFonts w:ascii="Times New Roman" w:hAnsi="Times New Roman" w:cs="Times New Roman"/>
          <w:sz w:val="18"/>
          <w:szCs w:val="18"/>
        </w:rPr>
      </w:pPr>
      <w:r w:rsidRPr="0067299C">
        <w:rPr>
          <w:rFonts w:ascii="Times New Roman" w:hAnsi="Times New Roman" w:cs="Times New Roman" w:hint="eastAsia"/>
          <w:sz w:val="18"/>
          <w:szCs w:val="18"/>
        </w:rPr>
        <w:t>I</w:t>
      </w:r>
      <w:r w:rsidRPr="0067299C">
        <w:rPr>
          <w:rFonts w:ascii="Times New Roman" w:hAnsi="Times New Roman" w:cs="Times New Roman"/>
          <w:sz w:val="18"/>
          <w:szCs w:val="18"/>
        </w:rPr>
        <w:t>CD-9</w:t>
      </w:r>
      <w:r w:rsidR="001166D3" w:rsidRPr="0067299C">
        <w:rPr>
          <w:rFonts w:ascii="Times New Roman" w:hAnsi="Times New Roman" w:cs="Times New Roman"/>
          <w:sz w:val="18"/>
          <w:szCs w:val="18"/>
        </w:rPr>
        <w:t xml:space="preserve"> International Classification of Diseases </w:t>
      </w:r>
      <w:r w:rsidR="001166D3" w:rsidRPr="0067299C">
        <w:rPr>
          <w:rFonts w:ascii="Times New Roman" w:hAnsi="Times New Roman" w:cs="Times New Roman" w:hint="eastAsia"/>
          <w:sz w:val="18"/>
          <w:szCs w:val="18"/>
        </w:rPr>
        <w:t>version 9</w:t>
      </w:r>
      <w:r w:rsidR="001166D3" w:rsidRPr="0067299C">
        <w:rPr>
          <w:rFonts w:ascii="Times New Roman" w:hAnsi="Times New Roman" w:cs="Times New Roman"/>
          <w:sz w:val="18"/>
          <w:szCs w:val="18"/>
        </w:rPr>
        <w:t xml:space="preserve">; </w:t>
      </w:r>
      <w:r w:rsidRPr="0067299C">
        <w:rPr>
          <w:rFonts w:ascii="Times New Roman" w:hAnsi="Times New Roman" w:cs="Times New Roman"/>
          <w:sz w:val="18"/>
          <w:szCs w:val="18"/>
        </w:rPr>
        <w:t>ICD-10</w:t>
      </w:r>
      <w:r w:rsidR="001166D3" w:rsidRPr="0067299C">
        <w:rPr>
          <w:rFonts w:ascii="Times New Roman" w:hAnsi="Times New Roman" w:cs="Times New Roman"/>
          <w:sz w:val="18"/>
          <w:szCs w:val="18"/>
        </w:rPr>
        <w:t xml:space="preserve"> International Classification of Diseases </w:t>
      </w:r>
      <w:r w:rsidR="001166D3" w:rsidRPr="0067299C">
        <w:rPr>
          <w:rFonts w:ascii="Times New Roman" w:hAnsi="Times New Roman" w:cs="Times New Roman" w:hint="eastAsia"/>
          <w:sz w:val="18"/>
          <w:szCs w:val="18"/>
        </w:rPr>
        <w:t xml:space="preserve">version </w:t>
      </w:r>
      <w:r w:rsidR="001166D3" w:rsidRPr="0067299C">
        <w:rPr>
          <w:rFonts w:ascii="Times New Roman" w:hAnsi="Times New Roman" w:cs="Times New Roman"/>
          <w:sz w:val="18"/>
          <w:szCs w:val="18"/>
        </w:rPr>
        <w:t xml:space="preserve">10; </w:t>
      </w:r>
      <w:r w:rsidRPr="0067299C">
        <w:rPr>
          <w:rFonts w:ascii="Times New Roman" w:hAnsi="Times New Roman" w:cs="Times New Roman"/>
          <w:sz w:val="18"/>
          <w:szCs w:val="18"/>
        </w:rPr>
        <w:t>OPCS-4</w:t>
      </w:r>
      <w:r w:rsidR="001166D3" w:rsidRPr="0067299C">
        <w:rPr>
          <w:rFonts w:ascii="Times New Roman" w:hAnsi="Times New Roman" w:cs="Times New Roman"/>
          <w:sz w:val="18"/>
          <w:szCs w:val="18"/>
        </w:rPr>
        <w:t xml:space="preserve"> Office of Population Censuses and Surveys Classification of Interventions and Procedures version 4</w:t>
      </w:r>
    </w:p>
    <w:sectPr w:rsidR="00D44D8B" w:rsidRPr="006729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6F84F" w14:textId="77777777" w:rsidR="002049CB" w:rsidRDefault="002049CB" w:rsidP="000A0F3A">
      <w:r>
        <w:separator/>
      </w:r>
    </w:p>
  </w:endnote>
  <w:endnote w:type="continuationSeparator" w:id="0">
    <w:p w14:paraId="79DCFB85" w14:textId="77777777" w:rsidR="002049CB" w:rsidRDefault="002049CB" w:rsidP="000A0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29D9EA" w14:textId="77777777" w:rsidR="002049CB" w:rsidRDefault="002049CB" w:rsidP="000A0F3A">
      <w:r>
        <w:separator/>
      </w:r>
    </w:p>
  </w:footnote>
  <w:footnote w:type="continuationSeparator" w:id="0">
    <w:p w14:paraId="69AF5603" w14:textId="77777777" w:rsidR="002049CB" w:rsidRDefault="002049CB" w:rsidP="000A0F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QxMDU1NTc2NzAyMbZQ0lEKTi0uzszPAykwqQUAS1cVAywAAAA="/>
  </w:docVars>
  <w:rsids>
    <w:rsidRoot w:val="003E14C8"/>
    <w:rsid w:val="00011D8D"/>
    <w:rsid w:val="000660DB"/>
    <w:rsid w:val="000A0F3A"/>
    <w:rsid w:val="000B055A"/>
    <w:rsid w:val="001166D3"/>
    <w:rsid w:val="001D7AD7"/>
    <w:rsid w:val="002049CB"/>
    <w:rsid w:val="00273251"/>
    <w:rsid w:val="00281BCF"/>
    <w:rsid w:val="002B5C58"/>
    <w:rsid w:val="0034142A"/>
    <w:rsid w:val="003A6687"/>
    <w:rsid w:val="003E14C8"/>
    <w:rsid w:val="00407935"/>
    <w:rsid w:val="00415A5C"/>
    <w:rsid w:val="00570CBA"/>
    <w:rsid w:val="005D1817"/>
    <w:rsid w:val="00603053"/>
    <w:rsid w:val="0067299C"/>
    <w:rsid w:val="006B0C62"/>
    <w:rsid w:val="00730FEC"/>
    <w:rsid w:val="00754869"/>
    <w:rsid w:val="008867ED"/>
    <w:rsid w:val="009064B2"/>
    <w:rsid w:val="00967864"/>
    <w:rsid w:val="00992BD0"/>
    <w:rsid w:val="009B1FE9"/>
    <w:rsid w:val="00A305ED"/>
    <w:rsid w:val="00A522C7"/>
    <w:rsid w:val="00A7072C"/>
    <w:rsid w:val="00AA5D63"/>
    <w:rsid w:val="00AE5077"/>
    <w:rsid w:val="00B05AF0"/>
    <w:rsid w:val="00B37660"/>
    <w:rsid w:val="00B72EE6"/>
    <w:rsid w:val="00BE4317"/>
    <w:rsid w:val="00BE48AE"/>
    <w:rsid w:val="00C04CD2"/>
    <w:rsid w:val="00C533A1"/>
    <w:rsid w:val="00C61314"/>
    <w:rsid w:val="00CD4CE2"/>
    <w:rsid w:val="00D44D8B"/>
    <w:rsid w:val="00D7044D"/>
    <w:rsid w:val="00DA6980"/>
    <w:rsid w:val="00E462B1"/>
    <w:rsid w:val="00ED0013"/>
    <w:rsid w:val="00F2345F"/>
    <w:rsid w:val="00F5420A"/>
    <w:rsid w:val="00F61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E9B165"/>
  <w15:chartTrackingRefBased/>
  <w15:docId w15:val="{6E3FDA16-D4D5-4AF0-AF93-368CD17AD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5A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A0F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A0F3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A0F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A0F3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6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87B91E-D228-4D33-AFB2-66EF57FBD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160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luo yi</dc:creator>
  <cp:keywords/>
  <dc:description/>
  <cp:lastModifiedBy>luo yi</cp:lastModifiedBy>
  <cp:revision>32</cp:revision>
  <dcterms:created xsi:type="dcterms:W3CDTF">2021-07-05T07:49:00Z</dcterms:created>
  <dcterms:modified xsi:type="dcterms:W3CDTF">2022-06-16T13:08:00Z</dcterms:modified>
</cp:coreProperties>
</file>