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0DB05" w14:textId="3769BD6C" w:rsidR="003D23B2" w:rsidRPr="0074375E" w:rsidRDefault="00BE5F78" w:rsidP="003D23B2">
      <w:pPr>
        <w:rPr>
          <w:b/>
          <w:bCs/>
          <w:sz w:val="36"/>
          <w:szCs w:val="36"/>
          <w:u w:val="single"/>
        </w:rPr>
      </w:pPr>
      <w:r w:rsidRPr="0074375E">
        <w:rPr>
          <w:b/>
          <w:bCs/>
          <w:sz w:val="36"/>
          <w:szCs w:val="36"/>
          <w:u w:val="single"/>
        </w:rPr>
        <w:t xml:space="preserve">Additional file 1: </w:t>
      </w:r>
      <w:r w:rsidR="003D23B2" w:rsidRPr="0074375E">
        <w:rPr>
          <w:b/>
          <w:bCs/>
          <w:sz w:val="36"/>
          <w:szCs w:val="36"/>
          <w:u w:val="single"/>
        </w:rPr>
        <w:t>Supplementary Tables</w:t>
      </w:r>
      <w:r w:rsidR="00A702AB">
        <w:rPr>
          <w:b/>
          <w:bCs/>
          <w:sz w:val="36"/>
          <w:szCs w:val="36"/>
          <w:u w:val="single"/>
        </w:rPr>
        <w:t>.</w:t>
      </w:r>
    </w:p>
    <w:p w14:paraId="2566CBE2" w14:textId="77777777" w:rsidR="003D23B2" w:rsidRDefault="003D23B2" w:rsidP="003D23B2">
      <w:pPr>
        <w:rPr>
          <w:b/>
          <w:bCs/>
        </w:rPr>
      </w:pPr>
    </w:p>
    <w:tbl>
      <w:tblPr>
        <w:tblpPr w:leftFromText="180" w:rightFromText="180" w:vertAnchor="page" w:horzAnchor="margin" w:tblpY="2761"/>
        <w:tblW w:w="0" w:type="auto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43"/>
        <w:gridCol w:w="1982"/>
        <w:gridCol w:w="3254"/>
        <w:gridCol w:w="2901"/>
      </w:tblGrid>
      <w:tr w:rsidR="009F3CFC" w:rsidRPr="00142301" w14:paraId="0336DA4A" w14:textId="77777777" w:rsidTr="00353A24">
        <w:trPr>
          <w:trHeight w:val="142"/>
        </w:trPr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9B3A65" w14:textId="77777777" w:rsidR="009F3CFC" w:rsidRPr="00E15D66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Biomarker group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71C400F" w14:textId="77777777" w:rsidR="009F3CFC" w:rsidRPr="00E15D66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15D6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Biomarker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name</w:t>
            </w:r>
          </w:p>
        </w:tc>
        <w:tc>
          <w:tcPr>
            <w:tcW w:w="3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1D25399" w14:textId="77777777" w:rsidR="009F3CFC" w:rsidRPr="00E15D66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15D6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Risk of 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overall </w:t>
            </w:r>
            <w:r w:rsidRPr="00E15D6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breast cancer (95% CI)</w:t>
            </w:r>
          </w:p>
        </w:tc>
        <w:tc>
          <w:tcPr>
            <w:tcW w:w="29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CDDC763" w14:textId="77777777" w:rsidR="009F3CFC" w:rsidRPr="00E15D66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15D6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IVW MR 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o</w:t>
            </w:r>
            <w:r w:rsidRPr="00E15D6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dds of overall breast cancer (95% CI)</w:t>
            </w:r>
          </w:p>
        </w:tc>
      </w:tr>
      <w:tr w:rsidR="009F3CFC" w:rsidRPr="00142301" w14:paraId="7E88FCC0" w14:textId="77777777" w:rsidTr="00353A24">
        <w:trPr>
          <w:trHeight w:val="142"/>
        </w:trPr>
        <w:tc>
          <w:tcPr>
            <w:tcW w:w="8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6A60FAA2" w14:textId="77777777" w:rsidR="009F3CFC" w:rsidRPr="0041421D" w:rsidRDefault="009F3CFC" w:rsidP="009F3CF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421D">
              <w:rPr>
                <w:rFonts w:ascii="Calibri" w:hAnsi="Calibri" w:cs="Calibri"/>
                <w:color w:val="000000"/>
                <w:sz w:val="16"/>
                <w:szCs w:val="16"/>
              </w:rPr>
              <w:t>Bone and joint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57C0A13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>Alkaline phosphatase</w:t>
            </w:r>
          </w:p>
        </w:tc>
        <w:tc>
          <w:tcPr>
            <w:tcW w:w="32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29B30A1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6A54D08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>-</w:t>
            </w:r>
          </w:p>
        </w:tc>
      </w:tr>
      <w:tr w:rsidR="009F3CFC" w:rsidRPr="00142301" w14:paraId="1FE9CE77" w14:textId="77777777" w:rsidTr="00353A24">
        <w:trPr>
          <w:trHeight w:val="142"/>
        </w:trPr>
        <w:tc>
          <w:tcPr>
            <w:tcW w:w="84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68555193" w14:textId="77777777" w:rsidR="009F3CFC" w:rsidRPr="0041421D" w:rsidRDefault="009F3CFC" w:rsidP="009F3CF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C27701C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>Calcium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004B7BF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Meta-analysis PHR: 0.80 (0.66-0.97) (Wulaningsih, 2016)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009B822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>OR: 0.91 (0.83-1.13) (Papadimitriou, 2020)</w:t>
            </w:r>
          </w:p>
        </w:tc>
      </w:tr>
      <w:tr w:rsidR="009F3CFC" w:rsidRPr="00142301" w14:paraId="6096A95F" w14:textId="77777777" w:rsidTr="00353A24">
        <w:trPr>
          <w:trHeight w:val="142"/>
        </w:trPr>
        <w:tc>
          <w:tcPr>
            <w:tcW w:w="84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67A271F6" w14:textId="77777777" w:rsidR="009F3CFC" w:rsidRPr="0041421D" w:rsidRDefault="009F3CFC" w:rsidP="009F3CF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DFAD630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Rheumatoid factor 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AF7D7E2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1220140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>-</w:t>
            </w:r>
          </w:p>
        </w:tc>
      </w:tr>
      <w:tr w:rsidR="009F3CFC" w:rsidRPr="00142301" w14:paraId="5F379424" w14:textId="77777777" w:rsidTr="00353A24">
        <w:trPr>
          <w:trHeight w:val="142"/>
        </w:trPr>
        <w:tc>
          <w:tcPr>
            <w:tcW w:w="84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0EEC9966" w14:textId="77777777" w:rsidR="009F3CFC" w:rsidRPr="0041421D" w:rsidRDefault="009F3CFC" w:rsidP="009F3CF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5C5A982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>Vitamin D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B04B6B2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Meta-analysis PRR: 0.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73</w:t>
            </w:r>
            <w:r w:rsidRPr="0014230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(0.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60</w:t>
            </w:r>
            <w:r w:rsidRPr="0014230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-0.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88</w:t>
            </w:r>
            <w:r w:rsidRPr="0014230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) (Yin, 2010)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EE195AA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>OR: 1.02 (0.97-1.08) (Jiang, 2019)</w:t>
            </w:r>
          </w:p>
        </w:tc>
      </w:tr>
      <w:tr w:rsidR="009F3CFC" w:rsidRPr="00142301" w14:paraId="430A1E0B" w14:textId="77777777" w:rsidTr="00353A24">
        <w:trPr>
          <w:trHeight w:val="142"/>
        </w:trPr>
        <w:tc>
          <w:tcPr>
            <w:tcW w:w="843" w:type="dxa"/>
            <w:vMerge w:val="restart"/>
            <w:tcBorders>
              <w:top w:val="dashed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723B0CCE" w14:textId="77777777" w:rsidR="009F3CFC" w:rsidRPr="0041421D" w:rsidRDefault="009F3CFC" w:rsidP="009F3CF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421D">
              <w:rPr>
                <w:rFonts w:ascii="Calibri" w:hAnsi="Calibri" w:cs="Calibri"/>
                <w:color w:val="000000"/>
                <w:sz w:val="16"/>
                <w:szCs w:val="16"/>
              </w:rPr>
              <w:t>Cancer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E6731F8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IGF-1 </w:t>
            </w:r>
          </w:p>
        </w:tc>
        <w:tc>
          <w:tcPr>
            <w:tcW w:w="32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7F4F01B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Prospective cohort HR: 1.11 (1.07-1.16) (Murphy, 2020)</w:t>
            </w:r>
          </w:p>
        </w:tc>
        <w:tc>
          <w:tcPr>
            <w:tcW w:w="29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AABFCB2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OR: 1.05 (1.01-1.10) (Murphy, 2020)</w:t>
            </w:r>
          </w:p>
        </w:tc>
      </w:tr>
      <w:tr w:rsidR="009F3CFC" w:rsidRPr="00142301" w14:paraId="23BE7BEA" w14:textId="77777777" w:rsidTr="00353A24">
        <w:trPr>
          <w:trHeight w:val="142"/>
        </w:trPr>
        <w:tc>
          <w:tcPr>
            <w:tcW w:w="84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762F5C9E" w14:textId="77777777" w:rsidR="009F3CFC" w:rsidRPr="0041421D" w:rsidRDefault="009F3CFC" w:rsidP="009F3CF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2010453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Oestradiol 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C0F9F6C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Meta-analysis OR: 2.15 (1.87-2.46) (Key, 2015)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E63BFB7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>-</w:t>
            </w:r>
          </w:p>
        </w:tc>
      </w:tr>
      <w:tr w:rsidR="009F3CFC" w:rsidRPr="00142301" w14:paraId="7EE08C9D" w14:textId="77777777" w:rsidTr="00353A24">
        <w:trPr>
          <w:trHeight w:val="142"/>
        </w:trPr>
        <w:tc>
          <w:tcPr>
            <w:tcW w:w="84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5DA48ED5" w14:textId="77777777" w:rsidR="009F3CFC" w:rsidRPr="0041421D" w:rsidRDefault="009F3CFC" w:rsidP="009F3CF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D085E85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SHBG 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51EBF54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Meta-analysis PRR: 0.64 (0.57-0.72) (He, 2015)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79EB708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OR: 0.94 (0.90-0.98) (Dimou, 2019)</w:t>
            </w:r>
          </w:p>
        </w:tc>
      </w:tr>
      <w:tr w:rsidR="009F3CFC" w:rsidRPr="00142301" w14:paraId="5EFF31F3" w14:textId="77777777" w:rsidTr="00353A24">
        <w:trPr>
          <w:trHeight w:val="142"/>
        </w:trPr>
        <w:tc>
          <w:tcPr>
            <w:tcW w:w="84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077F53A8" w14:textId="77777777" w:rsidR="009F3CFC" w:rsidRPr="0041421D" w:rsidRDefault="009F3CFC" w:rsidP="009F3CF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AB907CF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Testosterone 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76D5761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Meta-analysis OR: 2.04 (1.76-2.37) (Key, 2015)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8BE1381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OR: 1.14 (1.08-1.20) (Ruth, 2020)</w:t>
            </w:r>
          </w:p>
        </w:tc>
      </w:tr>
      <w:tr w:rsidR="009F3CFC" w:rsidRPr="00142301" w14:paraId="12F09828" w14:textId="77777777" w:rsidTr="00353A24">
        <w:trPr>
          <w:trHeight w:val="142"/>
        </w:trPr>
        <w:tc>
          <w:tcPr>
            <w:tcW w:w="843" w:type="dxa"/>
            <w:vMerge w:val="restart"/>
            <w:tcBorders>
              <w:top w:val="dashed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7F2C1B4E" w14:textId="77777777" w:rsidR="009F3CFC" w:rsidRPr="0041421D" w:rsidRDefault="009F3CFC" w:rsidP="009F3CF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421D">
              <w:rPr>
                <w:rFonts w:ascii="Calibri" w:hAnsi="Calibri" w:cs="Calibri"/>
                <w:color w:val="000000"/>
                <w:sz w:val="16"/>
                <w:szCs w:val="16"/>
              </w:rPr>
              <w:t>Cardiovascular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A206BFB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Apolipoprotein A </w:t>
            </w:r>
          </w:p>
        </w:tc>
        <w:tc>
          <w:tcPr>
            <w:tcW w:w="32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8DB64B6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>Prospective cohort HR: 1.06 (0.99-1.14) (Borgquist, 2016)</w:t>
            </w:r>
          </w:p>
        </w:tc>
        <w:tc>
          <w:tcPr>
            <w:tcW w:w="29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3B35C82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>-</w:t>
            </w:r>
          </w:p>
        </w:tc>
      </w:tr>
      <w:tr w:rsidR="009F3CFC" w:rsidRPr="00142301" w14:paraId="547A7AD3" w14:textId="77777777" w:rsidTr="00353A24">
        <w:trPr>
          <w:trHeight w:val="142"/>
        </w:trPr>
        <w:tc>
          <w:tcPr>
            <w:tcW w:w="84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330A0176" w14:textId="77777777" w:rsidR="009F3CFC" w:rsidRPr="0041421D" w:rsidRDefault="009F3CFC" w:rsidP="009F3CF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1E6D7EC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Apolipoprotein B 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FF63A39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Prospective cohort HR: 0.92 (0.86-0.99) (Borgquist, 2016)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4246D1C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>-</w:t>
            </w:r>
          </w:p>
        </w:tc>
      </w:tr>
      <w:tr w:rsidR="009F3CFC" w:rsidRPr="00142301" w14:paraId="32C69C3D" w14:textId="77777777" w:rsidTr="00353A24">
        <w:trPr>
          <w:trHeight w:val="142"/>
        </w:trPr>
        <w:tc>
          <w:tcPr>
            <w:tcW w:w="84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79C6DE92" w14:textId="77777777" w:rsidR="009F3CFC" w:rsidRPr="0041421D" w:rsidRDefault="009F3CFC" w:rsidP="009F3CF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D5572C9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>C-reactive protein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2216AA7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>Meta-analysis POR: 1.16 (1.06-1.27) (Guo, 2015)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7055625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>OR: 1.03 (0.94-1.13) (Robinson, 2020)</w:t>
            </w:r>
          </w:p>
        </w:tc>
      </w:tr>
      <w:tr w:rsidR="009F3CFC" w:rsidRPr="00142301" w14:paraId="6C8D6D74" w14:textId="77777777" w:rsidTr="00353A24">
        <w:trPr>
          <w:trHeight w:val="142"/>
        </w:trPr>
        <w:tc>
          <w:tcPr>
            <w:tcW w:w="84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08649EFD" w14:textId="77777777" w:rsidR="009F3CFC" w:rsidRPr="0041421D" w:rsidRDefault="009F3CFC" w:rsidP="009F3CF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73406B0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>Cholesterol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1F138F2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>Meta-analysis PRR: 0.96 (0.86-1.07) (Ni, 2015)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E227FCB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>OR: 1.05 (0.99-1.11) (Beeghly-Fadiel, 2019)</w:t>
            </w:r>
          </w:p>
        </w:tc>
      </w:tr>
      <w:tr w:rsidR="009F3CFC" w:rsidRPr="00142301" w14:paraId="4650FCBC" w14:textId="77777777" w:rsidTr="00353A24">
        <w:trPr>
          <w:trHeight w:val="142"/>
        </w:trPr>
        <w:tc>
          <w:tcPr>
            <w:tcW w:w="84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08ACEBC3" w14:textId="77777777" w:rsidR="009F3CFC" w:rsidRPr="0041421D" w:rsidRDefault="009F3CFC" w:rsidP="009F3CF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CDD4B9D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HDL cholesterol 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0AAB396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>Meta-analysis PRR: 0.92 (0.73-1.16) (Ni, 2015)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FB8242F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OR: 1.12 (1.08-1.16) (Beeghly-Fadiel, 2019)</w:t>
            </w:r>
          </w:p>
        </w:tc>
      </w:tr>
      <w:tr w:rsidR="009F3CFC" w:rsidRPr="00142301" w14:paraId="2DA0DD1C" w14:textId="77777777" w:rsidTr="00353A24">
        <w:trPr>
          <w:trHeight w:val="142"/>
        </w:trPr>
        <w:tc>
          <w:tcPr>
            <w:tcW w:w="84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BFC9F96" w14:textId="77777777" w:rsidR="009F3CFC" w:rsidRPr="0041421D" w:rsidRDefault="009F3CFC" w:rsidP="009F3CF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5831337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>LDL direct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084D0A9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>Meta-analysis PRR: 0.90 (0.77-1.06) (Ni, 2015)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245DFA0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>OR: 1.00 (0.96-1.04) (Beeghly-Fadiel, 2019)</w:t>
            </w:r>
          </w:p>
        </w:tc>
      </w:tr>
      <w:tr w:rsidR="009F3CFC" w:rsidRPr="00142301" w14:paraId="3CC989BE" w14:textId="77777777" w:rsidTr="00353A24">
        <w:trPr>
          <w:trHeight w:val="142"/>
        </w:trPr>
        <w:tc>
          <w:tcPr>
            <w:tcW w:w="84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0F4F48CD" w14:textId="77777777" w:rsidR="009F3CFC" w:rsidRPr="0041421D" w:rsidRDefault="009F3CFC" w:rsidP="009F3CF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FA89AD7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>Lipoprotein A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249170D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9062BC2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>-</w:t>
            </w:r>
          </w:p>
        </w:tc>
      </w:tr>
      <w:tr w:rsidR="009F3CFC" w:rsidRPr="00142301" w14:paraId="77EBEDF4" w14:textId="77777777" w:rsidTr="00353A24">
        <w:trPr>
          <w:trHeight w:val="142"/>
        </w:trPr>
        <w:tc>
          <w:tcPr>
            <w:tcW w:w="84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1AB616D1" w14:textId="77777777" w:rsidR="009F3CFC" w:rsidRPr="0041421D" w:rsidRDefault="009F3CFC" w:rsidP="009F3CF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6960CC4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>Triglyceride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574A7EC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>Meta-analysis PRR: 0.93 (0.86-1.00) (Ni, 2015)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75AF813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>OR: 0.93 (0.85-1.01) (Beeghly-Fadiel, 2019)</w:t>
            </w:r>
          </w:p>
        </w:tc>
      </w:tr>
      <w:tr w:rsidR="009F3CFC" w:rsidRPr="00142301" w14:paraId="0C5A4382" w14:textId="77777777" w:rsidTr="00685ED8">
        <w:trPr>
          <w:trHeight w:val="427"/>
        </w:trPr>
        <w:tc>
          <w:tcPr>
            <w:tcW w:w="843" w:type="dxa"/>
            <w:vMerge w:val="restart"/>
            <w:tcBorders>
              <w:top w:val="dashed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3114AFFD" w14:textId="77777777" w:rsidR="009F3CFC" w:rsidRPr="0041421D" w:rsidRDefault="009F3CFC" w:rsidP="009F3CF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421D">
              <w:rPr>
                <w:rFonts w:ascii="Calibri" w:hAnsi="Calibri" w:cs="Calibri"/>
                <w:color w:val="000000"/>
                <w:sz w:val="16"/>
                <w:szCs w:val="16"/>
              </w:rPr>
              <w:t>Diabetes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B04A9D" w14:textId="77777777" w:rsidR="009F3CFC" w:rsidRPr="00142301" w:rsidRDefault="009F3CFC" w:rsidP="00685ED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Glucose </w:t>
            </w:r>
          </w:p>
        </w:tc>
        <w:tc>
          <w:tcPr>
            <w:tcW w:w="32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2B2A5F" w14:textId="77777777" w:rsidR="009F3CFC" w:rsidRPr="00142301" w:rsidRDefault="009F3CFC" w:rsidP="00685ED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>Meta-analysis SRR: 1.11 (1.00-1.23) (Boyle, 2013)</w:t>
            </w:r>
          </w:p>
        </w:tc>
        <w:tc>
          <w:tcPr>
            <w:tcW w:w="29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056758" w14:textId="77777777" w:rsidR="009F3CFC" w:rsidRPr="00142301" w:rsidRDefault="009F3CFC" w:rsidP="00685ED8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OR: 1.80 (1.30-2.49) (Shu, 2019)</w:t>
            </w:r>
          </w:p>
        </w:tc>
      </w:tr>
      <w:tr w:rsidR="009F3CFC" w:rsidRPr="00142301" w14:paraId="06028E19" w14:textId="77777777" w:rsidTr="00685ED8">
        <w:trPr>
          <w:trHeight w:val="427"/>
        </w:trPr>
        <w:tc>
          <w:tcPr>
            <w:tcW w:w="84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7DDC8FF7" w14:textId="77777777" w:rsidR="009F3CFC" w:rsidRPr="0041421D" w:rsidRDefault="009F3CFC" w:rsidP="009F3CF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8BEA59" w14:textId="77777777" w:rsidR="009F3CFC" w:rsidRPr="00142301" w:rsidRDefault="009F3CFC" w:rsidP="00685ED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>Glycated haemoglobin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AA164C" w14:textId="77777777" w:rsidR="009F3CFC" w:rsidRPr="00142301" w:rsidRDefault="009F3CFC" w:rsidP="00685ED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2643C3" w14:textId="77777777" w:rsidR="009F3CFC" w:rsidRPr="00142301" w:rsidRDefault="009F3CFC" w:rsidP="00685ED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>-</w:t>
            </w:r>
          </w:p>
        </w:tc>
      </w:tr>
      <w:tr w:rsidR="009F3CFC" w:rsidRPr="00142301" w14:paraId="2E3E4EDD" w14:textId="77777777" w:rsidTr="00353A24">
        <w:trPr>
          <w:trHeight w:val="142"/>
        </w:trPr>
        <w:tc>
          <w:tcPr>
            <w:tcW w:w="843" w:type="dxa"/>
            <w:vMerge w:val="restart"/>
            <w:tcBorders>
              <w:top w:val="dashed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B120B1B" w14:textId="77777777" w:rsidR="009F3CFC" w:rsidRPr="0041421D" w:rsidRDefault="009F3CFC" w:rsidP="009F3CF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421D">
              <w:rPr>
                <w:rFonts w:ascii="Calibri" w:hAnsi="Calibri" w:cs="Calibri"/>
                <w:color w:val="000000"/>
                <w:sz w:val="16"/>
                <w:szCs w:val="16"/>
              </w:rPr>
              <w:t>Liver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E40E339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>Alanine aminotransferase</w:t>
            </w:r>
          </w:p>
        </w:tc>
        <w:tc>
          <w:tcPr>
            <w:tcW w:w="32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A59E86F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636C55C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>-</w:t>
            </w:r>
          </w:p>
        </w:tc>
      </w:tr>
      <w:tr w:rsidR="009F3CFC" w:rsidRPr="00142301" w14:paraId="56EE018E" w14:textId="77777777" w:rsidTr="00353A24">
        <w:trPr>
          <w:trHeight w:val="142"/>
        </w:trPr>
        <w:tc>
          <w:tcPr>
            <w:tcW w:w="84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7643241" w14:textId="77777777" w:rsidR="009F3CFC" w:rsidRPr="0041421D" w:rsidRDefault="009F3CFC" w:rsidP="009F3CF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9E8A368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Albumin 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CD1A4AB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Case-cohort HR: 0.71 (0.51-0.99) (Kuhn, 2017)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1A736CD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>-</w:t>
            </w:r>
          </w:p>
        </w:tc>
      </w:tr>
      <w:tr w:rsidR="009F3CFC" w:rsidRPr="00142301" w14:paraId="70765972" w14:textId="77777777" w:rsidTr="00353A24">
        <w:trPr>
          <w:trHeight w:val="142"/>
        </w:trPr>
        <w:tc>
          <w:tcPr>
            <w:tcW w:w="84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03BE8F70" w14:textId="77777777" w:rsidR="009F3CFC" w:rsidRPr="0041421D" w:rsidRDefault="009F3CFC" w:rsidP="009F3CF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0916FEA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>Aspartate aminotransferase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67F2EA3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82CF9C1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>-</w:t>
            </w:r>
          </w:p>
        </w:tc>
      </w:tr>
      <w:tr w:rsidR="009F3CFC" w:rsidRPr="00142301" w14:paraId="7F1BD67F" w14:textId="77777777" w:rsidTr="00353A24">
        <w:trPr>
          <w:trHeight w:val="142"/>
        </w:trPr>
        <w:tc>
          <w:tcPr>
            <w:tcW w:w="84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07525FD5" w14:textId="77777777" w:rsidR="009F3CFC" w:rsidRPr="0041421D" w:rsidRDefault="009F3CFC" w:rsidP="009F3CF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E3313C4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Direct bilirubin 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88A388C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9A80D87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>-</w:t>
            </w:r>
          </w:p>
        </w:tc>
      </w:tr>
      <w:tr w:rsidR="009F3CFC" w:rsidRPr="00142301" w14:paraId="5023E5AD" w14:textId="77777777" w:rsidTr="00353A24">
        <w:trPr>
          <w:trHeight w:val="142"/>
        </w:trPr>
        <w:tc>
          <w:tcPr>
            <w:tcW w:w="84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6A00B9E6" w14:textId="77777777" w:rsidR="009F3CFC" w:rsidRPr="0041421D" w:rsidRDefault="009F3CFC" w:rsidP="009F3CF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8E89ED2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>Gamma glutamyltransferase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F21B834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Meta-analysis PRR: 1.67 (1.12-2.48) (Kunutsor, 2015)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BA47B88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>-</w:t>
            </w:r>
          </w:p>
        </w:tc>
      </w:tr>
      <w:tr w:rsidR="009F3CFC" w:rsidRPr="00142301" w14:paraId="641903E8" w14:textId="77777777" w:rsidTr="00353A24">
        <w:trPr>
          <w:trHeight w:val="142"/>
        </w:trPr>
        <w:tc>
          <w:tcPr>
            <w:tcW w:w="84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0C2EEC73" w14:textId="77777777" w:rsidR="009F3CFC" w:rsidRPr="0041421D" w:rsidRDefault="009F3CFC" w:rsidP="009F3CF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F31C001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Total bilirubin 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29FEA77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>Case-cohort HR: 0.56 (0.31-1.02) (Kuhn, 2017)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BF293B3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>-</w:t>
            </w:r>
          </w:p>
        </w:tc>
      </w:tr>
      <w:tr w:rsidR="009F3CFC" w:rsidRPr="00142301" w14:paraId="14F8B69C" w14:textId="77777777" w:rsidTr="00353A24">
        <w:trPr>
          <w:trHeight w:val="142"/>
        </w:trPr>
        <w:tc>
          <w:tcPr>
            <w:tcW w:w="843" w:type="dxa"/>
            <w:vMerge w:val="restart"/>
            <w:tcBorders>
              <w:top w:val="dashed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EB7B8DE" w14:textId="77777777" w:rsidR="009F3CFC" w:rsidRPr="0041421D" w:rsidRDefault="009F3CFC" w:rsidP="009F3CF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421D">
              <w:rPr>
                <w:rFonts w:ascii="Calibri" w:hAnsi="Calibri" w:cs="Calibri"/>
                <w:color w:val="000000"/>
                <w:sz w:val="16"/>
                <w:szCs w:val="16"/>
              </w:rPr>
              <w:t>Renal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93BF177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>Creatinine</w:t>
            </w:r>
          </w:p>
        </w:tc>
        <w:tc>
          <w:tcPr>
            <w:tcW w:w="32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BAB53BF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6B8A759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>-</w:t>
            </w:r>
          </w:p>
        </w:tc>
      </w:tr>
      <w:tr w:rsidR="009F3CFC" w:rsidRPr="00142301" w14:paraId="29ABA266" w14:textId="77777777" w:rsidTr="00353A24">
        <w:trPr>
          <w:trHeight w:val="142"/>
        </w:trPr>
        <w:tc>
          <w:tcPr>
            <w:tcW w:w="84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48237C5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2A243C7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>Creatinine (enzymatic)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60F0083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893658C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>-</w:t>
            </w:r>
          </w:p>
        </w:tc>
      </w:tr>
      <w:tr w:rsidR="009F3CFC" w:rsidRPr="00142301" w14:paraId="0AFE48E4" w14:textId="77777777" w:rsidTr="00353A24">
        <w:trPr>
          <w:trHeight w:val="142"/>
        </w:trPr>
        <w:tc>
          <w:tcPr>
            <w:tcW w:w="84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881E42B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A1B198A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>Cystatin C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CAFADC2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AA9B128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>-</w:t>
            </w:r>
          </w:p>
        </w:tc>
      </w:tr>
      <w:tr w:rsidR="009F3CFC" w:rsidRPr="00142301" w14:paraId="410033AF" w14:textId="77777777" w:rsidTr="00353A24">
        <w:trPr>
          <w:trHeight w:val="142"/>
        </w:trPr>
        <w:tc>
          <w:tcPr>
            <w:tcW w:w="84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83F01E2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43817A4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Microalbumin 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6EFAE90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408CF29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>-</w:t>
            </w:r>
          </w:p>
        </w:tc>
      </w:tr>
      <w:tr w:rsidR="009F3CFC" w:rsidRPr="00142301" w14:paraId="13409B5D" w14:textId="77777777" w:rsidTr="00353A24">
        <w:trPr>
          <w:trHeight w:val="142"/>
        </w:trPr>
        <w:tc>
          <w:tcPr>
            <w:tcW w:w="84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FCB879B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E1E26A3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Phosphate 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5BD398B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7556CEE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>-</w:t>
            </w:r>
          </w:p>
        </w:tc>
      </w:tr>
      <w:tr w:rsidR="009F3CFC" w:rsidRPr="00142301" w14:paraId="11EDAF6B" w14:textId="77777777" w:rsidTr="00353A24">
        <w:trPr>
          <w:trHeight w:val="142"/>
        </w:trPr>
        <w:tc>
          <w:tcPr>
            <w:tcW w:w="84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094FB67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E7D763B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Potassium 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E2DB125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9F187A6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>-</w:t>
            </w:r>
          </w:p>
        </w:tc>
      </w:tr>
      <w:tr w:rsidR="009F3CFC" w:rsidRPr="00142301" w14:paraId="7390D976" w14:textId="77777777" w:rsidTr="00353A24">
        <w:trPr>
          <w:trHeight w:val="142"/>
        </w:trPr>
        <w:tc>
          <w:tcPr>
            <w:tcW w:w="84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66F539E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7E7B3A2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Sodium 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EE32285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AB02BE6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>-</w:t>
            </w:r>
          </w:p>
        </w:tc>
      </w:tr>
      <w:tr w:rsidR="009F3CFC" w:rsidRPr="00142301" w14:paraId="4A7EB523" w14:textId="77777777" w:rsidTr="00353A24">
        <w:trPr>
          <w:trHeight w:val="142"/>
        </w:trPr>
        <w:tc>
          <w:tcPr>
            <w:tcW w:w="84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6F38BF1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84C4AA2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Total protein 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1D7F787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53FC53F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>-</w:t>
            </w:r>
          </w:p>
        </w:tc>
      </w:tr>
      <w:tr w:rsidR="009F3CFC" w:rsidRPr="00142301" w14:paraId="476A332A" w14:textId="77777777" w:rsidTr="00353A24">
        <w:trPr>
          <w:trHeight w:val="142"/>
        </w:trPr>
        <w:tc>
          <w:tcPr>
            <w:tcW w:w="84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9F7E2D7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5C65E39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Urate 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6197DF6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Case-control HR: 0.72 (0.53-0.99) (uric acid) (Kuhn, 2017)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B020441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>-</w:t>
            </w:r>
          </w:p>
        </w:tc>
      </w:tr>
      <w:tr w:rsidR="009F3CFC" w:rsidRPr="00142301" w14:paraId="02211B2F" w14:textId="77777777" w:rsidTr="00353A24">
        <w:trPr>
          <w:trHeight w:val="142"/>
        </w:trPr>
        <w:tc>
          <w:tcPr>
            <w:tcW w:w="84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39AE58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FE248E0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>Urea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7128A39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D4D862C" w14:textId="77777777" w:rsidR="009F3CFC" w:rsidRPr="00142301" w:rsidRDefault="009F3CFC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42301">
              <w:rPr>
                <w:rFonts w:ascii="Calibri" w:hAnsi="Calibri" w:cs="Calibri"/>
                <w:color w:val="000000"/>
                <w:sz w:val="16"/>
                <w:szCs w:val="16"/>
              </w:rPr>
              <w:t>-</w:t>
            </w:r>
          </w:p>
        </w:tc>
      </w:tr>
    </w:tbl>
    <w:p w14:paraId="10B59A52" w14:textId="7DCD9EA6" w:rsidR="005B202D" w:rsidRPr="000B28F7" w:rsidRDefault="00E421D1" w:rsidP="003D23B2">
      <w:r>
        <w:rPr>
          <w:b/>
          <w:bCs/>
        </w:rPr>
        <w:t>Table</w:t>
      </w:r>
      <w:r w:rsidR="005B202D" w:rsidRPr="000B28F7">
        <w:rPr>
          <w:b/>
          <w:bCs/>
        </w:rPr>
        <w:t xml:space="preserve"> S1</w:t>
      </w:r>
      <w:r>
        <w:rPr>
          <w:b/>
          <w:bCs/>
        </w:rPr>
        <w:t xml:space="preserve">. </w:t>
      </w:r>
      <w:r w:rsidR="00854CC0" w:rsidRPr="004101CC">
        <w:rPr>
          <w:b/>
          <w:bCs/>
        </w:rPr>
        <w:t>In the literature, the risk</w:t>
      </w:r>
      <w:r w:rsidR="00C837B8">
        <w:rPr>
          <w:b/>
          <w:bCs/>
        </w:rPr>
        <w:t xml:space="preserve"> and </w:t>
      </w:r>
      <w:r w:rsidR="009E550E" w:rsidRPr="00C930D0">
        <w:rPr>
          <w:b/>
          <w:bCs/>
        </w:rPr>
        <w:t xml:space="preserve">odds of </w:t>
      </w:r>
      <w:r w:rsidR="00755273">
        <w:rPr>
          <w:b/>
          <w:bCs/>
        </w:rPr>
        <w:t xml:space="preserve">overall </w:t>
      </w:r>
      <w:r w:rsidR="009E550E" w:rsidRPr="00C930D0">
        <w:rPr>
          <w:b/>
          <w:bCs/>
        </w:rPr>
        <w:t xml:space="preserve">breast cancer per unit increase </w:t>
      </w:r>
      <w:r w:rsidR="003E4B5E">
        <w:rPr>
          <w:b/>
          <w:bCs/>
        </w:rPr>
        <w:t>in</w:t>
      </w:r>
      <w:r w:rsidR="009E550E" w:rsidRPr="00C930D0">
        <w:rPr>
          <w:b/>
          <w:bCs/>
        </w:rPr>
        <w:t xml:space="preserve"> biomarker</w:t>
      </w:r>
      <w:r w:rsidR="00732D8B">
        <w:rPr>
          <w:b/>
          <w:bCs/>
        </w:rPr>
        <w:t xml:space="preserve"> level</w:t>
      </w:r>
      <w:r w:rsidR="009E550E" w:rsidRPr="00C930D0">
        <w:rPr>
          <w:b/>
          <w:bCs/>
        </w:rPr>
        <w:t>.</w:t>
      </w:r>
    </w:p>
    <w:p w14:paraId="169EFFFC" w14:textId="4FCF3278" w:rsidR="009E550E" w:rsidRDefault="00F81B30">
      <w:r>
        <w:t xml:space="preserve">Summary table of the most recent </w:t>
      </w:r>
      <w:r w:rsidR="003B3A9B">
        <w:t>and largest stud</w:t>
      </w:r>
      <w:r w:rsidR="0039454E">
        <w:t>ies</w:t>
      </w:r>
      <w:r w:rsidR="003B3A9B">
        <w:t xml:space="preserve"> on the relationship between each </w:t>
      </w:r>
      <w:r w:rsidR="00755273">
        <w:t xml:space="preserve">UKB biomarker and overall breast cancer. </w:t>
      </w:r>
      <w:r w:rsidR="009E550E" w:rsidRPr="00B37CE3">
        <w:t xml:space="preserve">A unit is defined differently in each study. </w:t>
      </w:r>
      <w:r w:rsidR="009E550E">
        <w:t>Results in bold font are significant.</w:t>
      </w:r>
      <w:r w:rsidR="003B3A9B">
        <w:t xml:space="preserve"> A dash (-) indicates </w:t>
      </w:r>
      <w:r w:rsidR="00E11125">
        <w:t xml:space="preserve">that </w:t>
      </w:r>
      <w:r w:rsidR="00C2695B">
        <w:t>no study could be identified in the literature.</w:t>
      </w:r>
      <w:r w:rsidR="009E550E">
        <w:t xml:space="preserve"> </w:t>
      </w:r>
      <w:r w:rsidR="009E550E" w:rsidRPr="00B37CE3">
        <w:t>BC, total breast cancer; PHR, pooled hazards ratio; PRR, pooled risk ratio; POR, pooled odds ratio, SRR, summary risk ratio; preM, pre-menopause; postM, post-menopause; IVW MR, inverse-variance weighted Mendelian randomisation.</w:t>
      </w:r>
    </w:p>
    <w:p w14:paraId="572ACCA8" w14:textId="1FFA3B4D" w:rsidR="00E421D1" w:rsidRDefault="00E421D1"/>
    <w:p w14:paraId="5DC1AC86" w14:textId="6A046951" w:rsidR="00E421D1" w:rsidRDefault="00E421D1"/>
    <w:p w14:paraId="4649440F" w14:textId="03C4C20E" w:rsidR="00E421D1" w:rsidRDefault="00E421D1"/>
    <w:p w14:paraId="2E5534F4" w14:textId="15DD5261" w:rsidR="00E421D1" w:rsidRDefault="00E421D1"/>
    <w:p w14:paraId="66AE0FA1" w14:textId="3E9A7CC3" w:rsidR="00E421D1" w:rsidRDefault="00E421D1"/>
    <w:p w14:paraId="4F6FE470" w14:textId="77777777" w:rsidR="008908BA" w:rsidRDefault="008908BA" w:rsidP="003F1470">
      <w:pPr>
        <w:rPr>
          <w:b/>
          <w:bCs/>
        </w:rPr>
      </w:pPr>
    </w:p>
    <w:p w14:paraId="0EB3AD82" w14:textId="58791E7B" w:rsidR="008908BA" w:rsidRPr="00DB7DC3" w:rsidRDefault="008908BA" w:rsidP="008908BA">
      <w:pPr>
        <w:rPr>
          <w:b/>
        </w:rPr>
      </w:pPr>
      <w:r>
        <w:rPr>
          <w:b/>
          <w:bCs/>
        </w:rPr>
        <w:lastRenderedPageBreak/>
        <w:t>Table S</w:t>
      </w:r>
      <w:r w:rsidR="007B15C6">
        <w:rPr>
          <w:b/>
          <w:bCs/>
        </w:rPr>
        <w:t>2</w:t>
      </w:r>
      <w:r>
        <w:rPr>
          <w:b/>
          <w:bCs/>
        </w:rPr>
        <w:t xml:space="preserve">. </w:t>
      </w:r>
      <w:r w:rsidRPr="00142301">
        <w:rPr>
          <w:b/>
          <w:bCs/>
        </w:rPr>
        <w:t xml:space="preserve">Results </w:t>
      </w:r>
      <w:r>
        <w:rPr>
          <w:b/>
          <w:bCs/>
        </w:rPr>
        <w:t>from</w:t>
      </w:r>
      <w:r w:rsidRPr="00142301">
        <w:rPr>
          <w:b/>
          <w:bCs/>
        </w:rPr>
        <w:t xml:space="preserve"> bidirectional MR analyses of the effects of genetically predicted overall breast cancer liability on genetically predicted alkaline phosphatase levels.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9"/>
        <w:gridCol w:w="1153"/>
        <w:gridCol w:w="1165"/>
        <w:gridCol w:w="1049"/>
        <w:gridCol w:w="1107"/>
        <w:gridCol w:w="1010"/>
        <w:gridCol w:w="1423"/>
      </w:tblGrid>
      <w:tr w:rsidR="008908BA" w:rsidRPr="00142301" w14:paraId="6CD2AB01" w14:textId="77777777">
        <w:trPr>
          <w:trHeight w:val="320"/>
        </w:trPr>
        <w:tc>
          <w:tcPr>
            <w:tcW w:w="1169" w:type="pct"/>
            <w:shd w:val="clear" w:color="auto" w:fill="auto"/>
            <w:noWrap/>
            <w:vAlign w:val="bottom"/>
            <w:hideMark/>
          </w:tcPr>
          <w:p w14:paraId="1E140229" w14:textId="77777777" w:rsidR="008908BA" w:rsidRPr="00142301" w:rsidRDefault="008908BA">
            <w:pPr>
              <w:rPr>
                <w:rFonts w:ascii="Calibri" w:hAnsi="Calibri" w:cs="Calibri"/>
                <w:color w:val="000000"/>
              </w:rPr>
            </w:pPr>
            <w:r w:rsidRPr="00142301">
              <w:rPr>
                <w:rFonts w:ascii="Calibri" w:hAnsi="Calibri" w:cs="Calibri"/>
                <w:color w:val="000000"/>
              </w:rPr>
              <w:t>Method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14:paraId="00A39FA3" w14:textId="77777777" w:rsidR="008908BA" w:rsidRPr="00142301" w:rsidRDefault="008908BA">
            <w:pPr>
              <w:rPr>
                <w:rFonts w:ascii="Calibri" w:hAnsi="Calibri" w:cs="Calibri"/>
                <w:color w:val="000000"/>
              </w:rPr>
            </w:pPr>
            <w:r w:rsidRPr="00142301">
              <w:rPr>
                <w:rFonts w:ascii="Calibri" w:hAnsi="Calibri" w:cs="Calibri"/>
                <w:color w:val="000000"/>
              </w:rPr>
              <w:t>Estimate</w:t>
            </w:r>
          </w:p>
        </w:tc>
        <w:tc>
          <w:tcPr>
            <w:tcW w:w="646" w:type="pct"/>
            <w:shd w:val="clear" w:color="auto" w:fill="auto"/>
            <w:noWrap/>
            <w:vAlign w:val="bottom"/>
            <w:hideMark/>
          </w:tcPr>
          <w:p w14:paraId="202FE14C" w14:textId="77777777" w:rsidR="008908BA" w:rsidRPr="00142301" w:rsidRDefault="008908BA">
            <w:pPr>
              <w:rPr>
                <w:rFonts w:ascii="Calibri" w:hAnsi="Calibri" w:cs="Calibri"/>
                <w:color w:val="000000"/>
              </w:rPr>
            </w:pPr>
            <w:r w:rsidRPr="00142301">
              <w:rPr>
                <w:rFonts w:ascii="Calibri" w:hAnsi="Calibri" w:cs="Calibri"/>
                <w:color w:val="000000"/>
              </w:rPr>
              <w:t>Std Error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67E2D31C" w14:textId="77777777" w:rsidR="008908BA" w:rsidRPr="00142301" w:rsidRDefault="008908BA">
            <w:pPr>
              <w:rPr>
                <w:rFonts w:ascii="Calibri" w:hAnsi="Calibri" w:cs="Calibri"/>
                <w:color w:val="000000"/>
              </w:rPr>
            </w:pPr>
            <w:r w:rsidRPr="00142301">
              <w:rPr>
                <w:rFonts w:ascii="Calibri" w:hAnsi="Calibri" w:cs="Calibri"/>
                <w:color w:val="000000"/>
              </w:rPr>
              <w:t xml:space="preserve">95% LCI 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3C9CEDA" w14:textId="77777777" w:rsidR="008908BA" w:rsidRPr="00142301" w:rsidRDefault="008908BA">
            <w:pPr>
              <w:rPr>
                <w:rFonts w:ascii="Calibri" w:hAnsi="Calibri" w:cs="Calibri"/>
                <w:color w:val="000000"/>
              </w:rPr>
            </w:pPr>
            <w:r w:rsidRPr="00142301">
              <w:rPr>
                <w:rFonts w:ascii="Calibri" w:hAnsi="Calibri" w:cs="Calibri"/>
                <w:color w:val="000000"/>
              </w:rPr>
              <w:t>95% UCI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0112BC1" w14:textId="77777777" w:rsidR="008908BA" w:rsidRPr="00142301" w:rsidRDefault="008908BA">
            <w:pPr>
              <w:rPr>
                <w:rFonts w:ascii="Calibri" w:hAnsi="Calibri" w:cs="Calibri"/>
                <w:color w:val="000000"/>
              </w:rPr>
            </w:pPr>
            <w:r w:rsidRPr="00142301">
              <w:rPr>
                <w:rFonts w:ascii="Calibri" w:hAnsi="Calibri" w:cs="Calibri"/>
                <w:color w:val="000000"/>
              </w:rPr>
              <w:t>P-value</w:t>
            </w:r>
          </w:p>
        </w:tc>
        <w:tc>
          <w:tcPr>
            <w:tcW w:w="789" w:type="pct"/>
            <w:shd w:val="clear" w:color="auto" w:fill="auto"/>
            <w:noWrap/>
            <w:vAlign w:val="bottom"/>
            <w:hideMark/>
          </w:tcPr>
          <w:p w14:paraId="5DC86B8B" w14:textId="77777777" w:rsidR="008908BA" w:rsidRPr="00142301" w:rsidRDefault="008908BA">
            <w:pPr>
              <w:rPr>
                <w:rFonts w:ascii="Calibri" w:hAnsi="Calibri" w:cs="Calibri"/>
                <w:color w:val="000000"/>
              </w:rPr>
            </w:pPr>
            <w:r w:rsidRPr="00142301">
              <w:rPr>
                <w:rFonts w:ascii="Calibri" w:hAnsi="Calibri" w:cs="Calibri"/>
                <w:color w:val="000000"/>
              </w:rPr>
              <w:t>Int. P-value</w:t>
            </w:r>
          </w:p>
        </w:tc>
      </w:tr>
      <w:tr w:rsidR="008908BA" w:rsidRPr="00142301" w14:paraId="45BADE7F" w14:textId="77777777">
        <w:trPr>
          <w:trHeight w:val="320"/>
        </w:trPr>
        <w:tc>
          <w:tcPr>
            <w:tcW w:w="1169" w:type="pct"/>
            <w:shd w:val="clear" w:color="auto" w:fill="auto"/>
            <w:noWrap/>
            <w:vAlign w:val="bottom"/>
            <w:hideMark/>
          </w:tcPr>
          <w:p w14:paraId="68F73AB3" w14:textId="77777777" w:rsidR="008908BA" w:rsidRPr="00142301" w:rsidRDefault="008908BA">
            <w:pPr>
              <w:rPr>
                <w:rFonts w:ascii="Calibri" w:hAnsi="Calibri" w:cs="Calibri"/>
                <w:color w:val="000000"/>
              </w:rPr>
            </w:pPr>
            <w:r w:rsidRPr="00142301">
              <w:rPr>
                <w:rFonts w:ascii="Calibri" w:hAnsi="Calibri" w:cs="Calibri"/>
                <w:color w:val="000000"/>
              </w:rPr>
              <w:t>IVW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14:paraId="6F93D03F" w14:textId="77777777" w:rsidR="008908BA" w:rsidRPr="00142301" w:rsidRDefault="008908BA">
            <w:pPr>
              <w:jc w:val="right"/>
              <w:rPr>
                <w:rFonts w:ascii="Calibri" w:hAnsi="Calibri" w:cs="Calibri"/>
                <w:color w:val="000000"/>
              </w:rPr>
            </w:pPr>
            <w:r w:rsidRPr="00142301">
              <w:rPr>
                <w:rFonts w:ascii="Calibri" w:hAnsi="Calibri" w:cs="Calibri"/>
                <w:color w:val="000000"/>
              </w:rPr>
              <w:t>0.987</w:t>
            </w:r>
          </w:p>
        </w:tc>
        <w:tc>
          <w:tcPr>
            <w:tcW w:w="646" w:type="pct"/>
            <w:shd w:val="clear" w:color="auto" w:fill="auto"/>
            <w:noWrap/>
            <w:vAlign w:val="bottom"/>
            <w:hideMark/>
          </w:tcPr>
          <w:p w14:paraId="14A8FE52" w14:textId="77777777" w:rsidR="008908BA" w:rsidRPr="00142301" w:rsidRDefault="008908BA">
            <w:pPr>
              <w:jc w:val="right"/>
              <w:rPr>
                <w:rFonts w:ascii="Calibri" w:hAnsi="Calibri" w:cs="Calibri"/>
                <w:color w:val="000000"/>
              </w:rPr>
            </w:pPr>
            <w:r w:rsidRPr="00142301">
              <w:rPr>
                <w:rFonts w:ascii="Calibri" w:hAnsi="Calibri" w:cs="Calibri"/>
                <w:color w:val="000000"/>
              </w:rPr>
              <w:t>0.026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323145F7" w14:textId="77777777" w:rsidR="008908BA" w:rsidRPr="00142301" w:rsidRDefault="008908BA">
            <w:pPr>
              <w:jc w:val="right"/>
              <w:rPr>
                <w:rFonts w:ascii="Calibri" w:hAnsi="Calibri" w:cs="Calibri"/>
                <w:color w:val="000000"/>
              </w:rPr>
            </w:pPr>
            <w:r w:rsidRPr="00142301">
              <w:rPr>
                <w:rFonts w:ascii="Calibri" w:hAnsi="Calibri" w:cs="Calibri"/>
                <w:color w:val="000000"/>
              </w:rPr>
              <w:t>0.938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755D4B9" w14:textId="77777777" w:rsidR="008908BA" w:rsidRPr="00142301" w:rsidRDefault="008908BA">
            <w:pPr>
              <w:jc w:val="right"/>
              <w:rPr>
                <w:rFonts w:ascii="Calibri" w:hAnsi="Calibri" w:cs="Calibri"/>
                <w:color w:val="000000"/>
              </w:rPr>
            </w:pPr>
            <w:r w:rsidRPr="00142301">
              <w:rPr>
                <w:rFonts w:ascii="Calibri" w:hAnsi="Calibri" w:cs="Calibri"/>
                <w:color w:val="000000"/>
              </w:rPr>
              <w:t>1.038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2CE7555" w14:textId="77777777" w:rsidR="008908BA" w:rsidRPr="00142301" w:rsidRDefault="008908BA">
            <w:pPr>
              <w:jc w:val="right"/>
              <w:rPr>
                <w:rFonts w:ascii="Calibri" w:hAnsi="Calibri" w:cs="Calibri"/>
                <w:color w:val="000000"/>
              </w:rPr>
            </w:pPr>
            <w:r w:rsidRPr="00142301">
              <w:rPr>
                <w:rFonts w:ascii="Calibri" w:hAnsi="Calibri" w:cs="Calibri"/>
                <w:color w:val="000000"/>
              </w:rPr>
              <w:t>0.612</w:t>
            </w:r>
          </w:p>
        </w:tc>
        <w:tc>
          <w:tcPr>
            <w:tcW w:w="789" w:type="pct"/>
            <w:shd w:val="clear" w:color="auto" w:fill="auto"/>
            <w:noWrap/>
            <w:vAlign w:val="bottom"/>
            <w:hideMark/>
          </w:tcPr>
          <w:p w14:paraId="6577F33A" w14:textId="77777777" w:rsidR="008908BA" w:rsidRPr="00142301" w:rsidRDefault="008908BA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8908BA" w:rsidRPr="00142301" w14:paraId="17A00DDE" w14:textId="77777777">
        <w:trPr>
          <w:trHeight w:val="320"/>
        </w:trPr>
        <w:tc>
          <w:tcPr>
            <w:tcW w:w="1169" w:type="pct"/>
            <w:shd w:val="clear" w:color="auto" w:fill="auto"/>
            <w:noWrap/>
            <w:vAlign w:val="bottom"/>
            <w:hideMark/>
          </w:tcPr>
          <w:p w14:paraId="2CF69397" w14:textId="77777777" w:rsidR="008908BA" w:rsidRPr="00142301" w:rsidRDefault="008908BA">
            <w:pPr>
              <w:rPr>
                <w:rFonts w:ascii="Calibri" w:hAnsi="Calibri" w:cs="Calibri"/>
                <w:color w:val="000000"/>
              </w:rPr>
            </w:pPr>
            <w:r w:rsidRPr="00142301">
              <w:rPr>
                <w:rFonts w:ascii="Calibri" w:hAnsi="Calibri" w:cs="Calibri"/>
                <w:color w:val="000000"/>
              </w:rPr>
              <w:t>Weighted median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14:paraId="0A88DF73" w14:textId="77777777" w:rsidR="008908BA" w:rsidRPr="00142301" w:rsidRDefault="008908BA">
            <w:pPr>
              <w:jc w:val="right"/>
              <w:rPr>
                <w:rFonts w:ascii="Calibri" w:hAnsi="Calibri" w:cs="Calibri"/>
                <w:color w:val="000000"/>
              </w:rPr>
            </w:pPr>
            <w:r w:rsidRPr="00142301">
              <w:rPr>
                <w:rFonts w:ascii="Calibri" w:hAnsi="Calibri" w:cs="Calibri"/>
                <w:color w:val="000000"/>
              </w:rPr>
              <w:t>1.000</w:t>
            </w:r>
          </w:p>
        </w:tc>
        <w:tc>
          <w:tcPr>
            <w:tcW w:w="646" w:type="pct"/>
            <w:shd w:val="clear" w:color="auto" w:fill="auto"/>
            <w:noWrap/>
            <w:vAlign w:val="bottom"/>
            <w:hideMark/>
          </w:tcPr>
          <w:p w14:paraId="3FF0FF37" w14:textId="77777777" w:rsidR="008908BA" w:rsidRPr="00142301" w:rsidRDefault="008908BA">
            <w:pPr>
              <w:jc w:val="right"/>
              <w:rPr>
                <w:rFonts w:ascii="Calibri" w:hAnsi="Calibri" w:cs="Calibri"/>
                <w:color w:val="000000"/>
              </w:rPr>
            </w:pPr>
            <w:r w:rsidRPr="00142301">
              <w:rPr>
                <w:rFonts w:ascii="Calibri" w:hAnsi="Calibri" w:cs="Calibri"/>
                <w:color w:val="000000"/>
              </w:rPr>
              <w:t>0.008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1B7BC2EA" w14:textId="77777777" w:rsidR="008908BA" w:rsidRPr="00142301" w:rsidRDefault="008908BA">
            <w:pPr>
              <w:jc w:val="right"/>
              <w:rPr>
                <w:rFonts w:ascii="Calibri" w:hAnsi="Calibri" w:cs="Calibri"/>
                <w:color w:val="000000"/>
              </w:rPr>
            </w:pPr>
            <w:r w:rsidRPr="00142301">
              <w:rPr>
                <w:rFonts w:ascii="Calibri" w:hAnsi="Calibri" w:cs="Calibri"/>
                <w:color w:val="000000"/>
              </w:rPr>
              <w:t>0.984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75F14DFE" w14:textId="77777777" w:rsidR="008908BA" w:rsidRPr="00142301" w:rsidRDefault="008908BA">
            <w:pPr>
              <w:jc w:val="right"/>
              <w:rPr>
                <w:rFonts w:ascii="Calibri" w:hAnsi="Calibri" w:cs="Calibri"/>
                <w:color w:val="000000"/>
              </w:rPr>
            </w:pPr>
            <w:r w:rsidRPr="00142301">
              <w:rPr>
                <w:rFonts w:ascii="Calibri" w:hAnsi="Calibri" w:cs="Calibri"/>
                <w:color w:val="000000"/>
              </w:rPr>
              <w:t>1.016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4549F1F3" w14:textId="77777777" w:rsidR="008908BA" w:rsidRPr="00142301" w:rsidRDefault="008908BA">
            <w:pPr>
              <w:jc w:val="right"/>
              <w:rPr>
                <w:rFonts w:ascii="Calibri" w:hAnsi="Calibri" w:cs="Calibri"/>
                <w:color w:val="000000"/>
              </w:rPr>
            </w:pPr>
            <w:r w:rsidRPr="00142301">
              <w:rPr>
                <w:rFonts w:ascii="Calibri" w:hAnsi="Calibri" w:cs="Calibri"/>
                <w:color w:val="000000"/>
              </w:rPr>
              <w:t>0.987</w:t>
            </w:r>
          </w:p>
        </w:tc>
        <w:tc>
          <w:tcPr>
            <w:tcW w:w="789" w:type="pct"/>
            <w:shd w:val="clear" w:color="auto" w:fill="auto"/>
            <w:noWrap/>
            <w:vAlign w:val="bottom"/>
            <w:hideMark/>
          </w:tcPr>
          <w:p w14:paraId="40D3C7AD" w14:textId="77777777" w:rsidR="008908BA" w:rsidRPr="00142301" w:rsidRDefault="008908BA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8908BA" w:rsidRPr="00142301" w14:paraId="051D2250" w14:textId="77777777">
        <w:trPr>
          <w:trHeight w:val="320"/>
        </w:trPr>
        <w:tc>
          <w:tcPr>
            <w:tcW w:w="1169" w:type="pct"/>
            <w:shd w:val="clear" w:color="auto" w:fill="auto"/>
            <w:noWrap/>
            <w:vAlign w:val="bottom"/>
            <w:hideMark/>
          </w:tcPr>
          <w:p w14:paraId="7240C534" w14:textId="77777777" w:rsidR="008908BA" w:rsidRPr="00142301" w:rsidRDefault="008908BA">
            <w:pPr>
              <w:rPr>
                <w:rFonts w:ascii="Calibri" w:hAnsi="Calibri" w:cs="Calibri"/>
                <w:color w:val="000000"/>
              </w:rPr>
            </w:pPr>
            <w:r w:rsidRPr="00142301">
              <w:rPr>
                <w:rFonts w:ascii="Calibri" w:hAnsi="Calibri" w:cs="Calibri"/>
                <w:color w:val="000000"/>
              </w:rPr>
              <w:t>MR-Egger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14:paraId="39DA47A3" w14:textId="77777777" w:rsidR="008908BA" w:rsidRPr="00142301" w:rsidRDefault="008908BA">
            <w:pPr>
              <w:jc w:val="right"/>
              <w:rPr>
                <w:rFonts w:ascii="Calibri" w:hAnsi="Calibri" w:cs="Calibri"/>
                <w:color w:val="000000"/>
              </w:rPr>
            </w:pPr>
            <w:r w:rsidRPr="00142301">
              <w:rPr>
                <w:rFonts w:ascii="Calibri" w:hAnsi="Calibri" w:cs="Calibri"/>
                <w:color w:val="000000"/>
              </w:rPr>
              <w:t>1.030</w:t>
            </w:r>
          </w:p>
        </w:tc>
        <w:tc>
          <w:tcPr>
            <w:tcW w:w="646" w:type="pct"/>
            <w:shd w:val="clear" w:color="auto" w:fill="auto"/>
            <w:noWrap/>
            <w:vAlign w:val="bottom"/>
            <w:hideMark/>
          </w:tcPr>
          <w:p w14:paraId="05FB19DA" w14:textId="77777777" w:rsidR="008908BA" w:rsidRPr="00142301" w:rsidRDefault="008908BA">
            <w:pPr>
              <w:jc w:val="right"/>
              <w:rPr>
                <w:rFonts w:ascii="Calibri" w:hAnsi="Calibri" w:cs="Calibri"/>
                <w:color w:val="000000"/>
              </w:rPr>
            </w:pPr>
            <w:r w:rsidRPr="00142301">
              <w:rPr>
                <w:rFonts w:ascii="Calibri" w:hAnsi="Calibri" w:cs="Calibri"/>
                <w:color w:val="000000"/>
              </w:rPr>
              <w:t>0.054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0D1B6750" w14:textId="77777777" w:rsidR="008908BA" w:rsidRPr="00142301" w:rsidRDefault="008908BA">
            <w:pPr>
              <w:jc w:val="right"/>
              <w:rPr>
                <w:rFonts w:ascii="Calibri" w:hAnsi="Calibri" w:cs="Calibri"/>
                <w:color w:val="000000"/>
              </w:rPr>
            </w:pPr>
            <w:r w:rsidRPr="00142301">
              <w:rPr>
                <w:rFonts w:ascii="Calibri" w:hAnsi="Calibri" w:cs="Calibri"/>
                <w:color w:val="000000"/>
              </w:rPr>
              <w:t>0.927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F57147E" w14:textId="77777777" w:rsidR="008908BA" w:rsidRPr="00142301" w:rsidRDefault="008908BA">
            <w:pPr>
              <w:jc w:val="right"/>
              <w:rPr>
                <w:rFonts w:ascii="Calibri" w:hAnsi="Calibri" w:cs="Calibri"/>
                <w:color w:val="000000"/>
              </w:rPr>
            </w:pPr>
            <w:r w:rsidRPr="00142301">
              <w:rPr>
                <w:rFonts w:ascii="Calibri" w:hAnsi="Calibri" w:cs="Calibri"/>
                <w:color w:val="000000"/>
              </w:rPr>
              <w:t>1.145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ABA1AF5" w14:textId="77777777" w:rsidR="008908BA" w:rsidRPr="00142301" w:rsidRDefault="008908BA">
            <w:pPr>
              <w:jc w:val="right"/>
              <w:rPr>
                <w:rFonts w:ascii="Calibri" w:hAnsi="Calibri" w:cs="Calibri"/>
                <w:color w:val="000000"/>
              </w:rPr>
            </w:pPr>
            <w:r w:rsidRPr="00142301">
              <w:rPr>
                <w:rFonts w:ascii="Calibri" w:hAnsi="Calibri" w:cs="Calibri"/>
                <w:color w:val="000000"/>
              </w:rPr>
              <w:t>0.576</w:t>
            </w:r>
          </w:p>
        </w:tc>
        <w:tc>
          <w:tcPr>
            <w:tcW w:w="789" w:type="pct"/>
            <w:shd w:val="clear" w:color="auto" w:fill="auto"/>
            <w:noWrap/>
            <w:vAlign w:val="bottom"/>
            <w:hideMark/>
          </w:tcPr>
          <w:p w14:paraId="50A92C81" w14:textId="77777777" w:rsidR="008908BA" w:rsidRPr="00142301" w:rsidRDefault="008908BA">
            <w:pPr>
              <w:jc w:val="right"/>
              <w:rPr>
                <w:rFonts w:ascii="Calibri" w:hAnsi="Calibri" w:cs="Calibri"/>
                <w:color w:val="000000"/>
              </w:rPr>
            </w:pPr>
            <w:r w:rsidRPr="00142301">
              <w:rPr>
                <w:rFonts w:ascii="Calibri" w:hAnsi="Calibri" w:cs="Calibri"/>
                <w:color w:val="000000"/>
              </w:rPr>
              <w:t>0.359</w:t>
            </w:r>
          </w:p>
        </w:tc>
      </w:tr>
    </w:tbl>
    <w:p w14:paraId="49BA1B8C" w14:textId="77777777" w:rsidR="008908BA" w:rsidRPr="00142301" w:rsidRDefault="008908BA" w:rsidP="008908BA">
      <w:r w:rsidRPr="00142301">
        <w:t>Int. P-value; intercept P-value of MR-Egger.</w:t>
      </w:r>
    </w:p>
    <w:p w14:paraId="703BD4EE" w14:textId="77777777" w:rsidR="008908BA" w:rsidRDefault="008908BA" w:rsidP="003F1470">
      <w:pPr>
        <w:rPr>
          <w:b/>
          <w:bCs/>
        </w:rPr>
      </w:pPr>
    </w:p>
    <w:p w14:paraId="2888445F" w14:textId="42927702" w:rsidR="008908BA" w:rsidRDefault="008908BA" w:rsidP="003F1470">
      <w:pPr>
        <w:rPr>
          <w:b/>
          <w:bCs/>
        </w:rPr>
      </w:pPr>
    </w:p>
    <w:p w14:paraId="07EC537C" w14:textId="747C854F" w:rsidR="007B15C6" w:rsidRDefault="007B15C6" w:rsidP="003F1470">
      <w:pPr>
        <w:rPr>
          <w:b/>
          <w:bCs/>
        </w:rPr>
      </w:pPr>
    </w:p>
    <w:p w14:paraId="681323B4" w14:textId="414DA1E8" w:rsidR="007B15C6" w:rsidRDefault="007B15C6" w:rsidP="003F1470">
      <w:pPr>
        <w:rPr>
          <w:b/>
          <w:bCs/>
        </w:rPr>
      </w:pPr>
    </w:p>
    <w:p w14:paraId="5A49223D" w14:textId="42B359A6" w:rsidR="007B15C6" w:rsidRDefault="007B15C6" w:rsidP="003F1470">
      <w:pPr>
        <w:rPr>
          <w:b/>
          <w:bCs/>
        </w:rPr>
      </w:pPr>
    </w:p>
    <w:p w14:paraId="758306D3" w14:textId="3EA9BE78" w:rsidR="007B15C6" w:rsidRDefault="007B15C6" w:rsidP="003F1470">
      <w:pPr>
        <w:rPr>
          <w:b/>
          <w:bCs/>
        </w:rPr>
      </w:pPr>
    </w:p>
    <w:p w14:paraId="10FCD824" w14:textId="4EFC88B0" w:rsidR="007B15C6" w:rsidRDefault="007B15C6" w:rsidP="003F1470">
      <w:pPr>
        <w:rPr>
          <w:b/>
          <w:bCs/>
        </w:rPr>
      </w:pPr>
    </w:p>
    <w:p w14:paraId="491496D6" w14:textId="35EB73D9" w:rsidR="007B15C6" w:rsidRDefault="007B15C6" w:rsidP="003F1470">
      <w:pPr>
        <w:rPr>
          <w:b/>
          <w:bCs/>
        </w:rPr>
      </w:pPr>
    </w:p>
    <w:p w14:paraId="24C81916" w14:textId="2B771EE2" w:rsidR="007B15C6" w:rsidRDefault="007B15C6" w:rsidP="003F1470">
      <w:pPr>
        <w:rPr>
          <w:b/>
          <w:bCs/>
        </w:rPr>
      </w:pPr>
    </w:p>
    <w:p w14:paraId="13E89F4B" w14:textId="5E33B5E5" w:rsidR="007B15C6" w:rsidRDefault="007B15C6" w:rsidP="003F1470">
      <w:pPr>
        <w:rPr>
          <w:b/>
          <w:bCs/>
        </w:rPr>
      </w:pPr>
    </w:p>
    <w:p w14:paraId="00D5EE22" w14:textId="2A1D3CF5" w:rsidR="007B15C6" w:rsidRDefault="007B15C6" w:rsidP="003F1470">
      <w:pPr>
        <w:rPr>
          <w:b/>
          <w:bCs/>
        </w:rPr>
      </w:pPr>
    </w:p>
    <w:p w14:paraId="3EB85C18" w14:textId="41B1E8F0" w:rsidR="007B15C6" w:rsidRDefault="007B15C6" w:rsidP="003F1470">
      <w:pPr>
        <w:rPr>
          <w:b/>
          <w:bCs/>
        </w:rPr>
      </w:pPr>
    </w:p>
    <w:p w14:paraId="614203AC" w14:textId="3C93B813" w:rsidR="007B15C6" w:rsidRDefault="007B15C6" w:rsidP="003F1470">
      <w:pPr>
        <w:rPr>
          <w:b/>
          <w:bCs/>
        </w:rPr>
      </w:pPr>
    </w:p>
    <w:p w14:paraId="0A097B89" w14:textId="28D4E6F3" w:rsidR="007B15C6" w:rsidRDefault="007B15C6" w:rsidP="003F1470">
      <w:pPr>
        <w:rPr>
          <w:b/>
          <w:bCs/>
        </w:rPr>
      </w:pPr>
    </w:p>
    <w:p w14:paraId="0AACCA41" w14:textId="21D7C827" w:rsidR="007B15C6" w:rsidRDefault="007B15C6" w:rsidP="003F1470">
      <w:pPr>
        <w:rPr>
          <w:b/>
          <w:bCs/>
        </w:rPr>
      </w:pPr>
    </w:p>
    <w:p w14:paraId="6E263DE8" w14:textId="4C21E0E5" w:rsidR="007B15C6" w:rsidRDefault="007B15C6" w:rsidP="003F1470">
      <w:pPr>
        <w:rPr>
          <w:b/>
          <w:bCs/>
        </w:rPr>
      </w:pPr>
    </w:p>
    <w:p w14:paraId="4ABD9585" w14:textId="661DF178" w:rsidR="007B15C6" w:rsidRDefault="007B15C6" w:rsidP="003F1470">
      <w:pPr>
        <w:rPr>
          <w:b/>
          <w:bCs/>
        </w:rPr>
      </w:pPr>
    </w:p>
    <w:p w14:paraId="25C586DA" w14:textId="25D30F25" w:rsidR="007B15C6" w:rsidRDefault="007B15C6" w:rsidP="003F1470">
      <w:pPr>
        <w:rPr>
          <w:b/>
          <w:bCs/>
        </w:rPr>
      </w:pPr>
    </w:p>
    <w:p w14:paraId="2CF8CFE4" w14:textId="604C2250" w:rsidR="007B15C6" w:rsidRDefault="007B15C6" w:rsidP="003F1470">
      <w:pPr>
        <w:rPr>
          <w:b/>
          <w:bCs/>
        </w:rPr>
      </w:pPr>
    </w:p>
    <w:p w14:paraId="63CD31A6" w14:textId="51F69E4C" w:rsidR="007B15C6" w:rsidRDefault="007B15C6" w:rsidP="003F1470">
      <w:pPr>
        <w:rPr>
          <w:b/>
          <w:bCs/>
        </w:rPr>
      </w:pPr>
    </w:p>
    <w:p w14:paraId="7D23A026" w14:textId="5AC3CA23" w:rsidR="007B15C6" w:rsidRDefault="007B15C6" w:rsidP="003F1470">
      <w:pPr>
        <w:rPr>
          <w:b/>
          <w:bCs/>
        </w:rPr>
      </w:pPr>
    </w:p>
    <w:p w14:paraId="242E9621" w14:textId="2A423BAB" w:rsidR="007B15C6" w:rsidRDefault="007B15C6" w:rsidP="003F1470">
      <w:pPr>
        <w:rPr>
          <w:b/>
          <w:bCs/>
        </w:rPr>
      </w:pPr>
    </w:p>
    <w:p w14:paraId="49F7D421" w14:textId="4391DAFE" w:rsidR="007B15C6" w:rsidRDefault="007B15C6" w:rsidP="003F1470">
      <w:pPr>
        <w:rPr>
          <w:b/>
          <w:bCs/>
        </w:rPr>
      </w:pPr>
    </w:p>
    <w:p w14:paraId="4D8B166B" w14:textId="6BE7E009" w:rsidR="007B15C6" w:rsidRDefault="007B15C6" w:rsidP="003F1470">
      <w:pPr>
        <w:rPr>
          <w:b/>
          <w:bCs/>
        </w:rPr>
      </w:pPr>
    </w:p>
    <w:p w14:paraId="398A98F4" w14:textId="151AA0D6" w:rsidR="007B15C6" w:rsidRDefault="007B15C6" w:rsidP="003F1470">
      <w:pPr>
        <w:rPr>
          <w:b/>
          <w:bCs/>
        </w:rPr>
      </w:pPr>
    </w:p>
    <w:p w14:paraId="3998DD34" w14:textId="386AD4DB" w:rsidR="007B15C6" w:rsidRDefault="007B15C6" w:rsidP="003F1470">
      <w:pPr>
        <w:rPr>
          <w:b/>
          <w:bCs/>
        </w:rPr>
      </w:pPr>
    </w:p>
    <w:p w14:paraId="75749B8A" w14:textId="157FF000" w:rsidR="007B15C6" w:rsidRDefault="007B15C6" w:rsidP="003F1470">
      <w:pPr>
        <w:rPr>
          <w:b/>
          <w:bCs/>
        </w:rPr>
      </w:pPr>
    </w:p>
    <w:p w14:paraId="6826F502" w14:textId="399232BB" w:rsidR="007B15C6" w:rsidRDefault="007B15C6" w:rsidP="003F1470">
      <w:pPr>
        <w:rPr>
          <w:b/>
          <w:bCs/>
        </w:rPr>
      </w:pPr>
    </w:p>
    <w:p w14:paraId="38B10414" w14:textId="79F64C6D" w:rsidR="007B15C6" w:rsidRDefault="007B15C6" w:rsidP="003F1470">
      <w:pPr>
        <w:rPr>
          <w:b/>
          <w:bCs/>
        </w:rPr>
      </w:pPr>
    </w:p>
    <w:p w14:paraId="78DEF7A4" w14:textId="1CCF4D22" w:rsidR="007B15C6" w:rsidRDefault="007B15C6" w:rsidP="003F1470">
      <w:pPr>
        <w:rPr>
          <w:b/>
          <w:bCs/>
        </w:rPr>
      </w:pPr>
    </w:p>
    <w:p w14:paraId="57CEE33F" w14:textId="36F0D62F" w:rsidR="007B15C6" w:rsidRDefault="007B15C6" w:rsidP="003F1470">
      <w:pPr>
        <w:rPr>
          <w:b/>
          <w:bCs/>
        </w:rPr>
      </w:pPr>
    </w:p>
    <w:p w14:paraId="50558AEF" w14:textId="7CBFE610" w:rsidR="007B15C6" w:rsidRDefault="007B15C6" w:rsidP="003F1470">
      <w:pPr>
        <w:rPr>
          <w:b/>
          <w:bCs/>
        </w:rPr>
      </w:pPr>
    </w:p>
    <w:p w14:paraId="68E9DB96" w14:textId="6E99F95C" w:rsidR="007B15C6" w:rsidRDefault="007B15C6" w:rsidP="003F1470">
      <w:pPr>
        <w:rPr>
          <w:b/>
          <w:bCs/>
        </w:rPr>
      </w:pPr>
    </w:p>
    <w:p w14:paraId="24001F88" w14:textId="33C66778" w:rsidR="007B15C6" w:rsidRDefault="007B15C6" w:rsidP="003F1470">
      <w:pPr>
        <w:rPr>
          <w:b/>
          <w:bCs/>
        </w:rPr>
      </w:pPr>
    </w:p>
    <w:p w14:paraId="5D7C2FDF" w14:textId="00457095" w:rsidR="007B15C6" w:rsidRDefault="007B15C6" w:rsidP="003F1470">
      <w:pPr>
        <w:rPr>
          <w:b/>
          <w:bCs/>
        </w:rPr>
      </w:pPr>
    </w:p>
    <w:p w14:paraId="02FCAD32" w14:textId="328CF8F6" w:rsidR="007B15C6" w:rsidRDefault="007B15C6" w:rsidP="003F1470">
      <w:pPr>
        <w:rPr>
          <w:b/>
          <w:bCs/>
        </w:rPr>
      </w:pPr>
    </w:p>
    <w:p w14:paraId="6537B425" w14:textId="2506D1A3" w:rsidR="007B15C6" w:rsidRDefault="007B15C6" w:rsidP="003F1470">
      <w:pPr>
        <w:rPr>
          <w:b/>
          <w:bCs/>
        </w:rPr>
      </w:pPr>
    </w:p>
    <w:p w14:paraId="11A52273" w14:textId="07274D27" w:rsidR="007B15C6" w:rsidRDefault="007B15C6" w:rsidP="003F1470">
      <w:pPr>
        <w:rPr>
          <w:b/>
          <w:bCs/>
        </w:rPr>
      </w:pPr>
    </w:p>
    <w:p w14:paraId="09C78D90" w14:textId="478E9039" w:rsidR="007B15C6" w:rsidRDefault="007B15C6" w:rsidP="003F1470">
      <w:pPr>
        <w:rPr>
          <w:b/>
          <w:bCs/>
        </w:rPr>
      </w:pPr>
    </w:p>
    <w:p w14:paraId="433FBC6A" w14:textId="7F2C02F3" w:rsidR="007B15C6" w:rsidRDefault="007B15C6" w:rsidP="003F1470">
      <w:pPr>
        <w:rPr>
          <w:b/>
          <w:bCs/>
        </w:rPr>
      </w:pPr>
    </w:p>
    <w:p w14:paraId="567A1950" w14:textId="77777777" w:rsidR="007B15C6" w:rsidRDefault="007B15C6" w:rsidP="003F1470">
      <w:pPr>
        <w:rPr>
          <w:b/>
          <w:bCs/>
        </w:rPr>
      </w:pPr>
    </w:p>
    <w:p w14:paraId="52AFD1A4" w14:textId="5E94DA8A" w:rsidR="00143E52" w:rsidRPr="003F1470" w:rsidRDefault="003F1470" w:rsidP="003F1470">
      <w:pPr>
        <w:rPr>
          <w:b/>
        </w:rPr>
      </w:pPr>
      <w:r w:rsidRPr="003F1470">
        <w:rPr>
          <w:b/>
          <w:bCs/>
        </w:rPr>
        <w:lastRenderedPageBreak/>
        <w:t>Table S</w:t>
      </w:r>
      <w:r w:rsidR="007B15C6">
        <w:rPr>
          <w:b/>
          <w:bCs/>
        </w:rPr>
        <w:t>3</w:t>
      </w:r>
      <w:r w:rsidRPr="003F1470">
        <w:rPr>
          <w:b/>
          <w:bCs/>
        </w:rPr>
        <w:t>.</w:t>
      </w:r>
      <w:r w:rsidR="00054161">
        <w:rPr>
          <w:b/>
          <w:bCs/>
        </w:rPr>
        <w:t xml:space="preserve"> R</w:t>
      </w:r>
      <w:r w:rsidRPr="00DB4A57">
        <w:rPr>
          <w:b/>
          <w:bCs/>
        </w:rPr>
        <w:t xml:space="preserve">anking of individual biomarkers according to their </w:t>
      </w:r>
      <w:r w:rsidR="00054161">
        <w:rPr>
          <w:b/>
          <w:bCs/>
        </w:rPr>
        <w:t>MIP</w:t>
      </w:r>
      <w:r w:rsidRPr="00DB4A57">
        <w:rPr>
          <w:b/>
          <w:bCs/>
        </w:rPr>
        <w:t xml:space="preserve"> with a </w:t>
      </w:r>
      <w:r w:rsidR="001670AE">
        <w:rPr>
          <w:b/>
          <w:bCs/>
        </w:rPr>
        <w:t>PP</w:t>
      </w:r>
      <w:r w:rsidRPr="00DB4A57">
        <w:rPr>
          <w:b/>
          <w:bCs/>
        </w:rPr>
        <w:t xml:space="preserve"> of inclusion of 0.</w:t>
      </w:r>
      <w:r>
        <w:rPr>
          <w:b/>
          <w:bCs/>
        </w:rPr>
        <w:t>2</w:t>
      </w:r>
      <w:r w:rsidRPr="00DB4A57">
        <w:rPr>
          <w:b/>
          <w:bCs/>
        </w:rPr>
        <w:t>5 for overall breast cancer.</w:t>
      </w:r>
    </w:p>
    <w:tbl>
      <w:tblPr>
        <w:tblStyle w:val="TableGrid"/>
        <w:tblW w:w="8983" w:type="dxa"/>
        <w:tblLayout w:type="fixed"/>
        <w:tblLook w:val="0000" w:firstRow="0" w:lastRow="0" w:firstColumn="0" w:lastColumn="0" w:noHBand="0" w:noVBand="0"/>
      </w:tblPr>
      <w:tblGrid>
        <w:gridCol w:w="988"/>
        <w:gridCol w:w="2835"/>
        <w:gridCol w:w="2551"/>
        <w:gridCol w:w="2609"/>
      </w:tblGrid>
      <w:tr w:rsidR="00143E52" w:rsidRPr="00142301" w14:paraId="6B890D23" w14:textId="77777777" w:rsidTr="00DA22CE">
        <w:trPr>
          <w:trHeight w:val="64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0A65CF" w14:textId="6054EDED" w:rsidR="00143E52" w:rsidRPr="00142301" w:rsidRDefault="005D2C6F" w:rsidP="005D2C6F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Ranking</w:t>
            </w:r>
          </w:p>
        </w:tc>
        <w:tc>
          <w:tcPr>
            <w:tcW w:w="2835" w:type="dxa"/>
            <w:vAlign w:val="center"/>
          </w:tcPr>
          <w:p w14:paraId="2FF078E3" w14:textId="25F3ED2F" w:rsidR="00143E52" w:rsidRPr="00142301" w:rsidRDefault="005D2C6F" w:rsidP="005D2C6F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Exposure</w:t>
            </w:r>
          </w:p>
        </w:tc>
        <w:tc>
          <w:tcPr>
            <w:tcW w:w="2551" w:type="dxa"/>
            <w:vAlign w:val="center"/>
          </w:tcPr>
          <w:p w14:paraId="375A6944" w14:textId="77777777" w:rsidR="00143E52" w:rsidRPr="00142301" w:rsidRDefault="00143E52" w:rsidP="005D2C6F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Marginal inclusion probability</w:t>
            </w:r>
          </w:p>
        </w:tc>
        <w:tc>
          <w:tcPr>
            <w:tcW w:w="2609" w:type="dxa"/>
            <w:vAlign w:val="center"/>
          </w:tcPr>
          <w:p w14:paraId="22853683" w14:textId="1C813E6F" w:rsidR="00143E52" w:rsidRPr="00142301" w:rsidRDefault="00143E52" w:rsidP="005D2C6F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Model-averaged causal effect</w:t>
            </w:r>
          </w:p>
        </w:tc>
      </w:tr>
      <w:tr w:rsidR="00143E52" w:rsidRPr="00142301" w14:paraId="75D4CB54" w14:textId="77777777" w:rsidTr="00DA22CE">
        <w:trPr>
          <w:trHeight w:val="182"/>
        </w:trPr>
        <w:tc>
          <w:tcPr>
            <w:tcW w:w="988" w:type="dxa"/>
            <w:vAlign w:val="center"/>
          </w:tcPr>
          <w:p w14:paraId="03C9F7D9" w14:textId="77777777" w:rsidR="00143E52" w:rsidRPr="00142301" w:rsidRDefault="00143E52" w:rsidP="005D2C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35" w:type="dxa"/>
            <w:vAlign w:val="center"/>
          </w:tcPr>
          <w:p w14:paraId="7635E452" w14:textId="77777777" w:rsidR="00143E52" w:rsidRPr="00142301" w:rsidRDefault="00143E52" w:rsidP="005D2C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Testosterone</w:t>
            </w:r>
          </w:p>
        </w:tc>
        <w:tc>
          <w:tcPr>
            <w:tcW w:w="2551" w:type="dxa"/>
            <w:vAlign w:val="center"/>
          </w:tcPr>
          <w:p w14:paraId="0C85093D" w14:textId="77777777" w:rsidR="00143E52" w:rsidRPr="00142301" w:rsidRDefault="00143E52" w:rsidP="005D2C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0.961</w:t>
            </w:r>
          </w:p>
        </w:tc>
        <w:tc>
          <w:tcPr>
            <w:tcW w:w="2609" w:type="dxa"/>
            <w:vAlign w:val="center"/>
          </w:tcPr>
          <w:p w14:paraId="66C02EEB" w14:textId="77777777" w:rsidR="00143E52" w:rsidRPr="00142301" w:rsidRDefault="00143E52" w:rsidP="005D2C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0.080</w:t>
            </w:r>
          </w:p>
        </w:tc>
      </w:tr>
      <w:tr w:rsidR="00143E52" w:rsidRPr="00142301" w14:paraId="51E323F2" w14:textId="77777777" w:rsidTr="00DA22CE">
        <w:trPr>
          <w:trHeight w:val="182"/>
        </w:trPr>
        <w:tc>
          <w:tcPr>
            <w:tcW w:w="988" w:type="dxa"/>
            <w:vAlign w:val="center"/>
          </w:tcPr>
          <w:p w14:paraId="7F894D2C" w14:textId="77777777" w:rsidR="00143E52" w:rsidRPr="00142301" w:rsidRDefault="00143E52" w:rsidP="005D2C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835" w:type="dxa"/>
            <w:vAlign w:val="center"/>
          </w:tcPr>
          <w:p w14:paraId="51629455" w14:textId="77777777" w:rsidR="00143E52" w:rsidRPr="00142301" w:rsidRDefault="00143E52" w:rsidP="005D2C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HDL cholesterol</w:t>
            </w:r>
          </w:p>
        </w:tc>
        <w:tc>
          <w:tcPr>
            <w:tcW w:w="2551" w:type="dxa"/>
            <w:vAlign w:val="center"/>
          </w:tcPr>
          <w:p w14:paraId="4DE16AC1" w14:textId="77777777" w:rsidR="00143E52" w:rsidRPr="00142301" w:rsidRDefault="00143E52" w:rsidP="005D2C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0.494</w:t>
            </w:r>
          </w:p>
        </w:tc>
        <w:tc>
          <w:tcPr>
            <w:tcW w:w="2609" w:type="dxa"/>
            <w:vAlign w:val="center"/>
          </w:tcPr>
          <w:p w14:paraId="5BC93AD7" w14:textId="77777777" w:rsidR="00143E52" w:rsidRPr="00142301" w:rsidRDefault="00143E52" w:rsidP="005D2C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0.021</w:t>
            </w:r>
          </w:p>
        </w:tc>
      </w:tr>
      <w:tr w:rsidR="00143E52" w:rsidRPr="00142301" w14:paraId="5B85F40B" w14:textId="77777777" w:rsidTr="00DA22CE">
        <w:trPr>
          <w:trHeight w:val="182"/>
        </w:trPr>
        <w:tc>
          <w:tcPr>
            <w:tcW w:w="988" w:type="dxa"/>
            <w:vAlign w:val="center"/>
          </w:tcPr>
          <w:p w14:paraId="11E6CC97" w14:textId="77777777" w:rsidR="00143E52" w:rsidRPr="00142301" w:rsidRDefault="00143E52" w:rsidP="005D2C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835" w:type="dxa"/>
            <w:vAlign w:val="center"/>
          </w:tcPr>
          <w:p w14:paraId="5E436FE1" w14:textId="77777777" w:rsidR="00143E52" w:rsidRPr="00142301" w:rsidRDefault="00143E52" w:rsidP="005D2C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IGF-1</w:t>
            </w:r>
          </w:p>
        </w:tc>
        <w:tc>
          <w:tcPr>
            <w:tcW w:w="2551" w:type="dxa"/>
            <w:vAlign w:val="center"/>
          </w:tcPr>
          <w:p w14:paraId="5C27FF53" w14:textId="77777777" w:rsidR="00143E52" w:rsidRPr="00142301" w:rsidRDefault="00143E52" w:rsidP="005D2C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0.376</w:t>
            </w:r>
          </w:p>
        </w:tc>
        <w:tc>
          <w:tcPr>
            <w:tcW w:w="2609" w:type="dxa"/>
            <w:vAlign w:val="center"/>
          </w:tcPr>
          <w:p w14:paraId="057B0546" w14:textId="77777777" w:rsidR="00143E52" w:rsidRPr="00142301" w:rsidRDefault="00143E52" w:rsidP="005D2C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0.015</w:t>
            </w:r>
          </w:p>
        </w:tc>
      </w:tr>
      <w:tr w:rsidR="00143E52" w:rsidRPr="00142301" w14:paraId="639BBF18" w14:textId="77777777" w:rsidTr="00DA22CE">
        <w:trPr>
          <w:trHeight w:val="182"/>
        </w:trPr>
        <w:tc>
          <w:tcPr>
            <w:tcW w:w="988" w:type="dxa"/>
            <w:vAlign w:val="center"/>
          </w:tcPr>
          <w:p w14:paraId="3CF02AE1" w14:textId="77777777" w:rsidR="00143E52" w:rsidRPr="00142301" w:rsidRDefault="00143E52" w:rsidP="005D2C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835" w:type="dxa"/>
            <w:vAlign w:val="center"/>
          </w:tcPr>
          <w:p w14:paraId="64A9CE41" w14:textId="77777777" w:rsidR="00143E52" w:rsidRPr="00142301" w:rsidRDefault="00143E52" w:rsidP="005D2C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Alkaline phosphatase</w:t>
            </w:r>
          </w:p>
        </w:tc>
        <w:tc>
          <w:tcPr>
            <w:tcW w:w="2551" w:type="dxa"/>
            <w:vAlign w:val="center"/>
          </w:tcPr>
          <w:p w14:paraId="615A8F9E" w14:textId="77777777" w:rsidR="00143E52" w:rsidRPr="00142301" w:rsidRDefault="00143E52" w:rsidP="005D2C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0.349</w:t>
            </w:r>
          </w:p>
        </w:tc>
        <w:tc>
          <w:tcPr>
            <w:tcW w:w="2609" w:type="dxa"/>
            <w:vAlign w:val="center"/>
          </w:tcPr>
          <w:p w14:paraId="6A4491D6" w14:textId="77777777" w:rsidR="00143E52" w:rsidRPr="00142301" w:rsidRDefault="00143E52" w:rsidP="005D2C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-0.012</w:t>
            </w:r>
          </w:p>
        </w:tc>
      </w:tr>
      <w:tr w:rsidR="00143E52" w:rsidRPr="00142301" w14:paraId="400DF8DB" w14:textId="77777777" w:rsidTr="00DA22CE">
        <w:trPr>
          <w:trHeight w:val="182"/>
        </w:trPr>
        <w:tc>
          <w:tcPr>
            <w:tcW w:w="988" w:type="dxa"/>
            <w:vAlign w:val="center"/>
          </w:tcPr>
          <w:p w14:paraId="68FEDB53" w14:textId="77777777" w:rsidR="00143E52" w:rsidRPr="00142301" w:rsidRDefault="00143E52" w:rsidP="005D2C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835" w:type="dxa"/>
            <w:vAlign w:val="center"/>
          </w:tcPr>
          <w:p w14:paraId="1430F6AA" w14:textId="77777777" w:rsidR="00143E52" w:rsidRPr="00142301" w:rsidRDefault="00143E52" w:rsidP="005D2C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Apolipoprotein A</w:t>
            </w:r>
          </w:p>
        </w:tc>
        <w:tc>
          <w:tcPr>
            <w:tcW w:w="2551" w:type="dxa"/>
            <w:vAlign w:val="center"/>
          </w:tcPr>
          <w:p w14:paraId="3573A6BC" w14:textId="77777777" w:rsidR="00143E52" w:rsidRPr="00142301" w:rsidRDefault="00143E52" w:rsidP="005D2C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0.094</w:t>
            </w:r>
          </w:p>
        </w:tc>
        <w:tc>
          <w:tcPr>
            <w:tcW w:w="2609" w:type="dxa"/>
            <w:vAlign w:val="center"/>
          </w:tcPr>
          <w:p w14:paraId="30D03F02" w14:textId="77777777" w:rsidR="00143E52" w:rsidRPr="00142301" w:rsidRDefault="00143E52" w:rsidP="005D2C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-0.003</w:t>
            </w:r>
          </w:p>
        </w:tc>
      </w:tr>
      <w:tr w:rsidR="00143E52" w:rsidRPr="00142301" w14:paraId="1667D7E4" w14:textId="77777777" w:rsidTr="00DA22CE">
        <w:trPr>
          <w:trHeight w:val="182"/>
        </w:trPr>
        <w:tc>
          <w:tcPr>
            <w:tcW w:w="988" w:type="dxa"/>
            <w:vAlign w:val="center"/>
          </w:tcPr>
          <w:p w14:paraId="7310CE2F" w14:textId="77777777" w:rsidR="00143E52" w:rsidRPr="00142301" w:rsidRDefault="00143E52" w:rsidP="005D2C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835" w:type="dxa"/>
            <w:vAlign w:val="center"/>
          </w:tcPr>
          <w:p w14:paraId="66C2DF1A" w14:textId="77777777" w:rsidR="00143E52" w:rsidRPr="00142301" w:rsidRDefault="00143E52" w:rsidP="005D2C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Triglycerides</w:t>
            </w:r>
          </w:p>
        </w:tc>
        <w:tc>
          <w:tcPr>
            <w:tcW w:w="2551" w:type="dxa"/>
            <w:vAlign w:val="center"/>
          </w:tcPr>
          <w:p w14:paraId="5CF5D65D" w14:textId="77777777" w:rsidR="00143E52" w:rsidRPr="00142301" w:rsidRDefault="00143E52" w:rsidP="005D2C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0.046</w:t>
            </w:r>
          </w:p>
        </w:tc>
        <w:tc>
          <w:tcPr>
            <w:tcW w:w="2609" w:type="dxa"/>
            <w:vAlign w:val="center"/>
          </w:tcPr>
          <w:p w14:paraId="5E2D9988" w14:textId="77777777" w:rsidR="00143E52" w:rsidRPr="00142301" w:rsidRDefault="00143E52" w:rsidP="005D2C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-0.001</w:t>
            </w:r>
          </w:p>
        </w:tc>
      </w:tr>
      <w:tr w:rsidR="00143E52" w:rsidRPr="00142301" w14:paraId="3AF6ABC9" w14:textId="77777777" w:rsidTr="00DA22CE">
        <w:trPr>
          <w:trHeight w:val="182"/>
        </w:trPr>
        <w:tc>
          <w:tcPr>
            <w:tcW w:w="988" w:type="dxa"/>
            <w:vAlign w:val="center"/>
          </w:tcPr>
          <w:p w14:paraId="28D2055E" w14:textId="77777777" w:rsidR="00143E52" w:rsidRPr="00142301" w:rsidRDefault="00143E52" w:rsidP="005D2C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835" w:type="dxa"/>
            <w:vAlign w:val="center"/>
          </w:tcPr>
          <w:p w14:paraId="1C24C230" w14:textId="77777777" w:rsidR="00143E52" w:rsidRPr="00142301" w:rsidRDefault="00143E52" w:rsidP="005D2C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Aspartate aminotransferase</w:t>
            </w:r>
          </w:p>
        </w:tc>
        <w:tc>
          <w:tcPr>
            <w:tcW w:w="2551" w:type="dxa"/>
            <w:vAlign w:val="center"/>
          </w:tcPr>
          <w:p w14:paraId="493A7983" w14:textId="77777777" w:rsidR="00143E52" w:rsidRPr="00142301" w:rsidRDefault="00143E52" w:rsidP="005D2C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0.013</w:t>
            </w:r>
          </w:p>
        </w:tc>
        <w:tc>
          <w:tcPr>
            <w:tcW w:w="2609" w:type="dxa"/>
            <w:vAlign w:val="center"/>
          </w:tcPr>
          <w:p w14:paraId="63547AC4" w14:textId="77777777" w:rsidR="00143E52" w:rsidRPr="00142301" w:rsidRDefault="00143E52" w:rsidP="005D2C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14:paraId="24291E28" w14:textId="193F57C4" w:rsidR="00143E52" w:rsidRPr="00CD5B68" w:rsidRDefault="001670AE" w:rsidP="00143E52">
      <w:r>
        <w:t>MR-BMA</w:t>
      </w:r>
      <w:r w:rsidR="00143E52">
        <w:t xml:space="preserve"> ranking of the seven biomarkers nominally significantly associated with overall breast cancer in IVW MR and with consistent effect directions in the sensitivity analyses</w:t>
      </w:r>
      <w:r w:rsidR="00143E52" w:rsidRPr="004A2BCE">
        <w:t>.</w:t>
      </w:r>
    </w:p>
    <w:p w14:paraId="587699BB" w14:textId="77777777" w:rsidR="00143E52" w:rsidRDefault="00143E52" w:rsidP="00143E52"/>
    <w:p w14:paraId="58F4736C" w14:textId="77777777" w:rsidR="00143E52" w:rsidRDefault="00143E52" w:rsidP="00143E52">
      <w:pPr>
        <w:pStyle w:val="Heading3"/>
      </w:pPr>
    </w:p>
    <w:p w14:paraId="34FCE3EE" w14:textId="77777777" w:rsidR="00143E52" w:rsidRDefault="00143E52" w:rsidP="00143E52">
      <w:pPr>
        <w:pStyle w:val="Heading3"/>
      </w:pPr>
    </w:p>
    <w:p w14:paraId="64C0F84D" w14:textId="77777777" w:rsidR="00143E52" w:rsidRDefault="00143E52" w:rsidP="00143E52"/>
    <w:p w14:paraId="5A028FD1" w14:textId="77777777" w:rsidR="00143E52" w:rsidRDefault="00143E52" w:rsidP="00143E52"/>
    <w:p w14:paraId="2F5429B5" w14:textId="77777777" w:rsidR="00143E52" w:rsidRDefault="00143E52" w:rsidP="00143E52"/>
    <w:p w14:paraId="4AD0C3FE" w14:textId="77777777" w:rsidR="00143E52" w:rsidRDefault="00143E52" w:rsidP="00143E52"/>
    <w:p w14:paraId="45FBCCCD" w14:textId="77777777" w:rsidR="00143E52" w:rsidRDefault="00143E52" w:rsidP="00143E52"/>
    <w:p w14:paraId="67ECB308" w14:textId="77777777" w:rsidR="00143E52" w:rsidRDefault="00143E52" w:rsidP="00143E52"/>
    <w:p w14:paraId="7E9D1C95" w14:textId="77777777" w:rsidR="00143E52" w:rsidRDefault="00143E52" w:rsidP="00143E52"/>
    <w:p w14:paraId="01B2DFF1" w14:textId="77777777" w:rsidR="00143E52" w:rsidRDefault="00143E52" w:rsidP="00143E52"/>
    <w:p w14:paraId="4645CE55" w14:textId="77777777" w:rsidR="00143E52" w:rsidRDefault="00143E52" w:rsidP="00143E52"/>
    <w:p w14:paraId="7F096C0B" w14:textId="77777777" w:rsidR="00143E52" w:rsidRDefault="00143E52" w:rsidP="00143E52"/>
    <w:p w14:paraId="2782D8AF" w14:textId="77777777" w:rsidR="00143E52" w:rsidRDefault="00143E52" w:rsidP="00143E52"/>
    <w:p w14:paraId="61BF809F" w14:textId="77777777" w:rsidR="00143E52" w:rsidRDefault="00143E52" w:rsidP="00143E52"/>
    <w:p w14:paraId="0AB645CE" w14:textId="77777777" w:rsidR="00143E52" w:rsidRDefault="00143E52" w:rsidP="00143E52"/>
    <w:p w14:paraId="0DA0B4D9" w14:textId="77777777" w:rsidR="00143E52" w:rsidRDefault="00143E52" w:rsidP="00143E52"/>
    <w:p w14:paraId="6946A778" w14:textId="77777777" w:rsidR="00143E52" w:rsidRDefault="00143E52" w:rsidP="00143E52"/>
    <w:p w14:paraId="5693A11A" w14:textId="77777777" w:rsidR="00143E52" w:rsidRDefault="00143E52" w:rsidP="00143E52"/>
    <w:p w14:paraId="78983B9B" w14:textId="77777777" w:rsidR="00143E52" w:rsidRDefault="00143E52" w:rsidP="00143E52"/>
    <w:p w14:paraId="0333AF5C" w14:textId="77777777" w:rsidR="00143E52" w:rsidRDefault="00143E52" w:rsidP="00143E52"/>
    <w:p w14:paraId="70DB0E3F" w14:textId="77777777" w:rsidR="00143E52" w:rsidRDefault="00143E52" w:rsidP="00143E52"/>
    <w:p w14:paraId="1EBE7F14" w14:textId="77777777" w:rsidR="00143E52" w:rsidRDefault="00143E52" w:rsidP="00143E52"/>
    <w:p w14:paraId="0D1DD3F2" w14:textId="77777777" w:rsidR="00143E52" w:rsidRDefault="00143E52" w:rsidP="00143E52"/>
    <w:p w14:paraId="4C58AECC" w14:textId="77777777" w:rsidR="00143E52" w:rsidRDefault="00143E52" w:rsidP="00143E52"/>
    <w:p w14:paraId="0136B7AF" w14:textId="77777777" w:rsidR="00143E52" w:rsidRDefault="00143E52" w:rsidP="00143E52"/>
    <w:p w14:paraId="2B315372" w14:textId="77777777" w:rsidR="00143E52" w:rsidRDefault="00143E52" w:rsidP="00143E52"/>
    <w:p w14:paraId="1E5B0FF6" w14:textId="77777777" w:rsidR="00143E52" w:rsidRDefault="00143E52" w:rsidP="00143E52"/>
    <w:p w14:paraId="268023A7" w14:textId="77777777" w:rsidR="00143E52" w:rsidRDefault="00143E52" w:rsidP="00143E52"/>
    <w:p w14:paraId="1CE4803F" w14:textId="77777777" w:rsidR="00143E52" w:rsidRDefault="00143E52" w:rsidP="00143E52"/>
    <w:p w14:paraId="0518A00F" w14:textId="77777777" w:rsidR="00143E52" w:rsidRDefault="00143E52" w:rsidP="00143E52"/>
    <w:p w14:paraId="1CC10CE5" w14:textId="77777777" w:rsidR="00143E52" w:rsidRDefault="00143E52" w:rsidP="00143E52"/>
    <w:p w14:paraId="35187A2E" w14:textId="77777777" w:rsidR="00143E52" w:rsidRDefault="00143E52" w:rsidP="00143E52"/>
    <w:p w14:paraId="071415C3" w14:textId="77777777" w:rsidR="00143E52" w:rsidRPr="00D953EB" w:rsidRDefault="00143E52" w:rsidP="00143E52"/>
    <w:p w14:paraId="289389E8" w14:textId="4104370E" w:rsidR="00143E52" w:rsidRPr="003F1470" w:rsidRDefault="003F1470" w:rsidP="003F1470">
      <w:pPr>
        <w:rPr>
          <w:b/>
        </w:rPr>
      </w:pPr>
      <w:r>
        <w:rPr>
          <w:b/>
          <w:bCs/>
        </w:rPr>
        <w:lastRenderedPageBreak/>
        <w:t>Table S</w:t>
      </w:r>
      <w:r w:rsidR="007B15C6">
        <w:rPr>
          <w:b/>
          <w:bCs/>
        </w:rPr>
        <w:t>4</w:t>
      </w:r>
      <w:r>
        <w:rPr>
          <w:b/>
          <w:bCs/>
        </w:rPr>
        <w:t xml:space="preserve">. </w:t>
      </w:r>
      <w:r w:rsidRPr="00DB4A57">
        <w:rPr>
          <w:b/>
          <w:bCs/>
        </w:rPr>
        <w:t>A</w:t>
      </w:r>
      <w:r>
        <w:rPr>
          <w:b/>
          <w:bCs/>
        </w:rPr>
        <w:t>n</w:t>
      </w:r>
      <w:r w:rsidRPr="00DB4A57">
        <w:rPr>
          <w:b/>
          <w:bCs/>
        </w:rPr>
        <w:t xml:space="preserve"> MR-BMA ranking of individual biomarkers according to their marginal inclusion probability with a prior probability of inclusion of 0.</w:t>
      </w:r>
      <w:r>
        <w:rPr>
          <w:b/>
          <w:bCs/>
        </w:rPr>
        <w:t>7</w:t>
      </w:r>
      <w:r w:rsidRPr="00DB4A57">
        <w:rPr>
          <w:b/>
          <w:bCs/>
        </w:rPr>
        <w:t>5 for overall breast cancer.</w:t>
      </w:r>
    </w:p>
    <w:tbl>
      <w:tblPr>
        <w:tblStyle w:val="TableGrid"/>
        <w:tblpPr w:leftFromText="180" w:rightFromText="180" w:vertAnchor="text" w:horzAnchor="margin" w:tblpY="29"/>
        <w:tblW w:w="8983" w:type="dxa"/>
        <w:tblLayout w:type="fixed"/>
        <w:tblLook w:val="0000" w:firstRow="0" w:lastRow="0" w:firstColumn="0" w:lastColumn="0" w:noHBand="0" w:noVBand="0"/>
      </w:tblPr>
      <w:tblGrid>
        <w:gridCol w:w="988"/>
        <w:gridCol w:w="2835"/>
        <w:gridCol w:w="2551"/>
        <w:gridCol w:w="2609"/>
      </w:tblGrid>
      <w:tr w:rsidR="00DA22CE" w:rsidRPr="00142301" w14:paraId="1EC484B3" w14:textId="77777777" w:rsidTr="00DA22CE">
        <w:trPr>
          <w:trHeight w:val="64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F3A6A6C" w14:textId="77777777" w:rsidR="00DA22CE" w:rsidRPr="00142301" w:rsidRDefault="00DA22CE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Ranking</w:t>
            </w:r>
          </w:p>
        </w:tc>
        <w:tc>
          <w:tcPr>
            <w:tcW w:w="2835" w:type="dxa"/>
            <w:vAlign w:val="center"/>
          </w:tcPr>
          <w:p w14:paraId="7F11C045" w14:textId="77777777" w:rsidR="00DA22CE" w:rsidRPr="00142301" w:rsidRDefault="00DA22CE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Exposure</w:t>
            </w:r>
          </w:p>
        </w:tc>
        <w:tc>
          <w:tcPr>
            <w:tcW w:w="2551" w:type="dxa"/>
            <w:vAlign w:val="center"/>
          </w:tcPr>
          <w:p w14:paraId="670A0DD3" w14:textId="77777777" w:rsidR="00DA22CE" w:rsidRPr="00142301" w:rsidRDefault="00DA22CE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Marginal inclusion probability</w:t>
            </w:r>
          </w:p>
        </w:tc>
        <w:tc>
          <w:tcPr>
            <w:tcW w:w="2609" w:type="dxa"/>
            <w:vAlign w:val="center"/>
          </w:tcPr>
          <w:p w14:paraId="07C1541D" w14:textId="77777777" w:rsidR="00DA22CE" w:rsidRPr="00142301" w:rsidRDefault="00DA22CE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Model-averaged causal effect</w:t>
            </w:r>
          </w:p>
        </w:tc>
      </w:tr>
      <w:tr w:rsidR="00DA22CE" w:rsidRPr="00142301" w14:paraId="005CD8B2" w14:textId="77777777" w:rsidTr="00DA22CE">
        <w:trPr>
          <w:trHeight w:val="182"/>
        </w:trPr>
        <w:tc>
          <w:tcPr>
            <w:tcW w:w="988" w:type="dxa"/>
            <w:vAlign w:val="center"/>
          </w:tcPr>
          <w:p w14:paraId="74238849" w14:textId="77777777" w:rsidR="00DA22CE" w:rsidRPr="00142301" w:rsidRDefault="00DA22CE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35" w:type="dxa"/>
          </w:tcPr>
          <w:p w14:paraId="123060BE" w14:textId="77777777" w:rsidR="00DA22CE" w:rsidRPr="00142301" w:rsidRDefault="00DA22CE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Testosterone</w:t>
            </w:r>
          </w:p>
        </w:tc>
        <w:tc>
          <w:tcPr>
            <w:tcW w:w="2551" w:type="dxa"/>
            <w:vAlign w:val="bottom"/>
          </w:tcPr>
          <w:p w14:paraId="64FC1530" w14:textId="77777777" w:rsidR="00DA22CE" w:rsidRPr="00142301" w:rsidRDefault="00DA22CE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2609" w:type="dxa"/>
            <w:vAlign w:val="bottom"/>
          </w:tcPr>
          <w:p w14:paraId="35C5CD2C" w14:textId="77777777" w:rsidR="00DA22CE" w:rsidRPr="00142301" w:rsidRDefault="00DA22CE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0.078</w:t>
            </w:r>
          </w:p>
        </w:tc>
      </w:tr>
      <w:tr w:rsidR="00DA22CE" w:rsidRPr="00142301" w14:paraId="4DB68815" w14:textId="77777777" w:rsidTr="00DA22CE">
        <w:trPr>
          <w:trHeight w:val="182"/>
        </w:trPr>
        <w:tc>
          <w:tcPr>
            <w:tcW w:w="988" w:type="dxa"/>
            <w:vAlign w:val="center"/>
          </w:tcPr>
          <w:p w14:paraId="04F1D1A0" w14:textId="77777777" w:rsidR="00DA22CE" w:rsidRPr="00142301" w:rsidRDefault="00DA22CE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835" w:type="dxa"/>
          </w:tcPr>
          <w:p w14:paraId="4C039A01" w14:textId="77777777" w:rsidR="00DA22CE" w:rsidRPr="00142301" w:rsidRDefault="00DA22CE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HDL cholesterol</w:t>
            </w:r>
          </w:p>
        </w:tc>
        <w:tc>
          <w:tcPr>
            <w:tcW w:w="2551" w:type="dxa"/>
            <w:vAlign w:val="bottom"/>
          </w:tcPr>
          <w:p w14:paraId="4137E706" w14:textId="77777777" w:rsidR="00DA22CE" w:rsidRPr="00142301" w:rsidRDefault="00DA22CE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0.853</w:t>
            </w:r>
          </w:p>
        </w:tc>
        <w:tc>
          <w:tcPr>
            <w:tcW w:w="2609" w:type="dxa"/>
            <w:vAlign w:val="bottom"/>
          </w:tcPr>
          <w:p w14:paraId="18A6AFE4" w14:textId="77777777" w:rsidR="00DA22CE" w:rsidRPr="00142301" w:rsidRDefault="00DA22CE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0.052</w:t>
            </w:r>
          </w:p>
        </w:tc>
      </w:tr>
      <w:tr w:rsidR="00DA22CE" w:rsidRPr="00142301" w14:paraId="0331FFAB" w14:textId="77777777" w:rsidTr="00DA22CE">
        <w:trPr>
          <w:trHeight w:val="182"/>
        </w:trPr>
        <w:tc>
          <w:tcPr>
            <w:tcW w:w="988" w:type="dxa"/>
            <w:vAlign w:val="center"/>
          </w:tcPr>
          <w:p w14:paraId="6E8F67B1" w14:textId="77777777" w:rsidR="00DA22CE" w:rsidRPr="00142301" w:rsidRDefault="00DA22CE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835" w:type="dxa"/>
          </w:tcPr>
          <w:p w14:paraId="0E89D7E2" w14:textId="77777777" w:rsidR="00DA22CE" w:rsidRPr="00142301" w:rsidRDefault="00DA22CE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IGF-1</w:t>
            </w:r>
          </w:p>
        </w:tc>
        <w:tc>
          <w:tcPr>
            <w:tcW w:w="2551" w:type="dxa"/>
            <w:vAlign w:val="bottom"/>
          </w:tcPr>
          <w:p w14:paraId="592B9FD7" w14:textId="77777777" w:rsidR="00DA22CE" w:rsidRPr="00142301" w:rsidRDefault="00DA22CE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0.825</w:t>
            </w:r>
          </w:p>
        </w:tc>
        <w:tc>
          <w:tcPr>
            <w:tcW w:w="2609" w:type="dxa"/>
            <w:vAlign w:val="bottom"/>
          </w:tcPr>
          <w:p w14:paraId="799FD16B" w14:textId="77777777" w:rsidR="00DA22CE" w:rsidRPr="00142301" w:rsidRDefault="00DA22CE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0.032</w:t>
            </w:r>
          </w:p>
        </w:tc>
      </w:tr>
      <w:tr w:rsidR="00DA22CE" w:rsidRPr="00142301" w14:paraId="0F70006D" w14:textId="77777777" w:rsidTr="00DA22CE">
        <w:trPr>
          <w:trHeight w:val="182"/>
        </w:trPr>
        <w:tc>
          <w:tcPr>
            <w:tcW w:w="988" w:type="dxa"/>
            <w:vAlign w:val="center"/>
          </w:tcPr>
          <w:p w14:paraId="3029F819" w14:textId="77777777" w:rsidR="00DA22CE" w:rsidRPr="00142301" w:rsidRDefault="00DA22CE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835" w:type="dxa"/>
          </w:tcPr>
          <w:p w14:paraId="551F9AAB" w14:textId="77777777" w:rsidR="00DA22CE" w:rsidRPr="00142301" w:rsidRDefault="00DA22CE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Alkaline phosphatase</w:t>
            </w:r>
          </w:p>
        </w:tc>
        <w:tc>
          <w:tcPr>
            <w:tcW w:w="2551" w:type="dxa"/>
            <w:vAlign w:val="bottom"/>
          </w:tcPr>
          <w:p w14:paraId="387D7CD2" w14:textId="77777777" w:rsidR="00DA22CE" w:rsidRPr="00142301" w:rsidRDefault="00DA22CE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0.799</w:t>
            </w:r>
          </w:p>
        </w:tc>
        <w:tc>
          <w:tcPr>
            <w:tcW w:w="2609" w:type="dxa"/>
            <w:vAlign w:val="bottom"/>
          </w:tcPr>
          <w:p w14:paraId="412A50F1" w14:textId="77777777" w:rsidR="00DA22CE" w:rsidRPr="00142301" w:rsidRDefault="00DA22CE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-0.026</w:t>
            </w:r>
          </w:p>
        </w:tc>
      </w:tr>
      <w:tr w:rsidR="00DA22CE" w:rsidRPr="00142301" w14:paraId="0A51EE4A" w14:textId="77777777" w:rsidTr="00DA22CE">
        <w:trPr>
          <w:trHeight w:val="182"/>
        </w:trPr>
        <w:tc>
          <w:tcPr>
            <w:tcW w:w="988" w:type="dxa"/>
            <w:vAlign w:val="center"/>
          </w:tcPr>
          <w:p w14:paraId="56CD0507" w14:textId="77777777" w:rsidR="00DA22CE" w:rsidRPr="00142301" w:rsidRDefault="00DA22CE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835" w:type="dxa"/>
          </w:tcPr>
          <w:p w14:paraId="1246B690" w14:textId="77777777" w:rsidR="00DA22CE" w:rsidRPr="00142301" w:rsidRDefault="00DA22CE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Apolipoprotein A</w:t>
            </w:r>
          </w:p>
        </w:tc>
        <w:tc>
          <w:tcPr>
            <w:tcW w:w="2551" w:type="dxa"/>
            <w:vAlign w:val="bottom"/>
          </w:tcPr>
          <w:p w14:paraId="3DD65DB2" w14:textId="77777777" w:rsidR="00DA22CE" w:rsidRPr="00142301" w:rsidRDefault="00DA22CE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0.448</w:t>
            </w:r>
          </w:p>
        </w:tc>
        <w:tc>
          <w:tcPr>
            <w:tcW w:w="2609" w:type="dxa"/>
            <w:vAlign w:val="bottom"/>
          </w:tcPr>
          <w:p w14:paraId="63D55605" w14:textId="77777777" w:rsidR="00DA22CE" w:rsidRPr="00142301" w:rsidRDefault="00DA22CE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-0.025</w:t>
            </w:r>
          </w:p>
        </w:tc>
      </w:tr>
      <w:tr w:rsidR="00DA22CE" w:rsidRPr="00142301" w14:paraId="2A52E95C" w14:textId="77777777" w:rsidTr="00DA22CE">
        <w:trPr>
          <w:trHeight w:val="182"/>
        </w:trPr>
        <w:tc>
          <w:tcPr>
            <w:tcW w:w="988" w:type="dxa"/>
            <w:vAlign w:val="center"/>
          </w:tcPr>
          <w:p w14:paraId="042F32A7" w14:textId="77777777" w:rsidR="00DA22CE" w:rsidRPr="00142301" w:rsidRDefault="00DA22CE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835" w:type="dxa"/>
          </w:tcPr>
          <w:p w14:paraId="21B6D2C3" w14:textId="77777777" w:rsidR="00DA22CE" w:rsidRPr="00142301" w:rsidRDefault="00DA22CE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Triglycerides</w:t>
            </w:r>
          </w:p>
        </w:tc>
        <w:tc>
          <w:tcPr>
            <w:tcW w:w="2551" w:type="dxa"/>
            <w:vAlign w:val="bottom"/>
          </w:tcPr>
          <w:p w14:paraId="7DC04F1D" w14:textId="77777777" w:rsidR="00DA22CE" w:rsidRPr="00142301" w:rsidRDefault="00DA22CE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0.108</w:t>
            </w:r>
          </w:p>
        </w:tc>
        <w:tc>
          <w:tcPr>
            <w:tcW w:w="2609" w:type="dxa"/>
            <w:vAlign w:val="bottom"/>
          </w:tcPr>
          <w:p w14:paraId="55A8084A" w14:textId="77777777" w:rsidR="00DA22CE" w:rsidRPr="00142301" w:rsidRDefault="00DA22CE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-0.001</w:t>
            </w:r>
          </w:p>
        </w:tc>
      </w:tr>
      <w:tr w:rsidR="00DA22CE" w:rsidRPr="00142301" w14:paraId="72A27980" w14:textId="77777777" w:rsidTr="00DA22CE">
        <w:trPr>
          <w:trHeight w:val="182"/>
        </w:trPr>
        <w:tc>
          <w:tcPr>
            <w:tcW w:w="988" w:type="dxa"/>
            <w:vAlign w:val="center"/>
          </w:tcPr>
          <w:p w14:paraId="49CF262B" w14:textId="77777777" w:rsidR="00DA22CE" w:rsidRPr="00142301" w:rsidRDefault="00DA22CE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835" w:type="dxa"/>
          </w:tcPr>
          <w:p w14:paraId="2AF81EDB" w14:textId="77777777" w:rsidR="00DA22CE" w:rsidRPr="00142301" w:rsidRDefault="00DA22CE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Aspartate aminotransferase</w:t>
            </w:r>
          </w:p>
        </w:tc>
        <w:tc>
          <w:tcPr>
            <w:tcW w:w="2551" w:type="dxa"/>
            <w:vAlign w:val="bottom"/>
          </w:tcPr>
          <w:p w14:paraId="0BC48C3B" w14:textId="77777777" w:rsidR="00DA22CE" w:rsidRPr="00142301" w:rsidRDefault="00DA22CE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2609" w:type="dxa"/>
            <w:vAlign w:val="bottom"/>
          </w:tcPr>
          <w:p w14:paraId="0E4470A7" w14:textId="77777777" w:rsidR="00DA22CE" w:rsidRPr="00142301" w:rsidRDefault="00DA22CE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-0.001</w:t>
            </w:r>
          </w:p>
        </w:tc>
      </w:tr>
    </w:tbl>
    <w:p w14:paraId="2EB92AFF" w14:textId="3B37B9A8" w:rsidR="00143E52" w:rsidRPr="00CD5B68" w:rsidRDefault="00143E52" w:rsidP="00143E52">
      <w:r>
        <w:t>A ranking of the seven biomarkers nominally significantly associated with overall breast cancer in IVW MR and with consistent effect directions in the sensitivity analyses</w:t>
      </w:r>
      <w:r w:rsidRPr="004A2BCE">
        <w:t>.</w:t>
      </w:r>
    </w:p>
    <w:p w14:paraId="10B331CF" w14:textId="77777777" w:rsidR="00143E52" w:rsidRDefault="00143E52" w:rsidP="00143E52">
      <w:pPr>
        <w:pStyle w:val="Heading3"/>
      </w:pPr>
    </w:p>
    <w:p w14:paraId="458A9C61" w14:textId="77777777" w:rsidR="00143E52" w:rsidRDefault="00143E52" w:rsidP="00143E52"/>
    <w:p w14:paraId="719E0855" w14:textId="77777777" w:rsidR="00143E52" w:rsidRDefault="00143E52" w:rsidP="00143E52"/>
    <w:p w14:paraId="56B28F93" w14:textId="77777777" w:rsidR="00143E52" w:rsidRDefault="00143E52" w:rsidP="00143E52"/>
    <w:p w14:paraId="1B3AED6B" w14:textId="77777777" w:rsidR="00143E52" w:rsidRDefault="00143E52" w:rsidP="00143E52"/>
    <w:p w14:paraId="3EB2F4BE" w14:textId="77777777" w:rsidR="00143E52" w:rsidRDefault="00143E52" w:rsidP="00143E52"/>
    <w:p w14:paraId="7263F2D0" w14:textId="77777777" w:rsidR="00143E52" w:rsidRDefault="00143E52" w:rsidP="00143E52"/>
    <w:p w14:paraId="7F6714F0" w14:textId="77777777" w:rsidR="00143E52" w:rsidRDefault="00143E52" w:rsidP="00143E52"/>
    <w:p w14:paraId="309B334C" w14:textId="77777777" w:rsidR="00143E52" w:rsidRDefault="00143E52" w:rsidP="00143E52"/>
    <w:p w14:paraId="4D0BCB0B" w14:textId="77777777" w:rsidR="00143E52" w:rsidRDefault="00143E52" w:rsidP="00143E52"/>
    <w:p w14:paraId="58793611" w14:textId="77777777" w:rsidR="00143E52" w:rsidRDefault="00143E52" w:rsidP="00143E52"/>
    <w:p w14:paraId="3D1C188C" w14:textId="77777777" w:rsidR="00143E52" w:rsidRDefault="00143E52" w:rsidP="00143E52"/>
    <w:p w14:paraId="79E67BB0" w14:textId="77777777" w:rsidR="00143E52" w:rsidRDefault="00143E52" w:rsidP="00143E52"/>
    <w:p w14:paraId="1A23FE0F" w14:textId="77777777" w:rsidR="00143E52" w:rsidRDefault="00143E52" w:rsidP="00143E52"/>
    <w:p w14:paraId="71D6474F" w14:textId="77777777" w:rsidR="00143E52" w:rsidRDefault="00143E52" w:rsidP="00143E52"/>
    <w:p w14:paraId="447A94F0" w14:textId="77777777" w:rsidR="00143E52" w:rsidRDefault="00143E52" w:rsidP="00143E52"/>
    <w:p w14:paraId="2DB0A31D" w14:textId="77777777" w:rsidR="00143E52" w:rsidRDefault="00143E52" w:rsidP="00143E52"/>
    <w:p w14:paraId="6C6E66E6" w14:textId="77777777" w:rsidR="00143E52" w:rsidRDefault="00143E52" w:rsidP="00143E52"/>
    <w:p w14:paraId="626E7DD0" w14:textId="77777777" w:rsidR="00143E52" w:rsidRDefault="00143E52" w:rsidP="00143E52"/>
    <w:p w14:paraId="43DD82EF" w14:textId="77777777" w:rsidR="00143E52" w:rsidRDefault="00143E52" w:rsidP="00143E52"/>
    <w:p w14:paraId="23F4D3A8" w14:textId="77777777" w:rsidR="00143E52" w:rsidRDefault="00143E52" w:rsidP="00143E52"/>
    <w:p w14:paraId="02689CCA" w14:textId="77777777" w:rsidR="00143E52" w:rsidRDefault="00143E52" w:rsidP="00143E52"/>
    <w:p w14:paraId="0253B32D" w14:textId="77777777" w:rsidR="00143E52" w:rsidRDefault="00143E52" w:rsidP="00143E52"/>
    <w:p w14:paraId="600D64E5" w14:textId="77777777" w:rsidR="00143E52" w:rsidRDefault="00143E52" w:rsidP="00143E52"/>
    <w:p w14:paraId="7CE481B8" w14:textId="77777777" w:rsidR="00143E52" w:rsidRDefault="00143E52" w:rsidP="00143E52"/>
    <w:p w14:paraId="655174EA" w14:textId="77777777" w:rsidR="00143E52" w:rsidRDefault="00143E52" w:rsidP="00143E52"/>
    <w:p w14:paraId="00FF25A1" w14:textId="77777777" w:rsidR="00143E52" w:rsidRDefault="00143E52" w:rsidP="00143E52"/>
    <w:p w14:paraId="57534530" w14:textId="77777777" w:rsidR="00143E52" w:rsidRDefault="00143E52" w:rsidP="00143E52"/>
    <w:p w14:paraId="30922904" w14:textId="77777777" w:rsidR="00143E52" w:rsidRDefault="00143E52" w:rsidP="00143E52"/>
    <w:p w14:paraId="723C56F1" w14:textId="77777777" w:rsidR="00143E52" w:rsidRDefault="00143E52" w:rsidP="00143E52"/>
    <w:p w14:paraId="0FE04940" w14:textId="77777777" w:rsidR="00143E52" w:rsidRDefault="00143E52" w:rsidP="00143E52"/>
    <w:p w14:paraId="2A66CCBB" w14:textId="77777777" w:rsidR="00143E52" w:rsidRDefault="00143E52" w:rsidP="00143E52"/>
    <w:p w14:paraId="44C8E96A" w14:textId="77777777" w:rsidR="00143E52" w:rsidRDefault="00143E52" w:rsidP="00143E52"/>
    <w:p w14:paraId="6AAF6C49" w14:textId="77777777" w:rsidR="00143E52" w:rsidRDefault="00143E52" w:rsidP="00143E52"/>
    <w:p w14:paraId="069C4D2A" w14:textId="77777777" w:rsidR="008F2140" w:rsidRDefault="008F2140" w:rsidP="008F2140">
      <w:pPr>
        <w:rPr>
          <w:b/>
          <w:bCs/>
        </w:rPr>
      </w:pPr>
      <w:bookmarkStart w:id="0" w:name="_Toc97125490"/>
    </w:p>
    <w:bookmarkEnd w:id="0"/>
    <w:p w14:paraId="56F614CA" w14:textId="638847AE" w:rsidR="00143E52" w:rsidRPr="008F2140" w:rsidRDefault="008F2140" w:rsidP="008F2140">
      <w:pPr>
        <w:rPr>
          <w:b/>
        </w:rPr>
      </w:pPr>
      <w:r>
        <w:rPr>
          <w:b/>
          <w:bCs/>
        </w:rPr>
        <w:t>Table S</w:t>
      </w:r>
      <w:r w:rsidR="00B36F15">
        <w:rPr>
          <w:b/>
          <w:bCs/>
        </w:rPr>
        <w:t>5</w:t>
      </w:r>
      <w:r>
        <w:rPr>
          <w:b/>
          <w:bCs/>
        </w:rPr>
        <w:t xml:space="preserve">. </w:t>
      </w:r>
      <w:r w:rsidRPr="00142301">
        <w:rPr>
          <w:b/>
          <w:bCs/>
        </w:rPr>
        <w:t>A</w:t>
      </w:r>
      <w:r>
        <w:rPr>
          <w:b/>
          <w:bCs/>
        </w:rPr>
        <w:t>n</w:t>
      </w:r>
      <w:r w:rsidRPr="00142301">
        <w:rPr>
          <w:b/>
          <w:bCs/>
        </w:rPr>
        <w:t xml:space="preserve"> MR-BMA ranking of </w:t>
      </w:r>
      <w:r>
        <w:rPr>
          <w:b/>
          <w:bCs/>
        </w:rPr>
        <w:t xml:space="preserve">the top 20 </w:t>
      </w:r>
      <w:r w:rsidRPr="00142301">
        <w:rPr>
          <w:b/>
          <w:bCs/>
        </w:rPr>
        <w:t>models according to their posterior probability</w:t>
      </w:r>
      <w:r>
        <w:rPr>
          <w:b/>
          <w:bCs/>
        </w:rPr>
        <w:t xml:space="preserve"> </w:t>
      </w:r>
      <w:r w:rsidRPr="00142301">
        <w:rPr>
          <w:b/>
          <w:bCs/>
        </w:rPr>
        <w:t xml:space="preserve">with a prior </w:t>
      </w:r>
      <w:r>
        <w:rPr>
          <w:b/>
          <w:bCs/>
        </w:rPr>
        <w:t xml:space="preserve">probability of inclusion </w:t>
      </w:r>
      <w:r w:rsidRPr="00142301">
        <w:rPr>
          <w:b/>
          <w:bCs/>
        </w:rPr>
        <w:t>of 0.5 for overall breast cancer liability.</w:t>
      </w:r>
    </w:p>
    <w:tbl>
      <w:tblPr>
        <w:tblStyle w:val="TableGrid"/>
        <w:tblW w:w="8926" w:type="dxa"/>
        <w:tblLayout w:type="fixed"/>
        <w:tblLook w:val="0000" w:firstRow="0" w:lastRow="0" w:firstColumn="0" w:lastColumn="0" w:noHBand="0" w:noVBand="0"/>
      </w:tblPr>
      <w:tblGrid>
        <w:gridCol w:w="1129"/>
        <w:gridCol w:w="3686"/>
        <w:gridCol w:w="1559"/>
        <w:gridCol w:w="2552"/>
      </w:tblGrid>
      <w:tr w:rsidR="00143E52" w:rsidRPr="00142301" w14:paraId="75CE3F8D" w14:textId="77777777" w:rsidTr="00B2478E">
        <w:trPr>
          <w:trHeight w:val="181"/>
        </w:trPr>
        <w:tc>
          <w:tcPr>
            <w:tcW w:w="1129" w:type="dxa"/>
            <w:vAlign w:val="center"/>
          </w:tcPr>
          <w:p w14:paraId="398867F1" w14:textId="3DED3FB5" w:rsidR="00143E52" w:rsidRPr="00142301" w:rsidRDefault="00DA22CE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Ranking</w:t>
            </w:r>
          </w:p>
        </w:tc>
        <w:tc>
          <w:tcPr>
            <w:tcW w:w="3686" w:type="dxa"/>
            <w:vAlign w:val="center"/>
          </w:tcPr>
          <w:p w14:paraId="41086B3B" w14:textId="77777777" w:rsidR="00143E52" w:rsidRPr="00142301" w:rsidRDefault="00143E52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Models (sets of risk factors)</w:t>
            </w:r>
          </w:p>
        </w:tc>
        <w:tc>
          <w:tcPr>
            <w:tcW w:w="1559" w:type="dxa"/>
            <w:vAlign w:val="center"/>
          </w:tcPr>
          <w:p w14:paraId="7B0698BC" w14:textId="69252031" w:rsidR="00143E52" w:rsidRPr="00142301" w:rsidRDefault="00143E52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Posterior probability</w:t>
            </w:r>
          </w:p>
        </w:tc>
        <w:tc>
          <w:tcPr>
            <w:tcW w:w="2552" w:type="dxa"/>
            <w:vAlign w:val="center"/>
          </w:tcPr>
          <w:p w14:paraId="471E707D" w14:textId="2EDD121E" w:rsidR="00143E52" w:rsidRPr="00142301" w:rsidRDefault="00143E52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Model-specific causal estimates</w:t>
            </w:r>
          </w:p>
        </w:tc>
      </w:tr>
      <w:tr w:rsidR="00143E52" w:rsidRPr="00142301" w14:paraId="41E9D4C5" w14:textId="77777777" w:rsidTr="00B2478E">
        <w:trPr>
          <w:trHeight w:val="181"/>
        </w:trPr>
        <w:tc>
          <w:tcPr>
            <w:tcW w:w="1129" w:type="dxa"/>
            <w:vAlign w:val="center"/>
          </w:tcPr>
          <w:p w14:paraId="046903C1" w14:textId="77777777" w:rsidR="00143E52" w:rsidRPr="00142301" w:rsidRDefault="00143E52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686" w:type="dxa"/>
            <w:vAlign w:val="center"/>
          </w:tcPr>
          <w:p w14:paraId="4BC1BC95" w14:textId="77777777" w:rsidR="00143E52" w:rsidRPr="00142301" w:rsidRDefault="00143E52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HDL cholesterol, Alkaline phosphatase, Testosterone, IGF-1</w:t>
            </w:r>
          </w:p>
        </w:tc>
        <w:tc>
          <w:tcPr>
            <w:tcW w:w="1559" w:type="dxa"/>
            <w:vAlign w:val="center"/>
          </w:tcPr>
          <w:p w14:paraId="626C862E" w14:textId="77777777" w:rsidR="00143E52" w:rsidRPr="00142301" w:rsidRDefault="00143E52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0.187</w:t>
            </w:r>
          </w:p>
        </w:tc>
        <w:tc>
          <w:tcPr>
            <w:tcW w:w="2552" w:type="dxa"/>
            <w:vAlign w:val="center"/>
          </w:tcPr>
          <w:p w14:paraId="78647BAF" w14:textId="77777777" w:rsidR="00143E52" w:rsidRPr="00142301" w:rsidRDefault="00143E52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0.034, -0.032, 0.08, 0.04</w:t>
            </w:r>
          </w:p>
        </w:tc>
      </w:tr>
      <w:tr w:rsidR="00143E52" w:rsidRPr="00142301" w14:paraId="6574D137" w14:textId="77777777" w:rsidTr="00B2478E">
        <w:trPr>
          <w:trHeight w:val="181"/>
        </w:trPr>
        <w:tc>
          <w:tcPr>
            <w:tcW w:w="1129" w:type="dxa"/>
            <w:vAlign w:val="center"/>
          </w:tcPr>
          <w:p w14:paraId="42946E7F" w14:textId="77777777" w:rsidR="00143E52" w:rsidRPr="00142301" w:rsidRDefault="00143E52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686" w:type="dxa"/>
            <w:vAlign w:val="center"/>
          </w:tcPr>
          <w:p w14:paraId="535FCB50" w14:textId="77777777" w:rsidR="00143E52" w:rsidRPr="00142301" w:rsidRDefault="00143E52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HDL cholesterol, Testosterone, IGF-1</w:t>
            </w:r>
          </w:p>
        </w:tc>
        <w:tc>
          <w:tcPr>
            <w:tcW w:w="1559" w:type="dxa"/>
            <w:vAlign w:val="center"/>
          </w:tcPr>
          <w:p w14:paraId="1D07995A" w14:textId="77777777" w:rsidR="00143E52" w:rsidRPr="00142301" w:rsidRDefault="00143E52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0.147</w:t>
            </w:r>
          </w:p>
        </w:tc>
        <w:tc>
          <w:tcPr>
            <w:tcW w:w="2552" w:type="dxa"/>
            <w:vAlign w:val="center"/>
          </w:tcPr>
          <w:p w14:paraId="4792CAA4" w14:textId="77777777" w:rsidR="00143E52" w:rsidRPr="00142301" w:rsidRDefault="00143E52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0.037, 0.08, 0.039</w:t>
            </w:r>
          </w:p>
        </w:tc>
      </w:tr>
      <w:tr w:rsidR="00143E52" w:rsidRPr="00142301" w14:paraId="0222D4D2" w14:textId="77777777" w:rsidTr="00B2478E">
        <w:trPr>
          <w:trHeight w:val="181"/>
        </w:trPr>
        <w:tc>
          <w:tcPr>
            <w:tcW w:w="1129" w:type="dxa"/>
            <w:vAlign w:val="center"/>
          </w:tcPr>
          <w:p w14:paraId="4D8B0A70" w14:textId="77777777" w:rsidR="00143E52" w:rsidRPr="00142301" w:rsidRDefault="00143E52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686" w:type="dxa"/>
            <w:vAlign w:val="center"/>
          </w:tcPr>
          <w:p w14:paraId="6A1C5442" w14:textId="77777777" w:rsidR="00143E52" w:rsidRPr="00142301" w:rsidRDefault="00143E52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Alkaline phosphatase, Testosterone, IGF-1</w:t>
            </w:r>
          </w:p>
        </w:tc>
        <w:tc>
          <w:tcPr>
            <w:tcW w:w="1559" w:type="dxa"/>
            <w:vAlign w:val="center"/>
          </w:tcPr>
          <w:p w14:paraId="5BD9658E" w14:textId="77777777" w:rsidR="00143E52" w:rsidRPr="00142301" w:rsidRDefault="00143E52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2552" w:type="dxa"/>
            <w:vAlign w:val="center"/>
          </w:tcPr>
          <w:p w14:paraId="3E19E2E9" w14:textId="77777777" w:rsidR="00143E52" w:rsidRPr="00142301" w:rsidRDefault="00143E52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-0.036, 0.081, 0.039</w:t>
            </w:r>
          </w:p>
        </w:tc>
      </w:tr>
      <w:tr w:rsidR="00143E52" w:rsidRPr="00142301" w14:paraId="5C6FD20D" w14:textId="77777777" w:rsidTr="00B2478E">
        <w:trPr>
          <w:trHeight w:val="181"/>
        </w:trPr>
        <w:tc>
          <w:tcPr>
            <w:tcW w:w="1129" w:type="dxa"/>
            <w:vAlign w:val="center"/>
          </w:tcPr>
          <w:p w14:paraId="0D4B3D68" w14:textId="77777777" w:rsidR="00143E52" w:rsidRPr="00142301" w:rsidRDefault="00143E52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686" w:type="dxa"/>
            <w:vAlign w:val="center"/>
          </w:tcPr>
          <w:p w14:paraId="1A7F6C58" w14:textId="77777777" w:rsidR="00143E52" w:rsidRPr="00142301" w:rsidRDefault="00143E52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HDL cholesterol, Alkaline phosphatase, Testosterone</w:t>
            </w:r>
          </w:p>
        </w:tc>
        <w:tc>
          <w:tcPr>
            <w:tcW w:w="1559" w:type="dxa"/>
            <w:vAlign w:val="center"/>
          </w:tcPr>
          <w:p w14:paraId="256C20DC" w14:textId="77777777" w:rsidR="00143E52" w:rsidRPr="00142301" w:rsidRDefault="00143E52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0.081</w:t>
            </w:r>
          </w:p>
        </w:tc>
        <w:tc>
          <w:tcPr>
            <w:tcW w:w="2552" w:type="dxa"/>
            <w:vAlign w:val="center"/>
          </w:tcPr>
          <w:p w14:paraId="40356BA8" w14:textId="77777777" w:rsidR="00143E52" w:rsidRPr="00142301" w:rsidRDefault="00143E52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0.034, -0.032, 0.085</w:t>
            </w:r>
          </w:p>
        </w:tc>
      </w:tr>
      <w:tr w:rsidR="00143E52" w:rsidRPr="00142301" w14:paraId="30039321" w14:textId="77777777" w:rsidTr="00B2478E">
        <w:trPr>
          <w:trHeight w:val="181"/>
        </w:trPr>
        <w:tc>
          <w:tcPr>
            <w:tcW w:w="1129" w:type="dxa"/>
            <w:vAlign w:val="center"/>
          </w:tcPr>
          <w:p w14:paraId="48DA1FED" w14:textId="77777777" w:rsidR="00143E52" w:rsidRPr="00142301" w:rsidRDefault="00143E52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686" w:type="dxa"/>
            <w:vAlign w:val="center"/>
          </w:tcPr>
          <w:p w14:paraId="7307B3D1" w14:textId="77777777" w:rsidR="00143E52" w:rsidRPr="00142301" w:rsidRDefault="00143E52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HDL cholesterol, Testosterone</w:t>
            </w:r>
          </w:p>
        </w:tc>
        <w:tc>
          <w:tcPr>
            <w:tcW w:w="1559" w:type="dxa"/>
            <w:vAlign w:val="center"/>
          </w:tcPr>
          <w:p w14:paraId="098A4846" w14:textId="77777777" w:rsidR="00143E52" w:rsidRPr="00142301" w:rsidRDefault="00143E52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0.079</w:t>
            </w:r>
          </w:p>
        </w:tc>
        <w:tc>
          <w:tcPr>
            <w:tcW w:w="2552" w:type="dxa"/>
            <w:vAlign w:val="center"/>
          </w:tcPr>
          <w:p w14:paraId="190355E9" w14:textId="77777777" w:rsidR="00143E52" w:rsidRPr="00142301" w:rsidRDefault="00143E52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0.037, 0.085</w:t>
            </w:r>
          </w:p>
        </w:tc>
      </w:tr>
      <w:tr w:rsidR="00143E52" w:rsidRPr="00142301" w14:paraId="2AAD30BA" w14:textId="77777777" w:rsidTr="00B2478E">
        <w:trPr>
          <w:trHeight w:val="181"/>
        </w:trPr>
        <w:tc>
          <w:tcPr>
            <w:tcW w:w="1129" w:type="dxa"/>
            <w:vAlign w:val="center"/>
          </w:tcPr>
          <w:p w14:paraId="14301768" w14:textId="77777777" w:rsidR="00143E52" w:rsidRPr="00142301" w:rsidRDefault="00143E52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686" w:type="dxa"/>
            <w:vAlign w:val="center"/>
          </w:tcPr>
          <w:p w14:paraId="13FEB006" w14:textId="77777777" w:rsidR="00143E52" w:rsidRPr="00142301" w:rsidRDefault="00143E52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Alkaline phosphatase, Testosterone</w:t>
            </w:r>
          </w:p>
        </w:tc>
        <w:tc>
          <w:tcPr>
            <w:tcW w:w="1559" w:type="dxa"/>
            <w:vAlign w:val="center"/>
          </w:tcPr>
          <w:p w14:paraId="2CB39559" w14:textId="77777777" w:rsidR="00143E52" w:rsidRPr="00142301" w:rsidRDefault="00143E52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0.048</w:t>
            </w:r>
          </w:p>
        </w:tc>
        <w:tc>
          <w:tcPr>
            <w:tcW w:w="2552" w:type="dxa"/>
            <w:vAlign w:val="center"/>
          </w:tcPr>
          <w:p w14:paraId="00752F88" w14:textId="77777777" w:rsidR="00143E52" w:rsidRPr="00142301" w:rsidRDefault="00143E52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-0.035, 0.086</w:t>
            </w:r>
          </w:p>
        </w:tc>
      </w:tr>
      <w:tr w:rsidR="00143E52" w:rsidRPr="00142301" w14:paraId="5717FC56" w14:textId="77777777" w:rsidTr="00B2478E">
        <w:trPr>
          <w:trHeight w:val="181"/>
        </w:trPr>
        <w:tc>
          <w:tcPr>
            <w:tcW w:w="1129" w:type="dxa"/>
            <w:vAlign w:val="center"/>
          </w:tcPr>
          <w:p w14:paraId="51330B83" w14:textId="77777777" w:rsidR="00143E52" w:rsidRPr="00142301" w:rsidRDefault="00143E52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686" w:type="dxa"/>
            <w:vAlign w:val="center"/>
          </w:tcPr>
          <w:p w14:paraId="2E4D91EC" w14:textId="77777777" w:rsidR="00143E52" w:rsidRPr="00142301" w:rsidRDefault="00143E52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HDL cholesterol, Alkaline phosphatase, Testosterone, IGF-1, Apolipoprotein A</w:t>
            </w:r>
          </w:p>
        </w:tc>
        <w:tc>
          <w:tcPr>
            <w:tcW w:w="1559" w:type="dxa"/>
            <w:vAlign w:val="center"/>
          </w:tcPr>
          <w:p w14:paraId="70E3C720" w14:textId="77777777" w:rsidR="00143E52" w:rsidRPr="00142301" w:rsidRDefault="00143E52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0.047</w:t>
            </w:r>
          </w:p>
        </w:tc>
        <w:tc>
          <w:tcPr>
            <w:tcW w:w="2552" w:type="dxa"/>
            <w:vAlign w:val="center"/>
          </w:tcPr>
          <w:p w14:paraId="6D5AFFE6" w14:textId="77777777" w:rsidR="00143E52" w:rsidRPr="00142301" w:rsidRDefault="00143E52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0.088, -0.033, 0.075, 0.037, -0.063</w:t>
            </w:r>
          </w:p>
        </w:tc>
      </w:tr>
      <w:tr w:rsidR="00143E52" w:rsidRPr="00142301" w14:paraId="58A1EDF6" w14:textId="77777777" w:rsidTr="00B2478E">
        <w:trPr>
          <w:trHeight w:val="181"/>
        </w:trPr>
        <w:tc>
          <w:tcPr>
            <w:tcW w:w="1129" w:type="dxa"/>
            <w:vAlign w:val="center"/>
          </w:tcPr>
          <w:p w14:paraId="4E384ABB" w14:textId="77777777" w:rsidR="00143E52" w:rsidRPr="00142301" w:rsidRDefault="00143E52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686" w:type="dxa"/>
            <w:vAlign w:val="center"/>
          </w:tcPr>
          <w:p w14:paraId="6097B974" w14:textId="77777777" w:rsidR="00143E52" w:rsidRPr="00142301" w:rsidRDefault="00143E52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HDL cholesterol, Alkaline phosphatase, Testosterone, Apolipoprotein A</w:t>
            </w:r>
          </w:p>
        </w:tc>
        <w:tc>
          <w:tcPr>
            <w:tcW w:w="1559" w:type="dxa"/>
            <w:vAlign w:val="center"/>
          </w:tcPr>
          <w:p w14:paraId="37B288F5" w14:textId="77777777" w:rsidR="00143E52" w:rsidRPr="00142301" w:rsidRDefault="00143E52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0.041</w:t>
            </w:r>
          </w:p>
        </w:tc>
        <w:tc>
          <w:tcPr>
            <w:tcW w:w="2552" w:type="dxa"/>
            <w:vAlign w:val="center"/>
          </w:tcPr>
          <w:p w14:paraId="573CF578" w14:textId="77777777" w:rsidR="00143E52" w:rsidRPr="00142301" w:rsidRDefault="00143E52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0.097, -0.032, 0.079, -0.075</w:t>
            </w:r>
          </w:p>
        </w:tc>
      </w:tr>
      <w:tr w:rsidR="00143E52" w:rsidRPr="00142301" w14:paraId="00890E78" w14:textId="77777777" w:rsidTr="00B2478E">
        <w:trPr>
          <w:trHeight w:val="181"/>
        </w:trPr>
        <w:tc>
          <w:tcPr>
            <w:tcW w:w="1129" w:type="dxa"/>
            <w:vAlign w:val="center"/>
          </w:tcPr>
          <w:p w14:paraId="5732C963" w14:textId="77777777" w:rsidR="00143E52" w:rsidRPr="00142301" w:rsidRDefault="00143E52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686" w:type="dxa"/>
            <w:vAlign w:val="center"/>
          </w:tcPr>
          <w:p w14:paraId="5264BEB2" w14:textId="77777777" w:rsidR="00143E52" w:rsidRPr="00142301" w:rsidRDefault="00143E52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HDL cholesterol, Testosterone, Apolipoprotein A</w:t>
            </w:r>
          </w:p>
        </w:tc>
        <w:tc>
          <w:tcPr>
            <w:tcW w:w="1559" w:type="dxa"/>
            <w:vAlign w:val="center"/>
          </w:tcPr>
          <w:p w14:paraId="7DF4836F" w14:textId="77777777" w:rsidR="00143E52" w:rsidRPr="00142301" w:rsidRDefault="00143E52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0.034</w:t>
            </w:r>
          </w:p>
        </w:tc>
        <w:tc>
          <w:tcPr>
            <w:tcW w:w="2552" w:type="dxa"/>
            <w:vAlign w:val="center"/>
          </w:tcPr>
          <w:p w14:paraId="2863322F" w14:textId="77777777" w:rsidR="00143E52" w:rsidRPr="00142301" w:rsidRDefault="00143E52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0.099, 0.079, -0.073</w:t>
            </w:r>
          </w:p>
        </w:tc>
      </w:tr>
      <w:tr w:rsidR="00143E52" w:rsidRPr="00142301" w14:paraId="7D11886A" w14:textId="77777777" w:rsidTr="00B2478E">
        <w:trPr>
          <w:trHeight w:val="181"/>
        </w:trPr>
        <w:tc>
          <w:tcPr>
            <w:tcW w:w="1129" w:type="dxa"/>
            <w:vAlign w:val="center"/>
          </w:tcPr>
          <w:p w14:paraId="24FCB975" w14:textId="77777777" w:rsidR="00143E52" w:rsidRPr="00142301" w:rsidRDefault="00143E52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686" w:type="dxa"/>
            <w:vAlign w:val="center"/>
          </w:tcPr>
          <w:p w14:paraId="0E638943" w14:textId="77777777" w:rsidR="00143E52" w:rsidRPr="00142301" w:rsidRDefault="00143E52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HDL cholesterol, Testosterone, IGF-1, Apolipoprotein A</w:t>
            </w:r>
          </w:p>
        </w:tc>
        <w:tc>
          <w:tcPr>
            <w:tcW w:w="1559" w:type="dxa"/>
            <w:vAlign w:val="center"/>
          </w:tcPr>
          <w:p w14:paraId="1B958075" w14:textId="77777777" w:rsidR="00143E52" w:rsidRPr="00142301" w:rsidRDefault="00143E52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0.033</w:t>
            </w:r>
          </w:p>
        </w:tc>
        <w:tc>
          <w:tcPr>
            <w:tcW w:w="2552" w:type="dxa"/>
            <w:vAlign w:val="center"/>
          </w:tcPr>
          <w:p w14:paraId="516DD1AC" w14:textId="77777777" w:rsidR="00143E52" w:rsidRPr="00142301" w:rsidRDefault="00143E52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0.089, 0.075, 0.036, -0.061</w:t>
            </w:r>
          </w:p>
        </w:tc>
      </w:tr>
      <w:tr w:rsidR="00143E52" w:rsidRPr="00142301" w14:paraId="28ECD532" w14:textId="77777777" w:rsidTr="00B2478E">
        <w:trPr>
          <w:trHeight w:val="181"/>
        </w:trPr>
        <w:tc>
          <w:tcPr>
            <w:tcW w:w="1129" w:type="dxa"/>
            <w:vAlign w:val="center"/>
          </w:tcPr>
          <w:p w14:paraId="24AB3342" w14:textId="77777777" w:rsidR="00143E52" w:rsidRPr="00142301" w:rsidRDefault="00143E52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686" w:type="dxa"/>
            <w:vAlign w:val="center"/>
          </w:tcPr>
          <w:p w14:paraId="56DA426B" w14:textId="77777777" w:rsidR="00143E52" w:rsidRPr="00142301" w:rsidRDefault="00143E52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Testosterone, IGF-1</w:t>
            </w:r>
          </w:p>
        </w:tc>
        <w:tc>
          <w:tcPr>
            <w:tcW w:w="1559" w:type="dxa"/>
            <w:vAlign w:val="center"/>
          </w:tcPr>
          <w:p w14:paraId="0E32DBBD" w14:textId="77777777" w:rsidR="00143E52" w:rsidRPr="00142301" w:rsidRDefault="00143E52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0.032</w:t>
            </w:r>
          </w:p>
        </w:tc>
        <w:tc>
          <w:tcPr>
            <w:tcW w:w="2552" w:type="dxa"/>
            <w:vAlign w:val="center"/>
          </w:tcPr>
          <w:p w14:paraId="5024A578" w14:textId="77777777" w:rsidR="00143E52" w:rsidRPr="00142301" w:rsidRDefault="00143E52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0.081, 0.039</w:t>
            </w:r>
          </w:p>
        </w:tc>
      </w:tr>
      <w:tr w:rsidR="00143E52" w:rsidRPr="00142301" w14:paraId="676CAA55" w14:textId="77777777" w:rsidTr="00B2478E">
        <w:trPr>
          <w:trHeight w:val="181"/>
        </w:trPr>
        <w:tc>
          <w:tcPr>
            <w:tcW w:w="1129" w:type="dxa"/>
            <w:vAlign w:val="center"/>
          </w:tcPr>
          <w:p w14:paraId="20BBA885" w14:textId="77777777" w:rsidR="00143E52" w:rsidRPr="00142301" w:rsidRDefault="00143E52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686" w:type="dxa"/>
            <w:vAlign w:val="center"/>
          </w:tcPr>
          <w:p w14:paraId="5A3CC97C" w14:textId="77777777" w:rsidR="00143E52" w:rsidRPr="00142301" w:rsidRDefault="00143E52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Testosterone</w:t>
            </w:r>
          </w:p>
        </w:tc>
        <w:tc>
          <w:tcPr>
            <w:tcW w:w="1559" w:type="dxa"/>
            <w:vAlign w:val="center"/>
          </w:tcPr>
          <w:p w14:paraId="690A8BB6" w14:textId="77777777" w:rsidR="00143E52" w:rsidRPr="00142301" w:rsidRDefault="00143E52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0.022</w:t>
            </w:r>
          </w:p>
        </w:tc>
        <w:tc>
          <w:tcPr>
            <w:tcW w:w="2552" w:type="dxa"/>
            <w:vAlign w:val="center"/>
          </w:tcPr>
          <w:p w14:paraId="549EB403" w14:textId="77777777" w:rsidR="00143E52" w:rsidRPr="00142301" w:rsidRDefault="00143E52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0.086</w:t>
            </w:r>
          </w:p>
        </w:tc>
      </w:tr>
      <w:tr w:rsidR="00143E52" w:rsidRPr="00142301" w14:paraId="3B878993" w14:textId="77777777" w:rsidTr="00B2478E">
        <w:trPr>
          <w:trHeight w:val="181"/>
        </w:trPr>
        <w:tc>
          <w:tcPr>
            <w:tcW w:w="1129" w:type="dxa"/>
            <w:vAlign w:val="center"/>
          </w:tcPr>
          <w:p w14:paraId="4ECF7783" w14:textId="77777777" w:rsidR="00143E52" w:rsidRPr="00142301" w:rsidRDefault="00143E52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686" w:type="dxa"/>
            <w:vAlign w:val="center"/>
          </w:tcPr>
          <w:p w14:paraId="0828C75E" w14:textId="77777777" w:rsidR="00143E52" w:rsidRPr="00142301" w:rsidRDefault="00143E52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Alkaline phosphatase, Testosterone, IGF-1, Apolipoprotein A</w:t>
            </w:r>
          </w:p>
        </w:tc>
        <w:tc>
          <w:tcPr>
            <w:tcW w:w="1559" w:type="dxa"/>
            <w:vAlign w:val="center"/>
          </w:tcPr>
          <w:p w14:paraId="1F750E68" w14:textId="77777777" w:rsidR="00143E52" w:rsidRPr="00142301" w:rsidRDefault="00143E52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0.021</w:t>
            </w:r>
          </w:p>
        </w:tc>
        <w:tc>
          <w:tcPr>
            <w:tcW w:w="2552" w:type="dxa"/>
            <w:vAlign w:val="center"/>
          </w:tcPr>
          <w:p w14:paraId="68B67A87" w14:textId="77777777" w:rsidR="00143E52" w:rsidRPr="00142301" w:rsidRDefault="00143E52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-0.033, 0.082, 0.041, 0.028</w:t>
            </w:r>
          </w:p>
        </w:tc>
      </w:tr>
      <w:tr w:rsidR="00143E52" w:rsidRPr="00142301" w14:paraId="29D32DEA" w14:textId="77777777" w:rsidTr="00B2478E">
        <w:trPr>
          <w:trHeight w:val="181"/>
        </w:trPr>
        <w:tc>
          <w:tcPr>
            <w:tcW w:w="1129" w:type="dxa"/>
            <w:vAlign w:val="center"/>
          </w:tcPr>
          <w:p w14:paraId="59B5A1E5" w14:textId="77777777" w:rsidR="00143E52" w:rsidRPr="00142301" w:rsidRDefault="00143E52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686" w:type="dxa"/>
            <w:vAlign w:val="center"/>
          </w:tcPr>
          <w:p w14:paraId="2810B1B3" w14:textId="77777777" w:rsidR="00143E52" w:rsidRPr="00142301" w:rsidRDefault="00143E52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Testosterone, IGF-1, Apolipoprotein A</w:t>
            </w:r>
          </w:p>
        </w:tc>
        <w:tc>
          <w:tcPr>
            <w:tcW w:w="1559" w:type="dxa"/>
            <w:vAlign w:val="center"/>
          </w:tcPr>
          <w:p w14:paraId="237DDBE6" w14:textId="77777777" w:rsidR="00143E52" w:rsidRPr="00142301" w:rsidRDefault="00143E52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0.014</w:t>
            </w:r>
          </w:p>
        </w:tc>
        <w:tc>
          <w:tcPr>
            <w:tcW w:w="2552" w:type="dxa"/>
            <w:vAlign w:val="center"/>
          </w:tcPr>
          <w:p w14:paraId="2E69BF0D" w14:textId="77777777" w:rsidR="00143E52" w:rsidRPr="00142301" w:rsidRDefault="00143E52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0.082, 0.04, 0.031</w:t>
            </w:r>
          </w:p>
        </w:tc>
      </w:tr>
      <w:tr w:rsidR="00143E52" w:rsidRPr="00142301" w14:paraId="57E2FD60" w14:textId="77777777" w:rsidTr="00B2478E">
        <w:trPr>
          <w:trHeight w:val="181"/>
        </w:trPr>
        <w:tc>
          <w:tcPr>
            <w:tcW w:w="1129" w:type="dxa"/>
            <w:vAlign w:val="center"/>
          </w:tcPr>
          <w:p w14:paraId="25953BD5" w14:textId="77777777" w:rsidR="00143E52" w:rsidRPr="00142301" w:rsidRDefault="00143E52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686" w:type="dxa"/>
            <w:vAlign w:val="center"/>
          </w:tcPr>
          <w:p w14:paraId="69251B57" w14:textId="77777777" w:rsidR="00143E52" w:rsidRPr="00142301" w:rsidRDefault="00143E52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Alkaline phosphatase, Testosterone, Triglycerides, IGF-1</w:t>
            </w:r>
          </w:p>
        </w:tc>
        <w:tc>
          <w:tcPr>
            <w:tcW w:w="1559" w:type="dxa"/>
            <w:vAlign w:val="center"/>
          </w:tcPr>
          <w:p w14:paraId="4F96C4F3" w14:textId="77777777" w:rsidR="00143E52" w:rsidRPr="00142301" w:rsidRDefault="00143E52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0.012</w:t>
            </w:r>
          </w:p>
        </w:tc>
        <w:tc>
          <w:tcPr>
            <w:tcW w:w="2552" w:type="dxa"/>
            <w:vAlign w:val="center"/>
          </w:tcPr>
          <w:p w14:paraId="660E9124" w14:textId="77777777" w:rsidR="00143E52" w:rsidRPr="00142301" w:rsidRDefault="00143E52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-0.033, 0.075, -0.025, 0.038</w:t>
            </w:r>
          </w:p>
        </w:tc>
      </w:tr>
      <w:tr w:rsidR="00143E52" w:rsidRPr="00142301" w14:paraId="497DD6C3" w14:textId="77777777" w:rsidTr="00B2478E">
        <w:trPr>
          <w:trHeight w:val="181"/>
        </w:trPr>
        <w:tc>
          <w:tcPr>
            <w:tcW w:w="1129" w:type="dxa"/>
            <w:vAlign w:val="center"/>
          </w:tcPr>
          <w:p w14:paraId="3A1F29E9" w14:textId="77777777" w:rsidR="00143E52" w:rsidRPr="00142301" w:rsidRDefault="00143E52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686" w:type="dxa"/>
            <w:vAlign w:val="center"/>
          </w:tcPr>
          <w:p w14:paraId="5897A7E9" w14:textId="77777777" w:rsidR="00143E52" w:rsidRPr="00142301" w:rsidRDefault="00143E52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Alkaline phosphatase, Testosterone, Triglycerides</w:t>
            </w:r>
          </w:p>
        </w:tc>
        <w:tc>
          <w:tcPr>
            <w:tcW w:w="1559" w:type="dxa"/>
            <w:vAlign w:val="center"/>
          </w:tcPr>
          <w:p w14:paraId="4D116E6F" w14:textId="77777777" w:rsidR="00143E52" w:rsidRPr="00142301" w:rsidRDefault="00143E52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0.009</w:t>
            </w:r>
          </w:p>
        </w:tc>
        <w:tc>
          <w:tcPr>
            <w:tcW w:w="2552" w:type="dxa"/>
            <w:vAlign w:val="center"/>
          </w:tcPr>
          <w:p w14:paraId="30C67B88" w14:textId="77777777" w:rsidR="00143E52" w:rsidRPr="00142301" w:rsidRDefault="00143E52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-0.033, 0.079, -0.027</w:t>
            </w:r>
          </w:p>
        </w:tc>
      </w:tr>
      <w:tr w:rsidR="00143E52" w:rsidRPr="00142301" w14:paraId="7B3099EE" w14:textId="77777777" w:rsidTr="00B2478E">
        <w:trPr>
          <w:trHeight w:val="181"/>
        </w:trPr>
        <w:tc>
          <w:tcPr>
            <w:tcW w:w="1129" w:type="dxa"/>
            <w:vAlign w:val="center"/>
          </w:tcPr>
          <w:p w14:paraId="7BA4E62E" w14:textId="77777777" w:rsidR="00143E52" w:rsidRPr="00142301" w:rsidRDefault="00143E52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686" w:type="dxa"/>
            <w:vAlign w:val="center"/>
          </w:tcPr>
          <w:p w14:paraId="001F6FC5" w14:textId="77777777" w:rsidR="00143E52" w:rsidRPr="00142301" w:rsidRDefault="00143E52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Testosterone, Triglycerides, IGF-1</w:t>
            </w:r>
          </w:p>
        </w:tc>
        <w:tc>
          <w:tcPr>
            <w:tcW w:w="1559" w:type="dxa"/>
            <w:vAlign w:val="center"/>
          </w:tcPr>
          <w:p w14:paraId="510F9230" w14:textId="77777777" w:rsidR="00143E52" w:rsidRPr="00142301" w:rsidRDefault="00143E52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0.008</w:t>
            </w:r>
          </w:p>
        </w:tc>
        <w:tc>
          <w:tcPr>
            <w:tcW w:w="2552" w:type="dxa"/>
            <w:vAlign w:val="center"/>
          </w:tcPr>
          <w:p w14:paraId="5D680910" w14:textId="77777777" w:rsidR="00143E52" w:rsidRPr="00142301" w:rsidRDefault="00143E52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0.074, -0.028, 0.037</w:t>
            </w:r>
          </w:p>
        </w:tc>
      </w:tr>
      <w:tr w:rsidR="00143E52" w:rsidRPr="00142301" w14:paraId="73440142" w14:textId="77777777" w:rsidTr="00B2478E">
        <w:trPr>
          <w:trHeight w:val="181"/>
        </w:trPr>
        <w:tc>
          <w:tcPr>
            <w:tcW w:w="1129" w:type="dxa"/>
            <w:vAlign w:val="center"/>
          </w:tcPr>
          <w:p w14:paraId="128E279D" w14:textId="77777777" w:rsidR="00143E52" w:rsidRPr="00142301" w:rsidRDefault="00143E52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686" w:type="dxa"/>
            <w:vAlign w:val="center"/>
          </w:tcPr>
          <w:p w14:paraId="72927817" w14:textId="77777777" w:rsidR="00143E52" w:rsidRPr="00142301" w:rsidRDefault="00143E52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Testosterone, Triglycerides</w:t>
            </w:r>
          </w:p>
        </w:tc>
        <w:tc>
          <w:tcPr>
            <w:tcW w:w="1559" w:type="dxa"/>
            <w:vAlign w:val="center"/>
          </w:tcPr>
          <w:p w14:paraId="78160430" w14:textId="77777777" w:rsidR="00143E52" w:rsidRPr="00142301" w:rsidRDefault="00143E52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0.008</w:t>
            </w:r>
          </w:p>
        </w:tc>
        <w:tc>
          <w:tcPr>
            <w:tcW w:w="2552" w:type="dxa"/>
            <w:vAlign w:val="center"/>
          </w:tcPr>
          <w:p w14:paraId="7FAB8CC3" w14:textId="77777777" w:rsidR="00143E52" w:rsidRPr="00142301" w:rsidRDefault="00143E52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0.078, -0.03 </w:t>
            </w:r>
          </w:p>
        </w:tc>
      </w:tr>
      <w:tr w:rsidR="00143E52" w:rsidRPr="00142301" w14:paraId="0BC9AC77" w14:textId="77777777" w:rsidTr="00B2478E">
        <w:trPr>
          <w:trHeight w:val="181"/>
        </w:trPr>
        <w:tc>
          <w:tcPr>
            <w:tcW w:w="1129" w:type="dxa"/>
            <w:vAlign w:val="center"/>
          </w:tcPr>
          <w:p w14:paraId="12F13AE3" w14:textId="77777777" w:rsidR="00143E52" w:rsidRPr="00142301" w:rsidRDefault="00143E52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686" w:type="dxa"/>
            <w:vAlign w:val="center"/>
          </w:tcPr>
          <w:p w14:paraId="4B6CDE52" w14:textId="77777777" w:rsidR="00143E52" w:rsidRPr="00142301" w:rsidRDefault="00143E52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Alkaline phosphatase, Testosterone, Apolipoprotein A</w:t>
            </w:r>
          </w:p>
        </w:tc>
        <w:tc>
          <w:tcPr>
            <w:tcW w:w="1559" w:type="dxa"/>
            <w:vAlign w:val="center"/>
          </w:tcPr>
          <w:p w14:paraId="2A99D10C" w14:textId="77777777" w:rsidR="00143E52" w:rsidRPr="00142301" w:rsidRDefault="00143E52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0.007</w:t>
            </w:r>
          </w:p>
        </w:tc>
        <w:tc>
          <w:tcPr>
            <w:tcW w:w="2552" w:type="dxa"/>
            <w:vAlign w:val="center"/>
          </w:tcPr>
          <w:p w14:paraId="69F58A5B" w14:textId="77777777" w:rsidR="00143E52" w:rsidRPr="00142301" w:rsidRDefault="00143E52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-0.033, 0.088, 0.026</w:t>
            </w:r>
          </w:p>
        </w:tc>
      </w:tr>
      <w:tr w:rsidR="00143E52" w:rsidRPr="00142301" w14:paraId="6E5925DE" w14:textId="77777777" w:rsidTr="00B2478E">
        <w:trPr>
          <w:trHeight w:val="181"/>
        </w:trPr>
        <w:tc>
          <w:tcPr>
            <w:tcW w:w="1129" w:type="dxa"/>
            <w:vAlign w:val="center"/>
          </w:tcPr>
          <w:p w14:paraId="52E9F7D1" w14:textId="77777777" w:rsidR="00143E52" w:rsidRPr="00142301" w:rsidRDefault="00143E52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686" w:type="dxa"/>
            <w:vAlign w:val="center"/>
          </w:tcPr>
          <w:p w14:paraId="74D4FBAB" w14:textId="77777777" w:rsidR="00143E52" w:rsidRPr="00142301" w:rsidRDefault="00143E52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Testosterone, Apolipoprotein A</w:t>
            </w:r>
          </w:p>
        </w:tc>
        <w:tc>
          <w:tcPr>
            <w:tcW w:w="1559" w:type="dxa"/>
            <w:vAlign w:val="center"/>
          </w:tcPr>
          <w:p w14:paraId="29C7BACB" w14:textId="77777777" w:rsidR="00143E52" w:rsidRPr="00142301" w:rsidRDefault="00143E52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0.006</w:t>
            </w:r>
          </w:p>
        </w:tc>
        <w:tc>
          <w:tcPr>
            <w:tcW w:w="2552" w:type="dxa"/>
            <w:vAlign w:val="center"/>
          </w:tcPr>
          <w:p w14:paraId="6E55D855" w14:textId="77777777" w:rsidR="00143E52" w:rsidRPr="00142301" w:rsidRDefault="00143E52" w:rsidP="00DA22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0.088, 0.029</w:t>
            </w:r>
          </w:p>
        </w:tc>
      </w:tr>
    </w:tbl>
    <w:p w14:paraId="6D0EB28D" w14:textId="7F985D19" w:rsidR="00143E52" w:rsidRPr="00A74EE5" w:rsidRDefault="00143E52" w:rsidP="00143E52">
      <w:pPr>
        <w:sectPr w:rsidR="00143E52" w:rsidRPr="00A74EE5" w:rsidSect="009F3CF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t>Models consist of different combinations of the seven biomarkers nominally significantly associated with overall breast cancer in IVW MR and with consistent effect directions in the sensitivity analyses</w:t>
      </w:r>
      <w:r w:rsidRPr="004A2BCE">
        <w:t>.</w:t>
      </w:r>
    </w:p>
    <w:p w14:paraId="67E4C3A1" w14:textId="7DB41AE5" w:rsidR="00143E52" w:rsidRPr="008C6845" w:rsidRDefault="00143E52" w:rsidP="008C6845">
      <w:pPr>
        <w:rPr>
          <w:b/>
        </w:rPr>
      </w:pPr>
      <w:bookmarkStart w:id="1" w:name="_Toc97125491"/>
      <w:r w:rsidRPr="008C6845">
        <w:rPr>
          <w:b/>
          <w:bCs/>
        </w:rPr>
        <w:t>Table</w:t>
      </w:r>
      <w:r w:rsidR="008C6845">
        <w:rPr>
          <w:b/>
          <w:bCs/>
        </w:rPr>
        <w:t xml:space="preserve"> S</w:t>
      </w:r>
      <w:r w:rsidR="00B36F15">
        <w:rPr>
          <w:b/>
          <w:bCs/>
        </w:rPr>
        <w:t>6</w:t>
      </w:r>
      <w:r w:rsidRPr="008C6845">
        <w:rPr>
          <w:b/>
          <w:bCs/>
        </w:rPr>
        <w:t>.</w:t>
      </w:r>
      <w:bookmarkEnd w:id="1"/>
      <w:r w:rsidR="008C6845">
        <w:rPr>
          <w:b/>
          <w:bCs/>
        </w:rPr>
        <w:t xml:space="preserve"> </w:t>
      </w:r>
      <w:r w:rsidR="008C6845" w:rsidRPr="00142301">
        <w:rPr>
          <w:b/>
          <w:bCs/>
        </w:rPr>
        <w:t>A</w:t>
      </w:r>
      <w:r w:rsidR="008C6845">
        <w:rPr>
          <w:b/>
          <w:bCs/>
        </w:rPr>
        <w:t>n</w:t>
      </w:r>
      <w:r w:rsidR="008C6845" w:rsidRPr="00142301">
        <w:rPr>
          <w:b/>
          <w:bCs/>
        </w:rPr>
        <w:t xml:space="preserve"> MR-BMA ranking of </w:t>
      </w:r>
      <w:r w:rsidR="008C6845">
        <w:rPr>
          <w:b/>
          <w:bCs/>
        </w:rPr>
        <w:t xml:space="preserve">the top 20 </w:t>
      </w:r>
      <w:r w:rsidR="008C6845" w:rsidRPr="00142301">
        <w:rPr>
          <w:b/>
          <w:bCs/>
        </w:rPr>
        <w:t>models according to their posterior probability</w:t>
      </w:r>
      <w:r w:rsidR="008C6845">
        <w:rPr>
          <w:b/>
          <w:bCs/>
        </w:rPr>
        <w:t xml:space="preserve"> </w:t>
      </w:r>
      <w:r w:rsidR="008C6845" w:rsidRPr="00142301">
        <w:rPr>
          <w:b/>
          <w:bCs/>
        </w:rPr>
        <w:t xml:space="preserve">with a prior </w:t>
      </w:r>
      <w:r w:rsidR="008C6845">
        <w:rPr>
          <w:b/>
          <w:bCs/>
        </w:rPr>
        <w:t xml:space="preserve">probability of inclusion </w:t>
      </w:r>
      <w:r w:rsidR="008C6845" w:rsidRPr="00142301">
        <w:rPr>
          <w:b/>
          <w:bCs/>
        </w:rPr>
        <w:t>of 0.</w:t>
      </w:r>
      <w:r w:rsidR="008C6845">
        <w:rPr>
          <w:b/>
          <w:bCs/>
        </w:rPr>
        <w:t>2</w:t>
      </w:r>
      <w:r w:rsidR="008C6845" w:rsidRPr="00142301">
        <w:rPr>
          <w:b/>
          <w:bCs/>
        </w:rPr>
        <w:t>5 for overall breast cancer liability.</w:t>
      </w:r>
    </w:p>
    <w:tbl>
      <w:tblPr>
        <w:tblStyle w:val="TableGrid"/>
        <w:tblW w:w="8784" w:type="dxa"/>
        <w:tblLayout w:type="fixed"/>
        <w:tblLook w:val="0000" w:firstRow="0" w:lastRow="0" w:firstColumn="0" w:lastColumn="0" w:noHBand="0" w:noVBand="0"/>
      </w:tblPr>
      <w:tblGrid>
        <w:gridCol w:w="988"/>
        <w:gridCol w:w="3827"/>
        <w:gridCol w:w="1559"/>
        <w:gridCol w:w="2410"/>
      </w:tblGrid>
      <w:tr w:rsidR="00143E52" w:rsidRPr="00142301" w14:paraId="1FBEDDF6" w14:textId="77777777" w:rsidTr="00B2478E">
        <w:trPr>
          <w:trHeight w:val="181"/>
        </w:trPr>
        <w:tc>
          <w:tcPr>
            <w:tcW w:w="988" w:type="dxa"/>
            <w:vAlign w:val="center"/>
          </w:tcPr>
          <w:p w14:paraId="4E31F3CB" w14:textId="620D484E" w:rsidR="00143E52" w:rsidRPr="00142301" w:rsidRDefault="002B4DB1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Ranking</w:t>
            </w:r>
          </w:p>
        </w:tc>
        <w:tc>
          <w:tcPr>
            <w:tcW w:w="3827" w:type="dxa"/>
            <w:vAlign w:val="center"/>
          </w:tcPr>
          <w:p w14:paraId="6D6299B2" w14:textId="77777777" w:rsidR="00143E52" w:rsidRPr="00142301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Models (sets of risk factors)</w:t>
            </w:r>
          </w:p>
        </w:tc>
        <w:tc>
          <w:tcPr>
            <w:tcW w:w="1559" w:type="dxa"/>
            <w:vAlign w:val="center"/>
          </w:tcPr>
          <w:p w14:paraId="7AAF3187" w14:textId="7C64FDE5" w:rsidR="00143E52" w:rsidRPr="00142301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Posterior probability</w:t>
            </w:r>
          </w:p>
        </w:tc>
        <w:tc>
          <w:tcPr>
            <w:tcW w:w="2410" w:type="dxa"/>
            <w:vAlign w:val="center"/>
          </w:tcPr>
          <w:p w14:paraId="2E0C0F97" w14:textId="79EBB2DD" w:rsidR="00143E52" w:rsidRPr="00142301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Model-specific causal estimates</w:t>
            </w:r>
          </w:p>
        </w:tc>
      </w:tr>
      <w:tr w:rsidR="00143E52" w:rsidRPr="00142301" w14:paraId="430C4255" w14:textId="77777777" w:rsidTr="00B2478E">
        <w:trPr>
          <w:trHeight w:val="181"/>
        </w:trPr>
        <w:tc>
          <w:tcPr>
            <w:tcW w:w="988" w:type="dxa"/>
            <w:vAlign w:val="center"/>
          </w:tcPr>
          <w:p w14:paraId="7855F27E" w14:textId="77777777" w:rsidR="00143E52" w:rsidRPr="00142301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827" w:type="dxa"/>
            <w:vAlign w:val="center"/>
          </w:tcPr>
          <w:p w14:paraId="1444BA98" w14:textId="77777777" w:rsidR="00143E52" w:rsidRPr="00142301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HDL cholesterol, Testosterone</w:t>
            </w:r>
          </w:p>
        </w:tc>
        <w:tc>
          <w:tcPr>
            <w:tcW w:w="1559" w:type="dxa"/>
            <w:vAlign w:val="center"/>
          </w:tcPr>
          <w:p w14:paraId="2BB72592" w14:textId="77777777" w:rsidR="00143E52" w:rsidRPr="00142301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0.185</w:t>
            </w:r>
          </w:p>
        </w:tc>
        <w:tc>
          <w:tcPr>
            <w:tcW w:w="2410" w:type="dxa"/>
            <w:vAlign w:val="center"/>
          </w:tcPr>
          <w:p w14:paraId="2C292F67" w14:textId="77777777" w:rsidR="00143E52" w:rsidRPr="00142301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0.037, 0.085</w:t>
            </w:r>
          </w:p>
        </w:tc>
      </w:tr>
      <w:tr w:rsidR="00143E52" w:rsidRPr="00142301" w14:paraId="2033688E" w14:textId="77777777" w:rsidTr="00B2478E">
        <w:trPr>
          <w:trHeight w:val="181"/>
        </w:trPr>
        <w:tc>
          <w:tcPr>
            <w:tcW w:w="988" w:type="dxa"/>
            <w:vAlign w:val="center"/>
          </w:tcPr>
          <w:p w14:paraId="48598E65" w14:textId="77777777" w:rsidR="00143E52" w:rsidRPr="00142301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827" w:type="dxa"/>
            <w:vAlign w:val="center"/>
          </w:tcPr>
          <w:p w14:paraId="2EB89887" w14:textId="77777777" w:rsidR="00143E52" w:rsidRPr="00142301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Testosterone</w:t>
            </w:r>
          </w:p>
        </w:tc>
        <w:tc>
          <w:tcPr>
            <w:tcW w:w="1559" w:type="dxa"/>
            <w:vAlign w:val="center"/>
          </w:tcPr>
          <w:p w14:paraId="7AC032BB" w14:textId="77777777" w:rsidR="00143E52" w:rsidRPr="00142301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0.153</w:t>
            </w:r>
          </w:p>
        </w:tc>
        <w:tc>
          <w:tcPr>
            <w:tcW w:w="2410" w:type="dxa"/>
            <w:vAlign w:val="center"/>
          </w:tcPr>
          <w:p w14:paraId="3A6718E9" w14:textId="77777777" w:rsidR="00143E52" w:rsidRPr="00142301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0.086</w:t>
            </w:r>
          </w:p>
        </w:tc>
      </w:tr>
      <w:tr w:rsidR="00143E52" w:rsidRPr="00142301" w14:paraId="48BE2894" w14:textId="77777777" w:rsidTr="00B2478E">
        <w:trPr>
          <w:trHeight w:val="181"/>
        </w:trPr>
        <w:tc>
          <w:tcPr>
            <w:tcW w:w="988" w:type="dxa"/>
            <w:vAlign w:val="center"/>
          </w:tcPr>
          <w:p w14:paraId="6F3ED51E" w14:textId="77777777" w:rsidR="00143E52" w:rsidRPr="00142301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827" w:type="dxa"/>
            <w:vAlign w:val="center"/>
          </w:tcPr>
          <w:p w14:paraId="5882CF51" w14:textId="77777777" w:rsidR="00143E52" w:rsidRPr="00142301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HDL cholesterol, Testosterone, IGF-1</w:t>
            </w:r>
          </w:p>
        </w:tc>
        <w:tc>
          <w:tcPr>
            <w:tcW w:w="1559" w:type="dxa"/>
            <w:vAlign w:val="center"/>
          </w:tcPr>
          <w:p w14:paraId="2D58342A" w14:textId="77777777" w:rsidR="00143E52" w:rsidRPr="00142301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0.115</w:t>
            </w:r>
          </w:p>
        </w:tc>
        <w:tc>
          <w:tcPr>
            <w:tcW w:w="2410" w:type="dxa"/>
            <w:vAlign w:val="center"/>
          </w:tcPr>
          <w:p w14:paraId="2BD5EBA7" w14:textId="77777777" w:rsidR="00143E52" w:rsidRPr="00142301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0.037, 0.08, 0.039</w:t>
            </w:r>
          </w:p>
        </w:tc>
      </w:tr>
      <w:tr w:rsidR="00143E52" w:rsidRPr="00142301" w14:paraId="0E403EFD" w14:textId="77777777" w:rsidTr="00B2478E">
        <w:trPr>
          <w:trHeight w:val="181"/>
        </w:trPr>
        <w:tc>
          <w:tcPr>
            <w:tcW w:w="988" w:type="dxa"/>
            <w:vAlign w:val="center"/>
          </w:tcPr>
          <w:p w14:paraId="42279779" w14:textId="77777777" w:rsidR="00143E52" w:rsidRPr="00142301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827" w:type="dxa"/>
            <w:vAlign w:val="center"/>
          </w:tcPr>
          <w:p w14:paraId="03EAD168" w14:textId="77777777" w:rsidR="00143E52" w:rsidRPr="00142301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Alkaline phosphatase, Testosterone</w:t>
            </w:r>
          </w:p>
        </w:tc>
        <w:tc>
          <w:tcPr>
            <w:tcW w:w="1559" w:type="dxa"/>
            <w:vAlign w:val="center"/>
          </w:tcPr>
          <w:p w14:paraId="62702B17" w14:textId="77777777" w:rsidR="00143E52" w:rsidRPr="00142301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0.112</w:t>
            </w:r>
          </w:p>
        </w:tc>
        <w:tc>
          <w:tcPr>
            <w:tcW w:w="2410" w:type="dxa"/>
            <w:vAlign w:val="center"/>
          </w:tcPr>
          <w:p w14:paraId="043206EC" w14:textId="77777777" w:rsidR="00143E52" w:rsidRPr="00142301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-0.035, 0.086</w:t>
            </w:r>
          </w:p>
        </w:tc>
      </w:tr>
      <w:tr w:rsidR="00143E52" w:rsidRPr="00142301" w14:paraId="10C35948" w14:textId="77777777" w:rsidTr="00B2478E">
        <w:trPr>
          <w:trHeight w:val="181"/>
        </w:trPr>
        <w:tc>
          <w:tcPr>
            <w:tcW w:w="988" w:type="dxa"/>
            <w:vAlign w:val="center"/>
          </w:tcPr>
          <w:p w14:paraId="51BD2CAD" w14:textId="77777777" w:rsidR="00143E52" w:rsidRPr="00142301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827" w:type="dxa"/>
            <w:vAlign w:val="center"/>
          </w:tcPr>
          <w:p w14:paraId="6167CE99" w14:textId="77777777" w:rsidR="00143E52" w:rsidRPr="00142301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Testosterone, IGF-1</w:t>
            </w:r>
          </w:p>
        </w:tc>
        <w:tc>
          <w:tcPr>
            <w:tcW w:w="1559" w:type="dxa"/>
            <w:vAlign w:val="center"/>
          </w:tcPr>
          <w:p w14:paraId="666DB70B" w14:textId="77777777" w:rsidR="00143E52" w:rsidRPr="00142301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0.075</w:t>
            </w:r>
          </w:p>
        </w:tc>
        <w:tc>
          <w:tcPr>
            <w:tcW w:w="2410" w:type="dxa"/>
            <w:vAlign w:val="center"/>
          </w:tcPr>
          <w:p w14:paraId="1A141DAE" w14:textId="77777777" w:rsidR="00143E52" w:rsidRPr="00142301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0.081, 0.039</w:t>
            </w:r>
          </w:p>
        </w:tc>
      </w:tr>
      <w:tr w:rsidR="00143E52" w:rsidRPr="00142301" w14:paraId="5D736EF7" w14:textId="77777777" w:rsidTr="00B2478E">
        <w:trPr>
          <w:trHeight w:val="181"/>
        </w:trPr>
        <w:tc>
          <w:tcPr>
            <w:tcW w:w="988" w:type="dxa"/>
            <w:vAlign w:val="center"/>
          </w:tcPr>
          <w:p w14:paraId="3144D40F" w14:textId="77777777" w:rsidR="00143E52" w:rsidRPr="00142301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827" w:type="dxa"/>
            <w:vAlign w:val="center"/>
          </w:tcPr>
          <w:p w14:paraId="38880011" w14:textId="77777777" w:rsidR="00143E52" w:rsidRPr="00142301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Alkaline phosphatase, Testosterone, IGF-1</w:t>
            </w:r>
          </w:p>
        </w:tc>
        <w:tc>
          <w:tcPr>
            <w:tcW w:w="1559" w:type="dxa"/>
            <w:vAlign w:val="center"/>
          </w:tcPr>
          <w:p w14:paraId="547763FE" w14:textId="77777777" w:rsidR="00143E52" w:rsidRPr="00142301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2410" w:type="dxa"/>
            <w:vAlign w:val="center"/>
          </w:tcPr>
          <w:p w14:paraId="0343DC9F" w14:textId="77777777" w:rsidR="00143E52" w:rsidRPr="00142301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-0.036, 0.081, 0.039</w:t>
            </w:r>
          </w:p>
        </w:tc>
      </w:tr>
      <w:tr w:rsidR="00143E52" w:rsidRPr="00142301" w14:paraId="5013B922" w14:textId="77777777" w:rsidTr="00B2478E">
        <w:trPr>
          <w:trHeight w:val="181"/>
        </w:trPr>
        <w:tc>
          <w:tcPr>
            <w:tcW w:w="988" w:type="dxa"/>
            <w:vAlign w:val="center"/>
          </w:tcPr>
          <w:p w14:paraId="3074E435" w14:textId="77777777" w:rsidR="00143E52" w:rsidRPr="00142301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827" w:type="dxa"/>
            <w:vAlign w:val="center"/>
          </w:tcPr>
          <w:p w14:paraId="0F639402" w14:textId="77777777" w:rsidR="00143E52" w:rsidRPr="00142301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HDL cholesterol, Alkaline phosphatase, Testosterone</w:t>
            </w:r>
          </w:p>
        </w:tc>
        <w:tc>
          <w:tcPr>
            <w:tcW w:w="1559" w:type="dxa"/>
            <w:vAlign w:val="center"/>
          </w:tcPr>
          <w:p w14:paraId="7A31C087" w14:textId="77777777" w:rsidR="00143E52" w:rsidRPr="00142301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0.063</w:t>
            </w:r>
          </w:p>
        </w:tc>
        <w:tc>
          <w:tcPr>
            <w:tcW w:w="2410" w:type="dxa"/>
            <w:vAlign w:val="center"/>
          </w:tcPr>
          <w:p w14:paraId="61B3F6E6" w14:textId="77777777" w:rsidR="00143E52" w:rsidRPr="00142301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0.034, -0.032, 0.085</w:t>
            </w:r>
          </w:p>
        </w:tc>
      </w:tr>
      <w:tr w:rsidR="00143E52" w:rsidRPr="00142301" w14:paraId="13F77B59" w14:textId="77777777" w:rsidTr="00B2478E">
        <w:trPr>
          <w:trHeight w:val="181"/>
        </w:trPr>
        <w:tc>
          <w:tcPr>
            <w:tcW w:w="988" w:type="dxa"/>
            <w:vAlign w:val="center"/>
          </w:tcPr>
          <w:p w14:paraId="1FB2368E" w14:textId="77777777" w:rsidR="00143E52" w:rsidRPr="00142301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827" w:type="dxa"/>
            <w:vAlign w:val="center"/>
          </w:tcPr>
          <w:p w14:paraId="12E399F7" w14:textId="77777777" w:rsidR="00143E52" w:rsidRPr="00142301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HDL cholesterol, Alkaline phosphatase, Testosterone, IGF-1</w:t>
            </w:r>
          </w:p>
        </w:tc>
        <w:tc>
          <w:tcPr>
            <w:tcW w:w="1559" w:type="dxa"/>
            <w:vAlign w:val="center"/>
          </w:tcPr>
          <w:p w14:paraId="40964AEF" w14:textId="77777777" w:rsidR="00143E52" w:rsidRPr="00142301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0.049</w:t>
            </w:r>
          </w:p>
        </w:tc>
        <w:tc>
          <w:tcPr>
            <w:tcW w:w="2410" w:type="dxa"/>
            <w:vAlign w:val="center"/>
          </w:tcPr>
          <w:p w14:paraId="60C5811F" w14:textId="77777777" w:rsidR="00143E52" w:rsidRPr="00142301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0.034, -0.032, 0.08, 0.04</w:t>
            </w:r>
          </w:p>
        </w:tc>
      </w:tr>
      <w:tr w:rsidR="00143E52" w:rsidRPr="00142301" w14:paraId="23412D02" w14:textId="77777777" w:rsidTr="00B2478E">
        <w:trPr>
          <w:trHeight w:val="181"/>
        </w:trPr>
        <w:tc>
          <w:tcPr>
            <w:tcW w:w="988" w:type="dxa"/>
            <w:vAlign w:val="center"/>
          </w:tcPr>
          <w:p w14:paraId="1843CD31" w14:textId="77777777" w:rsidR="00143E52" w:rsidRPr="00142301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827" w:type="dxa"/>
            <w:vAlign w:val="center"/>
          </w:tcPr>
          <w:p w14:paraId="7C238BB1" w14:textId="77777777" w:rsidR="00143E52" w:rsidRPr="00142301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HDL cholesterol, Testosterone, Apolipoprotein A</w:t>
            </w:r>
          </w:p>
        </w:tc>
        <w:tc>
          <w:tcPr>
            <w:tcW w:w="1559" w:type="dxa"/>
            <w:vAlign w:val="center"/>
          </w:tcPr>
          <w:p w14:paraId="7AB2FCA9" w14:textId="77777777" w:rsidR="00143E52" w:rsidRPr="00142301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0.026</w:t>
            </w:r>
          </w:p>
        </w:tc>
        <w:tc>
          <w:tcPr>
            <w:tcW w:w="2410" w:type="dxa"/>
            <w:vAlign w:val="center"/>
          </w:tcPr>
          <w:p w14:paraId="3F93C6DF" w14:textId="77777777" w:rsidR="00143E52" w:rsidRPr="00142301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0.099, 0.079, -0.073</w:t>
            </w:r>
          </w:p>
        </w:tc>
      </w:tr>
      <w:tr w:rsidR="00143E52" w:rsidRPr="00142301" w14:paraId="3D13BE20" w14:textId="77777777" w:rsidTr="00B2478E">
        <w:trPr>
          <w:trHeight w:val="181"/>
        </w:trPr>
        <w:tc>
          <w:tcPr>
            <w:tcW w:w="988" w:type="dxa"/>
            <w:vAlign w:val="center"/>
          </w:tcPr>
          <w:p w14:paraId="166870F5" w14:textId="77777777" w:rsidR="00143E52" w:rsidRPr="00142301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827" w:type="dxa"/>
            <w:vAlign w:val="center"/>
          </w:tcPr>
          <w:p w14:paraId="3FC22891" w14:textId="77777777" w:rsidR="00143E52" w:rsidRPr="00142301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Testosterone, Triglycerides</w:t>
            </w:r>
          </w:p>
        </w:tc>
        <w:tc>
          <w:tcPr>
            <w:tcW w:w="1559" w:type="dxa"/>
            <w:vAlign w:val="center"/>
          </w:tcPr>
          <w:p w14:paraId="169B1A0C" w14:textId="77777777" w:rsidR="00143E52" w:rsidRPr="00142301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0.018</w:t>
            </w:r>
          </w:p>
        </w:tc>
        <w:tc>
          <w:tcPr>
            <w:tcW w:w="2410" w:type="dxa"/>
            <w:vAlign w:val="center"/>
          </w:tcPr>
          <w:p w14:paraId="5742E9E4" w14:textId="77777777" w:rsidR="00143E52" w:rsidRPr="00142301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0.078, -0.03</w:t>
            </w:r>
          </w:p>
        </w:tc>
      </w:tr>
      <w:tr w:rsidR="00143E52" w:rsidRPr="00142301" w14:paraId="4B70F5C5" w14:textId="77777777" w:rsidTr="00B2478E">
        <w:trPr>
          <w:trHeight w:val="181"/>
        </w:trPr>
        <w:tc>
          <w:tcPr>
            <w:tcW w:w="988" w:type="dxa"/>
            <w:vAlign w:val="center"/>
          </w:tcPr>
          <w:p w14:paraId="3971937D" w14:textId="77777777" w:rsidR="00143E52" w:rsidRPr="00142301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827" w:type="dxa"/>
            <w:vAlign w:val="center"/>
          </w:tcPr>
          <w:p w14:paraId="5533EF49" w14:textId="77777777" w:rsidR="00143E52" w:rsidRPr="00142301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Testosterone, Apolipoprotein A</w:t>
            </w:r>
          </w:p>
        </w:tc>
        <w:tc>
          <w:tcPr>
            <w:tcW w:w="1559" w:type="dxa"/>
            <w:vAlign w:val="center"/>
          </w:tcPr>
          <w:p w14:paraId="446FAB4C" w14:textId="77777777" w:rsidR="00143E52" w:rsidRPr="00142301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0.014</w:t>
            </w:r>
          </w:p>
        </w:tc>
        <w:tc>
          <w:tcPr>
            <w:tcW w:w="2410" w:type="dxa"/>
            <w:vAlign w:val="center"/>
          </w:tcPr>
          <w:p w14:paraId="0B0B4C0B" w14:textId="77777777" w:rsidR="00143E52" w:rsidRPr="00142301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0.088, 0.029</w:t>
            </w:r>
          </w:p>
        </w:tc>
      </w:tr>
      <w:tr w:rsidR="00143E52" w:rsidRPr="00142301" w14:paraId="5C0B1DA6" w14:textId="77777777" w:rsidTr="00B2478E">
        <w:trPr>
          <w:trHeight w:val="181"/>
        </w:trPr>
        <w:tc>
          <w:tcPr>
            <w:tcW w:w="988" w:type="dxa"/>
            <w:vAlign w:val="center"/>
          </w:tcPr>
          <w:p w14:paraId="4791741D" w14:textId="77777777" w:rsidR="00143E52" w:rsidRPr="00142301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827" w:type="dxa"/>
            <w:vAlign w:val="center"/>
          </w:tcPr>
          <w:p w14:paraId="32204571" w14:textId="77777777" w:rsidR="00143E52" w:rsidRPr="00142301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HDL cholesterol, Alkaline phosphatase, Testosterone, Apolipoprotein A</w:t>
            </w:r>
          </w:p>
        </w:tc>
        <w:tc>
          <w:tcPr>
            <w:tcW w:w="1559" w:type="dxa"/>
            <w:vAlign w:val="center"/>
          </w:tcPr>
          <w:p w14:paraId="1B14CFC7" w14:textId="77777777" w:rsidR="00143E52" w:rsidRPr="00142301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0.011</w:t>
            </w:r>
          </w:p>
        </w:tc>
        <w:tc>
          <w:tcPr>
            <w:tcW w:w="2410" w:type="dxa"/>
            <w:vAlign w:val="center"/>
          </w:tcPr>
          <w:p w14:paraId="3B793A0F" w14:textId="77777777" w:rsidR="008A7DEF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0.097, -0.032, 0.079, </w:t>
            </w:r>
          </w:p>
          <w:p w14:paraId="0873C2F6" w14:textId="09667A94" w:rsidR="00143E52" w:rsidRPr="00142301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-0.075</w:t>
            </w:r>
          </w:p>
        </w:tc>
      </w:tr>
      <w:tr w:rsidR="00143E52" w:rsidRPr="00142301" w14:paraId="629F387D" w14:textId="77777777" w:rsidTr="00B2478E">
        <w:trPr>
          <w:trHeight w:val="181"/>
        </w:trPr>
        <w:tc>
          <w:tcPr>
            <w:tcW w:w="988" w:type="dxa"/>
            <w:vAlign w:val="center"/>
          </w:tcPr>
          <w:p w14:paraId="317D51AE" w14:textId="77777777" w:rsidR="00143E52" w:rsidRPr="00142301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827" w:type="dxa"/>
            <w:vAlign w:val="center"/>
          </w:tcPr>
          <w:p w14:paraId="2FB35B06" w14:textId="77777777" w:rsidR="00143E52" w:rsidRPr="00142301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Testosterone, IGF-1, Apolipoprotein A</w:t>
            </w:r>
          </w:p>
        </w:tc>
        <w:tc>
          <w:tcPr>
            <w:tcW w:w="1559" w:type="dxa"/>
            <w:vAlign w:val="center"/>
          </w:tcPr>
          <w:p w14:paraId="0EB7D4B7" w14:textId="77777777" w:rsidR="00143E52" w:rsidRPr="00142301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0.011</w:t>
            </w:r>
          </w:p>
        </w:tc>
        <w:tc>
          <w:tcPr>
            <w:tcW w:w="2410" w:type="dxa"/>
            <w:vAlign w:val="center"/>
          </w:tcPr>
          <w:p w14:paraId="3D683AA9" w14:textId="77777777" w:rsidR="00143E52" w:rsidRPr="00142301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0.082, 0.04, 0.031</w:t>
            </w:r>
          </w:p>
        </w:tc>
      </w:tr>
      <w:tr w:rsidR="00143E52" w:rsidRPr="00142301" w14:paraId="6013C9C9" w14:textId="77777777" w:rsidTr="00B2478E">
        <w:trPr>
          <w:trHeight w:val="181"/>
        </w:trPr>
        <w:tc>
          <w:tcPr>
            <w:tcW w:w="988" w:type="dxa"/>
            <w:vAlign w:val="center"/>
          </w:tcPr>
          <w:p w14:paraId="1146FE1C" w14:textId="77777777" w:rsidR="00143E52" w:rsidRPr="00142301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827" w:type="dxa"/>
            <w:vAlign w:val="center"/>
          </w:tcPr>
          <w:p w14:paraId="6B8F44D2" w14:textId="77777777" w:rsidR="00143E52" w:rsidRPr="00142301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HDL cholesterol, Testosterone, IGF-1, Apolipoprotein A</w:t>
            </w:r>
          </w:p>
        </w:tc>
        <w:tc>
          <w:tcPr>
            <w:tcW w:w="1559" w:type="dxa"/>
            <w:vAlign w:val="center"/>
          </w:tcPr>
          <w:p w14:paraId="72502585" w14:textId="77777777" w:rsidR="00143E52" w:rsidRPr="00142301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0.008</w:t>
            </w:r>
          </w:p>
        </w:tc>
        <w:tc>
          <w:tcPr>
            <w:tcW w:w="2410" w:type="dxa"/>
            <w:vAlign w:val="center"/>
          </w:tcPr>
          <w:p w14:paraId="443A3DED" w14:textId="77777777" w:rsidR="008A7DEF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0.089, 0.075, 0.036, </w:t>
            </w:r>
          </w:p>
          <w:p w14:paraId="07BC5BA0" w14:textId="000112C8" w:rsidR="00143E52" w:rsidRPr="00142301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-0.061</w:t>
            </w:r>
          </w:p>
        </w:tc>
      </w:tr>
      <w:tr w:rsidR="00143E52" w:rsidRPr="00142301" w14:paraId="4D631100" w14:textId="77777777" w:rsidTr="00B2478E">
        <w:trPr>
          <w:trHeight w:val="181"/>
        </w:trPr>
        <w:tc>
          <w:tcPr>
            <w:tcW w:w="988" w:type="dxa"/>
            <w:vAlign w:val="center"/>
          </w:tcPr>
          <w:p w14:paraId="72311ADA" w14:textId="77777777" w:rsidR="00143E52" w:rsidRPr="00142301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827" w:type="dxa"/>
            <w:vAlign w:val="center"/>
          </w:tcPr>
          <w:p w14:paraId="60E0208B" w14:textId="77777777" w:rsidR="00143E52" w:rsidRPr="00142301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HDL cholesterol, IGF-1</w:t>
            </w:r>
          </w:p>
        </w:tc>
        <w:tc>
          <w:tcPr>
            <w:tcW w:w="1559" w:type="dxa"/>
            <w:vAlign w:val="center"/>
          </w:tcPr>
          <w:p w14:paraId="114D5E5F" w14:textId="77777777" w:rsidR="00143E52" w:rsidRPr="00142301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0.008</w:t>
            </w:r>
          </w:p>
        </w:tc>
        <w:tc>
          <w:tcPr>
            <w:tcW w:w="2410" w:type="dxa"/>
            <w:vAlign w:val="center"/>
          </w:tcPr>
          <w:p w14:paraId="602A2F3D" w14:textId="77777777" w:rsidR="00143E52" w:rsidRPr="00142301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0.038, 0.043</w:t>
            </w:r>
          </w:p>
        </w:tc>
      </w:tr>
      <w:tr w:rsidR="00143E52" w:rsidRPr="00142301" w14:paraId="3ED7FBC4" w14:textId="77777777" w:rsidTr="00B2478E">
        <w:trPr>
          <w:trHeight w:val="181"/>
        </w:trPr>
        <w:tc>
          <w:tcPr>
            <w:tcW w:w="988" w:type="dxa"/>
            <w:vAlign w:val="center"/>
          </w:tcPr>
          <w:p w14:paraId="6C8FFEAB" w14:textId="77777777" w:rsidR="00143E52" w:rsidRPr="00142301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827" w:type="dxa"/>
            <w:vAlign w:val="center"/>
          </w:tcPr>
          <w:p w14:paraId="6B29E5DF" w14:textId="77777777" w:rsidR="00143E52" w:rsidRPr="00142301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Alkaline phosphatase, Testosterone, Triglycerides</w:t>
            </w:r>
          </w:p>
        </w:tc>
        <w:tc>
          <w:tcPr>
            <w:tcW w:w="1559" w:type="dxa"/>
            <w:vAlign w:val="center"/>
          </w:tcPr>
          <w:p w14:paraId="416490AD" w14:textId="77777777" w:rsidR="00143E52" w:rsidRPr="00142301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0.007</w:t>
            </w:r>
          </w:p>
        </w:tc>
        <w:tc>
          <w:tcPr>
            <w:tcW w:w="2410" w:type="dxa"/>
            <w:vAlign w:val="center"/>
          </w:tcPr>
          <w:p w14:paraId="4A0F0FA5" w14:textId="77777777" w:rsidR="00143E52" w:rsidRPr="00142301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-0.033, 0.079, -0.027</w:t>
            </w:r>
          </w:p>
        </w:tc>
      </w:tr>
      <w:tr w:rsidR="00143E52" w:rsidRPr="00142301" w14:paraId="5E1984B2" w14:textId="77777777" w:rsidTr="00B2478E">
        <w:trPr>
          <w:trHeight w:val="181"/>
        </w:trPr>
        <w:tc>
          <w:tcPr>
            <w:tcW w:w="988" w:type="dxa"/>
            <w:vAlign w:val="center"/>
          </w:tcPr>
          <w:p w14:paraId="7EE26B56" w14:textId="77777777" w:rsidR="00143E52" w:rsidRPr="00142301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827" w:type="dxa"/>
            <w:vAlign w:val="center"/>
          </w:tcPr>
          <w:p w14:paraId="4F3CB9FA" w14:textId="77777777" w:rsidR="00143E52" w:rsidRPr="00142301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Testosterone, Triglycerides, IGF-1</w:t>
            </w:r>
          </w:p>
        </w:tc>
        <w:tc>
          <w:tcPr>
            <w:tcW w:w="1559" w:type="dxa"/>
            <w:vAlign w:val="center"/>
          </w:tcPr>
          <w:p w14:paraId="67B78FD9" w14:textId="77777777" w:rsidR="00143E52" w:rsidRPr="00142301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0.006</w:t>
            </w:r>
          </w:p>
        </w:tc>
        <w:tc>
          <w:tcPr>
            <w:tcW w:w="2410" w:type="dxa"/>
            <w:vAlign w:val="center"/>
          </w:tcPr>
          <w:p w14:paraId="0816647B" w14:textId="77777777" w:rsidR="00143E52" w:rsidRPr="00142301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0.074, -0.028, 0.037</w:t>
            </w:r>
          </w:p>
        </w:tc>
      </w:tr>
      <w:tr w:rsidR="00143E52" w:rsidRPr="00142301" w14:paraId="441128D0" w14:textId="77777777" w:rsidTr="00B2478E">
        <w:trPr>
          <w:trHeight w:val="181"/>
        </w:trPr>
        <w:tc>
          <w:tcPr>
            <w:tcW w:w="988" w:type="dxa"/>
            <w:vAlign w:val="center"/>
          </w:tcPr>
          <w:p w14:paraId="14047B7B" w14:textId="77777777" w:rsidR="00143E52" w:rsidRPr="00142301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827" w:type="dxa"/>
            <w:vAlign w:val="center"/>
          </w:tcPr>
          <w:p w14:paraId="0B01D6DC" w14:textId="77777777" w:rsidR="00143E52" w:rsidRPr="00142301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Alkaline phosphatase, Testosterone, Apolipoprotein A</w:t>
            </w:r>
          </w:p>
        </w:tc>
        <w:tc>
          <w:tcPr>
            <w:tcW w:w="1559" w:type="dxa"/>
            <w:vAlign w:val="center"/>
          </w:tcPr>
          <w:p w14:paraId="609C59BC" w14:textId="77777777" w:rsidR="00143E52" w:rsidRPr="00142301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0.006</w:t>
            </w:r>
          </w:p>
        </w:tc>
        <w:tc>
          <w:tcPr>
            <w:tcW w:w="2410" w:type="dxa"/>
            <w:vAlign w:val="center"/>
          </w:tcPr>
          <w:p w14:paraId="692B7AC1" w14:textId="77777777" w:rsidR="00143E52" w:rsidRPr="00142301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-0.033, 0.088, 0.026</w:t>
            </w:r>
          </w:p>
        </w:tc>
      </w:tr>
      <w:tr w:rsidR="00143E52" w:rsidRPr="00142301" w14:paraId="4C81FFB7" w14:textId="77777777" w:rsidTr="00B2478E">
        <w:trPr>
          <w:trHeight w:val="181"/>
        </w:trPr>
        <w:tc>
          <w:tcPr>
            <w:tcW w:w="988" w:type="dxa"/>
            <w:vAlign w:val="center"/>
          </w:tcPr>
          <w:p w14:paraId="61578036" w14:textId="77777777" w:rsidR="00143E52" w:rsidRPr="00142301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827" w:type="dxa"/>
            <w:vAlign w:val="center"/>
          </w:tcPr>
          <w:p w14:paraId="74DE90D9" w14:textId="77777777" w:rsidR="00143E52" w:rsidRPr="00142301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Alkaline phosphatase, Testosterone, IGF-1, Apolipoprotein A</w:t>
            </w:r>
          </w:p>
        </w:tc>
        <w:tc>
          <w:tcPr>
            <w:tcW w:w="1559" w:type="dxa"/>
            <w:vAlign w:val="center"/>
          </w:tcPr>
          <w:p w14:paraId="1967D0FE" w14:textId="77777777" w:rsidR="00143E52" w:rsidRPr="00142301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0.005</w:t>
            </w:r>
          </w:p>
        </w:tc>
        <w:tc>
          <w:tcPr>
            <w:tcW w:w="2410" w:type="dxa"/>
            <w:vAlign w:val="center"/>
          </w:tcPr>
          <w:p w14:paraId="3EC95300" w14:textId="77777777" w:rsidR="00143E52" w:rsidRPr="00142301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-0.033, 0.082, 0.041, 0.028</w:t>
            </w:r>
          </w:p>
        </w:tc>
      </w:tr>
      <w:tr w:rsidR="00143E52" w:rsidRPr="00142301" w14:paraId="1578B474" w14:textId="77777777" w:rsidTr="00B2478E">
        <w:trPr>
          <w:trHeight w:val="181"/>
        </w:trPr>
        <w:tc>
          <w:tcPr>
            <w:tcW w:w="988" w:type="dxa"/>
            <w:vAlign w:val="center"/>
          </w:tcPr>
          <w:p w14:paraId="323BEBB8" w14:textId="77777777" w:rsidR="00143E52" w:rsidRPr="00142301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827" w:type="dxa"/>
            <w:vAlign w:val="center"/>
          </w:tcPr>
          <w:p w14:paraId="3FCEBC53" w14:textId="77777777" w:rsidR="00143E52" w:rsidRPr="00142301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HDL cholesterol</w:t>
            </w:r>
          </w:p>
        </w:tc>
        <w:tc>
          <w:tcPr>
            <w:tcW w:w="1559" w:type="dxa"/>
            <w:vAlign w:val="center"/>
          </w:tcPr>
          <w:p w14:paraId="791B84C1" w14:textId="77777777" w:rsidR="00143E52" w:rsidRPr="00142301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0.005</w:t>
            </w:r>
          </w:p>
        </w:tc>
        <w:tc>
          <w:tcPr>
            <w:tcW w:w="2410" w:type="dxa"/>
            <w:vAlign w:val="center"/>
          </w:tcPr>
          <w:p w14:paraId="2FC0E0B1" w14:textId="77777777" w:rsidR="00143E52" w:rsidRPr="00142301" w:rsidRDefault="00143E52" w:rsidP="002B4D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0.038</w:t>
            </w:r>
          </w:p>
        </w:tc>
      </w:tr>
    </w:tbl>
    <w:p w14:paraId="52AF8AED" w14:textId="44176005" w:rsidR="00143E52" w:rsidRPr="00A74EE5" w:rsidRDefault="00143E52" w:rsidP="00143E52">
      <w:pPr>
        <w:sectPr w:rsidR="00143E52" w:rsidRPr="00A74EE5" w:rsidSect="009F3CFC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t>Models consist of different combinations of the seven biomarkers nominally significantly associated with overall breast cancer in IVW MR and with consistent effect directions in the sensitivity analyses</w:t>
      </w:r>
      <w:r w:rsidRPr="004A2BCE">
        <w:t>.</w:t>
      </w:r>
    </w:p>
    <w:p w14:paraId="33717632" w14:textId="286EFF9C" w:rsidR="00143E52" w:rsidRPr="00CB1C6A" w:rsidRDefault="00CB1C6A" w:rsidP="00CB1C6A">
      <w:pPr>
        <w:rPr>
          <w:b/>
        </w:rPr>
      </w:pPr>
      <w:r>
        <w:rPr>
          <w:b/>
          <w:bCs/>
        </w:rPr>
        <w:t>Table S</w:t>
      </w:r>
      <w:r w:rsidR="00E813DD">
        <w:rPr>
          <w:b/>
          <w:bCs/>
        </w:rPr>
        <w:t>7</w:t>
      </w:r>
      <w:r>
        <w:rPr>
          <w:b/>
          <w:bCs/>
        </w:rPr>
        <w:t xml:space="preserve">. </w:t>
      </w:r>
      <w:r w:rsidRPr="00142301">
        <w:rPr>
          <w:b/>
          <w:bCs/>
        </w:rPr>
        <w:t>A</w:t>
      </w:r>
      <w:r>
        <w:rPr>
          <w:b/>
          <w:bCs/>
        </w:rPr>
        <w:t>n</w:t>
      </w:r>
      <w:r w:rsidRPr="00142301">
        <w:rPr>
          <w:b/>
          <w:bCs/>
        </w:rPr>
        <w:t xml:space="preserve"> MR-BMA ranking of </w:t>
      </w:r>
      <w:r>
        <w:rPr>
          <w:b/>
          <w:bCs/>
        </w:rPr>
        <w:t xml:space="preserve">the top 20 </w:t>
      </w:r>
      <w:r w:rsidRPr="00142301">
        <w:rPr>
          <w:b/>
          <w:bCs/>
        </w:rPr>
        <w:t xml:space="preserve">models according to their posterior probability with a prior </w:t>
      </w:r>
      <w:r>
        <w:rPr>
          <w:b/>
          <w:bCs/>
        </w:rPr>
        <w:t xml:space="preserve">probability of inclusion </w:t>
      </w:r>
      <w:r w:rsidRPr="00142301">
        <w:rPr>
          <w:b/>
          <w:bCs/>
        </w:rPr>
        <w:t>of 0.</w:t>
      </w:r>
      <w:r>
        <w:rPr>
          <w:b/>
          <w:bCs/>
        </w:rPr>
        <w:t>7</w:t>
      </w:r>
      <w:r w:rsidRPr="00142301">
        <w:rPr>
          <w:b/>
          <w:bCs/>
        </w:rPr>
        <w:t>5 for overall breast cancer liability.</w:t>
      </w:r>
    </w:p>
    <w:tbl>
      <w:tblPr>
        <w:tblStyle w:val="TableGrid"/>
        <w:tblW w:w="8926" w:type="dxa"/>
        <w:tblLayout w:type="fixed"/>
        <w:tblLook w:val="0000" w:firstRow="0" w:lastRow="0" w:firstColumn="0" w:lastColumn="0" w:noHBand="0" w:noVBand="0"/>
      </w:tblPr>
      <w:tblGrid>
        <w:gridCol w:w="988"/>
        <w:gridCol w:w="3827"/>
        <w:gridCol w:w="1559"/>
        <w:gridCol w:w="2552"/>
      </w:tblGrid>
      <w:tr w:rsidR="00143E52" w:rsidRPr="00142301" w14:paraId="7895AC5A" w14:textId="77777777" w:rsidTr="00B2478E">
        <w:trPr>
          <w:trHeight w:val="181"/>
        </w:trPr>
        <w:tc>
          <w:tcPr>
            <w:tcW w:w="988" w:type="dxa"/>
          </w:tcPr>
          <w:p w14:paraId="22D03CAC" w14:textId="489160B6" w:rsidR="00143E52" w:rsidRPr="00142301" w:rsidRDefault="00B2478E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Ranking</w:t>
            </w:r>
          </w:p>
        </w:tc>
        <w:tc>
          <w:tcPr>
            <w:tcW w:w="3827" w:type="dxa"/>
          </w:tcPr>
          <w:p w14:paraId="29B46A87" w14:textId="77777777" w:rsidR="00143E52" w:rsidRPr="00142301" w:rsidRDefault="00143E52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Models (sets of risk factors)</w:t>
            </w:r>
          </w:p>
        </w:tc>
        <w:tc>
          <w:tcPr>
            <w:tcW w:w="1559" w:type="dxa"/>
          </w:tcPr>
          <w:p w14:paraId="096780EF" w14:textId="49A2E157" w:rsidR="00143E52" w:rsidRPr="00142301" w:rsidRDefault="00143E52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Posterior probability</w:t>
            </w:r>
          </w:p>
        </w:tc>
        <w:tc>
          <w:tcPr>
            <w:tcW w:w="2552" w:type="dxa"/>
          </w:tcPr>
          <w:p w14:paraId="62C9F3AA" w14:textId="1018D1AE" w:rsidR="00143E52" w:rsidRPr="00142301" w:rsidRDefault="00143E52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Model-specific causal estimates</w:t>
            </w:r>
          </w:p>
        </w:tc>
      </w:tr>
      <w:tr w:rsidR="00143E52" w:rsidRPr="00142301" w14:paraId="545AB1AD" w14:textId="77777777" w:rsidTr="00B2478E">
        <w:trPr>
          <w:trHeight w:val="181"/>
        </w:trPr>
        <w:tc>
          <w:tcPr>
            <w:tcW w:w="988" w:type="dxa"/>
          </w:tcPr>
          <w:p w14:paraId="2101F29B" w14:textId="77777777" w:rsidR="00143E52" w:rsidRPr="00142301" w:rsidRDefault="00143E52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827" w:type="dxa"/>
          </w:tcPr>
          <w:p w14:paraId="62C4EC2A" w14:textId="77777777" w:rsidR="00143E52" w:rsidRPr="00142301" w:rsidRDefault="00143E52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HDL cholesterol, Alkaline phosphatase, Testosterone, IGF-1</w:t>
            </w:r>
          </w:p>
        </w:tc>
        <w:tc>
          <w:tcPr>
            <w:tcW w:w="1559" w:type="dxa"/>
          </w:tcPr>
          <w:p w14:paraId="37A4E884" w14:textId="77777777" w:rsidR="00143E52" w:rsidRPr="00142301" w:rsidRDefault="00143E52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0.269</w:t>
            </w:r>
          </w:p>
        </w:tc>
        <w:tc>
          <w:tcPr>
            <w:tcW w:w="2552" w:type="dxa"/>
          </w:tcPr>
          <w:p w14:paraId="4C78E0F3" w14:textId="77777777" w:rsidR="00143E52" w:rsidRPr="00142301" w:rsidRDefault="00143E52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0.034, -0.032, 0.08, 0.04</w:t>
            </w:r>
          </w:p>
        </w:tc>
      </w:tr>
      <w:tr w:rsidR="00143E52" w:rsidRPr="00142301" w14:paraId="60801AB6" w14:textId="77777777" w:rsidTr="00B2478E">
        <w:trPr>
          <w:trHeight w:val="181"/>
        </w:trPr>
        <w:tc>
          <w:tcPr>
            <w:tcW w:w="988" w:type="dxa"/>
          </w:tcPr>
          <w:p w14:paraId="365F2D2A" w14:textId="77777777" w:rsidR="00143E52" w:rsidRPr="00142301" w:rsidRDefault="00143E52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827" w:type="dxa"/>
          </w:tcPr>
          <w:p w14:paraId="7C546CA3" w14:textId="77777777" w:rsidR="00143E52" w:rsidRPr="00142301" w:rsidRDefault="00143E52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HDL cholesterol, Alkaline phosphatase, Testosterone, IGF-1, Apolipoprotein A</w:t>
            </w:r>
          </w:p>
        </w:tc>
        <w:tc>
          <w:tcPr>
            <w:tcW w:w="1559" w:type="dxa"/>
          </w:tcPr>
          <w:p w14:paraId="4DD894E3" w14:textId="77777777" w:rsidR="00143E52" w:rsidRPr="00142301" w:rsidRDefault="00143E52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0.203</w:t>
            </w:r>
          </w:p>
        </w:tc>
        <w:tc>
          <w:tcPr>
            <w:tcW w:w="2552" w:type="dxa"/>
          </w:tcPr>
          <w:p w14:paraId="08D4A30F" w14:textId="77777777" w:rsidR="00143E52" w:rsidRPr="00142301" w:rsidRDefault="00143E52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0.088, -0.033, 0.075, 0.037, -0.063</w:t>
            </w:r>
          </w:p>
        </w:tc>
      </w:tr>
      <w:tr w:rsidR="00143E52" w:rsidRPr="00142301" w14:paraId="15CBC369" w14:textId="77777777" w:rsidTr="00B2478E">
        <w:trPr>
          <w:trHeight w:val="181"/>
        </w:trPr>
        <w:tc>
          <w:tcPr>
            <w:tcW w:w="988" w:type="dxa"/>
          </w:tcPr>
          <w:p w14:paraId="2D8DB506" w14:textId="77777777" w:rsidR="00143E52" w:rsidRPr="00142301" w:rsidRDefault="00143E52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827" w:type="dxa"/>
          </w:tcPr>
          <w:p w14:paraId="30667927" w14:textId="77777777" w:rsidR="00143E52" w:rsidRPr="00142301" w:rsidRDefault="00143E52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HDL cholesterol, Testosterone, IGF-1</w:t>
            </w:r>
          </w:p>
        </w:tc>
        <w:tc>
          <w:tcPr>
            <w:tcW w:w="1559" w:type="dxa"/>
          </w:tcPr>
          <w:p w14:paraId="66429C11" w14:textId="77777777" w:rsidR="00143E52" w:rsidRPr="00142301" w:rsidRDefault="00143E52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2552" w:type="dxa"/>
          </w:tcPr>
          <w:p w14:paraId="246A1C48" w14:textId="77777777" w:rsidR="00143E52" w:rsidRPr="00142301" w:rsidRDefault="00143E52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0.037, 0.08, 0.039</w:t>
            </w:r>
          </w:p>
        </w:tc>
      </w:tr>
      <w:tr w:rsidR="00143E52" w:rsidRPr="00142301" w14:paraId="5300DFCC" w14:textId="77777777" w:rsidTr="00B2478E">
        <w:trPr>
          <w:trHeight w:val="181"/>
        </w:trPr>
        <w:tc>
          <w:tcPr>
            <w:tcW w:w="988" w:type="dxa"/>
          </w:tcPr>
          <w:p w14:paraId="45145109" w14:textId="77777777" w:rsidR="00143E52" w:rsidRPr="00142301" w:rsidRDefault="00143E52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827" w:type="dxa"/>
          </w:tcPr>
          <w:p w14:paraId="3775A175" w14:textId="77777777" w:rsidR="00143E52" w:rsidRPr="00142301" w:rsidRDefault="00143E52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HDL cholesterol, Alkaline phosphatase, Testosterone, Apolipoprotein A</w:t>
            </w:r>
          </w:p>
        </w:tc>
        <w:tc>
          <w:tcPr>
            <w:tcW w:w="1559" w:type="dxa"/>
          </w:tcPr>
          <w:p w14:paraId="36BFE184" w14:textId="77777777" w:rsidR="00143E52" w:rsidRPr="00142301" w:rsidRDefault="00143E52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0.059</w:t>
            </w:r>
          </w:p>
        </w:tc>
        <w:tc>
          <w:tcPr>
            <w:tcW w:w="2552" w:type="dxa"/>
          </w:tcPr>
          <w:p w14:paraId="7A3B60E3" w14:textId="77777777" w:rsidR="00143E52" w:rsidRPr="00142301" w:rsidRDefault="00143E52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0.097, -0.032, 0.079, -0.075</w:t>
            </w:r>
          </w:p>
        </w:tc>
      </w:tr>
      <w:tr w:rsidR="00143E52" w:rsidRPr="00142301" w14:paraId="5FA1ED22" w14:textId="77777777" w:rsidTr="00B2478E">
        <w:trPr>
          <w:trHeight w:val="181"/>
        </w:trPr>
        <w:tc>
          <w:tcPr>
            <w:tcW w:w="988" w:type="dxa"/>
          </w:tcPr>
          <w:p w14:paraId="63966E59" w14:textId="77777777" w:rsidR="00143E52" w:rsidRPr="00142301" w:rsidRDefault="00143E52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827" w:type="dxa"/>
          </w:tcPr>
          <w:p w14:paraId="1D1432FC" w14:textId="77777777" w:rsidR="00143E52" w:rsidRPr="00142301" w:rsidRDefault="00143E52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HDL cholesterol, Testosterone, IGF-1, Apolipoprotein A</w:t>
            </w:r>
          </w:p>
        </w:tc>
        <w:tc>
          <w:tcPr>
            <w:tcW w:w="1559" w:type="dxa"/>
          </w:tcPr>
          <w:p w14:paraId="2AF4C18B" w14:textId="77777777" w:rsidR="00143E52" w:rsidRPr="00142301" w:rsidRDefault="00143E52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0.047</w:t>
            </w:r>
          </w:p>
        </w:tc>
        <w:tc>
          <w:tcPr>
            <w:tcW w:w="2552" w:type="dxa"/>
          </w:tcPr>
          <w:p w14:paraId="0AB1BCBA" w14:textId="77777777" w:rsidR="00143E52" w:rsidRPr="00142301" w:rsidRDefault="00143E52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0.089, 0.075, 0.036, -0.061</w:t>
            </w:r>
          </w:p>
        </w:tc>
      </w:tr>
      <w:tr w:rsidR="00143E52" w:rsidRPr="00142301" w14:paraId="1745659A" w14:textId="77777777" w:rsidTr="00B2478E">
        <w:trPr>
          <w:trHeight w:val="181"/>
        </w:trPr>
        <w:tc>
          <w:tcPr>
            <w:tcW w:w="988" w:type="dxa"/>
          </w:tcPr>
          <w:p w14:paraId="621308B7" w14:textId="77777777" w:rsidR="00143E52" w:rsidRPr="00142301" w:rsidRDefault="00143E52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827" w:type="dxa"/>
          </w:tcPr>
          <w:p w14:paraId="0F424CBE" w14:textId="77777777" w:rsidR="00143E52" w:rsidRPr="00142301" w:rsidRDefault="00143E52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Alkaline phosphatase, Testosterone, IGF-1</w:t>
            </w:r>
          </w:p>
        </w:tc>
        <w:tc>
          <w:tcPr>
            <w:tcW w:w="1559" w:type="dxa"/>
          </w:tcPr>
          <w:p w14:paraId="7D86DCF3" w14:textId="77777777" w:rsidR="00143E52" w:rsidRPr="00142301" w:rsidRDefault="00143E52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0.043</w:t>
            </w:r>
          </w:p>
        </w:tc>
        <w:tc>
          <w:tcPr>
            <w:tcW w:w="2552" w:type="dxa"/>
          </w:tcPr>
          <w:p w14:paraId="39D764DE" w14:textId="77777777" w:rsidR="00143E52" w:rsidRPr="00142301" w:rsidRDefault="00143E52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-0.036, 0.081, 0.039</w:t>
            </w:r>
          </w:p>
        </w:tc>
      </w:tr>
      <w:tr w:rsidR="00143E52" w:rsidRPr="00142301" w14:paraId="51FBCAD2" w14:textId="77777777" w:rsidTr="00B2478E">
        <w:trPr>
          <w:trHeight w:val="181"/>
        </w:trPr>
        <w:tc>
          <w:tcPr>
            <w:tcW w:w="988" w:type="dxa"/>
          </w:tcPr>
          <w:p w14:paraId="5C578D53" w14:textId="77777777" w:rsidR="00143E52" w:rsidRPr="00142301" w:rsidRDefault="00143E52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827" w:type="dxa"/>
          </w:tcPr>
          <w:p w14:paraId="25D594D4" w14:textId="77777777" w:rsidR="00143E52" w:rsidRPr="00142301" w:rsidRDefault="00143E52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HDL cholesterol, Alkaline phosphatase, Testosterone</w:t>
            </w:r>
          </w:p>
        </w:tc>
        <w:tc>
          <w:tcPr>
            <w:tcW w:w="1559" w:type="dxa"/>
          </w:tcPr>
          <w:p w14:paraId="0DBB3D2B" w14:textId="77777777" w:rsidR="00143E52" w:rsidRPr="00142301" w:rsidRDefault="00143E52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0.039</w:t>
            </w:r>
          </w:p>
        </w:tc>
        <w:tc>
          <w:tcPr>
            <w:tcW w:w="2552" w:type="dxa"/>
          </w:tcPr>
          <w:p w14:paraId="63265E48" w14:textId="77777777" w:rsidR="00143E52" w:rsidRPr="00142301" w:rsidRDefault="00143E52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0.034, -0.032, 0.085</w:t>
            </w:r>
          </w:p>
        </w:tc>
      </w:tr>
      <w:tr w:rsidR="00143E52" w:rsidRPr="00142301" w14:paraId="52841A0D" w14:textId="77777777" w:rsidTr="00B2478E">
        <w:trPr>
          <w:trHeight w:val="181"/>
        </w:trPr>
        <w:tc>
          <w:tcPr>
            <w:tcW w:w="988" w:type="dxa"/>
          </w:tcPr>
          <w:p w14:paraId="43A0ABE3" w14:textId="77777777" w:rsidR="00143E52" w:rsidRPr="00142301" w:rsidRDefault="00143E52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827" w:type="dxa"/>
          </w:tcPr>
          <w:p w14:paraId="05EEF5E4" w14:textId="77777777" w:rsidR="00143E52" w:rsidRPr="00142301" w:rsidRDefault="00143E52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Alkaline phosphatase, Testosterone, IGF-1, Apolipoprotein A</w:t>
            </w:r>
          </w:p>
        </w:tc>
        <w:tc>
          <w:tcPr>
            <w:tcW w:w="1559" w:type="dxa"/>
          </w:tcPr>
          <w:p w14:paraId="3B5BD7D0" w14:textId="77777777" w:rsidR="00143E52" w:rsidRPr="00142301" w:rsidRDefault="00143E52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2552" w:type="dxa"/>
          </w:tcPr>
          <w:p w14:paraId="4D7311F1" w14:textId="77777777" w:rsidR="00143E52" w:rsidRPr="00142301" w:rsidRDefault="00143E52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-0.033, 0.082, 0.041, 0.028</w:t>
            </w:r>
          </w:p>
        </w:tc>
      </w:tr>
      <w:tr w:rsidR="00143E52" w:rsidRPr="00142301" w14:paraId="6543047E" w14:textId="77777777" w:rsidTr="00B2478E">
        <w:trPr>
          <w:trHeight w:val="181"/>
        </w:trPr>
        <w:tc>
          <w:tcPr>
            <w:tcW w:w="988" w:type="dxa"/>
          </w:tcPr>
          <w:p w14:paraId="30E833D9" w14:textId="77777777" w:rsidR="00143E52" w:rsidRPr="00142301" w:rsidRDefault="00143E52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827" w:type="dxa"/>
          </w:tcPr>
          <w:p w14:paraId="5719DE7A" w14:textId="77777777" w:rsidR="00143E52" w:rsidRPr="00142301" w:rsidRDefault="00143E52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HDL cholesterol, Alkaline phosphatase, Testosterone, Triglycerides, IGF-1, Apolipoprotein A</w:t>
            </w:r>
          </w:p>
        </w:tc>
        <w:tc>
          <w:tcPr>
            <w:tcW w:w="1559" w:type="dxa"/>
          </w:tcPr>
          <w:p w14:paraId="1678D593" w14:textId="77777777" w:rsidR="00143E52" w:rsidRPr="00142301" w:rsidRDefault="00143E52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0.022</w:t>
            </w:r>
          </w:p>
        </w:tc>
        <w:tc>
          <w:tcPr>
            <w:tcW w:w="2552" w:type="dxa"/>
          </w:tcPr>
          <w:p w14:paraId="34A6276B" w14:textId="77777777" w:rsidR="00143E52" w:rsidRPr="00142301" w:rsidRDefault="00143E52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0.118, -0.034, 0.076, 0.015, 0.037, -0.091</w:t>
            </w:r>
          </w:p>
        </w:tc>
      </w:tr>
      <w:tr w:rsidR="00143E52" w:rsidRPr="00142301" w14:paraId="19132902" w14:textId="77777777" w:rsidTr="00B2478E">
        <w:trPr>
          <w:trHeight w:val="181"/>
        </w:trPr>
        <w:tc>
          <w:tcPr>
            <w:tcW w:w="988" w:type="dxa"/>
          </w:tcPr>
          <w:p w14:paraId="571040B2" w14:textId="77777777" w:rsidR="00143E52" w:rsidRPr="00142301" w:rsidRDefault="00143E52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827" w:type="dxa"/>
          </w:tcPr>
          <w:p w14:paraId="258ECE39" w14:textId="77777777" w:rsidR="00143E52" w:rsidRPr="00142301" w:rsidRDefault="00143E52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HDL cholesterol, Alkaline phosphatase, Testosterone, IGF-1, Aspartate aminotransferase</w:t>
            </w:r>
          </w:p>
        </w:tc>
        <w:tc>
          <w:tcPr>
            <w:tcW w:w="1559" w:type="dxa"/>
          </w:tcPr>
          <w:p w14:paraId="728A2736" w14:textId="77777777" w:rsidR="00143E52" w:rsidRPr="00142301" w:rsidRDefault="00143E52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0.022</w:t>
            </w:r>
          </w:p>
        </w:tc>
        <w:tc>
          <w:tcPr>
            <w:tcW w:w="2552" w:type="dxa"/>
          </w:tcPr>
          <w:p w14:paraId="390F3FE6" w14:textId="77777777" w:rsidR="00143E52" w:rsidRPr="00142301" w:rsidRDefault="00143E52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0.034, -0.031, 0.079, 0.039, -0.011</w:t>
            </w:r>
          </w:p>
        </w:tc>
      </w:tr>
      <w:tr w:rsidR="00143E52" w:rsidRPr="00142301" w14:paraId="738BE8BA" w14:textId="77777777" w:rsidTr="00B2478E">
        <w:trPr>
          <w:trHeight w:val="181"/>
        </w:trPr>
        <w:tc>
          <w:tcPr>
            <w:tcW w:w="988" w:type="dxa"/>
          </w:tcPr>
          <w:p w14:paraId="0F18EC06" w14:textId="77777777" w:rsidR="00143E52" w:rsidRPr="00142301" w:rsidRDefault="00143E52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827" w:type="dxa"/>
          </w:tcPr>
          <w:p w14:paraId="4A2361CB" w14:textId="77777777" w:rsidR="00143E52" w:rsidRPr="00142301" w:rsidRDefault="00143E52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HDL cholesterol, Alkaline phosphatase, Testosterone, Triglycerides, IGF-1</w:t>
            </w:r>
          </w:p>
        </w:tc>
        <w:tc>
          <w:tcPr>
            <w:tcW w:w="1559" w:type="dxa"/>
          </w:tcPr>
          <w:p w14:paraId="4A6B8AC1" w14:textId="77777777" w:rsidR="00143E52" w:rsidRPr="00142301" w:rsidRDefault="00143E52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0.019</w:t>
            </w:r>
          </w:p>
        </w:tc>
        <w:tc>
          <w:tcPr>
            <w:tcW w:w="2552" w:type="dxa"/>
          </w:tcPr>
          <w:p w14:paraId="1AB6D812" w14:textId="77777777" w:rsidR="00143E52" w:rsidRPr="00142301" w:rsidRDefault="00143E52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0.03, -0.032, 0.077, -0.009, 0.039</w:t>
            </w:r>
          </w:p>
        </w:tc>
      </w:tr>
      <w:tr w:rsidR="00143E52" w:rsidRPr="00142301" w14:paraId="6C071E87" w14:textId="77777777" w:rsidTr="00B2478E">
        <w:trPr>
          <w:trHeight w:val="181"/>
        </w:trPr>
        <w:tc>
          <w:tcPr>
            <w:tcW w:w="988" w:type="dxa"/>
          </w:tcPr>
          <w:p w14:paraId="596C1EA1" w14:textId="77777777" w:rsidR="00143E52" w:rsidRPr="00142301" w:rsidRDefault="00143E52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827" w:type="dxa"/>
          </w:tcPr>
          <w:p w14:paraId="23DFF875" w14:textId="77777777" w:rsidR="00143E52" w:rsidRPr="00142301" w:rsidRDefault="00143E52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Alkaline phosphatase, Testosterone, Triglycerides, IGF-1</w:t>
            </w:r>
          </w:p>
        </w:tc>
        <w:tc>
          <w:tcPr>
            <w:tcW w:w="1559" w:type="dxa"/>
          </w:tcPr>
          <w:p w14:paraId="624B5E8B" w14:textId="77777777" w:rsidR="00143E52" w:rsidRPr="00142301" w:rsidRDefault="00143E52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0.018</w:t>
            </w:r>
          </w:p>
        </w:tc>
        <w:tc>
          <w:tcPr>
            <w:tcW w:w="2552" w:type="dxa"/>
          </w:tcPr>
          <w:p w14:paraId="0076E3A0" w14:textId="77777777" w:rsidR="00143E52" w:rsidRPr="00142301" w:rsidRDefault="00143E52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-0.033, 0.075, -0.025, 0.038</w:t>
            </w:r>
          </w:p>
        </w:tc>
      </w:tr>
      <w:tr w:rsidR="00143E52" w:rsidRPr="00142301" w14:paraId="305F5395" w14:textId="77777777" w:rsidTr="00B2478E">
        <w:trPr>
          <w:trHeight w:val="181"/>
        </w:trPr>
        <w:tc>
          <w:tcPr>
            <w:tcW w:w="988" w:type="dxa"/>
          </w:tcPr>
          <w:p w14:paraId="682B2417" w14:textId="77777777" w:rsidR="00143E52" w:rsidRPr="00142301" w:rsidRDefault="00143E52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827" w:type="dxa"/>
          </w:tcPr>
          <w:p w14:paraId="5A148642" w14:textId="77777777" w:rsidR="00143E52" w:rsidRPr="00142301" w:rsidRDefault="00143E52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HDL cholesterol, Testosterone, Apolipoprotein A</w:t>
            </w:r>
          </w:p>
        </w:tc>
        <w:tc>
          <w:tcPr>
            <w:tcW w:w="1559" w:type="dxa"/>
          </w:tcPr>
          <w:p w14:paraId="606F6E23" w14:textId="77777777" w:rsidR="00143E52" w:rsidRPr="00142301" w:rsidRDefault="00143E52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0.016</w:t>
            </w:r>
          </w:p>
        </w:tc>
        <w:tc>
          <w:tcPr>
            <w:tcW w:w="2552" w:type="dxa"/>
          </w:tcPr>
          <w:p w14:paraId="2DE11E97" w14:textId="77777777" w:rsidR="00143E52" w:rsidRPr="00142301" w:rsidRDefault="00143E52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-0.099, 0.079, -0.073</w:t>
            </w:r>
          </w:p>
        </w:tc>
      </w:tr>
      <w:tr w:rsidR="00143E52" w:rsidRPr="00142301" w14:paraId="1DC2550A" w14:textId="77777777" w:rsidTr="00B2478E">
        <w:trPr>
          <w:trHeight w:val="181"/>
        </w:trPr>
        <w:tc>
          <w:tcPr>
            <w:tcW w:w="988" w:type="dxa"/>
          </w:tcPr>
          <w:p w14:paraId="541654F8" w14:textId="77777777" w:rsidR="00143E52" w:rsidRPr="00142301" w:rsidRDefault="00143E52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827" w:type="dxa"/>
          </w:tcPr>
          <w:p w14:paraId="77C67FC3" w14:textId="77777777" w:rsidR="00143E52" w:rsidRPr="00142301" w:rsidRDefault="00143E52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HDL cholesterol, Alkaline phosphatase, Testosterone, IGF-1, Apolipoprotein A, Aspartate aminotransferase</w:t>
            </w:r>
          </w:p>
        </w:tc>
        <w:tc>
          <w:tcPr>
            <w:tcW w:w="1559" w:type="dxa"/>
          </w:tcPr>
          <w:p w14:paraId="15205B98" w14:textId="77777777" w:rsidR="00143E52" w:rsidRPr="00142301" w:rsidRDefault="00143E52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0.016</w:t>
            </w:r>
          </w:p>
        </w:tc>
        <w:tc>
          <w:tcPr>
            <w:tcW w:w="2552" w:type="dxa"/>
          </w:tcPr>
          <w:p w14:paraId="1566A486" w14:textId="77777777" w:rsidR="00143E52" w:rsidRPr="00142301" w:rsidRDefault="00143E52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0.086, -0.032, 0.075, 0.037, -0.062, -0.011</w:t>
            </w:r>
          </w:p>
        </w:tc>
      </w:tr>
      <w:tr w:rsidR="00143E52" w:rsidRPr="00142301" w14:paraId="1335D1ED" w14:textId="77777777" w:rsidTr="00B2478E">
        <w:trPr>
          <w:trHeight w:val="181"/>
        </w:trPr>
        <w:tc>
          <w:tcPr>
            <w:tcW w:w="988" w:type="dxa"/>
          </w:tcPr>
          <w:p w14:paraId="4345287D" w14:textId="77777777" w:rsidR="00143E52" w:rsidRPr="00142301" w:rsidRDefault="00143E52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827" w:type="dxa"/>
          </w:tcPr>
          <w:p w14:paraId="4F2F24AB" w14:textId="77777777" w:rsidR="00143E52" w:rsidRPr="00142301" w:rsidRDefault="00143E52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HDL cholesterol, Testosterone</w:t>
            </w:r>
          </w:p>
        </w:tc>
        <w:tc>
          <w:tcPr>
            <w:tcW w:w="1559" w:type="dxa"/>
          </w:tcPr>
          <w:p w14:paraId="5E9E851E" w14:textId="77777777" w:rsidR="00143E52" w:rsidRPr="00142301" w:rsidRDefault="00143E52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0.013</w:t>
            </w:r>
          </w:p>
        </w:tc>
        <w:tc>
          <w:tcPr>
            <w:tcW w:w="2552" w:type="dxa"/>
          </w:tcPr>
          <w:p w14:paraId="0265B74E" w14:textId="77777777" w:rsidR="00143E52" w:rsidRPr="00142301" w:rsidRDefault="00143E52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0.037, 0.085</w:t>
            </w:r>
          </w:p>
        </w:tc>
      </w:tr>
      <w:tr w:rsidR="00143E52" w:rsidRPr="00142301" w14:paraId="470B360F" w14:textId="77777777" w:rsidTr="00B2478E">
        <w:trPr>
          <w:trHeight w:val="181"/>
        </w:trPr>
        <w:tc>
          <w:tcPr>
            <w:tcW w:w="988" w:type="dxa"/>
          </w:tcPr>
          <w:p w14:paraId="12C3397C" w14:textId="77777777" w:rsidR="00143E52" w:rsidRPr="00142301" w:rsidRDefault="00143E52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827" w:type="dxa"/>
          </w:tcPr>
          <w:p w14:paraId="6680FFFE" w14:textId="77777777" w:rsidR="00143E52" w:rsidRPr="00142301" w:rsidRDefault="00143E52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HDL cholesterol, Testosterone, IGF-1, Aspartate aminotransferase</w:t>
            </w:r>
          </w:p>
        </w:tc>
        <w:tc>
          <w:tcPr>
            <w:tcW w:w="1559" w:type="dxa"/>
          </w:tcPr>
          <w:p w14:paraId="7DE9AB15" w14:textId="77777777" w:rsidR="00143E52" w:rsidRPr="00142301" w:rsidRDefault="00143E52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0.008</w:t>
            </w:r>
          </w:p>
        </w:tc>
        <w:tc>
          <w:tcPr>
            <w:tcW w:w="2552" w:type="dxa"/>
          </w:tcPr>
          <w:p w14:paraId="08552F7B" w14:textId="77777777" w:rsidR="00143E52" w:rsidRPr="00142301" w:rsidRDefault="00143E52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0.036, 0.079, 0.039, -0.017</w:t>
            </w:r>
          </w:p>
        </w:tc>
      </w:tr>
      <w:tr w:rsidR="00143E52" w:rsidRPr="00142301" w14:paraId="4D6F6AD7" w14:textId="77777777" w:rsidTr="00B2478E">
        <w:trPr>
          <w:trHeight w:val="181"/>
        </w:trPr>
        <w:tc>
          <w:tcPr>
            <w:tcW w:w="988" w:type="dxa"/>
          </w:tcPr>
          <w:p w14:paraId="1425B604" w14:textId="77777777" w:rsidR="00143E52" w:rsidRPr="00142301" w:rsidRDefault="00143E52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827" w:type="dxa"/>
          </w:tcPr>
          <w:p w14:paraId="05C485C2" w14:textId="77777777" w:rsidR="00143E52" w:rsidRPr="00142301" w:rsidRDefault="00143E52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Alkaline phosphatase, Testosterone</w:t>
            </w:r>
          </w:p>
        </w:tc>
        <w:tc>
          <w:tcPr>
            <w:tcW w:w="1559" w:type="dxa"/>
          </w:tcPr>
          <w:p w14:paraId="5F4C0FD5" w14:textId="77777777" w:rsidR="00143E52" w:rsidRPr="00142301" w:rsidRDefault="00143E52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0.008</w:t>
            </w:r>
          </w:p>
        </w:tc>
        <w:tc>
          <w:tcPr>
            <w:tcW w:w="2552" w:type="dxa"/>
          </w:tcPr>
          <w:p w14:paraId="04084C9A" w14:textId="77777777" w:rsidR="00143E52" w:rsidRPr="00142301" w:rsidRDefault="00143E52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-0.035, 0.086</w:t>
            </w:r>
          </w:p>
        </w:tc>
      </w:tr>
      <w:tr w:rsidR="00143E52" w:rsidRPr="00142301" w14:paraId="59722FBA" w14:textId="77777777" w:rsidTr="00B2478E">
        <w:trPr>
          <w:trHeight w:val="181"/>
        </w:trPr>
        <w:tc>
          <w:tcPr>
            <w:tcW w:w="988" w:type="dxa"/>
          </w:tcPr>
          <w:p w14:paraId="46628B1A" w14:textId="77777777" w:rsidR="00143E52" w:rsidRPr="00142301" w:rsidRDefault="00143E52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827" w:type="dxa"/>
          </w:tcPr>
          <w:p w14:paraId="4D7F4BD9" w14:textId="77777777" w:rsidR="00143E52" w:rsidRPr="00142301" w:rsidRDefault="00143E52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Testosterone, IGF-1, Apolipoprotein A</w:t>
            </w:r>
          </w:p>
        </w:tc>
        <w:tc>
          <w:tcPr>
            <w:tcW w:w="1559" w:type="dxa"/>
          </w:tcPr>
          <w:p w14:paraId="278D90C9" w14:textId="77777777" w:rsidR="00143E52" w:rsidRPr="00142301" w:rsidRDefault="00143E52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0.007</w:t>
            </w:r>
          </w:p>
        </w:tc>
        <w:tc>
          <w:tcPr>
            <w:tcW w:w="2552" w:type="dxa"/>
          </w:tcPr>
          <w:p w14:paraId="7CF83766" w14:textId="77777777" w:rsidR="00143E52" w:rsidRPr="00142301" w:rsidRDefault="00143E52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0.082, 0.04, 0.031 </w:t>
            </w:r>
          </w:p>
        </w:tc>
      </w:tr>
      <w:tr w:rsidR="00143E52" w:rsidRPr="00142301" w14:paraId="464ED91C" w14:textId="77777777" w:rsidTr="00B2478E">
        <w:trPr>
          <w:trHeight w:val="181"/>
        </w:trPr>
        <w:tc>
          <w:tcPr>
            <w:tcW w:w="988" w:type="dxa"/>
          </w:tcPr>
          <w:p w14:paraId="0C9DCD29" w14:textId="77777777" w:rsidR="00143E52" w:rsidRPr="00142301" w:rsidRDefault="00143E52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827" w:type="dxa"/>
          </w:tcPr>
          <w:p w14:paraId="1CD46887" w14:textId="77777777" w:rsidR="00143E52" w:rsidRPr="00142301" w:rsidRDefault="00143E52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HDL cholesterol, Alkaline phosphatase, Testosterone, Triglycerides, Apolipoprotein A</w:t>
            </w:r>
          </w:p>
        </w:tc>
        <w:tc>
          <w:tcPr>
            <w:tcW w:w="1559" w:type="dxa"/>
          </w:tcPr>
          <w:p w14:paraId="1BBAB339" w14:textId="77777777" w:rsidR="00143E52" w:rsidRPr="00142301" w:rsidRDefault="00143E52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0.006</w:t>
            </w:r>
          </w:p>
        </w:tc>
        <w:tc>
          <w:tcPr>
            <w:tcW w:w="2552" w:type="dxa"/>
          </w:tcPr>
          <w:p w14:paraId="647A63AD" w14:textId="77777777" w:rsidR="00143E52" w:rsidRPr="00142301" w:rsidRDefault="00143E52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0.129, -0.033, 0.081, 0.016, -0.104</w:t>
            </w:r>
          </w:p>
        </w:tc>
      </w:tr>
      <w:tr w:rsidR="00143E52" w:rsidRPr="00142301" w14:paraId="676278B3" w14:textId="77777777" w:rsidTr="00B2478E">
        <w:trPr>
          <w:trHeight w:val="181"/>
        </w:trPr>
        <w:tc>
          <w:tcPr>
            <w:tcW w:w="988" w:type="dxa"/>
          </w:tcPr>
          <w:p w14:paraId="59EBEB46" w14:textId="77777777" w:rsidR="00143E52" w:rsidRPr="00142301" w:rsidRDefault="00143E52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827" w:type="dxa"/>
          </w:tcPr>
          <w:p w14:paraId="4AADD00B" w14:textId="77777777" w:rsidR="00143E52" w:rsidRPr="00142301" w:rsidRDefault="00143E52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HDL cholesterol, Testosterone, Triglycerides, IGF-1</w:t>
            </w:r>
          </w:p>
        </w:tc>
        <w:tc>
          <w:tcPr>
            <w:tcW w:w="1559" w:type="dxa"/>
          </w:tcPr>
          <w:p w14:paraId="09131A41" w14:textId="77777777" w:rsidR="00143E52" w:rsidRPr="00142301" w:rsidRDefault="00143E52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0.006</w:t>
            </w:r>
          </w:p>
        </w:tc>
        <w:tc>
          <w:tcPr>
            <w:tcW w:w="2552" w:type="dxa"/>
          </w:tcPr>
          <w:p w14:paraId="3CE2E470" w14:textId="77777777" w:rsidR="00143E52" w:rsidRPr="00142301" w:rsidRDefault="00143E52" w:rsidP="009F3C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2301">
              <w:rPr>
                <w:rFonts w:ascii="Calibri" w:hAnsi="Calibri" w:cs="Calibri"/>
                <w:color w:val="000000"/>
                <w:sz w:val="22"/>
                <w:szCs w:val="22"/>
              </w:rPr>
              <w:t>0.032, 0.077, -0.012, 0.038</w:t>
            </w:r>
          </w:p>
        </w:tc>
      </w:tr>
    </w:tbl>
    <w:p w14:paraId="47BD46F7" w14:textId="3FE43C86" w:rsidR="00143E52" w:rsidRPr="00A74EE5" w:rsidRDefault="00143E52" w:rsidP="00143E52">
      <w:pPr>
        <w:sectPr w:rsidR="00143E52" w:rsidRPr="00A74EE5" w:rsidSect="009F3CFC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t>Models consist of different combinations of the seven biomarkers nominally significantly associated with overall breast cancer in IVW MR and with consistent effect directions in the sensitivity analyses</w:t>
      </w:r>
      <w:r w:rsidRPr="004A2BCE">
        <w:t>.</w:t>
      </w:r>
    </w:p>
    <w:p w14:paraId="549CD0DB" w14:textId="53BAC967" w:rsidR="00143E52" w:rsidRPr="005653FF" w:rsidRDefault="00143E52" w:rsidP="005653FF">
      <w:pPr>
        <w:rPr>
          <w:b/>
        </w:rPr>
      </w:pPr>
      <w:bookmarkStart w:id="2" w:name="_Toc97125494"/>
      <w:r w:rsidRPr="005653FF">
        <w:rPr>
          <w:b/>
          <w:bCs/>
        </w:rPr>
        <w:t>Table</w:t>
      </w:r>
      <w:r w:rsidR="005653FF">
        <w:rPr>
          <w:b/>
          <w:bCs/>
        </w:rPr>
        <w:t xml:space="preserve"> S</w:t>
      </w:r>
      <w:r w:rsidR="00B46CCE">
        <w:rPr>
          <w:b/>
          <w:bCs/>
        </w:rPr>
        <w:t>8</w:t>
      </w:r>
      <w:r w:rsidRPr="005653FF">
        <w:rPr>
          <w:b/>
          <w:bCs/>
        </w:rPr>
        <w:t>.</w:t>
      </w:r>
      <w:bookmarkEnd w:id="2"/>
      <w:r w:rsidR="005653FF">
        <w:rPr>
          <w:b/>
          <w:bCs/>
        </w:rPr>
        <w:t xml:space="preserve"> </w:t>
      </w:r>
      <w:r w:rsidR="005653FF" w:rsidRPr="00142301">
        <w:rPr>
          <w:b/>
          <w:bCs/>
        </w:rPr>
        <w:t xml:space="preserve">Results </w:t>
      </w:r>
      <w:r w:rsidR="005653FF">
        <w:rPr>
          <w:b/>
          <w:bCs/>
        </w:rPr>
        <w:t>from</w:t>
      </w:r>
      <w:r w:rsidR="005653FF" w:rsidRPr="00142301">
        <w:rPr>
          <w:b/>
          <w:bCs/>
        </w:rPr>
        <w:t xml:space="preserve"> bidirectional MR analyses of the effects of genetically predicted ER-positive breast cancer liability on genetically predicted alkaline phosphatase levels.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9"/>
        <w:gridCol w:w="1153"/>
        <w:gridCol w:w="1165"/>
        <w:gridCol w:w="1049"/>
        <w:gridCol w:w="1107"/>
        <w:gridCol w:w="1010"/>
        <w:gridCol w:w="1423"/>
      </w:tblGrid>
      <w:tr w:rsidR="00143E52" w:rsidRPr="00142301" w14:paraId="0BB7DC69" w14:textId="77777777" w:rsidTr="009F3CFC">
        <w:trPr>
          <w:trHeight w:val="320"/>
        </w:trPr>
        <w:tc>
          <w:tcPr>
            <w:tcW w:w="1169" w:type="pct"/>
            <w:shd w:val="clear" w:color="auto" w:fill="auto"/>
            <w:noWrap/>
            <w:vAlign w:val="bottom"/>
            <w:hideMark/>
          </w:tcPr>
          <w:p w14:paraId="1F054836" w14:textId="77777777" w:rsidR="00143E52" w:rsidRPr="00142301" w:rsidRDefault="00143E52" w:rsidP="009F3CFC">
            <w:pPr>
              <w:rPr>
                <w:rFonts w:ascii="Calibri" w:hAnsi="Calibri" w:cs="Calibri"/>
                <w:color w:val="000000"/>
              </w:rPr>
            </w:pPr>
            <w:r w:rsidRPr="00142301">
              <w:rPr>
                <w:rFonts w:ascii="Calibri" w:hAnsi="Calibri" w:cs="Calibri"/>
                <w:color w:val="000000"/>
              </w:rPr>
              <w:t>Method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14:paraId="28B0139D" w14:textId="77777777" w:rsidR="00143E52" w:rsidRPr="00142301" w:rsidRDefault="00143E52" w:rsidP="009F3CFC">
            <w:pPr>
              <w:rPr>
                <w:rFonts w:ascii="Calibri" w:hAnsi="Calibri" w:cs="Calibri"/>
                <w:color w:val="000000"/>
              </w:rPr>
            </w:pPr>
            <w:r w:rsidRPr="00142301">
              <w:rPr>
                <w:rFonts w:ascii="Calibri" w:hAnsi="Calibri" w:cs="Calibri"/>
                <w:color w:val="000000"/>
              </w:rPr>
              <w:t>Estimate</w:t>
            </w:r>
          </w:p>
        </w:tc>
        <w:tc>
          <w:tcPr>
            <w:tcW w:w="646" w:type="pct"/>
            <w:shd w:val="clear" w:color="auto" w:fill="auto"/>
            <w:noWrap/>
            <w:vAlign w:val="bottom"/>
            <w:hideMark/>
          </w:tcPr>
          <w:p w14:paraId="05ED3944" w14:textId="77777777" w:rsidR="00143E52" w:rsidRPr="00142301" w:rsidRDefault="00143E52" w:rsidP="009F3CFC">
            <w:pPr>
              <w:rPr>
                <w:rFonts w:ascii="Calibri" w:hAnsi="Calibri" w:cs="Calibri"/>
                <w:color w:val="000000"/>
              </w:rPr>
            </w:pPr>
            <w:r w:rsidRPr="00142301">
              <w:rPr>
                <w:rFonts w:ascii="Calibri" w:hAnsi="Calibri" w:cs="Calibri"/>
                <w:color w:val="000000"/>
              </w:rPr>
              <w:t>Std Error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78BAA743" w14:textId="77777777" w:rsidR="00143E52" w:rsidRPr="00142301" w:rsidRDefault="00143E52" w:rsidP="009F3CFC">
            <w:pPr>
              <w:rPr>
                <w:rFonts w:ascii="Calibri" w:hAnsi="Calibri" w:cs="Calibri"/>
                <w:color w:val="000000"/>
              </w:rPr>
            </w:pPr>
            <w:r w:rsidRPr="00142301">
              <w:rPr>
                <w:rFonts w:ascii="Calibri" w:hAnsi="Calibri" w:cs="Calibri"/>
                <w:color w:val="000000"/>
              </w:rPr>
              <w:t>95% LCI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BAFB312" w14:textId="77777777" w:rsidR="00143E52" w:rsidRPr="00142301" w:rsidRDefault="00143E52" w:rsidP="009F3CFC">
            <w:pPr>
              <w:rPr>
                <w:rFonts w:ascii="Calibri" w:hAnsi="Calibri" w:cs="Calibri"/>
                <w:color w:val="000000"/>
              </w:rPr>
            </w:pPr>
            <w:r w:rsidRPr="00142301">
              <w:rPr>
                <w:rFonts w:ascii="Calibri" w:hAnsi="Calibri" w:cs="Calibri"/>
                <w:color w:val="000000"/>
              </w:rPr>
              <w:t>95% UCI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E758B97" w14:textId="77777777" w:rsidR="00143E52" w:rsidRPr="00142301" w:rsidRDefault="00143E52" w:rsidP="009F3CFC">
            <w:pPr>
              <w:rPr>
                <w:rFonts w:ascii="Calibri" w:hAnsi="Calibri" w:cs="Calibri"/>
                <w:color w:val="000000"/>
              </w:rPr>
            </w:pPr>
            <w:r w:rsidRPr="00142301">
              <w:rPr>
                <w:rFonts w:ascii="Calibri" w:hAnsi="Calibri" w:cs="Calibri"/>
                <w:color w:val="000000"/>
              </w:rPr>
              <w:t>P-value</w:t>
            </w:r>
          </w:p>
        </w:tc>
        <w:tc>
          <w:tcPr>
            <w:tcW w:w="789" w:type="pct"/>
            <w:shd w:val="clear" w:color="auto" w:fill="auto"/>
            <w:noWrap/>
            <w:vAlign w:val="bottom"/>
            <w:hideMark/>
          </w:tcPr>
          <w:p w14:paraId="4E78CF5C" w14:textId="77777777" w:rsidR="00143E52" w:rsidRPr="00142301" w:rsidRDefault="00143E52" w:rsidP="009F3CFC">
            <w:pPr>
              <w:rPr>
                <w:rFonts w:ascii="Calibri" w:hAnsi="Calibri" w:cs="Calibri"/>
                <w:color w:val="000000"/>
              </w:rPr>
            </w:pPr>
            <w:r w:rsidRPr="00142301">
              <w:rPr>
                <w:rFonts w:ascii="Calibri" w:hAnsi="Calibri" w:cs="Calibri"/>
                <w:color w:val="000000"/>
              </w:rPr>
              <w:t>Int. P-value</w:t>
            </w:r>
          </w:p>
        </w:tc>
      </w:tr>
      <w:tr w:rsidR="00143E52" w:rsidRPr="00142301" w14:paraId="43106214" w14:textId="77777777" w:rsidTr="009F3CFC">
        <w:trPr>
          <w:trHeight w:val="320"/>
        </w:trPr>
        <w:tc>
          <w:tcPr>
            <w:tcW w:w="1169" w:type="pct"/>
            <w:shd w:val="clear" w:color="auto" w:fill="auto"/>
            <w:noWrap/>
            <w:vAlign w:val="bottom"/>
            <w:hideMark/>
          </w:tcPr>
          <w:p w14:paraId="278F4F69" w14:textId="77777777" w:rsidR="00143E52" w:rsidRPr="00142301" w:rsidRDefault="00143E52" w:rsidP="009F3CFC">
            <w:pPr>
              <w:rPr>
                <w:rFonts w:ascii="Calibri" w:hAnsi="Calibri" w:cs="Calibri"/>
                <w:color w:val="000000"/>
              </w:rPr>
            </w:pPr>
            <w:r w:rsidRPr="00142301">
              <w:rPr>
                <w:rFonts w:ascii="Calibri" w:hAnsi="Calibri" w:cs="Calibri"/>
                <w:color w:val="000000"/>
              </w:rPr>
              <w:t>IVW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14:paraId="3FE62984" w14:textId="77777777" w:rsidR="00143E52" w:rsidRPr="00142301" w:rsidRDefault="00143E52" w:rsidP="009F3CFC">
            <w:pPr>
              <w:jc w:val="right"/>
              <w:rPr>
                <w:rFonts w:ascii="Calibri" w:hAnsi="Calibri" w:cs="Calibri"/>
                <w:color w:val="000000"/>
              </w:rPr>
            </w:pPr>
            <w:r w:rsidRPr="00142301">
              <w:rPr>
                <w:rFonts w:ascii="Calibri" w:hAnsi="Calibri" w:cs="Calibri"/>
                <w:color w:val="000000"/>
              </w:rPr>
              <w:t>1.001</w:t>
            </w:r>
          </w:p>
        </w:tc>
        <w:tc>
          <w:tcPr>
            <w:tcW w:w="646" w:type="pct"/>
            <w:shd w:val="clear" w:color="auto" w:fill="auto"/>
            <w:noWrap/>
            <w:vAlign w:val="bottom"/>
            <w:hideMark/>
          </w:tcPr>
          <w:p w14:paraId="7BD37388" w14:textId="77777777" w:rsidR="00143E52" w:rsidRPr="00142301" w:rsidRDefault="00143E52" w:rsidP="009F3CFC">
            <w:pPr>
              <w:jc w:val="right"/>
              <w:rPr>
                <w:rFonts w:ascii="Calibri" w:hAnsi="Calibri" w:cs="Calibri"/>
                <w:color w:val="000000"/>
              </w:rPr>
            </w:pPr>
            <w:r w:rsidRPr="00142301">
              <w:rPr>
                <w:rFonts w:ascii="Calibri" w:hAnsi="Calibri" w:cs="Calibri"/>
                <w:color w:val="000000"/>
              </w:rPr>
              <w:t>0.007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7A042CA7" w14:textId="77777777" w:rsidR="00143E52" w:rsidRPr="00142301" w:rsidRDefault="00143E52" w:rsidP="009F3CFC">
            <w:pPr>
              <w:jc w:val="right"/>
              <w:rPr>
                <w:rFonts w:ascii="Calibri" w:hAnsi="Calibri" w:cs="Calibri"/>
                <w:color w:val="000000"/>
              </w:rPr>
            </w:pPr>
            <w:r w:rsidRPr="00142301">
              <w:rPr>
                <w:rFonts w:ascii="Calibri" w:hAnsi="Calibri" w:cs="Calibri"/>
                <w:color w:val="000000"/>
              </w:rPr>
              <w:t>0.996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D31F370" w14:textId="77777777" w:rsidR="00143E52" w:rsidRPr="00142301" w:rsidRDefault="00143E52" w:rsidP="009F3CFC">
            <w:pPr>
              <w:jc w:val="right"/>
              <w:rPr>
                <w:rFonts w:ascii="Calibri" w:hAnsi="Calibri" w:cs="Calibri"/>
                <w:color w:val="000000"/>
              </w:rPr>
            </w:pPr>
            <w:r w:rsidRPr="00142301">
              <w:rPr>
                <w:rFonts w:ascii="Calibri" w:hAnsi="Calibri" w:cs="Calibri"/>
                <w:color w:val="000000"/>
              </w:rPr>
              <w:t>1.024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054D166" w14:textId="77777777" w:rsidR="00143E52" w:rsidRPr="00142301" w:rsidRDefault="00143E52" w:rsidP="009F3CFC">
            <w:pPr>
              <w:jc w:val="right"/>
              <w:rPr>
                <w:rFonts w:ascii="Calibri" w:hAnsi="Calibri" w:cs="Calibri"/>
                <w:color w:val="000000"/>
              </w:rPr>
            </w:pPr>
            <w:r w:rsidRPr="00142301">
              <w:rPr>
                <w:rFonts w:ascii="Calibri" w:hAnsi="Calibri" w:cs="Calibri"/>
                <w:color w:val="000000"/>
              </w:rPr>
              <w:t>0.872</w:t>
            </w:r>
          </w:p>
        </w:tc>
        <w:tc>
          <w:tcPr>
            <w:tcW w:w="789" w:type="pct"/>
            <w:shd w:val="clear" w:color="auto" w:fill="auto"/>
            <w:noWrap/>
            <w:vAlign w:val="bottom"/>
            <w:hideMark/>
          </w:tcPr>
          <w:p w14:paraId="60F21B5B" w14:textId="77777777" w:rsidR="00143E52" w:rsidRPr="00142301" w:rsidRDefault="00143E52" w:rsidP="009F3CFC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143E52" w:rsidRPr="00142301" w14:paraId="43B4443B" w14:textId="77777777" w:rsidTr="009F3CFC">
        <w:trPr>
          <w:trHeight w:val="320"/>
        </w:trPr>
        <w:tc>
          <w:tcPr>
            <w:tcW w:w="1169" w:type="pct"/>
            <w:shd w:val="clear" w:color="auto" w:fill="auto"/>
            <w:noWrap/>
            <w:vAlign w:val="bottom"/>
            <w:hideMark/>
          </w:tcPr>
          <w:p w14:paraId="668F61F2" w14:textId="77777777" w:rsidR="00143E52" w:rsidRPr="00142301" w:rsidRDefault="00143E52" w:rsidP="009F3CFC">
            <w:pPr>
              <w:rPr>
                <w:rFonts w:ascii="Calibri" w:hAnsi="Calibri" w:cs="Calibri"/>
                <w:color w:val="000000"/>
              </w:rPr>
            </w:pPr>
            <w:r w:rsidRPr="00142301">
              <w:rPr>
                <w:rFonts w:ascii="Calibri" w:hAnsi="Calibri" w:cs="Calibri"/>
                <w:color w:val="000000"/>
              </w:rPr>
              <w:t>Weighted median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14:paraId="25AD6219" w14:textId="77777777" w:rsidR="00143E52" w:rsidRPr="00142301" w:rsidRDefault="00143E52" w:rsidP="009F3CFC">
            <w:pPr>
              <w:jc w:val="right"/>
              <w:rPr>
                <w:rFonts w:ascii="Calibri" w:hAnsi="Calibri" w:cs="Calibri"/>
                <w:color w:val="000000"/>
              </w:rPr>
            </w:pPr>
            <w:r w:rsidRPr="00142301">
              <w:rPr>
                <w:rFonts w:ascii="Calibri" w:hAnsi="Calibri" w:cs="Calibri"/>
                <w:color w:val="000000"/>
              </w:rPr>
              <w:t>0.996</w:t>
            </w:r>
          </w:p>
        </w:tc>
        <w:tc>
          <w:tcPr>
            <w:tcW w:w="646" w:type="pct"/>
            <w:shd w:val="clear" w:color="auto" w:fill="auto"/>
            <w:noWrap/>
            <w:vAlign w:val="bottom"/>
            <w:hideMark/>
          </w:tcPr>
          <w:p w14:paraId="0799231D" w14:textId="77777777" w:rsidR="00143E52" w:rsidRPr="00142301" w:rsidRDefault="00143E52" w:rsidP="009F3CFC">
            <w:pPr>
              <w:jc w:val="right"/>
              <w:rPr>
                <w:rFonts w:ascii="Calibri" w:hAnsi="Calibri" w:cs="Calibri"/>
                <w:color w:val="000000"/>
              </w:rPr>
            </w:pPr>
            <w:r w:rsidRPr="00142301">
              <w:rPr>
                <w:rFonts w:ascii="Calibri" w:hAnsi="Calibri" w:cs="Calibri"/>
                <w:color w:val="000000"/>
              </w:rPr>
              <w:t>0.007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18E4D4B2" w14:textId="77777777" w:rsidR="00143E52" w:rsidRPr="00142301" w:rsidRDefault="00143E52" w:rsidP="009F3CFC">
            <w:pPr>
              <w:jc w:val="right"/>
              <w:rPr>
                <w:rFonts w:ascii="Calibri" w:hAnsi="Calibri" w:cs="Calibri"/>
                <w:color w:val="000000"/>
              </w:rPr>
            </w:pPr>
            <w:r w:rsidRPr="00142301">
              <w:rPr>
                <w:rFonts w:ascii="Calibri" w:hAnsi="Calibri" w:cs="Calibri"/>
                <w:color w:val="000000"/>
              </w:rPr>
              <w:t>0.982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1DC07D3E" w14:textId="77777777" w:rsidR="00143E52" w:rsidRPr="00142301" w:rsidRDefault="00143E52" w:rsidP="009F3CFC">
            <w:pPr>
              <w:jc w:val="right"/>
              <w:rPr>
                <w:rFonts w:ascii="Calibri" w:hAnsi="Calibri" w:cs="Calibri"/>
                <w:color w:val="000000"/>
              </w:rPr>
            </w:pPr>
            <w:r w:rsidRPr="00142301">
              <w:rPr>
                <w:rFonts w:ascii="Calibri" w:hAnsi="Calibri" w:cs="Calibri"/>
                <w:color w:val="000000"/>
              </w:rPr>
              <w:t>1.010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C917F6C" w14:textId="77777777" w:rsidR="00143E52" w:rsidRPr="00142301" w:rsidRDefault="00143E52" w:rsidP="009F3CFC">
            <w:pPr>
              <w:jc w:val="right"/>
              <w:rPr>
                <w:rFonts w:ascii="Calibri" w:hAnsi="Calibri" w:cs="Calibri"/>
                <w:color w:val="000000"/>
              </w:rPr>
            </w:pPr>
            <w:r w:rsidRPr="00142301">
              <w:rPr>
                <w:rFonts w:ascii="Calibri" w:hAnsi="Calibri" w:cs="Calibri"/>
                <w:color w:val="000000"/>
              </w:rPr>
              <w:t>0.581</w:t>
            </w:r>
          </w:p>
        </w:tc>
        <w:tc>
          <w:tcPr>
            <w:tcW w:w="789" w:type="pct"/>
            <w:shd w:val="clear" w:color="auto" w:fill="auto"/>
            <w:noWrap/>
            <w:vAlign w:val="bottom"/>
            <w:hideMark/>
          </w:tcPr>
          <w:p w14:paraId="74D25282" w14:textId="77777777" w:rsidR="00143E52" w:rsidRPr="00142301" w:rsidRDefault="00143E52" w:rsidP="009F3CFC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143E52" w:rsidRPr="00142301" w14:paraId="684B1493" w14:textId="77777777" w:rsidTr="009F3CFC">
        <w:trPr>
          <w:trHeight w:val="320"/>
        </w:trPr>
        <w:tc>
          <w:tcPr>
            <w:tcW w:w="1169" w:type="pct"/>
            <w:shd w:val="clear" w:color="auto" w:fill="auto"/>
            <w:noWrap/>
            <w:vAlign w:val="bottom"/>
            <w:hideMark/>
          </w:tcPr>
          <w:p w14:paraId="75AA60C6" w14:textId="77777777" w:rsidR="00143E52" w:rsidRPr="00142301" w:rsidRDefault="00143E52" w:rsidP="009F3CFC">
            <w:pPr>
              <w:rPr>
                <w:rFonts w:ascii="Calibri" w:hAnsi="Calibri" w:cs="Calibri"/>
                <w:color w:val="000000"/>
              </w:rPr>
            </w:pPr>
            <w:r w:rsidRPr="00142301">
              <w:rPr>
                <w:rFonts w:ascii="Calibri" w:hAnsi="Calibri" w:cs="Calibri"/>
                <w:color w:val="000000"/>
              </w:rPr>
              <w:t>MR-Egger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14:paraId="244F87DD" w14:textId="77777777" w:rsidR="00143E52" w:rsidRPr="00142301" w:rsidRDefault="00143E52" w:rsidP="009F3CFC">
            <w:pPr>
              <w:jc w:val="right"/>
              <w:rPr>
                <w:rFonts w:ascii="Calibri" w:hAnsi="Calibri" w:cs="Calibri"/>
                <w:color w:val="000000"/>
              </w:rPr>
            </w:pPr>
            <w:r w:rsidRPr="00142301">
              <w:rPr>
                <w:rFonts w:ascii="Calibri" w:hAnsi="Calibri" w:cs="Calibri"/>
                <w:color w:val="000000"/>
              </w:rPr>
              <w:t>1.001</w:t>
            </w:r>
          </w:p>
        </w:tc>
        <w:tc>
          <w:tcPr>
            <w:tcW w:w="646" w:type="pct"/>
            <w:shd w:val="clear" w:color="auto" w:fill="auto"/>
            <w:noWrap/>
            <w:vAlign w:val="bottom"/>
            <w:hideMark/>
          </w:tcPr>
          <w:p w14:paraId="1A1BED8C" w14:textId="77777777" w:rsidR="00143E52" w:rsidRPr="00142301" w:rsidRDefault="00143E52" w:rsidP="009F3CFC">
            <w:pPr>
              <w:jc w:val="right"/>
              <w:rPr>
                <w:rFonts w:ascii="Calibri" w:hAnsi="Calibri" w:cs="Calibri"/>
                <w:color w:val="000000"/>
              </w:rPr>
            </w:pPr>
            <w:r w:rsidRPr="00142301">
              <w:rPr>
                <w:rFonts w:ascii="Calibri" w:hAnsi="Calibri" w:cs="Calibri"/>
                <w:color w:val="000000"/>
              </w:rPr>
              <w:t>0.013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3C74D98B" w14:textId="77777777" w:rsidR="00143E52" w:rsidRPr="00142301" w:rsidRDefault="00143E52" w:rsidP="009F3CFC">
            <w:pPr>
              <w:jc w:val="right"/>
              <w:rPr>
                <w:rFonts w:ascii="Calibri" w:hAnsi="Calibri" w:cs="Calibri"/>
                <w:color w:val="000000"/>
              </w:rPr>
            </w:pPr>
            <w:r w:rsidRPr="00142301">
              <w:rPr>
                <w:rFonts w:ascii="Calibri" w:hAnsi="Calibri" w:cs="Calibri"/>
                <w:color w:val="000000"/>
              </w:rPr>
              <w:t>0.998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9CA807C" w14:textId="77777777" w:rsidR="00143E52" w:rsidRPr="00142301" w:rsidRDefault="00143E52" w:rsidP="009F3CFC">
            <w:pPr>
              <w:jc w:val="right"/>
              <w:rPr>
                <w:rFonts w:ascii="Calibri" w:hAnsi="Calibri" w:cs="Calibri"/>
                <w:color w:val="000000"/>
              </w:rPr>
            </w:pPr>
            <w:r w:rsidRPr="00142301">
              <w:rPr>
                <w:rFonts w:ascii="Calibri" w:hAnsi="Calibri" w:cs="Calibri"/>
                <w:color w:val="000000"/>
              </w:rPr>
              <w:t>1.004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8B010D5" w14:textId="77777777" w:rsidR="00143E52" w:rsidRPr="00142301" w:rsidRDefault="00143E52" w:rsidP="009F3CFC">
            <w:pPr>
              <w:jc w:val="right"/>
              <w:rPr>
                <w:rFonts w:ascii="Calibri" w:hAnsi="Calibri" w:cs="Calibri"/>
                <w:color w:val="000000"/>
              </w:rPr>
            </w:pPr>
            <w:r w:rsidRPr="00142301">
              <w:rPr>
                <w:rFonts w:ascii="Calibri" w:hAnsi="Calibri" w:cs="Calibri"/>
                <w:color w:val="000000"/>
              </w:rPr>
              <w:t>0.912</w:t>
            </w:r>
          </w:p>
        </w:tc>
        <w:tc>
          <w:tcPr>
            <w:tcW w:w="789" w:type="pct"/>
            <w:shd w:val="clear" w:color="auto" w:fill="auto"/>
            <w:noWrap/>
            <w:vAlign w:val="bottom"/>
            <w:hideMark/>
          </w:tcPr>
          <w:p w14:paraId="3582718E" w14:textId="77777777" w:rsidR="00143E52" w:rsidRPr="00142301" w:rsidRDefault="00143E52" w:rsidP="009F3CFC">
            <w:pPr>
              <w:jc w:val="right"/>
              <w:rPr>
                <w:rFonts w:ascii="Calibri" w:hAnsi="Calibri" w:cs="Calibri"/>
                <w:color w:val="000000"/>
              </w:rPr>
            </w:pPr>
            <w:r w:rsidRPr="00142301">
              <w:rPr>
                <w:rFonts w:ascii="Calibri" w:hAnsi="Calibri" w:cs="Calibri"/>
                <w:color w:val="000000"/>
              </w:rPr>
              <w:t>0.972</w:t>
            </w:r>
          </w:p>
        </w:tc>
      </w:tr>
    </w:tbl>
    <w:p w14:paraId="236129E4" w14:textId="2432333D" w:rsidR="00143E52" w:rsidRPr="00142301" w:rsidRDefault="00143E52" w:rsidP="00143E52">
      <w:r w:rsidRPr="00142301">
        <w:t>Int. P-value; intercept P-value of MR-Egger.</w:t>
      </w:r>
    </w:p>
    <w:p w14:paraId="6190C52D" w14:textId="77777777" w:rsidR="00143E52" w:rsidRDefault="00143E52" w:rsidP="00143E52"/>
    <w:p w14:paraId="09E935C7" w14:textId="77777777" w:rsidR="00143E52" w:rsidRDefault="00143E52" w:rsidP="00143E52"/>
    <w:p w14:paraId="52C0D262" w14:textId="77777777" w:rsidR="00143E52" w:rsidRDefault="00143E52" w:rsidP="00143E52"/>
    <w:p w14:paraId="4A53D131" w14:textId="77777777" w:rsidR="00143E52" w:rsidRDefault="00143E52" w:rsidP="00143E52"/>
    <w:p w14:paraId="0C8D2B9B" w14:textId="77777777" w:rsidR="00143E52" w:rsidRDefault="00143E52" w:rsidP="00143E52"/>
    <w:p w14:paraId="1ECE94E1" w14:textId="77777777" w:rsidR="00143E52" w:rsidRDefault="00143E52" w:rsidP="00143E52"/>
    <w:p w14:paraId="76323EB9" w14:textId="77777777" w:rsidR="00143E52" w:rsidRDefault="00143E52" w:rsidP="00143E52"/>
    <w:p w14:paraId="009D27E3" w14:textId="77777777" w:rsidR="00143E52" w:rsidRDefault="00143E52" w:rsidP="00143E52"/>
    <w:p w14:paraId="280FD980" w14:textId="77777777" w:rsidR="00143E52" w:rsidRDefault="00143E52" w:rsidP="00143E52"/>
    <w:p w14:paraId="0317D986" w14:textId="77777777" w:rsidR="00143E52" w:rsidRDefault="00143E52" w:rsidP="00143E52"/>
    <w:p w14:paraId="45009660" w14:textId="77777777" w:rsidR="00143E52" w:rsidRDefault="00143E52" w:rsidP="00143E52"/>
    <w:p w14:paraId="4295B4E9" w14:textId="77777777" w:rsidR="00143E52" w:rsidRDefault="00143E52" w:rsidP="00143E52"/>
    <w:p w14:paraId="044A2125" w14:textId="77777777" w:rsidR="00143E52" w:rsidRDefault="00143E52" w:rsidP="00143E52"/>
    <w:p w14:paraId="2AE63B65" w14:textId="77777777" w:rsidR="00143E52" w:rsidRDefault="00143E52" w:rsidP="00143E52"/>
    <w:p w14:paraId="5D8158F2" w14:textId="77777777" w:rsidR="00143E52" w:rsidRDefault="00143E52" w:rsidP="00143E52"/>
    <w:p w14:paraId="463E3227" w14:textId="77777777" w:rsidR="00143E52" w:rsidRDefault="00143E52" w:rsidP="00143E52"/>
    <w:p w14:paraId="5B16CDC5" w14:textId="77777777" w:rsidR="00143E52" w:rsidRDefault="00143E52" w:rsidP="00143E52"/>
    <w:p w14:paraId="14E0E2F9" w14:textId="77777777" w:rsidR="00143E52" w:rsidRDefault="00143E52" w:rsidP="00143E52"/>
    <w:p w14:paraId="12702D39" w14:textId="77777777" w:rsidR="00143E52" w:rsidRDefault="00143E52" w:rsidP="00143E52"/>
    <w:p w14:paraId="7483911C" w14:textId="77777777" w:rsidR="00143E52" w:rsidRDefault="00143E52" w:rsidP="00143E52"/>
    <w:p w14:paraId="7662E238" w14:textId="77777777" w:rsidR="00143E52" w:rsidRDefault="00143E52" w:rsidP="00143E52"/>
    <w:p w14:paraId="4A8D72B5" w14:textId="77777777" w:rsidR="00143E52" w:rsidRDefault="00143E52" w:rsidP="00143E52"/>
    <w:p w14:paraId="2F76670A" w14:textId="77777777" w:rsidR="00143E52" w:rsidRDefault="00143E52" w:rsidP="00143E52"/>
    <w:p w14:paraId="6C5BC9F0" w14:textId="77777777" w:rsidR="00143E52" w:rsidRDefault="00143E52" w:rsidP="00143E52"/>
    <w:p w14:paraId="185EFE31" w14:textId="77777777" w:rsidR="00143E52" w:rsidRDefault="00143E52" w:rsidP="00143E52"/>
    <w:p w14:paraId="0F4A56F9" w14:textId="77777777" w:rsidR="00143E52" w:rsidRDefault="00143E52" w:rsidP="00143E52"/>
    <w:p w14:paraId="31F758A3" w14:textId="77777777" w:rsidR="00143E52" w:rsidRDefault="00143E52" w:rsidP="00143E52"/>
    <w:p w14:paraId="7910384F" w14:textId="77777777" w:rsidR="00143E52" w:rsidRDefault="00143E52" w:rsidP="00143E52"/>
    <w:p w14:paraId="7E4D1965" w14:textId="77777777" w:rsidR="00143E52" w:rsidRDefault="00143E52" w:rsidP="00143E52"/>
    <w:p w14:paraId="6ED42AB4" w14:textId="77777777" w:rsidR="00143E52" w:rsidRDefault="00143E52" w:rsidP="00143E52"/>
    <w:p w14:paraId="5C7734B3" w14:textId="77777777" w:rsidR="00143E52" w:rsidRDefault="00143E52" w:rsidP="00143E52"/>
    <w:p w14:paraId="642D93DD" w14:textId="77777777" w:rsidR="00143E52" w:rsidRDefault="00143E52" w:rsidP="00143E52"/>
    <w:p w14:paraId="438E6126" w14:textId="77777777" w:rsidR="00143E52" w:rsidRDefault="00143E52" w:rsidP="00143E52"/>
    <w:p w14:paraId="4831BCCE" w14:textId="77777777" w:rsidR="00143E52" w:rsidRDefault="00143E52" w:rsidP="00143E52"/>
    <w:p w14:paraId="3725080C" w14:textId="77777777" w:rsidR="00143E52" w:rsidRDefault="00143E52" w:rsidP="00143E52"/>
    <w:p w14:paraId="22B28CB4" w14:textId="77777777" w:rsidR="00143E52" w:rsidRDefault="00143E52" w:rsidP="00143E52"/>
    <w:p w14:paraId="36CC8EC9" w14:textId="77777777" w:rsidR="00143E52" w:rsidRDefault="00143E52" w:rsidP="00143E52"/>
    <w:p w14:paraId="608E941A" w14:textId="77777777" w:rsidR="00143E52" w:rsidRDefault="00143E52" w:rsidP="00143E52"/>
    <w:p w14:paraId="58D4968A" w14:textId="5A9600E6" w:rsidR="00143E52" w:rsidRPr="00142301" w:rsidRDefault="00143E52" w:rsidP="00143E52"/>
    <w:p w14:paraId="47AD5152" w14:textId="5F15817E" w:rsidR="005653FF" w:rsidRDefault="005653FF" w:rsidP="00143E52"/>
    <w:p w14:paraId="57159C48" w14:textId="77777777" w:rsidR="005653FF" w:rsidRPr="00142301" w:rsidRDefault="005653FF" w:rsidP="00143E52"/>
    <w:p w14:paraId="6EA017F4" w14:textId="77777777" w:rsidR="00143E52" w:rsidRPr="00142301" w:rsidRDefault="00143E52" w:rsidP="00143E52"/>
    <w:p w14:paraId="0EC3D418" w14:textId="42CCE550" w:rsidR="00143E52" w:rsidRPr="005653FF" w:rsidRDefault="00143E52" w:rsidP="005653FF">
      <w:pPr>
        <w:rPr>
          <w:b/>
        </w:rPr>
      </w:pPr>
      <w:bookmarkStart w:id="3" w:name="_Toc97125495"/>
      <w:r w:rsidRPr="005653FF">
        <w:rPr>
          <w:b/>
          <w:bCs/>
        </w:rPr>
        <w:t>Table</w:t>
      </w:r>
      <w:r w:rsidR="005653FF">
        <w:rPr>
          <w:b/>
          <w:bCs/>
        </w:rPr>
        <w:t xml:space="preserve"> S</w:t>
      </w:r>
      <w:r w:rsidR="00B46CCE">
        <w:rPr>
          <w:b/>
          <w:bCs/>
        </w:rPr>
        <w:t>9</w:t>
      </w:r>
      <w:r w:rsidRPr="005653FF">
        <w:rPr>
          <w:b/>
          <w:bCs/>
        </w:rPr>
        <w:t>.</w:t>
      </w:r>
      <w:bookmarkEnd w:id="3"/>
      <w:r w:rsidR="005653FF">
        <w:rPr>
          <w:b/>
          <w:bCs/>
        </w:rPr>
        <w:t xml:space="preserve"> </w:t>
      </w:r>
      <w:r w:rsidR="005653FF" w:rsidRPr="00142301">
        <w:rPr>
          <w:b/>
          <w:bCs/>
        </w:rPr>
        <w:t xml:space="preserve">Results </w:t>
      </w:r>
      <w:r w:rsidR="005653FF">
        <w:rPr>
          <w:b/>
          <w:bCs/>
        </w:rPr>
        <w:t>from</w:t>
      </w:r>
      <w:r w:rsidR="005653FF" w:rsidRPr="00142301">
        <w:rPr>
          <w:b/>
          <w:bCs/>
        </w:rPr>
        <w:t xml:space="preserve"> bidirectional MR analyses of the effects of genetically predicted ER-negative breast cancer liability on genetically predicted alkaline phosphatase levels.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9"/>
        <w:gridCol w:w="1143"/>
        <w:gridCol w:w="1156"/>
        <w:gridCol w:w="1103"/>
        <w:gridCol w:w="1098"/>
        <w:gridCol w:w="1002"/>
        <w:gridCol w:w="1415"/>
      </w:tblGrid>
      <w:tr w:rsidR="00143E52" w:rsidRPr="00142301" w14:paraId="05B86CF8" w14:textId="77777777" w:rsidTr="009F3CFC">
        <w:trPr>
          <w:trHeight w:val="320"/>
        </w:trPr>
        <w:tc>
          <w:tcPr>
            <w:tcW w:w="1169" w:type="pct"/>
            <w:shd w:val="clear" w:color="auto" w:fill="auto"/>
            <w:noWrap/>
            <w:vAlign w:val="bottom"/>
            <w:hideMark/>
          </w:tcPr>
          <w:p w14:paraId="09AC584A" w14:textId="77777777" w:rsidR="00143E52" w:rsidRPr="00142301" w:rsidRDefault="00143E52" w:rsidP="009F3CFC">
            <w:r w:rsidRPr="00142301">
              <w:t>Method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14:paraId="33C3D1DF" w14:textId="77777777" w:rsidR="00143E52" w:rsidRPr="00142301" w:rsidRDefault="00143E52" w:rsidP="009F3CFC">
            <w:r w:rsidRPr="00142301">
              <w:t>Estimate</w:t>
            </w:r>
          </w:p>
        </w:tc>
        <w:tc>
          <w:tcPr>
            <w:tcW w:w="646" w:type="pct"/>
            <w:shd w:val="clear" w:color="auto" w:fill="auto"/>
            <w:noWrap/>
            <w:vAlign w:val="bottom"/>
            <w:hideMark/>
          </w:tcPr>
          <w:p w14:paraId="7A571A52" w14:textId="77777777" w:rsidR="00143E52" w:rsidRPr="00142301" w:rsidRDefault="00143E52" w:rsidP="009F3CFC">
            <w:r w:rsidRPr="00142301">
              <w:t>Std Error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7A99B279" w14:textId="77777777" w:rsidR="00143E52" w:rsidRPr="00142301" w:rsidRDefault="00143E52" w:rsidP="009F3CFC">
            <w:r w:rsidRPr="00142301">
              <w:t xml:space="preserve">95% LCI 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7560C15E" w14:textId="77777777" w:rsidR="00143E52" w:rsidRPr="00142301" w:rsidRDefault="00143E52" w:rsidP="009F3CFC">
            <w:r w:rsidRPr="00142301">
              <w:rPr>
                <w:rFonts w:ascii="Calibri" w:hAnsi="Calibri" w:cs="Calibri"/>
                <w:color w:val="000000"/>
              </w:rPr>
              <w:t>95% UCI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BE72544" w14:textId="77777777" w:rsidR="00143E52" w:rsidRPr="00142301" w:rsidRDefault="00143E52" w:rsidP="009F3CFC">
            <w:r w:rsidRPr="00142301">
              <w:t>P-value</w:t>
            </w:r>
          </w:p>
        </w:tc>
        <w:tc>
          <w:tcPr>
            <w:tcW w:w="789" w:type="pct"/>
            <w:shd w:val="clear" w:color="auto" w:fill="auto"/>
            <w:noWrap/>
            <w:vAlign w:val="bottom"/>
            <w:hideMark/>
          </w:tcPr>
          <w:p w14:paraId="0D8D6DC2" w14:textId="77777777" w:rsidR="00143E52" w:rsidRPr="00142301" w:rsidRDefault="00143E52" w:rsidP="009F3CFC">
            <w:r w:rsidRPr="00142301">
              <w:t>Int. P-value</w:t>
            </w:r>
          </w:p>
        </w:tc>
      </w:tr>
      <w:tr w:rsidR="00143E52" w:rsidRPr="00142301" w14:paraId="71CC3812" w14:textId="77777777" w:rsidTr="009F3CFC">
        <w:trPr>
          <w:trHeight w:val="320"/>
        </w:trPr>
        <w:tc>
          <w:tcPr>
            <w:tcW w:w="1169" w:type="pct"/>
            <w:shd w:val="clear" w:color="auto" w:fill="auto"/>
            <w:noWrap/>
            <w:vAlign w:val="bottom"/>
            <w:hideMark/>
          </w:tcPr>
          <w:p w14:paraId="0F391022" w14:textId="77777777" w:rsidR="00143E52" w:rsidRPr="00142301" w:rsidRDefault="00143E52" w:rsidP="009F3CFC">
            <w:r w:rsidRPr="00142301">
              <w:t>IVW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14:paraId="1B2C9802" w14:textId="77777777" w:rsidR="00143E52" w:rsidRPr="00142301" w:rsidRDefault="00143E52" w:rsidP="009F3CFC">
            <w:r w:rsidRPr="00142301">
              <w:t>1.007</w:t>
            </w:r>
          </w:p>
        </w:tc>
        <w:tc>
          <w:tcPr>
            <w:tcW w:w="646" w:type="pct"/>
            <w:shd w:val="clear" w:color="auto" w:fill="auto"/>
            <w:noWrap/>
            <w:vAlign w:val="bottom"/>
            <w:hideMark/>
          </w:tcPr>
          <w:p w14:paraId="18D04C49" w14:textId="77777777" w:rsidR="00143E52" w:rsidRPr="00142301" w:rsidRDefault="00143E52" w:rsidP="009F3CFC">
            <w:r w:rsidRPr="00142301">
              <w:t>0.009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0A0B51E8" w14:textId="77777777" w:rsidR="00143E52" w:rsidRPr="00142301" w:rsidRDefault="00143E52" w:rsidP="009F3CFC">
            <w:r w:rsidRPr="00142301">
              <w:t>0.989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F51EC66" w14:textId="77777777" w:rsidR="00143E52" w:rsidRPr="00142301" w:rsidRDefault="00143E52" w:rsidP="009F3CFC">
            <w:r w:rsidRPr="00142301">
              <w:t>1.025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34E6EAF5" w14:textId="77777777" w:rsidR="00143E52" w:rsidRPr="00142301" w:rsidRDefault="00143E52" w:rsidP="009F3CFC">
            <w:r w:rsidRPr="00142301">
              <w:t>0.413</w:t>
            </w:r>
          </w:p>
        </w:tc>
        <w:tc>
          <w:tcPr>
            <w:tcW w:w="789" w:type="pct"/>
            <w:shd w:val="clear" w:color="auto" w:fill="auto"/>
            <w:noWrap/>
            <w:vAlign w:val="bottom"/>
            <w:hideMark/>
          </w:tcPr>
          <w:p w14:paraId="19D0940B" w14:textId="77777777" w:rsidR="00143E52" w:rsidRPr="00142301" w:rsidRDefault="00143E52" w:rsidP="009F3CFC"/>
        </w:tc>
      </w:tr>
      <w:tr w:rsidR="00143E52" w:rsidRPr="00142301" w14:paraId="623FCFE7" w14:textId="77777777" w:rsidTr="009F3CFC">
        <w:trPr>
          <w:trHeight w:val="320"/>
        </w:trPr>
        <w:tc>
          <w:tcPr>
            <w:tcW w:w="1169" w:type="pct"/>
            <w:shd w:val="clear" w:color="auto" w:fill="auto"/>
            <w:noWrap/>
            <w:vAlign w:val="bottom"/>
            <w:hideMark/>
          </w:tcPr>
          <w:p w14:paraId="428FEEB8" w14:textId="77777777" w:rsidR="00143E52" w:rsidRPr="00142301" w:rsidRDefault="00143E52" w:rsidP="009F3CFC">
            <w:r w:rsidRPr="00142301">
              <w:t>Weighted median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14:paraId="26C5DD24" w14:textId="77777777" w:rsidR="00143E52" w:rsidRPr="00142301" w:rsidRDefault="00143E52" w:rsidP="009F3CFC">
            <w:r w:rsidRPr="00142301">
              <w:t>1.008</w:t>
            </w:r>
          </w:p>
        </w:tc>
        <w:tc>
          <w:tcPr>
            <w:tcW w:w="646" w:type="pct"/>
            <w:shd w:val="clear" w:color="auto" w:fill="auto"/>
            <w:noWrap/>
            <w:vAlign w:val="bottom"/>
            <w:hideMark/>
          </w:tcPr>
          <w:p w14:paraId="0FC16ED2" w14:textId="77777777" w:rsidR="00143E52" w:rsidRPr="00142301" w:rsidRDefault="00143E52" w:rsidP="009F3CFC">
            <w:r w:rsidRPr="00142301">
              <w:t>0.009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0AC51F5F" w14:textId="77777777" w:rsidR="00143E52" w:rsidRPr="00142301" w:rsidRDefault="00143E52" w:rsidP="009F3CFC">
            <w:r w:rsidRPr="00142301">
              <w:t>0.990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47513203" w14:textId="77777777" w:rsidR="00143E52" w:rsidRPr="00142301" w:rsidRDefault="00143E52" w:rsidP="009F3CFC">
            <w:r w:rsidRPr="00142301">
              <w:t>1.026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0F88744" w14:textId="77777777" w:rsidR="00143E52" w:rsidRPr="00142301" w:rsidRDefault="00143E52" w:rsidP="009F3CFC">
            <w:r w:rsidRPr="00142301">
              <w:t>0.393</w:t>
            </w:r>
          </w:p>
        </w:tc>
        <w:tc>
          <w:tcPr>
            <w:tcW w:w="789" w:type="pct"/>
            <w:shd w:val="clear" w:color="auto" w:fill="auto"/>
            <w:noWrap/>
            <w:vAlign w:val="bottom"/>
            <w:hideMark/>
          </w:tcPr>
          <w:p w14:paraId="2969FDF1" w14:textId="77777777" w:rsidR="00143E52" w:rsidRPr="00142301" w:rsidRDefault="00143E52" w:rsidP="009F3CFC"/>
        </w:tc>
      </w:tr>
      <w:tr w:rsidR="00143E52" w:rsidRPr="00142301" w14:paraId="3E0F61C2" w14:textId="77777777" w:rsidTr="009F3CFC">
        <w:trPr>
          <w:trHeight w:val="320"/>
        </w:trPr>
        <w:tc>
          <w:tcPr>
            <w:tcW w:w="1169" w:type="pct"/>
            <w:shd w:val="clear" w:color="auto" w:fill="auto"/>
            <w:noWrap/>
            <w:vAlign w:val="bottom"/>
            <w:hideMark/>
          </w:tcPr>
          <w:p w14:paraId="4517CA74" w14:textId="77777777" w:rsidR="00143E52" w:rsidRPr="00142301" w:rsidRDefault="00143E52" w:rsidP="009F3CFC">
            <w:r w:rsidRPr="00142301">
              <w:t>MR-Egger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14:paraId="3CBE8F72" w14:textId="77777777" w:rsidR="00143E52" w:rsidRPr="00142301" w:rsidRDefault="00143E52" w:rsidP="009F3CFC">
            <w:r w:rsidRPr="00142301">
              <w:t>1.001</w:t>
            </w:r>
          </w:p>
        </w:tc>
        <w:tc>
          <w:tcPr>
            <w:tcW w:w="646" w:type="pct"/>
            <w:shd w:val="clear" w:color="auto" w:fill="auto"/>
            <w:noWrap/>
            <w:vAlign w:val="bottom"/>
            <w:hideMark/>
          </w:tcPr>
          <w:p w14:paraId="7591D0F1" w14:textId="77777777" w:rsidR="00143E52" w:rsidRPr="00142301" w:rsidRDefault="00143E52" w:rsidP="009F3CFC">
            <w:r w:rsidRPr="00142301">
              <w:t>0.025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7609A728" w14:textId="77777777" w:rsidR="00143E52" w:rsidRPr="00142301" w:rsidRDefault="00143E52" w:rsidP="009F3CFC">
            <w:r w:rsidRPr="00142301">
              <w:t>0.953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B5EA23D" w14:textId="77777777" w:rsidR="00143E52" w:rsidRPr="00142301" w:rsidRDefault="00143E52" w:rsidP="009F3CFC">
            <w:r w:rsidRPr="00142301">
              <w:t>1.051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882EFFA" w14:textId="77777777" w:rsidR="00143E52" w:rsidRPr="00142301" w:rsidRDefault="00143E52" w:rsidP="009F3CFC">
            <w:r w:rsidRPr="00142301">
              <w:t>0.979</w:t>
            </w:r>
          </w:p>
        </w:tc>
        <w:tc>
          <w:tcPr>
            <w:tcW w:w="789" w:type="pct"/>
            <w:shd w:val="clear" w:color="auto" w:fill="auto"/>
            <w:noWrap/>
            <w:vAlign w:val="bottom"/>
            <w:hideMark/>
          </w:tcPr>
          <w:p w14:paraId="423D205D" w14:textId="77777777" w:rsidR="00143E52" w:rsidRPr="00142301" w:rsidRDefault="00143E52" w:rsidP="009F3CFC">
            <w:r w:rsidRPr="00142301">
              <w:t>0.778</w:t>
            </w:r>
          </w:p>
        </w:tc>
      </w:tr>
    </w:tbl>
    <w:p w14:paraId="6F261E60" w14:textId="78B0552E" w:rsidR="00143E52" w:rsidRPr="00142301" w:rsidRDefault="00143E52" w:rsidP="00143E52">
      <w:r w:rsidRPr="00142301">
        <w:t>Int. P-value; intercept P-value of MR-Egger.</w:t>
      </w:r>
    </w:p>
    <w:p w14:paraId="24682CFB" w14:textId="77777777" w:rsidR="00143E52" w:rsidRPr="00142301" w:rsidRDefault="00143E52" w:rsidP="00143E52"/>
    <w:p w14:paraId="4B92666F" w14:textId="77777777" w:rsidR="00143E52" w:rsidRPr="00142301" w:rsidRDefault="00143E52" w:rsidP="00143E52"/>
    <w:p w14:paraId="4A709494" w14:textId="77777777" w:rsidR="00143E52" w:rsidRPr="00142301" w:rsidRDefault="00143E52" w:rsidP="00143E52"/>
    <w:p w14:paraId="02AFE26C" w14:textId="308DF299" w:rsidR="00E421D1" w:rsidRDefault="00E421D1"/>
    <w:p w14:paraId="50A09540" w14:textId="3B8A9589" w:rsidR="00E421D1" w:rsidRDefault="00E421D1"/>
    <w:p w14:paraId="4E978814" w14:textId="264C42E8" w:rsidR="00E421D1" w:rsidRDefault="00E421D1"/>
    <w:p w14:paraId="56AF7760" w14:textId="24838773" w:rsidR="00E421D1" w:rsidRDefault="00E421D1"/>
    <w:p w14:paraId="64F01DFE" w14:textId="6ABB8398" w:rsidR="00E421D1" w:rsidRDefault="00E421D1"/>
    <w:p w14:paraId="36B454C2" w14:textId="3F245797" w:rsidR="00E421D1" w:rsidRDefault="00E421D1"/>
    <w:p w14:paraId="70410FC6" w14:textId="0B07098E" w:rsidR="00E421D1" w:rsidRDefault="00E421D1"/>
    <w:p w14:paraId="28065259" w14:textId="1591D7EF" w:rsidR="00E421D1" w:rsidRDefault="00E421D1"/>
    <w:p w14:paraId="171596C3" w14:textId="32456D64" w:rsidR="00E421D1" w:rsidRDefault="00E421D1"/>
    <w:p w14:paraId="2C8251CC" w14:textId="1E88C8FE" w:rsidR="00E421D1" w:rsidRDefault="00E421D1"/>
    <w:p w14:paraId="00936F80" w14:textId="33292FF5" w:rsidR="00E421D1" w:rsidRDefault="00E421D1"/>
    <w:p w14:paraId="4E219528" w14:textId="79640BFD" w:rsidR="00E421D1" w:rsidRDefault="00E421D1"/>
    <w:p w14:paraId="0E2CD303" w14:textId="68A7D55B" w:rsidR="00E421D1" w:rsidRDefault="00E421D1"/>
    <w:p w14:paraId="09B0F7E7" w14:textId="77777777" w:rsidR="00E421D1" w:rsidRDefault="00E421D1"/>
    <w:sectPr w:rsidR="00E421D1" w:rsidSect="00FF6E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00F5F" w14:textId="77777777" w:rsidR="0008590A" w:rsidRDefault="0008590A" w:rsidP="00784667">
      <w:r>
        <w:separator/>
      </w:r>
    </w:p>
  </w:endnote>
  <w:endnote w:type="continuationSeparator" w:id="0">
    <w:p w14:paraId="58406A80" w14:textId="77777777" w:rsidR="0008590A" w:rsidRDefault="0008590A" w:rsidP="00784667">
      <w:r>
        <w:continuationSeparator/>
      </w:r>
    </w:p>
  </w:endnote>
  <w:endnote w:type="continuationNotice" w:id="1">
    <w:p w14:paraId="26013A6F" w14:textId="77777777" w:rsidR="0008590A" w:rsidRDefault="000859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E748D" w14:textId="77777777" w:rsidR="009F3CFC" w:rsidRDefault="009F3C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6D180" w14:textId="77777777" w:rsidR="009F3CFC" w:rsidRDefault="009F3C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93B3C" w14:textId="77777777" w:rsidR="009F3CFC" w:rsidRDefault="009F3CFC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E36F2" w14:textId="77777777" w:rsidR="009F3CFC" w:rsidRDefault="009F3CFC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290ED" w14:textId="77777777" w:rsidR="009F3CFC" w:rsidRDefault="009F3CFC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BADB6" w14:textId="77777777" w:rsidR="009F3CFC" w:rsidRDefault="009F3CFC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F7C1C" w14:textId="77777777" w:rsidR="009F3CFC" w:rsidRDefault="009F3CFC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572EE" w14:textId="77777777" w:rsidR="009F3CFC" w:rsidRDefault="009F3CFC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5AA8F" w14:textId="77777777" w:rsidR="009F3CFC" w:rsidRDefault="009F3C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8F1DE" w14:textId="77777777" w:rsidR="0008590A" w:rsidRDefault="0008590A" w:rsidP="00784667">
      <w:r>
        <w:separator/>
      </w:r>
    </w:p>
  </w:footnote>
  <w:footnote w:type="continuationSeparator" w:id="0">
    <w:p w14:paraId="7B95A8EB" w14:textId="77777777" w:rsidR="0008590A" w:rsidRDefault="0008590A" w:rsidP="00784667">
      <w:r>
        <w:continuationSeparator/>
      </w:r>
    </w:p>
  </w:footnote>
  <w:footnote w:type="continuationNotice" w:id="1">
    <w:p w14:paraId="01065FFB" w14:textId="77777777" w:rsidR="0008590A" w:rsidRDefault="0008590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C42AD" w14:textId="77777777" w:rsidR="009F3CFC" w:rsidRDefault="009F3C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EB9AF" w14:textId="77777777" w:rsidR="009F3CFC" w:rsidRDefault="009F3CF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492E6" w14:textId="77777777" w:rsidR="009F3CFC" w:rsidRDefault="009F3CFC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97C26" w14:textId="77777777" w:rsidR="009F3CFC" w:rsidRDefault="009F3CFC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3FCDC" w14:textId="77777777" w:rsidR="009F3CFC" w:rsidRDefault="009F3CFC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2C40F" w14:textId="77777777" w:rsidR="009F3CFC" w:rsidRDefault="009F3CFC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11AFD" w14:textId="77777777" w:rsidR="009F3CFC" w:rsidRDefault="009F3CFC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3090C" w14:textId="77777777" w:rsidR="009F3CFC" w:rsidRDefault="009F3CFC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DDB24" w14:textId="77777777" w:rsidR="009F3CFC" w:rsidRDefault="009F3C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072277"/>
    <w:multiLevelType w:val="hybridMultilevel"/>
    <w:tmpl w:val="0B4013E8"/>
    <w:lvl w:ilvl="0" w:tplc="311682B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7706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DA3MzUyNTU2NDYwMDdW0lEKTi0uzszPAykwrQUAOnSslSwAAAA="/>
  </w:docVars>
  <w:rsids>
    <w:rsidRoot w:val="003A5B25"/>
    <w:rsid w:val="000058D2"/>
    <w:rsid w:val="00014CBD"/>
    <w:rsid w:val="000238AF"/>
    <w:rsid w:val="000273BE"/>
    <w:rsid w:val="00054161"/>
    <w:rsid w:val="000563D0"/>
    <w:rsid w:val="00065E17"/>
    <w:rsid w:val="000726D1"/>
    <w:rsid w:val="000767CA"/>
    <w:rsid w:val="0008590A"/>
    <w:rsid w:val="000A0A9D"/>
    <w:rsid w:val="000A6F84"/>
    <w:rsid w:val="000B28F7"/>
    <w:rsid w:val="0010736D"/>
    <w:rsid w:val="00113D2B"/>
    <w:rsid w:val="00117473"/>
    <w:rsid w:val="00143E52"/>
    <w:rsid w:val="001670AE"/>
    <w:rsid w:val="001D59E7"/>
    <w:rsid w:val="001E30DD"/>
    <w:rsid w:val="0020347A"/>
    <w:rsid w:val="002136C6"/>
    <w:rsid w:val="0024314B"/>
    <w:rsid w:val="00247CE2"/>
    <w:rsid w:val="00283EBD"/>
    <w:rsid w:val="002A54D5"/>
    <w:rsid w:val="002A797A"/>
    <w:rsid w:val="002B4DB1"/>
    <w:rsid w:val="002D1A35"/>
    <w:rsid w:val="002D54A1"/>
    <w:rsid w:val="002D6820"/>
    <w:rsid w:val="00353A24"/>
    <w:rsid w:val="0039454E"/>
    <w:rsid w:val="003A5B25"/>
    <w:rsid w:val="003B3A9B"/>
    <w:rsid w:val="003D23B2"/>
    <w:rsid w:val="003E4B5E"/>
    <w:rsid w:val="003F1470"/>
    <w:rsid w:val="0041421D"/>
    <w:rsid w:val="004143B4"/>
    <w:rsid w:val="00490E9E"/>
    <w:rsid w:val="004F013C"/>
    <w:rsid w:val="00535A83"/>
    <w:rsid w:val="005653FF"/>
    <w:rsid w:val="005738B0"/>
    <w:rsid w:val="005B202D"/>
    <w:rsid w:val="005D2C6F"/>
    <w:rsid w:val="006251BD"/>
    <w:rsid w:val="0066430A"/>
    <w:rsid w:val="00685ED8"/>
    <w:rsid w:val="00694A39"/>
    <w:rsid w:val="006D7EFC"/>
    <w:rsid w:val="006E78C0"/>
    <w:rsid w:val="00700FBA"/>
    <w:rsid w:val="00727764"/>
    <w:rsid w:val="00731DF7"/>
    <w:rsid w:val="00732D8B"/>
    <w:rsid w:val="0074375E"/>
    <w:rsid w:val="0074472B"/>
    <w:rsid w:val="00755273"/>
    <w:rsid w:val="007569D7"/>
    <w:rsid w:val="007808C3"/>
    <w:rsid w:val="00784667"/>
    <w:rsid w:val="007A57AC"/>
    <w:rsid w:val="007B15C6"/>
    <w:rsid w:val="0081009C"/>
    <w:rsid w:val="00837C36"/>
    <w:rsid w:val="00854CC0"/>
    <w:rsid w:val="008779A1"/>
    <w:rsid w:val="008908BA"/>
    <w:rsid w:val="00893E87"/>
    <w:rsid w:val="008A7DEF"/>
    <w:rsid w:val="008C6845"/>
    <w:rsid w:val="008E74DD"/>
    <w:rsid w:val="008F2140"/>
    <w:rsid w:val="008F6E02"/>
    <w:rsid w:val="009E550E"/>
    <w:rsid w:val="009F3CFC"/>
    <w:rsid w:val="00A702AB"/>
    <w:rsid w:val="00A75A7A"/>
    <w:rsid w:val="00A959ED"/>
    <w:rsid w:val="00AA440C"/>
    <w:rsid w:val="00AB276B"/>
    <w:rsid w:val="00B2478E"/>
    <w:rsid w:val="00B36F15"/>
    <w:rsid w:val="00B46CCE"/>
    <w:rsid w:val="00B57113"/>
    <w:rsid w:val="00BA7209"/>
    <w:rsid w:val="00BD5823"/>
    <w:rsid w:val="00BE5F78"/>
    <w:rsid w:val="00C17258"/>
    <w:rsid w:val="00C2695B"/>
    <w:rsid w:val="00C36F65"/>
    <w:rsid w:val="00C37D90"/>
    <w:rsid w:val="00C60974"/>
    <w:rsid w:val="00C62D2E"/>
    <w:rsid w:val="00C77043"/>
    <w:rsid w:val="00C837B8"/>
    <w:rsid w:val="00CB1C6A"/>
    <w:rsid w:val="00CD7BDA"/>
    <w:rsid w:val="00D15C63"/>
    <w:rsid w:val="00D26A18"/>
    <w:rsid w:val="00D366B7"/>
    <w:rsid w:val="00D570B7"/>
    <w:rsid w:val="00D60896"/>
    <w:rsid w:val="00DA22CE"/>
    <w:rsid w:val="00DA3610"/>
    <w:rsid w:val="00DB7DC3"/>
    <w:rsid w:val="00E010A0"/>
    <w:rsid w:val="00E0742C"/>
    <w:rsid w:val="00E11125"/>
    <w:rsid w:val="00E11D8C"/>
    <w:rsid w:val="00E15D66"/>
    <w:rsid w:val="00E421D1"/>
    <w:rsid w:val="00E600D8"/>
    <w:rsid w:val="00E813DD"/>
    <w:rsid w:val="00E829A0"/>
    <w:rsid w:val="00E84DF2"/>
    <w:rsid w:val="00E927F9"/>
    <w:rsid w:val="00ED1236"/>
    <w:rsid w:val="00F0012E"/>
    <w:rsid w:val="00F03897"/>
    <w:rsid w:val="00F37A1A"/>
    <w:rsid w:val="00F5000E"/>
    <w:rsid w:val="00F704E7"/>
    <w:rsid w:val="00F81B30"/>
    <w:rsid w:val="00F8223F"/>
    <w:rsid w:val="00FF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34F5F"/>
  <w15:chartTrackingRefBased/>
  <w15:docId w15:val="{18C875A4-1753-469E-AA93-D0E318D93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7A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3E5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3E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43E5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43E5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3E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43E5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43E5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43E52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43E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E52"/>
    <w:rPr>
      <w:rFonts w:asciiTheme="minorHAnsi" w:eastAsiaTheme="minorEastAsia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E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3E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3E5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E52"/>
    <w:rPr>
      <w:rFonts w:eastAsiaTheme="minorEastAs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E52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43E52"/>
    <w:rPr>
      <w:color w:val="0000FF"/>
      <w:u w:val="single"/>
    </w:rPr>
  </w:style>
  <w:style w:type="paragraph" w:styleId="Revision">
    <w:name w:val="Revision"/>
    <w:hidden/>
    <w:uiPriority w:val="99"/>
    <w:semiHidden/>
    <w:rsid w:val="00143E52"/>
    <w:pPr>
      <w:spacing w:after="0" w:line="240" w:lineRule="auto"/>
    </w:pPr>
    <w:rPr>
      <w:sz w:val="24"/>
      <w:szCs w:val="24"/>
    </w:rPr>
  </w:style>
  <w:style w:type="table" w:styleId="TableGrid">
    <w:name w:val="Table Grid"/>
    <w:basedOn w:val="TableNormal"/>
    <w:uiPriority w:val="39"/>
    <w:rsid w:val="00143E5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43E52"/>
    <w:rPr>
      <w:color w:val="808080"/>
    </w:rPr>
  </w:style>
  <w:style w:type="paragraph" w:styleId="TOCHeading">
    <w:name w:val="TOC Heading"/>
    <w:basedOn w:val="Heading1"/>
    <w:next w:val="Normal"/>
    <w:uiPriority w:val="39"/>
    <w:unhideWhenUsed/>
    <w:qFormat/>
    <w:rsid w:val="00143E52"/>
    <w:pPr>
      <w:spacing w:before="480" w:line="276" w:lineRule="auto"/>
      <w:outlineLvl w:val="9"/>
    </w:pPr>
    <w:rPr>
      <w:b/>
      <w:bCs/>
      <w:sz w:val="28"/>
      <w:szCs w:val="28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143E52"/>
    <w:pPr>
      <w:spacing w:before="120"/>
    </w:pPr>
    <w:rPr>
      <w:rFonts w:asciiTheme="minorHAnsi" w:eastAsiaTheme="minorEastAsia" w:hAnsiTheme="minorHAnsi" w:cstheme="minorHAnsi"/>
      <w:b/>
      <w:bCs/>
      <w:i/>
      <w:iCs/>
    </w:rPr>
  </w:style>
  <w:style w:type="paragraph" w:styleId="TOC2">
    <w:name w:val="toc 2"/>
    <w:basedOn w:val="Normal"/>
    <w:next w:val="Normal"/>
    <w:autoRedefine/>
    <w:uiPriority w:val="39"/>
    <w:unhideWhenUsed/>
    <w:rsid w:val="00143E52"/>
    <w:pPr>
      <w:spacing w:before="120"/>
      <w:ind w:left="240"/>
    </w:pPr>
    <w:rPr>
      <w:rFonts w:asciiTheme="minorHAnsi" w:eastAsiaTheme="minorEastAsia" w:hAnsiTheme="minorHAnsi" w:cstheme="minorHAnsi"/>
      <w:b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143E52"/>
    <w:pPr>
      <w:ind w:left="480"/>
    </w:pPr>
    <w:rPr>
      <w:rFonts w:asciiTheme="minorHAnsi" w:eastAsiaTheme="minorEastAsia" w:hAnsiTheme="minorHAns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143E52"/>
    <w:pPr>
      <w:ind w:left="720"/>
    </w:pPr>
    <w:rPr>
      <w:rFonts w:cstheme="minorHAnsi"/>
      <w:sz w:val="20"/>
      <w:szCs w:val="20"/>
      <w:lang w:eastAsia="en-GB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143E52"/>
    <w:pPr>
      <w:ind w:left="960"/>
    </w:pPr>
    <w:rPr>
      <w:rFonts w:cstheme="minorHAnsi"/>
      <w:sz w:val="20"/>
      <w:szCs w:val="20"/>
      <w:lang w:eastAsia="en-GB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143E52"/>
    <w:pPr>
      <w:ind w:left="1200"/>
    </w:pPr>
    <w:rPr>
      <w:rFonts w:cstheme="minorHAnsi"/>
      <w:sz w:val="20"/>
      <w:szCs w:val="20"/>
      <w:lang w:eastAsia="en-GB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143E52"/>
    <w:pPr>
      <w:ind w:left="1440"/>
    </w:pPr>
    <w:rPr>
      <w:rFonts w:cstheme="minorHAnsi"/>
      <w:sz w:val="20"/>
      <w:szCs w:val="20"/>
      <w:lang w:eastAsia="en-GB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143E52"/>
    <w:pPr>
      <w:ind w:left="1680"/>
    </w:pPr>
    <w:rPr>
      <w:rFonts w:cstheme="minorHAnsi"/>
      <w:sz w:val="20"/>
      <w:szCs w:val="20"/>
      <w:lang w:eastAsia="en-GB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143E52"/>
    <w:pPr>
      <w:ind w:left="1920"/>
    </w:pPr>
    <w:rPr>
      <w:rFonts w:cstheme="minorHAnsi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143E52"/>
    <w:pPr>
      <w:tabs>
        <w:tab w:val="center" w:pos="4513"/>
        <w:tab w:val="right" w:pos="9026"/>
      </w:tabs>
    </w:pPr>
    <w:rPr>
      <w:rFonts w:asciiTheme="minorHAnsi" w:eastAsiaTheme="minorEastAsia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143E52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143E52"/>
  </w:style>
  <w:style w:type="paragraph" w:styleId="Header">
    <w:name w:val="header"/>
    <w:basedOn w:val="Normal"/>
    <w:link w:val="HeaderChar"/>
    <w:uiPriority w:val="99"/>
    <w:unhideWhenUsed/>
    <w:rsid w:val="00143E52"/>
    <w:pPr>
      <w:tabs>
        <w:tab w:val="center" w:pos="4513"/>
        <w:tab w:val="right" w:pos="9026"/>
      </w:tabs>
    </w:pPr>
    <w:rPr>
      <w:rFonts w:asciiTheme="minorHAnsi" w:eastAsiaTheme="minorEastAsia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143E52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143E52"/>
    <w:pPr>
      <w:spacing w:before="100" w:beforeAutospacing="1" w:after="100" w:afterAutospacing="1"/>
    </w:pPr>
    <w:rPr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143E5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43E52"/>
    <w:rPr>
      <w:color w:val="954F72" w:themeColor="followedHyperlink"/>
      <w:u w:val="single"/>
    </w:rPr>
  </w:style>
  <w:style w:type="character" w:customStyle="1" w:styleId="author">
    <w:name w:val="author"/>
    <w:basedOn w:val="DefaultParagraphFont"/>
    <w:rsid w:val="00143E52"/>
  </w:style>
  <w:style w:type="character" w:customStyle="1" w:styleId="articletitle">
    <w:name w:val="articletitle"/>
    <w:basedOn w:val="DefaultParagraphFont"/>
    <w:rsid w:val="00143E52"/>
  </w:style>
  <w:style w:type="character" w:customStyle="1" w:styleId="journaltitle">
    <w:name w:val="journaltitle"/>
    <w:basedOn w:val="DefaultParagraphFont"/>
    <w:rsid w:val="00143E52"/>
  </w:style>
  <w:style w:type="character" w:customStyle="1" w:styleId="pubyear">
    <w:name w:val="pubyear"/>
    <w:basedOn w:val="DefaultParagraphFont"/>
    <w:rsid w:val="00143E52"/>
  </w:style>
  <w:style w:type="character" w:customStyle="1" w:styleId="vol">
    <w:name w:val="vol"/>
    <w:basedOn w:val="DefaultParagraphFont"/>
    <w:rsid w:val="00143E52"/>
  </w:style>
  <w:style w:type="character" w:customStyle="1" w:styleId="pagefirst">
    <w:name w:val="pagefirst"/>
    <w:basedOn w:val="DefaultParagraphFont"/>
    <w:rsid w:val="00143E52"/>
  </w:style>
  <w:style w:type="character" w:customStyle="1" w:styleId="pagelast">
    <w:name w:val="pagelast"/>
    <w:basedOn w:val="DefaultParagraphFont"/>
    <w:rsid w:val="00143E52"/>
  </w:style>
  <w:style w:type="paragraph" w:styleId="ListParagraph">
    <w:name w:val="List Paragraph"/>
    <w:basedOn w:val="Normal"/>
    <w:uiPriority w:val="34"/>
    <w:qFormat/>
    <w:rsid w:val="00143E52"/>
    <w:pPr>
      <w:ind w:left="720"/>
      <w:contextualSpacing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header" Target="head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header" Target="header9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5568</TotalTime>
  <Pages>4</Pages>
  <Words>1745</Words>
  <Characters>9952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Tang, Sonja</dc:creator>
  <cp:keywords/>
  <dc:description/>
  <cp:lastModifiedBy>Tang, Sonja</cp:lastModifiedBy>
  <cp:revision>64</cp:revision>
  <dcterms:created xsi:type="dcterms:W3CDTF">2022-07-04T03:16:00Z</dcterms:created>
  <dcterms:modified xsi:type="dcterms:W3CDTF">2022-11-21T09:54:00Z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b306e4dbd6cd209a4dbeb279fdec0d6490d455845bda8a416002cc2f1fe6bec7</vt:lpwstr>
  </property>
</Properties>
</file>