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593" w:rsidRPr="002E3782" w:rsidRDefault="00C33593" w:rsidP="00C33593">
      <w:pPr>
        <w:pStyle w:val="Heading2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t xml:space="preserve">Additional file 4: </w:t>
      </w:r>
      <w:proofErr w:type="spellStart"/>
      <w:r>
        <w:rPr>
          <w:rFonts w:cs="Arial"/>
          <w:szCs w:val="22"/>
        </w:rPr>
        <w:t>e</w:t>
      </w:r>
      <w:r w:rsidRPr="002E3782">
        <w:rPr>
          <w:rFonts w:cs="Arial"/>
          <w:szCs w:val="22"/>
        </w:rPr>
        <w:t>Figure</w:t>
      </w:r>
      <w:proofErr w:type="spellEnd"/>
      <w:r w:rsidRPr="002E3782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</w:t>
      </w:r>
      <w:r w:rsidRPr="002E3782">
        <w:rPr>
          <w:rFonts w:cs="Arial"/>
          <w:szCs w:val="22"/>
        </w:rPr>
        <w:t xml:space="preserve">. Kaplan-Meier curves according to </w:t>
      </w:r>
      <w:proofErr w:type="spellStart"/>
      <w:r>
        <w:rPr>
          <w:rFonts w:cs="Arial"/>
          <w:szCs w:val="22"/>
        </w:rPr>
        <w:t>Reti</w:t>
      </w:r>
      <w:proofErr w:type="spellEnd"/>
      <w:r>
        <w:rPr>
          <w:rFonts w:cs="Arial"/>
          <w:szCs w:val="22"/>
        </w:rPr>
        <w:t>-CVD</w:t>
      </w:r>
      <w:r w:rsidRPr="002E3782">
        <w:rPr>
          <w:rFonts w:cs="Arial"/>
          <w:szCs w:val="22"/>
        </w:rPr>
        <w:t xml:space="preserve"> and QRISK3</w:t>
      </w:r>
    </w:p>
    <w:p w:rsidR="00C33593" w:rsidRPr="000A3679" w:rsidRDefault="00C33593" w:rsidP="00C33593">
      <w:pPr>
        <w:rPr>
          <w:rFonts w:cs="Arial"/>
          <w:b/>
          <w:bCs/>
          <w:lang w:eastAsia="en-US"/>
        </w:rPr>
      </w:pPr>
      <w:r w:rsidRPr="000A3679">
        <w:rPr>
          <w:rFonts w:cs="Arial" w:hint="eastAsia"/>
          <w:b/>
          <w:bCs/>
          <w:lang w:eastAsia="en-US"/>
        </w:rPr>
        <w:t>A</w:t>
      </w:r>
      <w:r w:rsidRPr="000A3679">
        <w:rPr>
          <w:rFonts w:cs="Arial"/>
          <w:b/>
          <w:bCs/>
          <w:lang w:eastAsia="en-US"/>
        </w:rPr>
        <w:t xml:space="preserve"> </w:t>
      </w:r>
      <w:r>
        <w:rPr>
          <w:rFonts w:cs="Arial"/>
          <w:b/>
          <w:bCs/>
          <w:lang w:eastAsia="en-US"/>
        </w:rPr>
        <w:t>QRISK3 in non-statin cohort</w:t>
      </w:r>
      <w:r w:rsidRPr="000A3679">
        <w:rPr>
          <w:rFonts w:cs="Arial"/>
          <w:b/>
          <w:bCs/>
          <w:lang w:eastAsia="en-US"/>
        </w:rPr>
        <w:tab/>
      </w:r>
      <w:r w:rsidRPr="000A3679">
        <w:rPr>
          <w:rFonts w:cs="Arial"/>
          <w:b/>
          <w:bCs/>
          <w:lang w:eastAsia="en-US"/>
        </w:rPr>
        <w:tab/>
      </w:r>
      <w:r w:rsidRPr="000A3679">
        <w:rPr>
          <w:rFonts w:cs="Arial"/>
          <w:b/>
          <w:bCs/>
          <w:lang w:eastAsia="en-US"/>
        </w:rPr>
        <w:tab/>
        <w:t>B</w:t>
      </w:r>
      <w:r>
        <w:rPr>
          <w:rFonts w:cs="Arial"/>
          <w:b/>
          <w:bCs/>
          <w:lang w:eastAsia="en-US"/>
        </w:rPr>
        <w:t xml:space="preserve"> </w:t>
      </w:r>
      <w:proofErr w:type="spellStart"/>
      <w:r>
        <w:rPr>
          <w:rFonts w:cs="Arial"/>
          <w:b/>
          <w:bCs/>
          <w:lang w:eastAsia="en-US"/>
        </w:rPr>
        <w:t>Reti</w:t>
      </w:r>
      <w:proofErr w:type="spellEnd"/>
      <w:r>
        <w:rPr>
          <w:rFonts w:cs="Arial"/>
          <w:b/>
          <w:bCs/>
          <w:lang w:eastAsia="en-US"/>
        </w:rPr>
        <w:t>-CVD in non-statin cohort</w:t>
      </w:r>
    </w:p>
    <w:p w:rsidR="00C33593" w:rsidRDefault="00C33593" w:rsidP="00C33593">
      <w:pPr>
        <w:rPr>
          <w:rFonts w:cs="Arial"/>
          <w:lang w:eastAsia="en-US"/>
        </w:rPr>
      </w:pPr>
      <w:r>
        <w:rPr>
          <w:rFonts w:cs="Arial"/>
          <w:noProof/>
          <w:lang w:eastAsia="en-US"/>
        </w:rPr>
        <w:drawing>
          <wp:inline distT="0" distB="0" distL="0" distR="0" wp14:anchorId="0CBD094A" wp14:editId="4B1A16C7">
            <wp:extent cx="6525158" cy="3769164"/>
            <wp:effectExtent l="0" t="0" r="0" b="3175"/>
            <wp:docPr id="9" name="Picture 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54" cy="3789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lang w:eastAsia="en-US"/>
        </w:rPr>
        <w:br w:type="page"/>
      </w:r>
    </w:p>
    <w:p w:rsidR="00C33593" w:rsidRPr="000A3679" w:rsidRDefault="00C33593" w:rsidP="00C33593">
      <w:pPr>
        <w:rPr>
          <w:rFonts w:cs="Arial"/>
          <w:b/>
          <w:bCs/>
          <w:lang w:eastAsia="en-US"/>
        </w:rPr>
      </w:pPr>
      <w:r>
        <w:rPr>
          <w:rFonts w:cs="Arial"/>
          <w:b/>
          <w:bCs/>
          <w:lang w:eastAsia="en-US"/>
        </w:rPr>
        <w:lastRenderedPageBreak/>
        <w:t>C</w:t>
      </w:r>
      <w:r w:rsidRPr="000A3679">
        <w:rPr>
          <w:rFonts w:cs="Arial"/>
          <w:b/>
          <w:bCs/>
          <w:lang w:eastAsia="en-US"/>
        </w:rPr>
        <w:t xml:space="preserve"> </w:t>
      </w:r>
      <w:r>
        <w:rPr>
          <w:rFonts w:cs="Arial"/>
          <w:b/>
          <w:bCs/>
          <w:lang w:eastAsia="en-US"/>
        </w:rPr>
        <w:t>QRISK3 in stage 1 hypertension cohort</w:t>
      </w:r>
      <w:r w:rsidRPr="000A3679">
        <w:rPr>
          <w:rFonts w:cs="Arial"/>
          <w:b/>
          <w:bCs/>
          <w:lang w:eastAsia="en-US"/>
        </w:rPr>
        <w:tab/>
      </w:r>
      <w:r w:rsidRPr="000A3679">
        <w:rPr>
          <w:rFonts w:cs="Arial"/>
          <w:b/>
          <w:bCs/>
          <w:lang w:eastAsia="en-US"/>
        </w:rPr>
        <w:tab/>
      </w:r>
      <w:r>
        <w:rPr>
          <w:rFonts w:cs="Arial"/>
          <w:b/>
          <w:bCs/>
          <w:lang w:eastAsia="en-US"/>
        </w:rPr>
        <w:t xml:space="preserve">D </w:t>
      </w:r>
      <w:proofErr w:type="spellStart"/>
      <w:r>
        <w:rPr>
          <w:rFonts w:cs="Arial"/>
          <w:b/>
          <w:bCs/>
          <w:lang w:eastAsia="en-US"/>
        </w:rPr>
        <w:t>Reti</w:t>
      </w:r>
      <w:proofErr w:type="spellEnd"/>
      <w:r>
        <w:rPr>
          <w:rFonts w:cs="Arial"/>
          <w:b/>
          <w:bCs/>
          <w:lang w:eastAsia="en-US"/>
        </w:rPr>
        <w:t>-CVD in stage 1 hypertension cohort</w:t>
      </w:r>
    </w:p>
    <w:p w:rsidR="00C33593" w:rsidRDefault="00C33593" w:rsidP="00C33593">
      <w:pPr>
        <w:rPr>
          <w:rFonts w:cs="Arial"/>
          <w:lang w:eastAsia="en-US"/>
        </w:rPr>
      </w:pPr>
      <w:r>
        <w:rPr>
          <w:rFonts w:cs="Arial"/>
          <w:noProof/>
          <w:lang w:eastAsia="en-US"/>
        </w:rPr>
        <w:drawing>
          <wp:inline distT="0" distB="0" distL="0" distR="0" wp14:anchorId="2350CA93" wp14:editId="6D782E55">
            <wp:extent cx="6503213" cy="3745408"/>
            <wp:effectExtent l="0" t="0" r="0" b="7620"/>
            <wp:docPr id="11" name="Picture 1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167" cy="3754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3593" w:rsidRDefault="00C33593" w:rsidP="00C33593">
      <w:pPr>
        <w:rPr>
          <w:lang w:eastAsia="en-US"/>
        </w:rPr>
      </w:pPr>
      <w:r>
        <w:rPr>
          <w:lang w:eastAsia="en-US"/>
        </w:rPr>
        <w:br w:type="page"/>
      </w:r>
    </w:p>
    <w:p w:rsidR="007302E7" w:rsidRDefault="007302E7"/>
    <w:sectPr w:rsidR="00730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919" w:rsidRDefault="00F52919" w:rsidP="000E33DD">
      <w:r>
        <w:separator/>
      </w:r>
    </w:p>
  </w:endnote>
  <w:endnote w:type="continuationSeparator" w:id="0">
    <w:p w:rsidR="00F52919" w:rsidRDefault="00F52919" w:rsidP="000E3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919" w:rsidRDefault="00F52919" w:rsidP="000E33DD">
      <w:r>
        <w:separator/>
      </w:r>
    </w:p>
  </w:footnote>
  <w:footnote w:type="continuationSeparator" w:id="0">
    <w:p w:rsidR="00F52919" w:rsidRDefault="00F52919" w:rsidP="000E3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302E7"/>
    <w:rsid w:val="000E33DD"/>
    <w:rsid w:val="002708EC"/>
    <w:rsid w:val="007302E7"/>
    <w:rsid w:val="007F28ED"/>
    <w:rsid w:val="0096456A"/>
    <w:rsid w:val="00C33593"/>
    <w:rsid w:val="00DB1A85"/>
    <w:rsid w:val="00E87438"/>
    <w:rsid w:val="00F5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DB1A85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943634" w:themeColor="accent2" w:themeShade="B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2E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Heading2Char">
    <w:name w:val="Heading 2 Char"/>
    <w:basedOn w:val="DefaultParagraphFont"/>
    <w:link w:val="Heading2"/>
    <w:rsid w:val="00DB1A85"/>
    <w:rPr>
      <w:rFonts w:ascii="Arial" w:eastAsia="Malgun Gothic" w:hAnsi="Arial" w:cs="Times"/>
      <w:color w:val="943634" w:themeColor="accent2" w:themeShade="BF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0E33DD"/>
    <w:pPr>
      <w:snapToGrid w:val="0"/>
      <w:spacing w:after="120" w:line="360" w:lineRule="auto"/>
    </w:pPr>
    <w:rPr>
      <w:rFonts w:eastAsia="Batang"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E33DD"/>
    <w:rPr>
      <w:rFonts w:ascii="Times New Roman" w:eastAsia="Batang" w:hAnsi="Times New Roman" w:cs="Times New Roman"/>
      <w:szCs w:val="24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E33D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DB1A85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943634" w:themeColor="accent2" w:themeShade="B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2E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Heading2Char">
    <w:name w:val="Heading 2 Char"/>
    <w:basedOn w:val="DefaultParagraphFont"/>
    <w:link w:val="Heading2"/>
    <w:rsid w:val="00DB1A85"/>
    <w:rPr>
      <w:rFonts w:ascii="Arial" w:eastAsia="Malgun Gothic" w:hAnsi="Arial" w:cs="Times"/>
      <w:color w:val="943634" w:themeColor="accent2" w:themeShade="BF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0E33DD"/>
    <w:pPr>
      <w:snapToGrid w:val="0"/>
      <w:spacing w:after="120" w:line="360" w:lineRule="auto"/>
    </w:pPr>
    <w:rPr>
      <w:rFonts w:eastAsia="Batang"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E33DD"/>
    <w:rPr>
      <w:rFonts w:ascii="Times New Roman" w:eastAsia="Batang" w:hAnsi="Times New Roman" w:cs="Times New Roman"/>
      <w:szCs w:val="24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E33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</Words>
  <Characters>191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2022-12-02T03:38:00Z</dcterms:created>
  <dcterms:modified xsi:type="dcterms:W3CDTF">2022-12-02T03:42:00Z</dcterms:modified>
</cp:coreProperties>
</file>