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B67BF" w14:textId="73141715" w:rsidR="00BF304D" w:rsidRPr="000F6346" w:rsidRDefault="00BF304D" w:rsidP="00BF304D">
      <w:pPr>
        <w:rPr>
          <w:rFonts w:ascii="Times New Roman" w:hAnsi="Times New Roman" w:cs="Times New Roman"/>
          <w:b/>
          <w:sz w:val="24"/>
          <w:szCs w:val="24"/>
        </w:rPr>
      </w:pPr>
      <w:r w:rsidRPr="000F6346">
        <w:rPr>
          <w:rFonts w:ascii="Times New Roman" w:hAnsi="Times New Roman" w:cs="Times New Roman"/>
          <w:b/>
          <w:sz w:val="24"/>
          <w:szCs w:val="24"/>
        </w:rPr>
        <w:t>SUPPLEMENTARY</w:t>
      </w:r>
      <w:r w:rsidR="003F1F3E" w:rsidRPr="000F6346">
        <w:rPr>
          <w:rFonts w:ascii="Times New Roman" w:hAnsi="Times New Roman" w:cs="Times New Roman"/>
          <w:b/>
          <w:sz w:val="24"/>
          <w:szCs w:val="24"/>
        </w:rPr>
        <w:t xml:space="preserve"> FIGURES</w:t>
      </w:r>
    </w:p>
    <w:p w14:paraId="748CD6DA" w14:textId="77777777" w:rsidR="00BF304D" w:rsidRPr="000F6346" w:rsidRDefault="00BF304D" w:rsidP="00CD70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FA6F3" w14:textId="112FB3C8" w:rsidR="00427B07" w:rsidRPr="000F6346" w:rsidRDefault="00427B07" w:rsidP="003F1F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6346">
        <w:rPr>
          <w:rFonts w:ascii="Times New Roman" w:hAnsi="Times New Roman" w:cs="Times New Roman"/>
          <w:b/>
          <w:bCs/>
          <w:sz w:val="24"/>
          <w:szCs w:val="24"/>
        </w:rPr>
        <w:t>Neutrophil to Lymphocyte Ratio as a Predictor of Diabetic Retinopathy Incidence in the Scottish population</w:t>
      </w:r>
    </w:p>
    <w:p w14:paraId="0E605940" w14:textId="0841CE44" w:rsidR="000754D2" w:rsidRDefault="000754D2" w:rsidP="000754D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  <w:t>Aravind Lathika Rajendrakumar,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1,2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 xml:space="preserve">Simona M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Hapca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1, 3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Anand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</w:rPr>
        <w:t>Thakarakkattil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Narayanan Nair,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, Yu Huang,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 xml:space="preserve"> PHD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Mehul Kumar Chourasia,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1,4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Ryan  Shun-Yuen Kwan,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1,5,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</w:rPr>
        <w:t>Charvi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</w:rPr>
        <w:t>Nangia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 w:rsidR="000B5140">
        <w:rPr>
          <w:rFonts w:ascii="Times New Roman" w:hAnsi="Times New Roman" w:cs="Times New Roman"/>
          <w:bCs/>
          <w:sz w:val="24"/>
          <w:szCs w:val="24"/>
          <w:highlight w:val="yellow"/>
        </w:rPr>
        <w:t>PHD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</w:rPr>
        <w:t>Moneeza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K Siddiqui,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 xml:space="preserve">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1,6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Prathiba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Vijayaraghavan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, MD,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7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Shona Z Matthew,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8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Graham P Leese, MD,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9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Viswanathan Mohan, MD,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7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,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Ewan R Pearson,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 xml:space="preserve">Alexander S F </w:t>
      </w:r>
      <w:proofErr w:type="spellStart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Doney</w:t>
      </w:r>
      <w:proofErr w:type="spellEnd"/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, MD,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Colin N A Palmer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  <w:lang w:val="en-US"/>
        </w:rPr>
        <w:t>*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, PHD,</w:t>
      </w:r>
      <w:r>
        <w:rPr>
          <w:rFonts w:ascii="Times New Roman" w:hAnsi="Times New Roman" w:cs="Times New Roman"/>
          <w:bCs/>
          <w:sz w:val="24"/>
          <w:szCs w:val="24"/>
          <w:highlight w:val="yellow"/>
          <w:vertAlign w:val="superscript"/>
        </w:rPr>
        <w:t>1</w:t>
      </w:r>
    </w:p>
    <w:p w14:paraId="25502B6F" w14:textId="77777777" w:rsidR="00511AFB" w:rsidRDefault="00511AFB" w:rsidP="00511AFB">
      <w:pPr>
        <w:pStyle w:val="ListParagraph"/>
        <w:numPr>
          <w:ilvl w:val="0"/>
          <w:numId w:val="5"/>
        </w:numPr>
        <w:spacing w:after="0" w:line="480" w:lineRule="auto"/>
        <w:rPr>
          <w:bCs/>
          <w:i/>
        </w:rPr>
      </w:pPr>
      <w:r w:rsidRPr="00A210E8">
        <w:rPr>
          <w:bCs/>
          <w:i/>
        </w:rPr>
        <w:t>Division of Population Health and Genomics, Ninewells Hospital, University of Dundee, Dundee, UK</w:t>
      </w:r>
    </w:p>
    <w:p w14:paraId="0F9EFA7F" w14:textId="77777777" w:rsidR="00511AFB" w:rsidRPr="00196205" w:rsidRDefault="00511AFB" w:rsidP="00511AFB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jc w:val="both"/>
        <w:textAlignment w:val="baseline"/>
        <w:rPr>
          <w:rFonts w:eastAsiaTheme="majorEastAsia"/>
          <w:i/>
          <w:highlight w:val="yellow"/>
        </w:rPr>
      </w:pPr>
      <w:r w:rsidRPr="00774F27">
        <w:rPr>
          <w:i/>
          <w:color w:val="333333"/>
          <w:highlight w:val="yellow"/>
          <w:shd w:val="clear" w:color="auto" w:fill="FFFFFF"/>
        </w:rPr>
        <w:t>Biodemography of Aging Research Unit, Duke University, Durham, NC, 27708‐0408, USA</w:t>
      </w:r>
    </w:p>
    <w:p w14:paraId="60FCA450" w14:textId="77777777" w:rsidR="00511AFB" w:rsidRPr="00FE5783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83059E">
        <w:rPr>
          <w:i/>
          <w:highlight w:val="yellow"/>
        </w:rPr>
        <w:t>Division of Computing Science and Mathematics, University of Stirling,</w:t>
      </w:r>
      <w:r w:rsidRPr="0083059E">
        <w:rPr>
          <w:i/>
          <w:highlight w:val="yellow"/>
          <w:bdr w:val="none" w:sz="0" w:space="0" w:color="auto" w:frame="1"/>
        </w:rPr>
        <w:t> </w:t>
      </w:r>
      <w:r w:rsidRPr="0083059E">
        <w:rPr>
          <w:i/>
          <w:highlight w:val="yellow"/>
          <w:bdr w:val="none" w:sz="0" w:space="0" w:color="auto" w:frame="1"/>
          <w:shd w:val="clear" w:color="auto" w:fill="FEFEFE"/>
        </w:rPr>
        <w:t>Stirling FK9 4LA</w:t>
      </w:r>
    </w:p>
    <w:p w14:paraId="57388A85" w14:textId="77777777" w:rsidR="00511AFB" w:rsidRPr="008E18C6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8E18C6">
        <w:rPr>
          <w:i/>
          <w:color w:val="000000"/>
          <w:highlight w:val="yellow"/>
        </w:rPr>
        <w:t>IQVIA, 3 Forbury place, 23 Forbury Road, Reading, RG1 3JH, UK</w:t>
      </w:r>
    </w:p>
    <w:p w14:paraId="2F26FB04" w14:textId="77777777" w:rsidR="00511AFB" w:rsidRPr="00331081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331081">
        <w:rPr>
          <w:i/>
          <w:highlight w:val="yellow"/>
        </w:rPr>
        <w:t>Beatson Institute for Cancer Research, Glasgow, UK</w:t>
      </w:r>
    </w:p>
    <w:p w14:paraId="0578951C" w14:textId="77777777" w:rsidR="00511AFB" w:rsidRPr="00331081" w:rsidRDefault="00511AFB" w:rsidP="00511AFB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jc w:val="both"/>
        <w:textAlignment w:val="baseline"/>
        <w:rPr>
          <w:i/>
          <w:highlight w:val="yellow"/>
        </w:rPr>
      </w:pPr>
      <w:r w:rsidRPr="00331081">
        <w:rPr>
          <w:rStyle w:val="eop"/>
          <w:rFonts w:eastAsiaTheme="majorEastAsia"/>
          <w:i/>
          <w:highlight w:val="yellow"/>
        </w:rPr>
        <w:t>Wolfson Institute of Population Health, Queen Mary University of London, E1 4NS</w:t>
      </w:r>
    </w:p>
    <w:p w14:paraId="7DFCFFAD" w14:textId="77777777" w:rsidR="00511AFB" w:rsidRPr="00331081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331081">
        <w:rPr>
          <w:bCs/>
          <w:i/>
          <w:highlight w:val="yellow"/>
        </w:rPr>
        <w:t xml:space="preserve">Madras Diabetes Research Foundation, </w:t>
      </w:r>
      <w:proofErr w:type="spellStart"/>
      <w:r w:rsidRPr="00331081">
        <w:rPr>
          <w:bCs/>
          <w:i/>
          <w:highlight w:val="yellow"/>
        </w:rPr>
        <w:t>Gopalapuram</w:t>
      </w:r>
      <w:proofErr w:type="spellEnd"/>
      <w:r w:rsidRPr="00331081">
        <w:rPr>
          <w:bCs/>
          <w:i/>
          <w:highlight w:val="yellow"/>
        </w:rPr>
        <w:t>, Chennai, India</w:t>
      </w:r>
    </w:p>
    <w:p w14:paraId="6DE98C00" w14:textId="77777777" w:rsidR="00511AFB" w:rsidRPr="00331081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331081">
        <w:rPr>
          <w:i/>
          <w:highlight w:val="yellow"/>
        </w:rPr>
        <w:t>University of Edinburgh, Edinburgh, Scotland, UK</w:t>
      </w:r>
    </w:p>
    <w:p w14:paraId="33ACDB74" w14:textId="77777777" w:rsidR="00511AFB" w:rsidRPr="00331081" w:rsidRDefault="00511AFB" w:rsidP="00511AFB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baseline"/>
        <w:rPr>
          <w:i/>
          <w:color w:val="000000"/>
          <w:highlight w:val="yellow"/>
        </w:rPr>
      </w:pPr>
      <w:r w:rsidRPr="00331081">
        <w:rPr>
          <w:bCs/>
          <w:i/>
          <w:highlight w:val="yellow"/>
          <w:lang w:val="en-US"/>
        </w:rPr>
        <w:t>Department of Medicine, Ninewells Hospital and Medical School, University of Dundee, UK</w:t>
      </w:r>
    </w:p>
    <w:p w14:paraId="56A245C3" w14:textId="77777777" w:rsidR="00415665" w:rsidRPr="000F6346" w:rsidRDefault="00415665" w:rsidP="00415665">
      <w:pPr>
        <w:pStyle w:val="ListParagraph"/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color w:val="000000"/>
        </w:rPr>
      </w:pPr>
    </w:p>
    <w:p w14:paraId="6E67B10C" w14:textId="77777777" w:rsidR="00E52DA2" w:rsidRPr="006E01B9" w:rsidRDefault="00E52DA2" w:rsidP="00E52DA2">
      <w:pPr>
        <w:pStyle w:val="ListParagraph"/>
        <w:shd w:val="clear" w:color="auto" w:fill="FFFFFF"/>
        <w:spacing w:after="0" w:line="480" w:lineRule="auto"/>
        <w:textAlignment w:val="baseline"/>
        <w:rPr>
          <w:color w:val="000000"/>
        </w:rPr>
      </w:pPr>
    </w:p>
    <w:p w14:paraId="6E10ADCF" w14:textId="6A969CA7" w:rsidR="00912457" w:rsidRDefault="00912457" w:rsidP="003F1F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2E92AB" w14:textId="77777777" w:rsidR="00511AFB" w:rsidRDefault="00511AFB">
      <w:pPr>
        <w:rPr>
          <w:rFonts w:ascii="Times New Roman" w:hAnsi="Times New Roman" w:cs="Times New Roman"/>
          <w:b/>
          <w:sz w:val="24"/>
          <w:szCs w:val="24"/>
        </w:rPr>
      </w:pPr>
    </w:p>
    <w:p w14:paraId="43B6F116" w14:textId="096BC9EF" w:rsidR="00DE6E53" w:rsidRPr="000155EF" w:rsidRDefault="00BD3AD6">
      <w:pPr>
        <w:rPr>
          <w:rFonts w:ascii="Times New Roman" w:hAnsi="Times New Roman" w:cs="Times New Roman"/>
          <w:sz w:val="24"/>
          <w:szCs w:val="24"/>
        </w:rPr>
      </w:pPr>
      <w:r w:rsidRPr="000155EF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8862D2" w:rsidRPr="000155EF">
        <w:rPr>
          <w:rFonts w:ascii="Times New Roman" w:hAnsi="Times New Roman" w:cs="Times New Roman"/>
          <w:sz w:val="24"/>
          <w:szCs w:val="24"/>
        </w:rPr>
        <w:t>1</w:t>
      </w:r>
      <w:r w:rsidR="00D634F3">
        <w:rPr>
          <w:rFonts w:ascii="Times New Roman" w:hAnsi="Times New Roman" w:cs="Times New Roman"/>
          <w:sz w:val="24"/>
          <w:szCs w:val="24"/>
        </w:rPr>
        <w:t>.</w:t>
      </w:r>
      <w:r w:rsidR="00DE6E53" w:rsidRPr="000155EF">
        <w:rPr>
          <w:rFonts w:ascii="Times New Roman" w:hAnsi="Times New Roman" w:cs="Times New Roman"/>
          <w:sz w:val="24"/>
          <w:szCs w:val="24"/>
        </w:rPr>
        <w:t xml:space="preserve"> Study Flow Diagram</w:t>
      </w:r>
      <w:r w:rsidR="00E01075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pict w14:anchorId="36A2CC7B">
          <v:rect id="Rectangle 3" o:spid="_x0000_s1026" style="position:absolute;margin-left:-36.5pt;margin-top:22.8pt;width:225.75pt;height:46.5pt;z-index:2516858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" fillcolor="white [3212]" strokecolor="black [3213]" strokeweight="1pt">
            <v:textbox>
              <w:txbxContent>
                <w:p w14:paraId="12006187" w14:textId="3370442A" w:rsidR="00755420" w:rsidRPr="002F32A4" w:rsidRDefault="003C5DF6" w:rsidP="003C5DF6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          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Tayside </w:t>
                  </w:r>
                  <w:r w:rsidR="005D104D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and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Fife</w:t>
                  </w: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 </w:t>
                  </w:r>
                  <w:r w:rsidR="00755420"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Eye</w:t>
                  </w:r>
                  <w:proofErr w:type="gramEnd"/>
                  <w:r w:rsidR="00755420"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Screening Data </w:t>
                  </w:r>
                </w:p>
                <w:p w14:paraId="33AA4392" w14:textId="57DA45A2" w:rsidR="00755420" w:rsidRPr="002F32A4" w:rsidRDefault="003C5DF6" w:rsidP="00DE6E5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(</w:t>
                  </w:r>
                  <w:r w:rsidR="00755420"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50, 9814 Records,</w:t>
                  </w: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n=</w:t>
                  </w:r>
                  <w:r w:rsidR="00755420"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67,926 individuals</w:t>
                  </w: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</w:p>
    <w:p w14:paraId="5C4BA4F8" w14:textId="77777777" w:rsidR="00DE6E53" w:rsidRPr="00427B07" w:rsidRDefault="00DE6E53">
      <w:pPr>
        <w:rPr>
          <w:rFonts w:ascii="Times New Roman" w:hAnsi="Times New Roman" w:cs="Times New Roman"/>
          <w:b/>
          <w:sz w:val="20"/>
          <w:szCs w:val="20"/>
        </w:rPr>
      </w:pPr>
    </w:p>
    <w:p w14:paraId="5D049EF9" w14:textId="368C6AE4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64BEB8CC">
          <v:rect id="Rectangle 16" o:spid="_x0000_s1027" style="position:absolute;margin-left:195.8pt;margin-top:17pt;width:302.15pt;height:127.1pt;z-index:2516920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" fillcolor="white [3212]" strokecolor="black [3213]" strokeweight="1pt">
            <v:textbox>
              <w:txbxContent>
                <w:p w14:paraId="4186C96B" w14:textId="77777777" w:rsidR="0038426D" w:rsidRDefault="0038426D" w:rsidP="00F37DC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kern w:val="24"/>
                      <w:sz w:val="18"/>
                      <w:szCs w:val="18"/>
                    </w:rPr>
                  </w:pPr>
                </w:p>
                <w:p w14:paraId="28EE0230" w14:textId="77777777" w:rsidR="00B54D74" w:rsidRDefault="00B54D74" w:rsidP="002713BB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 w:themeColor="text1"/>
                      <w:kern w:val="24"/>
                      <w:sz w:val="20"/>
                      <w:szCs w:val="20"/>
                    </w:rPr>
                  </w:pPr>
                </w:p>
                <w:p w14:paraId="6017B033" w14:textId="1F98186E" w:rsidR="00755420" w:rsidRPr="002F32A4" w:rsidRDefault="00755420" w:rsidP="002713BB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12,599 </w:t>
                  </w:r>
                  <w:r w:rsidR="002729F0"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participants were excluded:</w:t>
                  </w:r>
                </w:p>
                <w:p w14:paraId="07CF8E4A" w14:textId="0EED6C91" w:rsidR="00755420" w:rsidRPr="002F32A4" w:rsidRDefault="00755420" w:rsidP="002713BB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No recorded DR grade (54,452 records, 1,729 individuals), First 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screening visit &gt;=1990-01-01 (18,922 Records, 1,318 individuals), No </w:t>
                  </w:r>
                  <w:r w:rsidR="006E6D17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T2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DM diagnosis date </w:t>
                  </w:r>
                  <w:r w:rsidR="005B023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(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9</w:t>
                  </w:r>
                  <w:r w:rsidR="005B023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,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151</w:t>
                  </w:r>
                  <w:r w:rsidR="005B023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individuals)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,</w:t>
                  </w:r>
                  <w:r w:rsidR="00D43F1C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Excluded participants with date mismatch (follow-up, DM diagnosis, deaths) </w:t>
                  </w:r>
                  <w:r w:rsidR="004A4B41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=</w:t>
                  </w:r>
                  <w:r w:rsidR="00D43F1C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401 </w:t>
                  </w: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individuals</w:t>
                  </w:r>
                </w:p>
                <w:p w14:paraId="409266BA" w14:textId="77777777" w:rsidR="00755420" w:rsidRDefault="00755420" w:rsidP="00DE6E5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kern w:val="24"/>
                      <w:sz w:val="18"/>
                      <w:szCs w:val="18"/>
                    </w:rPr>
                  </w:pPr>
                </w:p>
                <w:p w14:paraId="4B7BD01A" w14:textId="77777777" w:rsidR="00755420" w:rsidRDefault="00755420" w:rsidP="00DE6E53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  <w:p w14:paraId="67EB49D0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No recorded DR grade (45,5records, 66,197 PROCHI)</w:t>
                  </w:r>
                </w:p>
                <w:p w14:paraId="487B9EA2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First screening visit &gt;=1990-01-01 (43,6440 PROCHI, 64,879 PROCHI)</w:t>
                  </w:r>
                </w:p>
                <w:p w14:paraId="4981802C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No DM diagnosis date -55728</w:t>
                  </w:r>
                </w:p>
                <w:p w14:paraId="081EF13A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Date out &lt; DM diagnosis date:55616</w:t>
                  </w:r>
                </w:p>
                <w:p w14:paraId="2618FE5C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Death date &gt; DM diagnosis date:55612</w:t>
                  </w:r>
                </w:p>
                <w:p w14:paraId="27E2E36B" w14:textId="77777777" w:rsidR="00755420" w:rsidRPr="00F37DC8" w:rsidRDefault="00755420" w:rsidP="00F37DC8">
                  <w:pPr>
                    <w:pStyle w:val="NormalWeb"/>
                  </w:pPr>
                  <w:r w:rsidRPr="00F37DC8">
                    <w:t>Follow-up date &gt; T2D date (55,327 PROCHI)</w:t>
                  </w:r>
                </w:p>
                <w:p w14:paraId="463B4B19" w14:textId="77777777" w:rsidR="00755420" w:rsidRDefault="00755420" w:rsidP="00DE6E53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  <w10:wrap anchorx="margin"/>
          </v:rect>
        </w:pict>
      </w:r>
    </w:p>
    <w:p w14:paraId="1553B158" w14:textId="2319F9AF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1E8B656D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8" o:spid="_x0000_s1037" type="#_x0000_t67" style="position:absolute;margin-left:51.8pt;margin-top:5.6pt;width:26.05pt;height:114.35pt;z-index:2516879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" adj="18623" fillcolor="#5b9bd5 [3204]" strokecolor="black [3213]" strokeweight="1pt"/>
        </w:pict>
      </w:r>
    </w:p>
    <w:p w14:paraId="46C72C40" w14:textId="5F69A3B4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61F95E54" w14:textId="77777777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03C45EC7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14" o:spid="_x0000_s1036" type="#_x0000_t13" style="position:absolute;margin-left:72.45pt;margin-top:3.45pt;width:125.25pt;height:23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" adj="19617" fillcolor="#5b9bd5 [3204]" strokecolor="black [3213]" strokeweight="1pt"/>
        </w:pict>
      </w:r>
    </w:p>
    <w:p w14:paraId="36A49681" w14:textId="77777777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632EB278" w14:textId="57F53FC1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11819D1C" w14:textId="769BB5FD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1F74A4A7">
          <v:rect id="Rectangle 26" o:spid="_x0000_s1028" style="position:absolute;margin-left:-35.75pt;margin-top:18.75pt;width:225.75pt;height:4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" fillcolor="white [3212]" strokecolor="black [3213]" strokeweight="1pt">
            <v:textbox>
              <w:txbxContent>
                <w:p w14:paraId="48D0B218" w14:textId="5BDB5F17" w:rsidR="00755420" w:rsidRPr="002F32A4" w:rsidRDefault="00357CA3" w:rsidP="00DE6E5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Sample size after quality control</w:t>
                  </w:r>
                </w:p>
                <w:p w14:paraId="094D14C5" w14:textId="3B8446C1" w:rsidR="00755420" w:rsidRPr="002F32A4" w:rsidRDefault="00755420" w:rsidP="00DE6E5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(n=55,327 individuals)</w:t>
                  </w:r>
                </w:p>
                <w:p w14:paraId="6D227912" w14:textId="77777777" w:rsidR="00755420" w:rsidRDefault="00755420" w:rsidP="00DE6E53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rect>
        </w:pict>
      </w:r>
    </w:p>
    <w:p w14:paraId="3474E3C9" w14:textId="025ADAA7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40198FF0">
          <v:rect id="Rectangle 29" o:spid="_x0000_s1029" style="position:absolute;margin-left:197.6pt;margin-top:20.05pt;width:307.5pt;height:148.55pt;z-index:2517002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" fillcolor="white [3212]" strokecolor="black [3213]" strokeweight="1pt">
            <v:textbox>
              <w:txbxContent>
                <w:p w14:paraId="29DAED62" w14:textId="5BC41C9C" w:rsidR="00755420" w:rsidRPr="008B62BF" w:rsidRDefault="00755420" w:rsidP="002713BB">
                  <w:pPr>
                    <w:pStyle w:val="NormalWeb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31,796 </w:t>
                  </w:r>
                  <w:r w:rsidR="005C21B7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participants were excluded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due to no</w:t>
                  </w:r>
                  <w:r w:rsidR="00E36AFD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baseline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information</w:t>
                  </w:r>
                  <w:r w:rsidR="00E36AFD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or based on inclusion criterion</w:t>
                  </w:r>
                  <w:r w:rsidR="005C21B7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:</w:t>
                  </w:r>
                </w:p>
                <w:p w14:paraId="4ED189F0" w14:textId="7D51861E" w:rsidR="00755420" w:rsidRPr="002F32A4" w:rsidRDefault="00113721" w:rsidP="002713BB">
                  <w:pPr>
                    <w:pStyle w:val="NormalWeb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Excluded 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participants with no 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NLR 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information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: 27,691 individuals, 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Excluded participants with no 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HbA1c</w:t>
                  </w:r>
                  <w:r w:rsidR="002151C9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information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: 844 individuals, 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Excluded participants with no 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BP 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information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: 471 individuals,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Excluded participants with no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eGFR 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information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: 29 individuals,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Excluded participants with no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Lipid </w:t>
                  </w:r>
                  <w:r w:rsidR="004F2733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information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: 543 individuals,</w:t>
                  </w:r>
                  <w:r w:rsidR="00BC5DD1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Excluded participants with no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BMI</w:t>
                  </w:r>
                  <w:r w:rsidR="00677A4B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and baseline diabetes drug information</w:t>
                  </w:r>
                  <w:r w:rsidR="00F0114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: </w:t>
                  </w:r>
                  <w:r w:rsidR="005B023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1</w:t>
                  </w:r>
                  <w:r w:rsidR="002E0532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,</w:t>
                  </w:r>
                  <w:r w:rsidR="005B0235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520 individuals,</w:t>
                  </w:r>
                  <w:r w:rsidR="00677A4B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</w:t>
                  </w:r>
                  <w:r w:rsidR="00BC5DD1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Excluded 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NLR&lt;=20: 32 individuals, </w:t>
                  </w:r>
                  <w:r w:rsidR="00D968E8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Excluded participants with </w:t>
                  </w:r>
                  <w:r w:rsidR="00895AF8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DR</w:t>
                  </w:r>
                  <w:r w:rsidR="005C21B7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diagnosis</w:t>
                  </w:r>
                  <w:r w:rsidR="00D968E8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at baseline</w:t>
                  </w:r>
                  <w:r w:rsidR="00B5144F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:</w:t>
                  </w:r>
                  <w:r w:rsidR="00755420" w:rsidRPr="008B62BF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 xml:space="preserve"> 666 individuals</w:t>
                  </w:r>
                </w:p>
              </w:txbxContent>
            </v:textbox>
          </v:rect>
        </w:pict>
      </w:r>
    </w:p>
    <w:p w14:paraId="03535ABC" w14:textId="6AEB742C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2FCC8111" w14:textId="65D4B5F7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58DD6286">
          <v:shape id="_x0000_s1035" type="#_x0000_t67" style="position:absolute;margin-left:51.8pt;margin-top:4pt;width:26.05pt;height:129pt;z-index:2516961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" adj="19380" fillcolor="#5b9bd5" strokecolor="windowText" strokeweight="1pt"/>
        </w:pict>
      </w:r>
    </w:p>
    <w:p w14:paraId="53802771" w14:textId="77777777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767608B8" w14:textId="6EA6CD81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2FB3BB30">
          <v:shape id="_x0000_s1034" type="#_x0000_t13" style="position:absolute;margin-left:72.45pt;margin-top:14.3pt;width:125.25pt;height:23pt;z-index:251698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" adj="19617" fillcolor="#5b9bd5" strokecolor="windowText" strokeweight="1pt"/>
        </w:pict>
      </w:r>
    </w:p>
    <w:p w14:paraId="29395F8D" w14:textId="77777777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19135C7F" w14:textId="22CC11D8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16D0376D" w14:textId="79178DA8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4CEB086B" w14:textId="17A25694" w:rsidR="00DE6E53" w:rsidRPr="00427B07" w:rsidRDefault="00E01075" w:rsidP="00BF77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1D20E17A">
          <v:rect id="Rectangle 30" o:spid="_x0000_s1030" style="position:absolute;margin-left:-36.5pt;margin-top:10.55pt;width:228pt;height:44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" fillcolor="white [3212]" strokecolor="black [3213]" strokeweight="1pt">
            <v:textbox>
              <w:txbxContent>
                <w:p w14:paraId="08B8425A" w14:textId="47A97A62" w:rsidR="00755420" w:rsidRPr="002F32A4" w:rsidRDefault="00755420" w:rsidP="001A0886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2F32A4">
                    <w:rPr>
                      <w:color w:val="000000" w:themeColor="text1"/>
                      <w:kern w:val="24"/>
                      <w:sz w:val="22"/>
                      <w:szCs w:val="22"/>
                    </w:rPr>
                    <w:t>Analysed cohort (n=23,531 individuals)</w:t>
                  </w:r>
                </w:p>
                <w:p w14:paraId="1FD63D81" w14:textId="77777777" w:rsidR="00755420" w:rsidRDefault="00755420" w:rsidP="001A0886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rect>
        </w:pict>
      </w:r>
    </w:p>
    <w:p w14:paraId="6FAED712" w14:textId="77777777" w:rsidR="00DE6E53" w:rsidRPr="00427B07" w:rsidRDefault="00DE6E53" w:rsidP="00BF7726">
      <w:pPr>
        <w:rPr>
          <w:rFonts w:ascii="Times New Roman" w:hAnsi="Times New Roman" w:cs="Times New Roman"/>
          <w:sz w:val="20"/>
          <w:szCs w:val="20"/>
        </w:rPr>
      </w:pPr>
    </w:p>
    <w:p w14:paraId="53FF6024" w14:textId="77777777" w:rsidR="000155EF" w:rsidRDefault="000155EF" w:rsidP="00BF7726">
      <w:pPr>
        <w:rPr>
          <w:rFonts w:ascii="Times New Roman" w:hAnsi="Times New Roman" w:cs="Times New Roman"/>
          <w:sz w:val="20"/>
          <w:szCs w:val="20"/>
        </w:rPr>
      </w:pPr>
    </w:p>
    <w:p w14:paraId="4F1EDF2F" w14:textId="4E41751A" w:rsidR="0097243F" w:rsidRPr="000155EF" w:rsidRDefault="002A791E">
      <w:pPr>
        <w:rPr>
          <w:rFonts w:ascii="Times New Roman" w:hAnsi="Times New Roman" w:cs="Times New Roman"/>
          <w:bCs/>
          <w:sz w:val="24"/>
          <w:szCs w:val="24"/>
        </w:rPr>
      </w:pPr>
      <w:r w:rsidRPr="000155EF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 w:rsidR="001D3D7F">
        <w:rPr>
          <w:rFonts w:ascii="Times New Roman" w:hAnsi="Times New Roman" w:cs="Times New Roman"/>
          <w:bCs/>
          <w:sz w:val="24"/>
          <w:szCs w:val="24"/>
        </w:rPr>
        <w:t>2</w:t>
      </w:r>
      <w:r w:rsidR="00D634F3">
        <w:rPr>
          <w:rFonts w:ascii="Times New Roman" w:hAnsi="Times New Roman" w:cs="Times New Roman"/>
          <w:bCs/>
          <w:sz w:val="24"/>
          <w:szCs w:val="24"/>
        </w:rPr>
        <w:t>.</w:t>
      </w:r>
      <w:r w:rsidR="008F30AA" w:rsidRPr="000155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43F" w:rsidRPr="000155EF">
        <w:rPr>
          <w:rFonts w:ascii="Times New Roman" w:hAnsi="Times New Roman" w:cs="Times New Roman"/>
          <w:sz w:val="24"/>
          <w:szCs w:val="24"/>
        </w:rPr>
        <w:t>Overall Survival for the incidence of</w:t>
      </w:r>
      <w:r w:rsidR="008862D2" w:rsidRPr="000155EF">
        <w:rPr>
          <w:rFonts w:ascii="Times New Roman" w:hAnsi="Times New Roman" w:cs="Times New Roman"/>
          <w:sz w:val="24"/>
          <w:szCs w:val="24"/>
        </w:rPr>
        <w:t xml:space="preserve"> DR in Tayside and Fife (n=55,327</w:t>
      </w:r>
      <w:r w:rsidR="0097243F" w:rsidRPr="000155EF">
        <w:rPr>
          <w:rFonts w:ascii="Times New Roman" w:hAnsi="Times New Roman" w:cs="Times New Roman"/>
          <w:sz w:val="24"/>
          <w:szCs w:val="24"/>
        </w:rPr>
        <w:t>)</w:t>
      </w:r>
    </w:p>
    <w:p w14:paraId="6E64DF72" w14:textId="1987E876" w:rsidR="0097243F" w:rsidRPr="00427B07" w:rsidRDefault="00E01075" w:rsidP="00421913">
      <w:pPr>
        <w:jc w:val="center"/>
        <w:rPr>
          <w:rFonts w:ascii="Times New Roman" w:hAnsi="Times New Roman" w:cs="Times New Roman"/>
          <w:noProof/>
          <w:sz w:val="20"/>
          <w:szCs w:val="20"/>
          <w:lang w:eastAsia="en-GB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2E85F3FF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8.75pt;margin-top:237.7pt;width:499.9pt;height:35.05pt;z-index:2517063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" filled="f" strokecolor="black [3213]" strokeweight="2.25pt">
            <v:textbox>
              <w:txbxContent>
                <w:p w14:paraId="72C05DB0" w14:textId="4FD3911E" w:rsidR="00755420" w:rsidRPr="00BB7ED4" w:rsidRDefault="00253076" w:rsidP="00F52631">
                  <w:pPr>
                    <w:pStyle w:val="NormalWeb"/>
                    <w:spacing w:before="0" w:beforeAutospacing="0" w:after="0" w:afterAutospacing="0"/>
                  </w:pPr>
                  <w:r w:rsidRPr="00850488">
                    <w:rPr>
                      <w:bCs/>
                      <w:noProof/>
                    </w:rPr>
                    <w:t xml:space="preserve">      </w:t>
                  </w:r>
                  <w:r w:rsidR="00755420" w:rsidRPr="00850488">
                    <w:rPr>
                      <w:bCs/>
                      <w:noProof/>
                    </w:rPr>
                    <w:t>Incident DR =26</w:t>
                  </w:r>
                  <w:r w:rsidR="00591B4C">
                    <w:rPr>
                      <w:bCs/>
                      <w:noProof/>
                    </w:rPr>
                    <w:t>,</w:t>
                  </w:r>
                  <w:r w:rsidR="00755420" w:rsidRPr="00850488">
                    <w:rPr>
                      <w:bCs/>
                      <w:noProof/>
                    </w:rPr>
                    <w:t>214,</w:t>
                  </w:r>
                  <w:r w:rsidR="00562E0A" w:rsidRPr="00850488">
                    <w:rPr>
                      <w:bCs/>
                      <w:noProof/>
                    </w:rPr>
                    <w:t xml:space="preserve"> </w:t>
                  </w:r>
                  <w:r w:rsidR="00755420" w:rsidRPr="00850488">
                    <w:rPr>
                      <w:bCs/>
                      <w:noProof/>
                    </w:rPr>
                    <w:t>Median</w:t>
                  </w:r>
                  <w:r w:rsidR="00B30AD4" w:rsidRPr="00850488">
                    <w:rPr>
                      <w:bCs/>
                      <w:noProof/>
                    </w:rPr>
                    <w:t xml:space="preserve"> survival time</w:t>
                  </w:r>
                  <w:r w:rsidR="00755420" w:rsidRPr="00850488">
                    <w:rPr>
                      <w:bCs/>
                      <w:noProof/>
                    </w:rPr>
                    <w:t xml:space="preserve"> </w:t>
                  </w:r>
                  <w:r w:rsidR="00F20CA8" w:rsidRPr="00850488">
                    <w:rPr>
                      <w:bCs/>
                      <w:noProof/>
                    </w:rPr>
                    <w:t xml:space="preserve">= </w:t>
                  </w:r>
                  <w:r w:rsidR="00755420" w:rsidRPr="00850488">
                    <w:rPr>
                      <w:bCs/>
                      <w:noProof/>
                    </w:rPr>
                    <w:t>9.55 years</w:t>
                  </w:r>
                  <w:r w:rsidR="00695481" w:rsidRPr="00850488">
                    <w:rPr>
                      <w:bCs/>
                      <w:noProof/>
                    </w:rPr>
                    <w:t xml:space="preserve"> (95% CI: </w:t>
                  </w:r>
                  <w:r w:rsidR="00755420" w:rsidRPr="00850488">
                    <w:rPr>
                      <w:bCs/>
                      <w:noProof/>
                    </w:rPr>
                    <w:t xml:space="preserve">9.42 </w:t>
                  </w:r>
                  <w:r w:rsidR="00755420" w:rsidRPr="00850488">
                    <w:rPr>
                      <w:bCs/>
                    </w:rPr>
                    <w:t>years</w:t>
                  </w:r>
                  <w:r w:rsidR="00695481" w:rsidRPr="00850488">
                    <w:rPr>
                      <w:bCs/>
                      <w:noProof/>
                    </w:rPr>
                    <w:t xml:space="preserve">, </w:t>
                  </w:r>
                  <w:r w:rsidR="00755420" w:rsidRPr="00850488">
                    <w:rPr>
                      <w:bCs/>
                      <w:noProof/>
                    </w:rPr>
                    <w:t xml:space="preserve">9.68 </w:t>
                  </w:r>
                  <w:r w:rsidR="00755420" w:rsidRPr="00850488">
                    <w:rPr>
                      <w:bCs/>
                    </w:rPr>
                    <w:t>years</w:t>
                  </w:r>
                  <w:r w:rsidR="00695481" w:rsidRPr="00850488">
                    <w:rPr>
                      <w:bCs/>
                    </w:rPr>
                    <w:t>)</w:t>
                  </w:r>
                </w:p>
              </w:txbxContent>
            </v:textbox>
          </v:shape>
        </w:pict>
      </w:r>
      <w:r w:rsidR="00B54D74">
        <w:rPr>
          <w:noProof/>
        </w:rPr>
        <w:drawing>
          <wp:inline distT="0" distB="0" distL="0" distR="0" wp14:anchorId="71365C9C" wp14:editId="329D257A">
            <wp:extent cx="3762375" cy="3009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FC4B" w14:textId="3C3D5F90" w:rsidR="00F52631" w:rsidRPr="00427B07" w:rsidRDefault="00F52631">
      <w:pPr>
        <w:rPr>
          <w:rFonts w:ascii="Times New Roman" w:hAnsi="Times New Roman" w:cs="Times New Roman"/>
          <w:noProof/>
          <w:sz w:val="20"/>
          <w:szCs w:val="20"/>
          <w:lang w:eastAsia="en-GB"/>
        </w:rPr>
      </w:pPr>
    </w:p>
    <w:p w14:paraId="2022B87B" w14:textId="77777777" w:rsidR="00A95D29" w:rsidRDefault="00A95D29" w:rsidP="0033391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89C217" w14:textId="437CA715" w:rsidR="00273662" w:rsidRDefault="00BD3AD6" w:rsidP="003339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55EF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 w:rsidR="001D3D7F">
        <w:rPr>
          <w:rFonts w:ascii="Times New Roman" w:hAnsi="Times New Roman" w:cs="Times New Roman"/>
          <w:bCs/>
          <w:sz w:val="24"/>
          <w:szCs w:val="24"/>
        </w:rPr>
        <w:t>3</w:t>
      </w:r>
      <w:r w:rsidR="00D634F3">
        <w:rPr>
          <w:rFonts w:ascii="Times New Roman" w:hAnsi="Times New Roman" w:cs="Times New Roman"/>
          <w:bCs/>
          <w:sz w:val="24"/>
          <w:szCs w:val="24"/>
        </w:rPr>
        <w:t>.</w:t>
      </w:r>
      <w:r w:rsidR="00273662" w:rsidRPr="000155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3662" w:rsidRPr="000155EF">
        <w:rPr>
          <w:rFonts w:ascii="Times New Roman" w:hAnsi="Times New Roman" w:cs="Times New Roman"/>
          <w:sz w:val="24"/>
          <w:szCs w:val="24"/>
        </w:rPr>
        <w:t>Survival for the incidence of DR in Tayside and Fife for the analysed cohort (n=23,531)</w:t>
      </w:r>
    </w:p>
    <w:p w14:paraId="7C34A241" w14:textId="71655CAD" w:rsidR="00C52360" w:rsidRPr="000155EF" w:rsidRDefault="00C52360" w:rsidP="00427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3284FB" wp14:editId="57BE0A0E">
            <wp:extent cx="3292743" cy="29241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42" cy="293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7AFCB" w14:textId="58A1486A" w:rsidR="00273662" w:rsidRPr="00427B07" w:rsidRDefault="00273662" w:rsidP="00273662">
      <w:pPr>
        <w:rPr>
          <w:rFonts w:ascii="Times New Roman" w:hAnsi="Times New Roman" w:cs="Times New Roman"/>
          <w:bCs/>
          <w:sz w:val="20"/>
          <w:szCs w:val="20"/>
        </w:rPr>
      </w:pPr>
    </w:p>
    <w:p w14:paraId="7D4FC480" w14:textId="77777777" w:rsidR="008224A1" w:rsidRPr="00427B07" w:rsidRDefault="00E01075" w:rsidP="005324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pict w14:anchorId="5510F098">
          <v:shape id="_x0000_s1033" type="#_x0000_t202" style="position:absolute;margin-left:0;margin-top:1.5pt;width:441.55pt;height:25.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" filled="f" strokecolor="black [3213]" strokeweight="2.25pt">
            <v:textbox>
              <w:txbxContent>
                <w:p w14:paraId="51189E69" w14:textId="2ED36A7D" w:rsidR="00755420" w:rsidRPr="00273662" w:rsidRDefault="00253076" w:rsidP="00273662">
                  <w:pPr>
                    <w:pStyle w:val="NormalWeb"/>
                  </w:pPr>
                  <w:r w:rsidRPr="00BE59DA">
                    <w:rPr>
                      <w:bCs/>
                    </w:rPr>
                    <w:t xml:space="preserve">       </w:t>
                  </w:r>
                  <w:r w:rsidR="00755420" w:rsidRPr="00BE59DA">
                    <w:rPr>
                      <w:bCs/>
                    </w:rPr>
                    <w:t>Incident DR =8</w:t>
                  </w:r>
                  <w:r w:rsidR="00990B43">
                    <w:rPr>
                      <w:bCs/>
                    </w:rPr>
                    <w:t>,</w:t>
                  </w:r>
                  <w:r w:rsidR="00755420" w:rsidRPr="00BE59DA">
                    <w:rPr>
                      <w:bCs/>
                    </w:rPr>
                    <w:t>876</w:t>
                  </w:r>
                  <w:r w:rsidR="00755420" w:rsidRPr="00BE59DA">
                    <w:t>,</w:t>
                  </w:r>
                  <w:r w:rsidR="00755420" w:rsidRPr="00BE59DA">
                    <w:rPr>
                      <w:bCs/>
                    </w:rPr>
                    <w:t xml:space="preserve"> Median</w:t>
                  </w:r>
                  <w:r w:rsidR="00C52360" w:rsidRPr="00BE59DA">
                    <w:rPr>
                      <w:bCs/>
                    </w:rPr>
                    <w:t>=</w:t>
                  </w:r>
                  <w:r w:rsidR="00755420" w:rsidRPr="00BE59DA">
                    <w:rPr>
                      <w:bCs/>
                    </w:rPr>
                    <w:t>8.27 years</w:t>
                  </w:r>
                  <w:r w:rsidR="00585A9C" w:rsidRPr="00BE59DA">
                    <w:rPr>
                      <w:bCs/>
                    </w:rPr>
                    <w:t xml:space="preserve"> (95% CI: </w:t>
                  </w:r>
                  <w:r w:rsidR="00755420" w:rsidRPr="00BE59DA">
                    <w:rPr>
                      <w:bCs/>
                    </w:rPr>
                    <w:t>8.08 years, 8.48 years y</w:t>
                  </w:r>
                  <w:r w:rsidR="00585A9C" w:rsidRPr="00BE59DA">
                    <w:rPr>
                      <w:bCs/>
                    </w:rPr>
                    <w:t>ea</w:t>
                  </w:r>
                  <w:r w:rsidR="00755420" w:rsidRPr="00BE59DA">
                    <w:rPr>
                      <w:bCs/>
                    </w:rPr>
                    <w:t>rs</w:t>
                  </w:r>
                  <w:r w:rsidR="00585A9C" w:rsidRPr="00BE59DA">
                    <w:rPr>
                      <w:b/>
                      <w:bCs/>
                    </w:rPr>
                    <w:t>)</w:t>
                  </w:r>
                </w:p>
                <w:p w14:paraId="38820833" w14:textId="77777777" w:rsidR="00755420" w:rsidRDefault="00755420" w:rsidP="00273662">
                  <w:pPr>
                    <w:pStyle w:val="NormalWeb"/>
                    <w:spacing w:before="0" w:beforeAutospacing="0" w:after="0" w:afterAutospacing="0"/>
                  </w:pPr>
                </w:p>
              </w:txbxContent>
            </v:textbox>
          </v:shape>
        </w:pict>
      </w:r>
    </w:p>
    <w:p w14:paraId="783266D2" w14:textId="77777777" w:rsidR="008224A1" w:rsidRPr="00427B07" w:rsidRDefault="008224A1" w:rsidP="005324C2">
      <w:pPr>
        <w:rPr>
          <w:rFonts w:ascii="Times New Roman" w:hAnsi="Times New Roman" w:cs="Times New Roman"/>
          <w:bCs/>
          <w:sz w:val="20"/>
          <w:szCs w:val="20"/>
        </w:rPr>
      </w:pPr>
    </w:p>
    <w:p w14:paraId="7C6E6972" w14:textId="6452BAFB" w:rsidR="005659EC" w:rsidRDefault="005659EC" w:rsidP="00504D6B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776F312" w14:textId="4F7BF007" w:rsidR="00E22AC2" w:rsidRPr="000155EF" w:rsidRDefault="00E22AC2" w:rsidP="00504D6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62BF">
        <w:rPr>
          <w:rFonts w:ascii="Times New Roman" w:hAnsi="Times New Roman" w:cs="Times New Roman"/>
          <w:sz w:val="24"/>
          <w:szCs w:val="24"/>
        </w:rPr>
        <w:t>F</w:t>
      </w:r>
      <w:r w:rsidR="00BD3AD6" w:rsidRPr="008B62BF">
        <w:rPr>
          <w:rFonts w:ascii="Times New Roman" w:hAnsi="Times New Roman" w:cs="Times New Roman"/>
          <w:sz w:val="24"/>
          <w:szCs w:val="24"/>
        </w:rPr>
        <w:t xml:space="preserve">igure </w:t>
      </w:r>
      <w:r w:rsidR="00D31099" w:rsidRPr="008B62BF">
        <w:rPr>
          <w:rFonts w:ascii="Times New Roman" w:hAnsi="Times New Roman" w:cs="Times New Roman"/>
          <w:sz w:val="24"/>
          <w:szCs w:val="24"/>
        </w:rPr>
        <w:t>4</w:t>
      </w:r>
      <w:r w:rsidR="00D634F3" w:rsidRPr="008B62BF">
        <w:rPr>
          <w:rFonts w:ascii="Times New Roman" w:hAnsi="Times New Roman" w:cs="Times New Roman"/>
          <w:sz w:val="24"/>
          <w:szCs w:val="24"/>
        </w:rPr>
        <w:t xml:space="preserve">. </w:t>
      </w:r>
      <w:r w:rsidR="004D138A" w:rsidRPr="008B62BF">
        <w:rPr>
          <w:rFonts w:ascii="Times New Roman" w:hAnsi="Times New Roman" w:cs="Times New Roman"/>
          <w:color w:val="000000"/>
          <w:sz w:val="24"/>
          <w:szCs w:val="24"/>
        </w:rPr>
        <w:t>Event-free survival (EFS)</w:t>
      </w:r>
      <w:r w:rsidR="00BB7C6D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7A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plots </w:t>
      </w:r>
      <w:bookmarkStart w:id="0" w:name="_GoBack"/>
      <w:bookmarkEnd w:id="0"/>
      <w:r w:rsidR="004D138A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showing the risk associated with </w:t>
      </w:r>
      <w:r w:rsidR="00DA1F9D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demographic and clinical covariates</w:t>
      </w:r>
      <w:r w:rsidR="00DD526D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138A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</w:t>
      </w:r>
      <w:r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experiencing DR </w:t>
      </w:r>
      <w:r w:rsidR="003D1641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a </w:t>
      </w:r>
      <w:proofErr w:type="gramStart"/>
      <w:r w:rsidR="003D1641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year</w:t>
      </w:r>
      <w:proofErr w:type="gramEnd"/>
      <w:r w:rsidR="003D1641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follow-up period</w:t>
      </w:r>
      <w:r w:rsidR="00DD526D" w:rsidRPr="008B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11F9" w:rsidRPr="008B62BF">
        <w:rPr>
          <w:rFonts w:ascii="Times New Roman" w:hAnsi="Times New Roman" w:cs="Times New Roman"/>
          <w:noProof/>
          <w:sz w:val="24"/>
          <w:szCs w:val="24"/>
        </w:rPr>
        <w:t>in Tayside and Fife</w:t>
      </w:r>
      <w:r w:rsidR="00DD45D9" w:rsidRPr="008B62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45D9" w:rsidRPr="008B62BF">
        <w:rPr>
          <w:rFonts w:ascii="Times New Roman" w:hAnsi="Times New Roman" w:cs="Times New Roman"/>
          <w:sz w:val="24"/>
          <w:szCs w:val="24"/>
        </w:rPr>
        <w:t>(n=23,531)</w:t>
      </w:r>
    </w:p>
    <w:p w14:paraId="6957D22D" w14:textId="35E21BC2" w:rsidR="008F0508" w:rsidRPr="00427B07" w:rsidRDefault="0080264E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0C7A91F3" wp14:editId="2BEB43C0">
            <wp:extent cx="2857500" cy="1905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30" cy="191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059">
        <w:rPr>
          <w:noProof/>
        </w:rPr>
        <w:drawing>
          <wp:inline distT="0" distB="0" distL="0" distR="0" wp14:anchorId="3BF1A53D" wp14:editId="1CFD918D">
            <wp:extent cx="2843213" cy="18954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88" cy="18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03FA" w14:textId="58BF6C92" w:rsidR="000C5689" w:rsidRPr="00427B07" w:rsidRDefault="007D196F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8882F5" wp14:editId="216D43F8">
            <wp:extent cx="2786063" cy="18573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10" cy="18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3C8EE" wp14:editId="37880318">
            <wp:extent cx="2928938" cy="19526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65" cy="19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082C9" w14:textId="53971637" w:rsidR="008D52F6" w:rsidRDefault="004160CB" w:rsidP="00EC233D">
      <w:pPr>
        <w:rPr>
          <w:noProof/>
        </w:rPr>
      </w:pPr>
      <w:r>
        <w:rPr>
          <w:noProof/>
        </w:rPr>
        <w:drawing>
          <wp:inline distT="0" distB="0" distL="0" distR="0" wp14:anchorId="06ACA8B2" wp14:editId="39D876DC">
            <wp:extent cx="2900363" cy="19335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2" cy="194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8B3">
        <w:rPr>
          <w:noProof/>
        </w:rPr>
        <w:drawing>
          <wp:inline distT="0" distB="0" distL="0" distR="0" wp14:anchorId="60E57643" wp14:editId="5B3C76D8">
            <wp:extent cx="2762250" cy="1841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477" cy="185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C1D76" w14:textId="3DDB7866" w:rsidR="00975755" w:rsidRPr="00427B07" w:rsidRDefault="00975755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31CD3961" wp14:editId="4B5245C1">
            <wp:extent cx="2943225" cy="19621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76" cy="197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383">
        <w:rPr>
          <w:noProof/>
        </w:rPr>
        <w:drawing>
          <wp:inline distT="0" distB="0" distL="0" distR="0" wp14:anchorId="284E827E" wp14:editId="14F70030">
            <wp:extent cx="2786063" cy="18573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71" cy="186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2141" w14:textId="1CF46467" w:rsidR="00627354" w:rsidRPr="00427B07" w:rsidRDefault="00EB7596" w:rsidP="00627354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266321A1" wp14:editId="5EB58CFD">
            <wp:extent cx="2819400" cy="1879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B589B" wp14:editId="262EA734">
            <wp:extent cx="2856548" cy="190436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68" cy="19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671FC" w14:textId="0C836713" w:rsidR="009E0843" w:rsidRPr="00427B07" w:rsidRDefault="009E0843" w:rsidP="00627354">
      <w:pPr>
        <w:rPr>
          <w:rFonts w:ascii="Times New Roman" w:hAnsi="Times New Roman" w:cs="Times New Roman"/>
          <w:bCs/>
          <w:sz w:val="20"/>
          <w:szCs w:val="20"/>
        </w:rPr>
      </w:pPr>
    </w:p>
    <w:p w14:paraId="296FB34E" w14:textId="3A58BF27" w:rsidR="008224A1" w:rsidRPr="00427B07" w:rsidRDefault="004A5AD7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36A23B" wp14:editId="525C63C5">
            <wp:extent cx="2800352" cy="18669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64" cy="18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7A3F" w14:textId="77777777" w:rsidR="00285024" w:rsidRPr="00427B07" w:rsidRDefault="00285024" w:rsidP="00EC233D">
      <w:pPr>
        <w:rPr>
          <w:rFonts w:ascii="Times New Roman" w:hAnsi="Times New Roman" w:cs="Times New Roman"/>
          <w:bCs/>
          <w:sz w:val="20"/>
          <w:szCs w:val="20"/>
        </w:rPr>
      </w:pPr>
    </w:p>
    <w:p w14:paraId="20E4A498" w14:textId="77777777" w:rsidR="00BB7ED4" w:rsidRPr="00427B07" w:rsidRDefault="00BB7ED4" w:rsidP="00EC233D">
      <w:pPr>
        <w:rPr>
          <w:rFonts w:ascii="Times New Roman" w:hAnsi="Times New Roman" w:cs="Times New Roman"/>
          <w:bCs/>
          <w:sz w:val="20"/>
          <w:szCs w:val="20"/>
        </w:rPr>
      </w:pPr>
    </w:p>
    <w:p w14:paraId="7E8B2FA9" w14:textId="0E59AC0D" w:rsidR="00627354" w:rsidRPr="000155EF" w:rsidRDefault="00BD3AD6" w:rsidP="00050E6B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8B62BF">
        <w:rPr>
          <w:rFonts w:ascii="Times New Roman" w:hAnsi="Times New Roman" w:cs="Times New Roman"/>
          <w:bCs/>
          <w:sz w:val="24"/>
          <w:szCs w:val="24"/>
        </w:rPr>
        <w:t>Figure</w:t>
      </w:r>
      <w:r w:rsidR="001D3D7F" w:rsidRPr="008B6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1099" w:rsidRPr="008B62BF">
        <w:rPr>
          <w:rFonts w:ascii="Times New Roman" w:hAnsi="Times New Roman" w:cs="Times New Roman"/>
          <w:bCs/>
          <w:sz w:val="24"/>
          <w:szCs w:val="24"/>
        </w:rPr>
        <w:t>5</w:t>
      </w:r>
      <w:r w:rsidR="00D634F3" w:rsidRPr="008B62BF">
        <w:rPr>
          <w:rFonts w:ascii="Times New Roman" w:hAnsi="Times New Roman" w:cs="Times New Roman"/>
          <w:bCs/>
          <w:sz w:val="24"/>
          <w:szCs w:val="24"/>
        </w:rPr>
        <w:t>.</w:t>
      </w:r>
      <w:r w:rsidR="00627354" w:rsidRPr="008B62BF">
        <w:rPr>
          <w:rFonts w:ascii="Times New Roman" w:hAnsi="Times New Roman" w:cs="Times New Roman"/>
          <w:bCs/>
          <w:sz w:val="24"/>
          <w:szCs w:val="24"/>
        </w:rPr>
        <w:t xml:space="preserve"> Cumulative Incidence</w:t>
      </w:r>
      <w:r w:rsidR="002111F9" w:rsidRPr="008B62BF">
        <w:rPr>
          <w:rFonts w:ascii="Times New Roman" w:hAnsi="Times New Roman" w:cs="Times New Roman"/>
          <w:bCs/>
          <w:sz w:val="24"/>
          <w:szCs w:val="24"/>
        </w:rPr>
        <w:t xml:space="preserve"> Function (CIF)</w:t>
      </w:r>
      <w:r w:rsidR="003D1641" w:rsidRPr="008B6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ACD">
        <w:rPr>
          <w:rFonts w:ascii="Times New Roman" w:hAnsi="Times New Roman" w:cs="Times New Roman"/>
          <w:bCs/>
          <w:sz w:val="24"/>
          <w:szCs w:val="24"/>
        </w:rPr>
        <w:t>p</w:t>
      </w:r>
      <w:r w:rsidR="003D1641" w:rsidRPr="008B62BF">
        <w:rPr>
          <w:rFonts w:ascii="Times New Roman" w:hAnsi="Times New Roman" w:cs="Times New Roman"/>
          <w:bCs/>
          <w:sz w:val="24"/>
          <w:szCs w:val="24"/>
        </w:rPr>
        <w:t>lot</w:t>
      </w:r>
      <w:r w:rsidR="00CF7ACD">
        <w:rPr>
          <w:rFonts w:ascii="Times New Roman" w:hAnsi="Times New Roman" w:cs="Times New Roman"/>
          <w:bCs/>
          <w:sz w:val="24"/>
          <w:szCs w:val="24"/>
        </w:rPr>
        <w:t>s</w:t>
      </w:r>
      <w:r w:rsidR="003D1641" w:rsidRPr="008B62BF">
        <w:rPr>
          <w:rFonts w:ascii="Times New Roman" w:hAnsi="Times New Roman" w:cs="Times New Roman"/>
          <w:bCs/>
          <w:sz w:val="24"/>
          <w:szCs w:val="24"/>
        </w:rPr>
        <w:t xml:space="preserve"> of NLR and covariates for</w:t>
      </w:r>
      <w:r w:rsidR="009C53F5" w:rsidRPr="008B6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641" w:rsidRPr="008B62BF">
        <w:rPr>
          <w:rFonts w:ascii="Times New Roman" w:hAnsi="Times New Roman" w:cs="Times New Roman"/>
          <w:bCs/>
          <w:sz w:val="24"/>
          <w:szCs w:val="24"/>
        </w:rPr>
        <w:t xml:space="preserve">10-year </w:t>
      </w:r>
      <w:r w:rsidR="00627354" w:rsidRPr="008B62BF">
        <w:rPr>
          <w:rFonts w:ascii="Times New Roman" w:hAnsi="Times New Roman" w:cs="Times New Roman"/>
          <w:bCs/>
          <w:sz w:val="24"/>
          <w:szCs w:val="24"/>
        </w:rPr>
        <w:t>DR</w:t>
      </w:r>
      <w:r w:rsidR="00050E6B" w:rsidRPr="008B6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641" w:rsidRPr="008B62BF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incidence </w:t>
      </w:r>
      <w:r w:rsidR="002111F9" w:rsidRPr="008B62BF">
        <w:rPr>
          <w:rFonts w:ascii="Times New Roman" w:hAnsi="Times New Roman" w:cs="Times New Roman"/>
          <w:noProof/>
          <w:sz w:val="24"/>
          <w:szCs w:val="24"/>
          <w:lang w:eastAsia="en-GB"/>
        </w:rPr>
        <w:t>in Tayside and Fife</w:t>
      </w:r>
      <w:r w:rsidR="00DD45D9" w:rsidRPr="008B62BF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DD45D9" w:rsidRPr="008B62BF">
        <w:rPr>
          <w:rFonts w:ascii="Times New Roman" w:hAnsi="Times New Roman" w:cs="Times New Roman"/>
          <w:sz w:val="24"/>
          <w:szCs w:val="24"/>
        </w:rPr>
        <w:t>(n=23,531)</w:t>
      </w:r>
    </w:p>
    <w:p w14:paraId="3CB05B6F" w14:textId="114D8470" w:rsidR="002543A3" w:rsidRPr="00427B07" w:rsidRDefault="002D625E" w:rsidP="00EC233D">
      <w:pPr>
        <w:rPr>
          <w:rFonts w:ascii="Times New Roman" w:hAnsi="Times New Roman" w:cs="Times New Roman"/>
          <w:noProof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57FB843A" wp14:editId="1B48A184">
            <wp:extent cx="2828925" cy="18859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38" cy="18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3C4C7" wp14:editId="70F93E79">
            <wp:extent cx="2890520" cy="192701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51" cy="194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80AC" w14:textId="0619274B" w:rsidR="002543A3" w:rsidRPr="00427B07" w:rsidRDefault="00751840" w:rsidP="00EC233D">
      <w:pPr>
        <w:rPr>
          <w:rFonts w:ascii="Times New Roman" w:hAnsi="Times New Roman" w:cs="Times New Roman"/>
          <w:noProof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318DCECA" wp14:editId="218B6160">
            <wp:extent cx="2990850" cy="19939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54" cy="20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04290" wp14:editId="4C709A17">
            <wp:extent cx="2705100" cy="180340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68" cy="182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8302B" w14:textId="77777777" w:rsidR="00403610" w:rsidRDefault="00403610" w:rsidP="00EC233D">
      <w:pPr>
        <w:rPr>
          <w:rFonts w:ascii="Times New Roman" w:hAnsi="Times New Roman" w:cs="Times New Roman"/>
          <w:noProof/>
          <w:sz w:val="20"/>
          <w:szCs w:val="20"/>
          <w:lang w:val="en-IN" w:eastAsia="en-IN"/>
        </w:rPr>
      </w:pPr>
    </w:p>
    <w:p w14:paraId="12452E0A" w14:textId="54400E6C" w:rsidR="00285024" w:rsidRDefault="00403610" w:rsidP="00EC233D">
      <w:pPr>
        <w:rPr>
          <w:rFonts w:ascii="Times New Roman" w:hAnsi="Times New Roman" w:cs="Times New Roman"/>
          <w:bCs/>
          <w:noProof/>
          <w:sz w:val="20"/>
          <w:szCs w:val="20"/>
          <w:lang w:val="en-IN" w:eastAsia="en-IN"/>
        </w:rPr>
      </w:pPr>
      <w:r>
        <w:rPr>
          <w:noProof/>
        </w:rPr>
        <w:lastRenderedPageBreak/>
        <w:drawing>
          <wp:inline distT="0" distB="0" distL="0" distR="0" wp14:anchorId="072A076B" wp14:editId="17E52D86">
            <wp:extent cx="2952750" cy="196850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79" cy="198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ED4C9" wp14:editId="3CBBD484">
            <wp:extent cx="2743200" cy="1828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51" cy="183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1F73" w14:textId="5C6ABAFC" w:rsidR="005316AD" w:rsidRPr="00427B07" w:rsidRDefault="005316AD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8E241DF" wp14:editId="775C40A7">
            <wp:extent cx="2957513" cy="19716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51" cy="19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4F22">
        <w:rPr>
          <w:noProof/>
        </w:rPr>
        <w:drawing>
          <wp:inline distT="0" distB="0" distL="0" distR="0" wp14:anchorId="78C60FCC" wp14:editId="5C61F680">
            <wp:extent cx="2733358" cy="182223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22" cy="185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EA29" w14:textId="7161F70C" w:rsidR="0038187B" w:rsidRPr="00427B07" w:rsidRDefault="004D0113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7A50A4F5" wp14:editId="0B2CFB2C">
            <wp:extent cx="2885757" cy="192383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747" cy="19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3B016" wp14:editId="27D513A2">
            <wp:extent cx="2819083" cy="187938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88" cy="188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AE708" w14:textId="11F8E318" w:rsidR="00BA5808" w:rsidRPr="00427B07" w:rsidRDefault="00F26982" w:rsidP="00EC233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B40D7E4" wp14:editId="5CC34E1F">
            <wp:extent cx="2914651" cy="19431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51" cy="195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0A55" w14:textId="345EF99B" w:rsidR="00FB6BB4" w:rsidRDefault="00FB6BB4" w:rsidP="00EC233D">
      <w:pPr>
        <w:rPr>
          <w:rFonts w:ascii="Times New Roman" w:hAnsi="Times New Roman" w:cs="Times New Roman"/>
          <w:bCs/>
          <w:sz w:val="20"/>
          <w:szCs w:val="20"/>
        </w:rPr>
      </w:pPr>
    </w:p>
    <w:sectPr w:rsidR="00FB6BB4" w:rsidSect="00AE6A9A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DBCE4" w14:textId="77777777" w:rsidR="00E01075" w:rsidRDefault="00E01075" w:rsidP="00B32902">
      <w:pPr>
        <w:spacing w:after="0" w:line="240" w:lineRule="auto"/>
      </w:pPr>
      <w:r>
        <w:separator/>
      </w:r>
    </w:p>
  </w:endnote>
  <w:endnote w:type="continuationSeparator" w:id="0">
    <w:p w14:paraId="0E3063A0" w14:textId="77777777" w:rsidR="00E01075" w:rsidRDefault="00E01075" w:rsidP="00B3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2FB51" w14:textId="77777777" w:rsidR="00B32902" w:rsidRDefault="00B32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6460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C55C10" w14:textId="3986053E" w:rsidR="00B32902" w:rsidRDefault="00B329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3DFB36" w14:textId="77777777" w:rsidR="00B32902" w:rsidRDefault="00B32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76B9C" w14:textId="77777777" w:rsidR="00B32902" w:rsidRDefault="00B32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0FDAD" w14:textId="77777777" w:rsidR="00E01075" w:rsidRDefault="00E01075" w:rsidP="00B32902">
      <w:pPr>
        <w:spacing w:after="0" w:line="240" w:lineRule="auto"/>
      </w:pPr>
      <w:r>
        <w:separator/>
      </w:r>
    </w:p>
  </w:footnote>
  <w:footnote w:type="continuationSeparator" w:id="0">
    <w:p w14:paraId="7513E4DE" w14:textId="77777777" w:rsidR="00E01075" w:rsidRDefault="00E01075" w:rsidP="00B3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84C09" w14:textId="77777777" w:rsidR="00B32902" w:rsidRDefault="00B32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82737" w14:textId="77777777" w:rsidR="00B32902" w:rsidRDefault="00B32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55BDE" w14:textId="77777777" w:rsidR="00B32902" w:rsidRDefault="00B32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96832"/>
    <w:multiLevelType w:val="hybridMultilevel"/>
    <w:tmpl w:val="3ECA38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71348"/>
    <w:multiLevelType w:val="hybridMultilevel"/>
    <w:tmpl w:val="EF22B3B2"/>
    <w:lvl w:ilvl="0" w:tplc="26D40DD4">
      <w:start w:val="1"/>
      <w:numFmt w:val="lowerLetter"/>
      <w:lvlText w:val="(%1)"/>
      <w:lvlJc w:val="left"/>
      <w:pPr>
        <w:ind w:left="2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60" w:hanging="360"/>
      </w:pPr>
    </w:lvl>
    <w:lvl w:ilvl="2" w:tplc="0809001B" w:tentative="1">
      <w:start w:val="1"/>
      <w:numFmt w:val="lowerRoman"/>
      <w:lvlText w:val="%3."/>
      <w:lvlJc w:val="right"/>
      <w:pPr>
        <w:ind w:left="3480" w:hanging="180"/>
      </w:pPr>
    </w:lvl>
    <w:lvl w:ilvl="3" w:tplc="0809000F" w:tentative="1">
      <w:start w:val="1"/>
      <w:numFmt w:val="decimal"/>
      <w:lvlText w:val="%4."/>
      <w:lvlJc w:val="left"/>
      <w:pPr>
        <w:ind w:left="4200" w:hanging="360"/>
      </w:pPr>
    </w:lvl>
    <w:lvl w:ilvl="4" w:tplc="08090019" w:tentative="1">
      <w:start w:val="1"/>
      <w:numFmt w:val="lowerLetter"/>
      <w:lvlText w:val="%5."/>
      <w:lvlJc w:val="left"/>
      <w:pPr>
        <w:ind w:left="4920" w:hanging="360"/>
      </w:pPr>
    </w:lvl>
    <w:lvl w:ilvl="5" w:tplc="0809001B" w:tentative="1">
      <w:start w:val="1"/>
      <w:numFmt w:val="lowerRoman"/>
      <w:lvlText w:val="%6."/>
      <w:lvlJc w:val="right"/>
      <w:pPr>
        <w:ind w:left="5640" w:hanging="180"/>
      </w:pPr>
    </w:lvl>
    <w:lvl w:ilvl="6" w:tplc="0809000F" w:tentative="1">
      <w:start w:val="1"/>
      <w:numFmt w:val="decimal"/>
      <w:lvlText w:val="%7."/>
      <w:lvlJc w:val="left"/>
      <w:pPr>
        <w:ind w:left="6360" w:hanging="360"/>
      </w:pPr>
    </w:lvl>
    <w:lvl w:ilvl="7" w:tplc="08090019" w:tentative="1">
      <w:start w:val="1"/>
      <w:numFmt w:val="lowerLetter"/>
      <w:lvlText w:val="%8."/>
      <w:lvlJc w:val="left"/>
      <w:pPr>
        <w:ind w:left="7080" w:hanging="360"/>
      </w:pPr>
    </w:lvl>
    <w:lvl w:ilvl="8" w:tplc="08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3E7957BC"/>
    <w:multiLevelType w:val="hybridMultilevel"/>
    <w:tmpl w:val="66122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1363B"/>
    <w:multiLevelType w:val="hybridMultilevel"/>
    <w:tmpl w:val="E00234F2"/>
    <w:lvl w:ilvl="0" w:tplc="A508BD8A">
      <w:start w:val="1"/>
      <w:numFmt w:val="lowerLetter"/>
      <w:lvlText w:val="(%1)"/>
      <w:lvlJc w:val="left"/>
      <w:pPr>
        <w:ind w:left="22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5" w:hanging="360"/>
      </w:pPr>
    </w:lvl>
    <w:lvl w:ilvl="2" w:tplc="0809001B" w:tentative="1">
      <w:start w:val="1"/>
      <w:numFmt w:val="lowerRoman"/>
      <w:lvlText w:val="%3."/>
      <w:lvlJc w:val="right"/>
      <w:pPr>
        <w:ind w:left="3645" w:hanging="180"/>
      </w:pPr>
    </w:lvl>
    <w:lvl w:ilvl="3" w:tplc="0809000F" w:tentative="1">
      <w:start w:val="1"/>
      <w:numFmt w:val="decimal"/>
      <w:lvlText w:val="%4."/>
      <w:lvlJc w:val="left"/>
      <w:pPr>
        <w:ind w:left="4365" w:hanging="360"/>
      </w:pPr>
    </w:lvl>
    <w:lvl w:ilvl="4" w:tplc="08090019" w:tentative="1">
      <w:start w:val="1"/>
      <w:numFmt w:val="lowerLetter"/>
      <w:lvlText w:val="%5."/>
      <w:lvlJc w:val="left"/>
      <w:pPr>
        <w:ind w:left="5085" w:hanging="360"/>
      </w:pPr>
    </w:lvl>
    <w:lvl w:ilvl="5" w:tplc="0809001B" w:tentative="1">
      <w:start w:val="1"/>
      <w:numFmt w:val="lowerRoman"/>
      <w:lvlText w:val="%6."/>
      <w:lvlJc w:val="right"/>
      <w:pPr>
        <w:ind w:left="5805" w:hanging="180"/>
      </w:pPr>
    </w:lvl>
    <w:lvl w:ilvl="6" w:tplc="0809000F" w:tentative="1">
      <w:start w:val="1"/>
      <w:numFmt w:val="decimal"/>
      <w:lvlText w:val="%7."/>
      <w:lvlJc w:val="left"/>
      <w:pPr>
        <w:ind w:left="6525" w:hanging="360"/>
      </w:pPr>
    </w:lvl>
    <w:lvl w:ilvl="7" w:tplc="08090019" w:tentative="1">
      <w:start w:val="1"/>
      <w:numFmt w:val="lowerLetter"/>
      <w:lvlText w:val="%8."/>
      <w:lvlJc w:val="left"/>
      <w:pPr>
        <w:ind w:left="7245" w:hanging="360"/>
      </w:pPr>
    </w:lvl>
    <w:lvl w:ilvl="8" w:tplc="08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741644DC"/>
    <w:multiLevelType w:val="hybridMultilevel"/>
    <w:tmpl w:val="6638E958"/>
    <w:lvl w:ilvl="0" w:tplc="CC28A4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MwNjMyMLWwsDQAAiUdpeDU4uLM/DyQAkPTWgBD5dnDLQAAAA=="/>
  </w:docVars>
  <w:rsids>
    <w:rsidRoot w:val="00FA05D9"/>
    <w:rsid w:val="00000A0C"/>
    <w:rsid w:val="00003A25"/>
    <w:rsid w:val="00006BAC"/>
    <w:rsid w:val="000134CA"/>
    <w:rsid w:val="000155EF"/>
    <w:rsid w:val="000240EE"/>
    <w:rsid w:val="00036313"/>
    <w:rsid w:val="000402E3"/>
    <w:rsid w:val="00042E11"/>
    <w:rsid w:val="00050E6B"/>
    <w:rsid w:val="00053489"/>
    <w:rsid w:val="00065D09"/>
    <w:rsid w:val="00066840"/>
    <w:rsid w:val="000712D6"/>
    <w:rsid w:val="00074410"/>
    <w:rsid w:val="000754D2"/>
    <w:rsid w:val="00091383"/>
    <w:rsid w:val="00094BC8"/>
    <w:rsid w:val="00096577"/>
    <w:rsid w:val="000A7D63"/>
    <w:rsid w:val="000B2167"/>
    <w:rsid w:val="000B2C67"/>
    <w:rsid w:val="000B3A90"/>
    <w:rsid w:val="000B4DED"/>
    <w:rsid w:val="000B5140"/>
    <w:rsid w:val="000C116C"/>
    <w:rsid w:val="000C5335"/>
    <w:rsid w:val="000C5689"/>
    <w:rsid w:val="000E2DB8"/>
    <w:rsid w:val="000E456E"/>
    <w:rsid w:val="000E6A2F"/>
    <w:rsid w:val="000E776D"/>
    <w:rsid w:val="000F6346"/>
    <w:rsid w:val="001012A1"/>
    <w:rsid w:val="00104C41"/>
    <w:rsid w:val="00111D14"/>
    <w:rsid w:val="00113721"/>
    <w:rsid w:val="00120278"/>
    <w:rsid w:val="0012329B"/>
    <w:rsid w:val="001309B9"/>
    <w:rsid w:val="001508B3"/>
    <w:rsid w:val="00156BAC"/>
    <w:rsid w:val="001710C8"/>
    <w:rsid w:val="00183671"/>
    <w:rsid w:val="0018537A"/>
    <w:rsid w:val="00197DAA"/>
    <w:rsid w:val="001A0886"/>
    <w:rsid w:val="001A7496"/>
    <w:rsid w:val="001B3B0A"/>
    <w:rsid w:val="001B4EB2"/>
    <w:rsid w:val="001C3A50"/>
    <w:rsid w:val="001D3D7F"/>
    <w:rsid w:val="001D4D53"/>
    <w:rsid w:val="001E0EF4"/>
    <w:rsid w:val="001E5B9A"/>
    <w:rsid w:val="001E620C"/>
    <w:rsid w:val="001F09CD"/>
    <w:rsid w:val="001F36BC"/>
    <w:rsid w:val="001F437D"/>
    <w:rsid w:val="002111F9"/>
    <w:rsid w:val="002151C9"/>
    <w:rsid w:val="00220B7B"/>
    <w:rsid w:val="0022554A"/>
    <w:rsid w:val="00253076"/>
    <w:rsid w:val="002543A3"/>
    <w:rsid w:val="0025632E"/>
    <w:rsid w:val="002713BB"/>
    <w:rsid w:val="002729F0"/>
    <w:rsid w:val="00273662"/>
    <w:rsid w:val="00274C3A"/>
    <w:rsid w:val="00284AB0"/>
    <w:rsid w:val="00285024"/>
    <w:rsid w:val="002A791E"/>
    <w:rsid w:val="002A7D0D"/>
    <w:rsid w:val="002C55D2"/>
    <w:rsid w:val="002C6E9B"/>
    <w:rsid w:val="002D5267"/>
    <w:rsid w:val="002D625E"/>
    <w:rsid w:val="002E0532"/>
    <w:rsid w:val="002E73C6"/>
    <w:rsid w:val="002F044D"/>
    <w:rsid w:val="002F32A4"/>
    <w:rsid w:val="00307FC7"/>
    <w:rsid w:val="00311E57"/>
    <w:rsid w:val="00321AC5"/>
    <w:rsid w:val="00324C14"/>
    <w:rsid w:val="00333915"/>
    <w:rsid w:val="00357CA3"/>
    <w:rsid w:val="0036519F"/>
    <w:rsid w:val="00375328"/>
    <w:rsid w:val="0037694C"/>
    <w:rsid w:val="0038187B"/>
    <w:rsid w:val="003820F1"/>
    <w:rsid w:val="00382585"/>
    <w:rsid w:val="0038426D"/>
    <w:rsid w:val="0038592B"/>
    <w:rsid w:val="0039611B"/>
    <w:rsid w:val="003C5DF6"/>
    <w:rsid w:val="003D1641"/>
    <w:rsid w:val="003D178F"/>
    <w:rsid w:val="003D2D35"/>
    <w:rsid w:val="003D3880"/>
    <w:rsid w:val="003E3BAB"/>
    <w:rsid w:val="003E4D07"/>
    <w:rsid w:val="003F1246"/>
    <w:rsid w:val="003F1F3E"/>
    <w:rsid w:val="003F687B"/>
    <w:rsid w:val="003F7BEF"/>
    <w:rsid w:val="00403610"/>
    <w:rsid w:val="004051C8"/>
    <w:rsid w:val="0040592F"/>
    <w:rsid w:val="00406F2D"/>
    <w:rsid w:val="0040760B"/>
    <w:rsid w:val="00415665"/>
    <w:rsid w:val="004160CB"/>
    <w:rsid w:val="00420B26"/>
    <w:rsid w:val="00421913"/>
    <w:rsid w:val="0042705F"/>
    <w:rsid w:val="00427B07"/>
    <w:rsid w:val="004436E9"/>
    <w:rsid w:val="00451F66"/>
    <w:rsid w:val="00452BD1"/>
    <w:rsid w:val="00453769"/>
    <w:rsid w:val="00454F22"/>
    <w:rsid w:val="004704D5"/>
    <w:rsid w:val="00482EEA"/>
    <w:rsid w:val="0048707F"/>
    <w:rsid w:val="00490DF4"/>
    <w:rsid w:val="00491FE8"/>
    <w:rsid w:val="00492314"/>
    <w:rsid w:val="004957C9"/>
    <w:rsid w:val="004A239C"/>
    <w:rsid w:val="004A4B41"/>
    <w:rsid w:val="004A55E3"/>
    <w:rsid w:val="004A5AD7"/>
    <w:rsid w:val="004B212A"/>
    <w:rsid w:val="004C2ADA"/>
    <w:rsid w:val="004D0113"/>
    <w:rsid w:val="004D138A"/>
    <w:rsid w:val="004E3D5C"/>
    <w:rsid w:val="004E5222"/>
    <w:rsid w:val="004E6A5C"/>
    <w:rsid w:val="004F2733"/>
    <w:rsid w:val="00504D6B"/>
    <w:rsid w:val="0051153D"/>
    <w:rsid w:val="00511AFB"/>
    <w:rsid w:val="00512865"/>
    <w:rsid w:val="00520586"/>
    <w:rsid w:val="005316AD"/>
    <w:rsid w:val="005324C2"/>
    <w:rsid w:val="005335DE"/>
    <w:rsid w:val="0053421A"/>
    <w:rsid w:val="0053441C"/>
    <w:rsid w:val="00537FBC"/>
    <w:rsid w:val="00540911"/>
    <w:rsid w:val="00542A0D"/>
    <w:rsid w:val="0055098D"/>
    <w:rsid w:val="00552948"/>
    <w:rsid w:val="00562E0A"/>
    <w:rsid w:val="005659EC"/>
    <w:rsid w:val="005754A3"/>
    <w:rsid w:val="00585A9C"/>
    <w:rsid w:val="00587376"/>
    <w:rsid w:val="00591B4C"/>
    <w:rsid w:val="005A6C4D"/>
    <w:rsid w:val="005A6E54"/>
    <w:rsid w:val="005B0235"/>
    <w:rsid w:val="005B1B08"/>
    <w:rsid w:val="005C21B7"/>
    <w:rsid w:val="005D104D"/>
    <w:rsid w:val="005D306C"/>
    <w:rsid w:val="005D36F2"/>
    <w:rsid w:val="005D42A6"/>
    <w:rsid w:val="005D6375"/>
    <w:rsid w:val="005D6728"/>
    <w:rsid w:val="005E4785"/>
    <w:rsid w:val="0060047D"/>
    <w:rsid w:val="0061346D"/>
    <w:rsid w:val="00616EF4"/>
    <w:rsid w:val="0062090E"/>
    <w:rsid w:val="00627354"/>
    <w:rsid w:val="00640B6B"/>
    <w:rsid w:val="00651A2D"/>
    <w:rsid w:val="00652A2A"/>
    <w:rsid w:val="0066568F"/>
    <w:rsid w:val="0067361F"/>
    <w:rsid w:val="00677A4B"/>
    <w:rsid w:val="00682B6F"/>
    <w:rsid w:val="00683500"/>
    <w:rsid w:val="00692234"/>
    <w:rsid w:val="00695481"/>
    <w:rsid w:val="00696C03"/>
    <w:rsid w:val="006A16B8"/>
    <w:rsid w:val="006A41A5"/>
    <w:rsid w:val="006B6B88"/>
    <w:rsid w:val="006B6F04"/>
    <w:rsid w:val="006C4324"/>
    <w:rsid w:val="006E6D17"/>
    <w:rsid w:val="006F3552"/>
    <w:rsid w:val="00700A1B"/>
    <w:rsid w:val="00721642"/>
    <w:rsid w:val="0072184B"/>
    <w:rsid w:val="00726F49"/>
    <w:rsid w:val="00731875"/>
    <w:rsid w:val="00741C56"/>
    <w:rsid w:val="00743AEB"/>
    <w:rsid w:val="00751840"/>
    <w:rsid w:val="00752C10"/>
    <w:rsid w:val="0075358C"/>
    <w:rsid w:val="00753BE8"/>
    <w:rsid w:val="00754059"/>
    <w:rsid w:val="007549CA"/>
    <w:rsid w:val="00755420"/>
    <w:rsid w:val="00756803"/>
    <w:rsid w:val="00756A7B"/>
    <w:rsid w:val="00782511"/>
    <w:rsid w:val="007935A5"/>
    <w:rsid w:val="00794BB7"/>
    <w:rsid w:val="007A2D2D"/>
    <w:rsid w:val="007B5C50"/>
    <w:rsid w:val="007B7133"/>
    <w:rsid w:val="007C4260"/>
    <w:rsid w:val="007C7641"/>
    <w:rsid w:val="007D196F"/>
    <w:rsid w:val="007E1C58"/>
    <w:rsid w:val="007E6625"/>
    <w:rsid w:val="007F225F"/>
    <w:rsid w:val="007F32A9"/>
    <w:rsid w:val="0080264E"/>
    <w:rsid w:val="00803299"/>
    <w:rsid w:val="0080357C"/>
    <w:rsid w:val="008158BF"/>
    <w:rsid w:val="008224A1"/>
    <w:rsid w:val="00824E6F"/>
    <w:rsid w:val="00831E4D"/>
    <w:rsid w:val="00833CC7"/>
    <w:rsid w:val="00850488"/>
    <w:rsid w:val="00860260"/>
    <w:rsid w:val="00867420"/>
    <w:rsid w:val="0087764B"/>
    <w:rsid w:val="00880754"/>
    <w:rsid w:val="00882E07"/>
    <w:rsid w:val="00882FF1"/>
    <w:rsid w:val="008834F3"/>
    <w:rsid w:val="00883CFA"/>
    <w:rsid w:val="008862D2"/>
    <w:rsid w:val="00895AF8"/>
    <w:rsid w:val="0089790E"/>
    <w:rsid w:val="008A1C3D"/>
    <w:rsid w:val="008A624D"/>
    <w:rsid w:val="008B62BF"/>
    <w:rsid w:val="008B797C"/>
    <w:rsid w:val="008C0470"/>
    <w:rsid w:val="008C2525"/>
    <w:rsid w:val="008C4FE0"/>
    <w:rsid w:val="008C6D16"/>
    <w:rsid w:val="008C74A8"/>
    <w:rsid w:val="008D2087"/>
    <w:rsid w:val="008D296E"/>
    <w:rsid w:val="008D52F6"/>
    <w:rsid w:val="008D7282"/>
    <w:rsid w:val="008E0162"/>
    <w:rsid w:val="008E1596"/>
    <w:rsid w:val="008E45C2"/>
    <w:rsid w:val="008F0508"/>
    <w:rsid w:val="008F30AA"/>
    <w:rsid w:val="008F4043"/>
    <w:rsid w:val="008F567F"/>
    <w:rsid w:val="008F690A"/>
    <w:rsid w:val="008F72F1"/>
    <w:rsid w:val="00904961"/>
    <w:rsid w:val="00912457"/>
    <w:rsid w:val="00915268"/>
    <w:rsid w:val="0094482D"/>
    <w:rsid w:val="00946B03"/>
    <w:rsid w:val="00947A1D"/>
    <w:rsid w:val="00950A6C"/>
    <w:rsid w:val="0097243F"/>
    <w:rsid w:val="00975755"/>
    <w:rsid w:val="00983D54"/>
    <w:rsid w:val="00990B43"/>
    <w:rsid w:val="00990B49"/>
    <w:rsid w:val="00991DB5"/>
    <w:rsid w:val="009A3E94"/>
    <w:rsid w:val="009A42F0"/>
    <w:rsid w:val="009C53F5"/>
    <w:rsid w:val="009C626D"/>
    <w:rsid w:val="009C683D"/>
    <w:rsid w:val="009D41A2"/>
    <w:rsid w:val="009E0843"/>
    <w:rsid w:val="009E090E"/>
    <w:rsid w:val="009E50DD"/>
    <w:rsid w:val="009E7311"/>
    <w:rsid w:val="009F051B"/>
    <w:rsid w:val="009F14F3"/>
    <w:rsid w:val="009F310B"/>
    <w:rsid w:val="00A07D0D"/>
    <w:rsid w:val="00A22FF2"/>
    <w:rsid w:val="00A334C9"/>
    <w:rsid w:val="00A34686"/>
    <w:rsid w:val="00A34EFF"/>
    <w:rsid w:val="00A451AD"/>
    <w:rsid w:val="00A503BF"/>
    <w:rsid w:val="00A61C79"/>
    <w:rsid w:val="00A61CF1"/>
    <w:rsid w:val="00A62254"/>
    <w:rsid w:val="00A73C0A"/>
    <w:rsid w:val="00A73FD5"/>
    <w:rsid w:val="00A75BCB"/>
    <w:rsid w:val="00A765D1"/>
    <w:rsid w:val="00A879DB"/>
    <w:rsid w:val="00A903D3"/>
    <w:rsid w:val="00A95D29"/>
    <w:rsid w:val="00AA770B"/>
    <w:rsid w:val="00AB2753"/>
    <w:rsid w:val="00AB2903"/>
    <w:rsid w:val="00AC17B9"/>
    <w:rsid w:val="00AC31F1"/>
    <w:rsid w:val="00AC4DD6"/>
    <w:rsid w:val="00AE21F7"/>
    <w:rsid w:val="00AE284D"/>
    <w:rsid w:val="00AE4C6D"/>
    <w:rsid w:val="00AE5B45"/>
    <w:rsid w:val="00AE6A9A"/>
    <w:rsid w:val="00AE78A7"/>
    <w:rsid w:val="00AF0DAA"/>
    <w:rsid w:val="00AF24F7"/>
    <w:rsid w:val="00B04891"/>
    <w:rsid w:val="00B054D8"/>
    <w:rsid w:val="00B076A9"/>
    <w:rsid w:val="00B11F1B"/>
    <w:rsid w:val="00B24553"/>
    <w:rsid w:val="00B27093"/>
    <w:rsid w:val="00B30AD4"/>
    <w:rsid w:val="00B32902"/>
    <w:rsid w:val="00B33362"/>
    <w:rsid w:val="00B362F4"/>
    <w:rsid w:val="00B36808"/>
    <w:rsid w:val="00B509D9"/>
    <w:rsid w:val="00B5144F"/>
    <w:rsid w:val="00B5296D"/>
    <w:rsid w:val="00B53DE2"/>
    <w:rsid w:val="00B54D74"/>
    <w:rsid w:val="00B82C47"/>
    <w:rsid w:val="00B92D80"/>
    <w:rsid w:val="00B97D9F"/>
    <w:rsid w:val="00BA5808"/>
    <w:rsid w:val="00BA5C06"/>
    <w:rsid w:val="00BA7839"/>
    <w:rsid w:val="00BB2B68"/>
    <w:rsid w:val="00BB7C6D"/>
    <w:rsid w:val="00BB7ED4"/>
    <w:rsid w:val="00BC436C"/>
    <w:rsid w:val="00BC5DD1"/>
    <w:rsid w:val="00BD3AD6"/>
    <w:rsid w:val="00BD43B9"/>
    <w:rsid w:val="00BE59DA"/>
    <w:rsid w:val="00BF304D"/>
    <w:rsid w:val="00BF7726"/>
    <w:rsid w:val="00C15DFE"/>
    <w:rsid w:val="00C17F0D"/>
    <w:rsid w:val="00C21A37"/>
    <w:rsid w:val="00C22D33"/>
    <w:rsid w:val="00C24BAC"/>
    <w:rsid w:val="00C254B3"/>
    <w:rsid w:val="00C3057F"/>
    <w:rsid w:val="00C33E68"/>
    <w:rsid w:val="00C43210"/>
    <w:rsid w:val="00C44700"/>
    <w:rsid w:val="00C45B07"/>
    <w:rsid w:val="00C47052"/>
    <w:rsid w:val="00C47663"/>
    <w:rsid w:val="00C52360"/>
    <w:rsid w:val="00C6280F"/>
    <w:rsid w:val="00C720F4"/>
    <w:rsid w:val="00C8280C"/>
    <w:rsid w:val="00C852B4"/>
    <w:rsid w:val="00C87CD9"/>
    <w:rsid w:val="00C9799C"/>
    <w:rsid w:val="00CA35C8"/>
    <w:rsid w:val="00CA6969"/>
    <w:rsid w:val="00CB3A74"/>
    <w:rsid w:val="00CC0A1D"/>
    <w:rsid w:val="00CC323D"/>
    <w:rsid w:val="00CD364E"/>
    <w:rsid w:val="00CD67A7"/>
    <w:rsid w:val="00CD7067"/>
    <w:rsid w:val="00CF7ACD"/>
    <w:rsid w:val="00D00D21"/>
    <w:rsid w:val="00D12702"/>
    <w:rsid w:val="00D31099"/>
    <w:rsid w:val="00D4388A"/>
    <w:rsid w:val="00D43F1C"/>
    <w:rsid w:val="00D53067"/>
    <w:rsid w:val="00D5660B"/>
    <w:rsid w:val="00D634F3"/>
    <w:rsid w:val="00D65405"/>
    <w:rsid w:val="00D744B5"/>
    <w:rsid w:val="00D75CEA"/>
    <w:rsid w:val="00D8647B"/>
    <w:rsid w:val="00D86F27"/>
    <w:rsid w:val="00D9095E"/>
    <w:rsid w:val="00D91BF0"/>
    <w:rsid w:val="00D94F51"/>
    <w:rsid w:val="00D9623F"/>
    <w:rsid w:val="00D968E8"/>
    <w:rsid w:val="00DA0BDB"/>
    <w:rsid w:val="00DA1F9D"/>
    <w:rsid w:val="00DA74DA"/>
    <w:rsid w:val="00DB0355"/>
    <w:rsid w:val="00DB27BC"/>
    <w:rsid w:val="00DD34C2"/>
    <w:rsid w:val="00DD45D9"/>
    <w:rsid w:val="00DD526D"/>
    <w:rsid w:val="00DD6D85"/>
    <w:rsid w:val="00DE287D"/>
    <w:rsid w:val="00DE6E53"/>
    <w:rsid w:val="00DF250D"/>
    <w:rsid w:val="00DF2713"/>
    <w:rsid w:val="00E01075"/>
    <w:rsid w:val="00E22AC2"/>
    <w:rsid w:val="00E23121"/>
    <w:rsid w:val="00E23BA7"/>
    <w:rsid w:val="00E36AFD"/>
    <w:rsid w:val="00E403BD"/>
    <w:rsid w:val="00E417C3"/>
    <w:rsid w:val="00E52DA2"/>
    <w:rsid w:val="00E52FB9"/>
    <w:rsid w:val="00E5797F"/>
    <w:rsid w:val="00E61237"/>
    <w:rsid w:val="00E612F9"/>
    <w:rsid w:val="00E62B45"/>
    <w:rsid w:val="00E71DF3"/>
    <w:rsid w:val="00E82FD6"/>
    <w:rsid w:val="00E86F93"/>
    <w:rsid w:val="00EA6EDC"/>
    <w:rsid w:val="00EB0401"/>
    <w:rsid w:val="00EB6609"/>
    <w:rsid w:val="00EB7596"/>
    <w:rsid w:val="00EB7E06"/>
    <w:rsid w:val="00EC233D"/>
    <w:rsid w:val="00ED4FD8"/>
    <w:rsid w:val="00EE00B1"/>
    <w:rsid w:val="00EE1A10"/>
    <w:rsid w:val="00EE7159"/>
    <w:rsid w:val="00EF23AB"/>
    <w:rsid w:val="00F00131"/>
    <w:rsid w:val="00F01145"/>
    <w:rsid w:val="00F07D21"/>
    <w:rsid w:val="00F14106"/>
    <w:rsid w:val="00F15A4E"/>
    <w:rsid w:val="00F17C4A"/>
    <w:rsid w:val="00F20CA8"/>
    <w:rsid w:val="00F21EF9"/>
    <w:rsid w:val="00F226FC"/>
    <w:rsid w:val="00F26982"/>
    <w:rsid w:val="00F3522A"/>
    <w:rsid w:val="00F36C14"/>
    <w:rsid w:val="00F3754E"/>
    <w:rsid w:val="00F37DC8"/>
    <w:rsid w:val="00F42783"/>
    <w:rsid w:val="00F47F10"/>
    <w:rsid w:val="00F516AF"/>
    <w:rsid w:val="00F52631"/>
    <w:rsid w:val="00F53609"/>
    <w:rsid w:val="00F74C58"/>
    <w:rsid w:val="00F81C1F"/>
    <w:rsid w:val="00F83368"/>
    <w:rsid w:val="00FA0306"/>
    <w:rsid w:val="00FA05D9"/>
    <w:rsid w:val="00FA7009"/>
    <w:rsid w:val="00FB049E"/>
    <w:rsid w:val="00FB6BB4"/>
    <w:rsid w:val="00FD3884"/>
    <w:rsid w:val="00FD49B4"/>
    <w:rsid w:val="00FD6E39"/>
    <w:rsid w:val="00FE14D7"/>
    <w:rsid w:val="00FE1C41"/>
    <w:rsid w:val="00FE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6563BD08"/>
  <w15:docId w15:val="{0F722B05-60E9-4B71-B294-E4E2110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A9A"/>
  </w:style>
  <w:style w:type="paragraph" w:styleId="Heading2">
    <w:name w:val="heading 2"/>
    <w:basedOn w:val="Normal"/>
    <w:link w:val="Heading2Char"/>
    <w:uiPriority w:val="9"/>
    <w:qFormat/>
    <w:rsid w:val="00E22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05D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5D9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FA05D9"/>
    <w:pPr>
      <w:ind w:left="720"/>
      <w:contextualSpacing/>
    </w:pPr>
  </w:style>
  <w:style w:type="table" w:customStyle="1" w:styleId="PlainTable11">
    <w:name w:val="Plain Table 11"/>
    <w:basedOn w:val="TableNormal"/>
    <w:uiPriority w:val="41"/>
    <w:rsid w:val="002F04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530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31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22AC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27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7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7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7C3"/>
    <w:pPr>
      <w:spacing w:line="259" w:lineRule="auto"/>
    </w:pPr>
    <w:rPr>
      <w:b/>
      <w:bCs/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7C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2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02"/>
  </w:style>
  <w:style w:type="paragraph" w:styleId="Footer">
    <w:name w:val="footer"/>
    <w:basedOn w:val="Normal"/>
    <w:link w:val="FooterChar"/>
    <w:uiPriority w:val="99"/>
    <w:unhideWhenUsed/>
    <w:rsid w:val="00B32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02"/>
  </w:style>
  <w:style w:type="paragraph" w:customStyle="1" w:styleId="paragraph">
    <w:name w:val="paragraph"/>
    <w:basedOn w:val="Normal"/>
    <w:rsid w:val="00415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op">
    <w:name w:val="eop"/>
    <w:basedOn w:val="DefaultParagraphFont"/>
    <w:rsid w:val="00415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theme" Target="theme/theme1.xml"/><Relationship Id="rId21" Type="http://schemas.openxmlformats.org/officeDocument/2006/relationships/image" Target="media/image14.tif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header" Target="header3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footer" Target="footer2.xml"/><Relationship Id="rId8" Type="http://schemas.openxmlformats.org/officeDocument/2006/relationships/image" Target="media/image1.tif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8CA1E21-7549-4E0C-B1E5-9AFF2C780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6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Aravind Lathika Rajendrakumar</cp:lastModifiedBy>
  <cp:revision>525</cp:revision>
  <cp:lastPrinted>2019-11-14T12:03:00Z</cp:lastPrinted>
  <dcterms:created xsi:type="dcterms:W3CDTF">2020-09-29T00:32:00Z</dcterms:created>
  <dcterms:modified xsi:type="dcterms:W3CDTF">2023-06-20T21:11:00Z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</Properties>
</file>