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A7FE" w14:textId="5EB67A60" w:rsidR="00876416" w:rsidRPr="00077F22" w:rsidRDefault="00363A2B" w:rsidP="00077F22">
      <w:pPr>
        <w:spacing w:line="480" w:lineRule="auto"/>
        <w:rPr>
          <w:rFonts w:ascii="Times New Roman" w:hAnsi="Times New Roman" w:cs="Times New Roman"/>
          <w:b/>
          <w:sz w:val="24"/>
          <w:lang w:val="en-IN"/>
        </w:rPr>
      </w:pPr>
      <w:r>
        <w:rPr>
          <w:rFonts w:ascii="Times New Roman" w:hAnsi="Times New Roman" w:cs="Times New Roman" w:hint="eastAsia"/>
          <w:b/>
          <w:sz w:val="24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file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14:paraId="3E4D16F4" w14:textId="77777777" w:rsidR="003866C5" w:rsidRPr="00077F22" w:rsidRDefault="003866C5" w:rsidP="007E5521">
      <w:pPr>
        <w:spacing w:line="360" w:lineRule="auto"/>
        <w:rPr>
          <w:rFonts w:ascii="Times New Roman" w:hAnsi="Times New Roman" w:cs="Times New Roman"/>
          <w:sz w:val="24"/>
        </w:rPr>
      </w:pPr>
    </w:p>
    <w:p w14:paraId="1B1A4DD3" w14:textId="0FDAEECE" w:rsidR="00193218" w:rsidRPr="00883B6A" w:rsidRDefault="00363A2B" w:rsidP="00193218">
      <w:pPr>
        <w:spacing w:line="360" w:lineRule="auto"/>
        <w:rPr>
          <w:rFonts w:ascii="Times New Roman" w:hAnsi="Times New Roman" w:cs="Times New Roman"/>
          <w:bCs/>
          <w:sz w:val="24"/>
          <w:lang w:val="en-GB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  <w:lang w:val="en-GB"/>
        </w:rPr>
        <w:t>1</w:t>
      </w:r>
      <w:r w:rsidR="00193218" w:rsidRPr="00883B6A">
        <w:rPr>
          <w:rFonts w:ascii="Times New Roman" w:hAnsi="Times New Roman" w:cs="Times New Roman"/>
          <w:bCs/>
          <w:sz w:val="24"/>
          <w:lang w:val="en-GB"/>
        </w:rPr>
        <w:t xml:space="preserve">. </w:t>
      </w:r>
      <w:r w:rsidR="00193218" w:rsidRPr="00883B6A">
        <w:rPr>
          <w:rFonts w:ascii="Times New Roman" w:eastAsia="等线" w:hAnsi="Times New Roman" w:cs="Times New Roman" w:hint="eastAsia"/>
          <w:bCs/>
          <w:sz w:val="24"/>
          <w:lang w:val="en-GB"/>
        </w:rPr>
        <w:t>Antibodies</w:t>
      </w:r>
    </w:p>
    <w:p w14:paraId="5B28655A" w14:textId="54E3D734" w:rsidR="00193218" w:rsidRDefault="00363A2B" w:rsidP="00193218">
      <w:pPr>
        <w:spacing w:line="360" w:lineRule="auto"/>
        <w:rPr>
          <w:rFonts w:ascii="Times New Roman" w:hAnsi="Times New Roman" w:cs="Times New Roman"/>
          <w:bCs/>
          <w:sz w:val="24"/>
          <w:lang w:val="en-GB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  <w:lang w:val="en-GB"/>
        </w:rPr>
        <w:t>2</w:t>
      </w:r>
      <w:r w:rsidR="00193218" w:rsidRPr="00883B6A">
        <w:rPr>
          <w:rFonts w:ascii="Times New Roman" w:hAnsi="Times New Roman" w:cs="Times New Roman"/>
          <w:bCs/>
          <w:sz w:val="24"/>
          <w:lang w:val="en-GB"/>
        </w:rPr>
        <w:t xml:space="preserve">. </w:t>
      </w:r>
      <w:r w:rsidR="00193218" w:rsidRPr="00EA704D">
        <w:rPr>
          <w:rFonts w:ascii="Times New Roman" w:hAnsi="Times New Roman" w:cs="Times New Roman"/>
          <w:bCs/>
          <w:sz w:val="24"/>
          <w:lang w:val="en-GB"/>
        </w:rPr>
        <w:t>Primers used in qPCR</w:t>
      </w:r>
    </w:p>
    <w:p w14:paraId="0F885B0A" w14:textId="73AA44AE" w:rsidR="007E5521" w:rsidRPr="00D427FA" w:rsidRDefault="00363A2B" w:rsidP="007E5521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</w:rPr>
        <w:t>3</w:t>
      </w:r>
      <w:r w:rsidR="007E5521" w:rsidRPr="005A2742">
        <w:rPr>
          <w:rFonts w:ascii="Times New Roman" w:hAnsi="Times New Roman" w:cs="Times New Roman"/>
          <w:bCs/>
          <w:sz w:val="24"/>
        </w:rPr>
        <w:t>. Clinical characteristics of patients</w:t>
      </w:r>
      <w:r w:rsidR="007E5521">
        <w:rPr>
          <w:rFonts w:ascii="Times New Roman" w:hAnsi="Times New Roman" w:cs="Times New Roman"/>
          <w:bCs/>
          <w:sz w:val="24"/>
        </w:rPr>
        <w:t xml:space="preserve"> with CD</w:t>
      </w:r>
      <w:r w:rsidR="007E5521" w:rsidRPr="005A2742">
        <w:rPr>
          <w:rFonts w:ascii="Times New Roman" w:hAnsi="Times New Roman" w:cs="Times New Roman"/>
          <w:bCs/>
          <w:sz w:val="24"/>
        </w:rPr>
        <w:t xml:space="preserve"> and healthy individuals </w:t>
      </w:r>
      <w:r w:rsidR="007E5521">
        <w:rPr>
          <w:rFonts w:ascii="Times New Roman" w:hAnsi="Times New Roman" w:cs="Times New Roman"/>
          <w:bCs/>
          <w:sz w:val="24"/>
        </w:rPr>
        <w:t>in</w:t>
      </w:r>
      <w:r w:rsidR="007E5521" w:rsidRPr="005A2742">
        <w:rPr>
          <w:rFonts w:ascii="Times New Roman" w:hAnsi="Times New Roman" w:cs="Times New Roman"/>
          <w:bCs/>
          <w:sz w:val="24"/>
        </w:rPr>
        <w:t xml:space="preserve"> transcriptome sequencing</w:t>
      </w:r>
    </w:p>
    <w:p w14:paraId="7D193B96" w14:textId="223D868F" w:rsidR="007E5521" w:rsidRDefault="00363A2B" w:rsidP="007E5521">
      <w:pPr>
        <w:spacing w:line="360" w:lineRule="auto"/>
        <w:rPr>
          <w:rFonts w:ascii="Times New Roman" w:hAnsi="Times New Roman" w:cs="Times New Roman"/>
          <w:bCs/>
          <w:sz w:val="24"/>
          <w:lang w:val="en-GB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  <w:lang w:val="en-GB"/>
        </w:rPr>
        <w:t>4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. </w:t>
      </w:r>
      <w:r w:rsidR="007E5521">
        <w:rPr>
          <w:rFonts w:ascii="Times New Roman" w:hAnsi="Times New Roman" w:cs="Times New Roman"/>
          <w:bCs/>
          <w:sz w:val="24"/>
          <w:lang w:val="en-GB"/>
        </w:rPr>
        <w:t>C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linical characteristics of </w:t>
      </w:r>
      <w:r w:rsidR="007E5521" w:rsidRPr="005A2742">
        <w:rPr>
          <w:rFonts w:ascii="Times New Roman" w:hAnsi="Times New Roman" w:cs="Times New Roman"/>
          <w:bCs/>
          <w:sz w:val="24"/>
        </w:rPr>
        <w:t>patients</w:t>
      </w:r>
      <w:r w:rsidR="007E5521">
        <w:rPr>
          <w:rFonts w:ascii="Times New Roman" w:hAnsi="Times New Roman" w:cs="Times New Roman"/>
          <w:bCs/>
          <w:sz w:val="24"/>
        </w:rPr>
        <w:t xml:space="preserve"> with CD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 </w:t>
      </w:r>
      <w:r w:rsidR="007E5521" w:rsidRPr="00883B6A">
        <w:rPr>
          <w:rFonts w:ascii="Times New Roman" w:hAnsi="Times New Roman" w:cs="Times New Roman" w:hint="eastAsia"/>
          <w:bCs/>
          <w:sz w:val="24"/>
          <w:lang w:val="en-GB"/>
        </w:rPr>
        <w:t>and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 healthy individuals </w:t>
      </w:r>
      <w:proofErr w:type="spellStart"/>
      <w:r w:rsidR="007E5521" w:rsidRPr="00883B6A">
        <w:rPr>
          <w:rFonts w:ascii="Times New Roman" w:hAnsi="Times New Roman" w:cs="Times New Roman"/>
          <w:bCs/>
          <w:sz w:val="24"/>
          <w:lang w:val="en-GB"/>
        </w:rPr>
        <w:t>analyzed</w:t>
      </w:r>
      <w:proofErr w:type="spellEnd"/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 for </w:t>
      </w:r>
      <w:r w:rsidR="007E5521" w:rsidRPr="00883B6A">
        <w:rPr>
          <w:rFonts w:ascii="Times New Roman" w:hAnsi="Times New Roman" w:cs="Times New Roman" w:hint="eastAsia"/>
          <w:bCs/>
          <w:sz w:val="24"/>
          <w:lang w:val="en-GB"/>
        </w:rPr>
        <w:t>TMIGD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>1 expression</w:t>
      </w:r>
    </w:p>
    <w:p w14:paraId="4C0FE918" w14:textId="65700685" w:rsidR="007E5521" w:rsidRPr="005A2742" w:rsidRDefault="00363A2B" w:rsidP="007E5521">
      <w:pPr>
        <w:spacing w:line="360" w:lineRule="auto"/>
        <w:rPr>
          <w:rFonts w:ascii="Times New Roman" w:hAnsi="Times New Roman" w:cs="Times New Roman"/>
          <w:bCs/>
          <w:sz w:val="24"/>
          <w:lang w:val="en-GB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  <w:lang w:val="en-GB"/>
        </w:rPr>
        <w:t>5</w:t>
      </w:r>
      <w:r w:rsidR="007E5521" w:rsidRPr="005A2742">
        <w:rPr>
          <w:rFonts w:ascii="Times New Roman" w:hAnsi="Times New Roman" w:cs="Times New Roman"/>
          <w:bCs/>
          <w:sz w:val="24"/>
          <w:lang w:val="en-GB"/>
        </w:rPr>
        <w:t xml:space="preserve">. </w:t>
      </w:r>
      <w:r w:rsidR="007E5521">
        <w:rPr>
          <w:rFonts w:ascii="Times New Roman" w:hAnsi="Times New Roman" w:cs="Times New Roman"/>
          <w:bCs/>
          <w:sz w:val="24"/>
          <w:lang w:val="en-GB"/>
        </w:rPr>
        <w:t>C</w:t>
      </w:r>
      <w:r w:rsidR="007E5521" w:rsidRPr="005A2742">
        <w:rPr>
          <w:rFonts w:ascii="Times New Roman" w:hAnsi="Times New Roman" w:cs="Times New Roman"/>
          <w:bCs/>
          <w:sz w:val="24"/>
          <w:lang w:val="en-GB"/>
        </w:rPr>
        <w:t xml:space="preserve">linical characteristics of </w:t>
      </w:r>
      <w:r w:rsidR="007E5521" w:rsidRPr="005A2742">
        <w:rPr>
          <w:rFonts w:ascii="Times New Roman" w:hAnsi="Times New Roman" w:cs="Times New Roman"/>
          <w:bCs/>
          <w:sz w:val="24"/>
        </w:rPr>
        <w:t>patients</w:t>
      </w:r>
      <w:r w:rsidR="007E5521">
        <w:rPr>
          <w:rFonts w:ascii="Times New Roman" w:hAnsi="Times New Roman" w:cs="Times New Roman"/>
          <w:bCs/>
          <w:sz w:val="24"/>
        </w:rPr>
        <w:t xml:space="preserve"> with CD</w:t>
      </w:r>
      <w:r w:rsidR="007E5521" w:rsidRPr="005A2742">
        <w:rPr>
          <w:rFonts w:ascii="Times New Roman" w:hAnsi="Times New Roman" w:cs="Times New Roman"/>
          <w:bCs/>
          <w:sz w:val="24"/>
          <w:lang w:val="en-GB"/>
        </w:rPr>
        <w:t xml:space="preserve"> and healthy individuals </w:t>
      </w:r>
      <w:proofErr w:type="spellStart"/>
      <w:r w:rsidR="007E5521" w:rsidRPr="005A2742">
        <w:rPr>
          <w:rFonts w:ascii="Times New Roman" w:hAnsi="Times New Roman" w:cs="Times New Roman"/>
          <w:bCs/>
          <w:sz w:val="24"/>
          <w:lang w:val="en-GB"/>
        </w:rPr>
        <w:t>analyzed</w:t>
      </w:r>
      <w:proofErr w:type="spellEnd"/>
      <w:r w:rsidR="007E5521" w:rsidRPr="005A2742">
        <w:rPr>
          <w:rFonts w:ascii="Times New Roman" w:hAnsi="Times New Roman" w:cs="Times New Roman"/>
          <w:bCs/>
          <w:sz w:val="24"/>
          <w:lang w:val="en-GB"/>
        </w:rPr>
        <w:t xml:space="preserve"> for IHC staining of TMIGD1</w:t>
      </w:r>
    </w:p>
    <w:p w14:paraId="196E2473" w14:textId="0404DA72" w:rsidR="007E5521" w:rsidRDefault="00363A2B" w:rsidP="007E5521">
      <w:pPr>
        <w:spacing w:line="360" w:lineRule="auto"/>
        <w:rPr>
          <w:rFonts w:ascii="Times New Roman" w:hAnsi="Times New Roman" w:cs="Times New Roman"/>
          <w:sz w:val="24"/>
        </w:rPr>
      </w:pPr>
      <w:r w:rsidRPr="00363A2B">
        <w:rPr>
          <w:rStyle w:val="fontstyle01"/>
          <w:rFonts w:ascii="Times New Roman" w:hAnsi="Times New Roman" w:cs="Times New Roman"/>
          <w:bCs/>
          <w:sz w:val="24"/>
          <w:shd w:val="clear" w:color="auto" w:fill="FFFFFF"/>
          <w:lang w:val="en-GB"/>
        </w:rPr>
        <w:t>Table S</w:t>
      </w:r>
      <w:r w:rsidR="00193218">
        <w:rPr>
          <w:rFonts w:ascii="Times New Roman" w:hAnsi="Times New Roman" w:cs="Times New Roman"/>
          <w:bCs/>
          <w:sz w:val="24"/>
          <w:lang w:val="en-GB"/>
        </w:rPr>
        <w:t>6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. </w:t>
      </w:r>
      <w:r w:rsidR="007E5521">
        <w:rPr>
          <w:rFonts w:ascii="Times New Roman" w:hAnsi="Times New Roman" w:cs="Times New Roman"/>
          <w:bCs/>
          <w:sz w:val="24"/>
          <w:lang w:val="en-GB"/>
        </w:rPr>
        <w:t>C</w:t>
      </w:r>
      <w:r w:rsidR="007E5521" w:rsidRPr="00883B6A">
        <w:rPr>
          <w:rFonts w:ascii="Times New Roman" w:hAnsi="Times New Roman" w:cs="Times New Roman"/>
          <w:bCs/>
          <w:sz w:val="24"/>
          <w:lang w:val="en-GB"/>
        </w:rPr>
        <w:t xml:space="preserve">linical characteristics of </w:t>
      </w:r>
      <w:r w:rsidR="007E5521" w:rsidRPr="0081060D">
        <w:rPr>
          <w:rFonts w:ascii="Times New Roman" w:hAnsi="Times New Roman" w:cs="Times New Roman"/>
          <w:bCs/>
          <w:sz w:val="24"/>
          <w:lang w:val="en-GB"/>
        </w:rPr>
        <w:t xml:space="preserve">anti-TNF responding and non-responding </w:t>
      </w:r>
      <w:r w:rsidR="007E5521" w:rsidRPr="005A2742">
        <w:rPr>
          <w:rFonts w:ascii="Times New Roman" w:hAnsi="Times New Roman" w:cs="Times New Roman"/>
          <w:bCs/>
          <w:sz w:val="24"/>
        </w:rPr>
        <w:t>patients</w:t>
      </w:r>
      <w:r w:rsidR="007E5521">
        <w:rPr>
          <w:rFonts w:ascii="Times New Roman" w:hAnsi="Times New Roman" w:cs="Times New Roman"/>
          <w:bCs/>
          <w:sz w:val="24"/>
        </w:rPr>
        <w:t xml:space="preserve"> with CD</w:t>
      </w:r>
      <w:r w:rsidR="007E5521">
        <w:rPr>
          <w:rFonts w:ascii="Times New Roman" w:hAnsi="Times New Roman" w:cs="Times New Roman"/>
          <w:bCs/>
          <w:sz w:val="24"/>
          <w:lang w:val="en-GB"/>
        </w:rPr>
        <w:t xml:space="preserve"> </w:t>
      </w:r>
      <w:r w:rsidR="007E5521" w:rsidRPr="008B3F35">
        <w:rPr>
          <w:rFonts w:ascii="Times New Roman" w:hAnsi="Times New Roman" w:cs="Times New Roman"/>
          <w:sz w:val="24"/>
        </w:rPr>
        <w:t>before anti-TNF treatment</w:t>
      </w:r>
    </w:p>
    <w:p w14:paraId="358EC339" w14:textId="77777777" w:rsidR="00077F22" w:rsidRDefault="00077F22" w:rsidP="007E5521">
      <w:pPr>
        <w:spacing w:line="360" w:lineRule="auto"/>
        <w:rPr>
          <w:rFonts w:ascii="Times New Roman" w:hAnsi="Times New Roman" w:cs="Times New Roman"/>
          <w:sz w:val="24"/>
        </w:rPr>
      </w:pPr>
    </w:p>
    <w:p w14:paraId="4F981102" w14:textId="77777777" w:rsidR="00077F22" w:rsidRPr="00883B6A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 w:rsidRPr="00883B6A">
        <w:rPr>
          <w:rFonts w:ascii="Times New Roman" w:hAnsi="Times New Roman" w:cs="Times New Roman"/>
          <w:bCs/>
          <w:sz w:val="24"/>
        </w:rPr>
        <w:t xml:space="preserve">1. Verification of </w:t>
      </w:r>
      <w:r w:rsidRPr="00883B6A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883B6A">
        <w:rPr>
          <w:rFonts w:ascii="Times New Roman" w:hAnsi="Times New Roman" w:cs="Times New Roman"/>
          <w:bCs/>
          <w:i/>
          <w:iCs/>
          <w:sz w:val="24"/>
          <w:vertAlign w:val="superscript"/>
        </w:rPr>
        <w:t>INT-KO</w:t>
      </w:r>
      <w:r w:rsidRPr="00883B6A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83B6A">
        <w:rPr>
          <w:rFonts w:ascii="Times New Roman" w:hAnsi="Times New Roman" w:cs="Times New Roman"/>
          <w:bCs/>
          <w:sz w:val="24"/>
        </w:rPr>
        <w:t>mice</w:t>
      </w:r>
    </w:p>
    <w:p w14:paraId="17D14FD3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 w:rsidRPr="00883B6A">
        <w:rPr>
          <w:rFonts w:ascii="Times New Roman" w:hAnsi="Times New Roman" w:cs="Times New Roman"/>
          <w:bCs/>
          <w:sz w:val="24"/>
        </w:rPr>
        <w:t xml:space="preserve">2. </w:t>
      </w:r>
      <w:r>
        <w:rPr>
          <w:rFonts w:ascii="Times New Roman" w:hAnsi="Times New Roman" w:cs="Times New Roman"/>
          <w:bCs/>
          <w:sz w:val="24"/>
        </w:rPr>
        <w:t>C</w:t>
      </w:r>
      <w:r w:rsidRPr="003B4053">
        <w:rPr>
          <w:rFonts w:ascii="Times New Roman" w:hAnsi="Times New Roman" w:cs="Times New Roman"/>
          <w:bCs/>
          <w:sz w:val="24"/>
        </w:rPr>
        <w:t>hemically induced</w:t>
      </w:r>
      <w:r w:rsidRPr="00883B6A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3B4053">
        <w:rPr>
          <w:rFonts w:ascii="Times New Roman" w:hAnsi="Times New Roman" w:cs="Times New Roman"/>
          <w:bCs/>
          <w:sz w:val="24"/>
        </w:rPr>
        <w:t xml:space="preserve">colitis </w:t>
      </w:r>
      <w:r>
        <w:rPr>
          <w:rFonts w:ascii="Times New Roman" w:hAnsi="Times New Roman" w:cs="Times New Roman"/>
          <w:bCs/>
          <w:sz w:val="24"/>
        </w:rPr>
        <w:t xml:space="preserve">in </w:t>
      </w:r>
      <w:r w:rsidRPr="00883B6A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883B6A">
        <w:rPr>
          <w:rFonts w:ascii="Times New Roman" w:hAnsi="Times New Roman" w:cs="Times New Roman"/>
          <w:bCs/>
          <w:i/>
          <w:iCs/>
          <w:sz w:val="24"/>
          <w:vertAlign w:val="superscript"/>
        </w:rPr>
        <w:t>INT-KO</w:t>
      </w:r>
      <w:r w:rsidRPr="00883B6A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83B6A">
        <w:rPr>
          <w:rFonts w:ascii="Times New Roman" w:hAnsi="Times New Roman" w:cs="Times New Roman"/>
          <w:bCs/>
          <w:sz w:val="24"/>
        </w:rPr>
        <w:t>mice</w:t>
      </w:r>
      <w:r>
        <w:rPr>
          <w:rFonts w:ascii="Times New Roman" w:hAnsi="Times New Roman" w:cs="Times New Roman"/>
          <w:bCs/>
          <w:sz w:val="24"/>
        </w:rPr>
        <w:t xml:space="preserve"> show more severe inflammation</w:t>
      </w:r>
    </w:p>
    <w:p w14:paraId="53F00833" w14:textId="77777777" w:rsidR="00077F22" w:rsidRPr="003B4053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3</w:t>
      </w:r>
      <w:r w:rsidRPr="00883B6A"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C</w:t>
      </w:r>
      <w:r w:rsidRPr="003B4053">
        <w:rPr>
          <w:rFonts w:ascii="Times New Roman" w:hAnsi="Times New Roman" w:cs="Times New Roman"/>
          <w:bCs/>
          <w:sz w:val="24"/>
        </w:rPr>
        <w:t>hemically induced</w:t>
      </w:r>
      <w:r w:rsidRPr="00883B6A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3B4053">
        <w:rPr>
          <w:rFonts w:ascii="Times New Roman" w:hAnsi="Times New Roman" w:cs="Times New Roman"/>
          <w:bCs/>
          <w:sz w:val="24"/>
        </w:rPr>
        <w:t xml:space="preserve">colitis </w:t>
      </w:r>
      <w:r>
        <w:rPr>
          <w:rFonts w:ascii="Times New Roman" w:hAnsi="Times New Roman" w:cs="Times New Roman"/>
          <w:bCs/>
          <w:sz w:val="24"/>
        </w:rPr>
        <w:t xml:space="preserve">in </w:t>
      </w:r>
      <w:r w:rsidRPr="00883B6A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883B6A">
        <w:rPr>
          <w:rFonts w:ascii="Times New Roman" w:hAnsi="Times New Roman" w:cs="Times New Roman"/>
          <w:bCs/>
          <w:i/>
          <w:iCs/>
          <w:sz w:val="24"/>
          <w:vertAlign w:val="superscript"/>
        </w:rPr>
        <w:t>INT-KO</w:t>
      </w:r>
      <w:r w:rsidRPr="00883B6A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83B6A">
        <w:rPr>
          <w:rFonts w:ascii="Times New Roman" w:hAnsi="Times New Roman" w:cs="Times New Roman"/>
          <w:bCs/>
          <w:sz w:val="24"/>
        </w:rPr>
        <w:t>mice</w:t>
      </w:r>
      <w:r w:rsidRPr="003B4053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show more severe barrier dysfunction</w:t>
      </w:r>
    </w:p>
    <w:p w14:paraId="3A776F5C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4</w:t>
      </w:r>
      <w:r w:rsidRPr="00883B6A">
        <w:rPr>
          <w:rFonts w:ascii="Times New Roman" w:hAnsi="Times New Roman" w:cs="Times New Roman"/>
          <w:bCs/>
          <w:sz w:val="24"/>
        </w:rPr>
        <w:t xml:space="preserve">. </w:t>
      </w:r>
      <w:bookmarkStart w:id="0" w:name="_Hlk121583617"/>
      <w:r>
        <w:rPr>
          <w:rFonts w:ascii="Times New Roman" w:hAnsi="Times New Roman" w:cs="Times New Roman"/>
          <w:bCs/>
          <w:sz w:val="24"/>
        </w:rPr>
        <w:t xml:space="preserve">TMIGD1 is downregulated </w:t>
      </w:r>
      <w:r w:rsidRPr="00A11866">
        <w:rPr>
          <w:rFonts w:ascii="Times New Roman" w:hAnsi="Times New Roman" w:cs="Times New Roman"/>
          <w:bCs/>
          <w:sz w:val="24"/>
        </w:rPr>
        <w:t>after TNF-α stimulation</w:t>
      </w:r>
      <w:bookmarkEnd w:id="0"/>
    </w:p>
    <w:p w14:paraId="12F7E64E" w14:textId="77777777" w:rsidR="00077F22" w:rsidRPr="00883B6A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5</w:t>
      </w:r>
      <w:r w:rsidRPr="00883B6A">
        <w:rPr>
          <w:rFonts w:ascii="Times New Roman" w:hAnsi="Times New Roman" w:cs="Times New Roman"/>
          <w:bCs/>
          <w:sz w:val="24"/>
        </w:rPr>
        <w:t>. TMIGD1 modulates barrier function and inflammation</w:t>
      </w:r>
    </w:p>
    <w:p w14:paraId="4B4AF58F" w14:textId="77777777" w:rsidR="00077F22" w:rsidRPr="00883B6A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6</w:t>
      </w:r>
      <w:r w:rsidRPr="00883B6A">
        <w:rPr>
          <w:rFonts w:ascii="Times New Roman" w:hAnsi="Times New Roman" w:cs="Times New Roman"/>
          <w:bCs/>
          <w:sz w:val="24"/>
        </w:rPr>
        <w:t>. TMIGD1 binds to BANF1</w:t>
      </w:r>
    </w:p>
    <w:p w14:paraId="15BB43C5" w14:textId="77777777" w:rsidR="00077F22" w:rsidRPr="00883B6A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7</w:t>
      </w:r>
      <w:r w:rsidRPr="00883B6A">
        <w:rPr>
          <w:rFonts w:ascii="Times New Roman" w:hAnsi="Times New Roman" w:cs="Times New Roman"/>
          <w:bCs/>
          <w:sz w:val="24"/>
        </w:rPr>
        <w:t xml:space="preserve">. TMIGD1 modulates BANF1 and </w:t>
      </w:r>
      <w:r>
        <w:rPr>
          <w:rFonts w:ascii="Times New Roman" w:hAnsi="Times New Roman" w:cs="Times New Roman" w:hint="eastAsia"/>
          <w:bCs/>
          <w:sz w:val="24"/>
        </w:rPr>
        <w:t>in</w:t>
      </w:r>
      <w:r>
        <w:rPr>
          <w:rFonts w:ascii="Times New Roman" w:hAnsi="Times New Roman" w:cs="Times New Roman"/>
          <w:bCs/>
          <w:sz w:val="24"/>
        </w:rPr>
        <w:t xml:space="preserve">activates </w:t>
      </w:r>
      <w:r w:rsidRPr="00883B6A">
        <w:rPr>
          <w:rFonts w:ascii="Times New Roman" w:hAnsi="Times New Roman" w:cs="Times New Roman"/>
          <w:bCs/>
          <w:sz w:val="24"/>
        </w:rPr>
        <w:t>NF-</w:t>
      </w:r>
      <w:proofErr w:type="spellStart"/>
      <w:r w:rsidRPr="00883B6A">
        <w:rPr>
          <w:rFonts w:ascii="Times New Roman" w:hAnsi="Times New Roman" w:cs="Times New Roman"/>
          <w:bCs/>
          <w:sz w:val="24"/>
        </w:rPr>
        <w:t>κB</w:t>
      </w:r>
      <w:proofErr w:type="spellEnd"/>
      <w:r w:rsidRPr="00883B6A">
        <w:rPr>
          <w:rFonts w:ascii="Times New Roman" w:hAnsi="Times New Roman" w:cs="Times New Roman"/>
          <w:bCs/>
          <w:sz w:val="24"/>
        </w:rPr>
        <w:t xml:space="preserve"> pathway</w:t>
      </w:r>
    </w:p>
    <w:p w14:paraId="4C23A7B8" w14:textId="77777777" w:rsidR="00077F22" w:rsidRPr="00883B6A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8</w:t>
      </w:r>
      <w:r w:rsidRPr="00883B6A">
        <w:rPr>
          <w:rFonts w:ascii="Times New Roman" w:hAnsi="Times New Roman" w:cs="Times New Roman"/>
          <w:bCs/>
          <w:sz w:val="24"/>
        </w:rPr>
        <w:t xml:space="preserve">. BANF1 is crucial </w:t>
      </w:r>
      <w:r>
        <w:rPr>
          <w:rFonts w:ascii="Times New Roman" w:hAnsi="Times New Roman" w:cs="Times New Roman"/>
          <w:bCs/>
          <w:sz w:val="24"/>
        </w:rPr>
        <w:t xml:space="preserve">for TMIGD1 </w:t>
      </w:r>
      <w:r w:rsidRPr="00883B6A">
        <w:rPr>
          <w:rFonts w:ascii="Times New Roman" w:hAnsi="Times New Roman" w:cs="Times New Roman"/>
          <w:bCs/>
          <w:sz w:val="24"/>
        </w:rPr>
        <w:t>to maintain barrier function and inhibit inflammation</w:t>
      </w:r>
    </w:p>
    <w:p w14:paraId="0EE61ECE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>
        <w:rPr>
          <w:rFonts w:ascii="Times New Roman" w:hAnsi="Times New Roman" w:cs="Times New Roman"/>
          <w:bCs/>
          <w:sz w:val="24"/>
        </w:rPr>
        <w:t>9</w:t>
      </w:r>
      <w:r w:rsidRPr="00883B6A"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Restoring</w:t>
      </w:r>
      <w:r w:rsidRPr="00883B6A">
        <w:rPr>
          <w:rFonts w:ascii="Times New Roman" w:hAnsi="Times New Roman" w:cs="Times New Roman"/>
          <w:bCs/>
          <w:sz w:val="24"/>
        </w:rPr>
        <w:t xml:space="preserve"> TMIGD1 and BANF1 re</w:t>
      </w:r>
      <w:r>
        <w:rPr>
          <w:rFonts w:ascii="Times New Roman" w:hAnsi="Times New Roman" w:cs="Times New Roman"/>
          <w:bCs/>
          <w:sz w:val="24"/>
        </w:rPr>
        <w:t>pairs</w:t>
      </w:r>
      <w:r w:rsidRPr="00883B6A">
        <w:rPr>
          <w:rFonts w:ascii="Times New Roman" w:hAnsi="Times New Roman" w:cs="Times New Roman"/>
          <w:bCs/>
          <w:sz w:val="24"/>
        </w:rPr>
        <w:t xml:space="preserve"> barrier function and attenuates inflammation</w:t>
      </w:r>
    </w:p>
    <w:p w14:paraId="4DF28918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sz w:val="24"/>
        </w:rPr>
      </w:pPr>
      <w:r w:rsidRPr="00363A2B">
        <w:rPr>
          <w:rFonts w:ascii="Times New Roman" w:hAnsi="Times New Roman" w:cs="Times New Roman"/>
          <w:bCs/>
          <w:sz w:val="24"/>
        </w:rPr>
        <w:t>Fig. S</w:t>
      </w:r>
      <w:r w:rsidRPr="00876416">
        <w:rPr>
          <w:rFonts w:ascii="Times New Roman" w:hAnsi="Times New Roman" w:cs="Times New Roman"/>
          <w:bCs/>
          <w:sz w:val="24"/>
        </w:rPr>
        <w:t>10</w:t>
      </w:r>
      <w:r>
        <w:rPr>
          <w:rFonts w:ascii="Times New Roman" w:hAnsi="Times New Roman" w:cs="Times New Roman"/>
          <w:bCs/>
          <w:sz w:val="24"/>
        </w:rPr>
        <w:t xml:space="preserve">. </w:t>
      </w:r>
      <w:r w:rsidRPr="00B74D09">
        <w:rPr>
          <w:rFonts w:ascii="Times New Roman" w:hAnsi="Times New Roman" w:cs="Times New Roman"/>
          <w:sz w:val="24"/>
        </w:rPr>
        <w:t>The proposed model for the landscape of TMIGD1</w:t>
      </w:r>
      <w:r>
        <w:rPr>
          <w:rFonts w:ascii="Times New Roman" w:hAnsi="Times New Roman" w:cs="Times New Roman"/>
          <w:sz w:val="24"/>
        </w:rPr>
        <w:t>-</w:t>
      </w:r>
      <w:r w:rsidRPr="00B74D09">
        <w:rPr>
          <w:rFonts w:ascii="Times New Roman" w:hAnsi="Times New Roman" w:cs="Times New Roman"/>
          <w:sz w:val="24"/>
        </w:rPr>
        <w:t>BANF1</w:t>
      </w:r>
      <w:r>
        <w:rPr>
          <w:rFonts w:ascii="Times New Roman" w:hAnsi="Times New Roman" w:cs="Times New Roman"/>
          <w:sz w:val="24"/>
        </w:rPr>
        <w:t>-</w:t>
      </w:r>
      <w:r w:rsidRPr="00B74D09">
        <w:rPr>
          <w:rFonts w:ascii="Times New Roman" w:hAnsi="Times New Roman" w:cs="Times New Roman"/>
          <w:sz w:val="24"/>
        </w:rPr>
        <w:t>NF-κB pathway in CD</w:t>
      </w:r>
    </w:p>
    <w:p w14:paraId="5E01336F" w14:textId="77777777" w:rsidR="00077F22" w:rsidRDefault="00077F22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5562146" w14:textId="548FF335" w:rsidR="00077F22" w:rsidRDefault="00077F22" w:rsidP="00077F22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lang w:val="en-GB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>1.</w:t>
      </w:r>
      <w:r>
        <w:rPr>
          <w:rFonts w:ascii="等线" w:eastAsia="等线" w:hAnsi="等线" w:cs="Times New Roman" w:hint="eastAsia"/>
          <w:sz w:val="24"/>
          <w:lang w:val="en-GB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sz w:val="24"/>
          <w:lang w:val="en-GB"/>
        </w:rPr>
        <w:t>Antibodies</w:t>
      </w:r>
    </w:p>
    <w:p w14:paraId="34475F6F" w14:textId="77777777" w:rsidR="00077F22" w:rsidRPr="001D00B7" w:rsidRDefault="00077F22" w:rsidP="00077F22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lang w:val="en-GB"/>
        </w:rPr>
      </w:pPr>
    </w:p>
    <w:tbl>
      <w:tblPr>
        <w:tblStyle w:val="af"/>
        <w:tblW w:w="826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  <w:gridCol w:w="2497"/>
        <w:gridCol w:w="1362"/>
        <w:gridCol w:w="1254"/>
      </w:tblGrid>
      <w:tr w:rsidR="00077F22" w:rsidRPr="003866C5" w14:paraId="14B575D1" w14:textId="77777777" w:rsidTr="001F1F68">
        <w:trPr>
          <w:jc w:val="center"/>
        </w:trPr>
        <w:tc>
          <w:tcPr>
            <w:tcW w:w="3151" w:type="dxa"/>
            <w:tcBorders>
              <w:top w:val="single" w:sz="4" w:space="0" w:color="auto"/>
              <w:bottom w:val="single" w:sz="4" w:space="0" w:color="auto"/>
            </w:tcBorders>
          </w:tcPr>
          <w:p w14:paraId="3124F97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Antibodies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</w:tcPr>
          <w:p w14:paraId="728349C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Application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1B1772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Cat.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0035381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Company</w:t>
            </w:r>
          </w:p>
        </w:tc>
      </w:tr>
      <w:tr w:rsidR="00077F22" w:rsidRPr="003866C5" w14:paraId="033AFB1C" w14:textId="77777777" w:rsidTr="001F1F68">
        <w:trPr>
          <w:jc w:val="center"/>
        </w:trPr>
        <w:tc>
          <w:tcPr>
            <w:tcW w:w="3151" w:type="dxa"/>
            <w:tcBorders>
              <w:top w:val="single" w:sz="4" w:space="0" w:color="auto"/>
              <w:bottom w:val="nil"/>
            </w:tcBorders>
          </w:tcPr>
          <w:p w14:paraId="107593E5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TMIGD1</w:t>
            </w:r>
          </w:p>
        </w:tc>
        <w:tc>
          <w:tcPr>
            <w:tcW w:w="2497" w:type="dxa"/>
            <w:tcBorders>
              <w:top w:val="single" w:sz="4" w:space="0" w:color="auto"/>
              <w:bottom w:val="nil"/>
            </w:tcBorders>
          </w:tcPr>
          <w:p w14:paraId="09B7662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(1:500), IHC (1:200), IF (1:200)</w:t>
            </w:r>
          </w:p>
        </w:tc>
        <w:tc>
          <w:tcPr>
            <w:tcW w:w="1362" w:type="dxa"/>
            <w:tcBorders>
              <w:top w:val="single" w:sz="4" w:space="0" w:color="auto"/>
              <w:bottom w:val="nil"/>
            </w:tcBorders>
          </w:tcPr>
          <w:p w14:paraId="5BD7C24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#ABC938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</w:tcPr>
          <w:p w14:paraId="7F4488A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Millipore</w:t>
            </w:r>
          </w:p>
        </w:tc>
      </w:tr>
      <w:tr w:rsidR="00077F22" w:rsidRPr="003866C5" w14:paraId="481E5CFD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08C01AA5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BANF1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4CCAEBA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(1:500), IHC (1:100), IF (1:100), IP (1:50)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1FBE7F7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sc-166324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6A2C7F5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Santa Cruz</w:t>
            </w:r>
          </w:p>
        </w:tc>
      </w:tr>
      <w:tr w:rsidR="00077F22" w:rsidRPr="003866C5" w14:paraId="7FACB36F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4FE21FB7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BANF1</w:t>
            </w:r>
          </w:p>
          <w:p w14:paraId="30E78619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β-Actin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3D10460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</w:t>
            </w:r>
          </w:p>
          <w:p w14:paraId="345B1EF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26BF817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ab129074</w:t>
            </w:r>
          </w:p>
          <w:p w14:paraId="1BD73BC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#</w:t>
            </w:r>
            <w:r w:rsidRPr="003866C5">
              <w:rPr>
                <w:szCs w:val="21"/>
                <w:lang w:val="en-GB"/>
              </w:rPr>
              <w:t>4970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B1D10F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  <w:p w14:paraId="151FCA9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CST</w:t>
            </w:r>
          </w:p>
        </w:tc>
      </w:tr>
      <w:tr w:rsidR="00077F22" w:rsidRPr="003866C5" w14:paraId="015F07A8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1F6CB7B1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>CLDN</w:t>
            </w:r>
            <w:r>
              <w:rPr>
                <w:szCs w:val="21"/>
                <w:lang w:val="en-GB"/>
              </w:rPr>
              <w:t>3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28CFB94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(1:1000), IF (1:100)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4403803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9D2751">
              <w:rPr>
                <w:szCs w:val="21"/>
                <w:lang w:val="en-GB"/>
              </w:rPr>
              <w:t>ab214487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555A398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693D82B7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35B5704E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CLDN4</w:t>
            </w:r>
          </w:p>
        </w:tc>
        <w:tc>
          <w:tcPr>
            <w:tcW w:w="2497" w:type="dxa"/>
            <w:tcBorders>
              <w:top w:val="nil"/>
            </w:tcBorders>
          </w:tcPr>
          <w:p w14:paraId="0CA223A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(1:1000), IF (1:100)</w:t>
            </w:r>
          </w:p>
        </w:tc>
        <w:tc>
          <w:tcPr>
            <w:tcW w:w="1362" w:type="dxa"/>
            <w:tcBorders>
              <w:top w:val="nil"/>
            </w:tcBorders>
          </w:tcPr>
          <w:p w14:paraId="433D746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ab53156</w:t>
            </w:r>
          </w:p>
        </w:tc>
        <w:tc>
          <w:tcPr>
            <w:tcW w:w="1254" w:type="dxa"/>
            <w:tcBorders>
              <w:top w:val="nil"/>
            </w:tcBorders>
          </w:tcPr>
          <w:p w14:paraId="27A7BE5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01802E78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77CC9D63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ZO-1</w:t>
            </w:r>
          </w:p>
        </w:tc>
        <w:tc>
          <w:tcPr>
            <w:tcW w:w="2497" w:type="dxa"/>
            <w:tcBorders>
              <w:top w:val="nil"/>
            </w:tcBorders>
          </w:tcPr>
          <w:p w14:paraId="7FBEE94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(1:1000), IF (1:100)</w:t>
            </w:r>
          </w:p>
        </w:tc>
        <w:tc>
          <w:tcPr>
            <w:tcW w:w="1362" w:type="dxa"/>
            <w:tcBorders>
              <w:top w:val="nil"/>
            </w:tcBorders>
          </w:tcPr>
          <w:p w14:paraId="5A0854F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ab276131</w:t>
            </w:r>
          </w:p>
        </w:tc>
        <w:tc>
          <w:tcPr>
            <w:tcW w:w="1254" w:type="dxa"/>
            <w:tcBorders>
              <w:top w:val="nil"/>
            </w:tcBorders>
          </w:tcPr>
          <w:p w14:paraId="0CB11BB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25BE2D6E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2D836AEA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E-cadherin</w:t>
            </w:r>
          </w:p>
        </w:tc>
        <w:tc>
          <w:tcPr>
            <w:tcW w:w="2497" w:type="dxa"/>
            <w:tcBorders>
              <w:top w:val="nil"/>
            </w:tcBorders>
          </w:tcPr>
          <w:p w14:paraId="25A96B2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(1:1000), IF (1:200)</w:t>
            </w:r>
          </w:p>
        </w:tc>
        <w:tc>
          <w:tcPr>
            <w:tcW w:w="1362" w:type="dxa"/>
            <w:tcBorders>
              <w:top w:val="nil"/>
            </w:tcBorders>
          </w:tcPr>
          <w:p w14:paraId="6F7F80F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#3195</w:t>
            </w:r>
          </w:p>
        </w:tc>
        <w:tc>
          <w:tcPr>
            <w:tcW w:w="1254" w:type="dxa"/>
            <w:tcBorders>
              <w:top w:val="nil"/>
            </w:tcBorders>
          </w:tcPr>
          <w:p w14:paraId="0983F0E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65A0FCB2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0BE1A86F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MPO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6B076B2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IF (1:100)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16A5FC2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ab208670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8C62C5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3E7D1063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6C0B1DE4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CD4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01869CE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IHC (1:1000)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243D30B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ab183685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5A81BEA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2491611F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5EEA68CD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IgG</w:t>
            </w:r>
          </w:p>
          <w:p w14:paraId="61C35B36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IgG</w:t>
            </w:r>
          </w:p>
        </w:tc>
        <w:tc>
          <w:tcPr>
            <w:tcW w:w="2497" w:type="dxa"/>
            <w:tcBorders>
              <w:top w:val="nil"/>
            </w:tcBorders>
          </w:tcPr>
          <w:p w14:paraId="1E8EFF2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IP (1:250)</w:t>
            </w:r>
          </w:p>
          <w:p w14:paraId="6EE07C5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IP (1:250)</w:t>
            </w:r>
          </w:p>
        </w:tc>
        <w:tc>
          <w:tcPr>
            <w:tcW w:w="1362" w:type="dxa"/>
            <w:tcBorders>
              <w:top w:val="nil"/>
            </w:tcBorders>
          </w:tcPr>
          <w:p w14:paraId="3510419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#3900</w:t>
            </w:r>
          </w:p>
          <w:p w14:paraId="4BB1527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#5415</w:t>
            </w:r>
          </w:p>
        </w:tc>
        <w:tc>
          <w:tcPr>
            <w:tcW w:w="1254" w:type="dxa"/>
            <w:tcBorders>
              <w:top w:val="nil"/>
            </w:tcBorders>
          </w:tcPr>
          <w:p w14:paraId="6CB473F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  <w:p w14:paraId="61D0DBE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6A5679F4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7847B62E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Flag</w:t>
            </w:r>
          </w:p>
          <w:p w14:paraId="7224ED55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Flag</w:t>
            </w:r>
          </w:p>
        </w:tc>
        <w:tc>
          <w:tcPr>
            <w:tcW w:w="2497" w:type="dxa"/>
            <w:tcBorders>
              <w:top w:val="nil"/>
            </w:tcBorders>
          </w:tcPr>
          <w:p w14:paraId="0DB1C20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IP (1:50)</w:t>
            </w:r>
          </w:p>
          <w:p w14:paraId="776C580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IP (1:50)</w:t>
            </w:r>
          </w:p>
        </w:tc>
        <w:tc>
          <w:tcPr>
            <w:tcW w:w="1362" w:type="dxa"/>
            <w:tcBorders>
              <w:top w:val="nil"/>
            </w:tcBorders>
          </w:tcPr>
          <w:p w14:paraId="127A298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#14793</w:t>
            </w:r>
          </w:p>
          <w:p w14:paraId="739845B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#8146</w:t>
            </w:r>
          </w:p>
        </w:tc>
        <w:tc>
          <w:tcPr>
            <w:tcW w:w="1254" w:type="dxa"/>
            <w:tcBorders>
              <w:top w:val="nil"/>
            </w:tcBorders>
          </w:tcPr>
          <w:p w14:paraId="33B721E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  <w:p w14:paraId="139C32D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5E706736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1291736A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GST</w:t>
            </w:r>
          </w:p>
        </w:tc>
        <w:tc>
          <w:tcPr>
            <w:tcW w:w="2497" w:type="dxa"/>
            <w:tcBorders>
              <w:top w:val="nil"/>
            </w:tcBorders>
          </w:tcPr>
          <w:p w14:paraId="710560F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WB</w:t>
            </w:r>
            <w:r w:rsidRPr="003866C5">
              <w:rPr>
                <w:szCs w:val="21"/>
                <w:lang w:val="en-GB"/>
              </w:rPr>
              <w:t xml:space="preserve"> (1:100)</w:t>
            </w:r>
          </w:p>
        </w:tc>
        <w:tc>
          <w:tcPr>
            <w:tcW w:w="1362" w:type="dxa"/>
            <w:tcBorders>
              <w:top w:val="nil"/>
            </w:tcBorders>
          </w:tcPr>
          <w:p w14:paraId="76655A5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#2625</w:t>
            </w:r>
          </w:p>
        </w:tc>
        <w:tc>
          <w:tcPr>
            <w:tcW w:w="1254" w:type="dxa"/>
            <w:tcBorders>
              <w:top w:val="nil"/>
            </w:tcBorders>
          </w:tcPr>
          <w:p w14:paraId="2948870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2F317541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19347CC1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</w:rPr>
            </w:pPr>
            <w:r w:rsidRPr="003866C5">
              <w:rPr>
                <w:szCs w:val="21"/>
                <w:lang w:val="en-GB"/>
              </w:rPr>
              <w:t>NF-</w:t>
            </w:r>
            <w:proofErr w:type="spellStart"/>
            <w:r w:rsidRPr="003866C5">
              <w:rPr>
                <w:szCs w:val="21"/>
                <w:lang w:val="en-GB"/>
              </w:rPr>
              <w:t>κB</w:t>
            </w:r>
            <w:proofErr w:type="spellEnd"/>
            <w:r w:rsidRPr="003866C5">
              <w:rPr>
                <w:szCs w:val="21"/>
                <w:lang w:val="en-GB"/>
              </w:rPr>
              <w:t xml:space="preserve"> Pathway Antibody Kit</w:t>
            </w:r>
          </w:p>
        </w:tc>
        <w:tc>
          <w:tcPr>
            <w:tcW w:w="2497" w:type="dxa"/>
            <w:tcBorders>
              <w:top w:val="nil"/>
            </w:tcBorders>
          </w:tcPr>
          <w:p w14:paraId="0DA2AE7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</w:t>
            </w:r>
          </w:p>
        </w:tc>
        <w:tc>
          <w:tcPr>
            <w:tcW w:w="1362" w:type="dxa"/>
            <w:tcBorders>
              <w:top w:val="nil"/>
            </w:tcBorders>
          </w:tcPr>
          <w:p w14:paraId="350ACC9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#9936</w:t>
            </w:r>
          </w:p>
        </w:tc>
        <w:tc>
          <w:tcPr>
            <w:tcW w:w="1254" w:type="dxa"/>
            <w:tcBorders>
              <w:top w:val="nil"/>
            </w:tcBorders>
          </w:tcPr>
          <w:p w14:paraId="7A58794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5DAAE171" w14:textId="77777777" w:rsidTr="001F1F68">
        <w:trPr>
          <w:jc w:val="center"/>
        </w:trPr>
        <w:tc>
          <w:tcPr>
            <w:tcW w:w="3151" w:type="dxa"/>
            <w:tcBorders>
              <w:top w:val="nil"/>
              <w:bottom w:val="nil"/>
            </w:tcBorders>
          </w:tcPr>
          <w:p w14:paraId="176C1E26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</w:rPr>
              <w:t>Lamin B1</w:t>
            </w:r>
          </w:p>
        </w:tc>
        <w:tc>
          <w:tcPr>
            <w:tcW w:w="2497" w:type="dxa"/>
            <w:tcBorders>
              <w:top w:val="nil"/>
              <w:bottom w:val="nil"/>
            </w:tcBorders>
          </w:tcPr>
          <w:p w14:paraId="29CD61F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(1:1000)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14:paraId="4734D3A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ab133741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50A8254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Abcam</w:t>
            </w:r>
          </w:p>
        </w:tc>
      </w:tr>
      <w:tr w:rsidR="00077F22" w:rsidRPr="003866C5" w14:paraId="17F12336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7F97A548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HRP Goat Anti-Rabbit IgG (H+L)</w:t>
            </w:r>
          </w:p>
        </w:tc>
        <w:tc>
          <w:tcPr>
            <w:tcW w:w="2497" w:type="dxa"/>
            <w:tcBorders>
              <w:top w:val="nil"/>
            </w:tcBorders>
          </w:tcPr>
          <w:p w14:paraId="77ACB74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(1:2000)</w:t>
            </w:r>
          </w:p>
        </w:tc>
        <w:tc>
          <w:tcPr>
            <w:tcW w:w="1362" w:type="dxa"/>
            <w:tcBorders>
              <w:top w:val="nil"/>
            </w:tcBorders>
          </w:tcPr>
          <w:p w14:paraId="3801512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#7074</w:t>
            </w:r>
          </w:p>
        </w:tc>
        <w:tc>
          <w:tcPr>
            <w:tcW w:w="1254" w:type="dxa"/>
            <w:tcBorders>
              <w:top w:val="nil"/>
            </w:tcBorders>
          </w:tcPr>
          <w:p w14:paraId="25931DF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594D0D26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18E094FA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HRP Goat Anti-Mouse IgG (H+L)</w:t>
            </w:r>
          </w:p>
        </w:tc>
        <w:tc>
          <w:tcPr>
            <w:tcW w:w="2497" w:type="dxa"/>
            <w:tcBorders>
              <w:top w:val="nil"/>
            </w:tcBorders>
          </w:tcPr>
          <w:p w14:paraId="7AC003C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WB (1:2000)</w:t>
            </w:r>
          </w:p>
        </w:tc>
        <w:tc>
          <w:tcPr>
            <w:tcW w:w="1362" w:type="dxa"/>
            <w:tcBorders>
              <w:top w:val="nil"/>
            </w:tcBorders>
          </w:tcPr>
          <w:p w14:paraId="335EA62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#7076</w:t>
            </w:r>
          </w:p>
        </w:tc>
        <w:tc>
          <w:tcPr>
            <w:tcW w:w="1254" w:type="dxa"/>
            <w:tcBorders>
              <w:top w:val="nil"/>
            </w:tcBorders>
          </w:tcPr>
          <w:p w14:paraId="5119793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4113FFAF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7BFE4B89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SignalStain® Boost IHC Detection Reagent (HRP, Rabbit)</w:t>
            </w:r>
          </w:p>
          <w:p w14:paraId="65A4B3B7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SignalStain® Boost IHC Detection Reagent (HRP, Mouse)</w:t>
            </w:r>
          </w:p>
          <w:p w14:paraId="7A8F5183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Anti-mouse IgG (H+L), F(ab')2 Fragment (Alexa Fluor® 555 Conjugate)</w:t>
            </w:r>
          </w:p>
        </w:tc>
        <w:tc>
          <w:tcPr>
            <w:tcW w:w="2497" w:type="dxa"/>
            <w:tcBorders>
              <w:top w:val="nil"/>
            </w:tcBorders>
          </w:tcPr>
          <w:p w14:paraId="67370D3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IHC</w:t>
            </w:r>
          </w:p>
          <w:p w14:paraId="4602F64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7AAF194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IHC</w:t>
            </w:r>
          </w:p>
          <w:p w14:paraId="2A6A5D1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4D82052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IF (1:500)</w:t>
            </w:r>
          </w:p>
        </w:tc>
        <w:tc>
          <w:tcPr>
            <w:tcW w:w="1362" w:type="dxa"/>
            <w:tcBorders>
              <w:top w:val="nil"/>
            </w:tcBorders>
          </w:tcPr>
          <w:p w14:paraId="100CCC8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#8114</w:t>
            </w:r>
          </w:p>
          <w:p w14:paraId="560E968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08B1AA3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#8125</w:t>
            </w:r>
          </w:p>
          <w:p w14:paraId="22DAB18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3ADA5E5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#4409</w:t>
            </w:r>
          </w:p>
        </w:tc>
        <w:tc>
          <w:tcPr>
            <w:tcW w:w="1254" w:type="dxa"/>
            <w:tcBorders>
              <w:top w:val="nil"/>
            </w:tcBorders>
          </w:tcPr>
          <w:p w14:paraId="6661191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  <w:p w14:paraId="360BCAF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7D76302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  <w:p w14:paraId="3A21705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  <w:p w14:paraId="2FE00B0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  <w:tr w:rsidR="00077F22" w:rsidRPr="003866C5" w14:paraId="480D04E4" w14:textId="77777777" w:rsidTr="001F1F68">
        <w:trPr>
          <w:jc w:val="center"/>
        </w:trPr>
        <w:tc>
          <w:tcPr>
            <w:tcW w:w="3151" w:type="dxa"/>
            <w:tcBorders>
              <w:top w:val="nil"/>
            </w:tcBorders>
          </w:tcPr>
          <w:p w14:paraId="3744A4E2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Anti-rabbit IgG (H+L), F(ab')2 Fragment (Alexa Fluor® 488 Conjugate)</w:t>
            </w:r>
          </w:p>
        </w:tc>
        <w:tc>
          <w:tcPr>
            <w:tcW w:w="2497" w:type="dxa"/>
            <w:tcBorders>
              <w:top w:val="nil"/>
            </w:tcBorders>
          </w:tcPr>
          <w:p w14:paraId="5F76307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IF (1:500)</w:t>
            </w:r>
          </w:p>
        </w:tc>
        <w:tc>
          <w:tcPr>
            <w:tcW w:w="1362" w:type="dxa"/>
            <w:tcBorders>
              <w:top w:val="nil"/>
            </w:tcBorders>
          </w:tcPr>
          <w:p w14:paraId="542D3DA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#4412</w:t>
            </w:r>
          </w:p>
        </w:tc>
        <w:tc>
          <w:tcPr>
            <w:tcW w:w="1254" w:type="dxa"/>
            <w:tcBorders>
              <w:top w:val="nil"/>
            </w:tcBorders>
          </w:tcPr>
          <w:p w14:paraId="66A44C3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CST</w:t>
            </w:r>
          </w:p>
        </w:tc>
      </w:tr>
    </w:tbl>
    <w:p w14:paraId="36818508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sz w:val="24"/>
        </w:rPr>
      </w:pPr>
      <w:r w:rsidRPr="00985F05">
        <w:rPr>
          <w:rFonts w:ascii="Times New Roman" w:hAnsi="Times New Roman" w:cs="Times New Roman"/>
          <w:sz w:val="18"/>
          <w:szCs w:val="21"/>
          <w:lang w:val="en-GB"/>
        </w:rPr>
        <w:t xml:space="preserve">CST, Cell </w:t>
      </w:r>
      <w:proofErr w:type="spellStart"/>
      <w:r w:rsidRPr="00985F05">
        <w:rPr>
          <w:rFonts w:ascii="Times New Roman" w:hAnsi="Times New Roman" w:cs="Times New Roman"/>
          <w:sz w:val="18"/>
          <w:szCs w:val="21"/>
          <w:lang w:val="en-GB"/>
        </w:rPr>
        <w:t>Signaling</w:t>
      </w:r>
      <w:proofErr w:type="spellEnd"/>
      <w:r w:rsidRPr="00985F05">
        <w:rPr>
          <w:rFonts w:ascii="Times New Roman" w:hAnsi="Times New Roman" w:cs="Times New Roman"/>
          <w:sz w:val="18"/>
          <w:szCs w:val="21"/>
          <w:lang w:val="en-GB"/>
        </w:rPr>
        <w:t xml:space="preserve"> Technology</w:t>
      </w:r>
      <w:r>
        <w:rPr>
          <w:rFonts w:ascii="Times New Roman" w:hAnsi="Times New Roman" w:cs="Times New Roman"/>
          <w:sz w:val="24"/>
        </w:rPr>
        <w:br w:type="page"/>
      </w:r>
    </w:p>
    <w:p w14:paraId="21D95475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>2.</w:t>
      </w:r>
      <w:r>
        <w:rPr>
          <w:rFonts w:ascii="等线" w:eastAsia="等线" w:hAnsi="等线" w:cs="Times New Roman" w:hint="eastAsia"/>
          <w:b/>
          <w:sz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lang w:val="en-GB"/>
        </w:rPr>
        <w:t>P</w:t>
      </w:r>
      <w:r>
        <w:rPr>
          <w:rFonts w:ascii="Times New Roman" w:hAnsi="Times New Roman" w:cs="Times New Roman" w:hint="eastAsia"/>
          <w:b/>
          <w:sz w:val="24"/>
          <w:lang w:val="en-GB"/>
        </w:rPr>
        <w:t>rimers</w:t>
      </w:r>
      <w:r>
        <w:rPr>
          <w:rFonts w:ascii="Times New Roman" w:hAnsi="Times New Roman" w:cs="Times New Roman"/>
          <w:b/>
          <w:sz w:val="24"/>
          <w:lang w:val="en-GB"/>
        </w:rPr>
        <w:t xml:space="preserve"> used in qPCR</w:t>
      </w:r>
    </w:p>
    <w:p w14:paraId="2989CA19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tbl>
      <w:tblPr>
        <w:tblStyle w:val="af"/>
        <w:tblW w:w="91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5"/>
        <w:gridCol w:w="321"/>
        <w:gridCol w:w="3478"/>
        <w:gridCol w:w="59"/>
        <w:gridCol w:w="3427"/>
      </w:tblGrid>
      <w:tr w:rsidR="00077F22" w:rsidRPr="000334AE" w14:paraId="79B99A80" w14:textId="77777777" w:rsidTr="001F1F68">
        <w:trPr>
          <w:jc w:val="center"/>
        </w:trPr>
        <w:tc>
          <w:tcPr>
            <w:tcW w:w="21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AE066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Gene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F6F2F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Forward Primer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95EE1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Reverse Primer</w:t>
            </w:r>
          </w:p>
        </w:tc>
      </w:tr>
      <w:tr w:rsidR="00077F22" w:rsidRPr="000334AE" w14:paraId="20E50285" w14:textId="77777777" w:rsidTr="001F1F68">
        <w:trPr>
          <w:jc w:val="center"/>
        </w:trPr>
        <w:tc>
          <w:tcPr>
            <w:tcW w:w="1855" w:type="dxa"/>
            <w:tcBorders>
              <w:top w:val="single" w:sz="4" w:space="0" w:color="auto"/>
              <w:bottom w:val="nil"/>
            </w:tcBorders>
            <w:vAlign w:val="center"/>
          </w:tcPr>
          <w:p w14:paraId="60692C9E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TMIGD1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DE1820A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CAGTTGAGGAAGGCAGTAATGT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F468EE8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CGGCTTTTCTCTAAATCGAGGAG</w:t>
            </w:r>
          </w:p>
        </w:tc>
      </w:tr>
      <w:tr w:rsidR="00077F22" w:rsidRPr="000334AE" w14:paraId="0ADF66BC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nil"/>
            </w:tcBorders>
            <w:vAlign w:val="center"/>
          </w:tcPr>
          <w:p w14:paraId="0C9E708D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BANF1</w:t>
            </w:r>
          </w:p>
        </w:tc>
        <w:tc>
          <w:tcPr>
            <w:tcW w:w="3799" w:type="dxa"/>
            <w:gridSpan w:val="2"/>
            <w:tcBorders>
              <w:top w:val="nil"/>
              <w:bottom w:val="nil"/>
            </w:tcBorders>
            <w:vAlign w:val="center"/>
          </w:tcPr>
          <w:p w14:paraId="35508898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GTGGCTTGAGGTATCCGCAG</w:t>
            </w: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center"/>
          </w:tcPr>
          <w:p w14:paraId="6D9511F9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TGCCCAGGACTTCACCAATC</w:t>
            </w:r>
          </w:p>
        </w:tc>
      </w:tr>
      <w:tr w:rsidR="00077F22" w:rsidRPr="000334AE" w14:paraId="6503C5F5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nil"/>
            </w:tcBorders>
            <w:vAlign w:val="center"/>
          </w:tcPr>
          <w:p w14:paraId="3774F5B7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β-Actin</w:t>
            </w:r>
          </w:p>
        </w:tc>
        <w:tc>
          <w:tcPr>
            <w:tcW w:w="3799" w:type="dxa"/>
            <w:gridSpan w:val="2"/>
            <w:tcBorders>
              <w:top w:val="nil"/>
              <w:bottom w:val="nil"/>
            </w:tcBorders>
            <w:vAlign w:val="center"/>
          </w:tcPr>
          <w:p w14:paraId="1D0348E5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CTAAGTCATAGTCCGCCTAGAAGCA</w:t>
            </w: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center"/>
          </w:tcPr>
          <w:p w14:paraId="221043BF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TGGCACCCAGCACAATGAA</w:t>
            </w:r>
          </w:p>
        </w:tc>
      </w:tr>
      <w:tr w:rsidR="00077F22" w:rsidRPr="000334AE" w14:paraId="29656293" w14:textId="77777777" w:rsidTr="001F1F68">
        <w:trPr>
          <w:jc w:val="center"/>
        </w:trPr>
        <w:tc>
          <w:tcPr>
            <w:tcW w:w="1855" w:type="dxa"/>
            <w:tcBorders>
              <w:top w:val="nil"/>
            </w:tcBorders>
            <w:vAlign w:val="center"/>
          </w:tcPr>
          <w:p w14:paraId="5CCE4475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IL-1β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70253164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CAGAAGTACCTGAGCTCGCC</w:t>
            </w:r>
          </w:p>
        </w:tc>
        <w:tc>
          <w:tcPr>
            <w:tcW w:w="3486" w:type="dxa"/>
            <w:gridSpan w:val="2"/>
            <w:tcBorders>
              <w:top w:val="nil"/>
            </w:tcBorders>
            <w:vAlign w:val="center"/>
          </w:tcPr>
          <w:p w14:paraId="5DE4B0F4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AGATTCGTAGCTGGATGCCG</w:t>
            </w:r>
          </w:p>
        </w:tc>
      </w:tr>
      <w:tr w:rsidR="00077F22" w:rsidRPr="000334AE" w14:paraId="3F3C2D3F" w14:textId="77777777" w:rsidTr="001F1F68">
        <w:trPr>
          <w:jc w:val="center"/>
        </w:trPr>
        <w:tc>
          <w:tcPr>
            <w:tcW w:w="1855" w:type="dxa"/>
            <w:tcBorders>
              <w:top w:val="nil"/>
            </w:tcBorders>
            <w:vAlign w:val="center"/>
          </w:tcPr>
          <w:p w14:paraId="31836464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fr-FR"/>
              </w:rPr>
            </w:pPr>
            <w:r w:rsidRPr="000334AE">
              <w:rPr>
                <w:szCs w:val="21"/>
                <w:lang w:val="fr-FR"/>
              </w:rPr>
              <w:t>Human IL-6</w:t>
            </w:r>
          </w:p>
          <w:p w14:paraId="18AF12A4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</w:rPr>
            </w:pPr>
            <w:r w:rsidRPr="000334AE">
              <w:rPr>
                <w:szCs w:val="21"/>
                <w:lang w:val="en-GB"/>
              </w:rPr>
              <w:t xml:space="preserve">Human </w:t>
            </w:r>
            <w:r w:rsidRPr="000334AE">
              <w:rPr>
                <w:szCs w:val="21"/>
              </w:rPr>
              <w:t>IL-23A</w:t>
            </w:r>
          </w:p>
          <w:p w14:paraId="0F6AEDE8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TNF-α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143585F8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TTCGGTCCAGTTGCCTTCTC</w:t>
            </w:r>
          </w:p>
          <w:p w14:paraId="646146C5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CCCAAGGACTCAGGGACAAC</w:t>
            </w:r>
          </w:p>
          <w:p w14:paraId="02E4DEF1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GCTGCACTTTGGAGTGATCG</w:t>
            </w:r>
          </w:p>
        </w:tc>
        <w:tc>
          <w:tcPr>
            <w:tcW w:w="3486" w:type="dxa"/>
            <w:gridSpan w:val="2"/>
            <w:tcBorders>
              <w:top w:val="nil"/>
            </w:tcBorders>
            <w:vAlign w:val="center"/>
          </w:tcPr>
          <w:p w14:paraId="21498231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CTGAGATGCCGTCGAGGATG</w:t>
            </w:r>
          </w:p>
          <w:p w14:paraId="1C1465F3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AGAGAAGGCTCCCCTGTGAA</w:t>
            </w:r>
          </w:p>
          <w:p w14:paraId="5597E515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TCACTCGGGGTTCGAGAAGA</w:t>
            </w:r>
          </w:p>
        </w:tc>
      </w:tr>
      <w:tr w:rsidR="00077F22" w:rsidRPr="000334AE" w14:paraId="5875C911" w14:textId="77777777" w:rsidTr="001F1F68">
        <w:trPr>
          <w:jc w:val="center"/>
        </w:trPr>
        <w:tc>
          <w:tcPr>
            <w:tcW w:w="1855" w:type="dxa"/>
            <w:tcBorders>
              <w:top w:val="nil"/>
            </w:tcBorders>
            <w:vAlign w:val="center"/>
          </w:tcPr>
          <w:p w14:paraId="02A0A2D5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IFN-γ</w:t>
            </w:r>
          </w:p>
          <w:p w14:paraId="679369CB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CLDN3</w:t>
            </w:r>
          </w:p>
          <w:p w14:paraId="1D4E753B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CLDN4</w:t>
            </w:r>
          </w:p>
          <w:p w14:paraId="65F412CD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ZO-1</w:t>
            </w:r>
          </w:p>
          <w:p w14:paraId="5F822F6B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Human E-cadherin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2061F9C2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ACTGACTTGAATGTCCAACGC</w:t>
            </w:r>
          </w:p>
          <w:p w14:paraId="69B751CE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TCGGCCAACACCATTATCCG</w:t>
            </w:r>
          </w:p>
          <w:p w14:paraId="38CA2CDE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CCTGGAGACTGATCCCCTCT</w:t>
            </w:r>
          </w:p>
          <w:p w14:paraId="3F28231B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CAACATACAGTGACGCTTCACA</w:t>
            </w:r>
          </w:p>
          <w:p w14:paraId="01D79037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TGGACCGAGAGAGTTTCCCT</w:t>
            </w:r>
          </w:p>
        </w:tc>
        <w:tc>
          <w:tcPr>
            <w:tcW w:w="3486" w:type="dxa"/>
            <w:gridSpan w:val="2"/>
            <w:tcBorders>
              <w:top w:val="nil"/>
            </w:tcBorders>
            <w:vAlign w:val="center"/>
          </w:tcPr>
          <w:p w14:paraId="45C43372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TATTGCAGGCAGGACAACCA</w:t>
            </w:r>
          </w:p>
          <w:p w14:paraId="12F66F5D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CCGTGTACTTCTTCTCGCGT</w:t>
            </w:r>
          </w:p>
          <w:p w14:paraId="131B1030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AGGACTTCCAAGGGTGAAGC</w:t>
            </w:r>
          </w:p>
          <w:p w14:paraId="1048CD45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CACTATTGACGTTTCCCCACTC</w:t>
            </w:r>
          </w:p>
          <w:p w14:paraId="53F77CA6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TTAGCCTCGTTCTCAGGCAC</w:t>
            </w:r>
          </w:p>
        </w:tc>
      </w:tr>
      <w:tr w:rsidR="00077F22" w:rsidRPr="000334AE" w14:paraId="0CD4C54D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nil"/>
            </w:tcBorders>
            <w:vAlign w:val="center"/>
          </w:tcPr>
          <w:p w14:paraId="39AF6612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Mouse TMIGD1</w:t>
            </w:r>
          </w:p>
        </w:tc>
        <w:tc>
          <w:tcPr>
            <w:tcW w:w="3799" w:type="dxa"/>
            <w:gridSpan w:val="2"/>
            <w:tcBorders>
              <w:top w:val="nil"/>
              <w:bottom w:val="nil"/>
            </w:tcBorders>
            <w:vAlign w:val="center"/>
          </w:tcPr>
          <w:p w14:paraId="18EB92AA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GGTGTCCAAGCATCTCTGGAA</w:t>
            </w: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center"/>
          </w:tcPr>
          <w:p w14:paraId="20663A3C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CCATTGTCACTTTCGTTGATGGG</w:t>
            </w:r>
          </w:p>
        </w:tc>
      </w:tr>
      <w:tr w:rsidR="00077F22" w:rsidRPr="000334AE" w14:paraId="034F9BD0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nil"/>
            </w:tcBorders>
            <w:vAlign w:val="center"/>
          </w:tcPr>
          <w:p w14:paraId="59A1C29C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Mouse BANF1</w:t>
            </w:r>
          </w:p>
        </w:tc>
        <w:tc>
          <w:tcPr>
            <w:tcW w:w="3799" w:type="dxa"/>
            <w:gridSpan w:val="2"/>
            <w:tcBorders>
              <w:top w:val="nil"/>
              <w:bottom w:val="nil"/>
            </w:tcBorders>
            <w:vAlign w:val="center"/>
          </w:tcPr>
          <w:p w14:paraId="2DB3B7E2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GCATAAAACGACCCGGAAGC</w:t>
            </w: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center"/>
          </w:tcPr>
          <w:p w14:paraId="62A23171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GATCAGGCTTAACCGGAGGC</w:t>
            </w:r>
          </w:p>
        </w:tc>
      </w:tr>
      <w:tr w:rsidR="00077F22" w:rsidRPr="000334AE" w14:paraId="77315849" w14:textId="77777777" w:rsidTr="001F1F68">
        <w:trPr>
          <w:jc w:val="center"/>
        </w:trPr>
        <w:tc>
          <w:tcPr>
            <w:tcW w:w="1855" w:type="dxa"/>
            <w:tcBorders>
              <w:top w:val="nil"/>
            </w:tcBorders>
            <w:vAlign w:val="center"/>
          </w:tcPr>
          <w:p w14:paraId="20193349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Mouse β-Actin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01D13E42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CCACTGTCGAGTCGCGT</w:t>
            </w:r>
          </w:p>
        </w:tc>
        <w:tc>
          <w:tcPr>
            <w:tcW w:w="3486" w:type="dxa"/>
            <w:gridSpan w:val="2"/>
            <w:tcBorders>
              <w:top w:val="nil"/>
            </w:tcBorders>
            <w:vAlign w:val="center"/>
          </w:tcPr>
          <w:p w14:paraId="534E2013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CCACGATGGAGGGGAATACAG</w:t>
            </w:r>
          </w:p>
        </w:tc>
      </w:tr>
      <w:tr w:rsidR="00077F22" w:rsidRPr="000334AE" w14:paraId="1BEC2743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nil"/>
            </w:tcBorders>
            <w:vAlign w:val="center"/>
          </w:tcPr>
          <w:p w14:paraId="3B14E221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Mouse IL-1β</w:t>
            </w:r>
          </w:p>
        </w:tc>
        <w:tc>
          <w:tcPr>
            <w:tcW w:w="3799" w:type="dxa"/>
            <w:gridSpan w:val="2"/>
            <w:tcBorders>
              <w:top w:val="nil"/>
              <w:bottom w:val="nil"/>
            </w:tcBorders>
            <w:vAlign w:val="center"/>
          </w:tcPr>
          <w:p w14:paraId="2B33DE56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GCAGTGGTTCGAGGCCTAAT</w:t>
            </w: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center"/>
          </w:tcPr>
          <w:p w14:paraId="7FE5549E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TCATCACTGTCAAAAGGTGGCA</w:t>
            </w:r>
          </w:p>
        </w:tc>
      </w:tr>
      <w:tr w:rsidR="00077F22" w:rsidRPr="000334AE" w14:paraId="03404DCF" w14:textId="77777777" w:rsidTr="001F1F68">
        <w:trPr>
          <w:jc w:val="center"/>
        </w:trPr>
        <w:tc>
          <w:tcPr>
            <w:tcW w:w="1855" w:type="dxa"/>
            <w:tcBorders>
              <w:top w:val="nil"/>
              <w:bottom w:val="single" w:sz="4" w:space="0" w:color="auto"/>
            </w:tcBorders>
            <w:vAlign w:val="center"/>
          </w:tcPr>
          <w:p w14:paraId="4DAB048A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fr-FR"/>
              </w:rPr>
            </w:pPr>
            <w:r w:rsidRPr="000334AE">
              <w:rPr>
                <w:szCs w:val="21"/>
                <w:lang w:val="fr-FR"/>
              </w:rPr>
              <w:t>Mouse IL-6</w:t>
            </w:r>
          </w:p>
          <w:p w14:paraId="34D9FBC0" w14:textId="77777777" w:rsidR="00077F22" w:rsidRPr="000334AE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Mouse TNF-α</w:t>
            </w:r>
          </w:p>
        </w:tc>
        <w:tc>
          <w:tcPr>
            <w:tcW w:w="379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99BB185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GTCCTTCCTACCCCAATTTCCA</w:t>
            </w:r>
          </w:p>
          <w:p w14:paraId="54F5FAB4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GTAGCCCACGTCGTAGCAAA</w:t>
            </w:r>
          </w:p>
        </w:tc>
        <w:tc>
          <w:tcPr>
            <w:tcW w:w="348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B9FBEDA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TAACGCACTAGGTTTGCCGA</w:t>
            </w:r>
          </w:p>
          <w:p w14:paraId="3A69ADE0" w14:textId="77777777" w:rsidR="00077F22" w:rsidRPr="000334AE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0334AE">
              <w:rPr>
                <w:szCs w:val="21"/>
                <w:lang w:val="en-GB"/>
              </w:rPr>
              <w:t>ACAAGGTACAACCCATCGGC</w:t>
            </w:r>
          </w:p>
        </w:tc>
      </w:tr>
    </w:tbl>
    <w:p w14:paraId="54F5B319" w14:textId="77777777" w:rsidR="00077F22" w:rsidRPr="00B74D09" w:rsidRDefault="00077F22" w:rsidP="00077F22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70E4A910" w14:textId="77777777" w:rsidR="00077F22" w:rsidRDefault="00077F22" w:rsidP="00077F2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lang w:val="en-GB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 xml:space="preserve">3. Clinical characteristics of </w:t>
      </w:r>
      <w:r w:rsidRPr="005064F4">
        <w:rPr>
          <w:rFonts w:ascii="Times New Roman" w:hAnsi="Times New Roman" w:cs="Times New Roman"/>
          <w:b/>
          <w:sz w:val="24"/>
        </w:rPr>
        <w:t>patients with CD</w:t>
      </w:r>
      <w:r>
        <w:rPr>
          <w:rFonts w:ascii="Times New Roman" w:hAnsi="Times New Roman" w:cs="Times New Roman"/>
          <w:b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sz w:val="24"/>
          <w:lang w:val="en-GB"/>
        </w:rPr>
        <w:t>and</w:t>
      </w:r>
      <w:r>
        <w:rPr>
          <w:rFonts w:ascii="Times New Roman" w:hAnsi="Times New Roman" w:cs="Times New Roman"/>
          <w:b/>
          <w:sz w:val="24"/>
          <w:lang w:val="en-GB"/>
        </w:rPr>
        <w:t xml:space="preserve"> healthy individuals in </w:t>
      </w:r>
      <w:r w:rsidRPr="00237742">
        <w:rPr>
          <w:rFonts w:ascii="Times New Roman" w:hAnsi="Times New Roman" w:cs="Times New Roman"/>
          <w:b/>
          <w:sz w:val="24"/>
          <w:lang w:val="en-GB"/>
        </w:rPr>
        <w:t>transcriptome sequencing</w:t>
      </w:r>
    </w:p>
    <w:p w14:paraId="0F36B9A2" w14:textId="77777777" w:rsidR="00077F22" w:rsidRPr="00237742" w:rsidRDefault="00077F22" w:rsidP="00077F22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</w:p>
    <w:tbl>
      <w:tblPr>
        <w:tblStyle w:val="af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992"/>
        <w:gridCol w:w="1134"/>
        <w:gridCol w:w="1134"/>
        <w:gridCol w:w="1134"/>
        <w:gridCol w:w="1134"/>
        <w:gridCol w:w="885"/>
      </w:tblGrid>
      <w:tr w:rsidR="00077F22" w:rsidRPr="003866C5" w14:paraId="20847E88" w14:textId="77777777" w:rsidTr="001F1F68">
        <w:trPr>
          <w:trHeight w:val="43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417C4834" w14:textId="77777777" w:rsidR="00077F22" w:rsidRPr="003866C5" w:rsidRDefault="00077F22" w:rsidP="001F1F68">
            <w:pPr>
              <w:spacing w:line="276" w:lineRule="auto"/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EAD040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440D86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Age (years)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C7CB8F" w14:textId="77777777" w:rsidR="00077F22" w:rsidRPr="003866C5" w:rsidRDefault="00077F22" w:rsidP="001F1F68">
            <w:pPr>
              <w:spacing w:line="276" w:lineRule="auto"/>
              <w:jc w:val="center"/>
              <w:rPr>
                <w:rStyle w:val="fontstyle01"/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cs="Times New Roman"/>
                <w:sz w:val="21"/>
                <w:szCs w:val="21"/>
                <w:lang w:val="en-GB"/>
              </w:rPr>
              <w:t>Sampling</w:t>
            </w:r>
          </w:p>
          <w:p w14:paraId="1AD90CC9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location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CC3AB6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CDAI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F51ABB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CRP (mg/L)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0F3DC5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SES-CD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1DC16D22" w14:textId="77777777" w:rsidR="00077F22" w:rsidRPr="003866C5" w:rsidRDefault="00077F22" w:rsidP="001F1F6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GHAS</w:t>
            </w:r>
          </w:p>
        </w:tc>
      </w:tr>
      <w:tr w:rsidR="00077F22" w:rsidRPr="003866C5" w14:paraId="1919535C" w14:textId="77777777" w:rsidTr="001F1F68">
        <w:trPr>
          <w:trHeight w:val="20"/>
        </w:trPr>
        <w:tc>
          <w:tcPr>
            <w:tcW w:w="817" w:type="dxa"/>
            <w:tcBorders>
              <w:top w:val="single" w:sz="4" w:space="0" w:color="auto"/>
              <w:bottom w:val="nil"/>
            </w:tcBorders>
          </w:tcPr>
          <w:p w14:paraId="15F6F556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E2E941F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BF545B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</w:t>
            </w:r>
            <w:r w:rsidRPr="003866C5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B80A99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1F6E87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240.4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840D23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42.64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9CCFED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bottom w:val="nil"/>
            </w:tcBorders>
          </w:tcPr>
          <w:p w14:paraId="785968E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077F22" w:rsidRPr="003866C5" w14:paraId="4EF126F1" w14:textId="77777777" w:rsidTr="001F1F68">
        <w:trPr>
          <w:trHeight w:val="20"/>
        </w:trPr>
        <w:tc>
          <w:tcPr>
            <w:tcW w:w="817" w:type="dxa"/>
            <w:tcBorders>
              <w:top w:val="nil"/>
            </w:tcBorders>
          </w:tcPr>
          <w:p w14:paraId="7B9FBF2B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CD2</w:t>
            </w:r>
          </w:p>
        </w:tc>
        <w:tc>
          <w:tcPr>
            <w:tcW w:w="992" w:type="dxa"/>
            <w:tcBorders>
              <w:top w:val="nil"/>
            </w:tcBorders>
          </w:tcPr>
          <w:p w14:paraId="3A75D12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</w:t>
            </w:r>
            <w:proofErr w:type="spellStart"/>
            <w:r w:rsidRPr="003866C5">
              <w:rPr>
                <w:rFonts w:ascii="Times New Roman" w:hAnsi="Times New Roman" w:cs="Times New Roman"/>
                <w:szCs w:val="21"/>
              </w:rPr>
              <w:t>emale</w:t>
            </w:r>
            <w:proofErr w:type="spellEnd"/>
          </w:p>
        </w:tc>
        <w:tc>
          <w:tcPr>
            <w:tcW w:w="992" w:type="dxa"/>
            <w:tcBorders>
              <w:top w:val="nil"/>
            </w:tcBorders>
          </w:tcPr>
          <w:p w14:paraId="54E59ACF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</w:t>
            </w:r>
            <w:r w:rsidRPr="003866C5">
              <w:rPr>
                <w:rFonts w:ascii="Times New Roman" w:hAnsi="Times New Roman" w:cs="Times New Roman"/>
                <w:szCs w:val="21"/>
              </w:rPr>
              <w:t>7.0</w:t>
            </w:r>
          </w:p>
        </w:tc>
        <w:tc>
          <w:tcPr>
            <w:tcW w:w="1134" w:type="dxa"/>
            <w:tcBorders>
              <w:top w:val="nil"/>
            </w:tcBorders>
          </w:tcPr>
          <w:p w14:paraId="0770E8A5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  <w:tcBorders>
              <w:top w:val="nil"/>
            </w:tcBorders>
          </w:tcPr>
          <w:p w14:paraId="1199B592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368.6</w:t>
            </w:r>
          </w:p>
        </w:tc>
        <w:tc>
          <w:tcPr>
            <w:tcW w:w="1134" w:type="dxa"/>
            <w:tcBorders>
              <w:top w:val="nil"/>
            </w:tcBorders>
          </w:tcPr>
          <w:p w14:paraId="50D75B4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163.03</w:t>
            </w:r>
          </w:p>
        </w:tc>
        <w:tc>
          <w:tcPr>
            <w:tcW w:w="1134" w:type="dxa"/>
            <w:tcBorders>
              <w:top w:val="nil"/>
            </w:tcBorders>
          </w:tcPr>
          <w:p w14:paraId="70D5D0A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8</w:t>
            </w:r>
          </w:p>
        </w:tc>
        <w:tc>
          <w:tcPr>
            <w:tcW w:w="885" w:type="dxa"/>
            <w:tcBorders>
              <w:top w:val="nil"/>
            </w:tcBorders>
          </w:tcPr>
          <w:p w14:paraId="55B2FF1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077F22" w:rsidRPr="003866C5" w14:paraId="53D77204" w14:textId="77777777" w:rsidTr="001F1F68">
        <w:trPr>
          <w:trHeight w:val="20"/>
        </w:trPr>
        <w:tc>
          <w:tcPr>
            <w:tcW w:w="817" w:type="dxa"/>
          </w:tcPr>
          <w:p w14:paraId="146FC29F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CD3</w:t>
            </w:r>
          </w:p>
        </w:tc>
        <w:tc>
          <w:tcPr>
            <w:tcW w:w="992" w:type="dxa"/>
          </w:tcPr>
          <w:p w14:paraId="1E8A03C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2FC00E7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</w:t>
            </w:r>
            <w:r w:rsidRPr="003866C5">
              <w:rPr>
                <w:rFonts w:ascii="Times New Roman" w:hAnsi="Times New Roman" w:cs="Times New Roman"/>
                <w:szCs w:val="21"/>
              </w:rPr>
              <w:t>8.0</w:t>
            </w:r>
          </w:p>
        </w:tc>
        <w:tc>
          <w:tcPr>
            <w:tcW w:w="1134" w:type="dxa"/>
          </w:tcPr>
          <w:p w14:paraId="75F69F0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114090B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442.2</w:t>
            </w:r>
          </w:p>
        </w:tc>
        <w:tc>
          <w:tcPr>
            <w:tcW w:w="1134" w:type="dxa"/>
          </w:tcPr>
          <w:p w14:paraId="74FB773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61.22</w:t>
            </w:r>
          </w:p>
        </w:tc>
        <w:tc>
          <w:tcPr>
            <w:tcW w:w="1134" w:type="dxa"/>
          </w:tcPr>
          <w:p w14:paraId="6E18890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8</w:t>
            </w:r>
          </w:p>
        </w:tc>
        <w:tc>
          <w:tcPr>
            <w:tcW w:w="885" w:type="dxa"/>
          </w:tcPr>
          <w:p w14:paraId="3E4E106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077F22" w:rsidRPr="003866C5" w14:paraId="0939EC29" w14:textId="77777777" w:rsidTr="001F1F68">
        <w:trPr>
          <w:trHeight w:val="20"/>
        </w:trPr>
        <w:tc>
          <w:tcPr>
            <w:tcW w:w="817" w:type="dxa"/>
          </w:tcPr>
          <w:p w14:paraId="0B3DEB4F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CD4</w:t>
            </w:r>
          </w:p>
        </w:tc>
        <w:tc>
          <w:tcPr>
            <w:tcW w:w="992" w:type="dxa"/>
          </w:tcPr>
          <w:p w14:paraId="6178DFB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752C055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</w:t>
            </w:r>
            <w:r w:rsidRPr="003866C5">
              <w:rPr>
                <w:rFonts w:ascii="Times New Roman" w:hAnsi="Times New Roman" w:cs="Times New Roman"/>
                <w:szCs w:val="21"/>
              </w:rPr>
              <w:t>2.0</w:t>
            </w:r>
          </w:p>
        </w:tc>
        <w:tc>
          <w:tcPr>
            <w:tcW w:w="1134" w:type="dxa"/>
          </w:tcPr>
          <w:p w14:paraId="34D4BBF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603C780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465.</w:t>
            </w:r>
            <w:r w:rsidRPr="003866C5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0AD4A6D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134.88</w:t>
            </w:r>
          </w:p>
        </w:tc>
        <w:tc>
          <w:tcPr>
            <w:tcW w:w="1134" w:type="dxa"/>
          </w:tcPr>
          <w:p w14:paraId="1B105B5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</w:tcPr>
          <w:p w14:paraId="5D8D1A6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077F22" w:rsidRPr="003866C5" w14:paraId="1BC5E247" w14:textId="77777777" w:rsidTr="001F1F68">
        <w:trPr>
          <w:trHeight w:val="20"/>
        </w:trPr>
        <w:tc>
          <w:tcPr>
            <w:tcW w:w="817" w:type="dxa"/>
          </w:tcPr>
          <w:p w14:paraId="0E258A1C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CD5</w:t>
            </w:r>
          </w:p>
        </w:tc>
        <w:tc>
          <w:tcPr>
            <w:tcW w:w="992" w:type="dxa"/>
          </w:tcPr>
          <w:p w14:paraId="513003E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3A128372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</w:t>
            </w:r>
            <w:r w:rsidRPr="003866C5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1134" w:type="dxa"/>
          </w:tcPr>
          <w:p w14:paraId="73496DA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630167B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366.</w:t>
            </w:r>
            <w:r w:rsidRPr="003866C5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47F446E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189.15</w:t>
            </w:r>
          </w:p>
        </w:tc>
        <w:tc>
          <w:tcPr>
            <w:tcW w:w="1134" w:type="dxa"/>
          </w:tcPr>
          <w:p w14:paraId="0151A01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9</w:t>
            </w:r>
          </w:p>
        </w:tc>
        <w:tc>
          <w:tcPr>
            <w:tcW w:w="885" w:type="dxa"/>
          </w:tcPr>
          <w:p w14:paraId="3377F38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077F22" w:rsidRPr="003866C5" w14:paraId="648D38C3" w14:textId="77777777" w:rsidTr="001F1F68">
        <w:trPr>
          <w:trHeight w:val="20"/>
        </w:trPr>
        <w:tc>
          <w:tcPr>
            <w:tcW w:w="817" w:type="dxa"/>
          </w:tcPr>
          <w:p w14:paraId="11867C2D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CD6</w:t>
            </w:r>
          </w:p>
        </w:tc>
        <w:tc>
          <w:tcPr>
            <w:tcW w:w="992" w:type="dxa"/>
          </w:tcPr>
          <w:p w14:paraId="6F5672E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62839C2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7.0</w:t>
            </w:r>
          </w:p>
        </w:tc>
        <w:tc>
          <w:tcPr>
            <w:tcW w:w="1134" w:type="dxa"/>
          </w:tcPr>
          <w:p w14:paraId="6E09EF8F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0E38430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487.8</w:t>
            </w:r>
          </w:p>
        </w:tc>
        <w:tc>
          <w:tcPr>
            <w:tcW w:w="1134" w:type="dxa"/>
          </w:tcPr>
          <w:p w14:paraId="1F70239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107.31</w:t>
            </w:r>
          </w:p>
        </w:tc>
        <w:tc>
          <w:tcPr>
            <w:tcW w:w="1134" w:type="dxa"/>
          </w:tcPr>
          <w:p w14:paraId="2C12D6C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85" w:type="dxa"/>
          </w:tcPr>
          <w:p w14:paraId="69C5CE6E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077F22" w:rsidRPr="003866C5" w14:paraId="35297DE4" w14:textId="77777777" w:rsidTr="001F1F68">
        <w:trPr>
          <w:trHeight w:val="20"/>
        </w:trPr>
        <w:tc>
          <w:tcPr>
            <w:tcW w:w="817" w:type="dxa"/>
          </w:tcPr>
          <w:p w14:paraId="18C772C6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CD7</w:t>
            </w:r>
          </w:p>
        </w:tc>
        <w:tc>
          <w:tcPr>
            <w:tcW w:w="992" w:type="dxa"/>
          </w:tcPr>
          <w:p w14:paraId="368AD8E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07B071B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9.0</w:t>
            </w:r>
          </w:p>
        </w:tc>
        <w:tc>
          <w:tcPr>
            <w:tcW w:w="1134" w:type="dxa"/>
          </w:tcPr>
          <w:p w14:paraId="170616E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5FA9449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243.4</w:t>
            </w:r>
          </w:p>
        </w:tc>
        <w:tc>
          <w:tcPr>
            <w:tcW w:w="1134" w:type="dxa"/>
          </w:tcPr>
          <w:p w14:paraId="7BB9B9F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27.04</w:t>
            </w:r>
          </w:p>
        </w:tc>
        <w:tc>
          <w:tcPr>
            <w:tcW w:w="1134" w:type="dxa"/>
          </w:tcPr>
          <w:p w14:paraId="1F20E3E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</w:t>
            </w:r>
          </w:p>
        </w:tc>
        <w:tc>
          <w:tcPr>
            <w:tcW w:w="885" w:type="dxa"/>
          </w:tcPr>
          <w:p w14:paraId="4BD4937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1</w:t>
            </w:r>
            <w:r w:rsidRPr="003866C5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077F22" w:rsidRPr="003866C5" w14:paraId="264091E8" w14:textId="77777777" w:rsidTr="001F1F68">
        <w:trPr>
          <w:trHeight w:val="20"/>
        </w:trPr>
        <w:tc>
          <w:tcPr>
            <w:tcW w:w="817" w:type="dxa"/>
          </w:tcPr>
          <w:p w14:paraId="13CF68E0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C1</w:t>
            </w:r>
          </w:p>
        </w:tc>
        <w:tc>
          <w:tcPr>
            <w:tcW w:w="992" w:type="dxa"/>
          </w:tcPr>
          <w:p w14:paraId="16F7131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1FA36E2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29.0</w:t>
            </w:r>
          </w:p>
        </w:tc>
        <w:tc>
          <w:tcPr>
            <w:tcW w:w="1134" w:type="dxa"/>
          </w:tcPr>
          <w:p w14:paraId="5BC4EAF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2C76CCB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6497564D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1CD6A41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7160B65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42064087" w14:textId="77777777" w:rsidTr="001F1F68">
        <w:trPr>
          <w:trHeight w:val="20"/>
        </w:trPr>
        <w:tc>
          <w:tcPr>
            <w:tcW w:w="817" w:type="dxa"/>
          </w:tcPr>
          <w:p w14:paraId="162A4AD3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C2</w:t>
            </w:r>
          </w:p>
        </w:tc>
        <w:tc>
          <w:tcPr>
            <w:tcW w:w="992" w:type="dxa"/>
          </w:tcPr>
          <w:p w14:paraId="6F85367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fem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6486C3A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63.0</w:t>
            </w:r>
          </w:p>
        </w:tc>
        <w:tc>
          <w:tcPr>
            <w:tcW w:w="1134" w:type="dxa"/>
          </w:tcPr>
          <w:p w14:paraId="210CAA7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7DF49E6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2C6DA2F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0511DDF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197BEB8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7AD7B3F7" w14:textId="77777777" w:rsidTr="001F1F68">
        <w:trPr>
          <w:trHeight w:val="20"/>
        </w:trPr>
        <w:tc>
          <w:tcPr>
            <w:tcW w:w="817" w:type="dxa"/>
          </w:tcPr>
          <w:p w14:paraId="04E64946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C3</w:t>
            </w:r>
          </w:p>
        </w:tc>
        <w:tc>
          <w:tcPr>
            <w:tcW w:w="992" w:type="dxa"/>
          </w:tcPr>
          <w:p w14:paraId="1195A7D2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3553EF4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22.0</w:t>
            </w:r>
          </w:p>
        </w:tc>
        <w:tc>
          <w:tcPr>
            <w:tcW w:w="1134" w:type="dxa"/>
          </w:tcPr>
          <w:p w14:paraId="700EE495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0664230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4A9FFFB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77229A5F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05892EDE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5929A762" w14:textId="77777777" w:rsidTr="001F1F68">
        <w:trPr>
          <w:trHeight w:val="20"/>
        </w:trPr>
        <w:tc>
          <w:tcPr>
            <w:tcW w:w="817" w:type="dxa"/>
          </w:tcPr>
          <w:p w14:paraId="40200936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C4</w:t>
            </w:r>
          </w:p>
        </w:tc>
        <w:tc>
          <w:tcPr>
            <w:tcW w:w="992" w:type="dxa"/>
          </w:tcPr>
          <w:p w14:paraId="280E277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</w:t>
            </w:r>
            <w:proofErr w:type="spellStart"/>
            <w:r w:rsidRPr="003866C5">
              <w:rPr>
                <w:rFonts w:ascii="Times New Roman" w:hAnsi="Times New Roman" w:cs="Times New Roman"/>
                <w:szCs w:val="21"/>
              </w:rPr>
              <w:t>emale</w:t>
            </w:r>
            <w:proofErr w:type="spellEnd"/>
          </w:p>
        </w:tc>
        <w:tc>
          <w:tcPr>
            <w:tcW w:w="992" w:type="dxa"/>
          </w:tcPr>
          <w:p w14:paraId="420D120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69.0</w:t>
            </w:r>
          </w:p>
        </w:tc>
        <w:tc>
          <w:tcPr>
            <w:tcW w:w="1134" w:type="dxa"/>
          </w:tcPr>
          <w:p w14:paraId="0A79F59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03D00B5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5F4F956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0B24060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00084AC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3C40077F" w14:textId="77777777" w:rsidTr="001F1F68">
        <w:trPr>
          <w:trHeight w:val="20"/>
        </w:trPr>
        <w:tc>
          <w:tcPr>
            <w:tcW w:w="817" w:type="dxa"/>
          </w:tcPr>
          <w:p w14:paraId="2E073472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C5</w:t>
            </w:r>
          </w:p>
        </w:tc>
        <w:tc>
          <w:tcPr>
            <w:tcW w:w="992" w:type="dxa"/>
          </w:tcPr>
          <w:p w14:paraId="6573B25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</w:t>
            </w:r>
            <w:proofErr w:type="spellStart"/>
            <w:r w:rsidRPr="003866C5">
              <w:rPr>
                <w:rFonts w:ascii="Times New Roman" w:hAnsi="Times New Roman" w:cs="Times New Roman"/>
                <w:szCs w:val="21"/>
              </w:rPr>
              <w:t>emale</w:t>
            </w:r>
            <w:proofErr w:type="spellEnd"/>
          </w:p>
        </w:tc>
        <w:tc>
          <w:tcPr>
            <w:tcW w:w="992" w:type="dxa"/>
          </w:tcPr>
          <w:p w14:paraId="228E4F1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48.0</w:t>
            </w:r>
          </w:p>
        </w:tc>
        <w:tc>
          <w:tcPr>
            <w:tcW w:w="1134" w:type="dxa"/>
          </w:tcPr>
          <w:p w14:paraId="487BD1E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51309AD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50B19AC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488B884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2BF6F5C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74E856AE" w14:textId="77777777" w:rsidTr="001F1F68">
        <w:trPr>
          <w:trHeight w:val="20"/>
        </w:trPr>
        <w:tc>
          <w:tcPr>
            <w:tcW w:w="817" w:type="dxa"/>
          </w:tcPr>
          <w:p w14:paraId="7F6C670E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C6</w:t>
            </w:r>
          </w:p>
        </w:tc>
        <w:tc>
          <w:tcPr>
            <w:tcW w:w="992" w:type="dxa"/>
          </w:tcPr>
          <w:p w14:paraId="7CBA6EB5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173601E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55.0</w:t>
            </w:r>
          </w:p>
        </w:tc>
        <w:tc>
          <w:tcPr>
            <w:tcW w:w="1134" w:type="dxa"/>
          </w:tcPr>
          <w:p w14:paraId="0DF2CC6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3698B06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1AB484F0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1A5CA80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6FA7014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42CF6C66" w14:textId="77777777" w:rsidTr="001F1F68">
        <w:trPr>
          <w:trHeight w:val="20"/>
        </w:trPr>
        <w:tc>
          <w:tcPr>
            <w:tcW w:w="817" w:type="dxa"/>
          </w:tcPr>
          <w:p w14:paraId="10524E6B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C7</w:t>
            </w:r>
          </w:p>
        </w:tc>
        <w:tc>
          <w:tcPr>
            <w:tcW w:w="992" w:type="dxa"/>
          </w:tcPr>
          <w:p w14:paraId="4097266E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fem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01AA0F5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32.0</w:t>
            </w:r>
          </w:p>
        </w:tc>
        <w:tc>
          <w:tcPr>
            <w:tcW w:w="1134" w:type="dxa"/>
          </w:tcPr>
          <w:p w14:paraId="741B847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5EB515AE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640D9AC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78F8046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5DCDFF7E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2F06B6D0" w14:textId="77777777" w:rsidTr="001F1F68">
        <w:trPr>
          <w:trHeight w:val="20"/>
        </w:trPr>
        <w:tc>
          <w:tcPr>
            <w:tcW w:w="817" w:type="dxa"/>
          </w:tcPr>
          <w:p w14:paraId="2A7E66EA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C8</w:t>
            </w:r>
          </w:p>
        </w:tc>
        <w:tc>
          <w:tcPr>
            <w:tcW w:w="992" w:type="dxa"/>
          </w:tcPr>
          <w:p w14:paraId="4E3EDB0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m</w:t>
            </w:r>
            <w:r w:rsidRPr="003866C5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92" w:type="dxa"/>
          </w:tcPr>
          <w:p w14:paraId="5C6561F9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37.0</w:t>
            </w:r>
          </w:p>
        </w:tc>
        <w:tc>
          <w:tcPr>
            <w:tcW w:w="1134" w:type="dxa"/>
          </w:tcPr>
          <w:p w14:paraId="386C83C5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3607EF2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696DF1FF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39E9AD23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54A3E7F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06CEA772" w14:textId="77777777" w:rsidTr="001F1F68">
        <w:trPr>
          <w:trHeight w:val="20"/>
        </w:trPr>
        <w:tc>
          <w:tcPr>
            <w:tcW w:w="817" w:type="dxa"/>
          </w:tcPr>
          <w:p w14:paraId="2FA0195D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C9</w:t>
            </w:r>
          </w:p>
        </w:tc>
        <w:tc>
          <w:tcPr>
            <w:tcW w:w="992" w:type="dxa"/>
          </w:tcPr>
          <w:p w14:paraId="2BF9C96C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992" w:type="dxa"/>
          </w:tcPr>
          <w:p w14:paraId="28B0F666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31.0</w:t>
            </w:r>
          </w:p>
        </w:tc>
        <w:tc>
          <w:tcPr>
            <w:tcW w:w="1134" w:type="dxa"/>
          </w:tcPr>
          <w:p w14:paraId="27E9697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407EEB58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601759E5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7AE0989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154B5A2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  <w:tr w:rsidR="00077F22" w:rsidRPr="003866C5" w14:paraId="5C973585" w14:textId="77777777" w:rsidTr="001F1F68">
        <w:trPr>
          <w:trHeight w:val="20"/>
        </w:trPr>
        <w:tc>
          <w:tcPr>
            <w:tcW w:w="817" w:type="dxa"/>
          </w:tcPr>
          <w:p w14:paraId="40FA7E01" w14:textId="77777777" w:rsidR="00077F22" w:rsidRPr="003866C5" w:rsidRDefault="00077F22" w:rsidP="001F1F6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N</w:t>
            </w:r>
            <w:r w:rsidRPr="003866C5">
              <w:rPr>
                <w:rFonts w:ascii="Times New Roman" w:hAnsi="Times New Roman" w:cs="Times New Roman"/>
                <w:szCs w:val="21"/>
              </w:rPr>
              <w:t>C10</w:t>
            </w:r>
          </w:p>
        </w:tc>
        <w:tc>
          <w:tcPr>
            <w:tcW w:w="992" w:type="dxa"/>
          </w:tcPr>
          <w:p w14:paraId="64C0D20A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f</w:t>
            </w:r>
            <w:proofErr w:type="spellStart"/>
            <w:r w:rsidRPr="003866C5">
              <w:rPr>
                <w:rFonts w:ascii="Times New Roman" w:hAnsi="Times New Roman" w:cs="Times New Roman"/>
                <w:szCs w:val="21"/>
              </w:rPr>
              <w:t>emale</w:t>
            </w:r>
            <w:proofErr w:type="spellEnd"/>
          </w:p>
        </w:tc>
        <w:tc>
          <w:tcPr>
            <w:tcW w:w="992" w:type="dxa"/>
          </w:tcPr>
          <w:p w14:paraId="5446B621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66.0</w:t>
            </w:r>
          </w:p>
        </w:tc>
        <w:tc>
          <w:tcPr>
            <w:tcW w:w="1134" w:type="dxa"/>
          </w:tcPr>
          <w:p w14:paraId="37C5EA6D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colon</w:t>
            </w:r>
          </w:p>
        </w:tc>
        <w:tc>
          <w:tcPr>
            <w:tcW w:w="1134" w:type="dxa"/>
          </w:tcPr>
          <w:p w14:paraId="3EBF3AA7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4939F774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1134" w:type="dxa"/>
          </w:tcPr>
          <w:p w14:paraId="4FD6EE5D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  <w:tc>
          <w:tcPr>
            <w:tcW w:w="885" w:type="dxa"/>
          </w:tcPr>
          <w:p w14:paraId="03833BBB" w14:textId="77777777" w:rsidR="00077F22" w:rsidRPr="003866C5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3866C5">
              <w:rPr>
                <w:rFonts w:ascii="Times New Roman" w:hAnsi="Times New Roman" w:cs="Times New Roman"/>
                <w:szCs w:val="21"/>
                <w:lang w:val="en-GB"/>
              </w:rPr>
              <w:t>-</w:t>
            </w:r>
          </w:p>
        </w:tc>
      </w:tr>
    </w:tbl>
    <w:p w14:paraId="2FED1F30" w14:textId="77777777" w:rsidR="00077F22" w:rsidRDefault="00077F22" w:rsidP="00077F22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6D22F2F" w14:textId="77777777" w:rsidR="00077F22" w:rsidRPr="00D427FA" w:rsidRDefault="00077F22" w:rsidP="00077F22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>4.</w:t>
      </w:r>
      <w:r>
        <w:rPr>
          <w:rFonts w:ascii="等线" w:eastAsia="等线" w:hAnsi="等线" w:cs="Times New Roman" w:hint="eastAsia"/>
          <w:b/>
          <w:sz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lang w:val="en-GB"/>
        </w:rPr>
        <w:t xml:space="preserve">Clinical characteristics of </w:t>
      </w:r>
      <w:r w:rsidRPr="005064F4">
        <w:rPr>
          <w:rFonts w:ascii="Times New Roman" w:hAnsi="Times New Roman" w:cs="Times New Roman"/>
          <w:b/>
          <w:sz w:val="24"/>
        </w:rPr>
        <w:t>patients with CD</w:t>
      </w:r>
      <w:r>
        <w:rPr>
          <w:rFonts w:ascii="Times New Roman" w:hAnsi="Times New Roman" w:cs="Times New Roman"/>
          <w:b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sz w:val="24"/>
          <w:lang w:val="en-GB"/>
        </w:rPr>
        <w:t>and</w:t>
      </w:r>
      <w:r>
        <w:rPr>
          <w:rFonts w:ascii="Times New Roman" w:hAnsi="Times New Roman" w:cs="Times New Roman"/>
          <w:b/>
          <w:sz w:val="24"/>
          <w:lang w:val="en-GB"/>
        </w:rPr>
        <w:t xml:space="preserve"> healthy individuals </w:t>
      </w:r>
      <w:proofErr w:type="spellStart"/>
      <w:r>
        <w:rPr>
          <w:rFonts w:ascii="Times New Roman" w:hAnsi="Times New Roman" w:cs="Times New Roman"/>
          <w:b/>
          <w:sz w:val="24"/>
          <w:lang w:val="en-GB"/>
        </w:rPr>
        <w:t>analyzed</w:t>
      </w:r>
      <w:proofErr w:type="spellEnd"/>
      <w:r>
        <w:rPr>
          <w:rFonts w:ascii="Times New Roman" w:hAnsi="Times New Roman" w:cs="Times New Roman"/>
          <w:b/>
          <w:sz w:val="24"/>
          <w:lang w:val="en-GB"/>
        </w:rPr>
        <w:t xml:space="preserve"> for </w:t>
      </w:r>
      <w:r w:rsidRPr="004A0768">
        <w:rPr>
          <w:rFonts w:ascii="Times New Roman" w:hAnsi="Times New Roman" w:cs="Times New Roman" w:hint="eastAsia"/>
          <w:b/>
          <w:sz w:val="24"/>
          <w:lang w:val="en-GB"/>
        </w:rPr>
        <w:t>TMIGD</w:t>
      </w:r>
      <w:r w:rsidRPr="004A0768">
        <w:rPr>
          <w:rFonts w:ascii="Times New Roman" w:hAnsi="Times New Roman" w:cs="Times New Roman"/>
          <w:b/>
          <w:sz w:val="24"/>
          <w:lang w:val="en-GB"/>
        </w:rPr>
        <w:t>1</w:t>
      </w:r>
      <w:r>
        <w:rPr>
          <w:rFonts w:ascii="Times New Roman" w:hAnsi="Times New Roman" w:cs="Times New Roman"/>
          <w:b/>
          <w:sz w:val="24"/>
          <w:lang w:val="en-GB"/>
        </w:rPr>
        <w:t xml:space="preserve"> mRNA expression</w:t>
      </w:r>
    </w:p>
    <w:p w14:paraId="3868E123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tbl>
      <w:tblPr>
        <w:tblStyle w:val="af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630"/>
        <w:gridCol w:w="2084"/>
      </w:tblGrid>
      <w:tr w:rsidR="00077F22" w:rsidRPr="003866C5" w14:paraId="6D061A8F" w14:textId="77777777" w:rsidTr="001F1F68">
        <w:trPr>
          <w:trHeight w:val="435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A91C4FF" w14:textId="77777777" w:rsidR="00077F22" w:rsidRPr="003866C5" w:rsidRDefault="00077F22" w:rsidP="001F1F68">
            <w:pPr>
              <w:spacing w:line="360" w:lineRule="auto"/>
              <w:rPr>
                <w:szCs w:val="21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353F36D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Patients with CD (n=64)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</w:tcPr>
          <w:p w14:paraId="5527A58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Healthy controls (n=55)</w:t>
            </w:r>
          </w:p>
        </w:tc>
      </w:tr>
      <w:tr w:rsidR="00077F22" w:rsidRPr="003866C5" w14:paraId="6DD20FD4" w14:textId="77777777" w:rsidTr="001F1F68">
        <w:trPr>
          <w:trHeight w:val="20"/>
          <w:jc w:val="center"/>
        </w:trPr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14:paraId="1E35DD15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Male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</w:tcPr>
          <w:p w14:paraId="136F2F4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46 (71.9)</w:t>
            </w:r>
          </w:p>
        </w:tc>
        <w:tc>
          <w:tcPr>
            <w:tcW w:w="2084" w:type="dxa"/>
            <w:tcBorders>
              <w:top w:val="single" w:sz="4" w:space="0" w:color="auto"/>
              <w:bottom w:val="nil"/>
            </w:tcBorders>
          </w:tcPr>
          <w:p w14:paraId="2B7620B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38 (69.1)</w:t>
            </w:r>
          </w:p>
        </w:tc>
      </w:tr>
      <w:tr w:rsidR="00077F22" w:rsidRPr="003866C5" w14:paraId="37AE6811" w14:textId="77777777" w:rsidTr="001F1F68">
        <w:trPr>
          <w:trHeight w:val="20"/>
          <w:jc w:val="center"/>
        </w:trPr>
        <w:tc>
          <w:tcPr>
            <w:tcW w:w="4395" w:type="dxa"/>
            <w:tcBorders>
              <w:top w:val="nil"/>
            </w:tcBorders>
          </w:tcPr>
          <w:p w14:paraId="2EB621D1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Female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  <w:tcBorders>
              <w:top w:val="nil"/>
            </w:tcBorders>
          </w:tcPr>
          <w:p w14:paraId="1C3C14B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18 (28.1)</w:t>
            </w:r>
          </w:p>
        </w:tc>
        <w:tc>
          <w:tcPr>
            <w:tcW w:w="2084" w:type="dxa"/>
            <w:tcBorders>
              <w:top w:val="nil"/>
            </w:tcBorders>
          </w:tcPr>
          <w:p w14:paraId="47F25B8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17 (30.9)</w:t>
            </w:r>
          </w:p>
        </w:tc>
      </w:tr>
      <w:tr w:rsidR="00077F22" w:rsidRPr="003866C5" w14:paraId="52ED19FE" w14:textId="77777777" w:rsidTr="001F1F68">
        <w:trPr>
          <w:trHeight w:val="20"/>
          <w:jc w:val="center"/>
        </w:trPr>
        <w:tc>
          <w:tcPr>
            <w:tcW w:w="4395" w:type="dxa"/>
          </w:tcPr>
          <w:p w14:paraId="38DB3116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Age, years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median (IQR)</w:t>
            </w:r>
          </w:p>
        </w:tc>
        <w:tc>
          <w:tcPr>
            <w:tcW w:w="1630" w:type="dxa"/>
          </w:tcPr>
          <w:p w14:paraId="4BF6FBD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27.0 (18.0-32.0)</w:t>
            </w:r>
          </w:p>
        </w:tc>
        <w:tc>
          <w:tcPr>
            <w:tcW w:w="2084" w:type="dxa"/>
          </w:tcPr>
          <w:p w14:paraId="5D27978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28.0 (20.0-35.0)</w:t>
            </w:r>
          </w:p>
        </w:tc>
      </w:tr>
      <w:tr w:rsidR="00077F22" w:rsidRPr="003866C5" w14:paraId="52A3C173" w14:textId="77777777" w:rsidTr="001F1F68">
        <w:trPr>
          <w:trHeight w:val="20"/>
          <w:jc w:val="center"/>
        </w:trPr>
        <w:tc>
          <w:tcPr>
            <w:tcW w:w="4395" w:type="dxa"/>
          </w:tcPr>
          <w:p w14:paraId="6D0AFA17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Disease location</w:t>
            </w:r>
          </w:p>
        </w:tc>
        <w:tc>
          <w:tcPr>
            <w:tcW w:w="1630" w:type="dxa"/>
          </w:tcPr>
          <w:p w14:paraId="592935D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2084" w:type="dxa"/>
          </w:tcPr>
          <w:p w14:paraId="1D048D0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075D0ED9" w14:textId="77777777" w:rsidTr="001F1F68">
        <w:trPr>
          <w:trHeight w:val="20"/>
          <w:jc w:val="center"/>
        </w:trPr>
        <w:tc>
          <w:tcPr>
            <w:tcW w:w="4395" w:type="dxa"/>
          </w:tcPr>
          <w:p w14:paraId="6F414C8A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L1 (ileal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37223C5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(3.1)</w:t>
            </w:r>
          </w:p>
        </w:tc>
        <w:tc>
          <w:tcPr>
            <w:tcW w:w="2084" w:type="dxa"/>
          </w:tcPr>
          <w:p w14:paraId="37710F1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2917CDC3" w14:textId="77777777" w:rsidTr="001F1F68">
        <w:trPr>
          <w:trHeight w:val="20"/>
          <w:jc w:val="center"/>
        </w:trPr>
        <w:tc>
          <w:tcPr>
            <w:tcW w:w="4395" w:type="dxa"/>
          </w:tcPr>
          <w:p w14:paraId="180F495E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L2 (colonic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1D7E46E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 (6.3)</w:t>
            </w:r>
          </w:p>
        </w:tc>
        <w:tc>
          <w:tcPr>
            <w:tcW w:w="2084" w:type="dxa"/>
          </w:tcPr>
          <w:p w14:paraId="10730F1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00D1660A" w14:textId="77777777" w:rsidTr="001F1F68">
        <w:trPr>
          <w:trHeight w:val="20"/>
          <w:jc w:val="center"/>
        </w:trPr>
        <w:tc>
          <w:tcPr>
            <w:tcW w:w="4395" w:type="dxa"/>
          </w:tcPr>
          <w:p w14:paraId="113D7FD8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L3 (ileocolonic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F5E385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58 (90.6)</w:t>
            </w:r>
          </w:p>
        </w:tc>
        <w:tc>
          <w:tcPr>
            <w:tcW w:w="2084" w:type="dxa"/>
          </w:tcPr>
          <w:p w14:paraId="5CA353C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2BC8FE27" w14:textId="77777777" w:rsidTr="001F1F68">
        <w:trPr>
          <w:trHeight w:val="20"/>
          <w:jc w:val="center"/>
        </w:trPr>
        <w:tc>
          <w:tcPr>
            <w:tcW w:w="4395" w:type="dxa"/>
          </w:tcPr>
          <w:p w14:paraId="7C444D5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Sampling location</w:t>
            </w:r>
          </w:p>
        </w:tc>
        <w:tc>
          <w:tcPr>
            <w:tcW w:w="1630" w:type="dxa"/>
          </w:tcPr>
          <w:p w14:paraId="63572BC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2084" w:type="dxa"/>
          </w:tcPr>
          <w:p w14:paraId="2236CFA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4686C5BE" w14:textId="77777777" w:rsidTr="001F1F68">
        <w:trPr>
          <w:trHeight w:val="20"/>
          <w:jc w:val="center"/>
        </w:trPr>
        <w:tc>
          <w:tcPr>
            <w:tcW w:w="4395" w:type="dxa"/>
          </w:tcPr>
          <w:p w14:paraId="58CAF8C1" w14:textId="77777777" w:rsidR="00077F22" w:rsidRPr="003866C5" w:rsidRDefault="00077F22" w:rsidP="001F1F68">
            <w:pPr>
              <w:spacing w:line="360" w:lineRule="auto"/>
              <w:ind w:firstLineChars="50" w:firstLine="105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Terminal ileum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DB5F51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 xml:space="preserve">3 </w:t>
            </w:r>
            <w:r w:rsidRPr="003866C5">
              <w:rPr>
                <w:szCs w:val="21"/>
              </w:rPr>
              <w:t>(4.7)</w:t>
            </w:r>
          </w:p>
        </w:tc>
        <w:tc>
          <w:tcPr>
            <w:tcW w:w="2084" w:type="dxa"/>
          </w:tcPr>
          <w:p w14:paraId="4888E35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(0.0)</w:t>
            </w:r>
          </w:p>
        </w:tc>
      </w:tr>
      <w:tr w:rsidR="00077F22" w:rsidRPr="003866C5" w14:paraId="0D5CBC2C" w14:textId="77777777" w:rsidTr="001F1F68">
        <w:trPr>
          <w:trHeight w:val="20"/>
          <w:jc w:val="center"/>
        </w:trPr>
        <w:tc>
          <w:tcPr>
            <w:tcW w:w="4395" w:type="dxa"/>
          </w:tcPr>
          <w:p w14:paraId="3B5CDFE4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Ascending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5060DC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9 (14.1)</w:t>
            </w:r>
          </w:p>
        </w:tc>
        <w:tc>
          <w:tcPr>
            <w:tcW w:w="2084" w:type="dxa"/>
          </w:tcPr>
          <w:p w14:paraId="044CB23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10 (18.2)</w:t>
            </w:r>
          </w:p>
        </w:tc>
      </w:tr>
      <w:tr w:rsidR="00077F22" w:rsidRPr="003866C5" w14:paraId="2C21449D" w14:textId="77777777" w:rsidTr="001F1F68">
        <w:trPr>
          <w:trHeight w:val="20"/>
          <w:jc w:val="center"/>
        </w:trPr>
        <w:tc>
          <w:tcPr>
            <w:tcW w:w="4395" w:type="dxa"/>
          </w:tcPr>
          <w:p w14:paraId="39ABAA91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Transverse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09BB5A9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38 (59.4)</w:t>
            </w:r>
          </w:p>
        </w:tc>
        <w:tc>
          <w:tcPr>
            <w:tcW w:w="2084" w:type="dxa"/>
          </w:tcPr>
          <w:p w14:paraId="738E10A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34 (61.8)</w:t>
            </w:r>
          </w:p>
        </w:tc>
      </w:tr>
      <w:tr w:rsidR="00077F22" w:rsidRPr="003866C5" w14:paraId="3416B4D4" w14:textId="77777777" w:rsidTr="001F1F68">
        <w:trPr>
          <w:trHeight w:val="20"/>
          <w:jc w:val="center"/>
        </w:trPr>
        <w:tc>
          <w:tcPr>
            <w:tcW w:w="4395" w:type="dxa"/>
          </w:tcPr>
          <w:p w14:paraId="1351F735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Descending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  <w:p w14:paraId="4A855A4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Style w:val="fontstyle01"/>
                <w:sz w:val="21"/>
                <w:szCs w:val="21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Sigmoid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8E4840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11 (17.2)</w:t>
            </w:r>
          </w:p>
          <w:p w14:paraId="71AA93A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(4.7)</w:t>
            </w:r>
          </w:p>
        </w:tc>
        <w:tc>
          <w:tcPr>
            <w:tcW w:w="2084" w:type="dxa"/>
          </w:tcPr>
          <w:p w14:paraId="37F0537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8 (14.5)</w:t>
            </w:r>
          </w:p>
          <w:p w14:paraId="19BE498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(5.5)</w:t>
            </w:r>
          </w:p>
        </w:tc>
      </w:tr>
      <w:tr w:rsidR="00077F22" w:rsidRPr="003866C5" w14:paraId="5D170F2F" w14:textId="77777777" w:rsidTr="001F1F68">
        <w:trPr>
          <w:trHeight w:val="20"/>
          <w:jc w:val="center"/>
        </w:trPr>
        <w:tc>
          <w:tcPr>
            <w:tcW w:w="4395" w:type="dxa"/>
          </w:tcPr>
          <w:p w14:paraId="6623F01F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 xml:space="preserve">Disease </w:t>
            </w:r>
            <w:proofErr w:type="spellStart"/>
            <w:r w:rsidRPr="003866C5">
              <w:rPr>
                <w:szCs w:val="21"/>
                <w:lang w:val="en-GB"/>
              </w:rPr>
              <w:t>behavior</w:t>
            </w:r>
            <w:proofErr w:type="spellEnd"/>
          </w:p>
        </w:tc>
        <w:tc>
          <w:tcPr>
            <w:tcW w:w="1630" w:type="dxa"/>
          </w:tcPr>
          <w:p w14:paraId="0BBFBD9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2084" w:type="dxa"/>
          </w:tcPr>
          <w:p w14:paraId="55D8112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0AF71F99" w14:textId="77777777" w:rsidTr="001F1F68">
        <w:trPr>
          <w:trHeight w:val="20"/>
          <w:jc w:val="center"/>
        </w:trPr>
        <w:tc>
          <w:tcPr>
            <w:tcW w:w="4395" w:type="dxa"/>
          </w:tcPr>
          <w:p w14:paraId="58AE6E3E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B1 (non-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, non-penetrating)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36C8172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37 (57.8)</w:t>
            </w:r>
          </w:p>
        </w:tc>
        <w:tc>
          <w:tcPr>
            <w:tcW w:w="2084" w:type="dxa"/>
          </w:tcPr>
          <w:p w14:paraId="352C990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3C9DE4C3" w14:textId="77777777" w:rsidTr="001F1F68">
        <w:trPr>
          <w:trHeight w:val="20"/>
          <w:jc w:val="center"/>
        </w:trPr>
        <w:tc>
          <w:tcPr>
            <w:tcW w:w="4395" w:type="dxa"/>
          </w:tcPr>
          <w:p w14:paraId="4583EEB3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B2 (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16912C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17 (26.6)</w:t>
            </w:r>
          </w:p>
        </w:tc>
        <w:tc>
          <w:tcPr>
            <w:tcW w:w="2084" w:type="dxa"/>
          </w:tcPr>
          <w:p w14:paraId="67016C2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58F54616" w14:textId="77777777" w:rsidTr="001F1F68">
        <w:trPr>
          <w:trHeight w:val="20"/>
          <w:jc w:val="center"/>
        </w:trPr>
        <w:tc>
          <w:tcPr>
            <w:tcW w:w="4395" w:type="dxa"/>
          </w:tcPr>
          <w:p w14:paraId="105DDE37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B3 (penetrating)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C22A17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10 (15.6)</w:t>
            </w:r>
          </w:p>
        </w:tc>
        <w:tc>
          <w:tcPr>
            <w:tcW w:w="2084" w:type="dxa"/>
          </w:tcPr>
          <w:p w14:paraId="579A63D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3EE8775E" w14:textId="77777777" w:rsidTr="001F1F68">
        <w:trPr>
          <w:trHeight w:val="20"/>
          <w:jc w:val="center"/>
        </w:trPr>
        <w:tc>
          <w:tcPr>
            <w:tcW w:w="4395" w:type="dxa"/>
          </w:tcPr>
          <w:p w14:paraId="548E940E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Perianal disease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7CD2C3A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42 (65.6)</w:t>
            </w:r>
          </w:p>
        </w:tc>
        <w:tc>
          <w:tcPr>
            <w:tcW w:w="2084" w:type="dxa"/>
          </w:tcPr>
          <w:p w14:paraId="3CA91DC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31F2EF85" w14:textId="77777777" w:rsidTr="001F1F68">
        <w:trPr>
          <w:trHeight w:val="20"/>
          <w:jc w:val="center"/>
        </w:trPr>
        <w:tc>
          <w:tcPr>
            <w:tcW w:w="4395" w:type="dxa"/>
          </w:tcPr>
          <w:p w14:paraId="773838B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Presence of extraintestinal manifestations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42E405E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 (7.8)</w:t>
            </w:r>
          </w:p>
        </w:tc>
        <w:tc>
          <w:tcPr>
            <w:tcW w:w="2084" w:type="dxa"/>
          </w:tcPr>
          <w:p w14:paraId="40C3C89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6AEAA6FE" w14:textId="77777777" w:rsidTr="001F1F68">
        <w:trPr>
          <w:trHeight w:val="20"/>
          <w:jc w:val="center"/>
        </w:trPr>
        <w:tc>
          <w:tcPr>
            <w:tcW w:w="4395" w:type="dxa"/>
          </w:tcPr>
          <w:p w14:paraId="4FDB90AA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21"/>
                <w:szCs w:val="21"/>
                <w:lang w:val="en-GB"/>
              </w:rPr>
              <w:t>Medication</w:t>
            </w:r>
          </w:p>
        </w:tc>
        <w:tc>
          <w:tcPr>
            <w:tcW w:w="1630" w:type="dxa"/>
          </w:tcPr>
          <w:p w14:paraId="3549B14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2084" w:type="dxa"/>
          </w:tcPr>
          <w:p w14:paraId="6723FE9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09891859" w14:textId="77777777" w:rsidTr="001F1F68">
        <w:trPr>
          <w:trHeight w:val="20"/>
          <w:jc w:val="center"/>
        </w:trPr>
        <w:tc>
          <w:tcPr>
            <w:tcW w:w="4395" w:type="dxa"/>
          </w:tcPr>
          <w:p w14:paraId="47154AB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5-Aminosalicyclic acid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16DF623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19 (29.7)</w:t>
            </w:r>
          </w:p>
        </w:tc>
        <w:tc>
          <w:tcPr>
            <w:tcW w:w="2084" w:type="dxa"/>
          </w:tcPr>
          <w:p w14:paraId="12C7796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5C5A034D" w14:textId="77777777" w:rsidTr="001F1F68">
        <w:trPr>
          <w:trHeight w:val="20"/>
          <w:jc w:val="center"/>
        </w:trPr>
        <w:tc>
          <w:tcPr>
            <w:tcW w:w="4395" w:type="dxa"/>
          </w:tcPr>
          <w:p w14:paraId="6B77BD16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I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mmunomodulator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 xml:space="preserve"> (e.g.,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Thiopurine)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  <w:p w14:paraId="6B9DDC04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Corticosteroids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220E7C5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7 (10.9)</w:t>
            </w:r>
          </w:p>
          <w:p w14:paraId="20C5DFD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 (6.3)</w:t>
            </w:r>
          </w:p>
        </w:tc>
        <w:tc>
          <w:tcPr>
            <w:tcW w:w="2084" w:type="dxa"/>
          </w:tcPr>
          <w:p w14:paraId="62281B3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  <w:p w14:paraId="37A8A8A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676AF112" w14:textId="77777777" w:rsidTr="001F1F68">
        <w:trPr>
          <w:trHeight w:val="20"/>
          <w:jc w:val="center"/>
        </w:trPr>
        <w:tc>
          <w:tcPr>
            <w:tcW w:w="4395" w:type="dxa"/>
          </w:tcPr>
          <w:p w14:paraId="043D8083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Biologic agents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4677C56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(4.7)</w:t>
            </w:r>
          </w:p>
        </w:tc>
        <w:tc>
          <w:tcPr>
            <w:tcW w:w="2084" w:type="dxa"/>
          </w:tcPr>
          <w:p w14:paraId="7BDCF9E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  <w:tr w:rsidR="00077F22" w:rsidRPr="003866C5" w14:paraId="342C869E" w14:textId="77777777" w:rsidTr="001F1F68">
        <w:trPr>
          <w:trHeight w:val="20"/>
          <w:jc w:val="center"/>
        </w:trPr>
        <w:tc>
          <w:tcPr>
            <w:tcW w:w="4395" w:type="dxa"/>
          </w:tcPr>
          <w:p w14:paraId="0CAF328F" w14:textId="77777777" w:rsidR="00077F22" w:rsidRPr="003866C5" w:rsidRDefault="00077F22" w:rsidP="001F1F68">
            <w:pPr>
              <w:widowControl/>
              <w:spacing w:line="360" w:lineRule="auto"/>
              <w:ind w:firstLineChars="100" w:firstLine="210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None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(treatment-naive)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  <w:p w14:paraId="38334475" w14:textId="77777777" w:rsidR="00077F22" w:rsidRPr="003866C5" w:rsidRDefault="00077F22" w:rsidP="001F1F68">
            <w:pPr>
              <w:widowControl/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Abdominal surgery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630" w:type="dxa"/>
          </w:tcPr>
          <w:p w14:paraId="21D6124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</w:rPr>
              <w:t>31</w:t>
            </w:r>
            <w:r w:rsidRPr="003866C5">
              <w:rPr>
                <w:szCs w:val="21"/>
                <w:lang w:val="en-GB"/>
              </w:rPr>
              <w:t xml:space="preserve"> (48.4)</w:t>
            </w:r>
          </w:p>
          <w:p w14:paraId="2C88C6A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(3.1)</w:t>
            </w:r>
          </w:p>
        </w:tc>
        <w:tc>
          <w:tcPr>
            <w:tcW w:w="2084" w:type="dxa"/>
          </w:tcPr>
          <w:p w14:paraId="1638B9E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  <w:p w14:paraId="193F805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-</w:t>
            </w:r>
          </w:p>
        </w:tc>
      </w:tr>
    </w:tbl>
    <w:p w14:paraId="2B352787" w14:textId="77777777" w:rsidR="00077F22" w:rsidRDefault="00077F22" w:rsidP="00077F22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397873">
        <w:rPr>
          <w:rFonts w:ascii="Times New Roman" w:hAnsi="Times New Roman" w:cs="Times New Roman"/>
          <w:lang w:val="en-GB"/>
        </w:rPr>
        <w:tab/>
      </w:r>
      <w:r w:rsidRPr="00397873">
        <w:rPr>
          <w:rStyle w:val="fontstyle01"/>
          <w:rFonts w:ascii="Times New Roman" w:hAnsi="Times New Roman" w:cs="Times New Roman"/>
          <w:lang w:val="en-GB"/>
        </w:rPr>
        <w:t>IQR: interquartile range</w:t>
      </w:r>
      <w:r>
        <w:rPr>
          <w:rFonts w:ascii="Times New Roman" w:hAnsi="Times New Roman" w:cs="Times New Roman"/>
          <w:sz w:val="24"/>
        </w:rPr>
        <w:br w:type="page"/>
      </w:r>
    </w:p>
    <w:p w14:paraId="313A2E80" w14:textId="77777777" w:rsidR="00077F22" w:rsidRDefault="00077F22" w:rsidP="00077F2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lang w:val="en-GB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 xml:space="preserve">5. Clinical characteristics of </w:t>
      </w:r>
      <w:r w:rsidRPr="005064F4">
        <w:rPr>
          <w:rFonts w:ascii="Times New Roman" w:hAnsi="Times New Roman" w:cs="Times New Roman"/>
          <w:b/>
          <w:sz w:val="24"/>
        </w:rPr>
        <w:t>patients with CD</w:t>
      </w:r>
      <w:r>
        <w:rPr>
          <w:rFonts w:ascii="Times New Roman" w:hAnsi="Times New Roman" w:cs="Times New Roman"/>
          <w:b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sz w:val="24"/>
          <w:lang w:val="en-GB"/>
        </w:rPr>
        <w:t>and</w:t>
      </w:r>
      <w:r>
        <w:rPr>
          <w:rFonts w:ascii="Times New Roman" w:hAnsi="Times New Roman" w:cs="Times New Roman"/>
          <w:b/>
          <w:sz w:val="24"/>
          <w:lang w:val="en-GB"/>
        </w:rPr>
        <w:t xml:space="preserve"> healthy individuals </w:t>
      </w:r>
      <w:proofErr w:type="spellStart"/>
      <w:r>
        <w:rPr>
          <w:rFonts w:ascii="Times New Roman" w:hAnsi="Times New Roman" w:cs="Times New Roman"/>
          <w:b/>
          <w:sz w:val="24"/>
          <w:lang w:val="en-GB"/>
        </w:rPr>
        <w:t>analyzed</w:t>
      </w:r>
      <w:proofErr w:type="spellEnd"/>
      <w:r>
        <w:rPr>
          <w:rFonts w:ascii="Times New Roman" w:hAnsi="Times New Roman" w:cs="Times New Roman"/>
          <w:b/>
          <w:sz w:val="24"/>
          <w:lang w:val="en-GB"/>
        </w:rPr>
        <w:t xml:space="preserve"> for IHC staining of </w:t>
      </w:r>
      <w:r w:rsidRPr="004A0768">
        <w:rPr>
          <w:rFonts w:ascii="Times New Roman" w:hAnsi="Times New Roman" w:cs="Times New Roman" w:hint="eastAsia"/>
          <w:b/>
          <w:sz w:val="24"/>
          <w:lang w:val="en-GB"/>
        </w:rPr>
        <w:t>TMIGD</w:t>
      </w:r>
      <w:r w:rsidRPr="004A0768">
        <w:rPr>
          <w:rFonts w:ascii="Times New Roman" w:hAnsi="Times New Roman" w:cs="Times New Roman"/>
          <w:b/>
          <w:sz w:val="24"/>
          <w:lang w:val="en-GB"/>
        </w:rPr>
        <w:t>1</w:t>
      </w:r>
    </w:p>
    <w:p w14:paraId="2016B0C7" w14:textId="77777777" w:rsidR="00077F22" w:rsidRPr="00D427FA" w:rsidRDefault="00077F22" w:rsidP="00077F22">
      <w:pPr>
        <w:widowControl/>
        <w:jc w:val="left"/>
        <w:rPr>
          <w:rFonts w:ascii="Times New Roman" w:hAnsi="Times New Roman" w:cs="Times New Roman"/>
          <w:sz w:val="24"/>
        </w:rPr>
      </w:pPr>
    </w:p>
    <w:tbl>
      <w:tblPr>
        <w:tblStyle w:val="af"/>
        <w:tblW w:w="103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1331"/>
        <w:gridCol w:w="1418"/>
        <w:gridCol w:w="1418"/>
        <w:gridCol w:w="1417"/>
        <w:gridCol w:w="1417"/>
      </w:tblGrid>
      <w:tr w:rsidR="00077F22" w:rsidRPr="008F07B7" w14:paraId="6482850A" w14:textId="77777777" w:rsidTr="001F1F68">
        <w:trPr>
          <w:trHeight w:val="755"/>
          <w:jc w:val="center"/>
        </w:trPr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14:paraId="218898B0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10565BFA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lang w:val="en-GB"/>
              </w:rPr>
            </w:pPr>
            <w:r w:rsidRPr="008F07B7">
              <w:rPr>
                <w:rFonts w:ascii="Times New Roman" w:hAnsi="Times New Roman" w:cs="Times New Roman"/>
                <w:sz w:val="16"/>
                <w:lang w:val="en-GB"/>
              </w:rPr>
              <w:t xml:space="preserve">Healthy individuals </w:t>
            </w:r>
          </w:p>
          <w:p w14:paraId="5C133699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F07B7">
              <w:rPr>
                <w:rFonts w:ascii="Times New Roman" w:hAnsi="Times New Roman" w:cs="Times New Roman"/>
                <w:sz w:val="16"/>
                <w:lang w:val="en-GB"/>
              </w:rPr>
              <w:t>(n=13)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8226EEF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lang w:val="fr-FR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Patients with CD,</w:t>
            </w:r>
          </w:p>
          <w:p w14:paraId="0C06C17C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CDAI</w:t>
            </w:r>
            <w:r w:rsidRPr="008F07B7">
              <w:rPr>
                <w:rFonts w:ascii="Times New Roman" w:eastAsia="宋体" w:hAnsi="Times New Roman" w:cs="Times New Roman"/>
                <w:sz w:val="16"/>
                <w:lang w:val="fr-FR"/>
              </w:rPr>
              <w:t>＜</w:t>
            </w: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150 (n=10)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A3972C8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lang w:val="fr-FR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Patients with CD,</w:t>
            </w:r>
          </w:p>
          <w:p w14:paraId="08F56077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150≤CDAI</w:t>
            </w:r>
            <w:r w:rsidRPr="008F07B7">
              <w:rPr>
                <w:rFonts w:ascii="Times New Roman" w:eastAsia="宋体" w:hAnsi="Times New Roman" w:cs="Times New Roman"/>
                <w:sz w:val="16"/>
                <w:lang w:val="fr-FR"/>
              </w:rPr>
              <w:t>＜</w:t>
            </w: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220 (n=12)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8267CF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lang w:val="fr-FR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Patients with CD,</w:t>
            </w:r>
          </w:p>
          <w:p w14:paraId="4DD53AFA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220≤CDAI</w:t>
            </w:r>
            <w:r w:rsidRPr="008F07B7">
              <w:rPr>
                <w:rFonts w:ascii="Times New Roman" w:eastAsia="宋体" w:hAnsi="Times New Roman" w:cs="Times New Roman"/>
                <w:sz w:val="16"/>
                <w:lang w:val="fr-FR"/>
              </w:rPr>
              <w:t>＜</w:t>
            </w: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450 (n=15)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446D4E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lang w:val="fr-FR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Patients with CD,</w:t>
            </w:r>
          </w:p>
          <w:p w14:paraId="4421ECB4" w14:textId="77777777" w:rsidR="00077F22" w:rsidRPr="008F07B7" w:rsidRDefault="00077F22" w:rsidP="001F1F6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8F07B7">
              <w:rPr>
                <w:rFonts w:ascii="Times New Roman" w:hAnsi="Times New Roman" w:cs="Times New Roman"/>
                <w:sz w:val="16"/>
                <w:lang w:val="fr-FR"/>
              </w:rPr>
              <w:t>450≤CDAI    (n=5)</w:t>
            </w:r>
          </w:p>
        </w:tc>
      </w:tr>
      <w:tr w:rsidR="00077F22" w:rsidRPr="003866C5" w14:paraId="19A61C13" w14:textId="77777777" w:rsidTr="001F1F68">
        <w:trPr>
          <w:jc w:val="center"/>
        </w:trPr>
        <w:tc>
          <w:tcPr>
            <w:tcW w:w="3329" w:type="dxa"/>
            <w:tcBorders>
              <w:top w:val="single" w:sz="4" w:space="0" w:color="auto"/>
              <w:bottom w:val="nil"/>
            </w:tcBorders>
          </w:tcPr>
          <w:p w14:paraId="7E36ADB1" w14:textId="77777777" w:rsidR="00077F22" w:rsidRPr="003866C5" w:rsidRDefault="00077F22" w:rsidP="001F1F68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Male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14:paraId="12B2501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7 (53.8)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DB6844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5 (50.0)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DFC708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(50.0)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876C13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9 (60.0)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EE0303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(60.0)</w:t>
            </w:r>
          </w:p>
        </w:tc>
      </w:tr>
      <w:tr w:rsidR="00077F22" w:rsidRPr="003866C5" w14:paraId="480E689D" w14:textId="77777777" w:rsidTr="001F1F68">
        <w:trPr>
          <w:jc w:val="center"/>
        </w:trPr>
        <w:tc>
          <w:tcPr>
            <w:tcW w:w="3329" w:type="dxa"/>
            <w:tcBorders>
              <w:top w:val="nil"/>
            </w:tcBorders>
          </w:tcPr>
          <w:p w14:paraId="148FCEEF" w14:textId="77777777" w:rsidR="00077F22" w:rsidRPr="003866C5" w:rsidRDefault="00077F22" w:rsidP="001F1F68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Female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  <w:tcBorders>
              <w:top w:val="nil"/>
            </w:tcBorders>
          </w:tcPr>
          <w:p w14:paraId="6C026BF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(46.2)</w:t>
            </w:r>
          </w:p>
        </w:tc>
        <w:tc>
          <w:tcPr>
            <w:tcW w:w="1418" w:type="dxa"/>
            <w:tcBorders>
              <w:top w:val="nil"/>
            </w:tcBorders>
          </w:tcPr>
          <w:p w14:paraId="33F56F2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5 (50.0)</w:t>
            </w:r>
          </w:p>
        </w:tc>
        <w:tc>
          <w:tcPr>
            <w:tcW w:w="1418" w:type="dxa"/>
            <w:tcBorders>
              <w:top w:val="nil"/>
            </w:tcBorders>
          </w:tcPr>
          <w:p w14:paraId="69B4EAA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(50.0)</w:t>
            </w:r>
          </w:p>
        </w:tc>
        <w:tc>
          <w:tcPr>
            <w:tcW w:w="1417" w:type="dxa"/>
            <w:tcBorders>
              <w:top w:val="nil"/>
            </w:tcBorders>
          </w:tcPr>
          <w:p w14:paraId="5C9BD6B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(40.0)</w:t>
            </w:r>
          </w:p>
        </w:tc>
        <w:tc>
          <w:tcPr>
            <w:tcW w:w="1417" w:type="dxa"/>
            <w:tcBorders>
              <w:top w:val="nil"/>
            </w:tcBorders>
          </w:tcPr>
          <w:p w14:paraId="6188616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(40.0)</w:t>
            </w:r>
          </w:p>
        </w:tc>
      </w:tr>
      <w:tr w:rsidR="00077F22" w:rsidRPr="003866C5" w14:paraId="5444B209" w14:textId="77777777" w:rsidTr="001F1F68">
        <w:trPr>
          <w:jc w:val="center"/>
        </w:trPr>
        <w:tc>
          <w:tcPr>
            <w:tcW w:w="3329" w:type="dxa"/>
          </w:tcPr>
          <w:p w14:paraId="6BD03CF4" w14:textId="77777777" w:rsidR="00077F22" w:rsidRPr="003866C5" w:rsidRDefault="00077F22" w:rsidP="001F1F68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Age, years, median (IQR)</w:t>
            </w:r>
          </w:p>
        </w:tc>
        <w:tc>
          <w:tcPr>
            <w:tcW w:w="1331" w:type="dxa"/>
          </w:tcPr>
          <w:p w14:paraId="2EBF4864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28.0 (21.0-35.0)</w:t>
            </w:r>
          </w:p>
        </w:tc>
        <w:tc>
          <w:tcPr>
            <w:tcW w:w="1418" w:type="dxa"/>
          </w:tcPr>
          <w:p w14:paraId="7B48DF9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26.0 (20.0-33.0)</w:t>
            </w:r>
          </w:p>
        </w:tc>
        <w:tc>
          <w:tcPr>
            <w:tcW w:w="1418" w:type="dxa"/>
          </w:tcPr>
          <w:p w14:paraId="35B6BE0F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27.0 (21.0-33.0)</w:t>
            </w:r>
          </w:p>
        </w:tc>
        <w:tc>
          <w:tcPr>
            <w:tcW w:w="1417" w:type="dxa"/>
          </w:tcPr>
          <w:p w14:paraId="3EA6186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22.0 (16.0-27.0)</w:t>
            </w:r>
          </w:p>
        </w:tc>
        <w:tc>
          <w:tcPr>
            <w:tcW w:w="1417" w:type="dxa"/>
          </w:tcPr>
          <w:p w14:paraId="0502B77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24.0 (17.0-27.0)</w:t>
            </w:r>
          </w:p>
        </w:tc>
      </w:tr>
      <w:tr w:rsidR="00077F22" w:rsidRPr="003866C5" w14:paraId="4E801012" w14:textId="77777777" w:rsidTr="001F1F68">
        <w:trPr>
          <w:jc w:val="center"/>
        </w:trPr>
        <w:tc>
          <w:tcPr>
            <w:tcW w:w="3329" w:type="dxa"/>
          </w:tcPr>
          <w:p w14:paraId="6A6ED564" w14:textId="77777777" w:rsidR="00077F22" w:rsidRPr="003866C5" w:rsidRDefault="00077F22" w:rsidP="001F1F68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Disease location</w:t>
            </w:r>
          </w:p>
        </w:tc>
        <w:tc>
          <w:tcPr>
            <w:tcW w:w="1331" w:type="dxa"/>
          </w:tcPr>
          <w:p w14:paraId="38FD3A2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65AD391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4175284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46966F8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14424C9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77F22" w:rsidRPr="003866C5" w14:paraId="49E96888" w14:textId="77777777" w:rsidTr="001F1F68">
        <w:trPr>
          <w:jc w:val="center"/>
        </w:trPr>
        <w:tc>
          <w:tcPr>
            <w:tcW w:w="3329" w:type="dxa"/>
          </w:tcPr>
          <w:p w14:paraId="21F561A0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L1 (ileal disease)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5DAEFDD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1D4DA66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418" w:type="dxa"/>
          </w:tcPr>
          <w:p w14:paraId="46F4BFB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(8.3)</w:t>
            </w:r>
          </w:p>
        </w:tc>
        <w:tc>
          <w:tcPr>
            <w:tcW w:w="1417" w:type="dxa"/>
          </w:tcPr>
          <w:p w14:paraId="366AA4B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343E024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</w:tr>
      <w:tr w:rsidR="00077F22" w:rsidRPr="003866C5" w14:paraId="0712B43E" w14:textId="77777777" w:rsidTr="001F1F68">
        <w:trPr>
          <w:jc w:val="center"/>
        </w:trPr>
        <w:tc>
          <w:tcPr>
            <w:tcW w:w="3329" w:type="dxa"/>
          </w:tcPr>
          <w:p w14:paraId="1A5BF8FC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L2 (colonic disease)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556B8B46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19CAF15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8" w:type="dxa"/>
          </w:tcPr>
          <w:p w14:paraId="1998980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0E0E0C9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(6.7)</w:t>
            </w:r>
          </w:p>
        </w:tc>
        <w:tc>
          <w:tcPr>
            <w:tcW w:w="1417" w:type="dxa"/>
          </w:tcPr>
          <w:p w14:paraId="4C056C2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</w:tr>
      <w:tr w:rsidR="00077F22" w:rsidRPr="003866C5" w14:paraId="15FF1478" w14:textId="77777777" w:rsidTr="001F1F68">
        <w:trPr>
          <w:trHeight w:val="205"/>
          <w:jc w:val="center"/>
        </w:trPr>
        <w:tc>
          <w:tcPr>
            <w:tcW w:w="3329" w:type="dxa"/>
          </w:tcPr>
          <w:p w14:paraId="7399581B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L3 (ileocolonic disease)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5CD5FCB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184DE57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9 (90.0)</w:t>
            </w:r>
          </w:p>
        </w:tc>
        <w:tc>
          <w:tcPr>
            <w:tcW w:w="1418" w:type="dxa"/>
          </w:tcPr>
          <w:p w14:paraId="7F688A9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11 (91.7)</w:t>
            </w:r>
          </w:p>
        </w:tc>
        <w:tc>
          <w:tcPr>
            <w:tcW w:w="1417" w:type="dxa"/>
          </w:tcPr>
          <w:p w14:paraId="689917C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14 (93.3)</w:t>
            </w:r>
          </w:p>
        </w:tc>
        <w:tc>
          <w:tcPr>
            <w:tcW w:w="1417" w:type="dxa"/>
          </w:tcPr>
          <w:p w14:paraId="5431CFD6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5 (100.0)</w:t>
            </w:r>
          </w:p>
        </w:tc>
      </w:tr>
      <w:tr w:rsidR="00077F22" w:rsidRPr="003866C5" w14:paraId="01CB28C0" w14:textId="77777777" w:rsidTr="001F1F68">
        <w:trPr>
          <w:trHeight w:val="205"/>
          <w:jc w:val="center"/>
        </w:trPr>
        <w:tc>
          <w:tcPr>
            <w:tcW w:w="3329" w:type="dxa"/>
          </w:tcPr>
          <w:p w14:paraId="75C0FD4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Sampling location</w:t>
            </w:r>
          </w:p>
        </w:tc>
        <w:tc>
          <w:tcPr>
            <w:tcW w:w="1331" w:type="dxa"/>
          </w:tcPr>
          <w:p w14:paraId="07C0B9A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079DF14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513E664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61E63C5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58A66059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77F22" w:rsidRPr="003866C5" w14:paraId="6A8DEA13" w14:textId="77777777" w:rsidTr="001F1F68">
        <w:trPr>
          <w:trHeight w:val="205"/>
          <w:jc w:val="center"/>
        </w:trPr>
        <w:tc>
          <w:tcPr>
            <w:tcW w:w="3329" w:type="dxa"/>
          </w:tcPr>
          <w:p w14:paraId="69E70F3C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Ascending colon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6040678F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(15.4)</w:t>
            </w:r>
          </w:p>
        </w:tc>
        <w:tc>
          <w:tcPr>
            <w:tcW w:w="1418" w:type="dxa"/>
          </w:tcPr>
          <w:p w14:paraId="21D1C5F9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418" w:type="dxa"/>
          </w:tcPr>
          <w:p w14:paraId="07A49FF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1417" w:type="dxa"/>
          </w:tcPr>
          <w:p w14:paraId="5198F37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(13.3)</w:t>
            </w:r>
          </w:p>
        </w:tc>
        <w:tc>
          <w:tcPr>
            <w:tcW w:w="1417" w:type="dxa"/>
          </w:tcPr>
          <w:p w14:paraId="73C1BD7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(20.0)</w:t>
            </w:r>
          </w:p>
        </w:tc>
      </w:tr>
      <w:tr w:rsidR="00077F22" w:rsidRPr="003866C5" w14:paraId="7CFC19EB" w14:textId="77777777" w:rsidTr="001F1F68">
        <w:trPr>
          <w:trHeight w:val="205"/>
          <w:jc w:val="center"/>
        </w:trPr>
        <w:tc>
          <w:tcPr>
            <w:tcW w:w="3329" w:type="dxa"/>
          </w:tcPr>
          <w:p w14:paraId="6159BA22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Transverse colon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4A46A56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9 (69.2)</w:t>
            </w:r>
          </w:p>
        </w:tc>
        <w:tc>
          <w:tcPr>
            <w:tcW w:w="1418" w:type="dxa"/>
          </w:tcPr>
          <w:p w14:paraId="1343842F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(60.0)</w:t>
            </w:r>
          </w:p>
        </w:tc>
        <w:tc>
          <w:tcPr>
            <w:tcW w:w="1418" w:type="dxa"/>
          </w:tcPr>
          <w:p w14:paraId="2032C1E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7 (58.3)</w:t>
            </w:r>
          </w:p>
        </w:tc>
        <w:tc>
          <w:tcPr>
            <w:tcW w:w="1417" w:type="dxa"/>
          </w:tcPr>
          <w:p w14:paraId="5645E26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8 (53.3)</w:t>
            </w:r>
          </w:p>
        </w:tc>
        <w:tc>
          <w:tcPr>
            <w:tcW w:w="1417" w:type="dxa"/>
          </w:tcPr>
          <w:p w14:paraId="520AA22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(60.0)</w:t>
            </w:r>
          </w:p>
        </w:tc>
      </w:tr>
      <w:tr w:rsidR="00077F22" w:rsidRPr="003866C5" w14:paraId="6A617B4B" w14:textId="77777777" w:rsidTr="001F1F68">
        <w:trPr>
          <w:trHeight w:val="205"/>
          <w:jc w:val="center"/>
        </w:trPr>
        <w:tc>
          <w:tcPr>
            <w:tcW w:w="3329" w:type="dxa"/>
          </w:tcPr>
          <w:p w14:paraId="6E7B4574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</w:t>
            </w:r>
            <w:r>
              <w:rPr>
                <w:rStyle w:val="fontstyle01"/>
                <w:sz w:val="16"/>
                <w:szCs w:val="16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Descending colon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0A24615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(15.4)</w:t>
            </w:r>
          </w:p>
        </w:tc>
        <w:tc>
          <w:tcPr>
            <w:tcW w:w="1418" w:type="dxa"/>
          </w:tcPr>
          <w:p w14:paraId="30B7E7C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418" w:type="dxa"/>
          </w:tcPr>
          <w:p w14:paraId="1A42AF15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(25.0)</w:t>
            </w:r>
          </w:p>
        </w:tc>
        <w:tc>
          <w:tcPr>
            <w:tcW w:w="1417" w:type="dxa"/>
          </w:tcPr>
          <w:p w14:paraId="0B43758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5 (33.3)</w:t>
            </w:r>
          </w:p>
        </w:tc>
        <w:tc>
          <w:tcPr>
            <w:tcW w:w="1417" w:type="dxa"/>
          </w:tcPr>
          <w:p w14:paraId="3601493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(20.0)</w:t>
            </w:r>
          </w:p>
        </w:tc>
      </w:tr>
      <w:tr w:rsidR="00077F22" w:rsidRPr="003866C5" w14:paraId="18D1C9C4" w14:textId="77777777" w:rsidTr="001F1F68">
        <w:trPr>
          <w:jc w:val="center"/>
        </w:trPr>
        <w:tc>
          <w:tcPr>
            <w:tcW w:w="3329" w:type="dxa"/>
          </w:tcPr>
          <w:p w14:paraId="38C3E9AD" w14:textId="77777777" w:rsidR="00077F22" w:rsidRPr="003866C5" w:rsidRDefault="00077F22" w:rsidP="001F1F68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 xml:space="preserve">Disease </w:t>
            </w:r>
            <w:proofErr w:type="spellStart"/>
            <w:r w:rsidRPr="003866C5">
              <w:rPr>
                <w:sz w:val="16"/>
                <w:szCs w:val="16"/>
                <w:lang w:val="en-GB"/>
              </w:rPr>
              <w:t>behavior</w:t>
            </w:r>
            <w:proofErr w:type="spellEnd"/>
          </w:p>
        </w:tc>
        <w:tc>
          <w:tcPr>
            <w:tcW w:w="1331" w:type="dxa"/>
          </w:tcPr>
          <w:p w14:paraId="4EE86E3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45D9CC36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4F7C1A5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670B7CE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3EC4A3E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77F22" w:rsidRPr="003866C5" w14:paraId="2E42ABE2" w14:textId="77777777" w:rsidTr="001F1F68">
        <w:trPr>
          <w:jc w:val="center"/>
        </w:trPr>
        <w:tc>
          <w:tcPr>
            <w:tcW w:w="3329" w:type="dxa"/>
          </w:tcPr>
          <w:p w14:paraId="433611AF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B1 (non-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, non-penetrating)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0C514A3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2599833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(60.0)</w:t>
            </w:r>
          </w:p>
        </w:tc>
        <w:tc>
          <w:tcPr>
            <w:tcW w:w="1418" w:type="dxa"/>
          </w:tcPr>
          <w:p w14:paraId="0D4C91C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6 (50.0)</w:t>
            </w:r>
          </w:p>
        </w:tc>
        <w:tc>
          <w:tcPr>
            <w:tcW w:w="1417" w:type="dxa"/>
          </w:tcPr>
          <w:p w14:paraId="4D81583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9 (60.0)</w:t>
            </w:r>
          </w:p>
        </w:tc>
        <w:tc>
          <w:tcPr>
            <w:tcW w:w="1417" w:type="dxa"/>
          </w:tcPr>
          <w:p w14:paraId="7622C09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(40.0)</w:t>
            </w:r>
          </w:p>
        </w:tc>
      </w:tr>
      <w:tr w:rsidR="00077F22" w:rsidRPr="003866C5" w14:paraId="5FF31499" w14:textId="77777777" w:rsidTr="001F1F68">
        <w:trPr>
          <w:jc w:val="center"/>
        </w:trPr>
        <w:tc>
          <w:tcPr>
            <w:tcW w:w="3329" w:type="dxa"/>
          </w:tcPr>
          <w:p w14:paraId="4EC8C6E8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B2 (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078388E7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5C27B87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1418" w:type="dxa"/>
          </w:tcPr>
          <w:p w14:paraId="7ADDAAE9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(25.0)</w:t>
            </w:r>
          </w:p>
        </w:tc>
        <w:tc>
          <w:tcPr>
            <w:tcW w:w="1417" w:type="dxa"/>
          </w:tcPr>
          <w:p w14:paraId="24F2B77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(13.3)</w:t>
            </w:r>
          </w:p>
        </w:tc>
        <w:tc>
          <w:tcPr>
            <w:tcW w:w="1417" w:type="dxa"/>
          </w:tcPr>
          <w:p w14:paraId="0E76003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(20.0)</w:t>
            </w:r>
          </w:p>
        </w:tc>
      </w:tr>
      <w:tr w:rsidR="00077F22" w:rsidRPr="003866C5" w14:paraId="2FE53425" w14:textId="77777777" w:rsidTr="001F1F68">
        <w:trPr>
          <w:jc w:val="center"/>
        </w:trPr>
        <w:tc>
          <w:tcPr>
            <w:tcW w:w="3329" w:type="dxa"/>
          </w:tcPr>
          <w:p w14:paraId="0B6A0A87" w14:textId="77777777" w:rsidR="00077F22" w:rsidRPr="003866C5" w:rsidRDefault="00077F22" w:rsidP="001F1F68">
            <w:pPr>
              <w:spacing w:line="360" w:lineRule="auto"/>
              <w:ind w:firstLineChars="100" w:firstLine="160"/>
              <w:jc w:val="left"/>
              <w:rPr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B3 (penetrating)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7E228174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0CCD49F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418" w:type="dxa"/>
          </w:tcPr>
          <w:p w14:paraId="3A9C125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3 (25.0)</w:t>
            </w:r>
          </w:p>
        </w:tc>
        <w:tc>
          <w:tcPr>
            <w:tcW w:w="1417" w:type="dxa"/>
          </w:tcPr>
          <w:p w14:paraId="1078DD5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4 (26.7)</w:t>
            </w:r>
          </w:p>
        </w:tc>
        <w:tc>
          <w:tcPr>
            <w:tcW w:w="1417" w:type="dxa"/>
          </w:tcPr>
          <w:p w14:paraId="07CF1F0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(40.0)</w:t>
            </w:r>
          </w:p>
        </w:tc>
      </w:tr>
      <w:tr w:rsidR="00077F22" w:rsidRPr="003866C5" w14:paraId="062CF722" w14:textId="77777777" w:rsidTr="001F1F68">
        <w:trPr>
          <w:jc w:val="center"/>
        </w:trPr>
        <w:tc>
          <w:tcPr>
            <w:tcW w:w="3329" w:type="dxa"/>
          </w:tcPr>
          <w:p w14:paraId="070E2D90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Perianal disease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45F690A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1F1932DD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5 (50.0)</w:t>
            </w:r>
          </w:p>
        </w:tc>
        <w:tc>
          <w:tcPr>
            <w:tcW w:w="1418" w:type="dxa"/>
          </w:tcPr>
          <w:p w14:paraId="24C0FEF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9 (75.0)</w:t>
            </w:r>
          </w:p>
        </w:tc>
        <w:tc>
          <w:tcPr>
            <w:tcW w:w="1417" w:type="dxa"/>
          </w:tcPr>
          <w:p w14:paraId="1B02D3F4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11 (73.3)</w:t>
            </w:r>
          </w:p>
        </w:tc>
        <w:tc>
          <w:tcPr>
            <w:tcW w:w="1417" w:type="dxa"/>
          </w:tcPr>
          <w:p w14:paraId="5689F947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4 (80.0)</w:t>
            </w:r>
          </w:p>
        </w:tc>
      </w:tr>
      <w:tr w:rsidR="00077F22" w:rsidRPr="003866C5" w14:paraId="037303FA" w14:textId="77777777" w:rsidTr="001F1F68">
        <w:trPr>
          <w:jc w:val="center"/>
        </w:trPr>
        <w:tc>
          <w:tcPr>
            <w:tcW w:w="3329" w:type="dxa"/>
          </w:tcPr>
          <w:p w14:paraId="06117AC5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Presence of extraintestinal manifestations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679F798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6C0554E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418" w:type="dxa"/>
          </w:tcPr>
          <w:p w14:paraId="23980D19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(8.3)</w:t>
            </w:r>
          </w:p>
        </w:tc>
        <w:tc>
          <w:tcPr>
            <w:tcW w:w="1417" w:type="dxa"/>
          </w:tcPr>
          <w:p w14:paraId="1B3B3B7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(6.7)</w:t>
            </w:r>
          </w:p>
        </w:tc>
        <w:tc>
          <w:tcPr>
            <w:tcW w:w="1417" w:type="dxa"/>
          </w:tcPr>
          <w:p w14:paraId="4A644334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(20.0)</w:t>
            </w:r>
          </w:p>
        </w:tc>
      </w:tr>
      <w:tr w:rsidR="00077F22" w:rsidRPr="003866C5" w14:paraId="35EAADA8" w14:textId="77777777" w:rsidTr="001F1F68">
        <w:trPr>
          <w:jc w:val="center"/>
        </w:trPr>
        <w:tc>
          <w:tcPr>
            <w:tcW w:w="3329" w:type="dxa"/>
          </w:tcPr>
          <w:p w14:paraId="6E6C3861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16"/>
                <w:szCs w:val="16"/>
                <w:lang w:val="en-GB"/>
              </w:rPr>
              <w:t>Medication</w:t>
            </w:r>
          </w:p>
        </w:tc>
        <w:tc>
          <w:tcPr>
            <w:tcW w:w="1331" w:type="dxa"/>
          </w:tcPr>
          <w:p w14:paraId="48BBC1A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6601B4A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6A7B79D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1DFD7EB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20F36EB4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77F22" w:rsidRPr="003866C5" w14:paraId="6443508B" w14:textId="77777777" w:rsidTr="001F1F68">
        <w:trPr>
          <w:jc w:val="center"/>
        </w:trPr>
        <w:tc>
          <w:tcPr>
            <w:tcW w:w="3329" w:type="dxa"/>
          </w:tcPr>
          <w:p w14:paraId="0714DDB3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</w:t>
            </w:r>
            <w:r>
              <w:rPr>
                <w:rStyle w:val="fontstyle01"/>
                <w:sz w:val="16"/>
                <w:szCs w:val="16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5-Aminosalicyclic acid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4689E36F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32E6F72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418" w:type="dxa"/>
          </w:tcPr>
          <w:p w14:paraId="61A3BD1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1417" w:type="dxa"/>
          </w:tcPr>
          <w:p w14:paraId="6199670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2 (13.3)</w:t>
            </w:r>
          </w:p>
        </w:tc>
        <w:tc>
          <w:tcPr>
            <w:tcW w:w="1417" w:type="dxa"/>
          </w:tcPr>
          <w:p w14:paraId="5513662B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 (20.0)</w:t>
            </w:r>
          </w:p>
        </w:tc>
      </w:tr>
      <w:tr w:rsidR="00077F22" w:rsidRPr="003866C5" w14:paraId="0C312619" w14:textId="77777777" w:rsidTr="001F1F68">
        <w:trPr>
          <w:jc w:val="center"/>
        </w:trPr>
        <w:tc>
          <w:tcPr>
            <w:tcW w:w="3329" w:type="dxa"/>
          </w:tcPr>
          <w:p w14:paraId="0575C4EF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 </w:t>
            </w:r>
            <w:r>
              <w:rPr>
                <w:rStyle w:val="fontstyle01"/>
                <w:sz w:val="16"/>
                <w:szCs w:val="16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I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>mmunomodulator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 xml:space="preserve"> (e.g.,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>Thiopurine)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  <w:p w14:paraId="1210AF89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16"/>
                <w:szCs w:val="16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Style w:val="fontstyle01"/>
                <w:sz w:val="16"/>
                <w:szCs w:val="16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>Biologic agents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252AE2C7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  <w:p w14:paraId="794AB51F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rFonts w:hint="eastAsia"/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4213556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  <w:p w14:paraId="7ABF5276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8" w:type="dxa"/>
          </w:tcPr>
          <w:p w14:paraId="18CB6C1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  <w:p w14:paraId="4EFF2FB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2ED716AA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  <w:p w14:paraId="0C8D49A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234F79F7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  <w:p w14:paraId="3B06BA9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</w:tr>
      <w:tr w:rsidR="00077F22" w:rsidRPr="003866C5" w14:paraId="73A28800" w14:textId="77777777" w:rsidTr="001F1F68">
        <w:trPr>
          <w:jc w:val="center"/>
        </w:trPr>
        <w:tc>
          <w:tcPr>
            <w:tcW w:w="3329" w:type="dxa"/>
          </w:tcPr>
          <w:p w14:paraId="548F4E7E" w14:textId="77777777" w:rsidR="00077F22" w:rsidRPr="003866C5" w:rsidRDefault="00077F22" w:rsidP="001F1F68">
            <w:pPr>
              <w:widowControl/>
              <w:spacing w:line="360" w:lineRule="auto"/>
              <w:ind w:firstLineChars="100" w:firstLine="160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  <w:t xml:space="preserve">None </w:t>
            </w:r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>(treatment-naive)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  <w:p w14:paraId="18C32792" w14:textId="77777777" w:rsidR="00077F22" w:rsidRPr="003866C5" w:rsidRDefault="00077F22" w:rsidP="001F1F68">
            <w:pPr>
              <w:widowControl/>
              <w:spacing w:line="360" w:lineRule="auto"/>
              <w:jc w:val="left"/>
              <w:rPr>
                <w:rStyle w:val="fontstyle01"/>
                <w:rFonts w:ascii="Times New Roman" w:hAnsi="Times New Roman"/>
                <w:sz w:val="16"/>
                <w:szCs w:val="16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16"/>
                <w:szCs w:val="16"/>
              </w:rPr>
              <w:t>Abdominal surgery</w:t>
            </w:r>
            <w:r w:rsidRPr="003866C5">
              <w:rPr>
                <w:rFonts w:hint="eastAsia"/>
                <w:sz w:val="16"/>
                <w:szCs w:val="16"/>
                <w:lang w:val="en-GB"/>
              </w:rPr>
              <w:t>,</w:t>
            </w:r>
            <w:r w:rsidRPr="003866C5">
              <w:rPr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331" w:type="dxa"/>
          </w:tcPr>
          <w:p w14:paraId="11D1BFD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  <w:p w14:paraId="36B87C1C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866C5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18" w:type="dxa"/>
          </w:tcPr>
          <w:p w14:paraId="5E7E0713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</w:rPr>
              <w:t>8</w:t>
            </w:r>
            <w:r w:rsidRPr="003866C5">
              <w:rPr>
                <w:sz w:val="16"/>
                <w:szCs w:val="16"/>
                <w:lang w:val="en-GB"/>
              </w:rPr>
              <w:t xml:space="preserve"> (80.0)</w:t>
            </w:r>
          </w:p>
          <w:p w14:paraId="23E259F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8" w:type="dxa"/>
          </w:tcPr>
          <w:p w14:paraId="3DA322F1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10 (83.3)</w:t>
            </w:r>
          </w:p>
          <w:p w14:paraId="36803DD6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70D0FCC0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</w:rPr>
              <w:t>13</w:t>
            </w:r>
            <w:r w:rsidRPr="003866C5">
              <w:rPr>
                <w:sz w:val="16"/>
                <w:szCs w:val="16"/>
                <w:lang w:val="en-GB"/>
              </w:rPr>
              <w:t xml:space="preserve"> (86.7)</w:t>
            </w:r>
          </w:p>
          <w:p w14:paraId="1C7D52EE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417" w:type="dxa"/>
          </w:tcPr>
          <w:p w14:paraId="0EE32DA2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</w:rPr>
              <w:t>4</w:t>
            </w:r>
            <w:r w:rsidRPr="003866C5">
              <w:rPr>
                <w:sz w:val="16"/>
                <w:szCs w:val="16"/>
                <w:lang w:val="en-GB"/>
              </w:rPr>
              <w:t xml:space="preserve"> (80.0)</w:t>
            </w:r>
          </w:p>
          <w:p w14:paraId="3C5A6A08" w14:textId="77777777" w:rsidR="00077F22" w:rsidRPr="003866C5" w:rsidRDefault="00077F22" w:rsidP="001F1F68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3866C5">
              <w:rPr>
                <w:sz w:val="16"/>
                <w:szCs w:val="16"/>
                <w:lang w:val="en-GB"/>
              </w:rPr>
              <w:t>0 (0.0)</w:t>
            </w:r>
          </w:p>
        </w:tc>
      </w:tr>
    </w:tbl>
    <w:p w14:paraId="3D4852B3" w14:textId="77777777" w:rsidR="00077F22" w:rsidRDefault="00077F22" w:rsidP="00077F22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Style w:val="fontstyle01"/>
          <w:rFonts w:ascii="Times New Roman" w:hAnsi="Times New Roman" w:cs="Times New Roman"/>
          <w:lang w:val="en-GB"/>
        </w:rPr>
        <w:t xml:space="preserve">IQR: interquartile range. </w:t>
      </w:r>
      <w:r>
        <w:rPr>
          <w:rFonts w:ascii="Times New Roman" w:hAnsi="Times New Roman" w:cs="Times New Roman"/>
          <w:sz w:val="24"/>
        </w:rPr>
        <w:br w:type="page"/>
      </w:r>
    </w:p>
    <w:p w14:paraId="1A9969AE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645DFC">
        <w:rPr>
          <w:rStyle w:val="fontstyle01"/>
          <w:rFonts w:ascii="Times New Roman" w:hAnsi="Times New Roman" w:cs="Times New Roman"/>
          <w:b/>
          <w:sz w:val="24"/>
          <w:shd w:val="clear" w:color="auto" w:fill="FFFFFF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lang w:val="en-GB"/>
        </w:rPr>
        <w:t>6.</w:t>
      </w:r>
      <w:r>
        <w:rPr>
          <w:rFonts w:ascii="等线" w:eastAsia="等线" w:hAnsi="等线" w:cs="Times New Roman" w:hint="eastAsia"/>
          <w:b/>
          <w:sz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lang w:val="en-GB"/>
        </w:rPr>
        <w:t>C</w:t>
      </w:r>
      <w:r w:rsidRPr="0081060D">
        <w:rPr>
          <w:rFonts w:ascii="Times New Roman" w:hAnsi="Times New Roman" w:cs="Times New Roman"/>
          <w:b/>
          <w:sz w:val="24"/>
          <w:lang w:val="en-GB"/>
        </w:rPr>
        <w:t xml:space="preserve">linical characteristics of anti-TNF responding and non-responding </w:t>
      </w:r>
      <w:r w:rsidRPr="005064F4">
        <w:rPr>
          <w:rFonts w:ascii="Times New Roman" w:hAnsi="Times New Roman" w:cs="Times New Roman"/>
          <w:b/>
          <w:sz w:val="24"/>
        </w:rPr>
        <w:t>patients with CD</w:t>
      </w:r>
      <w:r w:rsidRPr="00AB4B5B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Pr="00AB4B5B">
        <w:rPr>
          <w:rFonts w:ascii="Times New Roman" w:hAnsi="Times New Roman" w:cs="Times New Roman"/>
          <w:b/>
          <w:sz w:val="24"/>
        </w:rPr>
        <w:t>before anti-TNF treatment</w:t>
      </w:r>
    </w:p>
    <w:p w14:paraId="0A780B16" w14:textId="77777777" w:rsidR="00077F22" w:rsidRDefault="00077F22" w:rsidP="00077F22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tbl>
      <w:tblPr>
        <w:tblStyle w:val="af"/>
        <w:tblW w:w="862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7"/>
        <w:gridCol w:w="1950"/>
        <w:gridCol w:w="1960"/>
        <w:gridCol w:w="403"/>
      </w:tblGrid>
      <w:tr w:rsidR="00077F22" w:rsidRPr="003866C5" w14:paraId="466E8D27" w14:textId="77777777" w:rsidTr="001F1F68">
        <w:trPr>
          <w:jc w:val="center"/>
        </w:trPr>
        <w:tc>
          <w:tcPr>
            <w:tcW w:w="4307" w:type="dxa"/>
            <w:tcBorders>
              <w:top w:val="single" w:sz="4" w:space="0" w:color="auto"/>
              <w:bottom w:val="single" w:sz="4" w:space="0" w:color="auto"/>
            </w:tcBorders>
          </w:tcPr>
          <w:p w14:paraId="3A4DFA6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5C8CDA3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Responders</w:t>
            </w:r>
          </w:p>
          <w:p w14:paraId="229D9B0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(n=10)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</w:tcPr>
          <w:p w14:paraId="135008F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Non-responders (n=10)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14:paraId="0075E8BF" w14:textId="77777777" w:rsidR="00077F22" w:rsidRPr="003866C5" w:rsidRDefault="00077F22" w:rsidP="001F1F68">
            <w:pPr>
              <w:spacing w:line="360" w:lineRule="auto"/>
              <w:jc w:val="center"/>
              <w:rPr>
                <w:i/>
                <w:iCs/>
                <w:szCs w:val="21"/>
                <w:lang w:val="en-GB"/>
              </w:rPr>
            </w:pPr>
            <w:r w:rsidRPr="003866C5">
              <w:rPr>
                <w:i/>
                <w:iCs/>
                <w:szCs w:val="21"/>
                <w:lang w:val="en-GB"/>
              </w:rPr>
              <w:t>p</w:t>
            </w:r>
          </w:p>
        </w:tc>
      </w:tr>
      <w:tr w:rsidR="00077F22" w:rsidRPr="003866C5" w14:paraId="6233BABF" w14:textId="77777777" w:rsidTr="001F1F68">
        <w:trPr>
          <w:jc w:val="center"/>
        </w:trPr>
        <w:tc>
          <w:tcPr>
            <w:tcW w:w="4307" w:type="dxa"/>
            <w:tcBorders>
              <w:top w:val="single" w:sz="4" w:space="0" w:color="auto"/>
              <w:bottom w:val="nil"/>
            </w:tcBorders>
          </w:tcPr>
          <w:p w14:paraId="1A29D9A1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Male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</w:tcBorders>
          </w:tcPr>
          <w:p w14:paraId="528EA6D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6 (60.0)</w:t>
            </w:r>
          </w:p>
        </w:tc>
        <w:tc>
          <w:tcPr>
            <w:tcW w:w="1960" w:type="dxa"/>
            <w:tcBorders>
              <w:top w:val="single" w:sz="4" w:space="0" w:color="auto"/>
              <w:bottom w:val="nil"/>
            </w:tcBorders>
          </w:tcPr>
          <w:p w14:paraId="45A4610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7 (70.0)</w:t>
            </w:r>
          </w:p>
        </w:tc>
        <w:tc>
          <w:tcPr>
            <w:tcW w:w="403" w:type="dxa"/>
            <w:tcBorders>
              <w:top w:val="single" w:sz="4" w:space="0" w:color="auto"/>
              <w:bottom w:val="nil"/>
            </w:tcBorders>
          </w:tcPr>
          <w:p w14:paraId="4E2AFCD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11962136" w14:textId="77777777" w:rsidTr="001F1F68">
        <w:trPr>
          <w:jc w:val="center"/>
        </w:trPr>
        <w:tc>
          <w:tcPr>
            <w:tcW w:w="4307" w:type="dxa"/>
            <w:tcBorders>
              <w:top w:val="nil"/>
            </w:tcBorders>
          </w:tcPr>
          <w:p w14:paraId="75901304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Female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  <w:tcBorders>
              <w:top w:val="nil"/>
            </w:tcBorders>
          </w:tcPr>
          <w:p w14:paraId="3336744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 (40.0)</w:t>
            </w:r>
          </w:p>
        </w:tc>
        <w:tc>
          <w:tcPr>
            <w:tcW w:w="1960" w:type="dxa"/>
            <w:tcBorders>
              <w:top w:val="nil"/>
            </w:tcBorders>
          </w:tcPr>
          <w:p w14:paraId="4B18343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(30.0)</w:t>
            </w:r>
          </w:p>
        </w:tc>
        <w:tc>
          <w:tcPr>
            <w:tcW w:w="403" w:type="dxa"/>
            <w:tcBorders>
              <w:top w:val="nil"/>
            </w:tcBorders>
          </w:tcPr>
          <w:p w14:paraId="7A97188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1B2782A8" w14:textId="77777777" w:rsidTr="001F1F68">
        <w:trPr>
          <w:jc w:val="center"/>
        </w:trPr>
        <w:tc>
          <w:tcPr>
            <w:tcW w:w="4307" w:type="dxa"/>
          </w:tcPr>
          <w:p w14:paraId="4784C073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Age, years, median (IQR)</w:t>
            </w:r>
          </w:p>
        </w:tc>
        <w:tc>
          <w:tcPr>
            <w:tcW w:w="1950" w:type="dxa"/>
          </w:tcPr>
          <w:p w14:paraId="4AD7DF9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43.0 (36.0-50.0)</w:t>
            </w:r>
          </w:p>
        </w:tc>
        <w:tc>
          <w:tcPr>
            <w:tcW w:w="1960" w:type="dxa"/>
          </w:tcPr>
          <w:p w14:paraId="56A92ED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46.5 (38.0-50.0)</w:t>
            </w:r>
          </w:p>
        </w:tc>
        <w:tc>
          <w:tcPr>
            <w:tcW w:w="403" w:type="dxa"/>
          </w:tcPr>
          <w:p w14:paraId="3377EF6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2A36CFE8" w14:textId="77777777" w:rsidTr="001F1F68">
        <w:trPr>
          <w:jc w:val="center"/>
        </w:trPr>
        <w:tc>
          <w:tcPr>
            <w:tcW w:w="4307" w:type="dxa"/>
          </w:tcPr>
          <w:p w14:paraId="55CC2AC4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Disease location</w:t>
            </w:r>
          </w:p>
        </w:tc>
        <w:tc>
          <w:tcPr>
            <w:tcW w:w="1950" w:type="dxa"/>
          </w:tcPr>
          <w:p w14:paraId="149182D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1960" w:type="dxa"/>
          </w:tcPr>
          <w:p w14:paraId="2D55193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403" w:type="dxa"/>
          </w:tcPr>
          <w:p w14:paraId="34B54C2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1EEAC952" w14:textId="77777777" w:rsidTr="001F1F68">
        <w:trPr>
          <w:jc w:val="center"/>
        </w:trPr>
        <w:tc>
          <w:tcPr>
            <w:tcW w:w="4307" w:type="dxa"/>
          </w:tcPr>
          <w:p w14:paraId="13D2AE0F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L1 (ileal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146C207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(10.0)</w:t>
            </w:r>
          </w:p>
        </w:tc>
        <w:tc>
          <w:tcPr>
            <w:tcW w:w="1960" w:type="dxa"/>
          </w:tcPr>
          <w:p w14:paraId="13260C6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(10.0)</w:t>
            </w:r>
          </w:p>
        </w:tc>
        <w:tc>
          <w:tcPr>
            <w:tcW w:w="403" w:type="dxa"/>
          </w:tcPr>
          <w:p w14:paraId="35B5EA5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34FC0A52" w14:textId="77777777" w:rsidTr="001F1F68">
        <w:trPr>
          <w:jc w:val="center"/>
        </w:trPr>
        <w:tc>
          <w:tcPr>
            <w:tcW w:w="4307" w:type="dxa"/>
          </w:tcPr>
          <w:p w14:paraId="303A027E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L2 (colonic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3C7E5BF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(10.0)</w:t>
            </w:r>
          </w:p>
        </w:tc>
        <w:tc>
          <w:tcPr>
            <w:tcW w:w="1960" w:type="dxa"/>
          </w:tcPr>
          <w:p w14:paraId="569BC5E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(10.0)</w:t>
            </w:r>
          </w:p>
        </w:tc>
        <w:tc>
          <w:tcPr>
            <w:tcW w:w="403" w:type="dxa"/>
          </w:tcPr>
          <w:p w14:paraId="3105578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0749354F" w14:textId="77777777" w:rsidTr="001F1F68">
        <w:trPr>
          <w:trHeight w:val="205"/>
          <w:jc w:val="center"/>
        </w:trPr>
        <w:tc>
          <w:tcPr>
            <w:tcW w:w="4307" w:type="dxa"/>
          </w:tcPr>
          <w:p w14:paraId="4424C6AD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L3 (ileocolonic disease)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51E6C15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8 (80.0)</w:t>
            </w:r>
          </w:p>
        </w:tc>
        <w:tc>
          <w:tcPr>
            <w:tcW w:w="1960" w:type="dxa"/>
          </w:tcPr>
          <w:p w14:paraId="1C945FC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8 (80.0)</w:t>
            </w:r>
          </w:p>
        </w:tc>
        <w:tc>
          <w:tcPr>
            <w:tcW w:w="403" w:type="dxa"/>
          </w:tcPr>
          <w:p w14:paraId="032A429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00FC9C7A" w14:textId="77777777" w:rsidTr="001F1F68">
        <w:trPr>
          <w:trHeight w:val="205"/>
          <w:jc w:val="center"/>
        </w:trPr>
        <w:tc>
          <w:tcPr>
            <w:tcW w:w="4307" w:type="dxa"/>
          </w:tcPr>
          <w:p w14:paraId="1E8ECFC0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Sampling location</w:t>
            </w:r>
          </w:p>
        </w:tc>
        <w:tc>
          <w:tcPr>
            <w:tcW w:w="1950" w:type="dxa"/>
          </w:tcPr>
          <w:p w14:paraId="67C4BE1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1960" w:type="dxa"/>
          </w:tcPr>
          <w:p w14:paraId="01BEA3D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403" w:type="dxa"/>
          </w:tcPr>
          <w:p w14:paraId="09A102F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44359D0C" w14:textId="77777777" w:rsidTr="001F1F68">
        <w:trPr>
          <w:trHeight w:val="205"/>
          <w:jc w:val="center"/>
        </w:trPr>
        <w:tc>
          <w:tcPr>
            <w:tcW w:w="4307" w:type="dxa"/>
          </w:tcPr>
          <w:p w14:paraId="760BA264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Ascending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3761BC1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(3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3B7A5E4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(2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6080B1E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19C71032" w14:textId="77777777" w:rsidTr="001F1F68">
        <w:trPr>
          <w:trHeight w:val="205"/>
          <w:jc w:val="center"/>
        </w:trPr>
        <w:tc>
          <w:tcPr>
            <w:tcW w:w="4307" w:type="dxa"/>
          </w:tcPr>
          <w:p w14:paraId="57D69CB1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Transverse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5F46092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 (5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1CD997E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 (5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62A61D8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3956DF27" w14:textId="77777777" w:rsidTr="001F1F68">
        <w:trPr>
          <w:trHeight w:val="205"/>
          <w:jc w:val="center"/>
        </w:trPr>
        <w:tc>
          <w:tcPr>
            <w:tcW w:w="4307" w:type="dxa"/>
          </w:tcPr>
          <w:p w14:paraId="04C50D55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Descending colon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169D2E1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(2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26FD719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(3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63FB436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26461BEB" w14:textId="77777777" w:rsidTr="001F1F68">
        <w:trPr>
          <w:jc w:val="center"/>
        </w:trPr>
        <w:tc>
          <w:tcPr>
            <w:tcW w:w="4307" w:type="dxa"/>
          </w:tcPr>
          <w:p w14:paraId="54BBAF3D" w14:textId="77777777" w:rsidR="00077F22" w:rsidRPr="003866C5" w:rsidRDefault="00077F22" w:rsidP="001F1F68">
            <w:pPr>
              <w:spacing w:line="360" w:lineRule="auto"/>
              <w:jc w:val="left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 xml:space="preserve">Disease </w:t>
            </w:r>
            <w:proofErr w:type="spellStart"/>
            <w:r w:rsidRPr="003866C5">
              <w:rPr>
                <w:szCs w:val="21"/>
                <w:lang w:val="en-GB"/>
              </w:rPr>
              <w:t>behavior</w:t>
            </w:r>
            <w:proofErr w:type="spellEnd"/>
          </w:p>
        </w:tc>
        <w:tc>
          <w:tcPr>
            <w:tcW w:w="1950" w:type="dxa"/>
          </w:tcPr>
          <w:p w14:paraId="3F3E895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1960" w:type="dxa"/>
          </w:tcPr>
          <w:p w14:paraId="5D284BD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403" w:type="dxa"/>
          </w:tcPr>
          <w:p w14:paraId="6DF3350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3FFA14C9" w14:textId="77777777" w:rsidTr="001F1F68">
        <w:trPr>
          <w:jc w:val="center"/>
        </w:trPr>
        <w:tc>
          <w:tcPr>
            <w:tcW w:w="4307" w:type="dxa"/>
          </w:tcPr>
          <w:p w14:paraId="6AA9E035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B1 (non-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, non-penetrating)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120B494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 (5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5607754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 (4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772ACCA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54308A31" w14:textId="77777777" w:rsidTr="001F1F68">
        <w:trPr>
          <w:jc w:val="center"/>
        </w:trPr>
        <w:tc>
          <w:tcPr>
            <w:tcW w:w="4307" w:type="dxa"/>
          </w:tcPr>
          <w:p w14:paraId="77FC2F12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B2 (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stricturing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20A6AD6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3 (3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3556A5E1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4 (4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58266654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17030E79" w14:textId="77777777" w:rsidTr="001F1F68">
        <w:trPr>
          <w:jc w:val="center"/>
        </w:trPr>
        <w:tc>
          <w:tcPr>
            <w:tcW w:w="4307" w:type="dxa"/>
          </w:tcPr>
          <w:p w14:paraId="6532664C" w14:textId="77777777" w:rsidR="00077F22" w:rsidRPr="003866C5" w:rsidRDefault="00077F22" w:rsidP="001F1F68">
            <w:pPr>
              <w:spacing w:line="360" w:lineRule="auto"/>
              <w:ind w:firstLineChars="100" w:firstLine="210"/>
              <w:jc w:val="left"/>
              <w:rPr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B3 (penetrating)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598B4C0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(2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4FF14B6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2 (2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76E7004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0DBD41EA" w14:textId="77777777" w:rsidTr="001F1F68">
        <w:trPr>
          <w:jc w:val="center"/>
        </w:trPr>
        <w:tc>
          <w:tcPr>
            <w:tcW w:w="4307" w:type="dxa"/>
          </w:tcPr>
          <w:p w14:paraId="6B4EE789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Perianal disease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4D1559B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5 (5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471FD7D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7 (7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2BA901F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24F00300" w14:textId="77777777" w:rsidTr="001F1F68">
        <w:trPr>
          <w:jc w:val="center"/>
        </w:trPr>
        <w:tc>
          <w:tcPr>
            <w:tcW w:w="4307" w:type="dxa"/>
          </w:tcPr>
          <w:p w14:paraId="3096780A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Presence of extraintestinal manifestations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1787DCC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522E245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 (1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4F34500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4430F952" w14:textId="77777777" w:rsidTr="001F1F68">
        <w:trPr>
          <w:jc w:val="center"/>
        </w:trPr>
        <w:tc>
          <w:tcPr>
            <w:tcW w:w="4307" w:type="dxa"/>
          </w:tcPr>
          <w:p w14:paraId="26AFEFA4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Medication</w:t>
            </w:r>
          </w:p>
        </w:tc>
        <w:tc>
          <w:tcPr>
            <w:tcW w:w="1950" w:type="dxa"/>
          </w:tcPr>
          <w:p w14:paraId="46893BD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1960" w:type="dxa"/>
          </w:tcPr>
          <w:p w14:paraId="19C9C26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  <w:tc>
          <w:tcPr>
            <w:tcW w:w="403" w:type="dxa"/>
          </w:tcPr>
          <w:p w14:paraId="6C34E48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</w:p>
        </w:tc>
      </w:tr>
      <w:tr w:rsidR="00077F22" w:rsidRPr="003866C5" w14:paraId="2B67A56C" w14:textId="77777777" w:rsidTr="001F1F68">
        <w:trPr>
          <w:jc w:val="center"/>
        </w:trPr>
        <w:tc>
          <w:tcPr>
            <w:tcW w:w="4307" w:type="dxa"/>
          </w:tcPr>
          <w:p w14:paraId="25D9A19F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5-Aminosalicyclic acid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291A1AA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10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(100.0)</w:t>
            </w:r>
          </w:p>
        </w:tc>
        <w:tc>
          <w:tcPr>
            <w:tcW w:w="1960" w:type="dxa"/>
          </w:tcPr>
          <w:p w14:paraId="697CE32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10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(100.0)</w:t>
            </w:r>
          </w:p>
        </w:tc>
        <w:tc>
          <w:tcPr>
            <w:tcW w:w="403" w:type="dxa"/>
          </w:tcPr>
          <w:p w14:paraId="7723971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3394E962" w14:textId="77777777" w:rsidTr="001F1F68">
        <w:trPr>
          <w:jc w:val="center"/>
        </w:trPr>
        <w:tc>
          <w:tcPr>
            <w:tcW w:w="4307" w:type="dxa"/>
          </w:tcPr>
          <w:p w14:paraId="4241DAE7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I</w:t>
            </w:r>
            <w:proofErr w:type="spellStart"/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mmunomodulator</w:t>
            </w:r>
            <w:proofErr w:type="spellEnd"/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 xml:space="preserve"> (e.g.,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Thiopurine)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  <w:p w14:paraId="7377B25F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Corticosteroids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5202DA4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9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(90.0)</w:t>
            </w:r>
          </w:p>
          <w:p w14:paraId="527CA1B2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9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(90.0)</w:t>
            </w:r>
          </w:p>
        </w:tc>
        <w:tc>
          <w:tcPr>
            <w:tcW w:w="1960" w:type="dxa"/>
          </w:tcPr>
          <w:p w14:paraId="1254039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9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(90.0)</w:t>
            </w:r>
          </w:p>
          <w:p w14:paraId="3C1A1D6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9</w:t>
            </w:r>
            <w:r w:rsidRPr="003866C5">
              <w:rPr>
                <w:rFonts w:hint="eastAsia"/>
                <w:szCs w:val="21"/>
                <w:lang w:val="en-GB"/>
              </w:rPr>
              <w:t xml:space="preserve"> </w:t>
            </w:r>
            <w:r w:rsidRPr="003866C5">
              <w:rPr>
                <w:szCs w:val="21"/>
                <w:lang w:val="en-GB"/>
              </w:rPr>
              <w:t>(90.0)</w:t>
            </w:r>
          </w:p>
        </w:tc>
        <w:tc>
          <w:tcPr>
            <w:tcW w:w="403" w:type="dxa"/>
          </w:tcPr>
          <w:p w14:paraId="50E6F40D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  <w:p w14:paraId="472D655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00F42E07" w14:textId="77777777" w:rsidTr="001F1F68">
        <w:trPr>
          <w:jc w:val="center"/>
        </w:trPr>
        <w:tc>
          <w:tcPr>
            <w:tcW w:w="4307" w:type="dxa"/>
          </w:tcPr>
          <w:p w14:paraId="72CA3256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 </w:t>
            </w:r>
            <w:r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 </w:t>
            </w:r>
            <w:r>
              <w:rPr>
                <w:rStyle w:val="fontstyle01"/>
                <w:sz w:val="21"/>
                <w:szCs w:val="21"/>
                <w:lang w:val="en-GB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Biologic agents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  <w:p w14:paraId="51F9EFFF" w14:textId="77777777" w:rsidR="00077F22" w:rsidRPr="003866C5" w:rsidRDefault="00077F22" w:rsidP="001F1F68">
            <w:pPr>
              <w:widowControl/>
              <w:spacing w:line="360" w:lineRule="auto"/>
              <w:ind w:firstLineChars="100" w:firstLine="210"/>
              <w:jc w:val="left"/>
              <w:rPr>
                <w:rStyle w:val="fontstyle01"/>
                <w:rFonts w:ascii="Times New Roman" w:hAnsi="Times New Roman"/>
                <w:sz w:val="21"/>
                <w:szCs w:val="21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 xml:space="preserve">None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(treatment-naive)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7C78F30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  <w:p w14:paraId="4711761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1960" w:type="dxa"/>
          </w:tcPr>
          <w:p w14:paraId="03EC4313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</w:rPr>
              <w:t>0</w:t>
            </w:r>
            <w:r w:rsidRPr="003866C5">
              <w:rPr>
                <w:szCs w:val="21"/>
                <w:lang w:val="en-GB"/>
              </w:rPr>
              <w:t xml:space="preserve"> (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  <w:p w14:paraId="19D5E6E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</w:t>
            </w:r>
            <w:r w:rsidRPr="003866C5">
              <w:rPr>
                <w:szCs w:val="21"/>
              </w:rPr>
              <w:t>0.0</w:t>
            </w:r>
            <w:r w:rsidRPr="003866C5">
              <w:rPr>
                <w:szCs w:val="21"/>
                <w:lang w:val="en-GB"/>
              </w:rPr>
              <w:t>)</w:t>
            </w:r>
          </w:p>
        </w:tc>
        <w:tc>
          <w:tcPr>
            <w:tcW w:w="403" w:type="dxa"/>
          </w:tcPr>
          <w:p w14:paraId="3E07EBD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</w:rPr>
            </w:pPr>
            <w:r w:rsidRPr="003866C5">
              <w:rPr>
                <w:rFonts w:hint="eastAsia"/>
                <w:szCs w:val="21"/>
              </w:rPr>
              <w:t>-</w:t>
            </w:r>
          </w:p>
          <w:p w14:paraId="50EF21E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</w:rPr>
            </w:pPr>
            <w:r w:rsidRPr="003866C5">
              <w:rPr>
                <w:rFonts w:hint="eastAsia"/>
                <w:szCs w:val="21"/>
              </w:rPr>
              <w:t>-</w:t>
            </w:r>
          </w:p>
        </w:tc>
      </w:tr>
      <w:tr w:rsidR="00077F22" w:rsidRPr="003866C5" w14:paraId="0966DB36" w14:textId="77777777" w:rsidTr="001F1F68">
        <w:trPr>
          <w:jc w:val="center"/>
        </w:trPr>
        <w:tc>
          <w:tcPr>
            <w:tcW w:w="4307" w:type="dxa"/>
          </w:tcPr>
          <w:p w14:paraId="3296823C" w14:textId="77777777" w:rsidR="00077F22" w:rsidRPr="003866C5" w:rsidRDefault="00077F22" w:rsidP="001F1F68">
            <w:pPr>
              <w:widowControl/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/>
                <w:sz w:val="21"/>
                <w:szCs w:val="21"/>
              </w:rPr>
              <w:t>Abdominal surgery</w:t>
            </w:r>
            <w:r w:rsidRPr="003866C5">
              <w:rPr>
                <w:rFonts w:hint="eastAsia"/>
                <w:szCs w:val="21"/>
                <w:lang w:val="en-GB"/>
              </w:rPr>
              <w:t>,</w:t>
            </w:r>
            <w:r w:rsidRPr="003866C5">
              <w:rPr>
                <w:szCs w:val="21"/>
                <w:lang w:val="en-GB"/>
              </w:rPr>
              <w:t xml:space="preserve"> n (%)</w:t>
            </w:r>
          </w:p>
        </w:tc>
        <w:tc>
          <w:tcPr>
            <w:tcW w:w="1950" w:type="dxa"/>
          </w:tcPr>
          <w:p w14:paraId="530EFA6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(0.0)</w:t>
            </w:r>
          </w:p>
        </w:tc>
        <w:tc>
          <w:tcPr>
            <w:tcW w:w="1960" w:type="dxa"/>
          </w:tcPr>
          <w:p w14:paraId="00A95F7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0 (0.0)</w:t>
            </w:r>
          </w:p>
        </w:tc>
        <w:tc>
          <w:tcPr>
            <w:tcW w:w="403" w:type="dxa"/>
          </w:tcPr>
          <w:p w14:paraId="7CC0BEDB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-</w:t>
            </w:r>
          </w:p>
        </w:tc>
      </w:tr>
      <w:tr w:rsidR="00077F22" w:rsidRPr="003866C5" w14:paraId="4751546C" w14:textId="77777777" w:rsidTr="001F1F68">
        <w:trPr>
          <w:jc w:val="center"/>
        </w:trPr>
        <w:tc>
          <w:tcPr>
            <w:tcW w:w="4307" w:type="dxa"/>
          </w:tcPr>
          <w:p w14:paraId="49F46B2D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21"/>
                <w:szCs w:val="21"/>
                <w:lang w:val="en-GB"/>
              </w:rPr>
              <w:t>C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DAI,</w:t>
            </w:r>
            <w:r w:rsidRPr="003866C5">
              <w:rPr>
                <w:szCs w:val="21"/>
                <w:lang w:val="en-GB"/>
              </w:rPr>
              <w:t xml:space="preserve"> median (IQR)</w:t>
            </w:r>
          </w:p>
        </w:tc>
        <w:tc>
          <w:tcPr>
            <w:tcW w:w="1950" w:type="dxa"/>
          </w:tcPr>
          <w:p w14:paraId="40C07EE8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2</w:t>
            </w:r>
            <w:r w:rsidRPr="003866C5">
              <w:rPr>
                <w:szCs w:val="21"/>
              </w:rPr>
              <w:t>59.5 (221.5-290.0)</w:t>
            </w:r>
          </w:p>
        </w:tc>
        <w:tc>
          <w:tcPr>
            <w:tcW w:w="1960" w:type="dxa"/>
          </w:tcPr>
          <w:p w14:paraId="33D150CA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2</w:t>
            </w:r>
            <w:r w:rsidRPr="003866C5">
              <w:rPr>
                <w:szCs w:val="21"/>
              </w:rPr>
              <w:t>54.5 (223.0-294.0)</w:t>
            </w:r>
          </w:p>
        </w:tc>
        <w:tc>
          <w:tcPr>
            <w:tcW w:w="403" w:type="dxa"/>
          </w:tcPr>
          <w:p w14:paraId="00152C4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70FD736E" w14:textId="77777777" w:rsidTr="001F1F68">
        <w:trPr>
          <w:jc w:val="center"/>
        </w:trPr>
        <w:tc>
          <w:tcPr>
            <w:tcW w:w="4307" w:type="dxa"/>
          </w:tcPr>
          <w:p w14:paraId="162093E5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21"/>
                <w:szCs w:val="21"/>
                <w:lang w:val="en-GB"/>
              </w:rPr>
              <w:t>S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ES-CD,</w:t>
            </w:r>
            <w:r w:rsidRPr="003866C5">
              <w:rPr>
                <w:szCs w:val="21"/>
                <w:lang w:val="en-GB"/>
              </w:rPr>
              <w:t xml:space="preserve"> median (IQR)</w:t>
            </w:r>
          </w:p>
        </w:tc>
        <w:tc>
          <w:tcPr>
            <w:tcW w:w="1950" w:type="dxa"/>
          </w:tcPr>
          <w:p w14:paraId="7AD68570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2</w:t>
            </w:r>
            <w:r w:rsidRPr="003866C5">
              <w:rPr>
                <w:szCs w:val="21"/>
                <w:lang w:val="en-GB"/>
              </w:rPr>
              <w:t>0.0 (13.0-24.0)</w:t>
            </w:r>
          </w:p>
        </w:tc>
        <w:tc>
          <w:tcPr>
            <w:tcW w:w="1960" w:type="dxa"/>
          </w:tcPr>
          <w:p w14:paraId="12CA244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2</w:t>
            </w:r>
            <w:r w:rsidRPr="003866C5">
              <w:rPr>
                <w:szCs w:val="21"/>
                <w:lang w:val="en-GB"/>
              </w:rPr>
              <w:t>2.0 (14.5-25.0)</w:t>
            </w:r>
          </w:p>
        </w:tc>
        <w:tc>
          <w:tcPr>
            <w:tcW w:w="403" w:type="dxa"/>
          </w:tcPr>
          <w:p w14:paraId="6FDF9FAC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00C1CC6A" w14:textId="77777777" w:rsidTr="001F1F68">
        <w:trPr>
          <w:jc w:val="center"/>
        </w:trPr>
        <w:tc>
          <w:tcPr>
            <w:tcW w:w="4307" w:type="dxa"/>
          </w:tcPr>
          <w:p w14:paraId="46423D2B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21"/>
                <w:szCs w:val="21"/>
                <w:lang w:val="en-GB"/>
              </w:rPr>
              <w:t>G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HAS,</w:t>
            </w:r>
            <w:r w:rsidRPr="003866C5">
              <w:rPr>
                <w:szCs w:val="21"/>
                <w:lang w:val="en-GB"/>
              </w:rPr>
              <w:t xml:space="preserve"> median (IQR)</w:t>
            </w:r>
          </w:p>
        </w:tc>
        <w:tc>
          <w:tcPr>
            <w:tcW w:w="1950" w:type="dxa"/>
          </w:tcPr>
          <w:p w14:paraId="76317E59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7</w:t>
            </w:r>
            <w:r w:rsidRPr="003866C5">
              <w:rPr>
                <w:szCs w:val="21"/>
                <w:lang w:val="en-GB"/>
              </w:rPr>
              <w:t>.0 (6.0-8.0)</w:t>
            </w:r>
          </w:p>
        </w:tc>
        <w:tc>
          <w:tcPr>
            <w:tcW w:w="1960" w:type="dxa"/>
          </w:tcPr>
          <w:p w14:paraId="63C91377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6</w:t>
            </w:r>
            <w:r w:rsidRPr="003866C5">
              <w:rPr>
                <w:szCs w:val="21"/>
                <w:lang w:val="en-GB"/>
              </w:rPr>
              <w:t>.5 (6.0-8.0)</w:t>
            </w:r>
          </w:p>
        </w:tc>
        <w:tc>
          <w:tcPr>
            <w:tcW w:w="403" w:type="dxa"/>
          </w:tcPr>
          <w:p w14:paraId="33FCB53E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  <w:tr w:rsidR="00077F22" w:rsidRPr="003866C5" w14:paraId="69B70E82" w14:textId="77777777" w:rsidTr="001F1F68">
        <w:trPr>
          <w:jc w:val="center"/>
        </w:trPr>
        <w:tc>
          <w:tcPr>
            <w:tcW w:w="4307" w:type="dxa"/>
          </w:tcPr>
          <w:p w14:paraId="25CBBD86" w14:textId="77777777" w:rsidR="00077F22" w:rsidRPr="003866C5" w:rsidRDefault="00077F22" w:rsidP="001F1F68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</w:pPr>
            <w:r w:rsidRPr="003866C5">
              <w:rPr>
                <w:rStyle w:val="fontstyle01"/>
                <w:rFonts w:ascii="Times New Roman" w:hAnsi="Times New Roman" w:hint="eastAsia"/>
                <w:sz w:val="21"/>
                <w:szCs w:val="21"/>
                <w:lang w:val="en-GB"/>
              </w:rPr>
              <w:t>C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RP,</w:t>
            </w:r>
            <w:r w:rsidRPr="003866C5">
              <w:rPr>
                <w:szCs w:val="21"/>
              </w:rPr>
              <w:t xml:space="preserve"> </w:t>
            </w:r>
            <w:r w:rsidRPr="003866C5">
              <w:rPr>
                <w:rStyle w:val="fontstyle01"/>
                <w:rFonts w:ascii="Times New Roman" w:hAnsi="Times New Roman"/>
                <w:sz w:val="21"/>
                <w:szCs w:val="21"/>
                <w:lang w:val="en-GB"/>
              </w:rPr>
              <w:t>mg/L,</w:t>
            </w:r>
            <w:r w:rsidRPr="003866C5">
              <w:rPr>
                <w:szCs w:val="21"/>
                <w:lang w:val="en-GB"/>
              </w:rPr>
              <w:t xml:space="preserve"> median (IQR)</w:t>
            </w:r>
          </w:p>
        </w:tc>
        <w:tc>
          <w:tcPr>
            <w:tcW w:w="1950" w:type="dxa"/>
          </w:tcPr>
          <w:p w14:paraId="14328E4F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18.8 (11.7-46.9)</w:t>
            </w:r>
          </w:p>
        </w:tc>
        <w:tc>
          <w:tcPr>
            <w:tcW w:w="1960" w:type="dxa"/>
          </w:tcPr>
          <w:p w14:paraId="728A1665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rFonts w:hint="eastAsia"/>
                <w:szCs w:val="21"/>
                <w:lang w:val="en-GB"/>
              </w:rPr>
              <w:t>2</w:t>
            </w:r>
            <w:r w:rsidRPr="003866C5">
              <w:rPr>
                <w:szCs w:val="21"/>
                <w:lang w:val="en-GB"/>
              </w:rPr>
              <w:t>2.1 (6.0-53.7)</w:t>
            </w:r>
          </w:p>
        </w:tc>
        <w:tc>
          <w:tcPr>
            <w:tcW w:w="403" w:type="dxa"/>
          </w:tcPr>
          <w:p w14:paraId="368A10E6" w14:textId="77777777" w:rsidR="00077F22" w:rsidRPr="003866C5" w:rsidRDefault="00077F22" w:rsidP="001F1F68">
            <w:pPr>
              <w:spacing w:line="360" w:lineRule="auto"/>
              <w:jc w:val="center"/>
              <w:rPr>
                <w:szCs w:val="21"/>
                <w:lang w:val="en-GB"/>
              </w:rPr>
            </w:pPr>
            <w:r w:rsidRPr="003866C5">
              <w:rPr>
                <w:szCs w:val="21"/>
                <w:lang w:val="en-GB"/>
              </w:rPr>
              <w:t>ns</w:t>
            </w:r>
          </w:p>
        </w:tc>
      </w:tr>
    </w:tbl>
    <w:p w14:paraId="2EB491F4" w14:textId="77777777" w:rsidR="00077F22" w:rsidRPr="00275A34" w:rsidRDefault="00077F22" w:rsidP="00077F22">
      <w:pPr>
        <w:spacing w:line="360" w:lineRule="auto"/>
        <w:jc w:val="left"/>
        <w:rPr>
          <w:rStyle w:val="fontstyle01"/>
          <w:rFonts w:cstheme="minorHAnsi" w:hint="eastAsia"/>
          <w:lang w:val="en-GB"/>
        </w:rPr>
      </w:pPr>
      <w:r w:rsidRPr="00833210">
        <w:rPr>
          <w:rStyle w:val="fontstyle01"/>
          <w:rFonts w:cstheme="minorHAnsi"/>
          <w:lang w:val="en-GB"/>
        </w:rPr>
        <w:t>IQR: interquartile range</w:t>
      </w:r>
      <w:r>
        <w:rPr>
          <w:rStyle w:val="fontstyle01"/>
          <w:rFonts w:cstheme="minorHAnsi"/>
          <w:lang w:val="en-GB"/>
        </w:rPr>
        <w:t xml:space="preserve">; CDAI: </w:t>
      </w:r>
      <w:r w:rsidRPr="00216CA2">
        <w:rPr>
          <w:rStyle w:val="fontstyle01"/>
          <w:rFonts w:cstheme="minorHAnsi"/>
          <w:lang w:val="en-GB"/>
        </w:rPr>
        <w:t>Crohn's disease activity index</w:t>
      </w:r>
      <w:r>
        <w:rPr>
          <w:rStyle w:val="fontstyle01"/>
          <w:rFonts w:cstheme="minorHAnsi"/>
          <w:lang w:val="en-GB"/>
        </w:rPr>
        <w:t xml:space="preserve">; </w:t>
      </w:r>
      <w:r w:rsidRPr="00216CA2">
        <w:rPr>
          <w:rStyle w:val="fontstyle01"/>
          <w:rFonts w:cstheme="minorHAnsi" w:hint="eastAsia"/>
          <w:lang w:val="en-GB"/>
        </w:rPr>
        <w:t>S</w:t>
      </w:r>
      <w:r w:rsidRPr="00216CA2">
        <w:rPr>
          <w:rStyle w:val="fontstyle01"/>
          <w:rFonts w:cstheme="minorHAnsi"/>
          <w:lang w:val="en-GB"/>
        </w:rPr>
        <w:t xml:space="preserve">ES-CD: simple endoscopic score for Crohn's disease; GHAS: </w:t>
      </w:r>
      <w:proofErr w:type="spellStart"/>
      <w:r w:rsidRPr="00216CA2">
        <w:rPr>
          <w:rStyle w:val="fontstyle01"/>
          <w:rFonts w:cstheme="minorHAnsi"/>
          <w:lang w:val="en-GB"/>
        </w:rPr>
        <w:t>Geboes</w:t>
      </w:r>
      <w:proofErr w:type="spellEnd"/>
      <w:r w:rsidRPr="00216CA2">
        <w:rPr>
          <w:rStyle w:val="fontstyle01"/>
          <w:rFonts w:cstheme="minorHAnsi"/>
          <w:lang w:val="en-GB"/>
        </w:rPr>
        <w:t xml:space="preserve"> histology activity score; CRP: </w:t>
      </w:r>
      <w:r>
        <w:rPr>
          <w:rStyle w:val="fontstyle01"/>
          <w:rFonts w:cstheme="minorHAnsi"/>
          <w:lang w:val="en-GB"/>
        </w:rPr>
        <w:t>C</w:t>
      </w:r>
      <w:r w:rsidRPr="00216CA2">
        <w:rPr>
          <w:rStyle w:val="fontstyle01"/>
          <w:rFonts w:cstheme="minorHAnsi"/>
          <w:lang w:val="en-GB"/>
        </w:rPr>
        <w:t>-reactive protein</w:t>
      </w:r>
      <w:r>
        <w:rPr>
          <w:rStyle w:val="fontstyle01"/>
          <w:rFonts w:cstheme="minorHAnsi"/>
          <w:lang w:val="en-GB"/>
        </w:rPr>
        <w:t>; ns: no significance.</w:t>
      </w:r>
      <w:r w:rsidRPr="00216CA2">
        <w:rPr>
          <w:rStyle w:val="fontstyle01"/>
          <w:rFonts w:cstheme="minorHAnsi"/>
          <w:lang w:val="en-GB"/>
        </w:rPr>
        <w:t xml:space="preserve"> </w:t>
      </w:r>
    </w:p>
    <w:p w14:paraId="2DDE4C45" w14:textId="605019BA" w:rsidR="007E5521" w:rsidRPr="00077F22" w:rsidRDefault="007E5521" w:rsidP="00077F22">
      <w:pPr>
        <w:spacing w:line="360" w:lineRule="auto"/>
        <w:rPr>
          <w:rFonts w:ascii="Times New Roman" w:hAnsi="Times New Roman" w:cs="Times New Roman"/>
          <w:bCs/>
          <w:sz w:val="24"/>
          <w:lang w:val="en-GB"/>
        </w:rPr>
      </w:pPr>
    </w:p>
    <w:p w14:paraId="4420C6E9" w14:textId="519A4B2C" w:rsidR="007E5521" w:rsidRDefault="0044005B" w:rsidP="007E5521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4758DE5" wp14:editId="6466AA25">
            <wp:extent cx="5261610" cy="511365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51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BBC4D" w14:textId="77777777" w:rsidR="007E5521" w:rsidRPr="00CA22E9" w:rsidRDefault="007E5521" w:rsidP="007E5521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7DF39FC6" w14:textId="15E83A5B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1. </w:t>
      </w:r>
      <w:bookmarkStart w:id="1" w:name="_Hlk100939142"/>
      <w:r w:rsidR="007E5521" w:rsidRPr="00CA22E9">
        <w:rPr>
          <w:rFonts w:ascii="Times New Roman" w:hAnsi="Times New Roman" w:cs="Times New Roman"/>
          <w:b/>
          <w:sz w:val="24"/>
        </w:rPr>
        <w:t xml:space="preserve">Verification of </w:t>
      </w:r>
      <w:r w:rsidR="007E5521" w:rsidRPr="00154088">
        <w:rPr>
          <w:rFonts w:ascii="Times New Roman" w:hAnsi="Times New Roman" w:cs="Times New Roman"/>
          <w:b/>
          <w:i/>
          <w:iCs/>
          <w:sz w:val="24"/>
        </w:rPr>
        <w:t>Tmigd1</w:t>
      </w:r>
      <w:r w:rsidR="007E5521" w:rsidRPr="00154088">
        <w:rPr>
          <w:rFonts w:ascii="Times New Roman" w:hAnsi="Times New Roman" w:cs="Times New Roman"/>
          <w:b/>
          <w:i/>
          <w:iCs/>
          <w:sz w:val="24"/>
          <w:vertAlign w:val="superscript"/>
        </w:rPr>
        <w:t>INT-KO</w:t>
      </w:r>
      <w:r w:rsidR="007E5521" w:rsidRPr="00154088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7E5521" w:rsidRPr="00CA22E9">
        <w:rPr>
          <w:rFonts w:ascii="Times New Roman" w:hAnsi="Times New Roman" w:cs="Times New Roman"/>
          <w:b/>
          <w:sz w:val="24"/>
        </w:rPr>
        <w:t>mice</w:t>
      </w:r>
      <w:bookmarkEnd w:id="1"/>
    </w:p>
    <w:p w14:paraId="2E5DC0BB" w14:textId="77777777" w:rsidR="00221A26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682A48">
        <w:rPr>
          <w:rFonts w:ascii="Times New Roman" w:hAnsi="Times New Roman" w:cs="Times New Roman"/>
          <w:bCs/>
          <w:sz w:val="24"/>
        </w:rPr>
        <w:t>(</w:t>
      </w:r>
      <w:r w:rsidRPr="00CA22E9">
        <w:rPr>
          <w:rFonts w:ascii="Times New Roman" w:hAnsi="Times New Roman" w:cs="Times New Roman"/>
          <w:bCs/>
          <w:sz w:val="24"/>
        </w:rPr>
        <w:t xml:space="preserve">A) Schematic illustration of the strategy to generate </w:t>
      </w:r>
      <w:r w:rsidRPr="00154088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flox/</w:t>
      </w:r>
      <w:proofErr w:type="spellStart"/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mice. SgRNAs were designed to delete exons 2 to 3 of the Tmigd1 gene. (B) Targeting plasmid in the generation of </w:t>
      </w:r>
      <w:r w:rsidRPr="00154088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flox/</w:t>
      </w:r>
      <w:proofErr w:type="spellStart"/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mice. (C) Genomic identification of </w:t>
      </w:r>
      <w:r w:rsidRPr="00154088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flox/</w:t>
      </w:r>
      <w:proofErr w:type="spellStart"/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mice (e.g., No. 145, 146, 156, 157), </w:t>
      </w:r>
      <w:r w:rsidRPr="00154088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flox/-</w:t>
      </w:r>
      <w:r w:rsidRPr="00CA22E9">
        <w:rPr>
          <w:rFonts w:ascii="Times New Roman" w:hAnsi="Times New Roman" w:cs="Times New Roman"/>
          <w:bCs/>
          <w:sz w:val="24"/>
        </w:rPr>
        <w:t xml:space="preserve"> (e.g., No. 149) and wild type (e.g., No. 147, 158) (up). Genomic identification of mice with </w:t>
      </w:r>
      <w:proofErr w:type="spellStart"/>
      <w:r w:rsidRPr="00CA22E9">
        <w:rPr>
          <w:rFonts w:ascii="Times New Roman" w:hAnsi="Times New Roman" w:cs="Times New Roman"/>
          <w:bCs/>
          <w:sz w:val="24"/>
        </w:rPr>
        <w:t>villin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bCs/>
          <w:sz w:val="24"/>
        </w:rPr>
        <w:t>cre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(e.g., No. 145, 156) and without </w:t>
      </w:r>
      <w:proofErr w:type="spellStart"/>
      <w:r w:rsidRPr="00CA22E9">
        <w:rPr>
          <w:rFonts w:ascii="Times New Roman" w:hAnsi="Times New Roman" w:cs="Times New Roman"/>
          <w:bCs/>
          <w:sz w:val="24"/>
        </w:rPr>
        <w:t>villin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bCs/>
          <w:sz w:val="24"/>
        </w:rPr>
        <w:t>cre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(e.g., No. 146, 157) (down). That is to say, </w:t>
      </w:r>
      <w:r w:rsidRPr="00154088">
        <w:rPr>
          <w:rFonts w:ascii="Times New Roman" w:hAnsi="Times New Roman" w:cs="Times New Roman"/>
          <w:bCs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bCs/>
          <w:i/>
          <w:iCs/>
          <w:sz w:val="24"/>
          <w:vertAlign w:val="superscript"/>
        </w:rPr>
        <w:t>INT-KO</w:t>
      </w:r>
      <w:r w:rsidRPr="0015408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CA22E9">
        <w:rPr>
          <w:rFonts w:ascii="Times New Roman" w:hAnsi="Times New Roman" w:cs="Times New Roman"/>
          <w:bCs/>
          <w:sz w:val="24"/>
        </w:rPr>
        <w:t xml:space="preserve">mice (e.g., No. 145, 156), </w:t>
      </w:r>
      <w:proofErr w:type="spellStart"/>
      <w:r w:rsidRPr="00CA22E9">
        <w:rPr>
          <w:rFonts w:ascii="Times New Roman" w:hAnsi="Times New Roman" w:cs="Times New Roman"/>
          <w:bCs/>
          <w:sz w:val="24"/>
        </w:rPr>
        <w:t>flox</w:t>
      </w:r>
      <w:proofErr w:type="spellEnd"/>
      <w:r w:rsidRPr="00CA22E9">
        <w:rPr>
          <w:rFonts w:ascii="Times New Roman" w:hAnsi="Times New Roman" w:cs="Times New Roman"/>
          <w:bCs/>
          <w:sz w:val="24"/>
        </w:rPr>
        <w:t xml:space="preserve"> control (WT) mice (e.g., No. 146, 157) and wild type mice (e.g., No. 147, 158) were generated. (D) The legend of DNA marker. (E) The expression of </w:t>
      </w:r>
      <w:r w:rsidRPr="00CA22E9">
        <w:rPr>
          <w:rFonts w:ascii="Times New Roman" w:hAnsi="Times New Roman" w:cs="Times New Roman"/>
          <w:sz w:val="24"/>
        </w:rPr>
        <w:t xml:space="preserve">Tmigd1 mRNA in </w:t>
      </w:r>
      <w:r w:rsidRPr="00154088">
        <w:rPr>
          <w:rFonts w:ascii="Times New Roman" w:hAnsi="Times New Roman" w:cs="Times New Roman"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154088">
        <w:rPr>
          <w:rFonts w:ascii="Times New Roman" w:hAnsi="Times New Roman" w:cs="Times New Roman"/>
          <w:i/>
          <w:iCs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mice (n=15) and WT mice (n=10).</w:t>
      </w:r>
      <w:r>
        <w:rPr>
          <w:rFonts w:ascii="Times New Roman" w:hAnsi="Times New Roman" w:cs="Times New Roman"/>
          <w:sz w:val="24"/>
        </w:rPr>
        <w:t xml:space="preserve"> </w:t>
      </w:r>
    </w:p>
    <w:p w14:paraId="3049A296" w14:textId="7DC03E8E" w:rsidR="007E5521" w:rsidRPr="00CA22E9" w:rsidRDefault="007E5521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221A26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***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  <w:r>
        <w:rPr>
          <w:rFonts w:ascii="Times New Roman" w:hAnsi="Times New Roman" w:cs="Times New Roman"/>
          <w:sz w:val="24"/>
        </w:rPr>
        <w:br w:type="page"/>
      </w:r>
    </w:p>
    <w:p w14:paraId="13EF1F46" w14:textId="22F66790" w:rsidR="007E5521" w:rsidRDefault="00A87296" w:rsidP="007E5521">
      <w:pPr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5A7CF304" wp14:editId="64CAD884">
            <wp:extent cx="4942008" cy="7685188"/>
            <wp:effectExtent l="0" t="0" r="0" b="0"/>
            <wp:docPr id="874137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508" cy="769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F7E8B" w14:textId="77777777" w:rsidR="007E5521" w:rsidRDefault="007E5521" w:rsidP="007E5521">
      <w:pPr>
        <w:rPr>
          <w:rFonts w:ascii="Times New Roman" w:hAnsi="Times New Roman" w:cs="Times New Roman"/>
          <w:b/>
          <w:sz w:val="24"/>
        </w:rPr>
      </w:pPr>
    </w:p>
    <w:p w14:paraId="36F68A97" w14:textId="4A1C9D4B" w:rsidR="007E5521" w:rsidRPr="00E42197" w:rsidRDefault="00645DFC" w:rsidP="004B0BC2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 w:rsidRPr="00F25911">
        <w:rPr>
          <w:rFonts w:ascii="Times New Roman" w:hAnsi="Times New Roman" w:cs="Times New Roman"/>
          <w:b/>
          <w:sz w:val="24"/>
        </w:rPr>
        <w:t>2.</w:t>
      </w:r>
      <w:r w:rsidR="007E5521" w:rsidRPr="00F25911">
        <w:rPr>
          <w:rFonts w:ascii="Times New Roman" w:hAnsi="Times New Roman" w:cs="Times New Roman"/>
          <w:b/>
          <w:b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>Chemically induced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 xml:space="preserve">colitis in 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>Tmigd1</w:t>
      </w:r>
      <w:r w:rsidR="003E3713" w:rsidRPr="003E3713">
        <w:rPr>
          <w:rFonts w:ascii="Times New Roman" w:hAnsi="Times New Roman" w:cs="Times New Roman"/>
          <w:b/>
          <w:i/>
          <w:iCs/>
          <w:sz w:val="24"/>
          <w:vertAlign w:val="superscript"/>
        </w:rPr>
        <w:t>INT-KO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>mice</w:t>
      </w:r>
      <w:r w:rsidR="007E5521" w:rsidRPr="00E42197">
        <w:rPr>
          <w:rFonts w:ascii="Times New Roman" w:hAnsi="Times New Roman" w:cs="Times New Roman"/>
          <w:b/>
          <w:sz w:val="24"/>
        </w:rPr>
        <w:t xml:space="preserve"> show more severe inflammation</w:t>
      </w:r>
    </w:p>
    <w:p w14:paraId="2B2F9281" w14:textId="0B79AED9" w:rsidR="007E5521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B964D4">
        <w:rPr>
          <w:rFonts w:ascii="Times New Roman" w:hAnsi="Times New Roman" w:cs="Times New Roman"/>
          <w:sz w:val="24"/>
        </w:rPr>
        <w:t>(A) Body weight at Day 0</w:t>
      </w:r>
      <w:r w:rsidR="00221A26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WT+water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4; female, n=4</w:t>
      </w:r>
      <w:r w:rsidRPr="00CA22E9">
        <w:rPr>
          <w:rFonts w:ascii="Times New Roman" w:hAnsi="Times New Roman" w:cs="Times New Roman"/>
          <w:sz w:val="24"/>
        </w:rPr>
        <w:t xml:space="preserve">), </w:t>
      </w:r>
      <w:r w:rsidRPr="00154088">
        <w:rPr>
          <w:rFonts w:ascii="Times New Roman" w:hAnsi="Times New Roman" w:cs="Times New Roman"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 xml:space="preserve">+water </w:t>
      </w:r>
      <w:r w:rsidRPr="00CA22E9">
        <w:rPr>
          <w:rFonts w:ascii="Times New Roman" w:hAnsi="Times New Roman" w:cs="Times New Roman"/>
          <w:sz w:val="24"/>
        </w:rPr>
        <w:lastRenderedPageBreak/>
        <w:t>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4; female, n=4</w:t>
      </w:r>
      <w:r w:rsidRPr="00CA22E9">
        <w:rPr>
          <w:rFonts w:ascii="Times New Roman" w:hAnsi="Times New Roman" w:cs="Times New Roman"/>
          <w:sz w:val="24"/>
        </w:rPr>
        <w:t>), WT+DSS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5; female, n=5</w:t>
      </w:r>
      <w:r w:rsidRPr="00CA22E9">
        <w:rPr>
          <w:rFonts w:ascii="Times New Roman" w:hAnsi="Times New Roman" w:cs="Times New Roman"/>
          <w:sz w:val="24"/>
        </w:rPr>
        <w:t>),</w:t>
      </w:r>
      <w:r>
        <w:rPr>
          <w:rFonts w:ascii="Times New Roman" w:hAnsi="Times New Roman" w:cs="Times New Roman"/>
          <w:sz w:val="24"/>
        </w:rPr>
        <w:t xml:space="preserve"> </w:t>
      </w:r>
      <w:r w:rsidRPr="00154088">
        <w:rPr>
          <w:rFonts w:ascii="Times New Roman" w:hAnsi="Times New Roman" w:cs="Times New Roman"/>
          <w:i/>
          <w:iCs/>
          <w:sz w:val="24"/>
        </w:rPr>
        <w:t>Tmigd1</w:t>
      </w:r>
      <w:r w:rsidRPr="00154088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+DSS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6; female, n=6</w:t>
      </w:r>
      <w:r w:rsidRPr="00CA22E9">
        <w:rPr>
          <w:rFonts w:ascii="Times New Roman" w:hAnsi="Times New Roman" w:cs="Times New Roman"/>
          <w:sz w:val="24"/>
        </w:rPr>
        <w:t xml:space="preserve">). </w:t>
      </w:r>
      <w:r>
        <w:rPr>
          <w:rFonts w:ascii="Times New Roman" w:hAnsi="Times New Roman" w:cs="Times New Roman"/>
          <w:sz w:val="24"/>
        </w:rPr>
        <w:t>(B) Body weight at Day 0</w:t>
      </w:r>
      <w:r w:rsidR="00221A26">
        <w:rPr>
          <w:rFonts w:ascii="Times New Roman" w:hAnsi="Times New Roman" w:cs="Times New Roman"/>
          <w:sz w:val="24"/>
        </w:rPr>
        <w:t>;</w:t>
      </w:r>
      <w:r w:rsidRPr="00F259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WT+Alcohol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5; female, n=5</w:t>
      </w:r>
      <w:r w:rsidRPr="00CA22E9">
        <w:rPr>
          <w:rFonts w:ascii="Times New Roman" w:hAnsi="Times New Roman" w:cs="Times New Roman"/>
          <w:sz w:val="24"/>
        </w:rPr>
        <w:t xml:space="preserve">), </w:t>
      </w:r>
      <w:r w:rsidRPr="00C76451">
        <w:rPr>
          <w:rFonts w:ascii="Times New Roman" w:hAnsi="Times New Roman" w:cs="Times New Roman"/>
          <w:i/>
          <w:iCs/>
          <w:sz w:val="24"/>
        </w:rPr>
        <w:t>Tmigd1</w:t>
      </w:r>
      <w:r w:rsidRPr="00C76451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+Alcohol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5; female, n=5</w:t>
      </w:r>
      <w:r w:rsidRPr="00CA22E9">
        <w:rPr>
          <w:rFonts w:ascii="Times New Roman" w:hAnsi="Times New Roman" w:cs="Times New Roman"/>
          <w:sz w:val="24"/>
        </w:rPr>
        <w:t>), WT+TNBS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5; female, n=5</w:t>
      </w:r>
      <w:r w:rsidRPr="00CA22E9">
        <w:rPr>
          <w:rFonts w:ascii="Times New Roman" w:hAnsi="Times New Roman" w:cs="Times New Roman"/>
          <w:sz w:val="24"/>
        </w:rPr>
        <w:t xml:space="preserve">), </w:t>
      </w:r>
      <w:r w:rsidRPr="00C76451">
        <w:rPr>
          <w:rFonts w:ascii="Times New Roman" w:hAnsi="Times New Roman" w:cs="Times New Roman"/>
          <w:i/>
          <w:iCs/>
          <w:sz w:val="24"/>
        </w:rPr>
        <w:t>Tmigd1</w:t>
      </w:r>
      <w:r w:rsidRPr="00C76451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+TNBS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8; female, n=7</w:t>
      </w:r>
      <w:r w:rsidRPr="00CA22E9">
        <w:rPr>
          <w:rFonts w:ascii="Times New Roman" w:hAnsi="Times New Roman" w:cs="Times New Roman"/>
          <w:sz w:val="24"/>
        </w:rPr>
        <w:t>).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 xml:space="preserve">) Representative images of </w:t>
      </w:r>
      <w:r w:rsidR="00902FE2" w:rsidRPr="00CA22E9">
        <w:rPr>
          <w:rFonts w:ascii="Times New Roman" w:hAnsi="Times New Roman" w:cs="Times New Roman"/>
          <w:sz w:val="24"/>
        </w:rPr>
        <w:t>MPO</w:t>
      </w:r>
      <w:r w:rsidRPr="00CA22E9">
        <w:rPr>
          <w:rFonts w:ascii="Times New Roman" w:hAnsi="Times New Roman" w:cs="Times New Roman"/>
          <w:sz w:val="24"/>
        </w:rPr>
        <w:t xml:space="preserve">-stained colon sections. Scale bars, 100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D</w:t>
      </w:r>
      <w:r w:rsidRPr="00CA22E9">
        <w:rPr>
          <w:rFonts w:ascii="Times New Roman" w:hAnsi="Times New Roman" w:cs="Times New Roman"/>
          <w:sz w:val="24"/>
        </w:rPr>
        <w:t xml:space="preserve">) Representative images of CD4-stained colon sections. Scale bars, 200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(top) and 50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(bottom).</w:t>
      </w:r>
      <w:r>
        <w:rPr>
          <w:rFonts w:ascii="Times New Roman" w:hAnsi="Times New Roman" w:cs="Times New Roman"/>
          <w:sz w:val="24"/>
        </w:rPr>
        <w:t xml:space="preserve"> (E) </w:t>
      </w:r>
      <w:r w:rsidRPr="00CA22E9">
        <w:rPr>
          <w:rFonts w:ascii="Times New Roman" w:hAnsi="Times New Roman" w:cs="Times New Roman"/>
          <w:sz w:val="24"/>
        </w:rPr>
        <w:t>Serum I</w:t>
      </w:r>
      <w:r>
        <w:rPr>
          <w:rFonts w:ascii="Times New Roman" w:hAnsi="Times New Roman" w:cs="Times New Roman"/>
          <w:sz w:val="24"/>
        </w:rPr>
        <w:t>L-1</w:t>
      </w:r>
      <w:r w:rsidRPr="00F046F3">
        <w:rPr>
          <w:rFonts w:ascii="Times New Roman" w:hAnsi="Times New Roman" w:cs="Times New Roman"/>
          <w:sz w:val="24"/>
        </w:rPr>
        <w:t>β</w:t>
      </w:r>
      <w:r w:rsidRPr="00CA22E9">
        <w:rPr>
          <w:rFonts w:ascii="Times New Roman" w:hAnsi="Times New Roman" w:cs="Times New Roman"/>
          <w:sz w:val="24"/>
        </w:rPr>
        <w:t>, IL-</w:t>
      </w:r>
      <w:r w:rsidR="00D07B27">
        <w:rPr>
          <w:rFonts w:ascii="Times New Roman" w:hAnsi="Times New Roman" w:cs="Times New Roman"/>
          <w:sz w:val="24"/>
        </w:rPr>
        <w:t>10</w:t>
      </w:r>
      <w:r w:rsidRPr="00CA22E9">
        <w:rPr>
          <w:rFonts w:ascii="Times New Roman" w:hAnsi="Times New Roman" w:cs="Times New Roman"/>
          <w:sz w:val="24"/>
        </w:rPr>
        <w:t xml:space="preserve">, IL-17, </w:t>
      </w:r>
      <w:r>
        <w:rPr>
          <w:rFonts w:ascii="Times New Roman" w:hAnsi="Times New Roman" w:cs="Times New Roman"/>
          <w:sz w:val="24"/>
        </w:rPr>
        <w:t xml:space="preserve">and </w:t>
      </w:r>
      <w:r w:rsidRPr="00CA22E9">
        <w:rPr>
          <w:rFonts w:ascii="Times New Roman" w:hAnsi="Times New Roman" w:cs="Times New Roman"/>
          <w:sz w:val="24"/>
        </w:rPr>
        <w:t xml:space="preserve">IL-33 </w:t>
      </w:r>
      <w:r w:rsidR="00221A26">
        <w:rPr>
          <w:rFonts w:ascii="Times New Roman" w:hAnsi="Times New Roman" w:cs="Times New Roman"/>
          <w:sz w:val="24"/>
        </w:rPr>
        <w:t>concentrations</w:t>
      </w:r>
      <w:r w:rsidRPr="00CA22E9">
        <w:rPr>
          <w:rFonts w:ascii="Times New Roman" w:hAnsi="Times New Roman" w:cs="Times New Roman"/>
          <w:sz w:val="24"/>
        </w:rPr>
        <w:t xml:space="preserve"> were tested </w:t>
      </w:r>
      <w:r w:rsidR="00221A26">
        <w:rPr>
          <w:rFonts w:ascii="Times New Roman" w:hAnsi="Times New Roman" w:cs="Times New Roman"/>
          <w:sz w:val="24"/>
        </w:rPr>
        <w:t>using</w:t>
      </w:r>
      <w:r w:rsidRPr="00CA22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multiELISA</w:t>
      </w:r>
      <w:proofErr w:type="spellEnd"/>
      <w:r w:rsidR="00221A26">
        <w:rPr>
          <w:rFonts w:ascii="Times New Roman" w:hAnsi="Times New Roman" w:cs="Times New Roman"/>
          <w:sz w:val="24"/>
        </w:rPr>
        <w:t>;</w:t>
      </w:r>
      <w:r w:rsidR="00D07B27" w:rsidRPr="00D07B27">
        <w:rPr>
          <w:rFonts w:ascii="Times New Roman" w:hAnsi="Times New Roman" w:cs="Times New Roman"/>
          <w:sz w:val="24"/>
        </w:rPr>
        <w:t xml:space="preserve"> </w:t>
      </w:r>
      <w:r w:rsidR="00D07B27" w:rsidRPr="00CA22E9">
        <w:rPr>
          <w:rFonts w:ascii="Times New Roman" w:hAnsi="Times New Roman" w:cs="Times New Roman"/>
          <w:sz w:val="24"/>
        </w:rPr>
        <w:t>Every group, n=5</w:t>
      </w:r>
      <w:r w:rsidRPr="00CA22E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 w:rsidR="00A87296">
        <w:rPr>
          <w:rFonts w:ascii="Times New Roman" w:hAnsi="Times New Roman" w:cs="Times New Roman"/>
          <w:sz w:val="24"/>
        </w:rPr>
        <w:t>F</w:t>
      </w:r>
      <w:r w:rsidRPr="00CA22E9">
        <w:rPr>
          <w:rFonts w:ascii="Times New Roman" w:hAnsi="Times New Roman" w:cs="Times New Roman"/>
          <w:sz w:val="24"/>
        </w:rPr>
        <w:t xml:space="preserve">) </w:t>
      </w:r>
      <w:r w:rsidR="00902FE2">
        <w:rPr>
          <w:rFonts w:ascii="Times New Roman" w:hAnsi="Times New Roman" w:cs="Times New Roman"/>
          <w:sz w:val="24"/>
        </w:rPr>
        <w:t>Pro-i</w:t>
      </w:r>
      <w:r w:rsidRPr="00CA22E9">
        <w:rPr>
          <w:rFonts w:ascii="Times New Roman" w:hAnsi="Times New Roman" w:cs="Times New Roman"/>
          <w:sz w:val="24"/>
        </w:rPr>
        <w:t xml:space="preserve">nflammatory cytokines </w:t>
      </w:r>
      <w:r w:rsidR="00221A26">
        <w:rPr>
          <w:rFonts w:ascii="Times New Roman" w:hAnsi="Times New Roman" w:cs="Times New Roman"/>
          <w:sz w:val="24"/>
        </w:rPr>
        <w:t xml:space="preserve">mRNA </w:t>
      </w:r>
      <w:r w:rsidRPr="00CA22E9">
        <w:rPr>
          <w:rFonts w:ascii="Times New Roman" w:hAnsi="Times New Roman" w:cs="Times New Roman"/>
          <w:sz w:val="24"/>
        </w:rPr>
        <w:t>in colonic tissues. Every group, n=5.</w:t>
      </w:r>
    </w:p>
    <w:p w14:paraId="5B143BEC" w14:textId="076D5AE4" w:rsidR="007E5521" w:rsidRPr="00E42197" w:rsidRDefault="007E5521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221A26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</w:t>
      </w:r>
      <w:r w:rsidR="00902FE2">
        <w:rPr>
          <w:rFonts w:ascii="Times New Roman" w:hAnsi="Times New Roman" w:cs="Times New Roman"/>
          <w:sz w:val="24"/>
        </w:rPr>
        <w:t xml:space="preserve">ns, no significance, </w:t>
      </w:r>
      <w:r w:rsidRPr="00CA22E9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&lt;0.01, ***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</w:p>
    <w:p w14:paraId="324BBD81" w14:textId="77777777" w:rsidR="007E5521" w:rsidRDefault="007E5521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EB1BF81" w14:textId="3F5DDEA6" w:rsidR="007E5521" w:rsidRDefault="00E322E7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1D0751B4" wp14:editId="0209F353">
            <wp:extent cx="5274310" cy="5367020"/>
            <wp:effectExtent l="0" t="0" r="0" b="0"/>
            <wp:docPr id="1334307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6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6FD6" w14:textId="77777777" w:rsidR="007E5521" w:rsidRDefault="007E5521" w:rsidP="007E5521">
      <w:pPr>
        <w:widowControl/>
        <w:jc w:val="left"/>
        <w:rPr>
          <w:rFonts w:ascii="Times New Roman" w:hAnsi="Times New Roman" w:cs="Times New Roman"/>
          <w:sz w:val="24"/>
        </w:rPr>
      </w:pPr>
    </w:p>
    <w:p w14:paraId="0C2B3285" w14:textId="3049A334" w:rsidR="007E5521" w:rsidRPr="003B4053" w:rsidRDefault="00645DFC" w:rsidP="004B0BC2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3</w:t>
      </w:r>
      <w:r w:rsidR="007E5521" w:rsidRPr="00F25911">
        <w:rPr>
          <w:rFonts w:ascii="Times New Roman" w:hAnsi="Times New Roman" w:cs="Times New Roman"/>
          <w:b/>
          <w:sz w:val="24"/>
        </w:rPr>
        <w:t>.</w:t>
      </w:r>
      <w:r w:rsidR="007E5521" w:rsidRPr="00F25911">
        <w:rPr>
          <w:rFonts w:ascii="Times New Roman" w:hAnsi="Times New Roman" w:cs="Times New Roman"/>
          <w:b/>
          <w:b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>Chemically induced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 xml:space="preserve">colitis in 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>Tmigd1</w:t>
      </w:r>
      <w:r w:rsidR="003E3713" w:rsidRPr="003E3713">
        <w:rPr>
          <w:rFonts w:ascii="Times New Roman" w:hAnsi="Times New Roman" w:cs="Times New Roman"/>
          <w:b/>
          <w:i/>
          <w:iCs/>
          <w:sz w:val="24"/>
          <w:vertAlign w:val="superscript"/>
        </w:rPr>
        <w:t>INT-KO</w:t>
      </w:r>
      <w:r w:rsidR="003E3713" w:rsidRPr="003E3713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3E3713" w:rsidRPr="003E3713">
        <w:rPr>
          <w:rFonts w:ascii="Times New Roman" w:hAnsi="Times New Roman" w:cs="Times New Roman"/>
          <w:b/>
          <w:sz w:val="24"/>
        </w:rPr>
        <w:t>mice</w:t>
      </w:r>
      <w:r w:rsidR="007E5521" w:rsidRPr="00E42197">
        <w:rPr>
          <w:rFonts w:ascii="Times New Roman" w:hAnsi="Times New Roman" w:cs="Times New Roman"/>
          <w:b/>
          <w:sz w:val="24"/>
        </w:rPr>
        <w:t xml:space="preserve"> show more severe barrier dysfunction</w:t>
      </w:r>
    </w:p>
    <w:p w14:paraId="703DE09F" w14:textId="760FEE46" w:rsidR="007E5521" w:rsidRPr="00CA22E9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A</w:t>
      </w:r>
      <w:r w:rsidRPr="00CA22E9">
        <w:rPr>
          <w:rFonts w:ascii="Times New Roman" w:hAnsi="Times New Roman" w:cs="Times New Roman"/>
          <w:sz w:val="24"/>
        </w:rPr>
        <w:t>) The concentration of FD4</w:t>
      </w:r>
      <w:r w:rsidR="00230745">
        <w:rPr>
          <w:rFonts w:ascii="Times New Roman" w:hAnsi="Times New Roman" w:cs="Times New Roman"/>
          <w:sz w:val="24"/>
        </w:rPr>
        <w:t xml:space="preserve"> in serum</w:t>
      </w:r>
      <w:r w:rsidR="00221A26">
        <w:rPr>
          <w:rFonts w:ascii="Times New Roman" w:hAnsi="Times New Roman" w:cs="Times New Roman"/>
          <w:sz w:val="24"/>
        </w:rPr>
        <w:t>;</w:t>
      </w:r>
      <w:r w:rsidRPr="00CA22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WT+Alcohol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(n=5), </w:t>
      </w:r>
      <w:r w:rsidRPr="00C76451">
        <w:rPr>
          <w:rFonts w:ascii="Times New Roman" w:hAnsi="Times New Roman" w:cs="Times New Roman"/>
          <w:i/>
          <w:iCs/>
          <w:sz w:val="24"/>
        </w:rPr>
        <w:t>Tmigd1</w:t>
      </w:r>
      <w:r w:rsidRPr="00C76451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 xml:space="preserve">+Alcohol (n=6), WT+TNBS (n=7), </w:t>
      </w:r>
      <w:r w:rsidRPr="00C76451">
        <w:rPr>
          <w:rFonts w:ascii="Times New Roman" w:hAnsi="Times New Roman" w:cs="Times New Roman"/>
          <w:i/>
          <w:iCs/>
          <w:sz w:val="24"/>
        </w:rPr>
        <w:t>Tmigd1</w:t>
      </w:r>
      <w:r w:rsidRPr="00C76451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+TNBS (n=8).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B-C</w:t>
      </w:r>
      <w:r w:rsidRPr="00CA22E9">
        <w:rPr>
          <w:rFonts w:ascii="Times New Roman" w:hAnsi="Times New Roman" w:cs="Times New Roman"/>
          <w:sz w:val="24"/>
        </w:rPr>
        <w:t xml:space="preserve">) Representative images of ZO-1-stained colon sections. Scale bars, 100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(D-E) </w:t>
      </w:r>
      <w:r w:rsidRPr="00CA22E9">
        <w:rPr>
          <w:rFonts w:ascii="Times New Roman" w:hAnsi="Times New Roman" w:cs="Times New Roman"/>
          <w:sz w:val="24"/>
        </w:rPr>
        <w:t xml:space="preserve">Representative images of </w:t>
      </w:r>
      <w:r>
        <w:rPr>
          <w:rFonts w:ascii="Times New Roman" w:hAnsi="Times New Roman" w:cs="Times New Roman"/>
          <w:sz w:val="24"/>
        </w:rPr>
        <w:t>E-cadherin</w:t>
      </w:r>
      <w:r w:rsidRPr="00CA22E9">
        <w:rPr>
          <w:rFonts w:ascii="Times New Roman" w:hAnsi="Times New Roman" w:cs="Times New Roman"/>
          <w:sz w:val="24"/>
        </w:rPr>
        <w:t xml:space="preserve">-stained colon sections. Scale bars, 100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F-G</w:t>
      </w:r>
      <w:r w:rsidRPr="00CA22E9">
        <w:rPr>
          <w:rFonts w:ascii="Times New Roman" w:hAnsi="Times New Roman" w:cs="Times New Roman"/>
          <w:sz w:val="24"/>
        </w:rPr>
        <w:t>) The expression of AJC proteins.</w:t>
      </w:r>
      <w:r>
        <w:rPr>
          <w:rFonts w:ascii="Times New Roman" w:hAnsi="Times New Roman" w:cs="Times New Roman"/>
          <w:sz w:val="24"/>
        </w:rPr>
        <w:t xml:space="preserve"> (H) </w:t>
      </w:r>
      <w:r w:rsidRPr="008456C4">
        <w:rPr>
          <w:rFonts w:ascii="Times New Roman" w:hAnsi="Times New Roman" w:cs="Times New Roman"/>
          <w:sz w:val="24"/>
        </w:rPr>
        <w:t xml:space="preserve">Measurement of microvilli length and AJC gaps </w:t>
      </w:r>
      <w:r w:rsidR="00221A26">
        <w:rPr>
          <w:rFonts w:ascii="Times New Roman" w:hAnsi="Times New Roman" w:cs="Times New Roman"/>
          <w:sz w:val="24"/>
        </w:rPr>
        <w:t>in</w:t>
      </w:r>
      <w:r w:rsidRPr="008456C4">
        <w:rPr>
          <w:rFonts w:ascii="Times New Roman" w:hAnsi="Times New Roman" w:cs="Times New Roman"/>
          <w:sz w:val="24"/>
        </w:rPr>
        <w:t xml:space="preserve"> colonic epithelial cells </w:t>
      </w:r>
      <w:r w:rsidR="00221A26">
        <w:rPr>
          <w:rFonts w:ascii="Times New Roman" w:hAnsi="Times New Roman" w:cs="Times New Roman"/>
          <w:sz w:val="24"/>
        </w:rPr>
        <w:t>using</w:t>
      </w:r>
      <w:r>
        <w:rPr>
          <w:rFonts w:ascii="Times New Roman" w:hAnsi="Times New Roman" w:cs="Times New Roman"/>
          <w:sz w:val="24"/>
        </w:rPr>
        <w:t xml:space="preserve"> </w:t>
      </w:r>
      <w:r w:rsidRPr="008456C4">
        <w:rPr>
          <w:rFonts w:ascii="Times New Roman" w:hAnsi="Times New Roman" w:cs="Times New Roman"/>
          <w:sz w:val="24"/>
        </w:rPr>
        <w:t>TEM</w:t>
      </w:r>
      <w:r w:rsidRPr="004C445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8277D0">
        <w:rPr>
          <w:rFonts w:ascii="Times New Roman" w:hAnsi="Times New Roman" w:cs="Times New Roman"/>
          <w:sz w:val="24"/>
        </w:rPr>
        <w:t>Every group, n=3.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I</w:t>
      </w:r>
      <w:r w:rsidRPr="00CA22E9">
        <w:rPr>
          <w:rFonts w:ascii="Times New Roman" w:hAnsi="Times New Roman" w:cs="Times New Roman"/>
          <w:sz w:val="24"/>
        </w:rPr>
        <w:t>) Representative TEM images of the colonic mucosa. The arrowhead</w:t>
      </w:r>
      <w:r w:rsidR="00221A26">
        <w:rPr>
          <w:rFonts w:ascii="Times New Roman" w:hAnsi="Times New Roman" w:cs="Times New Roman"/>
          <w:sz w:val="24"/>
        </w:rPr>
        <w:t>s</w:t>
      </w:r>
      <w:r w:rsidRPr="00CA22E9">
        <w:rPr>
          <w:rFonts w:ascii="Times New Roman" w:hAnsi="Times New Roman" w:cs="Times New Roman"/>
          <w:sz w:val="24"/>
        </w:rPr>
        <w:t xml:space="preserve"> indicate</w:t>
      </w:r>
      <w:r>
        <w:rPr>
          <w:rFonts w:ascii="Times New Roman" w:hAnsi="Times New Roman" w:cs="Times New Roman"/>
          <w:sz w:val="24"/>
        </w:rPr>
        <w:t xml:space="preserve"> AJC.</w:t>
      </w:r>
      <w:r w:rsidRPr="00CA22E9">
        <w:rPr>
          <w:rFonts w:ascii="Times New Roman" w:hAnsi="Times New Roman" w:cs="Times New Roman"/>
          <w:sz w:val="24"/>
        </w:rPr>
        <w:t xml:space="preserve"> </w:t>
      </w:r>
      <w:r w:rsidR="00230745" w:rsidRPr="00CA22E9">
        <w:rPr>
          <w:rFonts w:ascii="Times New Roman" w:hAnsi="Times New Roman" w:cs="Times New Roman"/>
          <w:sz w:val="24"/>
        </w:rPr>
        <w:t>Scale bars, 5</w:t>
      </w:r>
      <w:r w:rsidR="00230745">
        <w:rPr>
          <w:rFonts w:ascii="Times New Roman" w:hAnsi="Times New Roman" w:cs="Times New Roman"/>
          <w:sz w:val="24"/>
        </w:rPr>
        <w:t>00</w:t>
      </w:r>
      <w:r w:rsidR="00230745" w:rsidRPr="00CA22E9">
        <w:rPr>
          <w:rFonts w:ascii="Times New Roman" w:hAnsi="Times New Roman" w:cs="Times New Roman"/>
          <w:sz w:val="24"/>
        </w:rPr>
        <w:t xml:space="preserve"> </w:t>
      </w:r>
      <w:r w:rsidR="00230745">
        <w:rPr>
          <w:rFonts w:ascii="Times New Roman" w:hAnsi="Times New Roman" w:cs="Times New Roman"/>
          <w:sz w:val="24"/>
        </w:rPr>
        <w:t>n</w:t>
      </w:r>
      <w:r w:rsidR="00230745" w:rsidRPr="00CA22E9">
        <w:rPr>
          <w:rFonts w:ascii="Times New Roman" w:hAnsi="Times New Roman" w:cs="Times New Roman"/>
          <w:sz w:val="24"/>
        </w:rPr>
        <w:t>m.</w:t>
      </w:r>
    </w:p>
    <w:p w14:paraId="59BA6BDD" w14:textId="267CB478" w:rsidR="007E5521" w:rsidRDefault="007E5521" w:rsidP="00E322E7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221A26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</w:t>
      </w:r>
      <w:r w:rsidR="00230745">
        <w:rPr>
          <w:rFonts w:ascii="Times New Roman" w:hAnsi="Times New Roman" w:cs="Times New Roman"/>
          <w:sz w:val="24"/>
        </w:rPr>
        <w:t xml:space="preserve">ns, no significance, </w:t>
      </w:r>
      <w:r w:rsidRPr="00CA22E9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&lt;0.01.</w:t>
      </w:r>
      <w:r>
        <w:rPr>
          <w:rFonts w:ascii="Times New Roman" w:hAnsi="Times New Roman" w:cs="Times New Roman"/>
          <w:sz w:val="24"/>
        </w:rPr>
        <w:br w:type="page"/>
      </w:r>
    </w:p>
    <w:p w14:paraId="5FC8E6EF" w14:textId="45DFB8CE" w:rsidR="007E5521" w:rsidRDefault="00A11866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F089FBD" wp14:editId="3556AE46">
            <wp:extent cx="5257800" cy="23431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1994B" w14:textId="77777777" w:rsidR="00A11866" w:rsidRPr="00CA22E9" w:rsidRDefault="00A11866" w:rsidP="004B0BC2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39503D03" w14:textId="421D5D2C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4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r w:rsidR="007E5521" w:rsidRPr="00EE32CA">
        <w:rPr>
          <w:rFonts w:ascii="Times New Roman" w:hAnsi="Times New Roman" w:cs="Times New Roman"/>
          <w:b/>
          <w:bCs/>
          <w:sz w:val="24"/>
        </w:rPr>
        <w:t xml:space="preserve">TMIGD1 is downregulated </w:t>
      </w:r>
      <w:r w:rsidR="00A11866">
        <w:rPr>
          <w:rFonts w:ascii="Times New Roman" w:hAnsi="Times New Roman" w:cs="Times New Roman" w:hint="eastAsia"/>
          <w:b/>
          <w:bCs/>
          <w:sz w:val="24"/>
        </w:rPr>
        <w:t>after</w:t>
      </w:r>
      <w:r w:rsidR="00A11866">
        <w:rPr>
          <w:rFonts w:ascii="Times New Roman" w:hAnsi="Times New Roman" w:cs="Times New Roman"/>
          <w:b/>
          <w:bCs/>
          <w:sz w:val="24"/>
        </w:rPr>
        <w:t xml:space="preserve"> </w:t>
      </w:r>
      <w:r w:rsidR="007E5521" w:rsidRPr="00EE32CA">
        <w:rPr>
          <w:rFonts w:ascii="Times New Roman" w:hAnsi="Times New Roman" w:cs="Times New Roman"/>
          <w:b/>
          <w:bCs/>
          <w:sz w:val="24"/>
        </w:rPr>
        <w:t>TNF-α</w:t>
      </w:r>
      <w:r w:rsidR="00A11866">
        <w:rPr>
          <w:rFonts w:ascii="Times New Roman" w:hAnsi="Times New Roman" w:cs="Times New Roman"/>
          <w:b/>
          <w:bCs/>
          <w:sz w:val="24"/>
        </w:rPr>
        <w:t xml:space="preserve"> stimulation</w:t>
      </w:r>
    </w:p>
    <w:p w14:paraId="735F1936" w14:textId="39A66DD6" w:rsidR="00A11866" w:rsidRPr="00A11866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(A) </w:t>
      </w:r>
      <w:r>
        <w:rPr>
          <w:rFonts w:ascii="Times New Roman" w:hAnsi="Times New Roman" w:cs="Times New Roman"/>
          <w:sz w:val="24"/>
        </w:rPr>
        <w:t>TMIGD1 mRNA expression after</w:t>
      </w:r>
      <w:r w:rsidRPr="00A5416C">
        <w:rPr>
          <w:rFonts w:ascii="Times New Roman" w:hAnsi="Times New Roman" w:cs="Times New Roman"/>
          <w:sz w:val="24"/>
        </w:rPr>
        <w:t xml:space="preserve"> cytokines</w:t>
      </w:r>
      <w:r>
        <w:rPr>
          <w:rFonts w:ascii="Times New Roman" w:hAnsi="Times New Roman" w:cs="Times New Roman"/>
          <w:sz w:val="24"/>
        </w:rPr>
        <w:t xml:space="preserve"> treatment in NCM460 (up) and Caco2 cell</w:t>
      </w:r>
      <w:r w:rsidR="00962D95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(down)</w:t>
      </w:r>
      <w:r w:rsidRPr="00A5416C">
        <w:rPr>
          <w:rFonts w:ascii="Times New Roman" w:hAnsi="Times New Roman" w:cs="Times New Roman"/>
          <w:sz w:val="24"/>
        </w:rPr>
        <w:t xml:space="preserve"> for </w:t>
      </w:r>
      <w:r>
        <w:rPr>
          <w:rFonts w:ascii="Times New Roman" w:hAnsi="Times New Roman" w:cs="Times New Roman"/>
          <w:sz w:val="24"/>
        </w:rPr>
        <w:t>48 h</w:t>
      </w:r>
      <w:r w:rsidRPr="00A5416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(B) The expression of TMIGD1 mRNA and protein in NCM460 (left) and Caco2 cells (right) after TNF-</w:t>
      </w:r>
      <w:r>
        <w:rPr>
          <w:rFonts w:ascii="Times New Roman" w:hAnsi="Times New Roman" w:cs="Times New Roman"/>
          <w:sz w:val="24"/>
          <w:lang w:val="fr-FR"/>
        </w:rPr>
        <w:t>α</w:t>
      </w:r>
      <w:r w:rsidRPr="00540F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stimulation </w:t>
      </w:r>
      <w:r w:rsidRPr="00540F84">
        <w:rPr>
          <w:rFonts w:ascii="Times New Roman" w:hAnsi="Times New Roman" w:cs="Times New Roman"/>
          <w:sz w:val="24"/>
        </w:rPr>
        <w:t>at</w:t>
      </w:r>
      <w:r>
        <w:rPr>
          <w:rFonts w:ascii="Times New Roman" w:hAnsi="Times New Roman" w:cs="Times New Roman"/>
          <w:sz w:val="24"/>
        </w:rPr>
        <w:t xml:space="preserve"> different concentrations for 48 h. </w:t>
      </w:r>
    </w:p>
    <w:p w14:paraId="24708A03" w14:textId="61DB5724" w:rsidR="007E5521" w:rsidRDefault="007E5521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962D95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</w:t>
      </w:r>
      <w:r w:rsidR="0087721F">
        <w:rPr>
          <w:rFonts w:ascii="Times New Roman" w:hAnsi="Times New Roman" w:cs="Times New Roman"/>
          <w:sz w:val="24"/>
        </w:rPr>
        <w:t xml:space="preserve">ns, no significance, </w:t>
      </w:r>
      <w:r w:rsidRPr="00CA22E9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&lt;0.01, ***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  <w:r>
        <w:rPr>
          <w:rFonts w:ascii="Times New Roman" w:hAnsi="Times New Roman" w:cs="Times New Roman"/>
          <w:sz w:val="24"/>
        </w:rPr>
        <w:br w:type="page"/>
      </w:r>
    </w:p>
    <w:p w14:paraId="0C4FC2E4" w14:textId="06B785DA" w:rsidR="007E5521" w:rsidRDefault="009D2751" w:rsidP="007E5521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13D24371" wp14:editId="61835743">
            <wp:extent cx="5257800" cy="5327015"/>
            <wp:effectExtent l="0" t="0" r="0" b="0"/>
            <wp:docPr id="2901824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32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95E3F" w14:textId="77777777" w:rsidR="0044005B" w:rsidRDefault="0044005B" w:rsidP="007E5521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AF46AF5" w14:textId="39DAE9CA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5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r w:rsidR="007E5521" w:rsidRPr="00CA22E9">
        <w:rPr>
          <w:rFonts w:ascii="Times New Roman" w:hAnsi="Times New Roman" w:cs="Times New Roman"/>
          <w:b/>
          <w:bCs/>
          <w:sz w:val="24"/>
        </w:rPr>
        <w:t>TMIGD1 modulates barrier function and inflammation</w:t>
      </w:r>
    </w:p>
    <w:p w14:paraId="3DB839CE" w14:textId="3D00742E" w:rsidR="007E5521" w:rsidRPr="007866BF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D25091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A-B) </w:t>
      </w:r>
      <w:r w:rsidR="007866BF">
        <w:rPr>
          <w:rFonts w:ascii="Times New Roman" w:hAnsi="Times New Roman" w:cs="Times New Roman"/>
          <w:sz w:val="24"/>
        </w:rPr>
        <w:t>T</w:t>
      </w:r>
      <w:r w:rsidR="007866BF" w:rsidRPr="00B74D09">
        <w:rPr>
          <w:rFonts w:ascii="Times New Roman" w:hAnsi="Times New Roman" w:cs="Times New Roman"/>
          <w:sz w:val="24"/>
        </w:rPr>
        <w:t>he expression of AJC proteins (</w:t>
      </w:r>
      <w:r w:rsidR="007866BF">
        <w:rPr>
          <w:rFonts w:ascii="Times New Roman" w:hAnsi="Times New Roman" w:cs="Times New Roman"/>
          <w:sz w:val="24"/>
        </w:rPr>
        <w:t>A</w:t>
      </w:r>
      <w:r w:rsidR="007866BF" w:rsidRPr="00B74D09">
        <w:rPr>
          <w:rFonts w:ascii="Times New Roman" w:hAnsi="Times New Roman" w:cs="Times New Roman"/>
          <w:sz w:val="24"/>
        </w:rPr>
        <w:t>)</w:t>
      </w:r>
      <w:r w:rsidR="007866BF">
        <w:rPr>
          <w:rFonts w:ascii="Times New Roman" w:hAnsi="Times New Roman" w:cs="Times New Roman"/>
          <w:sz w:val="24"/>
        </w:rPr>
        <w:t xml:space="preserve"> and</w:t>
      </w:r>
      <w:r w:rsidR="007866BF" w:rsidRPr="00B74D09">
        <w:rPr>
          <w:rFonts w:ascii="Times New Roman" w:hAnsi="Times New Roman" w:cs="Times New Roman"/>
          <w:sz w:val="24"/>
        </w:rPr>
        <w:t xml:space="preserve"> inflammation-relevant cytokine mRNA and AJC mRNA (</w:t>
      </w:r>
      <w:r w:rsidR="007866BF">
        <w:rPr>
          <w:rFonts w:ascii="Times New Roman" w:hAnsi="Times New Roman" w:cs="Times New Roman"/>
          <w:sz w:val="24"/>
        </w:rPr>
        <w:t>B</w:t>
      </w:r>
      <w:r w:rsidR="007866BF" w:rsidRPr="00B74D09">
        <w:rPr>
          <w:rFonts w:ascii="Times New Roman" w:hAnsi="Times New Roman" w:cs="Times New Roman"/>
          <w:sz w:val="24"/>
        </w:rPr>
        <w:t xml:space="preserve">) in </w:t>
      </w:r>
      <w:r w:rsidR="007866BF">
        <w:rPr>
          <w:rFonts w:ascii="Times New Roman" w:hAnsi="Times New Roman" w:cs="Times New Roman"/>
          <w:sz w:val="24"/>
        </w:rPr>
        <w:t xml:space="preserve">Caco2 </w:t>
      </w:r>
      <w:r w:rsidR="007866BF" w:rsidRPr="00B74D09">
        <w:rPr>
          <w:rFonts w:ascii="Times New Roman" w:hAnsi="Times New Roman" w:cs="Times New Roman"/>
          <w:sz w:val="24"/>
        </w:rPr>
        <w:t>cell</w:t>
      </w:r>
      <w:r w:rsidR="007866BF">
        <w:rPr>
          <w:rFonts w:ascii="Times New Roman" w:hAnsi="Times New Roman" w:cs="Times New Roman"/>
          <w:sz w:val="24"/>
        </w:rPr>
        <w:t xml:space="preserve">s after </w:t>
      </w:r>
      <w:r w:rsidR="007866BF" w:rsidRPr="00B74D09">
        <w:rPr>
          <w:rFonts w:ascii="Times New Roman" w:hAnsi="Times New Roman" w:cs="Times New Roman"/>
          <w:sz w:val="24"/>
        </w:rPr>
        <w:t>TNF-α stimulation.</w:t>
      </w:r>
      <w:r w:rsidR="007866BF">
        <w:rPr>
          <w:rFonts w:ascii="Times New Roman" w:hAnsi="Times New Roman" w:cs="Times New Roman" w:hint="eastAsia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 xml:space="preserve">) The expression of TMIGD1 in </w:t>
      </w:r>
      <w:r w:rsidRPr="00CA22E9">
        <w:rPr>
          <w:rFonts w:ascii="Times New Roman" w:hAnsi="Times New Roman" w:cs="Times New Roman"/>
          <w:bCs/>
          <w:sz w:val="24"/>
        </w:rPr>
        <w:t xml:space="preserve">human </w:t>
      </w:r>
      <w:r w:rsidRPr="00CA22E9">
        <w:rPr>
          <w:rFonts w:ascii="Times New Roman" w:hAnsi="Times New Roman" w:cs="Times New Roman"/>
          <w:sz w:val="24"/>
        </w:rPr>
        <w:t>colonic organoids</w:t>
      </w:r>
      <w:r w:rsidRPr="00CA22E9">
        <w:rPr>
          <w:rFonts w:ascii="Times New Roman" w:hAnsi="Times New Roman" w:cs="Times New Roman"/>
          <w:bCs/>
          <w:sz w:val="24"/>
        </w:rPr>
        <w:t>. (</w:t>
      </w:r>
      <w:r>
        <w:rPr>
          <w:rFonts w:ascii="Times New Roman" w:hAnsi="Times New Roman" w:cs="Times New Roman"/>
          <w:bCs/>
          <w:sz w:val="24"/>
        </w:rPr>
        <w:t>D</w:t>
      </w:r>
      <w:r w:rsidRPr="00CA22E9">
        <w:rPr>
          <w:rFonts w:ascii="Times New Roman" w:hAnsi="Times New Roman" w:cs="Times New Roman"/>
          <w:bCs/>
          <w:sz w:val="24"/>
        </w:rPr>
        <w:t>) Cultivation of human colonic organoids and representative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bCs/>
          <w:sz w:val="24"/>
        </w:rPr>
        <w:t xml:space="preserve">HE images. </w:t>
      </w:r>
      <w:r w:rsidRPr="00CA22E9">
        <w:rPr>
          <w:rFonts w:ascii="Times New Roman" w:hAnsi="Times New Roman" w:cs="Times New Roman"/>
          <w:sz w:val="24"/>
        </w:rPr>
        <w:t xml:space="preserve">Scale bars, 50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 (</w:t>
      </w:r>
      <w:r>
        <w:rPr>
          <w:rFonts w:ascii="Times New Roman" w:hAnsi="Times New Roman" w:cs="Times New Roman"/>
          <w:bCs/>
          <w:sz w:val="24"/>
        </w:rPr>
        <w:t>E</w:t>
      </w:r>
      <w:r w:rsidRPr="00CA22E9">
        <w:rPr>
          <w:rFonts w:ascii="Times New Roman" w:hAnsi="Times New Roman" w:cs="Times New Roman"/>
          <w:bCs/>
          <w:sz w:val="24"/>
        </w:rPr>
        <w:t xml:space="preserve">) </w:t>
      </w:r>
      <w:r w:rsidRPr="00CA22E9">
        <w:rPr>
          <w:rFonts w:ascii="Times New Roman" w:hAnsi="Times New Roman" w:cs="Times New Roman"/>
          <w:sz w:val="24"/>
        </w:rPr>
        <w:t xml:space="preserve">The expression of Tmigd1 in colonic organoids generated from WT and </w:t>
      </w:r>
      <w:r w:rsidRPr="00550FB5">
        <w:rPr>
          <w:rFonts w:ascii="Times New Roman" w:hAnsi="Times New Roman" w:cs="Times New Roman"/>
          <w:i/>
          <w:iCs/>
          <w:sz w:val="24"/>
        </w:rPr>
        <w:t>Tmigd1</w:t>
      </w:r>
      <w:r w:rsidRPr="00550FB5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550FB5">
        <w:rPr>
          <w:rFonts w:ascii="Times New Roman" w:hAnsi="Times New Roman" w:cs="Times New Roman"/>
          <w:i/>
          <w:iCs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mice</w:t>
      </w:r>
      <w:r w:rsidRPr="00CA22E9">
        <w:rPr>
          <w:rFonts w:ascii="Times New Roman" w:hAnsi="Times New Roman" w:cs="Times New Roman"/>
          <w:bCs/>
          <w:sz w:val="24"/>
        </w:rPr>
        <w:t>. (</w:t>
      </w:r>
      <w:r>
        <w:rPr>
          <w:rFonts w:ascii="Times New Roman" w:hAnsi="Times New Roman" w:cs="Times New Roman"/>
          <w:bCs/>
          <w:sz w:val="24"/>
        </w:rPr>
        <w:t>F</w:t>
      </w:r>
      <w:r w:rsidRPr="00CA22E9">
        <w:rPr>
          <w:rFonts w:ascii="Times New Roman" w:hAnsi="Times New Roman" w:cs="Times New Roman"/>
          <w:bCs/>
          <w:sz w:val="24"/>
        </w:rPr>
        <w:t xml:space="preserve">) Cultivation of murine colonic organoids and representative HE images from </w:t>
      </w:r>
      <w:r w:rsidRPr="00CA22E9">
        <w:rPr>
          <w:rFonts w:ascii="Times New Roman" w:hAnsi="Times New Roman" w:cs="Times New Roman"/>
          <w:sz w:val="24"/>
        </w:rPr>
        <w:t xml:space="preserve">WT and </w:t>
      </w:r>
      <w:r w:rsidRPr="00550FB5">
        <w:rPr>
          <w:rFonts w:ascii="Times New Roman" w:hAnsi="Times New Roman" w:cs="Times New Roman"/>
          <w:i/>
          <w:iCs/>
          <w:sz w:val="24"/>
        </w:rPr>
        <w:t>Tmigd1</w:t>
      </w:r>
      <w:r w:rsidRPr="00550FB5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550FB5">
        <w:rPr>
          <w:rFonts w:ascii="Times New Roman" w:hAnsi="Times New Roman" w:cs="Times New Roman"/>
          <w:i/>
          <w:iCs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mice</w:t>
      </w:r>
      <w:r w:rsidRPr="00CA22E9">
        <w:rPr>
          <w:rFonts w:ascii="Times New Roman" w:hAnsi="Times New Roman" w:cs="Times New Roman"/>
          <w:bCs/>
          <w:sz w:val="24"/>
        </w:rPr>
        <w:t xml:space="preserve">. </w:t>
      </w:r>
      <w:r w:rsidRPr="00CA22E9">
        <w:rPr>
          <w:rFonts w:ascii="Times New Roman" w:hAnsi="Times New Roman" w:cs="Times New Roman"/>
          <w:sz w:val="24"/>
        </w:rPr>
        <w:t xml:space="preserve">Scale bars, 50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</w:t>
      </w:r>
    </w:p>
    <w:p w14:paraId="5F8E76F7" w14:textId="11ED991A" w:rsidR="007E5521" w:rsidRDefault="007E5521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7866BF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&lt;0.01, ***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</w:p>
    <w:p w14:paraId="7776C77B" w14:textId="5F563C4E" w:rsidR="0044005B" w:rsidRDefault="0044005B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A54720D" w14:textId="6CF9BE4E" w:rsidR="007E5521" w:rsidRDefault="0044005B" w:rsidP="007E552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27E4B5C" wp14:editId="2F806D9C">
            <wp:extent cx="5268595" cy="4775835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477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FAD26" w14:textId="77777777" w:rsidR="007E5521" w:rsidRPr="002F774C" w:rsidRDefault="007E5521" w:rsidP="007E5521">
      <w:pPr>
        <w:spacing w:line="480" w:lineRule="auto"/>
        <w:rPr>
          <w:rFonts w:ascii="Times New Roman" w:hAnsi="Times New Roman" w:cs="Times New Roman"/>
          <w:sz w:val="24"/>
        </w:rPr>
      </w:pPr>
    </w:p>
    <w:p w14:paraId="14326133" w14:textId="5590E7AE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6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bookmarkStart w:id="2" w:name="_Hlk100939270"/>
      <w:r w:rsidR="007E5521" w:rsidRPr="00CA22E9">
        <w:rPr>
          <w:rFonts w:ascii="Times New Roman" w:hAnsi="Times New Roman" w:cs="Times New Roman"/>
          <w:b/>
          <w:bCs/>
          <w:sz w:val="24"/>
        </w:rPr>
        <w:t>TMIGD1 binds to BANF1</w:t>
      </w:r>
      <w:bookmarkEnd w:id="2"/>
    </w:p>
    <w:p w14:paraId="6BC7A58F" w14:textId="16C20AE1" w:rsidR="007E5521" w:rsidRPr="00CA22E9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(A) </w:t>
      </w:r>
      <w:r w:rsidR="00996922">
        <w:rPr>
          <w:rFonts w:ascii="Times New Roman" w:hAnsi="Times New Roman" w:cs="Times New Roman"/>
          <w:sz w:val="24"/>
        </w:rPr>
        <w:t>O</w:t>
      </w:r>
      <w:r w:rsidRPr="00CA22E9">
        <w:rPr>
          <w:rFonts w:ascii="Times New Roman" w:hAnsi="Times New Roman" w:cs="Times New Roman"/>
          <w:sz w:val="24"/>
        </w:rPr>
        <w:t xml:space="preserve">verexpression of </w:t>
      </w:r>
      <w:r>
        <w:rPr>
          <w:rFonts w:ascii="Times New Roman" w:hAnsi="Times New Roman" w:cs="Times New Roman"/>
          <w:sz w:val="24"/>
        </w:rPr>
        <w:t>FLAG</w:t>
      </w:r>
      <w:r w:rsidRPr="00CA22E9">
        <w:rPr>
          <w:rFonts w:ascii="Times New Roman" w:hAnsi="Times New Roman" w:cs="Times New Roman"/>
          <w:sz w:val="24"/>
        </w:rPr>
        <w:t xml:space="preserve">-tagged TMIGD1 in NCM460 and Caco2 cells. (B) </w:t>
      </w:r>
      <w:bookmarkStart w:id="3" w:name="OLE_LINK31"/>
      <w:r w:rsidRPr="00CA22E9">
        <w:rPr>
          <w:rFonts w:ascii="Times New Roman" w:hAnsi="Times New Roman" w:cs="Times New Roman"/>
          <w:sz w:val="24"/>
        </w:rPr>
        <w:t>Immunoprecipitat</w:t>
      </w:r>
      <w:r>
        <w:rPr>
          <w:rFonts w:ascii="Times New Roman" w:hAnsi="Times New Roman" w:cs="Times New Roman"/>
          <w:sz w:val="24"/>
        </w:rPr>
        <w:t>ion</w:t>
      </w:r>
      <w:bookmarkEnd w:id="3"/>
      <w:r w:rsidRPr="00CA22E9">
        <w:rPr>
          <w:rFonts w:ascii="Times New Roman" w:hAnsi="Times New Roman" w:cs="Times New Roman"/>
          <w:sz w:val="24"/>
        </w:rPr>
        <w:t xml:space="preserve"> by anti-</w:t>
      </w:r>
      <w:r>
        <w:rPr>
          <w:rFonts w:ascii="Times New Roman" w:hAnsi="Times New Roman" w:cs="Times New Roman"/>
          <w:sz w:val="24"/>
        </w:rPr>
        <w:t>FLAG</w:t>
      </w:r>
      <w:r w:rsidRPr="00CA22E9">
        <w:rPr>
          <w:rFonts w:ascii="Times New Roman" w:hAnsi="Times New Roman" w:cs="Times New Roman"/>
          <w:sz w:val="24"/>
        </w:rPr>
        <w:t xml:space="preserve"> antibody from the lysates of NCM460 or Caco2 cells transfected with lentivirus overexpressing </w:t>
      </w:r>
      <w:r>
        <w:rPr>
          <w:rFonts w:ascii="Times New Roman" w:hAnsi="Times New Roman" w:cs="Times New Roman"/>
          <w:sz w:val="24"/>
        </w:rPr>
        <w:t>FLAG</w:t>
      </w:r>
      <w:r w:rsidRPr="00CA22E9">
        <w:rPr>
          <w:rFonts w:ascii="Times New Roman" w:hAnsi="Times New Roman" w:cs="Times New Roman"/>
          <w:sz w:val="24"/>
        </w:rPr>
        <w:t>-tagged TMIGD1. 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>) Proteomic analysis show</w:t>
      </w:r>
      <w:r w:rsidR="00996922">
        <w:rPr>
          <w:rFonts w:ascii="Times New Roman" w:hAnsi="Times New Roman" w:cs="Times New Roman"/>
          <w:sz w:val="24"/>
        </w:rPr>
        <w:t>s</w:t>
      </w:r>
      <w:r w:rsidRPr="00CA22E9">
        <w:rPr>
          <w:rFonts w:ascii="Times New Roman" w:hAnsi="Times New Roman" w:cs="Times New Roman"/>
          <w:sz w:val="24"/>
        </w:rPr>
        <w:t xml:space="preserve"> the 15 most</w:t>
      </w:r>
      <w:r w:rsidR="00BD42B5"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 xml:space="preserve">enriched proteins in the </w:t>
      </w:r>
      <w:r w:rsidRPr="00682A48">
        <w:rPr>
          <w:rFonts w:ascii="Times New Roman" w:hAnsi="Times New Roman" w:cs="Times New Roman"/>
          <w:sz w:val="24"/>
        </w:rPr>
        <w:t>i</w:t>
      </w:r>
      <w:r w:rsidRPr="00CA22E9">
        <w:rPr>
          <w:rFonts w:ascii="Times New Roman" w:hAnsi="Times New Roman" w:cs="Times New Roman"/>
          <w:sz w:val="24"/>
        </w:rPr>
        <w:t>mmunoprecipitate of Caco2 cell</w:t>
      </w:r>
      <w:r w:rsidR="00996922">
        <w:rPr>
          <w:rFonts w:ascii="Times New Roman" w:hAnsi="Times New Roman" w:cs="Times New Roman"/>
          <w:sz w:val="24"/>
        </w:rPr>
        <w:t>s</w:t>
      </w:r>
      <w:r w:rsidRPr="00CA22E9">
        <w:rPr>
          <w:rFonts w:ascii="Times New Roman" w:hAnsi="Times New Roman" w:cs="Times New Roman"/>
          <w:sz w:val="24"/>
        </w:rPr>
        <w:t>. (</w:t>
      </w: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>-E</w:t>
      </w:r>
      <w:r w:rsidRPr="00CA22E9">
        <w:rPr>
          <w:rFonts w:ascii="Times New Roman" w:hAnsi="Times New Roman" w:cs="Times New Roman"/>
          <w:sz w:val="24"/>
        </w:rPr>
        <w:t>) The mass spectrum of TMIGD1 protein and BANF1 protein from the immunoprecipitate of NCM460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D</w:t>
      </w:r>
      <w:r w:rsidRPr="00CA22E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and</w:t>
      </w:r>
      <w:r w:rsidRPr="00CA22E9">
        <w:rPr>
          <w:rFonts w:ascii="Times New Roman" w:hAnsi="Times New Roman" w:cs="Times New Roman"/>
          <w:bCs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Caco2</w:t>
      </w:r>
      <w:r>
        <w:rPr>
          <w:rFonts w:ascii="Times New Roman" w:hAnsi="Times New Roman" w:cs="Times New Roman"/>
          <w:sz w:val="24"/>
        </w:rPr>
        <w:t xml:space="preserve"> </w:t>
      </w:r>
      <w:r w:rsidR="00996922">
        <w:rPr>
          <w:rFonts w:ascii="Times New Roman" w:hAnsi="Times New Roman" w:cs="Times New Roman"/>
          <w:sz w:val="24"/>
        </w:rPr>
        <w:t xml:space="preserve">cells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E</w:t>
      </w:r>
      <w:r w:rsidRPr="00CA22E9">
        <w:rPr>
          <w:rFonts w:ascii="Times New Roman" w:hAnsi="Times New Roman" w:cs="Times New Roman"/>
          <w:sz w:val="24"/>
        </w:rPr>
        <w:t>).</w:t>
      </w:r>
    </w:p>
    <w:p w14:paraId="65275C74" w14:textId="77777777" w:rsidR="007E5521" w:rsidRDefault="007E5521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212B192" w14:textId="52ADB7DE" w:rsidR="007E5521" w:rsidRDefault="009D2751" w:rsidP="007E552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5C1B9A9" wp14:editId="58ABD240">
            <wp:extent cx="5271770" cy="3006725"/>
            <wp:effectExtent l="0" t="0" r="0" b="0"/>
            <wp:docPr id="11754279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3094E" w14:textId="77777777" w:rsidR="007E5521" w:rsidRPr="00CA22E9" w:rsidRDefault="007E5521" w:rsidP="007E5521">
      <w:pPr>
        <w:spacing w:line="480" w:lineRule="auto"/>
        <w:rPr>
          <w:rFonts w:ascii="Times New Roman" w:hAnsi="Times New Roman" w:cs="Times New Roman"/>
          <w:sz w:val="24"/>
        </w:rPr>
      </w:pPr>
    </w:p>
    <w:p w14:paraId="4AF8B1F4" w14:textId="62026261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7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bookmarkStart w:id="4" w:name="_Hlk100939258"/>
      <w:r w:rsidR="007E5521" w:rsidRPr="00CA22E9">
        <w:rPr>
          <w:rFonts w:ascii="Times New Roman" w:hAnsi="Times New Roman" w:cs="Times New Roman"/>
          <w:b/>
          <w:bCs/>
          <w:sz w:val="24"/>
        </w:rPr>
        <w:t xml:space="preserve">TMIGD1 modulates BANF1 and </w:t>
      </w:r>
      <w:r w:rsidR="006740FE" w:rsidRPr="006740FE">
        <w:rPr>
          <w:rFonts w:ascii="Times New Roman" w:hAnsi="Times New Roman" w:cs="Times New Roman" w:hint="eastAsia"/>
          <w:b/>
          <w:sz w:val="24"/>
        </w:rPr>
        <w:t>in</w:t>
      </w:r>
      <w:r w:rsidR="006740FE" w:rsidRPr="006740FE">
        <w:rPr>
          <w:rFonts w:ascii="Times New Roman" w:hAnsi="Times New Roman" w:cs="Times New Roman"/>
          <w:b/>
          <w:sz w:val="24"/>
        </w:rPr>
        <w:t>activates</w:t>
      </w:r>
      <w:r w:rsidR="006740FE">
        <w:rPr>
          <w:rFonts w:ascii="Times New Roman" w:hAnsi="Times New Roman" w:cs="Times New Roman"/>
          <w:bCs/>
          <w:sz w:val="24"/>
        </w:rPr>
        <w:t xml:space="preserve"> </w:t>
      </w:r>
      <w:r w:rsidR="007E5521" w:rsidRPr="00CA22E9">
        <w:rPr>
          <w:rFonts w:ascii="Times New Roman" w:hAnsi="Times New Roman" w:cs="Times New Roman"/>
          <w:b/>
          <w:bCs/>
          <w:sz w:val="24"/>
        </w:rPr>
        <w:t>NF-</w:t>
      </w:r>
      <w:proofErr w:type="spellStart"/>
      <w:r w:rsidR="007E5521" w:rsidRPr="00CA22E9">
        <w:rPr>
          <w:rFonts w:ascii="Times New Roman" w:hAnsi="Times New Roman" w:cs="Times New Roman"/>
          <w:b/>
          <w:bCs/>
          <w:sz w:val="24"/>
        </w:rPr>
        <w:t>κB</w:t>
      </w:r>
      <w:proofErr w:type="spellEnd"/>
      <w:r w:rsidR="007E5521" w:rsidRPr="00CA22E9">
        <w:rPr>
          <w:rFonts w:ascii="Times New Roman" w:hAnsi="Times New Roman" w:cs="Times New Roman"/>
          <w:b/>
          <w:bCs/>
          <w:sz w:val="24"/>
        </w:rPr>
        <w:t xml:space="preserve"> pathway</w:t>
      </w:r>
      <w:bookmarkEnd w:id="4"/>
    </w:p>
    <w:p w14:paraId="41CFB575" w14:textId="6D80FC76" w:rsidR="007E5521" w:rsidRPr="00CA22E9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CA22E9">
        <w:rPr>
          <w:rFonts w:ascii="Times New Roman" w:hAnsi="Times New Roman" w:cs="Times New Roman"/>
          <w:sz w:val="24"/>
        </w:rPr>
        <w:t xml:space="preserve">) </w:t>
      </w:r>
      <w:bookmarkStart w:id="5" w:name="OLE_LINK33"/>
      <w:r w:rsidR="005B10A8">
        <w:rPr>
          <w:rFonts w:ascii="Times New Roman" w:hAnsi="Times New Roman" w:cs="Times New Roman"/>
          <w:sz w:val="24"/>
        </w:rPr>
        <w:t>Protein levels</w:t>
      </w:r>
      <w:r w:rsidR="00BD42B5">
        <w:rPr>
          <w:rFonts w:ascii="Times New Roman" w:hAnsi="Times New Roman" w:cs="Times New Roman"/>
          <w:sz w:val="24"/>
        </w:rPr>
        <w:t xml:space="preserve"> of </w:t>
      </w:r>
      <w:r w:rsidRPr="00CA22E9">
        <w:rPr>
          <w:rFonts w:ascii="Times New Roman" w:hAnsi="Times New Roman" w:cs="Times New Roman"/>
          <w:sz w:val="24"/>
        </w:rPr>
        <w:t xml:space="preserve">BANF1, p65, and </w:t>
      </w:r>
      <w:r w:rsidR="005B10A8" w:rsidRPr="00CA22E9">
        <w:rPr>
          <w:rFonts w:ascii="Times New Roman" w:hAnsi="Times New Roman" w:cs="Times New Roman"/>
          <w:sz w:val="24"/>
        </w:rPr>
        <w:t>phosphorylat</w:t>
      </w:r>
      <w:r w:rsidR="005B10A8">
        <w:rPr>
          <w:rFonts w:ascii="Times New Roman" w:hAnsi="Times New Roman" w:cs="Times New Roman"/>
          <w:sz w:val="24"/>
        </w:rPr>
        <w:t>ed</w:t>
      </w:r>
      <w:r w:rsidR="005B10A8" w:rsidRPr="00CA22E9"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p65</w:t>
      </w:r>
      <w:bookmarkEnd w:id="5"/>
      <w:r w:rsidRPr="00CA22E9">
        <w:rPr>
          <w:rFonts w:ascii="Times New Roman" w:hAnsi="Times New Roman" w:cs="Times New Roman"/>
          <w:sz w:val="24"/>
        </w:rPr>
        <w:t>. (</w:t>
      </w:r>
      <w:r>
        <w:rPr>
          <w:rFonts w:ascii="Times New Roman" w:hAnsi="Times New Roman" w:cs="Times New Roman"/>
          <w:sz w:val="24"/>
        </w:rPr>
        <w:t>B</w:t>
      </w:r>
      <w:r w:rsidRPr="00CA22E9">
        <w:rPr>
          <w:rFonts w:ascii="Times New Roman" w:hAnsi="Times New Roman" w:cs="Times New Roman"/>
          <w:sz w:val="24"/>
        </w:rPr>
        <w:t xml:space="preserve">) </w:t>
      </w:r>
      <w:r w:rsidR="005B10A8">
        <w:rPr>
          <w:rFonts w:ascii="Times New Roman" w:hAnsi="Times New Roman" w:cs="Times New Roman"/>
          <w:sz w:val="24"/>
        </w:rPr>
        <w:t xml:space="preserve">Protein levels of </w:t>
      </w:r>
      <w:r w:rsidR="005B10A8" w:rsidRPr="00CA22E9">
        <w:rPr>
          <w:rFonts w:ascii="Times New Roman" w:hAnsi="Times New Roman" w:cs="Times New Roman"/>
          <w:sz w:val="24"/>
        </w:rPr>
        <w:t>BANF1, p65, and phosphorylat</w:t>
      </w:r>
      <w:r w:rsidR="005B10A8">
        <w:rPr>
          <w:rFonts w:ascii="Times New Roman" w:hAnsi="Times New Roman" w:cs="Times New Roman"/>
          <w:sz w:val="24"/>
        </w:rPr>
        <w:t>ed</w:t>
      </w:r>
      <w:r w:rsidR="005B10A8" w:rsidRPr="00CA22E9">
        <w:rPr>
          <w:rFonts w:ascii="Times New Roman" w:hAnsi="Times New Roman" w:cs="Times New Roman"/>
          <w:sz w:val="24"/>
        </w:rPr>
        <w:t xml:space="preserve"> p65</w:t>
      </w:r>
      <w:r w:rsidRPr="00CA22E9">
        <w:rPr>
          <w:rFonts w:ascii="Times New Roman" w:hAnsi="Times New Roman" w:cs="Times New Roman"/>
          <w:sz w:val="24"/>
        </w:rPr>
        <w:t xml:space="preserve"> after TNF-</w:t>
      </w:r>
      <w:r w:rsidRPr="00CA22E9">
        <w:rPr>
          <w:rFonts w:ascii="Times New Roman" w:hAnsi="Times New Roman" w:cs="Times New Roman"/>
          <w:sz w:val="24"/>
          <w:lang w:val="fr-FR"/>
        </w:rPr>
        <w:t>α</w:t>
      </w:r>
      <w:r w:rsidRPr="00CA22E9">
        <w:rPr>
          <w:rFonts w:ascii="Times New Roman" w:hAnsi="Times New Roman" w:cs="Times New Roman"/>
          <w:sz w:val="24"/>
        </w:rPr>
        <w:t xml:space="preserve"> stimulation in Caco2 cells. 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>) P65 in the cytoplasmic and nuclear fraction</w:t>
      </w:r>
      <w:r w:rsidR="005B10A8">
        <w:rPr>
          <w:rFonts w:ascii="Times New Roman" w:hAnsi="Times New Roman" w:cs="Times New Roman"/>
          <w:sz w:val="24"/>
        </w:rPr>
        <w:t>s</w:t>
      </w:r>
      <w:r w:rsidRPr="00CA22E9">
        <w:rPr>
          <w:rFonts w:ascii="Times New Roman" w:hAnsi="Times New Roman" w:cs="Times New Roman"/>
          <w:sz w:val="24"/>
        </w:rPr>
        <w:t xml:space="preserve"> of Caco2 cells after TNF-α stimulation.</w:t>
      </w:r>
      <w:r>
        <w:rPr>
          <w:rFonts w:ascii="Times New Roman" w:hAnsi="Times New Roman" w:cs="Times New Roman"/>
          <w:sz w:val="24"/>
        </w:rPr>
        <w:t xml:space="preserve"> </w:t>
      </w:r>
      <w:r w:rsidRPr="00F25911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D</w:t>
      </w:r>
      <w:r w:rsidRPr="00F25911">
        <w:rPr>
          <w:rFonts w:ascii="Times New Roman" w:hAnsi="Times New Roman" w:cs="Times New Roman"/>
          <w:sz w:val="24"/>
        </w:rPr>
        <w:t xml:space="preserve">) </w:t>
      </w:r>
      <w:r w:rsidRPr="007B538A">
        <w:rPr>
          <w:rFonts w:ascii="Times New Roman" w:hAnsi="Times New Roman" w:cs="Times New Roman"/>
          <w:sz w:val="24"/>
        </w:rPr>
        <w:t>Protein levels of NF-</w:t>
      </w:r>
      <w:proofErr w:type="spellStart"/>
      <w:r w:rsidRPr="007B538A">
        <w:rPr>
          <w:rFonts w:ascii="Times New Roman" w:hAnsi="Times New Roman" w:cs="Times New Roman"/>
          <w:sz w:val="24"/>
        </w:rPr>
        <w:t>κB</w:t>
      </w:r>
      <w:proofErr w:type="spellEnd"/>
      <w:r w:rsidRPr="007B538A">
        <w:rPr>
          <w:rFonts w:ascii="Times New Roman" w:hAnsi="Times New Roman" w:cs="Times New Roman"/>
          <w:sz w:val="24"/>
        </w:rPr>
        <w:t xml:space="preserve"> pathway after TNF-</w:t>
      </w:r>
      <w:r w:rsidRPr="007B538A">
        <w:rPr>
          <w:rFonts w:ascii="Times New Roman" w:hAnsi="Times New Roman" w:cs="Times New Roman"/>
          <w:sz w:val="24"/>
          <w:lang w:val="fr-FR"/>
        </w:rPr>
        <w:t>α</w:t>
      </w:r>
      <w:r w:rsidRPr="007B538A">
        <w:rPr>
          <w:rFonts w:ascii="Times New Roman" w:hAnsi="Times New Roman" w:cs="Times New Roman"/>
          <w:sz w:val="24"/>
        </w:rPr>
        <w:t xml:space="preserve"> stimulation in NCM460 cells.</w:t>
      </w:r>
    </w:p>
    <w:p w14:paraId="58711ED9" w14:textId="77777777" w:rsidR="007E5521" w:rsidRDefault="007E5521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6B94067" w14:textId="1EC93143" w:rsidR="007E5521" w:rsidRDefault="0044005B" w:rsidP="007E552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C03730D" wp14:editId="131B70F5">
            <wp:extent cx="5268595" cy="521208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87388" w14:textId="77777777" w:rsidR="007E5521" w:rsidRPr="00CA22E9" w:rsidRDefault="007E5521" w:rsidP="007E5521">
      <w:pPr>
        <w:spacing w:line="480" w:lineRule="auto"/>
        <w:rPr>
          <w:rFonts w:ascii="Times New Roman" w:hAnsi="Times New Roman" w:cs="Times New Roman"/>
          <w:sz w:val="24"/>
        </w:rPr>
      </w:pPr>
    </w:p>
    <w:p w14:paraId="6FA4E026" w14:textId="2AA3E144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8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r w:rsidR="007E5521" w:rsidRPr="00CA22E9">
        <w:rPr>
          <w:rFonts w:ascii="Times New Roman" w:hAnsi="Times New Roman" w:cs="Times New Roman"/>
          <w:b/>
          <w:bCs/>
          <w:sz w:val="24"/>
        </w:rPr>
        <w:t xml:space="preserve">BANF1 is crucial </w:t>
      </w:r>
      <w:r w:rsidR="006740FE" w:rsidRPr="006740FE">
        <w:rPr>
          <w:rFonts w:ascii="Times New Roman" w:hAnsi="Times New Roman" w:cs="Times New Roman"/>
          <w:b/>
          <w:sz w:val="24"/>
        </w:rPr>
        <w:t>for TMIGD1</w:t>
      </w:r>
      <w:r w:rsidR="006740FE">
        <w:rPr>
          <w:rFonts w:ascii="Times New Roman" w:hAnsi="Times New Roman" w:cs="Times New Roman"/>
          <w:bCs/>
          <w:sz w:val="24"/>
        </w:rPr>
        <w:t xml:space="preserve"> </w:t>
      </w:r>
      <w:r w:rsidR="007E5521" w:rsidRPr="00CA22E9">
        <w:rPr>
          <w:rFonts w:ascii="Times New Roman" w:hAnsi="Times New Roman" w:cs="Times New Roman"/>
          <w:b/>
          <w:bCs/>
          <w:sz w:val="24"/>
        </w:rPr>
        <w:t>to maintain barrier function and inhibit inflammation</w:t>
      </w:r>
    </w:p>
    <w:p w14:paraId="23381767" w14:textId="2B4E3683" w:rsidR="007E5521" w:rsidRPr="00CA22E9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CA22E9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B</w:t>
      </w:r>
      <w:r w:rsidRPr="00CA22E9">
        <w:rPr>
          <w:rFonts w:ascii="Times New Roman" w:hAnsi="Times New Roman" w:cs="Times New Roman"/>
          <w:sz w:val="24"/>
        </w:rPr>
        <w:t>) The</w:t>
      </w:r>
      <w:r w:rsidR="00C64F60">
        <w:rPr>
          <w:rFonts w:ascii="Times New Roman" w:hAnsi="Times New Roman" w:cs="Times New Roman"/>
          <w:sz w:val="24"/>
        </w:rPr>
        <w:t xml:space="preserve"> protein</w:t>
      </w:r>
      <w:r w:rsidRPr="00CA22E9">
        <w:rPr>
          <w:rFonts w:ascii="Times New Roman" w:hAnsi="Times New Roman" w:cs="Times New Roman"/>
          <w:sz w:val="24"/>
        </w:rPr>
        <w:t xml:space="preserve"> expression of AJC</w:t>
      </w:r>
      <w:r>
        <w:rPr>
          <w:rFonts w:ascii="Times New Roman" w:hAnsi="Times New Roman" w:cs="Times New Roman"/>
          <w:sz w:val="24"/>
        </w:rPr>
        <w:t xml:space="preserve">, </w:t>
      </w:r>
      <w:r w:rsidRPr="00F25911">
        <w:rPr>
          <w:rFonts w:ascii="Times New Roman" w:hAnsi="Times New Roman" w:cs="Times New Roman"/>
          <w:sz w:val="24"/>
        </w:rPr>
        <w:t>p65, and phosphorylat</w:t>
      </w:r>
      <w:r w:rsidRPr="00F25911">
        <w:rPr>
          <w:rFonts w:ascii="Times New Roman" w:hAnsi="Times New Roman" w:cs="Times New Roman" w:hint="eastAsia"/>
          <w:sz w:val="24"/>
        </w:rPr>
        <w:t>ed</w:t>
      </w:r>
      <w:r w:rsidRPr="00F25911">
        <w:rPr>
          <w:rFonts w:ascii="Times New Roman" w:hAnsi="Times New Roman" w:cs="Times New Roman"/>
          <w:sz w:val="24"/>
        </w:rPr>
        <w:t xml:space="preserve"> p65 </w:t>
      </w:r>
      <w:r w:rsidR="00A968A5">
        <w:rPr>
          <w:rFonts w:ascii="Times New Roman" w:hAnsi="Times New Roman" w:cs="Times New Roman"/>
          <w:sz w:val="24"/>
        </w:rPr>
        <w:t xml:space="preserve">in Caco2 cells </w:t>
      </w:r>
      <w:r w:rsidRPr="00F25911">
        <w:rPr>
          <w:rFonts w:ascii="Times New Roman" w:hAnsi="Times New Roman" w:cs="Times New Roman"/>
          <w:sz w:val="24"/>
        </w:rPr>
        <w:t>after TNF-α stimulation.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 w:rsidRPr="00CA22E9">
        <w:rPr>
          <w:rFonts w:ascii="Times New Roman" w:hAnsi="Times New Roman" w:cs="Times New Roman"/>
          <w:sz w:val="24"/>
        </w:rPr>
        <w:t>) The mRNA levels of cytokine and AJC in NCM460 cells 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>) and Caco2 cells (</w:t>
      </w:r>
      <w:r>
        <w:rPr>
          <w:rFonts w:ascii="Times New Roman" w:hAnsi="Times New Roman" w:cs="Times New Roman"/>
          <w:sz w:val="24"/>
        </w:rPr>
        <w:t>D</w:t>
      </w:r>
      <w:r w:rsidRPr="00CA22E9">
        <w:rPr>
          <w:rFonts w:ascii="Times New Roman" w:hAnsi="Times New Roman" w:cs="Times New Roman"/>
          <w:sz w:val="24"/>
        </w:rPr>
        <w:t>) after TNF-</w:t>
      </w:r>
      <w:r w:rsidRPr="00CA22E9">
        <w:rPr>
          <w:rFonts w:ascii="Times New Roman" w:hAnsi="Times New Roman" w:cs="Times New Roman"/>
          <w:sz w:val="24"/>
          <w:lang w:val="fr-FR"/>
        </w:rPr>
        <w:t>α</w:t>
      </w:r>
      <w:r w:rsidRPr="00CA22E9">
        <w:rPr>
          <w:rFonts w:ascii="Times New Roman" w:hAnsi="Times New Roman" w:cs="Times New Roman"/>
          <w:sz w:val="24"/>
        </w:rPr>
        <w:t xml:space="preserve"> stimulation. </w:t>
      </w:r>
      <w:r w:rsidRPr="00F25911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E</w:t>
      </w:r>
      <w:r w:rsidRPr="00F25911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F</w:t>
      </w:r>
      <w:r w:rsidRPr="00F25911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BANF</w:t>
      </w:r>
      <w:r>
        <w:rPr>
          <w:rFonts w:ascii="Times New Roman" w:hAnsi="Times New Roman" w:cs="Times New Roman"/>
          <w:sz w:val="24"/>
        </w:rPr>
        <w:t xml:space="preserve">1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p</w:t>
      </w:r>
      <w:r w:rsidRPr="00F25911">
        <w:rPr>
          <w:rFonts w:ascii="Times New Roman" w:hAnsi="Times New Roman" w:cs="Times New Roman"/>
          <w:sz w:val="24"/>
        </w:rPr>
        <w:t>65 in the cytoplasmic and nuclear</w:t>
      </w:r>
      <w:r w:rsidRPr="00CA22E9">
        <w:rPr>
          <w:rFonts w:ascii="Times New Roman" w:hAnsi="Times New Roman" w:cs="Times New Roman"/>
          <w:sz w:val="24"/>
        </w:rPr>
        <w:t xml:space="preserve"> fraction</w:t>
      </w:r>
      <w:r w:rsidR="00C64F60">
        <w:rPr>
          <w:rFonts w:ascii="Times New Roman" w:hAnsi="Times New Roman" w:cs="Times New Roman"/>
          <w:sz w:val="24"/>
        </w:rPr>
        <w:t>s</w:t>
      </w:r>
      <w:r w:rsidR="00A968A5">
        <w:rPr>
          <w:rFonts w:ascii="Times New Roman" w:hAnsi="Times New Roman" w:cs="Times New Roman"/>
          <w:sz w:val="24"/>
        </w:rPr>
        <w:t xml:space="preserve"> of Caco2 cells</w:t>
      </w:r>
      <w:r w:rsidRPr="00CA22E9">
        <w:rPr>
          <w:rFonts w:ascii="Times New Roman" w:hAnsi="Times New Roman" w:cs="Times New Roman"/>
          <w:sz w:val="24"/>
        </w:rPr>
        <w:t xml:space="preserve"> after TNF-α stimulation.</w:t>
      </w:r>
    </w:p>
    <w:p w14:paraId="39E69F2A" w14:textId="3DD2FA6E" w:rsidR="007E5521" w:rsidRDefault="007E5521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C64F60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</w:t>
      </w:r>
      <w:r w:rsidR="00A968A5">
        <w:rPr>
          <w:rFonts w:ascii="Times New Roman" w:hAnsi="Times New Roman" w:cs="Times New Roman"/>
          <w:sz w:val="24"/>
        </w:rPr>
        <w:t xml:space="preserve">ns, no significance, </w:t>
      </w:r>
      <w:r w:rsidRPr="00CA22E9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&lt;0.01, ***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</w:p>
    <w:p w14:paraId="5F74D271" w14:textId="77777777" w:rsidR="007E5521" w:rsidRDefault="007E5521" w:rsidP="004B0BC2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222B31A" w14:textId="14EF8B1B" w:rsidR="007E5521" w:rsidRPr="00CA22E9" w:rsidRDefault="00A304A2" w:rsidP="007E552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2D993A4C" wp14:editId="2B7FA47F">
            <wp:extent cx="4648339" cy="7785100"/>
            <wp:effectExtent l="0" t="0" r="0" b="0"/>
            <wp:docPr id="1197002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285" cy="77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DC17D" w14:textId="39B20E67" w:rsidR="007E5521" w:rsidRPr="00CA22E9" w:rsidRDefault="00645DFC" w:rsidP="004B0BC2">
      <w:pPr>
        <w:spacing w:line="360" w:lineRule="auto"/>
        <w:rPr>
          <w:rFonts w:ascii="Times New Roman" w:hAnsi="Times New Roman" w:cs="Times New Roman"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7E5521">
        <w:rPr>
          <w:rFonts w:ascii="Times New Roman" w:hAnsi="Times New Roman" w:cs="Times New Roman"/>
          <w:b/>
          <w:sz w:val="24"/>
        </w:rPr>
        <w:t>9</w:t>
      </w:r>
      <w:r w:rsidR="007E5521" w:rsidRPr="00CA22E9">
        <w:rPr>
          <w:rFonts w:ascii="Times New Roman" w:hAnsi="Times New Roman" w:cs="Times New Roman"/>
          <w:b/>
          <w:sz w:val="24"/>
        </w:rPr>
        <w:t xml:space="preserve">. </w:t>
      </w:r>
      <w:r w:rsidR="007E5521" w:rsidRPr="00EA704D">
        <w:rPr>
          <w:rFonts w:ascii="Times New Roman" w:hAnsi="Times New Roman" w:cs="Times New Roman"/>
          <w:b/>
          <w:sz w:val="24"/>
        </w:rPr>
        <w:t>Restoring TMIGD1 and BANF1 repairs barrier function and attenuates inflammation</w:t>
      </w:r>
    </w:p>
    <w:p w14:paraId="0434B879" w14:textId="554A8932" w:rsidR="007E5521" w:rsidRPr="00CA22E9" w:rsidRDefault="007E5521" w:rsidP="004B0BC2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bookmarkStart w:id="6" w:name="_Hlk100939603"/>
      <w:r w:rsidRPr="007B538A">
        <w:rPr>
          <w:rFonts w:ascii="Times New Roman" w:hAnsi="Times New Roman" w:cs="Times New Roman"/>
          <w:sz w:val="24"/>
        </w:rPr>
        <w:t>(A) Body weight at Day -2</w:t>
      </w:r>
      <w:r w:rsidR="00427F97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WT+DSS+Control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ADV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2; female, n=3</w:t>
      </w:r>
      <w:r w:rsidRPr="00CA22E9">
        <w:rPr>
          <w:rFonts w:ascii="Times New Roman" w:hAnsi="Times New Roman" w:cs="Times New Roman"/>
          <w:sz w:val="24"/>
        </w:rPr>
        <w:t xml:space="preserve">), </w:t>
      </w:r>
      <w:r w:rsidRPr="00CA22E9">
        <w:rPr>
          <w:rFonts w:ascii="Times New Roman" w:hAnsi="Times New Roman" w:cs="Times New Roman"/>
          <w:sz w:val="24"/>
        </w:rPr>
        <w:lastRenderedPageBreak/>
        <w:t>WT+DSS+</w:t>
      </w:r>
      <w:r>
        <w:rPr>
          <w:rFonts w:ascii="Times New Roman" w:hAnsi="Times New Roman" w:cs="Times New Roman"/>
          <w:sz w:val="24"/>
        </w:rPr>
        <w:t xml:space="preserve">Tmigd1 </w:t>
      </w:r>
      <w:r>
        <w:rPr>
          <w:rFonts w:ascii="Times New Roman" w:hAnsi="Times New Roman" w:cs="Times New Roman" w:hint="eastAsia"/>
          <w:sz w:val="24"/>
        </w:rPr>
        <w:t>ADV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3; female, n=2</w:t>
      </w:r>
      <w:r w:rsidRPr="00CA22E9">
        <w:rPr>
          <w:rFonts w:ascii="Times New Roman" w:hAnsi="Times New Roman" w:cs="Times New Roman"/>
          <w:sz w:val="24"/>
        </w:rPr>
        <w:t>),</w:t>
      </w:r>
      <w:r w:rsidRPr="007B538A"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WT+DSS+</w:t>
      </w:r>
      <w:r>
        <w:rPr>
          <w:rFonts w:ascii="Times New Roman" w:hAnsi="Times New Roman" w:cs="Times New Roman"/>
          <w:sz w:val="24"/>
        </w:rPr>
        <w:t xml:space="preserve">Banf1 </w:t>
      </w:r>
      <w:r>
        <w:rPr>
          <w:rFonts w:ascii="Times New Roman" w:hAnsi="Times New Roman" w:cs="Times New Roman" w:hint="eastAsia"/>
          <w:sz w:val="24"/>
        </w:rPr>
        <w:t>ADV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2; female, n=3</w:t>
      </w:r>
      <w:r w:rsidRPr="00CA22E9">
        <w:rPr>
          <w:rFonts w:ascii="Times New Roman" w:hAnsi="Times New Roman" w:cs="Times New Roman"/>
          <w:sz w:val="24"/>
        </w:rPr>
        <w:t>),</w:t>
      </w:r>
      <w:r>
        <w:rPr>
          <w:rFonts w:ascii="Times New Roman" w:hAnsi="Times New Roman" w:cs="Times New Roman"/>
          <w:sz w:val="24"/>
        </w:rPr>
        <w:t xml:space="preserve"> </w:t>
      </w:r>
      <w:r w:rsidRPr="00BC756C">
        <w:rPr>
          <w:rFonts w:ascii="Times New Roman" w:hAnsi="Times New Roman" w:cs="Times New Roman"/>
          <w:i/>
          <w:iCs/>
          <w:sz w:val="24"/>
        </w:rPr>
        <w:t>Tmigd1</w:t>
      </w:r>
      <w:r w:rsidRPr="00BC756C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+DSS+Control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ADV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3; female, n=2</w:t>
      </w:r>
      <w:r w:rsidRPr="00CA22E9">
        <w:rPr>
          <w:rFonts w:ascii="Times New Roman" w:hAnsi="Times New Roman" w:cs="Times New Roman"/>
          <w:sz w:val="24"/>
        </w:rPr>
        <w:t xml:space="preserve">), </w:t>
      </w:r>
      <w:r w:rsidRPr="00C76451">
        <w:rPr>
          <w:rFonts w:ascii="Times New Roman" w:hAnsi="Times New Roman" w:cs="Times New Roman"/>
          <w:i/>
          <w:iCs/>
          <w:sz w:val="24"/>
        </w:rPr>
        <w:t>Tmigd1</w:t>
      </w:r>
      <w:r w:rsidRPr="00C76451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 xml:space="preserve"> +DSS+Tmigd1 </w:t>
      </w:r>
      <w:r>
        <w:rPr>
          <w:rFonts w:ascii="Times New Roman" w:hAnsi="Times New Roman" w:cs="Times New Roman" w:hint="eastAsia"/>
          <w:sz w:val="24"/>
        </w:rPr>
        <w:t>ADV</w:t>
      </w:r>
      <w:r>
        <w:rPr>
          <w:rFonts w:ascii="Times New Roman" w:hAnsi="Times New Roman" w:cs="Times New Roman"/>
          <w:sz w:val="24"/>
        </w:rPr>
        <w:t xml:space="preserve"> </w:t>
      </w:r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3; female, n=2</w:t>
      </w:r>
      <w:r w:rsidRPr="00CA22E9">
        <w:rPr>
          <w:rFonts w:ascii="Times New Roman" w:hAnsi="Times New Roman" w:cs="Times New Roman"/>
          <w:sz w:val="24"/>
        </w:rPr>
        <w:t xml:space="preserve">) and </w:t>
      </w:r>
      <w:r w:rsidRPr="00BC756C">
        <w:rPr>
          <w:rFonts w:ascii="Times New Roman" w:hAnsi="Times New Roman" w:cs="Times New Roman"/>
          <w:i/>
          <w:iCs/>
          <w:sz w:val="24"/>
        </w:rPr>
        <w:t>Tmigd1</w:t>
      </w:r>
      <w:r w:rsidRPr="00BC756C">
        <w:rPr>
          <w:rFonts w:ascii="Times New Roman" w:hAnsi="Times New Roman" w:cs="Times New Roman"/>
          <w:i/>
          <w:iCs/>
          <w:sz w:val="24"/>
          <w:vertAlign w:val="superscript"/>
        </w:rPr>
        <w:t>INT-KO</w:t>
      </w:r>
      <w:r w:rsidRPr="00CA22E9">
        <w:rPr>
          <w:rFonts w:ascii="Times New Roman" w:hAnsi="Times New Roman" w:cs="Times New Roman"/>
          <w:sz w:val="24"/>
        </w:rPr>
        <w:t>+DSS+Banf1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ADV</w:t>
      </w:r>
      <w:r w:rsidRPr="00CA22E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male, </w:t>
      </w:r>
      <w:r w:rsidRPr="00CA22E9">
        <w:rPr>
          <w:rFonts w:ascii="Times New Roman" w:hAnsi="Times New Roman" w:cs="Times New Roman"/>
          <w:sz w:val="24"/>
        </w:rPr>
        <w:t>n=</w:t>
      </w:r>
      <w:r>
        <w:rPr>
          <w:rFonts w:ascii="Times New Roman" w:hAnsi="Times New Roman" w:cs="Times New Roman"/>
          <w:sz w:val="24"/>
        </w:rPr>
        <w:t>3; female, n=2</w:t>
      </w:r>
      <w:r w:rsidRPr="00CA22E9">
        <w:rPr>
          <w:rFonts w:ascii="Times New Roman" w:hAnsi="Times New Roman" w:cs="Times New Roman"/>
          <w:sz w:val="24"/>
        </w:rPr>
        <w:t>). (</w:t>
      </w:r>
      <w:r>
        <w:rPr>
          <w:rFonts w:ascii="Times New Roman" w:hAnsi="Times New Roman" w:cs="Times New Roman"/>
          <w:sz w:val="24"/>
        </w:rPr>
        <w:t>B</w:t>
      </w:r>
      <w:r w:rsidRPr="00CA22E9">
        <w:rPr>
          <w:rFonts w:ascii="Times New Roman" w:hAnsi="Times New Roman" w:cs="Times New Roman"/>
          <w:sz w:val="24"/>
        </w:rPr>
        <w:t xml:space="preserve">) The </w:t>
      </w:r>
      <w:r w:rsidR="00427F97">
        <w:rPr>
          <w:rFonts w:ascii="Times New Roman" w:hAnsi="Times New Roman" w:cs="Times New Roman"/>
          <w:sz w:val="24"/>
        </w:rPr>
        <w:t xml:space="preserve">mRNA </w:t>
      </w:r>
      <w:r w:rsidRPr="00CA22E9">
        <w:rPr>
          <w:rFonts w:ascii="Times New Roman" w:hAnsi="Times New Roman" w:cs="Times New Roman"/>
          <w:sz w:val="24"/>
        </w:rPr>
        <w:t>expression of Tmigd1 and Banf1 in colonic tissues. Every group, n=5. (</w:t>
      </w:r>
      <w:r>
        <w:rPr>
          <w:rFonts w:ascii="Times New Roman" w:hAnsi="Times New Roman" w:cs="Times New Roman"/>
          <w:sz w:val="24"/>
        </w:rPr>
        <w:t>C</w:t>
      </w:r>
      <w:r w:rsidRPr="00CA22E9">
        <w:rPr>
          <w:rFonts w:ascii="Times New Roman" w:hAnsi="Times New Roman" w:cs="Times New Roman"/>
          <w:sz w:val="24"/>
        </w:rPr>
        <w:t xml:space="preserve">) DAI scores. Every group, n=5. </w:t>
      </w:r>
      <w:bookmarkEnd w:id="6"/>
      <w:r w:rsidRPr="00CA22E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D</w:t>
      </w:r>
      <w:r w:rsidRPr="00CA22E9">
        <w:rPr>
          <w:rFonts w:ascii="Times New Roman" w:hAnsi="Times New Roman" w:cs="Times New Roman"/>
          <w:sz w:val="24"/>
        </w:rPr>
        <w:t xml:space="preserve">) The </w:t>
      </w:r>
      <w:r w:rsidR="00427F97">
        <w:rPr>
          <w:rFonts w:ascii="Times New Roman" w:hAnsi="Times New Roman" w:cs="Times New Roman"/>
          <w:sz w:val="24"/>
        </w:rPr>
        <w:t xml:space="preserve">protein </w:t>
      </w:r>
      <w:r w:rsidRPr="00CA22E9">
        <w:rPr>
          <w:rFonts w:ascii="Times New Roman" w:hAnsi="Times New Roman" w:cs="Times New Roman"/>
          <w:sz w:val="24"/>
        </w:rPr>
        <w:t>expression of AJC</w:t>
      </w:r>
      <w:r>
        <w:rPr>
          <w:rFonts w:ascii="Times New Roman" w:hAnsi="Times New Roman" w:cs="Times New Roman"/>
          <w:sz w:val="24"/>
        </w:rPr>
        <w:t>,</w:t>
      </w:r>
      <w:r w:rsidRPr="00501F8E">
        <w:rPr>
          <w:rFonts w:ascii="Times New Roman" w:hAnsi="Times New Roman" w:cs="Times New Roman"/>
          <w:sz w:val="24"/>
        </w:rPr>
        <w:t xml:space="preserve"> </w:t>
      </w:r>
      <w:r w:rsidRPr="00F25911">
        <w:rPr>
          <w:rFonts w:ascii="Times New Roman" w:hAnsi="Times New Roman" w:cs="Times New Roman"/>
          <w:sz w:val="24"/>
        </w:rPr>
        <w:t xml:space="preserve">p65, and phosphorylated p65 in mice colonic tissues. </w:t>
      </w:r>
      <w:r>
        <w:rPr>
          <w:rFonts w:ascii="Times New Roman" w:hAnsi="Times New Roman" w:cs="Times New Roman"/>
          <w:sz w:val="24"/>
        </w:rPr>
        <w:t>(E</w:t>
      </w:r>
      <w:r w:rsidR="001B60EE">
        <w:rPr>
          <w:rFonts w:ascii="Times New Roman" w:hAnsi="Times New Roman" w:cs="Times New Roman"/>
          <w:sz w:val="24"/>
        </w:rPr>
        <w:t>-F</w:t>
      </w:r>
      <w:r>
        <w:rPr>
          <w:rFonts w:ascii="Times New Roman" w:hAnsi="Times New Roman" w:cs="Times New Roman"/>
          <w:sz w:val="24"/>
        </w:rPr>
        <w:t xml:space="preserve">) </w:t>
      </w:r>
      <w:r w:rsidRPr="00CA22E9">
        <w:rPr>
          <w:rFonts w:ascii="Times New Roman" w:hAnsi="Times New Roman" w:cs="Times New Roman"/>
          <w:sz w:val="24"/>
        </w:rPr>
        <w:t xml:space="preserve">Representative images of </w:t>
      </w:r>
      <w:r>
        <w:rPr>
          <w:rFonts w:ascii="Times New Roman" w:hAnsi="Times New Roman" w:cs="Times New Roman"/>
          <w:sz w:val="24"/>
        </w:rPr>
        <w:t>E-cadherin</w:t>
      </w:r>
      <w:r w:rsidRPr="00CA22E9">
        <w:rPr>
          <w:rFonts w:ascii="Times New Roman" w:hAnsi="Times New Roman" w:cs="Times New Roman"/>
          <w:sz w:val="24"/>
        </w:rPr>
        <w:t xml:space="preserve">-stained </w:t>
      </w:r>
      <w:r w:rsidR="001B60EE">
        <w:rPr>
          <w:rFonts w:ascii="Times New Roman" w:hAnsi="Times New Roman" w:cs="Times New Roman"/>
          <w:sz w:val="24"/>
        </w:rPr>
        <w:t xml:space="preserve">(E) and </w:t>
      </w:r>
      <w:r w:rsidR="001B60EE" w:rsidRPr="00F25911">
        <w:rPr>
          <w:rFonts w:ascii="Times New Roman" w:hAnsi="Times New Roman" w:cs="Times New Roman"/>
          <w:sz w:val="24"/>
        </w:rPr>
        <w:t>MPO-stained</w:t>
      </w:r>
      <w:r w:rsidR="001B60EE" w:rsidRPr="00CA22E9">
        <w:rPr>
          <w:rFonts w:ascii="Times New Roman" w:hAnsi="Times New Roman" w:cs="Times New Roman"/>
          <w:sz w:val="24"/>
        </w:rPr>
        <w:t xml:space="preserve"> </w:t>
      </w:r>
      <w:r w:rsidR="001B60EE">
        <w:rPr>
          <w:rFonts w:ascii="Times New Roman" w:hAnsi="Times New Roman" w:cs="Times New Roman"/>
          <w:sz w:val="24"/>
        </w:rPr>
        <w:t xml:space="preserve">(F) </w:t>
      </w:r>
      <w:r w:rsidRPr="00CA22E9">
        <w:rPr>
          <w:rFonts w:ascii="Times New Roman" w:hAnsi="Times New Roman" w:cs="Times New Roman"/>
          <w:sz w:val="24"/>
        </w:rPr>
        <w:t xml:space="preserve">colon sections. Scale bars, 100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>.</w:t>
      </w:r>
      <w:r w:rsidRPr="00F2591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G</w:t>
      </w:r>
      <w:r w:rsidRPr="00F25911">
        <w:rPr>
          <w:rFonts w:ascii="Times New Roman" w:hAnsi="Times New Roman" w:cs="Times New Roman"/>
          <w:sz w:val="24"/>
        </w:rPr>
        <w:t>) Representative images of CD4-stained c</w:t>
      </w:r>
      <w:r w:rsidRPr="00CA22E9">
        <w:rPr>
          <w:rFonts w:ascii="Times New Roman" w:hAnsi="Times New Roman" w:cs="Times New Roman"/>
          <w:sz w:val="24"/>
        </w:rPr>
        <w:t xml:space="preserve">olon sections. Scale bars, 200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(top) and 50 </w:t>
      </w:r>
      <w:proofErr w:type="spellStart"/>
      <w:r w:rsidRPr="00CA22E9">
        <w:rPr>
          <w:rFonts w:ascii="Times New Roman" w:hAnsi="Times New Roman" w:cs="Times New Roman"/>
          <w:sz w:val="24"/>
        </w:rPr>
        <w:t>μm</w:t>
      </w:r>
      <w:proofErr w:type="spellEnd"/>
      <w:r w:rsidRPr="00CA22E9">
        <w:rPr>
          <w:rFonts w:ascii="Times New Roman" w:hAnsi="Times New Roman" w:cs="Times New Roman"/>
          <w:sz w:val="24"/>
        </w:rPr>
        <w:t xml:space="preserve"> (bottom). (</w:t>
      </w:r>
      <w:r>
        <w:rPr>
          <w:rFonts w:ascii="Times New Roman" w:hAnsi="Times New Roman" w:cs="Times New Roman"/>
          <w:sz w:val="24"/>
        </w:rPr>
        <w:t>H</w:t>
      </w:r>
      <w:r w:rsidRPr="00CA22E9">
        <w:rPr>
          <w:rFonts w:ascii="Times New Roman" w:hAnsi="Times New Roman" w:cs="Times New Roman"/>
          <w:sz w:val="24"/>
        </w:rPr>
        <w:t xml:space="preserve">) Serum IL-1β, </w:t>
      </w:r>
      <w:r>
        <w:rPr>
          <w:rFonts w:ascii="Times New Roman" w:hAnsi="Times New Roman" w:cs="Times New Roman"/>
          <w:sz w:val="24"/>
        </w:rPr>
        <w:t xml:space="preserve">IL-10, </w:t>
      </w:r>
      <w:r w:rsidRPr="00CA22E9">
        <w:rPr>
          <w:rFonts w:ascii="Times New Roman" w:hAnsi="Times New Roman" w:cs="Times New Roman"/>
          <w:sz w:val="24"/>
        </w:rPr>
        <w:t xml:space="preserve">IL-17, </w:t>
      </w:r>
      <w:r>
        <w:rPr>
          <w:rFonts w:ascii="Times New Roman" w:hAnsi="Times New Roman" w:cs="Times New Roman"/>
          <w:sz w:val="24"/>
        </w:rPr>
        <w:t xml:space="preserve">and </w:t>
      </w:r>
      <w:r w:rsidRPr="00CA22E9">
        <w:rPr>
          <w:rFonts w:ascii="Times New Roman" w:hAnsi="Times New Roman" w:cs="Times New Roman"/>
          <w:sz w:val="24"/>
        </w:rPr>
        <w:t xml:space="preserve">IL-33 </w:t>
      </w:r>
      <w:r w:rsidR="00427F97">
        <w:rPr>
          <w:rFonts w:ascii="Times New Roman" w:hAnsi="Times New Roman" w:cs="Times New Roman"/>
          <w:sz w:val="24"/>
        </w:rPr>
        <w:t>concentrations</w:t>
      </w:r>
      <w:r w:rsidRPr="00CA22E9">
        <w:rPr>
          <w:rFonts w:ascii="Times New Roman" w:hAnsi="Times New Roman" w:cs="Times New Roman"/>
          <w:sz w:val="24"/>
        </w:rPr>
        <w:t xml:space="preserve"> were detected </w:t>
      </w:r>
      <w:r w:rsidR="00427F97">
        <w:rPr>
          <w:rFonts w:ascii="Times New Roman" w:hAnsi="Times New Roman" w:cs="Times New Roman"/>
          <w:sz w:val="24"/>
        </w:rPr>
        <w:t>using</w:t>
      </w:r>
      <w:r w:rsidRPr="00CA22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22E9">
        <w:rPr>
          <w:rFonts w:ascii="Times New Roman" w:hAnsi="Times New Roman" w:cs="Times New Roman"/>
          <w:sz w:val="24"/>
        </w:rPr>
        <w:t>multiELISA</w:t>
      </w:r>
      <w:proofErr w:type="spellEnd"/>
      <w:r w:rsidR="00427F97">
        <w:rPr>
          <w:rFonts w:ascii="Times New Roman" w:hAnsi="Times New Roman" w:cs="Times New Roman"/>
          <w:sz w:val="24"/>
        </w:rPr>
        <w:t>;</w:t>
      </w:r>
      <w:r w:rsidR="007B1ECE" w:rsidRPr="007B1ECE">
        <w:rPr>
          <w:rFonts w:ascii="Times New Roman" w:hAnsi="Times New Roman" w:cs="Times New Roman"/>
          <w:sz w:val="24"/>
        </w:rPr>
        <w:t xml:space="preserve"> </w:t>
      </w:r>
      <w:r w:rsidR="007B1ECE" w:rsidRPr="00CA22E9">
        <w:rPr>
          <w:rFonts w:ascii="Times New Roman" w:hAnsi="Times New Roman" w:cs="Times New Roman"/>
          <w:sz w:val="24"/>
        </w:rPr>
        <w:t>Every group, n=5</w:t>
      </w:r>
      <w:r w:rsidRPr="00CA22E9">
        <w:rPr>
          <w:rFonts w:ascii="Times New Roman" w:hAnsi="Times New Roman" w:cs="Times New Roman"/>
          <w:sz w:val="24"/>
        </w:rPr>
        <w:t>.</w:t>
      </w:r>
    </w:p>
    <w:p w14:paraId="7595A82F" w14:textId="58345F5D" w:rsidR="007E5521" w:rsidRDefault="007E5521" w:rsidP="004B0B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CA22E9">
        <w:rPr>
          <w:rFonts w:ascii="Times New Roman" w:hAnsi="Times New Roman" w:cs="Times New Roman"/>
          <w:sz w:val="24"/>
        </w:rPr>
        <w:t xml:space="preserve">Data </w:t>
      </w:r>
      <w:r w:rsidR="00427F97">
        <w:rPr>
          <w:rFonts w:ascii="Times New Roman" w:hAnsi="Times New Roman" w:cs="Times New Roman"/>
          <w:sz w:val="24"/>
        </w:rPr>
        <w:t>are</w:t>
      </w:r>
      <w:r w:rsidRPr="00CA22E9">
        <w:rPr>
          <w:rFonts w:ascii="Times New Roman" w:hAnsi="Times New Roman" w:cs="Times New Roman"/>
          <w:sz w:val="24"/>
        </w:rPr>
        <w:t xml:space="preserve"> expressed as mean ± SEM. </w:t>
      </w:r>
      <w:r w:rsidR="001B60EE">
        <w:rPr>
          <w:rFonts w:ascii="Times New Roman" w:hAnsi="Times New Roman" w:cs="Times New Roman"/>
          <w:sz w:val="24"/>
        </w:rPr>
        <w:t xml:space="preserve">ns, no significance, </w:t>
      </w:r>
      <w:r w:rsidRPr="00CA22E9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&lt;0.05, 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&lt;0.01, ***</w:t>
      </w:r>
      <w:r>
        <w:rPr>
          <w:rFonts w:ascii="Times New Roman" w:hAnsi="Times New Roman" w:cs="Times New Roman"/>
          <w:sz w:val="24"/>
        </w:rPr>
        <w:t xml:space="preserve"> </w:t>
      </w:r>
      <w:r w:rsidRPr="002028ED">
        <w:rPr>
          <w:rFonts w:ascii="Times New Roman" w:hAnsi="Times New Roman" w:cs="Times New Roman" w:hint="eastAsia"/>
          <w:i/>
          <w:iCs/>
          <w:sz w:val="24"/>
        </w:rPr>
        <w:t>p</w:t>
      </w:r>
      <w:r w:rsidRPr="00CA22E9">
        <w:rPr>
          <w:rFonts w:ascii="Times New Roman" w:hAnsi="Times New Roman" w:cs="Times New Roman"/>
          <w:sz w:val="24"/>
        </w:rPr>
        <w:t>&lt;0.001.</w:t>
      </w:r>
    </w:p>
    <w:p w14:paraId="0962160D" w14:textId="77777777" w:rsidR="007E5521" w:rsidRDefault="007E5521" w:rsidP="007E552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20425DE" w14:textId="1E4E0AF3" w:rsidR="00876416" w:rsidRDefault="00876416" w:rsidP="00193218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</w:rPr>
        <w:lastRenderedPageBreak/>
        <w:drawing>
          <wp:inline distT="0" distB="0" distL="0" distR="0" wp14:anchorId="1ADD3457" wp14:editId="0A34F4D4">
            <wp:extent cx="5264785" cy="67538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675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6C7FF" w14:textId="77777777" w:rsidR="00876416" w:rsidRDefault="00876416" w:rsidP="00193218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2691CC9B" w14:textId="7E2BBDB7" w:rsidR="00876416" w:rsidRDefault="00645DFC" w:rsidP="00876416">
      <w:pPr>
        <w:spacing w:line="360" w:lineRule="auto"/>
        <w:rPr>
          <w:rFonts w:ascii="Times New Roman" w:hAnsi="Times New Roman" w:cs="Times New Roman"/>
          <w:sz w:val="24"/>
        </w:rPr>
      </w:pPr>
      <w:r w:rsidRPr="00645DFC">
        <w:rPr>
          <w:rFonts w:ascii="Times New Roman" w:hAnsi="Times New Roman" w:cs="Times New Roman"/>
          <w:b/>
          <w:sz w:val="24"/>
        </w:rPr>
        <w:t>Fig. S</w:t>
      </w:r>
      <w:r w:rsidR="00876416" w:rsidRPr="00876416">
        <w:rPr>
          <w:rFonts w:ascii="Times New Roman" w:hAnsi="Times New Roman" w:cs="Times New Roman"/>
          <w:b/>
          <w:sz w:val="24"/>
        </w:rPr>
        <w:t>10. The proposed model for the landscape of TMIGD1-BANF1-NF-κB pathway in CD</w:t>
      </w:r>
    </w:p>
    <w:sectPr w:rsidR="00876416">
      <w:footerReference w:type="default" r:id="rId19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133F" w14:textId="77777777" w:rsidR="002E6B17" w:rsidRDefault="002E6B17">
      <w:r>
        <w:separator/>
      </w:r>
    </w:p>
  </w:endnote>
  <w:endnote w:type="continuationSeparator" w:id="0">
    <w:p w14:paraId="5A569D47" w14:textId="77777777" w:rsidR="002E6B17" w:rsidRDefault="002E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TTb20e5d60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6404795"/>
      <w:docPartObj>
        <w:docPartGallery w:val="Page Numbers (Bottom of Page)"/>
        <w:docPartUnique/>
      </w:docPartObj>
    </w:sdtPr>
    <w:sdtContent>
      <w:p w14:paraId="2065E9FD" w14:textId="4BB7A50B" w:rsidR="001A40C6" w:rsidRDefault="001A40C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FC2086" w14:textId="77777777" w:rsidR="001A40C6" w:rsidRDefault="001A40C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0F93" w14:textId="77777777" w:rsidR="002E6B17" w:rsidRDefault="002E6B17">
      <w:r>
        <w:separator/>
      </w:r>
    </w:p>
  </w:footnote>
  <w:footnote w:type="continuationSeparator" w:id="0">
    <w:p w14:paraId="3BAF1EA5" w14:textId="77777777" w:rsidR="002E6B17" w:rsidRDefault="002E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56E"/>
    <w:multiLevelType w:val="multilevel"/>
    <w:tmpl w:val="A3CE8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E333F"/>
    <w:multiLevelType w:val="hybridMultilevel"/>
    <w:tmpl w:val="C46CD9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D32404"/>
    <w:multiLevelType w:val="multilevel"/>
    <w:tmpl w:val="C050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F0F41"/>
    <w:multiLevelType w:val="multilevel"/>
    <w:tmpl w:val="EC7C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92373"/>
    <w:multiLevelType w:val="multilevel"/>
    <w:tmpl w:val="579A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47DB8"/>
    <w:multiLevelType w:val="hybridMultilevel"/>
    <w:tmpl w:val="ACAE43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0447FD"/>
    <w:multiLevelType w:val="hybridMultilevel"/>
    <w:tmpl w:val="FB1CFD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55852814">
    <w:abstractNumId w:val="0"/>
  </w:num>
  <w:num w:numId="2" w16cid:durableId="1922372848">
    <w:abstractNumId w:val="3"/>
  </w:num>
  <w:num w:numId="3" w16cid:durableId="2123725478">
    <w:abstractNumId w:val="4"/>
  </w:num>
  <w:num w:numId="4" w16cid:durableId="1108047090">
    <w:abstractNumId w:val="2"/>
  </w:num>
  <w:num w:numId="5" w16cid:durableId="2105953532">
    <w:abstractNumId w:val="1"/>
  </w:num>
  <w:num w:numId="6" w16cid:durableId="596862401">
    <w:abstractNumId w:val="6"/>
  </w:num>
  <w:num w:numId="7" w16cid:durableId="274601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en-GB" w:vendorID="64" w:dllVersion="4096" w:nlCheck="1" w:checkStyle="0"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saz99w9epv2perreovrtzep2rxffzxr9wp&quot;&gt;introducti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/record-ids&gt;&lt;/item&gt;&lt;/Libraries&gt;"/>
    <w:docVar w:name="ne_stylename" w:val="ACS Central Science"/>
  </w:docVars>
  <w:rsids>
    <w:rsidRoot w:val="00662303"/>
    <w:rsid w:val="00003486"/>
    <w:rsid w:val="00004E33"/>
    <w:rsid w:val="00005A4B"/>
    <w:rsid w:val="0000699F"/>
    <w:rsid w:val="0000766D"/>
    <w:rsid w:val="0001189F"/>
    <w:rsid w:val="00012A1E"/>
    <w:rsid w:val="0001367C"/>
    <w:rsid w:val="00013852"/>
    <w:rsid w:val="00015323"/>
    <w:rsid w:val="00016A1A"/>
    <w:rsid w:val="00016B3C"/>
    <w:rsid w:val="00017BCD"/>
    <w:rsid w:val="0002304A"/>
    <w:rsid w:val="000247C5"/>
    <w:rsid w:val="00024E77"/>
    <w:rsid w:val="000258A8"/>
    <w:rsid w:val="00025B64"/>
    <w:rsid w:val="00025C1F"/>
    <w:rsid w:val="0002679A"/>
    <w:rsid w:val="000271B6"/>
    <w:rsid w:val="000303C4"/>
    <w:rsid w:val="0003113E"/>
    <w:rsid w:val="00031773"/>
    <w:rsid w:val="00031EA4"/>
    <w:rsid w:val="00032D8A"/>
    <w:rsid w:val="000334AE"/>
    <w:rsid w:val="00035E91"/>
    <w:rsid w:val="0004104B"/>
    <w:rsid w:val="0004359B"/>
    <w:rsid w:val="000437D5"/>
    <w:rsid w:val="00045169"/>
    <w:rsid w:val="00045444"/>
    <w:rsid w:val="0004558E"/>
    <w:rsid w:val="00045F27"/>
    <w:rsid w:val="0004658B"/>
    <w:rsid w:val="000521E5"/>
    <w:rsid w:val="00053325"/>
    <w:rsid w:val="000535A6"/>
    <w:rsid w:val="00054330"/>
    <w:rsid w:val="00054A67"/>
    <w:rsid w:val="00055806"/>
    <w:rsid w:val="00055DDE"/>
    <w:rsid w:val="00057013"/>
    <w:rsid w:val="000604A2"/>
    <w:rsid w:val="000607AE"/>
    <w:rsid w:val="00060C64"/>
    <w:rsid w:val="00061C7C"/>
    <w:rsid w:val="00062769"/>
    <w:rsid w:val="00062E8A"/>
    <w:rsid w:val="00063AA0"/>
    <w:rsid w:val="00065CA8"/>
    <w:rsid w:val="00066117"/>
    <w:rsid w:val="00066249"/>
    <w:rsid w:val="00066401"/>
    <w:rsid w:val="000669C7"/>
    <w:rsid w:val="00066A50"/>
    <w:rsid w:val="00066ACF"/>
    <w:rsid w:val="000672BC"/>
    <w:rsid w:val="00070113"/>
    <w:rsid w:val="0007012B"/>
    <w:rsid w:val="00070F40"/>
    <w:rsid w:val="0007204B"/>
    <w:rsid w:val="00072084"/>
    <w:rsid w:val="0007304C"/>
    <w:rsid w:val="00073222"/>
    <w:rsid w:val="00075AD6"/>
    <w:rsid w:val="00075EAF"/>
    <w:rsid w:val="0007624A"/>
    <w:rsid w:val="00077F22"/>
    <w:rsid w:val="00080289"/>
    <w:rsid w:val="00081477"/>
    <w:rsid w:val="00081E46"/>
    <w:rsid w:val="000821FA"/>
    <w:rsid w:val="000823D9"/>
    <w:rsid w:val="00082735"/>
    <w:rsid w:val="0008289F"/>
    <w:rsid w:val="00082B39"/>
    <w:rsid w:val="00083C26"/>
    <w:rsid w:val="00084BA0"/>
    <w:rsid w:val="00084E07"/>
    <w:rsid w:val="00085962"/>
    <w:rsid w:val="00086149"/>
    <w:rsid w:val="00087A9A"/>
    <w:rsid w:val="0009169B"/>
    <w:rsid w:val="000917C7"/>
    <w:rsid w:val="000928D9"/>
    <w:rsid w:val="000930FB"/>
    <w:rsid w:val="00093237"/>
    <w:rsid w:val="000945B0"/>
    <w:rsid w:val="00094618"/>
    <w:rsid w:val="00094D26"/>
    <w:rsid w:val="000A254B"/>
    <w:rsid w:val="000A2693"/>
    <w:rsid w:val="000A27B4"/>
    <w:rsid w:val="000A32C5"/>
    <w:rsid w:val="000A34E5"/>
    <w:rsid w:val="000A3767"/>
    <w:rsid w:val="000A37DE"/>
    <w:rsid w:val="000A6416"/>
    <w:rsid w:val="000A7C2E"/>
    <w:rsid w:val="000B09C3"/>
    <w:rsid w:val="000B1EE1"/>
    <w:rsid w:val="000B2F05"/>
    <w:rsid w:val="000B4778"/>
    <w:rsid w:val="000B66EA"/>
    <w:rsid w:val="000C007B"/>
    <w:rsid w:val="000C2CA9"/>
    <w:rsid w:val="000C4737"/>
    <w:rsid w:val="000C492E"/>
    <w:rsid w:val="000C5A95"/>
    <w:rsid w:val="000C742A"/>
    <w:rsid w:val="000C7EFC"/>
    <w:rsid w:val="000D1B52"/>
    <w:rsid w:val="000D21CD"/>
    <w:rsid w:val="000D52A8"/>
    <w:rsid w:val="000D6627"/>
    <w:rsid w:val="000E09B4"/>
    <w:rsid w:val="000E15AB"/>
    <w:rsid w:val="000E18D6"/>
    <w:rsid w:val="000E1BFB"/>
    <w:rsid w:val="000E3E54"/>
    <w:rsid w:val="000E6C8C"/>
    <w:rsid w:val="000E7138"/>
    <w:rsid w:val="000E7860"/>
    <w:rsid w:val="000F0449"/>
    <w:rsid w:val="000F0950"/>
    <w:rsid w:val="000F0CF0"/>
    <w:rsid w:val="000F1EA7"/>
    <w:rsid w:val="000F206F"/>
    <w:rsid w:val="000F2962"/>
    <w:rsid w:val="000F2AC1"/>
    <w:rsid w:val="000F2EB0"/>
    <w:rsid w:val="000F2F3B"/>
    <w:rsid w:val="000F2FAE"/>
    <w:rsid w:val="000F41E2"/>
    <w:rsid w:val="000F55DE"/>
    <w:rsid w:val="000F5713"/>
    <w:rsid w:val="000F68B1"/>
    <w:rsid w:val="000F7B66"/>
    <w:rsid w:val="001002F8"/>
    <w:rsid w:val="00100757"/>
    <w:rsid w:val="00100BA2"/>
    <w:rsid w:val="001018E7"/>
    <w:rsid w:val="001019B2"/>
    <w:rsid w:val="00101A48"/>
    <w:rsid w:val="001027E7"/>
    <w:rsid w:val="00102B83"/>
    <w:rsid w:val="00103107"/>
    <w:rsid w:val="001033EF"/>
    <w:rsid w:val="00103F88"/>
    <w:rsid w:val="00105630"/>
    <w:rsid w:val="001067D3"/>
    <w:rsid w:val="00107046"/>
    <w:rsid w:val="00107558"/>
    <w:rsid w:val="00107D4E"/>
    <w:rsid w:val="001105BE"/>
    <w:rsid w:val="0011178D"/>
    <w:rsid w:val="00113A86"/>
    <w:rsid w:val="001152D2"/>
    <w:rsid w:val="00115A5D"/>
    <w:rsid w:val="00115E8D"/>
    <w:rsid w:val="00115EE6"/>
    <w:rsid w:val="00115FC1"/>
    <w:rsid w:val="0011604E"/>
    <w:rsid w:val="00117721"/>
    <w:rsid w:val="001177B4"/>
    <w:rsid w:val="00122176"/>
    <w:rsid w:val="00124129"/>
    <w:rsid w:val="00124736"/>
    <w:rsid w:val="0012593B"/>
    <w:rsid w:val="00125D3C"/>
    <w:rsid w:val="00126090"/>
    <w:rsid w:val="00127204"/>
    <w:rsid w:val="001274FF"/>
    <w:rsid w:val="0013154E"/>
    <w:rsid w:val="0013232F"/>
    <w:rsid w:val="00132696"/>
    <w:rsid w:val="001338E4"/>
    <w:rsid w:val="00133D3C"/>
    <w:rsid w:val="00133FF5"/>
    <w:rsid w:val="001349EE"/>
    <w:rsid w:val="00134F2F"/>
    <w:rsid w:val="00135805"/>
    <w:rsid w:val="00136116"/>
    <w:rsid w:val="00136B3F"/>
    <w:rsid w:val="00136CA9"/>
    <w:rsid w:val="00141E65"/>
    <w:rsid w:val="00142242"/>
    <w:rsid w:val="0014292C"/>
    <w:rsid w:val="0014344F"/>
    <w:rsid w:val="001437AD"/>
    <w:rsid w:val="001439CE"/>
    <w:rsid w:val="00144FEE"/>
    <w:rsid w:val="00145101"/>
    <w:rsid w:val="00146369"/>
    <w:rsid w:val="00146AC4"/>
    <w:rsid w:val="0015039F"/>
    <w:rsid w:val="00150488"/>
    <w:rsid w:val="001504BC"/>
    <w:rsid w:val="001529DD"/>
    <w:rsid w:val="00154088"/>
    <w:rsid w:val="0015546C"/>
    <w:rsid w:val="00155BA6"/>
    <w:rsid w:val="00156212"/>
    <w:rsid w:val="001566F8"/>
    <w:rsid w:val="0015755E"/>
    <w:rsid w:val="00160850"/>
    <w:rsid w:val="001609E7"/>
    <w:rsid w:val="0016146B"/>
    <w:rsid w:val="00161715"/>
    <w:rsid w:val="001642A3"/>
    <w:rsid w:val="001672B2"/>
    <w:rsid w:val="001702BC"/>
    <w:rsid w:val="00173604"/>
    <w:rsid w:val="00174403"/>
    <w:rsid w:val="00175886"/>
    <w:rsid w:val="001763CE"/>
    <w:rsid w:val="00176CD3"/>
    <w:rsid w:val="00176F4C"/>
    <w:rsid w:val="00177CEA"/>
    <w:rsid w:val="001800C2"/>
    <w:rsid w:val="00182953"/>
    <w:rsid w:val="00182CBD"/>
    <w:rsid w:val="001834EE"/>
    <w:rsid w:val="001840E5"/>
    <w:rsid w:val="00184904"/>
    <w:rsid w:val="00184C10"/>
    <w:rsid w:val="00184EC1"/>
    <w:rsid w:val="001865F2"/>
    <w:rsid w:val="00186CAC"/>
    <w:rsid w:val="001906DC"/>
    <w:rsid w:val="00190A3F"/>
    <w:rsid w:val="00191CF2"/>
    <w:rsid w:val="00192826"/>
    <w:rsid w:val="00193218"/>
    <w:rsid w:val="00193B40"/>
    <w:rsid w:val="0019462C"/>
    <w:rsid w:val="00194BFC"/>
    <w:rsid w:val="00196F64"/>
    <w:rsid w:val="00197ABA"/>
    <w:rsid w:val="001A20BB"/>
    <w:rsid w:val="001A23FD"/>
    <w:rsid w:val="001A2A6A"/>
    <w:rsid w:val="001A2AAE"/>
    <w:rsid w:val="001A373F"/>
    <w:rsid w:val="001A40C6"/>
    <w:rsid w:val="001A4508"/>
    <w:rsid w:val="001A5298"/>
    <w:rsid w:val="001A5530"/>
    <w:rsid w:val="001A621C"/>
    <w:rsid w:val="001A6289"/>
    <w:rsid w:val="001A78B2"/>
    <w:rsid w:val="001B0B9B"/>
    <w:rsid w:val="001B1631"/>
    <w:rsid w:val="001B2F74"/>
    <w:rsid w:val="001B4960"/>
    <w:rsid w:val="001B5126"/>
    <w:rsid w:val="001B5F7B"/>
    <w:rsid w:val="001B60EE"/>
    <w:rsid w:val="001B66DE"/>
    <w:rsid w:val="001B71C5"/>
    <w:rsid w:val="001C0038"/>
    <w:rsid w:val="001C058A"/>
    <w:rsid w:val="001C05B1"/>
    <w:rsid w:val="001C12F0"/>
    <w:rsid w:val="001C141D"/>
    <w:rsid w:val="001C1574"/>
    <w:rsid w:val="001C1A60"/>
    <w:rsid w:val="001C1A9F"/>
    <w:rsid w:val="001C292D"/>
    <w:rsid w:val="001C436B"/>
    <w:rsid w:val="001C4F32"/>
    <w:rsid w:val="001C5211"/>
    <w:rsid w:val="001C7548"/>
    <w:rsid w:val="001C76F4"/>
    <w:rsid w:val="001C78D3"/>
    <w:rsid w:val="001D12D4"/>
    <w:rsid w:val="001D1F05"/>
    <w:rsid w:val="001D214A"/>
    <w:rsid w:val="001D4C49"/>
    <w:rsid w:val="001D6175"/>
    <w:rsid w:val="001D61D0"/>
    <w:rsid w:val="001D6B25"/>
    <w:rsid w:val="001E0CEE"/>
    <w:rsid w:val="001E318E"/>
    <w:rsid w:val="001E4605"/>
    <w:rsid w:val="001E4FCD"/>
    <w:rsid w:val="001E5252"/>
    <w:rsid w:val="001E52A3"/>
    <w:rsid w:val="001E6367"/>
    <w:rsid w:val="001E743E"/>
    <w:rsid w:val="001F1320"/>
    <w:rsid w:val="001F2042"/>
    <w:rsid w:val="001F27FF"/>
    <w:rsid w:val="001F2E33"/>
    <w:rsid w:val="001F2ECE"/>
    <w:rsid w:val="001F34DB"/>
    <w:rsid w:val="001F3725"/>
    <w:rsid w:val="001F3EF4"/>
    <w:rsid w:val="001F624C"/>
    <w:rsid w:val="001F6575"/>
    <w:rsid w:val="001F69D6"/>
    <w:rsid w:val="001F790C"/>
    <w:rsid w:val="002028ED"/>
    <w:rsid w:val="00203D6F"/>
    <w:rsid w:val="00205CE6"/>
    <w:rsid w:val="00206BA2"/>
    <w:rsid w:val="00207CBA"/>
    <w:rsid w:val="002118A0"/>
    <w:rsid w:val="002119BD"/>
    <w:rsid w:val="00212306"/>
    <w:rsid w:val="00212EF1"/>
    <w:rsid w:val="00213C2F"/>
    <w:rsid w:val="00213E65"/>
    <w:rsid w:val="00217199"/>
    <w:rsid w:val="00221420"/>
    <w:rsid w:val="00221696"/>
    <w:rsid w:val="00221A26"/>
    <w:rsid w:val="002228A6"/>
    <w:rsid w:val="00223530"/>
    <w:rsid w:val="00223A02"/>
    <w:rsid w:val="002249B8"/>
    <w:rsid w:val="00224B22"/>
    <w:rsid w:val="00224ECC"/>
    <w:rsid w:val="00225144"/>
    <w:rsid w:val="00230745"/>
    <w:rsid w:val="00230D70"/>
    <w:rsid w:val="002337F5"/>
    <w:rsid w:val="00233962"/>
    <w:rsid w:val="00234660"/>
    <w:rsid w:val="00234963"/>
    <w:rsid w:val="00237F80"/>
    <w:rsid w:val="0024057F"/>
    <w:rsid w:val="00242137"/>
    <w:rsid w:val="00243513"/>
    <w:rsid w:val="0024353D"/>
    <w:rsid w:val="0024478B"/>
    <w:rsid w:val="00244800"/>
    <w:rsid w:val="00245A52"/>
    <w:rsid w:val="002475FF"/>
    <w:rsid w:val="00247F07"/>
    <w:rsid w:val="00250198"/>
    <w:rsid w:val="0025143A"/>
    <w:rsid w:val="00255154"/>
    <w:rsid w:val="002552CC"/>
    <w:rsid w:val="0025555D"/>
    <w:rsid w:val="00257179"/>
    <w:rsid w:val="00257332"/>
    <w:rsid w:val="00257D35"/>
    <w:rsid w:val="00260681"/>
    <w:rsid w:val="00261F0D"/>
    <w:rsid w:val="00262641"/>
    <w:rsid w:val="00263440"/>
    <w:rsid w:val="00263AF1"/>
    <w:rsid w:val="0026479C"/>
    <w:rsid w:val="00265FC5"/>
    <w:rsid w:val="00270825"/>
    <w:rsid w:val="002721E9"/>
    <w:rsid w:val="002722EE"/>
    <w:rsid w:val="002729DF"/>
    <w:rsid w:val="00272A7C"/>
    <w:rsid w:val="00272C67"/>
    <w:rsid w:val="00273AA3"/>
    <w:rsid w:val="002743DD"/>
    <w:rsid w:val="00274E42"/>
    <w:rsid w:val="00275773"/>
    <w:rsid w:val="00275A34"/>
    <w:rsid w:val="0027778A"/>
    <w:rsid w:val="00280CF1"/>
    <w:rsid w:val="0028439C"/>
    <w:rsid w:val="002844D9"/>
    <w:rsid w:val="00286EFC"/>
    <w:rsid w:val="002874EA"/>
    <w:rsid w:val="00287568"/>
    <w:rsid w:val="00287B85"/>
    <w:rsid w:val="00290474"/>
    <w:rsid w:val="0029095E"/>
    <w:rsid w:val="00290B3A"/>
    <w:rsid w:val="00292606"/>
    <w:rsid w:val="0029416C"/>
    <w:rsid w:val="0029432E"/>
    <w:rsid w:val="00294FEE"/>
    <w:rsid w:val="00295452"/>
    <w:rsid w:val="00295AD7"/>
    <w:rsid w:val="00296197"/>
    <w:rsid w:val="00296559"/>
    <w:rsid w:val="00297156"/>
    <w:rsid w:val="00297749"/>
    <w:rsid w:val="002A0816"/>
    <w:rsid w:val="002A0C49"/>
    <w:rsid w:val="002A12DB"/>
    <w:rsid w:val="002A3D0D"/>
    <w:rsid w:val="002A3E6D"/>
    <w:rsid w:val="002A55A1"/>
    <w:rsid w:val="002A7794"/>
    <w:rsid w:val="002B1A94"/>
    <w:rsid w:val="002B1C54"/>
    <w:rsid w:val="002B279A"/>
    <w:rsid w:val="002B2D4F"/>
    <w:rsid w:val="002B3626"/>
    <w:rsid w:val="002B6496"/>
    <w:rsid w:val="002C2965"/>
    <w:rsid w:val="002C32F3"/>
    <w:rsid w:val="002C40D0"/>
    <w:rsid w:val="002C5E9B"/>
    <w:rsid w:val="002C63DF"/>
    <w:rsid w:val="002D03C5"/>
    <w:rsid w:val="002D05D1"/>
    <w:rsid w:val="002D1369"/>
    <w:rsid w:val="002D161E"/>
    <w:rsid w:val="002D27BF"/>
    <w:rsid w:val="002D3015"/>
    <w:rsid w:val="002D799B"/>
    <w:rsid w:val="002E0348"/>
    <w:rsid w:val="002E149E"/>
    <w:rsid w:val="002E4B01"/>
    <w:rsid w:val="002E5B7A"/>
    <w:rsid w:val="002E6B17"/>
    <w:rsid w:val="002E7538"/>
    <w:rsid w:val="002E7D93"/>
    <w:rsid w:val="002F0CCB"/>
    <w:rsid w:val="002F2B48"/>
    <w:rsid w:val="002F302C"/>
    <w:rsid w:val="002F4AAC"/>
    <w:rsid w:val="002F4C79"/>
    <w:rsid w:val="002F53F5"/>
    <w:rsid w:val="002F7227"/>
    <w:rsid w:val="002F76D5"/>
    <w:rsid w:val="002F77F8"/>
    <w:rsid w:val="00300941"/>
    <w:rsid w:val="003021F4"/>
    <w:rsid w:val="003033B1"/>
    <w:rsid w:val="0030445D"/>
    <w:rsid w:val="00305F66"/>
    <w:rsid w:val="003108DF"/>
    <w:rsid w:val="003117B7"/>
    <w:rsid w:val="00311838"/>
    <w:rsid w:val="00313DAD"/>
    <w:rsid w:val="003148D8"/>
    <w:rsid w:val="00314A13"/>
    <w:rsid w:val="00314E03"/>
    <w:rsid w:val="0031532B"/>
    <w:rsid w:val="003155CA"/>
    <w:rsid w:val="0031562D"/>
    <w:rsid w:val="00315E92"/>
    <w:rsid w:val="00316B8B"/>
    <w:rsid w:val="00317935"/>
    <w:rsid w:val="0032029E"/>
    <w:rsid w:val="00321CF9"/>
    <w:rsid w:val="0032267B"/>
    <w:rsid w:val="00322AB4"/>
    <w:rsid w:val="00323C97"/>
    <w:rsid w:val="00324461"/>
    <w:rsid w:val="003257E4"/>
    <w:rsid w:val="00326271"/>
    <w:rsid w:val="00326F6E"/>
    <w:rsid w:val="00327E85"/>
    <w:rsid w:val="00330658"/>
    <w:rsid w:val="0033082F"/>
    <w:rsid w:val="00330B67"/>
    <w:rsid w:val="00331B6A"/>
    <w:rsid w:val="00331E1B"/>
    <w:rsid w:val="0033300F"/>
    <w:rsid w:val="00333872"/>
    <w:rsid w:val="00334AF7"/>
    <w:rsid w:val="003350D8"/>
    <w:rsid w:val="00335E48"/>
    <w:rsid w:val="003360CA"/>
    <w:rsid w:val="003364A4"/>
    <w:rsid w:val="00336C47"/>
    <w:rsid w:val="00337324"/>
    <w:rsid w:val="00337F46"/>
    <w:rsid w:val="003400CB"/>
    <w:rsid w:val="00340A98"/>
    <w:rsid w:val="0034140E"/>
    <w:rsid w:val="00341E34"/>
    <w:rsid w:val="003422E3"/>
    <w:rsid w:val="00342FF2"/>
    <w:rsid w:val="003446F2"/>
    <w:rsid w:val="00345FCC"/>
    <w:rsid w:val="0035065F"/>
    <w:rsid w:val="003510A1"/>
    <w:rsid w:val="0035177B"/>
    <w:rsid w:val="003522B8"/>
    <w:rsid w:val="00352729"/>
    <w:rsid w:val="003536FA"/>
    <w:rsid w:val="003537AF"/>
    <w:rsid w:val="003541AF"/>
    <w:rsid w:val="0035458D"/>
    <w:rsid w:val="003551F4"/>
    <w:rsid w:val="00355C3B"/>
    <w:rsid w:val="003560AA"/>
    <w:rsid w:val="00361DC3"/>
    <w:rsid w:val="00362024"/>
    <w:rsid w:val="00362161"/>
    <w:rsid w:val="0036223D"/>
    <w:rsid w:val="003629E3"/>
    <w:rsid w:val="00362F08"/>
    <w:rsid w:val="00363360"/>
    <w:rsid w:val="00363978"/>
    <w:rsid w:val="00363A2B"/>
    <w:rsid w:val="00363ED3"/>
    <w:rsid w:val="00364B38"/>
    <w:rsid w:val="003651EA"/>
    <w:rsid w:val="003658D8"/>
    <w:rsid w:val="00367431"/>
    <w:rsid w:val="0036760D"/>
    <w:rsid w:val="003676C2"/>
    <w:rsid w:val="00370283"/>
    <w:rsid w:val="00371087"/>
    <w:rsid w:val="003716AD"/>
    <w:rsid w:val="00372322"/>
    <w:rsid w:val="003736F0"/>
    <w:rsid w:val="00373A67"/>
    <w:rsid w:val="003745EC"/>
    <w:rsid w:val="00374AA9"/>
    <w:rsid w:val="00377631"/>
    <w:rsid w:val="00380053"/>
    <w:rsid w:val="00380C8E"/>
    <w:rsid w:val="00380CB5"/>
    <w:rsid w:val="00381743"/>
    <w:rsid w:val="00381E3D"/>
    <w:rsid w:val="003847A2"/>
    <w:rsid w:val="003854CE"/>
    <w:rsid w:val="003856C9"/>
    <w:rsid w:val="003857F6"/>
    <w:rsid w:val="00386060"/>
    <w:rsid w:val="003866C5"/>
    <w:rsid w:val="003874D7"/>
    <w:rsid w:val="0038771D"/>
    <w:rsid w:val="00387902"/>
    <w:rsid w:val="00393AD1"/>
    <w:rsid w:val="00394363"/>
    <w:rsid w:val="00394693"/>
    <w:rsid w:val="003957C7"/>
    <w:rsid w:val="0039701B"/>
    <w:rsid w:val="003A0EB7"/>
    <w:rsid w:val="003A1E4E"/>
    <w:rsid w:val="003A33C8"/>
    <w:rsid w:val="003A3DDB"/>
    <w:rsid w:val="003A4CDF"/>
    <w:rsid w:val="003B0BAF"/>
    <w:rsid w:val="003B2809"/>
    <w:rsid w:val="003B3359"/>
    <w:rsid w:val="003B33B9"/>
    <w:rsid w:val="003B340F"/>
    <w:rsid w:val="003B3A1F"/>
    <w:rsid w:val="003B5010"/>
    <w:rsid w:val="003B5B9D"/>
    <w:rsid w:val="003B617A"/>
    <w:rsid w:val="003B7037"/>
    <w:rsid w:val="003B70D1"/>
    <w:rsid w:val="003B7962"/>
    <w:rsid w:val="003C0251"/>
    <w:rsid w:val="003C051C"/>
    <w:rsid w:val="003C1743"/>
    <w:rsid w:val="003C1826"/>
    <w:rsid w:val="003C1CD7"/>
    <w:rsid w:val="003C39CB"/>
    <w:rsid w:val="003C3C31"/>
    <w:rsid w:val="003C4C40"/>
    <w:rsid w:val="003C5FAF"/>
    <w:rsid w:val="003C6862"/>
    <w:rsid w:val="003C7963"/>
    <w:rsid w:val="003C79AE"/>
    <w:rsid w:val="003C7EA4"/>
    <w:rsid w:val="003D0CBF"/>
    <w:rsid w:val="003D1E81"/>
    <w:rsid w:val="003D25FD"/>
    <w:rsid w:val="003D4D5A"/>
    <w:rsid w:val="003D59AF"/>
    <w:rsid w:val="003D63C8"/>
    <w:rsid w:val="003D660C"/>
    <w:rsid w:val="003D6EBC"/>
    <w:rsid w:val="003D6F18"/>
    <w:rsid w:val="003D7029"/>
    <w:rsid w:val="003E01E3"/>
    <w:rsid w:val="003E0D63"/>
    <w:rsid w:val="003E179F"/>
    <w:rsid w:val="003E2831"/>
    <w:rsid w:val="003E3713"/>
    <w:rsid w:val="003E571B"/>
    <w:rsid w:val="003E5E14"/>
    <w:rsid w:val="003E6A64"/>
    <w:rsid w:val="003E7783"/>
    <w:rsid w:val="003E79F5"/>
    <w:rsid w:val="003F20D1"/>
    <w:rsid w:val="003F24B2"/>
    <w:rsid w:val="003F2EC2"/>
    <w:rsid w:val="003F51A4"/>
    <w:rsid w:val="003F5272"/>
    <w:rsid w:val="003F5D9F"/>
    <w:rsid w:val="003F5E24"/>
    <w:rsid w:val="003F6B34"/>
    <w:rsid w:val="003F7D42"/>
    <w:rsid w:val="00400A68"/>
    <w:rsid w:val="004026C0"/>
    <w:rsid w:val="00402A82"/>
    <w:rsid w:val="004041EF"/>
    <w:rsid w:val="00405503"/>
    <w:rsid w:val="004066A8"/>
    <w:rsid w:val="00406830"/>
    <w:rsid w:val="00407689"/>
    <w:rsid w:val="00407D6A"/>
    <w:rsid w:val="00407F50"/>
    <w:rsid w:val="00411398"/>
    <w:rsid w:val="00412614"/>
    <w:rsid w:val="00412F28"/>
    <w:rsid w:val="004137DE"/>
    <w:rsid w:val="00417197"/>
    <w:rsid w:val="00417427"/>
    <w:rsid w:val="00420241"/>
    <w:rsid w:val="00420E62"/>
    <w:rsid w:val="00421648"/>
    <w:rsid w:val="00422F83"/>
    <w:rsid w:val="00422FE5"/>
    <w:rsid w:val="00423E4E"/>
    <w:rsid w:val="00423F2B"/>
    <w:rsid w:val="00424016"/>
    <w:rsid w:val="004247C3"/>
    <w:rsid w:val="0042539D"/>
    <w:rsid w:val="00425A02"/>
    <w:rsid w:val="00425BAE"/>
    <w:rsid w:val="00426E5C"/>
    <w:rsid w:val="00427984"/>
    <w:rsid w:val="00427F97"/>
    <w:rsid w:val="00431ED7"/>
    <w:rsid w:val="004325CC"/>
    <w:rsid w:val="004326E4"/>
    <w:rsid w:val="00432A58"/>
    <w:rsid w:val="00432C86"/>
    <w:rsid w:val="0043356B"/>
    <w:rsid w:val="00433F49"/>
    <w:rsid w:val="0043493D"/>
    <w:rsid w:val="00434E9C"/>
    <w:rsid w:val="00434EF7"/>
    <w:rsid w:val="00435217"/>
    <w:rsid w:val="0043575D"/>
    <w:rsid w:val="0043720F"/>
    <w:rsid w:val="00437B16"/>
    <w:rsid w:val="0044005B"/>
    <w:rsid w:val="004407FD"/>
    <w:rsid w:val="00440B14"/>
    <w:rsid w:val="004427B4"/>
    <w:rsid w:val="0044306C"/>
    <w:rsid w:val="004437C9"/>
    <w:rsid w:val="004438C1"/>
    <w:rsid w:val="004440A5"/>
    <w:rsid w:val="00444BA9"/>
    <w:rsid w:val="00444D66"/>
    <w:rsid w:val="00444F70"/>
    <w:rsid w:val="00445C5A"/>
    <w:rsid w:val="00446849"/>
    <w:rsid w:val="00446E35"/>
    <w:rsid w:val="00447BF2"/>
    <w:rsid w:val="0045031D"/>
    <w:rsid w:val="004505C5"/>
    <w:rsid w:val="00450921"/>
    <w:rsid w:val="004509DC"/>
    <w:rsid w:val="004523E5"/>
    <w:rsid w:val="0045373F"/>
    <w:rsid w:val="00454CE8"/>
    <w:rsid w:val="004551A0"/>
    <w:rsid w:val="004555A2"/>
    <w:rsid w:val="00456835"/>
    <w:rsid w:val="00457875"/>
    <w:rsid w:val="00460010"/>
    <w:rsid w:val="00461DD1"/>
    <w:rsid w:val="00464541"/>
    <w:rsid w:val="00464E2D"/>
    <w:rsid w:val="004657E2"/>
    <w:rsid w:val="004659B6"/>
    <w:rsid w:val="00465E27"/>
    <w:rsid w:val="00465F88"/>
    <w:rsid w:val="00466BAB"/>
    <w:rsid w:val="00467B44"/>
    <w:rsid w:val="00470A33"/>
    <w:rsid w:val="00471396"/>
    <w:rsid w:val="00471FE5"/>
    <w:rsid w:val="00472B76"/>
    <w:rsid w:val="004743AB"/>
    <w:rsid w:val="00474484"/>
    <w:rsid w:val="00474915"/>
    <w:rsid w:val="004749D6"/>
    <w:rsid w:val="00475DD2"/>
    <w:rsid w:val="004769E4"/>
    <w:rsid w:val="004779B8"/>
    <w:rsid w:val="0048315F"/>
    <w:rsid w:val="0048399F"/>
    <w:rsid w:val="004842B8"/>
    <w:rsid w:val="00484C9A"/>
    <w:rsid w:val="00485EC9"/>
    <w:rsid w:val="004869DA"/>
    <w:rsid w:val="00487555"/>
    <w:rsid w:val="0049061C"/>
    <w:rsid w:val="00490A19"/>
    <w:rsid w:val="00490E5F"/>
    <w:rsid w:val="0049216D"/>
    <w:rsid w:val="00494AF6"/>
    <w:rsid w:val="004966C6"/>
    <w:rsid w:val="004A0768"/>
    <w:rsid w:val="004A430E"/>
    <w:rsid w:val="004A4CBA"/>
    <w:rsid w:val="004A52D3"/>
    <w:rsid w:val="004A5A47"/>
    <w:rsid w:val="004A5D2E"/>
    <w:rsid w:val="004A6226"/>
    <w:rsid w:val="004A6A39"/>
    <w:rsid w:val="004A70FF"/>
    <w:rsid w:val="004A730B"/>
    <w:rsid w:val="004A7700"/>
    <w:rsid w:val="004A773A"/>
    <w:rsid w:val="004B0BC2"/>
    <w:rsid w:val="004B1654"/>
    <w:rsid w:val="004B1A22"/>
    <w:rsid w:val="004B1AFB"/>
    <w:rsid w:val="004B1C91"/>
    <w:rsid w:val="004B268E"/>
    <w:rsid w:val="004B29AD"/>
    <w:rsid w:val="004B29EE"/>
    <w:rsid w:val="004B424D"/>
    <w:rsid w:val="004B520E"/>
    <w:rsid w:val="004B5CC3"/>
    <w:rsid w:val="004B6347"/>
    <w:rsid w:val="004C0B55"/>
    <w:rsid w:val="004C0C80"/>
    <w:rsid w:val="004C1253"/>
    <w:rsid w:val="004C2817"/>
    <w:rsid w:val="004C3050"/>
    <w:rsid w:val="004C33E4"/>
    <w:rsid w:val="004C3FB1"/>
    <w:rsid w:val="004C4455"/>
    <w:rsid w:val="004C452A"/>
    <w:rsid w:val="004C72D5"/>
    <w:rsid w:val="004D157B"/>
    <w:rsid w:val="004D2DCC"/>
    <w:rsid w:val="004D36D1"/>
    <w:rsid w:val="004D39A7"/>
    <w:rsid w:val="004D3E4D"/>
    <w:rsid w:val="004D4F5C"/>
    <w:rsid w:val="004D66DE"/>
    <w:rsid w:val="004E21C6"/>
    <w:rsid w:val="004E2496"/>
    <w:rsid w:val="004E24E4"/>
    <w:rsid w:val="004E2E5E"/>
    <w:rsid w:val="004E3E1D"/>
    <w:rsid w:val="004E57FE"/>
    <w:rsid w:val="004E60F8"/>
    <w:rsid w:val="004E6652"/>
    <w:rsid w:val="004E7EC9"/>
    <w:rsid w:val="004F009A"/>
    <w:rsid w:val="004F0B7D"/>
    <w:rsid w:val="004F1AA9"/>
    <w:rsid w:val="004F23DA"/>
    <w:rsid w:val="004F2AEB"/>
    <w:rsid w:val="004F2C7C"/>
    <w:rsid w:val="004F3D7B"/>
    <w:rsid w:val="004F4DF4"/>
    <w:rsid w:val="004F5197"/>
    <w:rsid w:val="004F56A7"/>
    <w:rsid w:val="004F6067"/>
    <w:rsid w:val="004F7BD7"/>
    <w:rsid w:val="0050249E"/>
    <w:rsid w:val="00502B54"/>
    <w:rsid w:val="0050357E"/>
    <w:rsid w:val="00507336"/>
    <w:rsid w:val="0050747E"/>
    <w:rsid w:val="005123B9"/>
    <w:rsid w:val="00512910"/>
    <w:rsid w:val="00512A6C"/>
    <w:rsid w:val="005135DE"/>
    <w:rsid w:val="00513FDC"/>
    <w:rsid w:val="005149CC"/>
    <w:rsid w:val="00514D9B"/>
    <w:rsid w:val="0051553B"/>
    <w:rsid w:val="005155FC"/>
    <w:rsid w:val="00517698"/>
    <w:rsid w:val="005200D8"/>
    <w:rsid w:val="00520FF4"/>
    <w:rsid w:val="0052173B"/>
    <w:rsid w:val="00521F08"/>
    <w:rsid w:val="00523492"/>
    <w:rsid w:val="00523CF6"/>
    <w:rsid w:val="00523DBA"/>
    <w:rsid w:val="005241FF"/>
    <w:rsid w:val="00525169"/>
    <w:rsid w:val="0052522F"/>
    <w:rsid w:val="00525D74"/>
    <w:rsid w:val="00526699"/>
    <w:rsid w:val="005266B1"/>
    <w:rsid w:val="005273B8"/>
    <w:rsid w:val="0052764A"/>
    <w:rsid w:val="005276FB"/>
    <w:rsid w:val="00527712"/>
    <w:rsid w:val="005279BB"/>
    <w:rsid w:val="00527DA0"/>
    <w:rsid w:val="005314CE"/>
    <w:rsid w:val="005324BC"/>
    <w:rsid w:val="005326B7"/>
    <w:rsid w:val="00532A47"/>
    <w:rsid w:val="00533D5C"/>
    <w:rsid w:val="005345CD"/>
    <w:rsid w:val="00536FAE"/>
    <w:rsid w:val="005375EB"/>
    <w:rsid w:val="00537709"/>
    <w:rsid w:val="005406B7"/>
    <w:rsid w:val="00540F84"/>
    <w:rsid w:val="00541FE5"/>
    <w:rsid w:val="00542C71"/>
    <w:rsid w:val="0054366B"/>
    <w:rsid w:val="00544BA1"/>
    <w:rsid w:val="00545C45"/>
    <w:rsid w:val="0054639B"/>
    <w:rsid w:val="0054639F"/>
    <w:rsid w:val="0055046F"/>
    <w:rsid w:val="0055056E"/>
    <w:rsid w:val="0055088D"/>
    <w:rsid w:val="00550FB5"/>
    <w:rsid w:val="00551DC7"/>
    <w:rsid w:val="00551EB1"/>
    <w:rsid w:val="00552F88"/>
    <w:rsid w:val="0055606D"/>
    <w:rsid w:val="00556359"/>
    <w:rsid w:val="00556955"/>
    <w:rsid w:val="00557C10"/>
    <w:rsid w:val="005610D6"/>
    <w:rsid w:val="005612C4"/>
    <w:rsid w:val="00562DD6"/>
    <w:rsid w:val="00562E6E"/>
    <w:rsid w:val="0056386F"/>
    <w:rsid w:val="00563D41"/>
    <w:rsid w:val="00564277"/>
    <w:rsid w:val="0056576E"/>
    <w:rsid w:val="00565BDA"/>
    <w:rsid w:val="005663BB"/>
    <w:rsid w:val="00566CA2"/>
    <w:rsid w:val="00567127"/>
    <w:rsid w:val="005705F0"/>
    <w:rsid w:val="00571F06"/>
    <w:rsid w:val="0057259B"/>
    <w:rsid w:val="00572634"/>
    <w:rsid w:val="00572C2B"/>
    <w:rsid w:val="005736B7"/>
    <w:rsid w:val="00574FAF"/>
    <w:rsid w:val="005761BC"/>
    <w:rsid w:val="00576E5A"/>
    <w:rsid w:val="005774A1"/>
    <w:rsid w:val="005804C5"/>
    <w:rsid w:val="00581178"/>
    <w:rsid w:val="005813AB"/>
    <w:rsid w:val="00582095"/>
    <w:rsid w:val="0058258D"/>
    <w:rsid w:val="00583EEF"/>
    <w:rsid w:val="00584E9D"/>
    <w:rsid w:val="0058536F"/>
    <w:rsid w:val="00585448"/>
    <w:rsid w:val="005861CB"/>
    <w:rsid w:val="00590A9C"/>
    <w:rsid w:val="00591CEB"/>
    <w:rsid w:val="0059205B"/>
    <w:rsid w:val="00594203"/>
    <w:rsid w:val="005944B9"/>
    <w:rsid w:val="00595EA4"/>
    <w:rsid w:val="005968AA"/>
    <w:rsid w:val="0059729D"/>
    <w:rsid w:val="005972A9"/>
    <w:rsid w:val="005A1CEB"/>
    <w:rsid w:val="005A2718"/>
    <w:rsid w:val="005A37AC"/>
    <w:rsid w:val="005A3C09"/>
    <w:rsid w:val="005A46FF"/>
    <w:rsid w:val="005A4854"/>
    <w:rsid w:val="005A494D"/>
    <w:rsid w:val="005A5AEF"/>
    <w:rsid w:val="005A65EF"/>
    <w:rsid w:val="005A7AB1"/>
    <w:rsid w:val="005B0E25"/>
    <w:rsid w:val="005B10A8"/>
    <w:rsid w:val="005B1EAE"/>
    <w:rsid w:val="005B1FB5"/>
    <w:rsid w:val="005B236B"/>
    <w:rsid w:val="005B23B8"/>
    <w:rsid w:val="005B26A0"/>
    <w:rsid w:val="005B27E9"/>
    <w:rsid w:val="005B4030"/>
    <w:rsid w:val="005B4C2D"/>
    <w:rsid w:val="005B4DF6"/>
    <w:rsid w:val="005B4F5A"/>
    <w:rsid w:val="005B7969"/>
    <w:rsid w:val="005B7D23"/>
    <w:rsid w:val="005C140B"/>
    <w:rsid w:val="005C1415"/>
    <w:rsid w:val="005C271B"/>
    <w:rsid w:val="005C450E"/>
    <w:rsid w:val="005C4E5B"/>
    <w:rsid w:val="005C51F3"/>
    <w:rsid w:val="005C5F86"/>
    <w:rsid w:val="005C64DA"/>
    <w:rsid w:val="005C67F7"/>
    <w:rsid w:val="005C6CA3"/>
    <w:rsid w:val="005C70F1"/>
    <w:rsid w:val="005C7120"/>
    <w:rsid w:val="005C77FB"/>
    <w:rsid w:val="005C7B49"/>
    <w:rsid w:val="005D3378"/>
    <w:rsid w:val="005D41FA"/>
    <w:rsid w:val="005D4AC0"/>
    <w:rsid w:val="005D4DB4"/>
    <w:rsid w:val="005D51A7"/>
    <w:rsid w:val="005D72B5"/>
    <w:rsid w:val="005D7361"/>
    <w:rsid w:val="005D7E2E"/>
    <w:rsid w:val="005E1E3C"/>
    <w:rsid w:val="005E25A4"/>
    <w:rsid w:val="005E2AEF"/>
    <w:rsid w:val="005E382E"/>
    <w:rsid w:val="005E3A26"/>
    <w:rsid w:val="005E4E78"/>
    <w:rsid w:val="005E5AE4"/>
    <w:rsid w:val="005E5F2B"/>
    <w:rsid w:val="005E61D6"/>
    <w:rsid w:val="005E7832"/>
    <w:rsid w:val="005F0358"/>
    <w:rsid w:val="005F1D58"/>
    <w:rsid w:val="005F3163"/>
    <w:rsid w:val="005F44A5"/>
    <w:rsid w:val="005F51D3"/>
    <w:rsid w:val="005F6718"/>
    <w:rsid w:val="005F7F69"/>
    <w:rsid w:val="006008B0"/>
    <w:rsid w:val="00601686"/>
    <w:rsid w:val="0060222D"/>
    <w:rsid w:val="00602E43"/>
    <w:rsid w:val="006047C9"/>
    <w:rsid w:val="00604B60"/>
    <w:rsid w:val="0060533E"/>
    <w:rsid w:val="006108BD"/>
    <w:rsid w:val="00610C34"/>
    <w:rsid w:val="00611A55"/>
    <w:rsid w:val="00612154"/>
    <w:rsid w:val="006121E6"/>
    <w:rsid w:val="00612767"/>
    <w:rsid w:val="00612CAA"/>
    <w:rsid w:val="00612FE5"/>
    <w:rsid w:val="00613BD3"/>
    <w:rsid w:val="00616139"/>
    <w:rsid w:val="006165B1"/>
    <w:rsid w:val="006168B1"/>
    <w:rsid w:val="00616C5A"/>
    <w:rsid w:val="006170CF"/>
    <w:rsid w:val="006203ED"/>
    <w:rsid w:val="006249F4"/>
    <w:rsid w:val="006250F3"/>
    <w:rsid w:val="0062584E"/>
    <w:rsid w:val="00625859"/>
    <w:rsid w:val="00630453"/>
    <w:rsid w:val="00632E95"/>
    <w:rsid w:val="00633842"/>
    <w:rsid w:val="00633EB5"/>
    <w:rsid w:val="00637368"/>
    <w:rsid w:val="0064024A"/>
    <w:rsid w:val="00642AD9"/>
    <w:rsid w:val="006441E9"/>
    <w:rsid w:val="00644AEE"/>
    <w:rsid w:val="00644D35"/>
    <w:rsid w:val="006455D5"/>
    <w:rsid w:val="00645DFC"/>
    <w:rsid w:val="00646049"/>
    <w:rsid w:val="006477E7"/>
    <w:rsid w:val="00647FA9"/>
    <w:rsid w:val="00651213"/>
    <w:rsid w:val="006516C8"/>
    <w:rsid w:val="00651781"/>
    <w:rsid w:val="00651787"/>
    <w:rsid w:val="0065221B"/>
    <w:rsid w:val="006534F8"/>
    <w:rsid w:val="00655477"/>
    <w:rsid w:val="00656820"/>
    <w:rsid w:val="006607B9"/>
    <w:rsid w:val="00660836"/>
    <w:rsid w:val="00660873"/>
    <w:rsid w:val="00662303"/>
    <w:rsid w:val="00662591"/>
    <w:rsid w:val="00663D06"/>
    <w:rsid w:val="00664852"/>
    <w:rsid w:val="00665BBD"/>
    <w:rsid w:val="00665CBA"/>
    <w:rsid w:val="00666FEF"/>
    <w:rsid w:val="00667112"/>
    <w:rsid w:val="0067099E"/>
    <w:rsid w:val="00671038"/>
    <w:rsid w:val="00671140"/>
    <w:rsid w:val="00671CF1"/>
    <w:rsid w:val="00672E05"/>
    <w:rsid w:val="006740FE"/>
    <w:rsid w:val="00674348"/>
    <w:rsid w:val="00675D3D"/>
    <w:rsid w:val="00677790"/>
    <w:rsid w:val="00677AB0"/>
    <w:rsid w:val="00680090"/>
    <w:rsid w:val="00680995"/>
    <w:rsid w:val="00681B2F"/>
    <w:rsid w:val="006825E1"/>
    <w:rsid w:val="00682A48"/>
    <w:rsid w:val="00683DD4"/>
    <w:rsid w:val="00684B01"/>
    <w:rsid w:val="00686425"/>
    <w:rsid w:val="00686C0E"/>
    <w:rsid w:val="00687024"/>
    <w:rsid w:val="0068775A"/>
    <w:rsid w:val="0068775D"/>
    <w:rsid w:val="00687E25"/>
    <w:rsid w:val="00687FA8"/>
    <w:rsid w:val="00690792"/>
    <w:rsid w:val="006915A3"/>
    <w:rsid w:val="006934B6"/>
    <w:rsid w:val="00693C65"/>
    <w:rsid w:val="00694BFA"/>
    <w:rsid w:val="00694CC2"/>
    <w:rsid w:val="00696733"/>
    <w:rsid w:val="006A2072"/>
    <w:rsid w:val="006A23D1"/>
    <w:rsid w:val="006A2EDC"/>
    <w:rsid w:val="006A4ED4"/>
    <w:rsid w:val="006A6440"/>
    <w:rsid w:val="006A64F1"/>
    <w:rsid w:val="006A67DF"/>
    <w:rsid w:val="006A6F0E"/>
    <w:rsid w:val="006B2E9F"/>
    <w:rsid w:val="006B3227"/>
    <w:rsid w:val="006B3726"/>
    <w:rsid w:val="006B385F"/>
    <w:rsid w:val="006B4989"/>
    <w:rsid w:val="006B5884"/>
    <w:rsid w:val="006B6FDA"/>
    <w:rsid w:val="006B73BA"/>
    <w:rsid w:val="006B7D02"/>
    <w:rsid w:val="006C0415"/>
    <w:rsid w:val="006C09C3"/>
    <w:rsid w:val="006C155C"/>
    <w:rsid w:val="006C2E4C"/>
    <w:rsid w:val="006C63D9"/>
    <w:rsid w:val="006C63FE"/>
    <w:rsid w:val="006C7120"/>
    <w:rsid w:val="006C75CD"/>
    <w:rsid w:val="006C7865"/>
    <w:rsid w:val="006C7EBE"/>
    <w:rsid w:val="006D0B7B"/>
    <w:rsid w:val="006D275D"/>
    <w:rsid w:val="006D37BC"/>
    <w:rsid w:val="006D4962"/>
    <w:rsid w:val="006D4B3C"/>
    <w:rsid w:val="006D4E43"/>
    <w:rsid w:val="006D4FF4"/>
    <w:rsid w:val="006D62A3"/>
    <w:rsid w:val="006D6491"/>
    <w:rsid w:val="006E03AA"/>
    <w:rsid w:val="006E0B5E"/>
    <w:rsid w:val="006E12C2"/>
    <w:rsid w:val="006E180A"/>
    <w:rsid w:val="006E1DC4"/>
    <w:rsid w:val="006E208A"/>
    <w:rsid w:val="006E38DA"/>
    <w:rsid w:val="006E3CB0"/>
    <w:rsid w:val="006E52E2"/>
    <w:rsid w:val="006E5A6E"/>
    <w:rsid w:val="006E5D8B"/>
    <w:rsid w:val="006E6920"/>
    <w:rsid w:val="006E7C8C"/>
    <w:rsid w:val="006E7E21"/>
    <w:rsid w:val="006F0BBF"/>
    <w:rsid w:val="006F2A1C"/>
    <w:rsid w:val="006F384B"/>
    <w:rsid w:val="006F43F9"/>
    <w:rsid w:val="006F4E00"/>
    <w:rsid w:val="006F5F3B"/>
    <w:rsid w:val="006F6AB3"/>
    <w:rsid w:val="006F6AF9"/>
    <w:rsid w:val="007027B0"/>
    <w:rsid w:val="00703B74"/>
    <w:rsid w:val="0070557F"/>
    <w:rsid w:val="00707A0B"/>
    <w:rsid w:val="00707A35"/>
    <w:rsid w:val="007110E5"/>
    <w:rsid w:val="00711964"/>
    <w:rsid w:val="00712C5F"/>
    <w:rsid w:val="007177CA"/>
    <w:rsid w:val="00720711"/>
    <w:rsid w:val="00722421"/>
    <w:rsid w:val="007228C3"/>
    <w:rsid w:val="00724FCD"/>
    <w:rsid w:val="007250A2"/>
    <w:rsid w:val="007256BC"/>
    <w:rsid w:val="007259A0"/>
    <w:rsid w:val="007262BB"/>
    <w:rsid w:val="007264EF"/>
    <w:rsid w:val="00726909"/>
    <w:rsid w:val="007269A2"/>
    <w:rsid w:val="007275A0"/>
    <w:rsid w:val="007301D0"/>
    <w:rsid w:val="0073106F"/>
    <w:rsid w:val="00732093"/>
    <w:rsid w:val="00733DDB"/>
    <w:rsid w:val="00734BB7"/>
    <w:rsid w:val="00734E6C"/>
    <w:rsid w:val="007355F1"/>
    <w:rsid w:val="00735BDF"/>
    <w:rsid w:val="00735C23"/>
    <w:rsid w:val="007362EF"/>
    <w:rsid w:val="00740AA2"/>
    <w:rsid w:val="00740AEE"/>
    <w:rsid w:val="00740B5A"/>
    <w:rsid w:val="007423E2"/>
    <w:rsid w:val="007424DC"/>
    <w:rsid w:val="007434DC"/>
    <w:rsid w:val="00743C00"/>
    <w:rsid w:val="00743E8E"/>
    <w:rsid w:val="007442FD"/>
    <w:rsid w:val="00744428"/>
    <w:rsid w:val="00746D16"/>
    <w:rsid w:val="00747473"/>
    <w:rsid w:val="007479B5"/>
    <w:rsid w:val="0075080F"/>
    <w:rsid w:val="00750AF7"/>
    <w:rsid w:val="0075109F"/>
    <w:rsid w:val="00753162"/>
    <w:rsid w:val="00754413"/>
    <w:rsid w:val="007559DA"/>
    <w:rsid w:val="00755E9E"/>
    <w:rsid w:val="0075623D"/>
    <w:rsid w:val="00757D93"/>
    <w:rsid w:val="007608BE"/>
    <w:rsid w:val="00761537"/>
    <w:rsid w:val="00762215"/>
    <w:rsid w:val="00762A96"/>
    <w:rsid w:val="00763245"/>
    <w:rsid w:val="00763584"/>
    <w:rsid w:val="007639C5"/>
    <w:rsid w:val="0076420A"/>
    <w:rsid w:val="00764503"/>
    <w:rsid w:val="00764567"/>
    <w:rsid w:val="00764AAE"/>
    <w:rsid w:val="00765704"/>
    <w:rsid w:val="00765A03"/>
    <w:rsid w:val="00766AC1"/>
    <w:rsid w:val="00766F8E"/>
    <w:rsid w:val="00767C63"/>
    <w:rsid w:val="00767E31"/>
    <w:rsid w:val="00767EAA"/>
    <w:rsid w:val="00770B2D"/>
    <w:rsid w:val="00772B03"/>
    <w:rsid w:val="00773C75"/>
    <w:rsid w:val="00774132"/>
    <w:rsid w:val="00774A77"/>
    <w:rsid w:val="00774CEF"/>
    <w:rsid w:val="0077611A"/>
    <w:rsid w:val="007771A2"/>
    <w:rsid w:val="00777CD6"/>
    <w:rsid w:val="007800A0"/>
    <w:rsid w:val="007803A0"/>
    <w:rsid w:val="00780AB4"/>
    <w:rsid w:val="00781F5A"/>
    <w:rsid w:val="00784203"/>
    <w:rsid w:val="00784E66"/>
    <w:rsid w:val="007862AC"/>
    <w:rsid w:val="007866BF"/>
    <w:rsid w:val="007870D5"/>
    <w:rsid w:val="00787F09"/>
    <w:rsid w:val="00791673"/>
    <w:rsid w:val="00791D07"/>
    <w:rsid w:val="00792E5C"/>
    <w:rsid w:val="007935A3"/>
    <w:rsid w:val="007937FE"/>
    <w:rsid w:val="00793BEB"/>
    <w:rsid w:val="0079563A"/>
    <w:rsid w:val="007964B1"/>
    <w:rsid w:val="007977A9"/>
    <w:rsid w:val="00797D2E"/>
    <w:rsid w:val="007A4965"/>
    <w:rsid w:val="007A4F46"/>
    <w:rsid w:val="007A5250"/>
    <w:rsid w:val="007A6FDA"/>
    <w:rsid w:val="007B1ECE"/>
    <w:rsid w:val="007B2751"/>
    <w:rsid w:val="007B36AB"/>
    <w:rsid w:val="007B45E8"/>
    <w:rsid w:val="007B5328"/>
    <w:rsid w:val="007B533C"/>
    <w:rsid w:val="007B793F"/>
    <w:rsid w:val="007B7ABB"/>
    <w:rsid w:val="007C0657"/>
    <w:rsid w:val="007C06E8"/>
    <w:rsid w:val="007C0F80"/>
    <w:rsid w:val="007C1192"/>
    <w:rsid w:val="007C1D18"/>
    <w:rsid w:val="007C2379"/>
    <w:rsid w:val="007C3A39"/>
    <w:rsid w:val="007C4181"/>
    <w:rsid w:val="007C4792"/>
    <w:rsid w:val="007C4899"/>
    <w:rsid w:val="007C4A75"/>
    <w:rsid w:val="007C51CF"/>
    <w:rsid w:val="007C59C1"/>
    <w:rsid w:val="007C6D80"/>
    <w:rsid w:val="007C7D5B"/>
    <w:rsid w:val="007D226A"/>
    <w:rsid w:val="007D3390"/>
    <w:rsid w:val="007D7F3E"/>
    <w:rsid w:val="007E2486"/>
    <w:rsid w:val="007E38B7"/>
    <w:rsid w:val="007E3F4B"/>
    <w:rsid w:val="007E5521"/>
    <w:rsid w:val="007E6780"/>
    <w:rsid w:val="007F03C7"/>
    <w:rsid w:val="007F26A1"/>
    <w:rsid w:val="007F332C"/>
    <w:rsid w:val="007F3AE0"/>
    <w:rsid w:val="007F3D34"/>
    <w:rsid w:val="007F3FBD"/>
    <w:rsid w:val="007F5C13"/>
    <w:rsid w:val="007F6481"/>
    <w:rsid w:val="00800190"/>
    <w:rsid w:val="00800B80"/>
    <w:rsid w:val="00800D67"/>
    <w:rsid w:val="00802924"/>
    <w:rsid w:val="008032D3"/>
    <w:rsid w:val="0080376C"/>
    <w:rsid w:val="00803B8B"/>
    <w:rsid w:val="0080447A"/>
    <w:rsid w:val="00805620"/>
    <w:rsid w:val="00805B17"/>
    <w:rsid w:val="008061D6"/>
    <w:rsid w:val="008114E6"/>
    <w:rsid w:val="008133C4"/>
    <w:rsid w:val="008133F9"/>
    <w:rsid w:val="00814DCB"/>
    <w:rsid w:val="00816DA5"/>
    <w:rsid w:val="00820422"/>
    <w:rsid w:val="00820D95"/>
    <w:rsid w:val="0082354B"/>
    <w:rsid w:val="00823B33"/>
    <w:rsid w:val="00824267"/>
    <w:rsid w:val="00824A60"/>
    <w:rsid w:val="00824B6D"/>
    <w:rsid w:val="00824E27"/>
    <w:rsid w:val="00826548"/>
    <w:rsid w:val="008266A7"/>
    <w:rsid w:val="0082684C"/>
    <w:rsid w:val="008277D0"/>
    <w:rsid w:val="00830102"/>
    <w:rsid w:val="00831164"/>
    <w:rsid w:val="00831E87"/>
    <w:rsid w:val="008324BE"/>
    <w:rsid w:val="008326A9"/>
    <w:rsid w:val="00833210"/>
    <w:rsid w:val="00833C42"/>
    <w:rsid w:val="00834166"/>
    <w:rsid w:val="00835456"/>
    <w:rsid w:val="00836182"/>
    <w:rsid w:val="00836464"/>
    <w:rsid w:val="00836659"/>
    <w:rsid w:val="008367EC"/>
    <w:rsid w:val="00837FD4"/>
    <w:rsid w:val="00840352"/>
    <w:rsid w:val="008406B3"/>
    <w:rsid w:val="00841F4E"/>
    <w:rsid w:val="00842C12"/>
    <w:rsid w:val="00843796"/>
    <w:rsid w:val="008456C4"/>
    <w:rsid w:val="008460DC"/>
    <w:rsid w:val="00846331"/>
    <w:rsid w:val="008467E4"/>
    <w:rsid w:val="00846B7E"/>
    <w:rsid w:val="00846F63"/>
    <w:rsid w:val="00850FE9"/>
    <w:rsid w:val="008522A3"/>
    <w:rsid w:val="0085462C"/>
    <w:rsid w:val="0085517A"/>
    <w:rsid w:val="00857E2C"/>
    <w:rsid w:val="00860433"/>
    <w:rsid w:val="008611F8"/>
    <w:rsid w:val="0086154D"/>
    <w:rsid w:val="00862400"/>
    <w:rsid w:val="0086324E"/>
    <w:rsid w:val="0086502A"/>
    <w:rsid w:val="00865827"/>
    <w:rsid w:val="008664C4"/>
    <w:rsid w:val="00867211"/>
    <w:rsid w:val="008702BA"/>
    <w:rsid w:val="00870F31"/>
    <w:rsid w:val="00871087"/>
    <w:rsid w:val="008710DD"/>
    <w:rsid w:val="008714FC"/>
    <w:rsid w:val="00871F83"/>
    <w:rsid w:val="00872E84"/>
    <w:rsid w:val="008748D9"/>
    <w:rsid w:val="00875403"/>
    <w:rsid w:val="008754C1"/>
    <w:rsid w:val="00875D3D"/>
    <w:rsid w:val="00876416"/>
    <w:rsid w:val="008765EF"/>
    <w:rsid w:val="0087721F"/>
    <w:rsid w:val="00881776"/>
    <w:rsid w:val="008826CD"/>
    <w:rsid w:val="00883588"/>
    <w:rsid w:val="008837C5"/>
    <w:rsid w:val="00883B6A"/>
    <w:rsid w:val="00885D52"/>
    <w:rsid w:val="008874B4"/>
    <w:rsid w:val="008903A1"/>
    <w:rsid w:val="00891C50"/>
    <w:rsid w:val="00892607"/>
    <w:rsid w:val="008927D2"/>
    <w:rsid w:val="008935CC"/>
    <w:rsid w:val="0089454B"/>
    <w:rsid w:val="00895C6D"/>
    <w:rsid w:val="00896ADB"/>
    <w:rsid w:val="00896DA2"/>
    <w:rsid w:val="0089736C"/>
    <w:rsid w:val="00897450"/>
    <w:rsid w:val="008975E9"/>
    <w:rsid w:val="008976AF"/>
    <w:rsid w:val="00897B00"/>
    <w:rsid w:val="008A0AFA"/>
    <w:rsid w:val="008A11A9"/>
    <w:rsid w:val="008A2338"/>
    <w:rsid w:val="008A257B"/>
    <w:rsid w:val="008A28B8"/>
    <w:rsid w:val="008A2A5F"/>
    <w:rsid w:val="008A3633"/>
    <w:rsid w:val="008A4A46"/>
    <w:rsid w:val="008A5060"/>
    <w:rsid w:val="008A6E17"/>
    <w:rsid w:val="008B03C9"/>
    <w:rsid w:val="008B0990"/>
    <w:rsid w:val="008B1A0C"/>
    <w:rsid w:val="008B1B82"/>
    <w:rsid w:val="008B20BD"/>
    <w:rsid w:val="008B2656"/>
    <w:rsid w:val="008B291E"/>
    <w:rsid w:val="008B3F35"/>
    <w:rsid w:val="008B66DF"/>
    <w:rsid w:val="008B784D"/>
    <w:rsid w:val="008C06C1"/>
    <w:rsid w:val="008C1EF3"/>
    <w:rsid w:val="008C1F33"/>
    <w:rsid w:val="008C37EF"/>
    <w:rsid w:val="008C4F18"/>
    <w:rsid w:val="008C659C"/>
    <w:rsid w:val="008C774C"/>
    <w:rsid w:val="008D0D00"/>
    <w:rsid w:val="008D0DDF"/>
    <w:rsid w:val="008D1F67"/>
    <w:rsid w:val="008D22F7"/>
    <w:rsid w:val="008D2C6D"/>
    <w:rsid w:val="008D56D1"/>
    <w:rsid w:val="008D778B"/>
    <w:rsid w:val="008E0B89"/>
    <w:rsid w:val="008E0F0D"/>
    <w:rsid w:val="008E1637"/>
    <w:rsid w:val="008E1875"/>
    <w:rsid w:val="008E2310"/>
    <w:rsid w:val="008E282A"/>
    <w:rsid w:val="008E29E5"/>
    <w:rsid w:val="008E3A1A"/>
    <w:rsid w:val="008E701D"/>
    <w:rsid w:val="008F036A"/>
    <w:rsid w:val="008F07B7"/>
    <w:rsid w:val="008F103F"/>
    <w:rsid w:val="008F25D9"/>
    <w:rsid w:val="008F2C4F"/>
    <w:rsid w:val="008F343B"/>
    <w:rsid w:val="008F4267"/>
    <w:rsid w:val="008F59E8"/>
    <w:rsid w:val="008F6EEB"/>
    <w:rsid w:val="008F7374"/>
    <w:rsid w:val="008F7E4C"/>
    <w:rsid w:val="0090141F"/>
    <w:rsid w:val="00902FE0"/>
    <w:rsid w:val="00902FE2"/>
    <w:rsid w:val="00906DC5"/>
    <w:rsid w:val="00911211"/>
    <w:rsid w:val="00911E01"/>
    <w:rsid w:val="00912BE2"/>
    <w:rsid w:val="00913118"/>
    <w:rsid w:val="00913ED4"/>
    <w:rsid w:val="00914CC8"/>
    <w:rsid w:val="00915015"/>
    <w:rsid w:val="00916CF4"/>
    <w:rsid w:val="009202DD"/>
    <w:rsid w:val="00920566"/>
    <w:rsid w:val="00920F7C"/>
    <w:rsid w:val="00922AB1"/>
    <w:rsid w:val="00924E12"/>
    <w:rsid w:val="00925AB7"/>
    <w:rsid w:val="00925B1C"/>
    <w:rsid w:val="00926A26"/>
    <w:rsid w:val="00930474"/>
    <w:rsid w:val="00930917"/>
    <w:rsid w:val="00932B0F"/>
    <w:rsid w:val="00933714"/>
    <w:rsid w:val="00933858"/>
    <w:rsid w:val="00935596"/>
    <w:rsid w:val="00936431"/>
    <w:rsid w:val="00937CF8"/>
    <w:rsid w:val="0094018B"/>
    <w:rsid w:val="00940AFD"/>
    <w:rsid w:val="00942AF8"/>
    <w:rsid w:val="0094544B"/>
    <w:rsid w:val="00946F79"/>
    <w:rsid w:val="00947637"/>
    <w:rsid w:val="00947D00"/>
    <w:rsid w:val="00950B5E"/>
    <w:rsid w:val="00951064"/>
    <w:rsid w:val="0095115D"/>
    <w:rsid w:val="00951A19"/>
    <w:rsid w:val="00956B11"/>
    <w:rsid w:val="00956B28"/>
    <w:rsid w:val="0096099F"/>
    <w:rsid w:val="00960A7F"/>
    <w:rsid w:val="00960C79"/>
    <w:rsid w:val="0096195B"/>
    <w:rsid w:val="00961B7D"/>
    <w:rsid w:val="00961FD5"/>
    <w:rsid w:val="0096220F"/>
    <w:rsid w:val="00962B70"/>
    <w:rsid w:val="00962D12"/>
    <w:rsid w:val="00962D95"/>
    <w:rsid w:val="00963DA8"/>
    <w:rsid w:val="00964702"/>
    <w:rsid w:val="00965C64"/>
    <w:rsid w:val="0096672E"/>
    <w:rsid w:val="009678E4"/>
    <w:rsid w:val="00970339"/>
    <w:rsid w:val="009704E7"/>
    <w:rsid w:val="009737D2"/>
    <w:rsid w:val="00974C76"/>
    <w:rsid w:val="00975C8A"/>
    <w:rsid w:val="00976B86"/>
    <w:rsid w:val="00976FCF"/>
    <w:rsid w:val="009808B1"/>
    <w:rsid w:val="00980908"/>
    <w:rsid w:val="009813A1"/>
    <w:rsid w:val="009813D0"/>
    <w:rsid w:val="00984210"/>
    <w:rsid w:val="00984A24"/>
    <w:rsid w:val="00985D5C"/>
    <w:rsid w:val="00985F05"/>
    <w:rsid w:val="00986A5F"/>
    <w:rsid w:val="00986E18"/>
    <w:rsid w:val="0099023D"/>
    <w:rsid w:val="009907BF"/>
    <w:rsid w:val="00990875"/>
    <w:rsid w:val="009924F0"/>
    <w:rsid w:val="009925CF"/>
    <w:rsid w:val="00993619"/>
    <w:rsid w:val="009936CF"/>
    <w:rsid w:val="00994CEB"/>
    <w:rsid w:val="0099682D"/>
    <w:rsid w:val="00996922"/>
    <w:rsid w:val="00996A5E"/>
    <w:rsid w:val="00996D12"/>
    <w:rsid w:val="00996F0A"/>
    <w:rsid w:val="00996FF9"/>
    <w:rsid w:val="00997004"/>
    <w:rsid w:val="009A19F9"/>
    <w:rsid w:val="009A1A5A"/>
    <w:rsid w:val="009A1F08"/>
    <w:rsid w:val="009A1FAE"/>
    <w:rsid w:val="009A4439"/>
    <w:rsid w:val="009A479A"/>
    <w:rsid w:val="009A53A7"/>
    <w:rsid w:val="009A53D4"/>
    <w:rsid w:val="009A540D"/>
    <w:rsid w:val="009A687E"/>
    <w:rsid w:val="009A697E"/>
    <w:rsid w:val="009A74A1"/>
    <w:rsid w:val="009A756D"/>
    <w:rsid w:val="009B0B2F"/>
    <w:rsid w:val="009B3F76"/>
    <w:rsid w:val="009B71B7"/>
    <w:rsid w:val="009C01E9"/>
    <w:rsid w:val="009C03A8"/>
    <w:rsid w:val="009C1541"/>
    <w:rsid w:val="009C253B"/>
    <w:rsid w:val="009C37D3"/>
    <w:rsid w:val="009C45F2"/>
    <w:rsid w:val="009C4C5D"/>
    <w:rsid w:val="009C54BD"/>
    <w:rsid w:val="009C57B0"/>
    <w:rsid w:val="009C5B48"/>
    <w:rsid w:val="009C6505"/>
    <w:rsid w:val="009C6EE4"/>
    <w:rsid w:val="009C7A8D"/>
    <w:rsid w:val="009D0475"/>
    <w:rsid w:val="009D051E"/>
    <w:rsid w:val="009D15C8"/>
    <w:rsid w:val="009D214E"/>
    <w:rsid w:val="009D2751"/>
    <w:rsid w:val="009D3990"/>
    <w:rsid w:val="009D3EF0"/>
    <w:rsid w:val="009D4032"/>
    <w:rsid w:val="009D4387"/>
    <w:rsid w:val="009D4C1E"/>
    <w:rsid w:val="009D4E7E"/>
    <w:rsid w:val="009D5A5E"/>
    <w:rsid w:val="009D6373"/>
    <w:rsid w:val="009D6BEF"/>
    <w:rsid w:val="009D6F83"/>
    <w:rsid w:val="009D731A"/>
    <w:rsid w:val="009D75E3"/>
    <w:rsid w:val="009E0560"/>
    <w:rsid w:val="009E07A1"/>
    <w:rsid w:val="009E2464"/>
    <w:rsid w:val="009E49C1"/>
    <w:rsid w:val="009E4AEF"/>
    <w:rsid w:val="009E4F03"/>
    <w:rsid w:val="009E5AC2"/>
    <w:rsid w:val="009E5EF4"/>
    <w:rsid w:val="009E75B8"/>
    <w:rsid w:val="009F124E"/>
    <w:rsid w:val="009F1B7C"/>
    <w:rsid w:val="009F26CE"/>
    <w:rsid w:val="009F2972"/>
    <w:rsid w:val="009F31E0"/>
    <w:rsid w:val="009F442A"/>
    <w:rsid w:val="009F4FCB"/>
    <w:rsid w:val="009F5823"/>
    <w:rsid w:val="009F5AF7"/>
    <w:rsid w:val="009F5C11"/>
    <w:rsid w:val="009F60DD"/>
    <w:rsid w:val="009F6F38"/>
    <w:rsid w:val="00A00261"/>
    <w:rsid w:val="00A01696"/>
    <w:rsid w:val="00A01BB3"/>
    <w:rsid w:val="00A03061"/>
    <w:rsid w:val="00A031D7"/>
    <w:rsid w:val="00A050EB"/>
    <w:rsid w:val="00A053A2"/>
    <w:rsid w:val="00A05B1B"/>
    <w:rsid w:val="00A06526"/>
    <w:rsid w:val="00A06ADB"/>
    <w:rsid w:val="00A06EBC"/>
    <w:rsid w:val="00A07013"/>
    <w:rsid w:val="00A10866"/>
    <w:rsid w:val="00A10AF0"/>
    <w:rsid w:val="00A10C50"/>
    <w:rsid w:val="00A11866"/>
    <w:rsid w:val="00A11EFA"/>
    <w:rsid w:val="00A1253C"/>
    <w:rsid w:val="00A15282"/>
    <w:rsid w:val="00A167E4"/>
    <w:rsid w:val="00A1793B"/>
    <w:rsid w:val="00A17CE3"/>
    <w:rsid w:val="00A2141F"/>
    <w:rsid w:val="00A22B04"/>
    <w:rsid w:val="00A2462B"/>
    <w:rsid w:val="00A24A3A"/>
    <w:rsid w:val="00A24C03"/>
    <w:rsid w:val="00A255EC"/>
    <w:rsid w:val="00A256BC"/>
    <w:rsid w:val="00A2763A"/>
    <w:rsid w:val="00A276B8"/>
    <w:rsid w:val="00A304A2"/>
    <w:rsid w:val="00A312FB"/>
    <w:rsid w:val="00A3270E"/>
    <w:rsid w:val="00A32726"/>
    <w:rsid w:val="00A3445E"/>
    <w:rsid w:val="00A36A25"/>
    <w:rsid w:val="00A37322"/>
    <w:rsid w:val="00A37518"/>
    <w:rsid w:val="00A37BDA"/>
    <w:rsid w:val="00A37F12"/>
    <w:rsid w:val="00A400A0"/>
    <w:rsid w:val="00A402E6"/>
    <w:rsid w:val="00A412FD"/>
    <w:rsid w:val="00A414A3"/>
    <w:rsid w:val="00A417A9"/>
    <w:rsid w:val="00A4197B"/>
    <w:rsid w:val="00A45B54"/>
    <w:rsid w:val="00A45C86"/>
    <w:rsid w:val="00A45DC5"/>
    <w:rsid w:val="00A46715"/>
    <w:rsid w:val="00A467B8"/>
    <w:rsid w:val="00A47312"/>
    <w:rsid w:val="00A477A4"/>
    <w:rsid w:val="00A51049"/>
    <w:rsid w:val="00A55300"/>
    <w:rsid w:val="00A56F78"/>
    <w:rsid w:val="00A570D9"/>
    <w:rsid w:val="00A57560"/>
    <w:rsid w:val="00A575DD"/>
    <w:rsid w:val="00A60419"/>
    <w:rsid w:val="00A60705"/>
    <w:rsid w:val="00A6239D"/>
    <w:rsid w:val="00A63952"/>
    <w:rsid w:val="00A63CD9"/>
    <w:rsid w:val="00A645B3"/>
    <w:rsid w:val="00A64E50"/>
    <w:rsid w:val="00A66AF9"/>
    <w:rsid w:val="00A671BA"/>
    <w:rsid w:val="00A67691"/>
    <w:rsid w:val="00A6772F"/>
    <w:rsid w:val="00A705F4"/>
    <w:rsid w:val="00A71A73"/>
    <w:rsid w:val="00A71FD9"/>
    <w:rsid w:val="00A7309D"/>
    <w:rsid w:val="00A7373D"/>
    <w:rsid w:val="00A7381A"/>
    <w:rsid w:val="00A74503"/>
    <w:rsid w:val="00A74725"/>
    <w:rsid w:val="00A74D80"/>
    <w:rsid w:val="00A750FF"/>
    <w:rsid w:val="00A77A67"/>
    <w:rsid w:val="00A807C7"/>
    <w:rsid w:val="00A80B53"/>
    <w:rsid w:val="00A819F0"/>
    <w:rsid w:val="00A81D75"/>
    <w:rsid w:val="00A834AF"/>
    <w:rsid w:val="00A83E2A"/>
    <w:rsid w:val="00A84315"/>
    <w:rsid w:val="00A847E7"/>
    <w:rsid w:val="00A86558"/>
    <w:rsid w:val="00A87296"/>
    <w:rsid w:val="00A87A99"/>
    <w:rsid w:val="00A87B0D"/>
    <w:rsid w:val="00A905ED"/>
    <w:rsid w:val="00A90D5D"/>
    <w:rsid w:val="00A91B9A"/>
    <w:rsid w:val="00A93103"/>
    <w:rsid w:val="00A9311B"/>
    <w:rsid w:val="00A93932"/>
    <w:rsid w:val="00A9463E"/>
    <w:rsid w:val="00A9638B"/>
    <w:rsid w:val="00A968A5"/>
    <w:rsid w:val="00A96D7F"/>
    <w:rsid w:val="00A97239"/>
    <w:rsid w:val="00AA2EE1"/>
    <w:rsid w:val="00AA3633"/>
    <w:rsid w:val="00AA48B9"/>
    <w:rsid w:val="00AA51FB"/>
    <w:rsid w:val="00AA545A"/>
    <w:rsid w:val="00AA5E66"/>
    <w:rsid w:val="00AA66B0"/>
    <w:rsid w:val="00AA719F"/>
    <w:rsid w:val="00AB0A0A"/>
    <w:rsid w:val="00AB0E6A"/>
    <w:rsid w:val="00AB219A"/>
    <w:rsid w:val="00AB2B12"/>
    <w:rsid w:val="00AB340C"/>
    <w:rsid w:val="00AB3934"/>
    <w:rsid w:val="00AB3939"/>
    <w:rsid w:val="00AB3BE5"/>
    <w:rsid w:val="00AB3E96"/>
    <w:rsid w:val="00AB4379"/>
    <w:rsid w:val="00AB452F"/>
    <w:rsid w:val="00AB5F87"/>
    <w:rsid w:val="00AB72F1"/>
    <w:rsid w:val="00AB7F73"/>
    <w:rsid w:val="00AC0547"/>
    <w:rsid w:val="00AC08BC"/>
    <w:rsid w:val="00AC10FB"/>
    <w:rsid w:val="00AC1ACA"/>
    <w:rsid w:val="00AC3C2F"/>
    <w:rsid w:val="00AC3F43"/>
    <w:rsid w:val="00AC453B"/>
    <w:rsid w:val="00AC4A55"/>
    <w:rsid w:val="00AC6C88"/>
    <w:rsid w:val="00AC6E77"/>
    <w:rsid w:val="00AC724D"/>
    <w:rsid w:val="00AD068E"/>
    <w:rsid w:val="00AD0875"/>
    <w:rsid w:val="00AD2E67"/>
    <w:rsid w:val="00AD6D97"/>
    <w:rsid w:val="00AD6DA3"/>
    <w:rsid w:val="00AD77C0"/>
    <w:rsid w:val="00AE38AA"/>
    <w:rsid w:val="00AE3CDF"/>
    <w:rsid w:val="00AE4209"/>
    <w:rsid w:val="00AE4E46"/>
    <w:rsid w:val="00AE7125"/>
    <w:rsid w:val="00AE781A"/>
    <w:rsid w:val="00AF0ADC"/>
    <w:rsid w:val="00AF178D"/>
    <w:rsid w:val="00AF1B29"/>
    <w:rsid w:val="00AF33A6"/>
    <w:rsid w:val="00AF3847"/>
    <w:rsid w:val="00AF4C18"/>
    <w:rsid w:val="00AF4C47"/>
    <w:rsid w:val="00AF529F"/>
    <w:rsid w:val="00AF5AEB"/>
    <w:rsid w:val="00AF6CD8"/>
    <w:rsid w:val="00AF7C34"/>
    <w:rsid w:val="00B00615"/>
    <w:rsid w:val="00B00900"/>
    <w:rsid w:val="00B033D4"/>
    <w:rsid w:val="00B036A2"/>
    <w:rsid w:val="00B05EDD"/>
    <w:rsid w:val="00B0627B"/>
    <w:rsid w:val="00B066B1"/>
    <w:rsid w:val="00B0701A"/>
    <w:rsid w:val="00B1031C"/>
    <w:rsid w:val="00B103BD"/>
    <w:rsid w:val="00B10E56"/>
    <w:rsid w:val="00B124EE"/>
    <w:rsid w:val="00B130A2"/>
    <w:rsid w:val="00B136AC"/>
    <w:rsid w:val="00B13ED4"/>
    <w:rsid w:val="00B14357"/>
    <w:rsid w:val="00B14769"/>
    <w:rsid w:val="00B14E75"/>
    <w:rsid w:val="00B16203"/>
    <w:rsid w:val="00B1641F"/>
    <w:rsid w:val="00B16712"/>
    <w:rsid w:val="00B175A3"/>
    <w:rsid w:val="00B176CB"/>
    <w:rsid w:val="00B17ED5"/>
    <w:rsid w:val="00B23961"/>
    <w:rsid w:val="00B25617"/>
    <w:rsid w:val="00B25839"/>
    <w:rsid w:val="00B25D3B"/>
    <w:rsid w:val="00B25F88"/>
    <w:rsid w:val="00B279C1"/>
    <w:rsid w:val="00B30134"/>
    <w:rsid w:val="00B31AEA"/>
    <w:rsid w:val="00B31F7D"/>
    <w:rsid w:val="00B32829"/>
    <w:rsid w:val="00B33901"/>
    <w:rsid w:val="00B33DE9"/>
    <w:rsid w:val="00B3437A"/>
    <w:rsid w:val="00B34671"/>
    <w:rsid w:val="00B34CAA"/>
    <w:rsid w:val="00B35054"/>
    <w:rsid w:val="00B365AD"/>
    <w:rsid w:val="00B37499"/>
    <w:rsid w:val="00B401CE"/>
    <w:rsid w:val="00B401FE"/>
    <w:rsid w:val="00B40E96"/>
    <w:rsid w:val="00B424A6"/>
    <w:rsid w:val="00B42F7C"/>
    <w:rsid w:val="00B43257"/>
    <w:rsid w:val="00B43866"/>
    <w:rsid w:val="00B454BA"/>
    <w:rsid w:val="00B463A0"/>
    <w:rsid w:val="00B47EF3"/>
    <w:rsid w:val="00B47F56"/>
    <w:rsid w:val="00B509FC"/>
    <w:rsid w:val="00B5107C"/>
    <w:rsid w:val="00B51C25"/>
    <w:rsid w:val="00B527BB"/>
    <w:rsid w:val="00B548F8"/>
    <w:rsid w:val="00B567AB"/>
    <w:rsid w:val="00B56C82"/>
    <w:rsid w:val="00B56FDC"/>
    <w:rsid w:val="00B603AD"/>
    <w:rsid w:val="00B60685"/>
    <w:rsid w:val="00B60F3A"/>
    <w:rsid w:val="00B610A5"/>
    <w:rsid w:val="00B622A5"/>
    <w:rsid w:val="00B63E6C"/>
    <w:rsid w:val="00B643F6"/>
    <w:rsid w:val="00B64500"/>
    <w:rsid w:val="00B6592B"/>
    <w:rsid w:val="00B65F62"/>
    <w:rsid w:val="00B66B60"/>
    <w:rsid w:val="00B715D1"/>
    <w:rsid w:val="00B74D09"/>
    <w:rsid w:val="00B758D5"/>
    <w:rsid w:val="00B75F78"/>
    <w:rsid w:val="00B76465"/>
    <w:rsid w:val="00B777FA"/>
    <w:rsid w:val="00B77F69"/>
    <w:rsid w:val="00B80290"/>
    <w:rsid w:val="00B81A58"/>
    <w:rsid w:val="00B841BA"/>
    <w:rsid w:val="00B87BFB"/>
    <w:rsid w:val="00B91A65"/>
    <w:rsid w:val="00B92ED0"/>
    <w:rsid w:val="00B93710"/>
    <w:rsid w:val="00B93AD3"/>
    <w:rsid w:val="00B93EF3"/>
    <w:rsid w:val="00B94076"/>
    <w:rsid w:val="00B943FD"/>
    <w:rsid w:val="00B9631B"/>
    <w:rsid w:val="00B970F8"/>
    <w:rsid w:val="00BA0E25"/>
    <w:rsid w:val="00BA1617"/>
    <w:rsid w:val="00BA48E4"/>
    <w:rsid w:val="00BA4C7F"/>
    <w:rsid w:val="00BA5190"/>
    <w:rsid w:val="00BA63BA"/>
    <w:rsid w:val="00BA751A"/>
    <w:rsid w:val="00BA79A7"/>
    <w:rsid w:val="00BB08E9"/>
    <w:rsid w:val="00BB093D"/>
    <w:rsid w:val="00BB0AF1"/>
    <w:rsid w:val="00BB30DF"/>
    <w:rsid w:val="00BB3811"/>
    <w:rsid w:val="00BB7285"/>
    <w:rsid w:val="00BB755A"/>
    <w:rsid w:val="00BB7D03"/>
    <w:rsid w:val="00BC1868"/>
    <w:rsid w:val="00BC18B1"/>
    <w:rsid w:val="00BC2A6B"/>
    <w:rsid w:val="00BC2DFB"/>
    <w:rsid w:val="00BC325E"/>
    <w:rsid w:val="00BC4039"/>
    <w:rsid w:val="00BC4196"/>
    <w:rsid w:val="00BC54E8"/>
    <w:rsid w:val="00BC6148"/>
    <w:rsid w:val="00BC66A9"/>
    <w:rsid w:val="00BC6B1D"/>
    <w:rsid w:val="00BC756C"/>
    <w:rsid w:val="00BD0A7F"/>
    <w:rsid w:val="00BD1234"/>
    <w:rsid w:val="00BD2C5C"/>
    <w:rsid w:val="00BD42B5"/>
    <w:rsid w:val="00BD51AF"/>
    <w:rsid w:val="00BD71A4"/>
    <w:rsid w:val="00BD75C7"/>
    <w:rsid w:val="00BD774F"/>
    <w:rsid w:val="00BE1990"/>
    <w:rsid w:val="00BE28CD"/>
    <w:rsid w:val="00BE2AD9"/>
    <w:rsid w:val="00BE31F2"/>
    <w:rsid w:val="00BE3A31"/>
    <w:rsid w:val="00BE3B35"/>
    <w:rsid w:val="00BE42A6"/>
    <w:rsid w:val="00BE463C"/>
    <w:rsid w:val="00BE6307"/>
    <w:rsid w:val="00BE68FA"/>
    <w:rsid w:val="00BF086F"/>
    <w:rsid w:val="00BF0AF1"/>
    <w:rsid w:val="00BF1030"/>
    <w:rsid w:val="00BF310B"/>
    <w:rsid w:val="00BF33C9"/>
    <w:rsid w:val="00BF4801"/>
    <w:rsid w:val="00BF6025"/>
    <w:rsid w:val="00C01D20"/>
    <w:rsid w:val="00C02EAA"/>
    <w:rsid w:val="00C04BF3"/>
    <w:rsid w:val="00C04FC1"/>
    <w:rsid w:val="00C059F2"/>
    <w:rsid w:val="00C05B11"/>
    <w:rsid w:val="00C0715D"/>
    <w:rsid w:val="00C11391"/>
    <w:rsid w:val="00C1202C"/>
    <w:rsid w:val="00C1267F"/>
    <w:rsid w:val="00C12FB8"/>
    <w:rsid w:val="00C1391D"/>
    <w:rsid w:val="00C13F3B"/>
    <w:rsid w:val="00C14114"/>
    <w:rsid w:val="00C205A8"/>
    <w:rsid w:val="00C229FC"/>
    <w:rsid w:val="00C2394E"/>
    <w:rsid w:val="00C24730"/>
    <w:rsid w:val="00C25DBC"/>
    <w:rsid w:val="00C266A4"/>
    <w:rsid w:val="00C26826"/>
    <w:rsid w:val="00C271F2"/>
    <w:rsid w:val="00C3398A"/>
    <w:rsid w:val="00C342C4"/>
    <w:rsid w:val="00C346A6"/>
    <w:rsid w:val="00C35127"/>
    <w:rsid w:val="00C35544"/>
    <w:rsid w:val="00C36FFC"/>
    <w:rsid w:val="00C405B8"/>
    <w:rsid w:val="00C41246"/>
    <w:rsid w:val="00C44163"/>
    <w:rsid w:val="00C45295"/>
    <w:rsid w:val="00C45FA5"/>
    <w:rsid w:val="00C46074"/>
    <w:rsid w:val="00C46253"/>
    <w:rsid w:val="00C46B59"/>
    <w:rsid w:val="00C50861"/>
    <w:rsid w:val="00C51759"/>
    <w:rsid w:val="00C522D8"/>
    <w:rsid w:val="00C52940"/>
    <w:rsid w:val="00C53688"/>
    <w:rsid w:val="00C54811"/>
    <w:rsid w:val="00C55659"/>
    <w:rsid w:val="00C55C9D"/>
    <w:rsid w:val="00C55F01"/>
    <w:rsid w:val="00C5639E"/>
    <w:rsid w:val="00C564CB"/>
    <w:rsid w:val="00C56FD2"/>
    <w:rsid w:val="00C60BB4"/>
    <w:rsid w:val="00C621CE"/>
    <w:rsid w:val="00C623C6"/>
    <w:rsid w:val="00C62952"/>
    <w:rsid w:val="00C62C16"/>
    <w:rsid w:val="00C630CC"/>
    <w:rsid w:val="00C63A47"/>
    <w:rsid w:val="00C64C13"/>
    <w:rsid w:val="00C64F60"/>
    <w:rsid w:val="00C66188"/>
    <w:rsid w:val="00C670E8"/>
    <w:rsid w:val="00C70C03"/>
    <w:rsid w:val="00C71544"/>
    <w:rsid w:val="00C71B92"/>
    <w:rsid w:val="00C73297"/>
    <w:rsid w:val="00C743A3"/>
    <w:rsid w:val="00C75C81"/>
    <w:rsid w:val="00C76451"/>
    <w:rsid w:val="00C8187B"/>
    <w:rsid w:val="00C81A99"/>
    <w:rsid w:val="00C81BC8"/>
    <w:rsid w:val="00C82CE9"/>
    <w:rsid w:val="00C82F17"/>
    <w:rsid w:val="00C836F8"/>
    <w:rsid w:val="00C83891"/>
    <w:rsid w:val="00C843C7"/>
    <w:rsid w:val="00C84B50"/>
    <w:rsid w:val="00C858F8"/>
    <w:rsid w:val="00C86424"/>
    <w:rsid w:val="00C8692C"/>
    <w:rsid w:val="00C87362"/>
    <w:rsid w:val="00C8762F"/>
    <w:rsid w:val="00C90B57"/>
    <w:rsid w:val="00C91B88"/>
    <w:rsid w:val="00C92283"/>
    <w:rsid w:val="00C92BA1"/>
    <w:rsid w:val="00C96919"/>
    <w:rsid w:val="00CA03EA"/>
    <w:rsid w:val="00CA044E"/>
    <w:rsid w:val="00CA07C3"/>
    <w:rsid w:val="00CA0EB2"/>
    <w:rsid w:val="00CA114E"/>
    <w:rsid w:val="00CA2222"/>
    <w:rsid w:val="00CA22E9"/>
    <w:rsid w:val="00CA4E67"/>
    <w:rsid w:val="00CA4FCA"/>
    <w:rsid w:val="00CA5F52"/>
    <w:rsid w:val="00CA765B"/>
    <w:rsid w:val="00CA789F"/>
    <w:rsid w:val="00CB0592"/>
    <w:rsid w:val="00CB07B5"/>
    <w:rsid w:val="00CB0F73"/>
    <w:rsid w:val="00CB19CD"/>
    <w:rsid w:val="00CB573A"/>
    <w:rsid w:val="00CB7F4D"/>
    <w:rsid w:val="00CC11D3"/>
    <w:rsid w:val="00CC2036"/>
    <w:rsid w:val="00CC4E71"/>
    <w:rsid w:val="00CC619C"/>
    <w:rsid w:val="00CC6A4F"/>
    <w:rsid w:val="00CC71EE"/>
    <w:rsid w:val="00CD12EE"/>
    <w:rsid w:val="00CD29C1"/>
    <w:rsid w:val="00CD2D99"/>
    <w:rsid w:val="00CD3313"/>
    <w:rsid w:val="00CD3FC4"/>
    <w:rsid w:val="00CE09DB"/>
    <w:rsid w:val="00CE0DF8"/>
    <w:rsid w:val="00CE1F11"/>
    <w:rsid w:val="00CE2165"/>
    <w:rsid w:val="00CE3D87"/>
    <w:rsid w:val="00CE5D14"/>
    <w:rsid w:val="00CE6612"/>
    <w:rsid w:val="00CF06FA"/>
    <w:rsid w:val="00CF16FE"/>
    <w:rsid w:val="00CF26F8"/>
    <w:rsid w:val="00CF352C"/>
    <w:rsid w:val="00CF453A"/>
    <w:rsid w:val="00CF560B"/>
    <w:rsid w:val="00CF581D"/>
    <w:rsid w:val="00CF5F95"/>
    <w:rsid w:val="00CF61B5"/>
    <w:rsid w:val="00CF6ABC"/>
    <w:rsid w:val="00CF781E"/>
    <w:rsid w:val="00D033C7"/>
    <w:rsid w:val="00D05070"/>
    <w:rsid w:val="00D05336"/>
    <w:rsid w:val="00D05968"/>
    <w:rsid w:val="00D06095"/>
    <w:rsid w:val="00D07B05"/>
    <w:rsid w:val="00D07B27"/>
    <w:rsid w:val="00D07E37"/>
    <w:rsid w:val="00D1026A"/>
    <w:rsid w:val="00D10824"/>
    <w:rsid w:val="00D121FB"/>
    <w:rsid w:val="00D126B9"/>
    <w:rsid w:val="00D139E0"/>
    <w:rsid w:val="00D15930"/>
    <w:rsid w:val="00D17902"/>
    <w:rsid w:val="00D17FDA"/>
    <w:rsid w:val="00D214F6"/>
    <w:rsid w:val="00D227ED"/>
    <w:rsid w:val="00D22E44"/>
    <w:rsid w:val="00D238F1"/>
    <w:rsid w:val="00D25091"/>
    <w:rsid w:val="00D2698C"/>
    <w:rsid w:val="00D26CB1"/>
    <w:rsid w:val="00D27292"/>
    <w:rsid w:val="00D2771D"/>
    <w:rsid w:val="00D30461"/>
    <w:rsid w:val="00D310FA"/>
    <w:rsid w:val="00D32975"/>
    <w:rsid w:val="00D34375"/>
    <w:rsid w:val="00D35D29"/>
    <w:rsid w:val="00D35FA0"/>
    <w:rsid w:val="00D36693"/>
    <w:rsid w:val="00D40A48"/>
    <w:rsid w:val="00D41213"/>
    <w:rsid w:val="00D44CB3"/>
    <w:rsid w:val="00D46497"/>
    <w:rsid w:val="00D4670D"/>
    <w:rsid w:val="00D46A71"/>
    <w:rsid w:val="00D46E32"/>
    <w:rsid w:val="00D473CA"/>
    <w:rsid w:val="00D50669"/>
    <w:rsid w:val="00D522B0"/>
    <w:rsid w:val="00D53083"/>
    <w:rsid w:val="00D534CF"/>
    <w:rsid w:val="00D55E68"/>
    <w:rsid w:val="00D56606"/>
    <w:rsid w:val="00D57136"/>
    <w:rsid w:val="00D57E6E"/>
    <w:rsid w:val="00D62CF1"/>
    <w:rsid w:val="00D62F19"/>
    <w:rsid w:val="00D630E3"/>
    <w:rsid w:val="00D64001"/>
    <w:rsid w:val="00D6573D"/>
    <w:rsid w:val="00D6696A"/>
    <w:rsid w:val="00D673E0"/>
    <w:rsid w:val="00D70CE8"/>
    <w:rsid w:val="00D71485"/>
    <w:rsid w:val="00D75A84"/>
    <w:rsid w:val="00D75AEC"/>
    <w:rsid w:val="00D80D83"/>
    <w:rsid w:val="00D81894"/>
    <w:rsid w:val="00D82B35"/>
    <w:rsid w:val="00D8358C"/>
    <w:rsid w:val="00D8416A"/>
    <w:rsid w:val="00D8460C"/>
    <w:rsid w:val="00D85520"/>
    <w:rsid w:val="00D85907"/>
    <w:rsid w:val="00D85E48"/>
    <w:rsid w:val="00D86621"/>
    <w:rsid w:val="00D877E2"/>
    <w:rsid w:val="00D91C46"/>
    <w:rsid w:val="00D92BD3"/>
    <w:rsid w:val="00D93279"/>
    <w:rsid w:val="00D94969"/>
    <w:rsid w:val="00D953C6"/>
    <w:rsid w:val="00D96084"/>
    <w:rsid w:val="00D96D72"/>
    <w:rsid w:val="00D96FA3"/>
    <w:rsid w:val="00DA0873"/>
    <w:rsid w:val="00DA1CD3"/>
    <w:rsid w:val="00DA2373"/>
    <w:rsid w:val="00DA2416"/>
    <w:rsid w:val="00DA249E"/>
    <w:rsid w:val="00DA7581"/>
    <w:rsid w:val="00DA7C61"/>
    <w:rsid w:val="00DB329E"/>
    <w:rsid w:val="00DB54DC"/>
    <w:rsid w:val="00DB6BE5"/>
    <w:rsid w:val="00DB7990"/>
    <w:rsid w:val="00DB7C4E"/>
    <w:rsid w:val="00DC0230"/>
    <w:rsid w:val="00DC02FC"/>
    <w:rsid w:val="00DC033D"/>
    <w:rsid w:val="00DC034E"/>
    <w:rsid w:val="00DC120A"/>
    <w:rsid w:val="00DC1D02"/>
    <w:rsid w:val="00DC1F5E"/>
    <w:rsid w:val="00DC2094"/>
    <w:rsid w:val="00DC2525"/>
    <w:rsid w:val="00DC2A6C"/>
    <w:rsid w:val="00DC466D"/>
    <w:rsid w:val="00DC4B16"/>
    <w:rsid w:val="00DC5B51"/>
    <w:rsid w:val="00DC5D07"/>
    <w:rsid w:val="00DC6458"/>
    <w:rsid w:val="00DC7A12"/>
    <w:rsid w:val="00DC7C4B"/>
    <w:rsid w:val="00DD0039"/>
    <w:rsid w:val="00DD2B58"/>
    <w:rsid w:val="00DD2BFE"/>
    <w:rsid w:val="00DD4356"/>
    <w:rsid w:val="00DD4623"/>
    <w:rsid w:val="00DD4F3A"/>
    <w:rsid w:val="00DD51AE"/>
    <w:rsid w:val="00DD52FB"/>
    <w:rsid w:val="00DD7206"/>
    <w:rsid w:val="00DD7885"/>
    <w:rsid w:val="00DE0C9F"/>
    <w:rsid w:val="00DE1F3C"/>
    <w:rsid w:val="00DE274E"/>
    <w:rsid w:val="00DE29D2"/>
    <w:rsid w:val="00DE37E0"/>
    <w:rsid w:val="00DE5C2A"/>
    <w:rsid w:val="00DE7127"/>
    <w:rsid w:val="00DF07E4"/>
    <w:rsid w:val="00DF1366"/>
    <w:rsid w:val="00DF36B8"/>
    <w:rsid w:val="00DF3DFC"/>
    <w:rsid w:val="00DF4DE4"/>
    <w:rsid w:val="00DF6E14"/>
    <w:rsid w:val="00E00AA3"/>
    <w:rsid w:val="00E0169D"/>
    <w:rsid w:val="00E02EB6"/>
    <w:rsid w:val="00E057A4"/>
    <w:rsid w:val="00E05E51"/>
    <w:rsid w:val="00E06860"/>
    <w:rsid w:val="00E06AFD"/>
    <w:rsid w:val="00E0772F"/>
    <w:rsid w:val="00E07851"/>
    <w:rsid w:val="00E11A55"/>
    <w:rsid w:val="00E13302"/>
    <w:rsid w:val="00E14AE0"/>
    <w:rsid w:val="00E15520"/>
    <w:rsid w:val="00E16600"/>
    <w:rsid w:val="00E200EA"/>
    <w:rsid w:val="00E206B0"/>
    <w:rsid w:val="00E21B0D"/>
    <w:rsid w:val="00E22DE1"/>
    <w:rsid w:val="00E23A0D"/>
    <w:rsid w:val="00E26554"/>
    <w:rsid w:val="00E26E34"/>
    <w:rsid w:val="00E26F65"/>
    <w:rsid w:val="00E271CC"/>
    <w:rsid w:val="00E27E28"/>
    <w:rsid w:val="00E305B9"/>
    <w:rsid w:val="00E30EE4"/>
    <w:rsid w:val="00E31D68"/>
    <w:rsid w:val="00E321E2"/>
    <w:rsid w:val="00E322E7"/>
    <w:rsid w:val="00E32655"/>
    <w:rsid w:val="00E32F5D"/>
    <w:rsid w:val="00E33FAC"/>
    <w:rsid w:val="00E34129"/>
    <w:rsid w:val="00E356A7"/>
    <w:rsid w:val="00E365DC"/>
    <w:rsid w:val="00E372A7"/>
    <w:rsid w:val="00E4102F"/>
    <w:rsid w:val="00E41325"/>
    <w:rsid w:val="00E4276F"/>
    <w:rsid w:val="00E42CCA"/>
    <w:rsid w:val="00E43CE4"/>
    <w:rsid w:val="00E444BB"/>
    <w:rsid w:val="00E449E4"/>
    <w:rsid w:val="00E44BBC"/>
    <w:rsid w:val="00E44F0D"/>
    <w:rsid w:val="00E45305"/>
    <w:rsid w:val="00E458EB"/>
    <w:rsid w:val="00E46406"/>
    <w:rsid w:val="00E46535"/>
    <w:rsid w:val="00E51CF7"/>
    <w:rsid w:val="00E51D3E"/>
    <w:rsid w:val="00E51D6C"/>
    <w:rsid w:val="00E52D99"/>
    <w:rsid w:val="00E533D5"/>
    <w:rsid w:val="00E53545"/>
    <w:rsid w:val="00E54A92"/>
    <w:rsid w:val="00E54C25"/>
    <w:rsid w:val="00E54F4B"/>
    <w:rsid w:val="00E55066"/>
    <w:rsid w:val="00E568E5"/>
    <w:rsid w:val="00E56F30"/>
    <w:rsid w:val="00E60136"/>
    <w:rsid w:val="00E61196"/>
    <w:rsid w:val="00E618F9"/>
    <w:rsid w:val="00E61BD7"/>
    <w:rsid w:val="00E626BC"/>
    <w:rsid w:val="00E646EB"/>
    <w:rsid w:val="00E660A7"/>
    <w:rsid w:val="00E73851"/>
    <w:rsid w:val="00E8110B"/>
    <w:rsid w:val="00E81367"/>
    <w:rsid w:val="00E8272A"/>
    <w:rsid w:val="00E827E8"/>
    <w:rsid w:val="00E83BE5"/>
    <w:rsid w:val="00E84C72"/>
    <w:rsid w:val="00E84DE6"/>
    <w:rsid w:val="00E858E2"/>
    <w:rsid w:val="00E86C6C"/>
    <w:rsid w:val="00E8725C"/>
    <w:rsid w:val="00E877DD"/>
    <w:rsid w:val="00E87A4E"/>
    <w:rsid w:val="00E93CC3"/>
    <w:rsid w:val="00E95359"/>
    <w:rsid w:val="00E9644F"/>
    <w:rsid w:val="00E96B39"/>
    <w:rsid w:val="00E96D90"/>
    <w:rsid w:val="00EA3EAD"/>
    <w:rsid w:val="00EA45ED"/>
    <w:rsid w:val="00EA616D"/>
    <w:rsid w:val="00EA6321"/>
    <w:rsid w:val="00EA68E9"/>
    <w:rsid w:val="00EA6D34"/>
    <w:rsid w:val="00EA6EE6"/>
    <w:rsid w:val="00EA75FE"/>
    <w:rsid w:val="00EA7F38"/>
    <w:rsid w:val="00EB09DC"/>
    <w:rsid w:val="00EB18FD"/>
    <w:rsid w:val="00EB1A4C"/>
    <w:rsid w:val="00EB1D08"/>
    <w:rsid w:val="00EB23F1"/>
    <w:rsid w:val="00EB3138"/>
    <w:rsid w:val="00EB3D2F"/>
    <w:rsid w:val="00EB4949"/>
    <w:rsid w:val="00EB49C2"/>
    <w:rsid w:val="00EB51EF"/>
    <w:rsid w:val="00EB65A8"/>
    <w:rsid w:val="00EC0E6E"/>
    <w:rsid w:val="00EC1D39"/>
    <w:rsid w:val="00EC2FD1"/>
    <w:rsid w:val="00EC3AB1"/>
    <w:rsid w:val="00EC4672"/>
    <w:rsid w:val="00EC5048"/>
    <w:rsid w:val="00EC7B9D"/>
    <w:rsid w:val="00ED16A2"/>
    <w:rsid w:val="00ED2F44"/>
    <w:rsid w:val="00ED5271"/>
    <w:rsid w:val="00ED58A7"/>
    <w:rsid w:val="00ED64EC"/>
    <w:rsid w:val="00ED75AC"/>
    <w:rsid w:val="00EE00C8"/>
    <w:rsid w:val="00EE0563"/>
    <w:rsid w:val="00EE1A5C"/>
    <w:rsid w:val="00EE1A7A"/>
    <w:rsid w:val="00EE254D"/>
    <w:rsid w:val="00EE3179"/>
    <w:rsid w:val="00EE46F7"/>
    <w:rsid w:val="00EE572A"/>
    <w:rsid w:val="00EE5A6D"/>
    <w:rsid w:val="00EF05DD"/>
    <w:rsid w:val="00EF1302"/>
    <w:rsid w:val="00EF2176"/>
    <w:rsid w:val="00EF4DB6"/>
    <w:rsid w:val="00EF4DBC"/>
    <w:rsid w:val="00EF4F1F"/>
    <w:rsid w:val="00EF6166"/>
    <w:rsid w:val="00F0058B"/>
    <w:rsid w:val="00F005E9"/>
    <w:rsid w:val="00F00F9D"/>
    <w:rsid w:val="00F02AC9"/>
    <w:rsid w:val="00F0518A"/>
    <w:rsid w:val="00F069C4"/>
    <w:rsid w:val="00F070A3"/>
    <w:rsid w:val="00F07769"/>
    <w:rsid w:val="00F10550"/>
    <w:rsid w:val="00F12F22"/>
    <w:rsid w:val="00F1565D"/>
    <w:rsid w:val="00F15943"/>
    <w:rsid w:val="00F15CA8"/>
    <w:rsid w:val="00F1645F"/>
    <w:rsid w:val="00F16876"/>
    <w:rsid w:val="00F2123B"/>
    <w:rsid w:val="00F2199A"/>
    <w:rsid w:val="00F229B0"/>
    <w:rsid w:val="00F2489D"/>
    <w:rsid w:val="00F24DF0"/>
    <w:rsid w:val="00F25FCA"/>
    <w:rsid w:val="00F26D9B"/>
    <w:rsid w:val="00F272B3"/>
    <w:rsid w:val="00F3097C"/>
    <w:rsid w:val="00F3122C"/>
    <w:rsid w:val="00F31F81"/>
    <w:rsid w:val="00F32762"/>
    <w:rsid w:val="00F32AD9"/>
    <w:rsid w:val="00F3495E"/>
    <w:rsid w:val="00F34D07"/>
    <w:rsid w:val="00F351D3"/>
    <w:rsid w:val="00F355AA"/>
    <w:rsid w:val="00F35A1C"/>
    <w:rsid w:val="00F36C26"/>
    <w:rsid w:val="00F405B0"/>
    <w:rsid w:val="00F41163"/>
    <w:rsid w:val="00F41369"/>
    <w:rsid w:val="00F41ACF"/>
    <w:rsid w:val="00F434DF"/>
    <w:rsid w:val="00F439F5"/>
    <w:rsid w:val="00F43A8E"/>
    <w:rsid w:val="00F46191"/>
    <w:rsid w:val="00F46C59"/>
    <w:rsid w:val="00F46D52"/>
    <w:rsid w:val="00F47FFC"/>
    <w:rsid w:val="00F501AC"/>
    <w:rsid w:val="00F51272"/>
    <w:rsid w:val="00F5167A"/>
    <w:rsid w:val="00F51DE6"/>
    <w:rsid w:val="00F52670"/>
    <w:rsid w:val="00F530AE"/>
    <w:rsid w:val="00F53151"/>
    <w:rsid w:val="00F532EE"/>
    <w:rsid w:val="00F54118"/>
    <w:rsid w:val="00F54656"/>
    <w:rsid w:val="00F573B3"/>
    <w:rsid w:val="00F6125F"/>
    <w:rsid w:val="00F622A6"/>
    <w:rsid w:val="00F639CF"/>
    <w:rsid w:val="00F64207"/>
    <w:rsid w:val="00F64B51"/>
    <w:rsid w:val="00F66062"/>
    <w:rsid w:val="00F66DFA"/>
    <w:rsid w:val="00F67C49"/>
    <w:rsid w:val="00F71069"/>
    <w:rsid w:val="00F719C8"/>
    <w:rsid w:val="00F72191"/>
    <w:rsid w:val="00F729E1"/>
    <w:rsid w:val="00F72F03"/>
    <w:rsid w:val="00F730AE"/>
    <w:rsid w:val="00F73819"/>
    <w:rsid w:val="00F744DD"/>
    <w:rsid w:val="00F7456B"/>
    <w:rsid w:val="00F74C73"/>
    <w:rsid w:val="00F769E1"/>
    <w:rsid w:val="00F77290"/>
    <w:rsid w:val="00F77ACB"/>
    <w:rsid w:val="00F817B2"/>
    <w:rsid w:val="00F84301"/>
    <w:rsid w:val="00F8482A"/>
    <w:rsid w:val="00F84C96"/>
    <w:rsid w:val="00F853DD"/>
    <w:rsid w:val="00F85DB0"/>
    <w:rsid w:val="00F85E1F"/>
    <w:rsid w:val="00F8717D"/>
    <w:rsid w:val="00F87C9A"/>
    <w:rsid w:val="00F87E0A"/>
    <w:rsid w:val="00F903B2"/>
    <w:rsid w:val="00F9115F"/>
    <w:rsid w:val="00F93CA0"/>
    <w:rsid w:val="00F9633F"/>
    <w:rsid w:val="00F97E53"/>
    <w:rsid w:val="00FA0B07"/>
    <w:rsid w:val="00FA17AA"/>
    <w:rsid w:val="00FA1C56"/>
    <w:rsid w:val="00FA23F1"/>
    <w:rsid w:val="00FA3618"/>
    <w:rsid w:val="00FA500C"/>
    <w:rsid w:val="00FA654A"/>
    <w:rsid w:val="00FB1785"/>
    <w:rsid w:val="00FB1A5E"/>
    <w:rsid w:val="00FB1B04"/>
    <w:rsid w:val="00FB2509"/>
    <w:rsid w:val="00FB4B19"/>
    <w:rsid w:val="00FB5B56"/>
    <w:rsid w:val="00FB6DE6"/>
    <w:rsid w:val="00FB7248"/>
    <w:rsid w:val="00FB7BC9"/>
    <w:rsid w:val="00FB7EF9"/>
    <w:rsid w:val="00FC023A"/>
    <w:rsid w:val="00FC13BC"/>
    <w:rsid w:val="00FC29E9"/>
    <w:rsid w:val="00FC3055"/>
    <w:rsid w:val="00FC315F"/>
    <w:rsid w:val="00FC3591"/>
    <w:rsid w:val="00FC3E20"/>
    <w:rsid w:val="00FC4A13"/>
    <w:rsid w:val="00FC64DC"/>
    <w:rsid w:val="00FC719D"/>
    <w:rsid w:val="00FC7EE7"/>
    <w:rsid w:val="00FC7F5E"/>
    <w:rsid w:val="00FD14E2"/>
    <w:rsid w:val="00FD1F0D"/>
    <w:rsid w:val="00FD5C17"/>
    <w:rsid w:val="00FD68FA"/>
    <w:rsid w:val="00FE06E5"/>
    <w:rsid w:val="00FE0714"/>
    <w:rsid w:val="00FE1F6C"/>
    <w:rsid w:val="00FE3509"/>
    <w:rsid w:val="00FE392C"/>
    <w:rsid w:val="00FE5106"/>
    <w:rsid w:val="00FE64D9"/>
    <w:rsid w:val="00FE666D"/>
    <w:rsid w:val="00FE6FD0"/>
    <w:rsid w:val="00FF1093"/>
    <w:rsid w:val="00FF2029"/>
    <w:rsid w:val="00FF23D5"/>
    <w:rsid w:val="00FF2EBB"/>
    <w:rsid w:val="00FF2F5E"/>
    <w:rsid w:val="00FF2FB3"/>
    <w:rsid w:val="00FF6056"/>
    <w:rsid w:val="00FF6258"/>
    <w:rsid w:val="00FF799E"/>
    <w:rsid w:val="10334120"/>
    <w:rsid w:val="110A0634"/>
    <w:rsid w:val="132F6327"/>
    <w:rsid w:val="16614C00"/>
    <w:rsid w:val="19993DDA"/>
    <w:rsid w:val="321E4635"/>
    <w:rsid w:val="360C17F4"/>
    <w:rsid w:val="36131DAD"/>
    <w:rsid w:val="361A45D8"/>
    <w:rsid w:val="385C04F5"/>
    <w:rsid w:val="3A7B6A70"/>
    <w:rsid w:val="46322D25"/>
    <w:rsid w:val="486B7B4F"/>
    <w:rsid w:val="4F322632"/>
    <w:rsid w:val="51220A75"/>
    <w:rsid w:val="58774D80"/>
    <w:rsid w:val="5F435654"/>
    <w:rsid w:val="741A4C41"/>
    <w:rsid w:val="7AFD5AB8"/>
    <w:rsid w:val="7BC2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7E95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annotation reference" w:uiPriority="99" w:unhideWhenUsed="1" w:qFormat="1"/>
    <w:lsdException w:name="endnote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Unresolved Mention" w:uiPriority="99"/>
  </w:latentStyles>
  <w:style w:type="paragraph" w:default="1" w:styleId="a">
    <w:name w:val="Normal"/>
    <w:qFormat/>
    <w:rsid w:val="002475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next w:val="a"/>
    <w:link w:val="40"/>
    <w:semiHidden/>
    <w:unhideWhenUsed/>
    <w:qFormat/>
    <w:rsid w:val="00BB08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5">
    <w:name w:val="endnote text"/>
    <w:basedOn w:val="a"/>
    <w:link w:val="a6"/>
    <w:pPr>
      <w:snapToGrid w:val="0"/>
      <w:jc w:val="left"/>
    </w:pPr>
  </w:style>
  <w:style w:type="paragraph" w:styleId="a7">
    <w:name w:val="Balloon Text"/>
    <w:basedOn w:val="a"/>
    <w:link w:val="a8"/>
    <w:uiPriority w:val="99"/>
    <w:unhideWhenUsed/>
    <w:pPr>
      <w:widowControl/>
      <w:jc w:val="left"/>
    </w:pPr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unhideWhenUsed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ndnote reference"/>
    <w:basedOn w:val="a0"/>
    <w:qFormat/>
    <w:rPr>
      <w:vertAlign w:val="superscript"/>
    </w:rPr>
  </w:style>
  <w:style w:type="character" w:styleId="af1">
    <w:name w:val="line number"/>
    <w:basedOn w:val="a0"/>
  </w:style>
  <w:style w:type="character" w:styleId="af2">
    <w:name w:val="Hyperlink"/>
    <w:basedOn w:val="a0"/>
    <w:uiPriority w:val="99"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unhideWhenUsed/>
    <w:qFormat/>
    <w:rPr>
      <w:sz w:val="16"/>
      <w:szCs w:val="16"/>
    </w:rPr>
  </w:style>
  <w:style w:type="paragraph" w:customStyle="1" w:styleId="EndNoteBibliographyTitle">
    <w:name w:val="EndNote Bibliography Title"/>
    <w:pPr>
      <w:jc w:val="center"/>
    </w:pPr>
    <w:rPr>
      <w:rFonts w:asciiTheme="minorHAnsi" w:eastAsiaTheme="minorEastAsia" w:hAnsiTheme="minorHAnsi" w:cstheme="minorBidi"/>
      <w:kern w:val="2"/>
      <w:szCs w:val="24"/>
    </w:rPr>
  </w:style>
  <w:style w:type="paragraph" w:customStyle="1" w:styleId="EndNoteBibliography">
    <w:name w:val="EndNote Bibliography"/>
    <w:qFormat/>
    <w:pPr>
      <w:jc w:val="both"/>
    </w:pPr>
    <w:rPr>
      <w:rFonts w:asciiTheme="minorHAnsi" w:eastAsiaTheme="minorEastAsia" w:hAnsiTheme="minorHAnsi" w:cstheme="minorBidi"/>
      <w:kern w:val="2"/>
      <w:szCs w:val="24"/>
    </w:rPr>
  </w:style>
  <w:style w:type="character" w:customStyle="1" w:styleId="ac">
    <w:name w:val="页眉 字符"/>
    <w:basedOn w:val="a0"/>
    <w:link w:val="ab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4">
    <w:name w:val="List Paragraph"/>
    <w:basedOn w:val="a"/>
    <w:uiPriority w:val="34"/>
    <w:qFormat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a8">
    <w:name w:val="批注框文本 字符"/>
    <w:basedOn w:val="a0"/>
    <w:link w:val="a7"/>
    <w:uiPriority w:val="99"/>
    <w:qFormat/>
    <w:rPr>
      <w:rFonts w:eastAsia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rFonts w:eastAsia="Times New Roman"/>
    </w:rPr>
  </w:style>
  <w:style w:type="character" w:customStyle="1" w:styleId="ae">
    <w:name w:val="批注主题 字符"/>
    <w:basedOn w:val="a4"/>
    <w:link w:val="ad"/>
    <w:uiPriority w:val="99"/>
    <w:qFormat/>
    <w:rPr>
      <w:rFonts w:eastAsia="Times New Roman"/>
      <w:b/>
      <w:bCs/>
    </w:rPr>
  </w:style>
  <w:style w:type="character" w:customStyle="1" w:styleId="fontstyle01">
    <w:name w:val="fontstyle01"/>
    <w:basedOn w:val="a0"/>
    <w:qFormat/>
    <w:rPr>
      <w:rFonts w:ascii="AdvTTb20e5d60" w:hAnsi="AdvTTb20e5d60" w:hint="default"/>
      <w:color w:val="000000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尾注文本 字符"/>
    <w:basedOn w:val="a0"/>
    <w:link w:val="a5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5">
    <w:name w:val="Revision"/>
    <w:hidden/>
    <w:uiPriority w:val="99"/>
    <w:semiHidden/>
    <w:rsid w:val="00913118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3A1E4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BB08E9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1"/>
      <w:szCs w:val="24"/>
    </w:rPr>
  </w:style>
  <w:style w:type="character" w:customStyle="1" w:styleId="2">
    <w:name w:val="未处理的提及2"/>
    <w:basedOn w:val="a0"/>
    <w:uiPriority w:val="99"/>
    <w:semiHidden/>
    <w:unhideWhenUsed/>
    <w:rsid w:val="00CA22E9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52522F"/>
    <w:rPr>
      <w:b/>
      <w:bCs/>
    </w:rPr>
  </w:style>
  <w:style w:type="character" w:customStyle="1" w:styleId="10">
    <w:name w:val="标题 1 字符"/>
    <w:basedOn w:val="a0"/>
    <w:link w:val="1"/>
    <w:uiPriority w:val="9"/>
    <w:rsid w:val="00B130A2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styleId="af7">
    <w:name w:val="Unresolved Mention"/>
    <w:basedOn w:val="a0"/>
    <w:uiPriority w:val="99"/>
    <w:rsid w:val="00005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5858">
          <w:marLeft w:val="0"/>
          <w:marRight w:val="0"/>
          <w:marTop w:val="0"/>
          <w:marBottom w:val="30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76901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7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080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55587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18" w:space="8" w:color="3572B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1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3500">
          <w:marLeft w:val="0"/>
          <w:marRight w:val="0"/>
          <w:marTop w:val="0"/>
          <w:marBottom w:val="30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235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9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249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18" w:space="8" w:color="3572B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等线"/>
        <a:cs typeface=""/>
      </a:majorFont>
      <a:minorFont>
        <a:latin typeface="Times New Roman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DAD22B-9ABB-2142-BF17-989822E74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2022-04-26T13:01:00Z</dcterms:created>
  <dcterms:modified xsi:type="dcterms:W3CDTF">2023-07-10T07:04:00Z</dcterms:modified>
</cp:coreProperties>
</file>