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B49F9" w14:textId="77777777" w:rsidR="00B1370C" w:rsidRPr="00872A17" w:rsidRDefault="00B1370C" w:rsidP="00B1370C">
      <w:pPr>
        <w:pStyle w:val="Heading2"/>
        <w:rPr>
          <w:rFonts w:ascii="Cambria" w:hAnsi="Cambria"/>
          <w:b w:val="0"/>
          <w:color w:val="auto"/>
        </w:rPr>
      </w:pPr>
      <w:bookmarkStart w:id="0" w:name="_GoBack"/>
      <w:bookmarkEnd w:id="0"/>
      <w:r w:rsidRPr="00872A17">
        <w:rPr>
          <w:rFonts w:ascii="Cambria" w:hAnsi="Cambria"/>
          <w:bCs/>
          <w:color w:val="auto"/>
        </w:rPr>
        <w:t xml:space="preserve">Table S2. </w:t>
      </w:r>
      <w:r w:rsidRPr="00872A17">
        <w:rPr>
          <w:rFonts w:ascii="Cambria" w:hAnsi="Cambria"/>
          <w:b w:val="0"/>
          <w:color w:val="auto"/>
        </w:rPr>
        <w:t>Frequency and proportion of the five most frequently-reported long-term conditions, by ethnicity and migration status</w:t>
      </w:r>
      <w:r>
        <w:rPr>
          <w:rFonts w:ascii="Cambria" w:hAnsi="Cambria"/>
          <w:b w:val="0"/>
          <w:color w:val="auto"/>
        </w:rPr>
        <w:t xml:space="preserve"> (n=12,100)</w:t>
      </w:r>
      <w:r w:rsidRPr="00872A17">
        <w:rPr>
          <w:rFonts w:ascii="Cambria" w:hAnsi="Cambria"/>
          <w:b w:val="0"/>
          <w:color w:val="auto"/>
        </w:rPr>
        <w:t>.</w:t>
      </w:r>
    </w:p>
    <w:p w14:paraId="72F1A926" w14:textId="77777777" w:rsidR="00B1370C" w:rsidRPr="00872A17" w:rsidRDefault="00B1370C" w:rsidP="00B1370C"/>
    <w:tbl>
      <w:tblPr>
        <w:tblStyle w:val="TableGrid"/>
        <w:tblW w:w="13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684"/>
        <w:gridCol w:w="1810"/>
        <w:gridCol w:w="1871"/>
        <w:gridCol w:w="1809"/>
        <w:gridCol w:w="1828"/>
        <w:gridCol w:w="1909"/>
      </w:tblGrid>
      <w:tr w:rsidR="00B1370C" w:rsidRPr="00872A17" w14:paraId="452703A3" w14:textId="77777777" w:rsidTr="00F83B49">
        <w:trPr>
          <w:trHeight w:val="305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BF312E3" w14:textId="77777777" w:rsidR="00B1370C" w:rsidRPr="00872A17" w:rsidRDefault="00B1370C" w:rsidP="00F83B4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7286082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30B5775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 xml:space="preserve">Number reporting one of the five most commonly-reported long-term conditions (%) </w:t>
            </w:r>
          </w:p>
        </w:tc>
      </w:tr>
      <w:tr w:rsidR="00B1370C" w:rsidRPr="00872A17" w14:paraId="597B60A7" w14:textId="77777777" w:rsidTr="00F83B49">
        <w:trPr>
          <w:trHeight w:val="26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4C35FC8" w14:textId="77777777" w:rsidR="00B1370C" w:rsidRPr="00872A17" w:rsidRDefault="00B1370C" w:rsidP="00F83B49">
            <w:pPr>
              <w:spacing w:after="0" w:line="240" w:lineRule="auto"/>
              <w:rPr>
                <w:b/>
                <w:bCs/>
              </w:rPr>
            </w:pPr>
            <w:r w:rsidRPr="00872A17">
              <w:rPr>
                <w:b/>
                <w:bCs/>
              </w:rPr>
              <w:t>Ethnicity and migration status</w:t>
            </w:r>
          </w:p>
        </w:tc>
        <w:tc>
          <w:tcPr>
            <w:tcW w:w="16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63E2DC8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>Total</w:t>
            </w:r>
          </w:p>
          <w:p w14:paraId="2A6F3F5A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8DE368A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>Anxiety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FDF139D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>Depression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C0052D0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>Asthma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375DB2A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>Diabetes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B65BFCA" w14:textId="77777777" w:rsidR="00B1370C" w:rsidRPr="00872A17" w:rsidRDefault="00B1370C" w:rsidP="00F83B49">
            <w:pPr>
              <w:spacing w:after="0" w:line="240" w:lineRule="auto"/>
              <w:jc w:val="center"/>
              <w:rPr>
                <w:b/>
                <w:bCs/>
              </w:rPr>
            </w:pPr>
            <w:r w:rsidRPr="00872A17">
              <w:rPr>
                <w:b/>
                <w:bCs/>
              </w:rPr>
              <w:t>Hypertension</w:t>
            </w:r>
          </w:p>
        </w:tc>
      </w:tr>
      <w:tr w:rsidR="00B1370C" w:rsidRPr="00872A17" w14:paraId="40AF580C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37D050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White UK-born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919D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 xml:space="preserve">7,444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1F3F3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1,310 (17.6)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01B888CC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979 (13.2)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F64B395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967 (13.0)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754A1AD1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243 (3.3)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36F3C3E7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610 (8.2)</w:t>
            </w:r>
          </w:p>
        </w:tc>
      </w:tr>
      <w:tr w:rsidR="00B1370C" w:rsidRPr="00872A17" w14:paraId="33304B5D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D1AA1D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White overseas-born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E7A4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1,048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E2E89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157 (15.0)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174BFAD7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96 (9.2)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8E2BF01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93 (8.9)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0DC66C59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30 (2.9)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103743CA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73 (7.0)</w:t>
            </w:r>
          </w:p>
        </w:tc>
      </w:tr>
      <w:tr w:rsidR="00B1370C" w:rsidRPr="00872A17" w14:paraId="17D1121F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C8045A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Asian UK-born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DB2B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834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3DEBA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100 (12.0)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56B48B2B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69 (8.3)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74BC55D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121 (14.5)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60DF6B55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26 (3.1)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762580F4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34 (4.1)</w:t>
            </w:r>
          </w:p>
        </w:tc>
      </w:tr>
      <w:tr w:rsidR="00B1370C" w:rsidRPr="00872A17" w14:paraId="76A0B632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AB0DDF1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Asian overseas-born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469B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1,492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4A344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102 (6.8)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7784463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61 (4.1)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0BE47E42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119 (8.0)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57CC59DB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132 (8.8)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55A00305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190 (12.7)</w:t>
            </w:r>
          </w:p>
        </w:tc>
      </w:tr>
      <w:tr w:rsidR="00B1370C" w:rsidRPr="00872A17" w14:paraId="6B6A0B1E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7AA523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Black UK-born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E4B1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152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B1DE3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16 (10.5)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34166129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10 (6.6)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99A379C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24 (15.8)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0C545416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10 (6.6)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1A2A7F80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18 (11.8)</w:t>
            </w:r>
          </w:p>
        </w:tc>
      </w:tr>
      <w:tr w:rsidR="00B1370C" w:rsidRPr="00872A17" w14:paraId="3E967113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3971E3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Black overseas-born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232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369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551D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23 (6.2)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25A7F10F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13 (3.5)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6D796C7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28 (7.6)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07C03154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18 (4.9)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73311F9B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64 (17.3)</w:t>
            </w:r>
          </w:p>
        </w:tc>
      </w:tr>
      <w:tr w:rsidR="00B1370C" w:rsidRPr="00872A17" w14:paraId="0167C29A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7CB1CE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Mixed UK-born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05C0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383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F6F65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57 (14.9)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36912499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41 (10.7)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935D02E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74 (19.3)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20807A4F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11 (2.9)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7BE0FD71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24 (6.3)</w:t>
            </w:r>
          </w:p>
        </w:tc>
      </w:tr>
      <w:tr w:rsidR="00B1370C" w:rsidRPr="00872A17" w14:paraId="1F1F293F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4A14CD0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Mixed overseas-born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8A40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130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0918C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16 (12.3)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5B7C8FB5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13 (10.0)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4A209AA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14 (10.8)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6759A2B6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7 (5.4)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74C405CB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16 (12.3)</w:t>
            </w:r>
          </w:p>
        </w:tc>
      </w:tr>
      <w:tr w:rsidR="00B1370C" w:rsidRPr="00872A17" w14:paraId="72280C7E" w14:textId="77777777" w:rsidTr="00F83B49">
        <w:trPr>
          <w:trHeight w:val="3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7E09F7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Other UK-born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056C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45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9DF06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6 (13.3)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2AFD940A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4 (8.9)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D251993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10 (22.2)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7353035A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 (2.2)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52B48390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5 (11.1)</w:t>
            </w:r>
          </w:p>
        </w:tc>
      </w:tr>
      <w:tr w:rsidR="00B1370C" w:rsidRPr="00872A17" w14:paraId="54ADE223" w14:textId="77777777" w:rsidTr="00F83B49">
        <w:trPr>
          <w:trHeight w:val="28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742E2B" w14:textId="77777777" w:rsidR="00B1370C" w:rsidRPr="00872A17" w:rsidRDefault="00B1370C" w:rsidP="00F83B49">
            <w:pPr>
              <w:spacing w:after="0" w:line="240" w:lineRule="auto"/>
            </w:pPr>
            <w:r w:rsidRPr="00872A17">
              <w:t xml:space="preserve">Other overseas-born 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ECC7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203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7813C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17 (8.4)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5705A6B3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10 (4.9)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0ED8FAF2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21 (10.3)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351FC831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8 (3.9)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14:paraId="1F4FD512" w14:textId="77777777" w:rsidR="00B1370C" w:rsidRPr="00872A17" w:rsidRDefault="00B1370C" w:rsidP="00F83B49">
            <w:pPr>
              <w:spacing w:after="0" w:line="240" w:lineRule="auto"/>
              <w:jc w:val="center"/>
            </w:pPr>
            <w:r w:rsidRPr="00872A17">
              <w:t>22 (10.8)</w:t>
            </w:r>
          </w:p>
        </w:tc>
      </w:tr>
    </w:tbl>
    <w:p w14:paraId="2DC9474F" w14:textId="77777777" w:rsidR="00B1370C" w:rsidRDefault="00B1370C" w:rsidP="00B1370C">
      <w:r w:rsidRPr="00872A17">
        <w:t>Freq – frequency</w:t>
      </w:r>
    </w:p>
    <w:p w14:paraId="1DC17F70" w14:textId="77777777" w:rsidR="00B1370C" w:rsidRDefault="00B1370C" w:rsidP="00B1370C"/>
    <w:p w14:paraId="06C03454" w14:textId="77777777" w:rsidR="002B7654" w:rsidRDefault="002B7654"/>
    <w:sectPr w:rsidR="002B7654" w:rsidSect="00B1370C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0C"/>
    <w:rsid w:val="000062DC"/>
    <w:rsid w:val="00025E68"/>
    <w:rsid w:val="000358BE"/>
    <w:rsid w:val="00052D4B"/>
    <w:rsid w:val="000543C2"/>
    <w:rsid w:val="00066652"/>
    <w:rsid w:val="00095CFD"/>
    <w:rsid w:val="000D160F"/>
    <w:rsid w:val="000E3587"/>
    <w:rsid w:val="000E6024"/>
    <w:rsid w:val="00121018"/>
    <w:rsid w:val="001A766C"/>
    <w:rsid w:val="001B1AB6"/>
    <w:rsid w:val="001B59C9"/>
    <w:rsid w:val="001E010C"/>
    <w:rsid w:val="001F75F5"/>
    <w:rsid w:val="0020294B"/>
    <w:rsid w:val="00205407"/>
    <w:rsid w:val="00224EB6"/>
    <w:rsid w:val="002254C6"/>
    <w:rsid w:val="00253107"/>
    <w:rsid w:val="002A59B2"/>
    <w:rsid w:val="002B0546"/>
    <w:rsid w:val="002B7654"/>
    <w:rsid w:val="002E349F"/>
    <w:rsid w:val="0030680A"/>
    <w:rsid w:val="003A116E"/>
    <w:rsid w:val="003F0DC1"/>
    <w:rsid w:val="00441812"/>
    <w:rsid w:val="004423BD"/>
    <w:rsid w:val="00444480"/>
    <w:rsid w:val="00444A78"/>
    <w:rsid w:val="004477F4"/>
    <w:rsid w:val="00472D50"/>
    <w:rsid w:val="0048523E"/>
    <w:rsid w:val="004E2E76"/>
    <w:rsid w:val="004E38AF"/>
    <w:rsid w:val="004F2E80"/>
    <w:rsid w:val="005067BD"/>
    <w:rsid w:val="0057065D"/>
    <w:rsid w:val="00572661"/>
    <w:rsid w:val="0059132C"/>
    <w:rsid w:val="005966EE"/>
    <w:rsid w:val="005A1851"/>
    <w:rsid w:val="005A1DAD"/>
    <w:rsid w:val="005C1ED5"/>
    <w:rsid w:val="005D1539"/>
    <w:rsid w:val="005D24A6"/>
    <w:rsid w:val="005F24B3"/>
    <w:rsid w:val="00601F6A"/>
    <w:rsid w:val="0061185E"/>
    <w:rsid w:val="006216D2"/>
    <w:rsid w:val="00630F92"/>
    <w:rsid w:val="006501E6"/>
    <w:rsid w:val="00672851"/>
    <w:rsid w:val="0068107B"/>
    <w:rsid w:val="006E19B4"/>
    <w:rsid w:val="00711304"/>
    <w:rsid w:val="00725F00"/>
    <w:rsid w:val="007459EC"/>
    <w:rsid w:val="007633BD"/>
    <w:rsid w:val="00780B63"/>
    <w:rsid w:val="007B5EEC"/>
    <w:rsid w:val="007B72BB"/>
    <w:rsid w:val="007C0A97"/>
    <w:rsid w:val="007C6B5C"/>
    <w:rsid w:val="007F1364"/>
    <w:rsid w:val="0081401A"/>
    <w:rsid w:val="00834B55"/>
    <w:rsid w:val="00844E0E"/>
    <w:rsid w:val="008B2279"/>
    <w:rsid w:val="008B38E3"/>
    <w:rsid w:val="008B4339"/>
    <w:rsid w:val="008C27BF"/>
    <w:rsid w:val="008D4903"/>
    <w:rsid w:val="008E32C3"/>
    <w:rsid w:val="008F2505"/>
    <w:rsid w:val="00907D9E"/>
    <w:rsid w:val="009307F9"/>
    <w:rsid w:val="00936FF2"/>
    <w:rsid w:val="009372FF"/>
    <w:rsid w:val="00946D8A"/>
    <w:rsid w:val="00956464"/>
    <w:rsid w:val="00982B2C"/>
    <w:rsid w:val="00982C48"/>
    <w:rsid w:val="0098370C"/>
    <w:rsid w:val="009B012D"/>
    <w:rsid w:val="00A20EC8"/>
    <w:rsid w:val="00A20F51"/>
    <w:rsid w:val="00A50B86"/>
    <w:rsid w:val="00AB44FC"/>
    <w:rsid w:val="00AE1D02"/>
    <w:rsid w:val="00AF3F24"/>
    <w:rsid w:val="00AF621B"/>
    <w:rsid w:val="00B025B7"/>
    <w:rsid w:val="00B1370C"/>
    <w:rsid w:val="00B174CC"/>
    <w:rsid w:val="00B2544D"/>
    <w:rsid w:val="00B37A75"/>
    <w:rsid w:val="00B5487A"/>
    <w:rsid w:val="00BA2E00"/>
    <w:rsid w:val="00BC2CC4"/>
    <w:rsid w:val="00BC3845"/>
    <w:rsid w:val="00BD438B"/>
    <w:rsid w:val="00BD70D3"/>
    <w:rsid w:val="00BE1EBD"/>
    <w:rsid w:val="00CA40FB"/>
    <w:rsid w:val="00CB7732"/>
    <w:rsid w:val="00CF0BE0"/>
    <w:rsid w:val="00CF78E7"/>
    <w:rsid w:val="00D06FA5"/>
    <w:rsid w:val="00D107B0"/>
    <w:rsid w:val="00D23DED"/>
    <w:rsid w:val="00D266FB"/>
    <w:rsid w:val="00D34FFF"/>
    <w:rsid w:val="00D45624"/>
    <w:rsid w:val="00D50145"/>
    <w:rsid w:val="00D55A7F"/>
    <w:rsid w:val="00D72778"/>
    <w:rsid w:val="00D84FAE"/>
    <w:rsid w:val="00D939A9"/>
    <w:rsid w:val="00DB1F1D"/>
    <w:rsid w:val="00DC2D91"/>
    <w:rsid w:val="00DC6688"/>
    <w:rsid w:val="00DE663F"/>
    <w:rsid w:val="00E139CA"/>
    <w:rsid w:val="00E51C2F"/>
    <w:rsid w:val="00E55F93"/>
    <w:rsid w:val="00E7254D"/>
    <w:rsid w:val="00E856CE"/>
    <w:rsid w:val="00E90992"/>
    <w:rsid w:val="00EB5C01"/>
    <w:rsid w:val="00EB6807"/>
    <w:rsid w:val="00ED564A"/>
    <w:rsid w:val="00EF50C5"/>
    <w:rsid w:val="00F37594"/>
    <w:rsid w:val="00F67A75"/>
    <w:rsid w:val="00F67C87"/>
    <w:rsid w:val="00F84DBA"/>
    <w:rsid w:val="00F87B18"/>
    <w:rsid w:val="00FB5930"/>
    <w:rsid w:val="00FB6171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E69F87"/>
  <w14:defaultImageDpi w14:val="32767"/>
  <w15:chartTrackingRefBased/>
  <w15:docId w15:val="{6CC5C908-9A4A-B648-81CF-5416B457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1370C"/>
    <w:pPr>
      <w:autoSpaceDE w:val="0"/>
      <w:autoSpaceDN w:val="0"/>
      <w:adjustRightInd w:val="0"/>
      <w:spacing w:after="200" w:line="276" w:lineRule="auto"/>
    </w:pPr>
    <w:rPr>
      <w:rFonts w:ascii="Cambria" w:hAnsi="Cambria" w:cs="Cambria"/>
      <w:kern w:val="0"/>
      <w:sz w:val="22"/>
      <w:szCs w:val="2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7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370C"/>
    <w:rPr>
      <w:rFonts w:asciiTheme="majorHAnsi" w:eastAsiaTheme="majorEastAsia" w:hAnsiTheme="majorHAnsi" w:cstheme="majorBidi"/>
      <w:b/>
      <w:color w:val="2F5496" w:themeColor="accent1" w:themeShade="BF"/>
      <w:kern w:val="0"/>
      <w:sz w:val="22"/>
      <w:szCs w:val="26"/>
      <w14:ligatures w14:val="none"/>
    </w:rPr>
  </w:style>
  <w:style w:type="table" w:styleId="TableGrid">
    <w:name w:val="Table Grid"/>
    <w:basedOn w:val="TableNormal"/>
    <w:uiPriority w:val="39"/>
    <w:rsid w:val="00B1370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Christopher A. (Dr.)</dc:creator>
  <cp:keywords/>
  <dc:description/>
  <cp:lastModifiedBy>Martin, Christopher A. (Dr.)</cp:lastModifiedBy>
  <cp:revision>1</cp:revision>
  <dcterms:created xsi:type="dcterms:W3CDTF">2023-09-27T11:46:00Z</dcterms:created>
  <dcterms:modified xsi:type="dcterms:W3CDTF">2023-09-27T11:47:00Z</dcterms:modified>
</cp:coreProperties>
</file>