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7F32E" w14:textId="77777777" w:rsidR="00E14BF0" w:rsidRPr="0035532C" w:rsidRDefault="00E14BF0" w:rsidP="00E14BF0">
      <w:pPr>
        <w:pStyle w:val="Heading2"/>
      </w:pPr>
      <w:bookmarkStart w:id="0" w:name="_Toc147680269"/>
      <w:r>
        <w:t>Additional file</w:t>
      </w:r>
      <w:r w:rsidRPr="00FF2366">
        <w:t xml:space="preserve"> </w:t>
      </w:r>
      <w:r>
        <w:t xml:space="preserve">4: </w:t>
      </w:r>
      <w:r w:rsidRPr="0035532C">
        <w:t>Studies excluded at full-text screening stage</w:t>
      </w:r>
      <w:bookmarkEnd w:id="0"/>
    </w:p>
    <w:p w14:paraId="2228E196" w14:textId="77777777" w:rsidR="00E14BF0" w:rsidRPr="007C2143" w:rsidRDefault="00E14BF0" w:rsidP="00E14BF0">
      <w:pPr>
        <w:rPr>
          <w:rFonts w:ascii="Calibri" w:eastAsia="Times New Roman" w:hAnsi="Calibri" w:cs="Calibri"/>
          <w:color w:val="000000"/>
          <w:sz w:val="10"/>
          <w:szCs w:val="10"/>
          <w:lang w:eastAsia="en-AU"/>
        </w:rPr>
      </w:pPr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1197"/>
        <w:gridCol w:w="705"/>
        <w:gridCol w:w="7482"/>
        <w:gridCol w:w="681"/>
      </w:tblGrid>
      <w:tr w:rsidR="00E14BF0" w:rsidRPr="00C81E6E" w14:paraId="70823172" w14:textId="77777777" w:rsidTr="00D85695">
        <w:trPr>
          <w:trHeight w:val="495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301F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AU"/>
              </w:rPr>
              <w:t xml:space="preserve">Author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4F761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AU"/>
              </w:rPr>
              <w:t>Published Year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1E0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AU"/>
              </w:rPr>
              <w:t>Title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9C0B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en-AU"/>
              </w:rPr>
              <w:t xml:space="preserve">Exclusion reason </w:t>
            </w:r>
          </w:p>
        </w:tc>
      </w:tr>
      <w:tr w:rsidR="00E14BF0" w:rsidRPr="00C81E6E" w14:paraId="6978D5E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FD8E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Saling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1FE9F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1995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F3B0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[Initial results of “preventative self-care by pregnant patients” for prevention of premature labour]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7C83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</w:t>
            </w:r>
          </w:p>
        </w:tc>
      </w:tr>
      <w:tr w:rsidR="00E14BF0" w:rsidRPr="00C81E6E" w14:paraId="4F96DBF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3A6C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Tabrizi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13388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1996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768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Patient-administered tampon-collected genital cells in the assessment of Chlamydia trachomatis infection using polymerase chain reaction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E950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CE6649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1910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Hordnes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A6CFB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1998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064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Self-sampled and air-dried cervicovaginal secretions can be used for analyses of mucosal antibodies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8FD3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</w:t>
            </w:r>
          </w:p>
        </w:tc>
      </w:tr>
      <w:tr w:rsidR="00E14BF0" w:rsidRPr="00C81E6E" w14:paraId="5EFB53B1" w14:textId="77777777" w:rsidTr="00D85695">
        <w:trPr>
          <w:trHeight w:val="16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DF79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Hoyme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00CDC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1998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F8C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Reduction of prematurity by pH-screening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CCDA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</w:t>
            </w:r>
          </w:p>
        </w:tc>
      </w:tr>
      <w:tr w:rsidR="00E14BF0" w:rsidRPr="00C81E6E" w14:paraId="4B02F2F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6921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Gray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DEEED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1998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EA02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randomized trial of STD control during pregnancy in Rakai, Uganda: impact on maternal and infant health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3BCE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58D605F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FA9B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Ostergaard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8FF12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1999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680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[DNA amplification in the diagnosis of urogenital Chlamydia trachomatis infection]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780D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97A94D1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0342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Chernesky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CE221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1999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EA8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Newly available and future laboratory tests for sexually transmitted diseases (STDs) other than HIV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64DF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143065A0" w14:textId="77777777" w:rsidTr="00D85695">
        <w:trPr>
          <w:trHeight w:val="16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BC85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Saling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3207E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1999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5EF4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Prematurity-prevention program. Cooperation between the doctor, midwife and patient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93FC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</w:t>
            </w:r>
          </w:p>
        </w:tc>
      </w:tr>
      <w:tr w:rsidR="00E14BF0" w:rsidRPr="00C81E6E" w14:paraId="753CA54F" w14:textId="77777777" w:rsidTr="00D85695">
        <w:trPr>
          <w:trHeight w:val="16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764A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Hoyme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9DE12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06E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Bacterial vaginosis as risk factor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DC50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</w:t>
            </w:r>
          </w:p>
        </w:tc>
      </w:tr>
      <w:tr w:rsidR="00E14BF0" w:rsidRPr="00C81E6E" w14:paraId="34C8F895" w14:textId="77777777" w:rsidTr="00D85695">
        <w:trPr>
          <w:trHeight w:val="16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ECCF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Saling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2B31E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0CA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[A new method for self assessment of the pH value of vaginal secretions using an indicator-coated panty liner--initial preliminary report]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452C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</w:t>
            </w:r>
          </w:p>
        </w:tc>
      </w:tr>
      <w:tr w:rsidR="00E14BF0" w:rsidRPr="00C81E6E" w14:paraId="3E434E9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546D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Smith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AC8B3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8B4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Self-obtained vaginal swabs for diagnosis of treatable sexually transmitted diseases in adolescent girls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D1BE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5C032BD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AFE8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vanValkengoed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743F3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F7B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Cost effectiveness analysis of a population based screening programme for asymptomatic Chlamydia trachomatis infections in women by means of home obtained urine specimens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41B2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4428AC1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5D48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Pritzker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A7682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9EF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Self-assessment in obstetrics and gynecology. Evaluation and management of vaginitis: review questions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59C1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3206A85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1EAD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Garrow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2C684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F12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The diagnosis of chlamydia, gonorrhoea, and trichomonas infections by self obtained low vaginal swabs, in remote northern Australian clinical practice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99B4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</w:t>
            </w:r>
          </w:p>
        </w:tc>
      </w:tr>
      <w:tr w:rsidR="00E14BF0" w:rsidRPr="00C81E6E" w14:paraId="0957978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5F33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Hoyme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FF7ED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2928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Results and potential consequences of the thuringia prematurity preventional campaign 2000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BAEA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</w:t>
            </w:r>
          </w:p>
        </w:tc>
      </w:tr>
      <w:tr w:rsidR="00E14BF0" w:rsidRPr="00C81E6E" w14:paraId="27DF2C1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C061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Oakeshott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63164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347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Detection of Chlamydia trachomatis infection in early pregnancy using self-administered vaginal swabs and first pass urines: a cross-sectional community-based survey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B10C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</w:t>
            </w:r>
          </w:p>
        </w:tc>
      </w:tr>
      <w:tr w:rsidR="00E14BF0" w:rsidRPr="00C81E6E" w14:paraId="5CE7B86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C002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Serlin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8E5A5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9FB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What sexually transmitted disease screening method does the adolescent prefer? Adolescents' attitudes toward first-void urine, self-collected vaginal swab, and pelvic examination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7D65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521D081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A229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Andersen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2E705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D5B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Diagnosis of urogenital chlamydia trachomatis infections by home-obtained, mailed samples: do we need a telephone hotline for information and advice?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F159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4EFEE29D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555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Garcia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F1BAA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45C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Cross-sectional study of patient- and physician-collected cervical cytology and human papillomavirus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9CA3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05F68B3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883F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Yen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FA856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738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Bacterial vaginosis in sexually experienced and non-sexually experienced young women entering the military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8A8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33FAF994" w14:textId="77777777" w:rsidTr="00D85695">
        <w:trPr>
          <w:trHeight w:val="16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7D60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Boskey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EBDAD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1D7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of a self-sampling technique to collect vaginal smears for gram stain diagnosis of bacterial vaginosis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A8D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4BCBCA7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5627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Heinke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DEE51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75B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Self-testing of bacterial vaginosis to prevent premature births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96BD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474B7271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2EE2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Hoyme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172D7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87CF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Efficient prematurity prevention is possible by pH-self measurement and immediate therapy of threatening ascending infection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EA27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</w:t>
            </w:r>
          </w:p>
        </w:tc>
      </w:tr>
      <w:tr w:rsidR="00E14BF0" w:rsidRPr="00C81E6E" w14:paraId="2A8C24ED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2304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Hoyme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B28B0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C5BB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[Efficient prevention of prematurity – the Thuringian model]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762F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</w:t>
            </w:r>
          </w:p>
        </w:tc>
      </w:tr>
      <w:tr w:rsidR="00E14BF0" w:rsidRPr="00C81E6E" w14:paraId="4FD7995D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5C5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Kahn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F0FB1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11C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Comparison of adolescent and young adult self-collected and clinician-collected samples for human papillomavirus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DBAE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1C336E0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36B2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Novak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D1FC3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0C3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Swedish cost-effectiveness analysis of community-based Chlamydia trachomatis PCR testing of postal urine specimens obtained at home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3669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2C8198F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0945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Tebb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19098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6EF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Home STI testing: the adolescent female's opinion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DE68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0B51B0E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71AD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Hay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2DB0C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9F4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Non-invasive chlamydia testing of pregnant teenagers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4418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53042A2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B785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Knesel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454C5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AD8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Preliminary evaluation of a cervical self-sampling device with liquid-based cytology and multiparameter molecular testing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3DA8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29D3B7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1758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Prusty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969CB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650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Human papillomavirus (HPV) DNA detection in self-collected urine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DB95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1F660791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F28C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Saling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CC77D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F591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[The lactobacilli-protection system of pregnant women—efficient prevention of premature births by early detection of disturbances]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A82B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</w:t>
            </w:r>
          </w:p>
        </w:tc>
      </w:tr>
      <w:tr w:rsidR="00E14BF0" w:rsidRPr="00C81E6E" w14:paraId="7B51B70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D120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Schachter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E973E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4B3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Vaginal swabs are the specimens of choice when screening for Chlamydia trachomatis and Neisseria gonorrhoeae: results from a multicenter evaluation of the APTIMA assays for both infections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194A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5065F2F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8070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Siegmund-Schultze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63407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A8D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pH self assessment to reduce the risk of preterm birth - A pilot study becomes a model project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2369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</w:t>
            </w:r>
          </w:p>
        </w:tc>
      </w:tr>
      <w:tr w:rsidR="00E14BF0" w:rsidRPr="00C81E6E" w14:paraId="343EB00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69D9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Bresson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79462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65E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[Self-collected vaginal swabs to diagnosis bacterial vaginosis during pregnancy: A pilot study]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57FA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60435DF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4340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HolandaJr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7D5D9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452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Primary screening for cervical cancer through self sampling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298F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2C6AA84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816C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Rose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0ED8E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5B5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Self-obtained vaginal swabs for PCR chlamydia testing: A practical alternative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3575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J</w:t>
            </w:r>
          </w:p>
        </w:tc>
      </w:tr>
      <w:tr w:rsidR="00E14BF0" w:rsidRPr="00C81E6E" w14:paraId="0413481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714D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Schleussner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76926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882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New self testing procedures: Femintim and BabySafe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51B4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6F9F254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2163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Skidmore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DA1C3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F9B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Testing for Chlamydia trachomatis: self-test or laboratory-based diagnosis?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EE6F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2F7C9D01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64B0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Oakeshott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58CF1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C874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Community-based trial of screening for Chlamydia trachomatis to prevent pelvic inflammatory disease: the POPI (prevention of pelvic infection)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DBEC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5B1422F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FF87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Langille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0CDE6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ED1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pilot project for chlamydia screening in adolescent females using self-testing: characteristics of participants and non-participants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02C6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5FEA97B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D41E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Libbus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2535C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A90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Chlamydia Rapid Test was moderately accurate for diagnosing Chlamydia infection in women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D18B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172D9C6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A78B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Rouse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867B7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924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[Commentary on] Self-collected versus health professional-collected genital swabs to identify the prevalence of group B Streptococcus: a comparison of patient preference and efficacy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A09F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624EE3C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5FA6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STD Quarterly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F50DB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622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Program launches STD at-home testing kits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E340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CF3E305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5577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LouisDitTrieau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7806C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F44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Reliability and patient acceptance for self-collected vaginal swabs for group B streptococcus screening in third trimester of pregnancy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28C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1A3E301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8E02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Michel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9D026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098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Pitfalls of internet-accessible diagnostic tests: inadequate performance of a CE-marked Chlamydia test for home use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71BB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</w:t>
            </w:r>
          </w:p>
        </w:tc>
      </w:tr>
      <w:tr w:rsidR="00E14BF0" w:rsidRPr="00C81E6E" w14:paraId="2F356F1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8A81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Hicks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E484B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459F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F04D49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Patient self-collection of group B streptococcal specimens during pregnancy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B36E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</w:t>
            </w:r>
          </w:p>
        </w:tc>
      </w:tr>
      <w:tr w:rsidR="00E14BF0" w:rsidRPr="00C81E6E" w14:paraId="5DDF51A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4A4C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Brabin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61EF5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756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Delivery of chlamydia screening to young women requesting emergency hormonal contraception at pharmacies in Manchester, UK: a prospective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E1B7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1B941FC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D70A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Andersen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E88F5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2009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C51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Randomized Population-Based Study on Chlamydia Trachomatis 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7C31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4AF53C9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2CCC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Graseck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C7122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923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Home compared with clinic-based screening for sexually transmitted infections: A randomized controlled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7758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24711E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2910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Hoyme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226C0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7CC2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 xml:space="preserve">Prevention of preterm birth is possible by vaginal pH screening, early diagnosis of bacterial vaginosis or abnormal vaginal flora and treatment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0764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</w:t>
            </w:r>
          </w:p>
        </w:tc>
      </w:tr>
      <w:tr w:rsidR="00E14BF0" w:rsidRPr="00C81E6E" w14:paraId="01C7A15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7CCD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Lange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CB790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D31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Cervical cancer screening by self-sampling for p16 with two different sampling systems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224B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781B8AA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5D2D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Peipert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F7219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266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Home screening compared with clinic-based screening for sexually transmitted infections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C0BB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48B24D4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33B0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Siegmund-Schultze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1B657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406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Prevention of preterm birth by pH-self assessment: A prospective controlled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27AE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7309C24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AA62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Sutcliffe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D61E4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903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Prevalence and correlates of Trichomonas vaginalis infection among female US federal prison inmates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B88B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24A66F8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F152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Falk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B60A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6DD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Sampling for Chlamydia trachomatis infection - a comparison of vaginal, first-catch urine, combined vaginal and first-catch urine and endocervical sampling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E7B8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04B5969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1FEA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Sacks-Davis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62969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335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Home-based chlamydia testing of young people attending a music festival--who will pee and post?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92B0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5784DB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E3AC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Sungkar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00BE2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A9C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Study of Antenatal Model to Prevent Preterm Delivery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AF51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7B2DED6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941D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Andersen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6F93F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C7A2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Impact of intensified testing for urogenital Chlamydia trachomatis infections: a randomised study with 9-year follow-up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6AA3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BB63DF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9836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Baraitser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31D69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203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'Do it yourself' sexual health care: the user experience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E9A6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267111E3" w14:textId="77777777" w:rsidTr="00D85695">
        <w:trPr>
          <w:trHeight w:val="16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39FF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Bitzer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CDB1E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FAE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Self-testing of vaginal pH to prevent preterm delivery: a controlled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D5AC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</w:t>
            </w:r>
          </w:p>
        </w:tc>
      </w:tr>
      <w:tr w:rsidR="00E14BF0" w:rsidRPr="00C81E6E" w14:paraId="0BED0F3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7F9C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Huppert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C5DF4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38B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of self-testing for trichomoniasis increases with experience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314A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73FC85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C4BD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Kock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A6B28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BD3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Detection of trichomonas vaginalis in HIV positive women in Pretoria, South Africa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9528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27CC482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51CD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Mitchell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60A4F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ACC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Assessing women's willingness to collect their own cervical samples for HPV testing as part of the ASPIRE cervical cancer screening project in Uganda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1998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AEE2DA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803A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Taylor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B0626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C94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Clinical evaluation of the BD ProbeTec TM Chlamydia trachomatis Qx amplified DNA assay on the BD Viper TM system with XTR TM technology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4B98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</w:t>
            </w:r>
          </w:p>
        </w:tc>
      </w:tr>
      <w:tr w:rsidR="00E14BF0" w:rsidRPr="00C81E6E" w14:paraId="58881BB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9858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VanDerPol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64789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007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Vaginal swabs are the optimal sample for screening women for chlamydial and gonorrheal infection using the Roche Cobas 4800 system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1CDF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326FF10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BBC7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Xu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9995D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41E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Use of home-obtained vaginal swabs to facilitate rescreening for Chlamydia trachomatis infections: Two randomized controlled trials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C25B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48BFE1B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DF2E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Gaydos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DB861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1C5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Chlamydia trachomatis age-specific prevalence in women who used an internet-based self-screening program compared to women who were screened in family planning clinics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2C0E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3BCD82A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239E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Gaydos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B48E1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D82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Trichomonas vaginalis infection in women who submit self-obtained vaginal samples after internet recruitment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03B3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80765F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A254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Trappe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15AC4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E73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Vaginal-perianal compared with vaginal-rectal cultures for detecting group B streptococci during pregnancy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86D5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</w:t>
            </w:r>
          </w:p>
        </w:tc>
      </w:tr>
      <w:tr w:rsidR="00E14BF0" w:rsidRPr="00C81E6E" w14:paraId="4999E48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F99E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Bourgeois-Nicolaos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1F552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BD1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Assessment of Neisseria gonorrhoeae Chlamydia trachomatis simultaneous detection by real-time PCR according to the care unit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942F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5F68EAC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FF13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lastRenderedPageBreak/>
              <w:t>Broberg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36C33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2FA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Increasing participation in cervical cancer screening: Telephone call to long time abstaining women in Sweden. Results from RACOMIP, a randomized controlled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0E9D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4D08611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2A06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Donders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CFF19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4492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Acceptance of self-testing for increased vaginal pH in different subsets of Ugandan women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8584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3338261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4434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Poli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867DA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F8D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cAREHPVTM experience in four countries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234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19A8F32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A559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Rickard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533B4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0B6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Candida in pregnancy study (CIPS): Protocol and progress on a randomised trial of treatment of asymptomatic vaginal candidiasis in pregnant women to prevent preterm birth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13F5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13A5004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42E1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Stanczuk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E9719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698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Validation of Coba 4800 HPV detection in cervical and self-collected vaginal samples from women with abnormal cervical cytology in dumfries and galloway, Scotland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54F0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4D2FAE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97E7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Roth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46463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BC4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methodological approach to improve the sexual health of vulnerable female populations: incentivized peer-recruitment and field-based STD testing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636D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C33A1B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F275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Aziz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C4DE6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6FF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The effectiveness and acceptability of self-sampling against conventional PAP smear in University Malaya Medical Centre (UMMC)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5EA8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C90B61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01E2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Cabeza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20D5C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A59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Chlamydia trachomatis screening and treatment in pregnant women in Lima, Peru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C3BD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378859B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599E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Geraets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DB95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F01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Clinical evaluation of high-risk HPV detection on self-samples using the indicating FTA-elute solid-carrier cartridge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36AE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4D33657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66D6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Hocking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FF59B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7B4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Advances in sampling and screening for chlamydia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047E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DA63C71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7C24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Jentschke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74B49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274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Enzyme-linked immunosorbent assay for p16INK4a - A new triage test for the detection of cervical intraepithelial neoplasia?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F60E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6E2520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9747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Jentschke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A5188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AD3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Evaluation of a multiplex real time PCR assay for the detection of human papillomavirus infections on self-collected cervicovaginal lavage samples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79C4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0C66DE6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3119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Law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76CFB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244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comparative study assessing the efficacy and acceptability of anorectal swabs for antenatal GBS 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B833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1B38065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FF3E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Madhivanan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EDE6B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92B5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Feasibility and acceptability of self-collected vaginal swabs for diagnosis of bacterial vaginosis among pregnant women in a community setting in Rural Mysore, India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F695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5AB621D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72C9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Ogilvie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75F0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2B4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Results of a community-based cervical cancer screening pilot project using human papillomavirus self-sampling in Kampala, Uganda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7D79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25BF357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DA74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Ostensson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4704A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DE9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Projected cost-effectiveness of repeat high-risk human papillomavirus testing using self-collected vaginal samples in the Swedish cervical cancer screening program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A828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4537235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1D7D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Sancho-Garnier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7217E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55E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HPV self-sampling or the Pap-smear: a randomized study among cervical screening nonattenders from lower socioeconomic groups in France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C459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44B9F69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4031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Stewart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07147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2EC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Comparing swabs for diagnosing chlamydia and gonorrhea in women: Recent findings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69E0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6FCE468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6F78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Sungkar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C2874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801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Early self-diagnosis and treatment of bacterial vaginosis to prevent preterm premature rupture of membranes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ACF4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6A7EFFF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4BFA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Ting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E9210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5F6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High-risk human papillomavirus messenger RNA testing in physician- And self-collected specimens for cervical lesion detection in high-risk women, Kenya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9423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3D5F411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D9BF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Faro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C51D4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491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Accuracy of an accelerated, culture-based assay for detection of group B streptococcus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DF3C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J</w:t>
            </w:r>
          </w:p>
        </w:tc>
      </w:tr>
      <w:tr w:rsidR="00E14BF0" w:rsidRPr="00C81E6E" w14:paraId="0B61DD7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0D09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Lawton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601F4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E2F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Nucleic acid amplification tests of self-taken vulvovaginal swabs are more sensitive than clinician taken endocervical culture for gonorrhoea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0171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5D1DE62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AD6F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Loaring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963B7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2DB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Could a peer-led intervention increase uptake of chlamydia screening? A proof of principle pilot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B2F2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88A5FC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35C5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Verhoef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C9ED8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A31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second generation cervico-vaginal lavage device shows similar performance as its preceding version with respect to DNA yield and HPV DNA results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3784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26DB42D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A799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Gertig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6682C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2013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AA5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Home-based human papillomavirus (HPV) self-sampling for improving participation in cervical 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A9F3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25D9838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F487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Castle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AB860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6B2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Clinical determinants of a positive visual inspection after treatment with acetic acid for cervical cancer 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264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1F32F57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8DD2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Ducancelle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687FE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81E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Interest of human papillomavirus DNA quantification and genotyping in paired cervical and urine samples to detect cervical lesions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6811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20EB709" w14:textId="77777777" w:rsidTr="00D85695">
        <w:trPr>
          <w:trHeight w:val="16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0CE1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Franciscatto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EE669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EDA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Comparison of urine and self-collected vaginal samples for detecting human papillomavirus DNA in pregnant women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79D6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</w:t>
            </w:r>
          </w:p>
        </w:tc>
      </w:tr>
      <w:tr w:rsidR="00E14BF0" w:rsidRPr="00C81E6E" w14:paraId="352AF92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0B1B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Kamal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FE33A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C79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HPV detection in a self-collected vaginal swab combined with VIA for cervical cancer screening with correlation to histologically confirmed CIN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98BF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21A30F5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4AA5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Keegan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27209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A5D6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Chlamydia trachomatis Infection: Screening and Management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D3D3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75D07991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FA58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CE766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FE8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Comparison of flocked and Aptima swabs and two specimen transport media in the Aptima combo 2 assay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E4D1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5BBF6AD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4A69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Mandigo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07AC8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56F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Community health workers paired with human papillomavirus self-samplers a promising method to reduce cervical cancer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F03B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1DB6A86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2734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Mantzana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BD34F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6078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Applicability of self-obtained urine and vaginal samples for HPV-17, -18, -31 and -45 cervical cancer screening in pregnancy: A pilot cross-sectional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C96E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</w:t>
            </w:r>
          </w:p>
        </w:tc>
      </w:tr>
      <w:tr w:rsidR="00E14BF0" w:rsidRPr="00C81E6E" w14:paraId="037602A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6B0D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Mount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9AD78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7BC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Self-administered GBS testing in pregnant women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89FC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344F5F0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FF84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Nelson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F4F6E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51A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Screening for Gonorrhea and Chlamydia: Systematic Review to Update the U.S. Preventive Services Task Force Recommendations [Internet]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9892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BDAF7E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D82C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Peedicayil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8F1A6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DDC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The community prevalence of human papillomavirus (HPV) in India and the feasibility of self-collected vaginal swabs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90F4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1E99019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3F5E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Rosenbaum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DCD11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5D9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of self-collected versus provider-collected sampling for HPV DNA testing among women in rural El Salvador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BDFE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3557106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F276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Verhoef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F80FB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06D7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Triage by methylation-marker testing versus cytology in women who test HPV-positive on self-collected cervicovaginal specimens (PROHTECT-3): A randomised controlled non-inferiority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3999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3F70C68D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D89F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Virtanen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42082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374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Self-sampling experiences among non-attendees to cervical 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77AD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2FFA24E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DE26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Haguenoer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6307F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8A2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Vaginal self-sampling is a cost-effective way to increase participation in a cervical cancer screening programme: a randomised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F66D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A408B5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7362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Bretelle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94FD0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2014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1D8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Medico-economic Impact of Screening Atopobium Vaginae and Gardnerella Vaginalis in Molecular Biology by "Point-of-care" During Pregnancy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3F37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613CA6E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DE09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Badman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0E013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2DD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Point-of-care testing and immediate treatment of curable sexually transmitted and genital infections among antenatal women in Papua New Guinea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9487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7CEF473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D0C2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Bhatla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27C1C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D81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Feasibility and reliability of cervical cancer screening by HPV DNA testing of self-collected samples in a north Indian community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81B6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11442D7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B967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Bosgraaf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1847B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2F2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Comparative performance of novel self-sampling methods in detecting high-risk human papillomavirus in 30,130 women not attending cervical 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F921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65E0B61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D43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Cabeza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CC1F9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8C5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Feasibility of Chlamydia trachomatis screening and treatment in pregnant women in Lima, Peru: a prospective study in two large urban hospitals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602A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2767EEC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60F4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Chang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760EB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1AD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Concordance analysis of methylation biomarkers between self-collected and physician-collected samples in cervical neoplasm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5389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729A69A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F91D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Ducancelle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C9FD1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CA2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Home-based urinary HPV DNA testing in women who do not attend cervical cancer screening clinics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B0FD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3065E3F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3929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Hebl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AAA45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358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Perceptions and acceptability of self-testing for human papillomavirus among women presenting for cervical cancer 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2B9F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A49D9AD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8733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Lorenzi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9A07E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4F2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Effectiveness of cervicovaginal self-collection in the screening of cervical cancer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09A3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FA61A4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0684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Masese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1D995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F91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Screening for sexually transmitted infections in adolescent girls and young women in Mombasa, Kenya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2DAF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3423556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A0D1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Moinon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E6527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E1A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Feasibility of self-collected sampling for human papillomavirus (HPV) DNA testing among women in a rural area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C44A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6D05624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F040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Moses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99D38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1C1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Towards the best model for cervical cancer screening in low and middle income countries: Results from a pilot randomized controlled trial comparing self-collected HPV testing with VIA in Uganda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552C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502AD0C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80A4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Oranratanaphan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CFCA9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CF46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of self-sampling HPV testing among women for cervical cancer 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8FE9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59EC0EE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81C8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Priddle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8AAC9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4FB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Results of a 2014 QLD trial of pharmacy accessed testing for chlamydia trachomatis via retail self-test URI swab postal specimen kits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AC2B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5297567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40DB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Virtanen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8E9A2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2D0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The costs of offering HPV-testing on self-taken samples to non-attendees of cervical screening in Finland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625D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2D04B3ED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D028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Witkin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B5B83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46B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The vaginal microbiome, vaginal anti-microbial defence mechanisms and the clinical challenge of reducing infection-related preterm birth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B86F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1F95366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765E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Cadman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8D7B2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5DE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Attitudes towards cytology and human papillomavirus self-sample collection for cervical screening among Hindu women in London, UK: a mixed methods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DC6E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20D2800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60CF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Moses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3CA5B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4D1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Uptake of community-based, self-collected HPV testing vs. visual inspection with acetic acid for cervical cancer screening in Kampala, Uganda: preliminary results of a randomised controlled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36AB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3067A5E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7065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Tingey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0BB22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2015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DEA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Self-administered sample collection for screening of sexually transmitted infection among reservation-based American Indian youth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1A8D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4929BEA5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4B91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Donders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4D218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B71F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Screening for abnormal vaginal microflora by self-assessed vaginal pH does not enable detection of sexually transmitted infections in Ugandan women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0B0C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</w:t>
            </w:r>
          </w:p>
        </w:tc>
      </w:tr>
      <w:tr w:rsidR="00E14BF0" w:rsidRPr="00C81E6E" w14:paraId="28C6E90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944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Donders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DD88C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C0E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Increased vaginal pH in Ugandan women: what does it indicate?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89DB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</w:t>
            </w:r>
          </w:p>
        </w:tc>
      </w:tr>
      <w:tr w:rsidR="00E14BF0" w:rsidRPr="00C81E6E" w14:paraId="2E99DCC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71EF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Enerly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9CC18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336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Self-sampling for human papillomavirus testing among non-attenders increases attendance to the norwegian cervical cancer screening programme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9B3F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096099E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7942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BBC8E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2D5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questionnaire study on the acceptability of self-sampling versus screening by clinicians for Group B Streptococcus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7298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42CE26D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CEA9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Krings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C07B1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2D0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Comparison of delphi screener and evalyn brush self-samplers for HPV screening in low resource settings (accessing*)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D2EE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3CD8F08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40F4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Lee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BAA0C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127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Did self-sampling improve the adherence to group B streptococci screening in pregnant women?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F067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283192B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F71C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Smartlowit-Briggs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0DF01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465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Community-Based Assessment to Inform a Chlamydia Screening Program for Women in a Rural American Indian Community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698D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3E071FC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776C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Wynn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4EF3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BD9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and Feasibility of Sexually Transmitted Infection Testing and Treatment among Pregnant Women in Gaborone, Botswana, 2015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A1A1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15BB4CB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BA73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vanRooijen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2B5F4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B5E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Young Low-Risk Heterosexual Clients Prefer a Chlamydia Home Collection Test to a Sexually Transmitted Infection Clinic Visit in Amsterdam, the Netherlands, A Cross-Sectional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A397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2EF46E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A008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Vassilakos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745B1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80B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Use of swabs for dry collection of self-samples to detect human papillomavirus among Malagasy women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DC44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AEB5CD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11DC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Vallely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5F7AB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6CC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Point-of-care testing and treatment of sexually transmitted infections to improve birth outcomes in high-burden, low-income settings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13E9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</w:t>
            </w:r>
          </w:p>
        </w:tc>
      </w:tr>
      <w:tr w:rsidR="00E14BF0" w:rsidRPr="00C81E6E" w14:paraId="43BFC8B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61F4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Viviano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FA482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2016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A87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Comparison of Cotton and Flocked Swabs for Vaginal Self Collection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245E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59180F45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3F79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Asciutto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BF016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7FB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Vaginal and Urine Self-sampling Compared to Cervical Sampling for HPV-testing with the Cobas 4800 HPV Test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DCC6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4D9C2DD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EA13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lastRenderedPageBreak/>
              <w:t>Bristow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4B519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A1F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Chlamydia trachomatis, Neisseria gonorrhoeae, and Trichomonas vaginalis screening and treatment of pregnant women in Port-au-Prince, Haiti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67D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3ED306F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6AA3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Burger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0D643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503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The cost-effectiveness of cervical self-sampling to improve routine cervical cancer screening: The importance of respondent screening history and compliance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5588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0483FE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01C1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Cremer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023B5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D0D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Scale-Up of an Human Papillomavirus Testing Implementation Program in El Salvador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7F6E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5E07F83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96DE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Donders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89BB5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C79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Role of Molecular Biology in Diagnosis and Characterization of Vulvo-Vaginitis in Clinical Practice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963D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2355609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AFA6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Lagier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F5FF4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9B4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Vaginal self-sampling as a diagnosis tool in low-income countries and potential applications for exploring the infectious causes of miscarriage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1EC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47991D9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62FB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Lee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41F45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7C4E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The impact of screening and treatment of maternal genitourinary tract infections on preterm birth and small for gestational age in rural Bangladesh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081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BE51CD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140F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Mbatha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F6EB8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383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Self-sampling for human papillomavirus testing among rural young women of KwaZulu-Natal, South Africa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A3F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5B5E995D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0E24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Morikawa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4502F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F42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of antenatal sexually transmitted infection screening in South African human immunodeficiency virusinfected pregnant women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76DD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462C8F5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E7C1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Mudau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5A9EF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878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High prevalence of asymptomatic sexually transmitted infections among HIV-infected pregnant women in South Africa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9346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7D414F9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3C55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Nguyen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37429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C74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Prevalence of sexually transmitted infections and acceptability, feasibility of screening in antenatal care, Vietnam, 2016-2017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80DA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55F0A10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6E7A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Wiesenfeld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41304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17D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Screening for Chlamydia trachomatis Infections in Women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1427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3A6F8415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D9D4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McDowell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674E3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047E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Cervical Cancer Screening Preferences Among Trans-Masculine Individuals: Patient-Collected Human Papillomavirus Vaginal Swabs Versus Provider-Administered Pap Tests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3646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0CD140E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AEA1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Reisner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63C46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99C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Comparing self- and provider-collected swabbing for HPV DNA testing in female-to-male transgender adult patients: a mixed-methods biobehavioral study protocol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E939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6A5D69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3FEF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Wilson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4A4C3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D1C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Internet-accessed sexually transmitted infection (e-STI) testing and results service: A randomised, single-blind, controlled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0F72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06E1ED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9AF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Wiesenfeld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7072F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2017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058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STD Testing in Outpatient Practices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D0FA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6FA9515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1AED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Abdullah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BC4EE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0E7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Human Papilloma Virus (HPV) self-sampling: do women accept it?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6C75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2BFFBBD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1FAB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Francis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1C8B1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8D5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Prevalence of sexually transmitted infections among young people in South Africa: A nested survey in a health and demographic surveillance site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7DFC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5E8993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600F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Ivanus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EF23F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DC0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Randomised trial of HPV self-sampling among non-attenders in the Slovenian cervical screening programme ZORA: Comparing three different screening approaches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DBB5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5FA0BE4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A13E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Leinonen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E9EE1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CCB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Safety and acceptability of human papillomavirus testing of self-collected specimens: A methodologic study of the impact of collection devices and HPV assays on sensitivity for cervical cancer and high-grade lesions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0F19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C9AAC7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0081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Morikawa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32A4C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6B5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and Feasibility of Integrating Point-of-Care Diagnostic Testing of Sexually Transmitted Infections into a South African Antenatal Care Program for HIV-Infected Pregnant Women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BBF6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3268FF0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7D14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Nassie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83C47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F95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Group B Strep screening-who is more accurate: The patient or the physician?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26E9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3E7554F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C928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Pearson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5DF67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3B7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Perceptions of and willingness to use chlamydia and gonorrhea self-testing kits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4BEB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BABE35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8489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Pearson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1594B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D08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Improving STD service delivery: Would American patients and providers use self-tests for gonorrhea and chlamydia?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D5B1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DBEEFF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C2DC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Reisner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B4401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CF2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Test performance and acceptability of self-versus provider-collected swabs for high-risk HPV DNA testing in female-to-male trans masculine patients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9D22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26F52EB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998F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Senkomago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3F519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F23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High-risk HPV-RNA screening of physician- and self-collected specimens for detection of cervical lesions among female sex workers in Nairobi, Kenya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AFD5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14EF7B3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E337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Zhang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D9484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A2C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Durability of clinical performance afforded by self-collected HPV testing: A 15-year cohort study in China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FCE7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7CB516B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7200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Peterman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75BDF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558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Preparing for the Chlamydia and Gonorrhea Self-Test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24F3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28F7CDE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462E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Huchko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C4548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2018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640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Cervical cancer screening through human papillomavirus testing in community health campaigns versus health facilities in rural western Kenya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5A92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3B71B07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31DB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Adsul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B7C68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FD9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community-based, cross-sectional study of hrHPV DNA self-sampling-based cervical cancer screening in rural Karnataka, India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5790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149E67A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C207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Brewer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C687D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152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of human papillomavirus self-sampling for cervical-cancer screening in under-screened maori and pasifika women: A pilot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4752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060F2D26" w14:textId="77777777" w:rsidTr="00D85695">
        <w:trPr>
          <w:trHeight w:val="16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B447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Furfaro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7E580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EE3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Detection of group B Streptococcus during antenatal screening in Western Australia: a comparison of culture and molecular methods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3D21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</w:t>
            </w:r>
          </w:p>
        </w:tc>
      </w:tr>
      <w:tr w:rsidR="00E14BF0" w:rsidRPr="00C81E6E" w14:paraId="34084E77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3C32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Gizaw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A2796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FE4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Uptake of Cervical Cancer Screening in Ethiopia by Self-Sampling HPV DNA Compared to Visual Inspection with Acetic Acid: A Cluster Randomized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903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6113E8B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6FA9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Nguyen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B7E75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E95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and feasibility of sexually transmissible infection screening among pregnant women in Hanoi, Vietnam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0889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6690ABE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447C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Rocha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D2116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94A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T. vaginalis in riverside women in Amazonia, Brazil: An experience using the EVALYN BRUSH vaginal self-collection device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0790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03F63F4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FC85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Basu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564C8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F8C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pilot study to evaluate home-based screening for the common non-communicable diseases by a dedicated cadre of community health workers in a rural setting in India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023B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35C1E73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74C6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Lorenzi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6C018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BBF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Age-related acceptability of vaginal self-sampling in cervical cancer screening at two university hospitals: a pilot cross-sectional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F9CD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216C500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EDD8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McLarty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163E2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D5B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Cervical Human Papillomavirus Testing With Two Home Self-Collection Methods Compared With a Standard Clinically Collected Sampling Method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5201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282AAE4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7995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Jensen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D2E5F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020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Comparing Specimen Collection Techniques to Screen for Sexually Transmitted Infections in Pregnant Women: A Pilot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0048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</w:t>
            </w:r>
          </w:p>
        </w:tc>
      </w:tr>
      <w:tr w:rsidR="00E14BF0" w:rsidRPr="00C81E6E" w14:paraId="5433108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C773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Adcock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2747C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2019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CD3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of self-taken vaginal HPV sample for cervical screening among an under-screened Indigenous population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4CA5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34A739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E936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Bakiewicz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39369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77A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"the best thing is that you are doing it for yourself" - Perspectives on acceptability and feasibility of HPV self-sampling among cervical cancer screening clients in Tanzania: A qualitative pilot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EEC4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31F6D67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1835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Baxter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582A2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C3B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Feasibility of patient-collected tampon samples for longitudinal monitoring of the vaginal microbiome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56F9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759FAED8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E483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Haque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74DCD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F7C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Eliminating cervical cancer in Mali and Senegal, two sub-Saharan countries: Insights and optimizing solutions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7493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7432742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390C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Hoyme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D5E2F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A17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Reduced incidence of early preterm birth in the State of Thuringia following an intravaginal pH-self-monitoring screening program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FA24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358BB9F1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E287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Islam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8387F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F38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High-risk Human Papillomavirus Messenger RNA Testing in Wet and Dry Self-collected Specimens for High-grade Cervical Lesion Detection in Mombasa, Kenya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FCDE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3635EC45" w14:textId="77777777" w:rsidTr="00D85695">
        <w:trPr>
          <w:trHeight w:val="16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918E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Kuriakose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ED6B9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AFD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Diagnostic accuracy of self-collected vaginal samples for HPV DNA detection in women from South India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3C4E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6F9760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5F3C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Lefeuvre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56C60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E4F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Urinary HPV DNA testing as a tool for cervical cancer screening in women who are reluctant to have a Pap smear in France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4EEC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122ADE2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B32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Poli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10B94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191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Feasibility, Acceptability, and Efficacy of a Community Health Worker-Driven Approach to Screen Hard-to-Reach Periurban Women Using Self-Sampled HPV Detection Test in India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FEB8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302E062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A392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Rohner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8FF1C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19E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Racial and Ethnic Differences in Acceptability of Urine and Cervico-Vaginal Sample Self-Collection for HPV-Based Cervical Cancer 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CF4F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5D4BCFC2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F502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VanDerPol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A39CC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1ED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Evaluation of the Performance of a Point-of-Care Test for Chlamydia and Gonorrhea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30B0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2843CC14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E1DB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Desai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77DAD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40C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Design and feasibility of a novel program of cervical screening in Nigeria: self-sampled HPV testing paired with visual triage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B8BE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00F09FFC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8F21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Goldstein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6CE3A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627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 rapid, high-volume cervical screening project using self-sampling and isothermal PCR HPV testing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B950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7C8105F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3EB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Goldstein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11E1B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A43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Patient Satisfaction With Human Papillomavirus Self-Sampling in a Cohort of Ethnically Diverse and Rural Women in Yunnan Province, China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406A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272A842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FD7E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Goldstein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99E79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959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Improved Rates of Cervical Cancer Screening Among Transmasculine Patients Through Self-Collected Swabs for High-Risk Human Papillomavirus DNA Testing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322C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8C4331D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CFE8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Hawkes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5C33A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DF5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Self-Collection for Cervical Screening Programs: From Research to Reality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2091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558D315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9C55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Maza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4554E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2020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07A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Cervical Cancer Screening with Human Papillomavirus Self-Sampling Among Transgender Men in El Salvador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964C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7C2B8A6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9BB4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ArandaFlores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827E3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1D62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Self-collected versus clinician-collected cervical samples for the detection of HPV infections by 14-type DNA and 7-type mRNA tests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0A66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6FEB593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9E0A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Cantor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DCEA2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681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Screening for Chlamydial and Gonococcal Infections: A Systematic Review Update for the U.S. Preventive Services Task Force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9A56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640B9CA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9F23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Cantor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ED99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328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Screening for Chlamydial and Gonococcal Infections: Updated Evidence Report and Systematic Review for the US Preventive Services Task Force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149D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27CE533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62FD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Galvez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E68EF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929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Concordance between self-sampling and standar endocervical sample collection to identify sexual transmission infections in an urban-rural area of peru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F842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F905C9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C416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Guo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45B1A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5E6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[Performance of vaginal self-sampling high-risk HPV genotyping as primary and combining cytology or viral load as secondary in cervical cancer screening]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CB17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3A7B013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E236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Hellsten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E189D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483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Equal prevalence of severe cervical dysplasia by HPV self-sampling and by midwife-collected samples for primary HPV screening: a randomised controlled trial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BE9F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55BF5A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B8BE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Klischke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63EC3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1A7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Performance of a six-methylation-marker assay on self-collected cervical samples - A feasibility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6970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2EBA561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BDDE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Lozar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AD101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BB3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Cervical cancer screening postpandemic: Self-sampling opportunities to accelerate the elimination of cervical cancer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D296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01104A5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6A6D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Mabonga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BBA68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5EC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Prevalence and predictors of asymptomatic Chlamydia trachomatis and Neisseria gonorrhoeae in a Ugandan population most at risk of HIV transmission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030E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44E32A72" w14:textId="77777777" w:rsidTr="00D85695">
        <w:trPr>
          <w:trHeight w:val="16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07ED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Naicker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0FB1E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23D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Strong correlation between urine and vaginal swab samples for bacterial vaginosis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D40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</w:t>
            </w:r>
          </w:p>
        </w:tc>
      </w:tr>
      <w:tr w:rsidR="00E14BF0" w:rsidRPr="00C81E6E" w14:paraId="52F60D7A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034D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Ornskov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58561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10A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Clinical performance and acceptability of self-collected vaginal and urine samples compared with clinician-taken cervical samples for HPV testing among women referred for colposcopy. A cross-sectional study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B039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7323F41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FD5B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Shen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65BA7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7F4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Clinical Evaluation of a Self-Testing Kit for Vaginal Infection Diagnosis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1F5E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G</w:t>
            </w:r>
          </w:p>
        </w:tc>
      </w:tr>
      <w:tr w:rsidR="00E14BF0" w:rsidRPr="00C81E6E" w14:paraId="4337B80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1994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Singh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50F0A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570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Barriers to compliance for cervical screening among HPV vaccinated women in low-resource settings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0033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4B9AF57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CED1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Yahaya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407CC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781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"No one left behind"-Incorporating HPV screening test into Orang Asli outreach program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C36B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409D5B30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70BC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Pritt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1AAFD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2021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FAC9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Home Self-collection and Specimen Pooling: Tools for Convenient and Economical Detection of Sexually Transmitted Infections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CAF4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465BE16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007F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Choi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F8705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AC73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Uptake and correlates of cervical cancer screening among women attending a community-based multi-disease health campaign in Kenya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3854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</w:t>
            </w:r>
          </w:p>
        </w:tc>
      </w:tr>
      <w:tr w:rsidR="00E14BF0" w:rsidRPr="00C81E6E" w14:paraId="63139E8F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3480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lastRenderedPageBreak/>
              <w:t>Dawson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FB21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5CB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Self-care interventions for sexual and reproductive health in humanitarian and fragile settings: a scoping review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0FCE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294F549D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6AFF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Eche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94C4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214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Knowledge, attitude and practice of female university students regarding human papillomavirus and self-sampling in KwaZulu-Natal, South Africa: a cross-sectional survey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79D6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6B77B983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DC1B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Hamers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AE13B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A20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Updated evidence-based recommendations for cervical cancer screening in France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2C4E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1831352E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4C54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Zhao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E059C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26C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[Performance of point-of-care testing for cervical cancer screening]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CFFE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79506945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1E26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Avian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E7683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641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Clinical validation of full HR-HPV genotyping HPV Selfy assay according to the international guidelines for HPV test requirements for cervical cancer screening on clinician-collected and self-collected samples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827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  <w:tr w:rsidR="00E14BF0" w:rsidRPr="00C81E6E" w14:paraId="3E816FC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36BF0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Dawkins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B0910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C3C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Clinical Integration of a Highly Accurate Polymerase Chain Reaction Point-of-Care Test Can Inform Immediate Treatment Decisions for Chlamydia, Gonorrhea, and Trichomonas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DAEA2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51E2C086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A8AA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Horberg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95DC3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E28FC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Patient Demographics and the Utilization of a Novel 3-Anatomic-Site Testing Panel Including Rectal Self-Collection as Compared With Usual Care Testing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720D1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</w:t>
            </w:r>
          </w:p>
        </w:tc>
      </w:tr>
      <w:tr w:rsidR="00E14BF0" w:rsidRPr="00C81E6E" w14:paraId="14B5CDCB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0C34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Mamo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50322A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580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Human papillomavirus self-sampling: A tool in cancer prevention and sexual health promotion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A6B5F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744032B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493A7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Rosenfeld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C13C4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EB4D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In diagnosing BV, are patient-collected samples as accurate as provider-collected samples?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CA058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B</w:t>
            </w:r>
          </w:p>
        </w:tc>
      </w:tr>
      <w:tr w:rsidR="00E14BF0" w:rsidRPr="00C81E6E" w14:paraId="3FFE17C9" w14:textId="77777777" w:rsidTr="00D85695">
        <w:trPr>
          <w:trHeight w:val="15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6CC7B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Ibáñez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3F6C76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2022</w:t>
            </w: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ECA4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Acceptability of Self-sampling for Cervical Cancer Screening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3407E" w14:textId="77777777" w:rsidR="00E14BF0" w:rsidRPr="00C81E6E" w:rsidRDefault="00E14BF0" w:rsidP="00D856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</w:pPr>
            <w:r w:rsidRPr="00C81E6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n-AU"/>
              </w:rPr>
              <w:t>C</w:t>
            </w:r>
          </w:p>
        </w:tc>
      </w:tr>
    </w:tbl>
    <w:p w14:paraId="11E35715" w14:textId="77777777" w:rsidR="00E14BF0" w:rsidRDefault="00E14BF0" w:rsidP="00E14BF0"/>
    <w:p w14:paraId="59908B08" w14:textId="77777777" w:rsidR="00E14BF0" w:rsidRDefault="00E14BF0" w:rsidP="00E14BF0"/>
    <w:tbl>
      <w:tblPr>
        <w:tblW w:w="9663" w:type="dxa"/>
        <w:tblInd w:w="113" w:type="dxa"/>
        <w:tblLook w:val="04A0" w:firstRow="1" w:lastRow="0" w:firstColumn="1" w:lastColumn="0" w:noHBand="0" w:noVBand="1"/>
      </w:tblPr>
      <w:tblGrid>
        <w:gridCol w:w="960"/>
        <w:gridCol w:w="8703"/>
      </w:tblGrid>
      <w:tr w:rsidR="00E14BF0" w:rsidRPr="00B12358" w14:paraId="582D762C" w14:textId="77777777" w:rsidTr="00D85695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99E9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1235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Code</w:t>
            </w:r>
          </w:p>
        </w:tc>
        <w:tc>
          <w:tcPr>
            <w:tcW w:w="8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379E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B12358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Reason for exclusion (n = number of studies)</w:t>
            </w:r>
          </w:p>
        </w:tc>
      </w:tr>
      <w:tr w:rsidR="00E14BF0" w:rsidRPr="00B12358" w14:paraId="3E18FE26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64A7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3F60" w14:textId="77777777" w:rsidR="00E14BF0" w:rsidRPr="007C2143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stated or unclear if population includes pregnant women</w:t>
            </w:r>
            <w:r w:rsidRPr="007C2143">
              <w:rPr>
                <w:rFonts w:ascii="Arial" w:hAnsi="Arial" w:cs="Arial"/>
                <w:color w:val="000000"/>
                <w:sz w:val="18"/>
                <w:szCs w:val="18"/>
              </w:rPr>
              <w:t xml:space="preserve"> (n = 72)</w:t>
            </w:r>
          </w:p>
        </w:tc>
      </w:tr>
      <w:tr w:rsidR="00E14BF0" w:rsidRPr="00B12358" w14:paraId="1FBA7756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BB17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3F8A" w14:textId="77777777" w:rsidR="00E14BF0" w:rsidRPr="007C2143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Wrong study design</w:t>
            </w:r>
            <w:r w:rsidRPr="007C2143">
              <w:rPr>
                <w:rFonts w:ascii="Arial" w:hAnsi="Arial" w:cs="Arial"/>
                <w:color w:val="000000"/>
                <w:sz w:val="18"/>
                <w:szCs w:val="18"/>
              </w:rPr>
              <w:t xml:space="preserve"> (n = 69)</w:t>
            </w:r>
          </w:p>
        </w:tc>
      </w:tr>
      <w:tr w:rsidR="00E14BF0" w:rsidRPr="00B12358" w14:paraId="0FCE8BEC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EECA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9F57" w14:textId="77777777" w:rsidR="00E14BF0" w:rsidRPr="007C2143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Population did not include pregnant women</w:t>
            </w:r>
            <w:r w:rsidRPr="007C2143">
              <w:rPr>
                <w:rFonts w:ascii="Arial" w:hAnsi="Arial" w:cs="Arial"/>
                <w:color w:val="000000"/>
                <w:sz w:val="18"/>
                <w:szCs w:val="18"/>
              </w:rPr>
              <w:t xml:space="preserve"> (n = 37)</w:t>
            </w:r>
          </w:p>
        </w:tc>
      </w:tr>
      <w:tr w:rsidR="00E14BF0" w:rsidRPr="00B12358" w14:paraId="0FAEA40E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A2DF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F916" w14:textId="77777777" w:rsidR="00E14BF0" w:rsidRPr="007C2143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Single arm design</w:t>
            </w:r>
            <w:r w:rsidRPr="007C2143">
              <w:rPr>
                <w:rFonts w:ascii="Arial" w:hAnsi="Arial" w:cs="Arial"/>
                <w:color w:val="000000"/>
                <w:sz w:val="18"/>
                <w:szCs w:val="18"/>
              </w:rPr>
              <w:t xml:space="preserve"> (n = 14)</w:t>
            </w:r>
          </w:p>
        </w:tc>
      </w:tr>
      <w:tr w:rsidR="00E14BF0" w:rsidRPr="00B12358" w14:paraId="7B372F22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5626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B7F6" w14:textId="77777777" w:rsidR="00E14BF0" w:rsidRPr="007C2143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Wrong comparator</w:t>
            </w:r>
            <w:r w:rsidRPr="007C2143">
              <w:rPr>
                <w:rFonts w:ascii="Arial" w:hAnsi="Arial" w:cs="Arial"/>
                <w:color w:val="000000"/>
                <w:sz w:val="18"/>
                <w:szCs w:val="18"/>
              </w:rPr>
              <w:t xml:space="preserve"> (n = 9)</w:t>
            </w:r>
          </w:p>
        </w:tc>
      </w:tr>
      <w:tr w:rsidR="00E14BF0" w:rsidRPr="00B12358" w14:paraId="33F3A632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8123B" w14:textId="77777777" w:rsidR="00E14BF0" w:rsidRDefault="00E14BF0" w:rsidP="00D8569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0240C" w14:textId="77777777" w:rsidR="00E14BF0" w:rsidRPr="00925592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689E">
              <w:rPr>
                <w:rFonts w:ascii="Arial" w:hAnsi="Arial" w:cs="Arial"/>
                <w:color w:val="000000"/>
                <w:sz w:val="18"/>
                <w:szCs w:val="18"/>
              </w:rPr>
              <w:t xml:space="preserve">Self-collected and provider-collected samples taken from different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non-randomised </w:t>
            </w:r>
            <w:r w:rsidRPr="006C689E">
              <w:rPr>
                <w:rFonts w:ascii="Arial" w:hAnsi="Arial" w:cs="Arial"/>
                <w:color w:val="000000"/>
                <w:sz w:val="18"/>
                <w:szCs w:val="18"/>
              </w:rPr>
              <w:t>participants (n = 9)</w:t>
            </w:r>
          </w:p>
        </w:tc>
      </w:tr>
      <w:tr w:rsidR="00E14BF0" w:rsidRPr="00B12358" w14:paraId="2ED91075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8ABB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F51B" w14:textId="77777777" w:rsidR="00E14BF0" w:rsidRPr="007C2143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Pregnant women not reported separately</w:t>
            </w:r>
            <w:r w:rsidRPr="007C2143">
              <w:rPr>
                <w:rFonts w:ascii="Arial" w:hAnsi="Arial" w:cs="Arial"/>
                <w:color w:val="000000"/>
                <w:sz w:val="18"/>
                <w:szCs w:val="18"/>
              </w:rPr>
              <w:t xml:space="preserve"> (n = 6)</w:t>
            </w:r>
          </w:p>
        </w:tc>
      </w:tr>
      <w:tr w:rsidR="00E14BF0" w:rsidRPr="00B12358" w14:paraId="360AA7E1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37E3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E211" w14:textId="77777777" w:rsidR="00E14BF0" w:rsidRPr="007C2143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Ongoing study</w:t>
            </w:r>
            <w:r w:rsidRPr="007C2143">
              <w:rPr>
                <w:rFonts w:ascii="Arial" w:hAnsi="Arial" w:cs="Arial"/>
                <w:color w:val="000000"/>
                <w:sz w:val="18"/>
                <w:szCs w:val="18"/>
              </w:rPr>
              <w:t xml:space="preserve"> (n = 2)</w:t>
            </w:r>
          </w:p>
        </w:tc>
      </w:tr>
      <w:tr w:rsidR="00E14BF0" w:rsidRPr="00B12358" w14:paraId="148DF172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72666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F1B8" w14:textId="77777777" w:rsidR="00E14BF0" w:rsidRPr="007C2143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Wrong intervention</w:t>
            </w:r>
            <w:r w:rsidRPr="007C2143">
              <w:rPr>
                <w:rFonts w:ascii="Arial" w:hAnsi="Arial" w:cs="Arial"/>
                <w:color w:val="000000"/>
                <w:sz w:val="18"/>
                <w:szCs w:val="18"/>
              </w:rPr>
              <w:t xml:space="preserve"> (n = 2)</w:t>
            </w:r>
          </w:p>
        </w:tc>
      </w:tr>
      <w:tr w:rsidR="00E14BF0" w:rsidRPr="00B12358" w14:paraId="3C765DB7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4E79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J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4A4E" w14:textId="77777777" w:rsidR="00E14BF0" w:rsidRPr="007C2143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Wrong outcome(s</w:t>
            </w:r>
            <w:r w:rsidRPr="007C2143">
              <w:rPr>
                <w:rFonts w:ascii="Arial" w:hAnsi="Arial" w:cs="Arial"/>
                <w:color w:val="000000"/>
                <w:sz w:val="18"/>
                <w:szCs w:val="18"/>
              </w:rPr>
              <w:t>) (n = 2)</w:t>
            </w:r>
          </w:p>
        </w:tc>
      </w:tr>
      <w:tr w:rsidR="00E14BF0" w:rsidRPr="00B12358" w14:paraId="518F0958" w14:textId="77777777" w:rsidTr="00D8569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04FB" w14:textId="77777777" w:rsidR="00E14BF0" w:rsidRPr="00B12358" w:rsidRDefault="00E14BF0" w:rsidP="00D856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K</w:t>
            </w:r>
          </w:p>
        </w:tc>
        <w:tc>
          <w:tcPr>
            <w:tcW w:w="8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E04F" w14:textId="77777777" w:rsidR="00E14BF0" w:rsidRPr="007C2143" w:rsidRDefault="00E14BF0" w:rsidP="00D85695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Study terminated</w:t>
            </w:r>
            <w:r w:rsidRPr="007C2143">
              <w:rPr>
                <w:rFonts w:ascii="Arial" w:hAnsi="Arial" w:cs="Arial"/>
                <w:color w:val="000000"/>
                <w:sz w:val="18"/>
                <w:szCs w:val="18"/>
              </w:rPr>
              <w:t xml:space="preserve"> (n = 1)</w:t>
            </w:r>
          </w:p>
        </w:tc>
      </w:tr>
    </w:tbl>
    <w:p w14:paraId="77665C38" w14:textId="77777777" w:rsidR="00E14BF0" w:rsidRDefault="00E14BF0" w:rsidP="00E14BF0"/>
    <w:p w14:paraId="2CECB5B9" w14:textId="77777777" w:rsidR="00E14BF0" w:rsidRDefault="00E14BF0" w:rsidP="00E14BF0"/>
    <w:p w14:paraId="10044AE8" w14:textId="77777777" w:rsidR="00E14BF0" w:rsidRDefault="00E14BF0" w:rsidP="00E14BF0"/>
    <w:p w14:paraId="0FBA71D0" w14:textId="77777777" w:rsidR="00E14BF0" w:rsidRDefault="00E14BF0" w:rsidP="00E14BF0"/>
    <w:p w14:paraId="7EACEFA2" w14:textId="77777777" w:rsidR="00E14BF0" w:rsidRDefault="00E14BF0" w:rsidP="00E14BF0"/>
    <w:p w14:paraId="4B720719" w14:textId="77777777" w:rsidR="00E14BF0" w:rsidRDefault="00E14BF0" w:rsidP="00E14BF0"/>
    <w:p w14:paraId="70871DA0" w14:textId="77777777" w:rsidR="00E14BF0" w:rsidRDefault="00E14BF0" w:rsidP="00E14BF0"/>
    <w:p w14:paraId="7A51D680" w14:textId="7FD11A4F" w:rsidR="00AD6647" w:rsidRPr="00AD6647" w:rsidRDefault="00AD6647" w:rsidP="00AD6647">
      <w:pPr>
        <w:spacing w:after="0" w:line="240" w:lineRule="auto"/>
      </w:pPr>
      <w:bookmarkStart w:id="1" w:name="_Toc147680270"/>
      <w:bookmarkEnd w:id="1"/>
    </w:p>
    <w:sectPr w:rsidR="00AD6647" w:rsidRPr="00AD6647" w:rsidSect="004C1122">
      <w:footerReference w:type="even" r:id="rId8"/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14FB7" w14:textId="77777777" w:rsidR="0037530A" w:rsidRDefault="0037530A" w:rsidP="0063161D">
      <w:pPr>
        <w:spacing w:after="0" w:line="240" w:lineRule="auto"/>
      </w:pPr>
      <w:r>
        <w:separator/>
      </w:r>
    </w:p>
  </w:endnote>
  <w:endnote w:type="continuationSeparator" w:id="0">
    <w:p w14:paraId="45201635" w14:textId="77777777" w:rsidR="0037530A" w:rsidRDefault="0037530A" w:rsidP="0063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hitney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46517180"/>
      <w:docPartObj>
        <w:docPartGallery w:val="Page Numbers (Bottom of Page)"/>
        <w:docPartUnique/>
      </w:docPartObj>
    </w:sdtPr>
    <w:sdtContent>
      <w:p w14:paraId="33835036" w14:textId="1E00A157" w:rsidR="0063161D" w:rsidRDefault="0063161D" w:rsidP="00E7522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F1C63D" w14:textId="77777777" w:rsidR="0063161D" w:rsidRDefault="006316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78195746"/>
      <w:docPartObj>
        <w:docPartGallery w:val="Page Numbers (Bottom of Page)"/>
        <w:docPartUnique/>
      </w:docPartObj>
    </w:sdtPr>
    <w:sdtContent>
      <w:p w14:paraId="19324FED" w14:textId="0A6E7AB2" w:rsidR="0063161D" w:rsidRDefault="0063161D" w:rsidP="00E7522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0EAD242" w14:textId="77777777" w:rsidR="0063161D" w:rsidRDefault="00631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3B785" w14:textId="77777777" w:rsidR="0037530A" w:rsidRDefault="0037530A" w:rsidP="0063161D">
      <w:pPr>
        <w:spacing w:after="0" w:line="240" w:lineRule="auto"/>
      </w:pPr>
      <w:r>
        <w:separator/>
      </w:r>
    </w:p>
  </w:footnote>
  <w:footnote w:type="continuationSeparator" w:id="0">
    <w:p w14:paraId="6AE03D19" w14:textId="77777777" w:rsidR="0037530A" w:rsidRDefault="0037530A" w:rsidP="00631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1A0B"/>
    <w:multiLevelType w:val="multilevel"/>
    <w:tmpl w:val="BF6A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21184"/>
    <w:multiLevelType w:val="hybridMultilevel"/>
    <w:tmpl w:val="E0246370"/>
    <w:lvl w:ilvl="0" w:tplc="ABE4BCFE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969AF"/>
    <w:multiLevelType w:val="multilevel"/>
    <w:tmpl w:val="4768B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BF06E6"/>
    <w:multiLevelType w:val="multilevel"/>
    <w:tmpl w:val="ADDC4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8634E3"/>
    <w:multiLevelType w:val="multilevel"/>
    <w:tmpl w:val="38E4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C346B1"/>
    <w:multiLevelType w:val="multilevel"/>
    <w:tmpl w:val="82B4DB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E166818"/>
    <w:multiLevelType w:val="multilevel"/>
    <w:tmpl w:val="4F48C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D34946"/>
    <w:multiLevelType w:val="multilevel"/>
    <w:tmpl w:val="79E0EE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8F6A60"/>
    <w:multiLevelType w:val="hybridMultilevel"/>
    <w:tmpl w:val="66B81F3A"/>
    <w:lvl w:ilvl="0" w:tplc="52E211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86AA3"/>
    <w:multiLevelType w:val="multilevel"/>
    <w:tmpl w:val="8E94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5C6D7B"/>
    <w:multiLevelType w:val="multilevel"/>
    <w:tmpl w:val="88A4A4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001011"/>
    <w:multiLevelType w:val="multilevel"/>
    <w:tmpl w:val="0DBA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1F6661"/>
    <w:multiLevelType w:val="multilevel"/>
    <w:tmpl w:val="CBB69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F31504"/>
    <w:multiLevelType w:val="multilevel"/>
    <w:tmpl w:val="FC8C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672FD8"/>
    <w:multiLevelType w:val="multilevel"/>
    <w:tmpl w:val="53321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BC475A"/>
    <w:multiLevelType w:val="multilevel"/>
    <w:tmpl w:val="3AF8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6C418F"/>
    <w:multiLevelType w:val="multilevel"/>
    <w:tmpl w:val="9FEE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9A0F55"/>
    <w:multiLevelType w:val="multilevel"/>
    <w:tmpl w:val="B576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74601B"/>
    <w:multiLevelType w:val="hybridMultilevel"/>
    <w:tmpl w:val="5DE20034"/>
    <w:lvl w:ilvl="0" w:tplc="041CFBAA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0D99"/>
    <w:multiLevelType w:val="multilevel"/>
    <w:tmpl w:val="9EDE33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5C8F2F52"/>
    <w:multiLevelType w:val="multilevel"/>
    <w:tmpl w:val="21E6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771381"/>
    <w:multiLevelType w:val="multilevel"/>
    <w:tmpl w:val="E3D6219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6A2A1A1B"/>
    <w:multiLevelType w:val="hybridMultilevel"/>
    <w:tmpl w:val="64F218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04FE3"/>
    <w:multiLevelType w:val="multilevel"/>
    <w:tmpl w:val="D5FC9CF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4" w15:restartNumberingAfterBreak="0">
    <w:nsid w:val="6CE67BFC"/>
    <w:multiLevelType w:val="multilevel"/>
    <w:tmpl w:val="85BE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B23F0C"/>
    <w:multiLevelType w:val="multilevel"/>
    <w:tmpl w:val="FD6EE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DB422B"/>
    <w:multiLevelType w:val="multilevel"/>
    <w:tmpl w:val="5D8AF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1703828">
    <w:abstractNumId w:val="26"/>
  </w:num>
  <w:num w:numId="2" w16cid:durableId="120002342">
    <w:abstractNumId w:val="17"/>
  </w:num>
  <w:num w:numId="3" w16cid:durableId="1011175925">
    <w:abstractNumId w:val="25"/>
  </w:num>
  <w:num w:numId="4" w16cid:durableId="1649018943">
    <w:abstractNumId w:val="15"/>
  </w:num>
  <w:num w:numId="5" w16cid:durableId="68961968">
    <w:abstractNumId w:val="13"/>
  </w:num>
  <w:num w:numId="6" w16cid:durableId="576864503">
    <w:abstractNumId w:val="20"/>
  </w:num>
  <w:num w:numId="7" w16cid:durableId="2098401575">
    <w:abstractNumId w:val="5"/>
  </w:num>
  <w:num w:numId="8" w16cid:durableId="811219224">
    <w:abstractNumId w:val="19"/>
  </w:num>
  <w:num w:numId="9" w16cid:durableId="274336896">
    <w:abstractNumId w:val="21"/>
  </w:num>
  <w:num w:numId="10" w16cid:durableId="757868799">
    <w:abstractNumId w:val="23"/>
  </w:num>
  <w:num w:numId="11" w16cid:durableId="1757556795">
    <w:abstractNumId w:val="1"/>
  </w:num>
  <w:num w:numId="12" w16cid:durableId="361831033">
    <w:abstractNumId w:val="4"/>
  </w:num>
  <w:num w:numId="13" w16cid:durableId="1537549093">
    <w:abstractNumId w:val="16"/>
  </w:num>
  <w:num w:numId="14" w16cid:durableId="1937253362">
    <w:abstractNumId w:val="11"/>
  </w:num>
  <w:num w:numId="15" w16cid:durableId="690422745">
    <w:abstractNumId w:val="6"/>
  </w:num>
  <w:num w:numId="16" w16cid:durableId="1281759283">
    <w:abstractNumId w:val="9"/>
  </w:num>
  <w:num w:numId="17" w16cid:durableId="178349283">
    <w:abstractNumId w:val="8"/>
  </w:num>
  <w:num w:numId="18" w16cid:durableId="500462119">
    <w:abstractNumId w:val="2"/>
  </w:num>
  <w:num w:numId="19" w16cid:durableId="473375707">
    <w:abstractNumId w:val="7"/>
    <w:lvlOverride w:ilvl="0">
      <w:lvl w:ilvl="0">
        <w:numFmt w:val="decimal"/>
        <w:lvlText w:val="%1."/>
        <w:lvlJc w:val="left"/>
      </w:lvl>
    </w:lvlOverride>
  </w:num>
  <w:num w:numId="20" w16cid:durableId="1922330780">
    <w:abstractNumId w:val="10"/>
    <w:lvlOverride w:ilvl="0">
      <w:lvl w:ilvl="0">
        <w:numFmt w:val="decimal"/>
        <w:lvlText w:val="%1."/>
        <w:lvlJc w:val="left"/>
      </w:lvl>
    </w:lvlOverride>
  </w:num>
  <w:num w:numId="21" w16cid:durableId="1049451581">
    <w:abstractNumId w:val="12"/>
  </w:num>
  <w:num w:numId="22" w16cid:durableId="1764957804">
    <w:abstractNumId w:val="3"/>
  </w:num>
  <w:num w:numId="23" w16cid:durableId="1254585850">
    <w:abstractNumId w:val="14"/>
  </w:num>
  <w:num w:numId="24" w16cid:durableId="1233272622">
    <w:abstractNumId w:val="22"/>
  </w:num>
  <w:num w:numId="25" w16cid:durableId="622927289">
    <w:abstractNumId w:val="18"/>
  </w:num>
  <w:num w:numId="26" w16cid:durableId="1042827337">
    <w:abstractNumId w:val="0"/>
  </w:num>
  <w:num w:numId="27" w16cid:durableId="174675456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Copy2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fweadwxa0aszsear29pdfx6te9590detf29&quot;&gt;SC&lt;record-ids&gt;&lt;item&gt;3&lt;/item&gt;&lt;item&gt;16&lt;/item&gt;&lt;item&gt;98&lt;/item&gt;&lt;item&gt;312&lt;/item&gt;&lt;item&gt;858&lt;/item&gt;&lt;item&gt;904&lt;/item&gt;&lt;item&gt;1105&lt;/item&gt;&lt;item&gt;1115&lt;/item&gt;&lt;item&gt;1123&lt;/item&gt;&lt;item&gt;1154&lt;/item&gt;&lt;item&gt;1156&lt;/item&gt;&lt;item&gt;1205&lt;/item&gt;&lt;/record-ids&gt;&lt;/item&gt;&lt;/Libraries&gt;"/>
  </w:docVars>
  <w:rsids>
    <w:rsidRoot w:val="00C814FC"/>
    <w:rsid w:val="000004FF"/>
    <w:rsid w:val="00000BEC"/>
    <w:rsid w:val="000010C9"/>
    <w:rsid w:val="00004CDB"/>
    <w:rsid w:val="00026C64"/>
    <w:rsid w:val="0002739B"/>
    <w:rsid w:val="0003217C"/>
    <w:rsid w:val="0004061F"/>
    <w:rsid w:val="00042D75"/>
    <w:rsid w:val="0004449D"/>
    <w:rsid w:val="00061456"/>
    <w:rsid w:val="000627FE"/>
    <w:rsid w:val="00077088"/>
    <w:rsid w:val="00085302"/>
    <w:rsid w:val="00094D6D"/>
    <w:rsid w:val="0009731D"/>
    <w:rsid w:val="000B3931"/>
    <w:rsid w:val="000D0C35"/>
    <w:rsid w:val="000E36DE"/>
    <w:rsid w:val="000E5E5F"/>
    <w:rsid w:val="000F0C60"/>
    <w:rsid w:val="0010301D"/>
    <w:rsid w:val="00123ABE"/>
    <w:rsid w:val="0012585D"/>
    <w:rsid w:val="00135065"/>
    <w:rsid w:val="00153A8B"/>
    <w:rsid w:val="001760F6"/>
    <w:rsid w:val="001C5CE9"/>
    <w:rsid w:val="001D3946"/>
    <w:rsid w:val="001F47F9"/>
    <w:rsid w:val="001F53D3"/>
    <w:rsid w:val="002118FB"/>
    <w:rsid w:val="002124A2"/>
    <w:rsid w:val="00232D9E"/>
    <w:rsid w:val="002439E6"/>
    <w:rsid w:val="00263FD4"/>
    <w:rsid w:val="00281D7C"/>
    <w:rsid w:val="00283D9F"/>
    <w:rsid w:val="002917C8"/>
    <w:rsid w:val="00294080"/>
    <w:rsid w:val="00294186"/>
    <w:rsid w:val="002A084B"/>
    <w:rsid w:val="002B394E"/>
    <w:rsid w:val="002C0017"/>
    <w:rsid w:val="002E127F"/>
    <w:rsid w:val="002E3F46"/>
    <w:rsid w:val="002F0759"/>
    <w:rsid w:val="002F520D"/>
    <w:rsid w:val="002F7C8A"/>
    <w:rsid w:val="00300D72"/>
    <w:rsid w:val="0031516A"/>
    <w:rsid w:val="00324450"/>
    <w:rsid w:val="00326CEB"/>
    <w:rsid w:val="00343435"/>
    <w:rsid w:val="003459F0"/>
    <w:rsid w:val="0035184B"/>
    <w:rsid w:val="003524B2"/>
    <w:rsid w:val="00366F57"/>
    <w:rsid w:val="00374079"/>
    <w:rsid w:val="0037530A"/>
    <w:rsid w:val="003765C5"/>
    <w:rsid w:val="0037747E"/>
    <w:rsid w:val="003804F6"/>
    <w:rsid w:val="00387127"/>
    <w:rsid w:val="003919F5"/>
    <w:rsid w:val="003B0C0E"/>
    <w:rsid w:val="003D732F"/>
    <w:rsid w:val="003E5190"/>
    <w:rsid w:val="003F2AF1"/>
    <w:rsid w:val="003F4396"/>
    <w:rsid w:val="003F4E21"/>
    <w:rsid w:val="003F6A03"/>
    <w:rsid w:val="003F76E9"/>
    <w:rsid w:val="00420767"/>
    <w:rsid w:val="00420AC5"/>
    <w:rsid w:val="00421C89"/>
    <w:rsid w:val="00430B88"/>
    <w:rsid w:val="004430E2"/>
    <w:rsid w:val="00447D95"/>
    <w:rsid w:val="00485AC3"/>
    <w:rsid w:val="00490ADE"/>
    <w:rsid w:val="004941EB"/>
    <w:rsid w:val="0049480D"/>
    <w:rsid w:val="0049515B"/>
    <w:rsid w:val="0049773D"/>
    <w:rsid w:val="004A7DAE"/>
    <w:rsid w:val="004C1122"/>
    <w:rsid w:val="004C3345"/>
    <w:rsid w:val="004C4ED1"/>
    <w:rsid w:val="004C50CD"/>
    <w:rsid w:val="004C5B23"/>
    <w:rsid w:val="004E26F1"/>
    <w:rsid w:val="004E6A4E"/>
    <w:rsid w:val="004F3042"/>
    <w:rsid w:val="004F385A"/>
    <w:rsid w:val="0051145F"/>
    <w:rsid w:val="00512108"/>
    <w:rsid w:val="00513B5D"/>
    <w:rsid w:val="00516170"/>
    <w:rsid w:val="00541F5D"/>
    <w:rsid w:val="0054549E"/>
    <w:rsid w:val="00565165"/>
    <w:rsid w:val="00570430"/>
    <w:rsid w:val="00585E55"/>
    <w:rsid w:val="0059031A"/>
    <w:rsid w:val="005B503A"/>
    <w:rsid w:val="005C6463"/>
    <w:rsid w:val="005D5788"/>
    <w:rsid w:val="005F3A61"/>
    <w:rsid w:val="00605AD8"/>
    <w:rsid w:val="006220EB"/>
    <w:rsid w:val="00627E59"/>
    <w:rsid w:val="0063161D"/>
    <w:rsid w:val="00641E7A"/>
    <w:rsid w:val="00643D81"/>
    <w:rsid w:val="00643E5F"/>
    <w:rsid w:val="00646B60"/>
    <w:rsid w:val="00650AEA"/>
    <w:rsid w:val="006525B6"/>
    <w:rsid w:val="00661B88"/>
    <w:rsid w:val="006B1AB8"/>
    <w:rsid w:val="006C3531"/>
    <w:rsid w:val="006C689E"/>
    <w:rsid w:val="006E164B"/>
    <w:rsid w:val="006E3519"/>
    <w:rsid w:val="006E6177"/>
    <w:rsid w:val="006F23AE"/>
    <w:rsid w:val="006F7890"/>
    <w:rsid w:val="0071008E"/>
    <w:rsid w:val="007123B5"/>
    <w:rsid w:val="00736CE1"/>
    <w:rsid w:val="00742603"/>
    <w:rsid w:val="00772330"/>
    <w:rsid w:val="00783265"/>
    <w:rsid w:val="007832A5"/>
    <w:rsid w:val="007926D1"/>
    <w:rsid w:val="00794B19"/>
    <w:rsid w:val="00794F98"/>
    <w:rsid w:val="007A2047"/>
    <w:rsid w:val="007A3EB4"/>
    <w:rsid w:val="007B3F02"/>
    <w:rsid w:val="007C2829"/>
    <w:rsid w:val="007D03D8"/>
    <w:rsid w:val="007E0718"/>
    <w:rsid w:val="007E0AA0"/>
    <w:rsid w:val="007F2231"/>
    <w:rsid w:val="007F6DE1"/>
    <w:rsid w:val="00806500"/>
    <w:rsid w:val="00807471"/>
    <w:rsid w:val="00834966"/>
    <w:rsid w:val="00834FB7"/>
    <w:rsid w:val="008372EC"/>
    <w:rsid w:val="008376D8"/>
    <w:rsid w:val="00842AFA"/>
    <w:rsid w:val="00842E19"/>
    <w:rsid w:val="0085648A"/>
    <w:rsid w:val="00856910"/>
    <w:rsid w:val="00873DD9"/>
    <w:rsid w:val="0088028E"/>
    <w:rsid w:val="008845C1"/>
    <w:rsid w:val="0089047A"/>
    <w:rsid w:val="008A38E2"/>
    <w:rsid w:val="008B6F6B"/>
    <w:rsid w:val="008C79D4"/>
    <w:rsid w:val="008D7377"/>
    <w:rsid w:val="008F1AC4"/>
    <w:rsid w:val="008F5249"/>
    <w:rsid w:val="008F663B"/>
    <w:rsid w:val="009059D5"/>
    <w:rsid w:val="00912C3A"/>
    <w:rsid w:val="00916C7F"/>
    <w:rsid w:val="009220A0"/>
    <w:rsid w:val="00925592"/>
    <w:rsid w:val="00941C0F"/>
    <w:rsid w:val="00945B7C"/>
    <w:rsid w:val="00947449"/>
    <w:rsid w:val="00967C4F"/>
    <w:rsid w:val="00971F6B"/>
    <w:rsid w:val="00973B38"/>
    <w:rsid w:val="009804FE"/>
    <w:rsid w:val="00986DED"/>
    <w:rsid w:val="009977E7"/>
    <w:rsid w:val="009A07A9"/>
    <w:rsid w:val="009D47BC"/>
    <w:rsid w:val="00A14519"/>
    <w:rsid w:val="00A23F02"/>
    <w:rsid w:val="00A34C47"/>
    <w:rsid w:val="00A5077D"/>
    <w:rsid w:val="00A71DE0"/>
    <w:rsid w:val="00A752BE"/>
    <w:rsid w:val="00A82005"/>
    <w:rsid w:val="00A83BD9"/>
    <w:rsid w:val="00A8688E"/>
    <w:rsid w:val="00A9323A"/>
    <w:rsid w:val="00AC5617"/>
    <w:rsid w:val="00AC6360"/>
    <w:rsid w:val="00AD148D"/>
    <w:rsid w:val="00AD1EF2"/>
    <w:rsid w:val="00AD394C"/>
    <w:rsid w:val="00AD6647"/>
    <w:rsid w:val="00B136BB"/>
    <w:rsid w:val="00B168BA"/>
    <w:rsid w:val="00B16EFB"/>
    <w:rsid w:val="00B20FAD"/>
    <w:rsid w:val="00B217E7"/>
    <w:rsid w:val="00B2190E"/>
    <w:rsid w:val="00B40A67"/>
    <w:rsid w:val="00B460B0"/>
    <w:rsid w:val="00B82A6F"/>
    <w:rsid w:val="00B94DF5"/>
    <w:rsid w:val="00B9789C"/>
    <w:rsid w:val="00BA750B"/>
    <w:rsid w:val="00BB22E3"/>
    <w:rsid w:val="00BB2E01"/>
    <w:rsid w:val="00BB589D"/>
    <w:rsid w:val="00BC481C"/>
    <w:rsid w:val="00BD1471"/>
    <w:rsid w:val="00BF074C"/>
    <w:rsid w:val="00C05068"/>
    <w:rsid w:val="00C054D3"/>
    <w:rsid w:val="00C10A76"/>
    <w:rsid w:val="00C34E8C"/>
    <w:rsid w:val="00C34EA8"/>
    <w:rsid w:val="00C35492"/>
    <w:rsid w:val="00C35F07"/>
    <w:rsid w:val="00C401E5"/>
    <w:rsid w:val="00C61F44"/>
    <w:rsid w:val="00C644EA"/>
    <w:rsid w:val="00C6691E"/>
    <w:rsid w:val="00C814FC"/>
    <w:rsid w:val="00C81783"/>
    <w:rsid w:val="00CA0120"/>
    <w:rsid w:val="00CA4A9F"/>
    <w:rsid w:val="00CB3A4B"/>
    <w:rsid w:val="00CC4ACC"/>
    <w:rsid w:val="00CE1F4B"/>
    <w:rsid w:val="00CE251C"/>
    <w:rsid w:val="00CF184E"/>
    <w:rsid w:val="00D36541"/>
    <w:rsid w:val="00D4796B"/>
    <w:rsid w:val="00D53CDA"/>
    <w:rsid w:val="00D6250F"/>
    <w:rsid w:val="00DA7709"/>
    <w:rsid w:val="00DB6169"/>
    <w:rsid w:val="00DC6135"/>
    <w:rsid w:val="00DD3333"/>
    <w:rsid w:val="00DD3454"/>
    <w:rsid w:val="00DD5F7B"/>
    <w:rsid w:val="00DF5AC1"/>
    <w:rsid w:val="00DF774B"/>
    <w:rsid w:val="00DF7ABC"/>
    <w:rsid w:val="00E07DBC"/>
    <w:rsid w:val="00E12DEC"/>
    <w:rsid w:val="00E14BF0"/>
    <w:rsid w:val="00E3079D"/>
    <w:rsid w:val="00E30A3C"/>
    <w:rsid w:val="00E33204"/>
    <w:rsid w:val="00E3484D"/>
    <w:rsid w:val="00E37AE9"/>
    <w:rsid w:val="00E41AAC"/>
    <w:rsid w:val="00E55CFF"/>
    <w:rsid w:val="00E7541C"/>
    <w:rsid w:val="00E821BC"/>
    <w:rsid w:val="00EA6BB9"/>
    <w:rsid w:val="00ED2D48"/>
    <w:rsid w:val="00ED6164"/>
    <w:rsid w:val="00EE7262"/>
    <w:rsid w:val="00EE7B78"/>
    <w:rsid w:val="00F04D49"/>
    <w:rsid w:val="00F134CA"/>
    <w:rsid w:val="00F13ACA"/>
    <w:rsid w:val="00F24E24"/>
    <w:rsid w:val="00F33E19"/>
    <w:rsid w:val="00F46804"/>
    <w:rsid w:val="00F56FAF"/>
    <w:rsid w:val="00F57539"/>
    <w:rsid w:val="00F645FA"/>
    <w:rsid w:val="00F6474B"/>
    <w:rsid w:val="00F72F3E"/>
    <w:rsid w:val="00F83D06"/>
    <w:rsid w:val="00F8718D"/>
    <w:rsid w:val="00F92CB8"/>
    <w:rsid w:val="00F93E8C"/>
    <w:rsid w:val="00F94527"/>
    <w:rsid w:val="00FA5D23"/>
    <w:rsid w:val="00FA77EF"/>
    <w:rsid w:val="00FC2414"/>
    <w:rsid w:val="00FC4727"/>
    <w:rsid w:val="00FF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2B2C75"/>
  <w15:chartTrackingRefBased/>
  <w15:docId w15:val="{2D8B3694-3360-4C4D-B891-D9431F50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4FC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4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14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14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14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14B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4F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814F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814FC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814FC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14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14FC"/>
    <w:rPr>
      <w:rFonts w:ascii="Courier New" w:eastAsia="Times New Roman" w:hAnsi="Courier New" w:cs="Courier New"/>
      <w:kern w:val="0"/>
      <w:sz w:val="20"/>
      <w:szCs w:val="20"/>
      <w:lang w:eastAsia="en-AU"/>
      <w14:ligatures w14:val="none"/>
    </w:rPr>
  </w:style>
  <w:style w:type="character" w:customStyle="1" w:styleId="y2iqfc">
    <w:name w:val="y2iqfc"/>
    <w:basedOn w:val="DefaultParagraphFont"/>
    <w:rsid w:val="00C814FC"/>
  </w:style>
  <w:style w:type="paragraph" w:customStyle="1" w:styleId="EndNoteBibliographyTitle">
    <w:name w:val="EndNote Bibliography Title"/>
    <w:basedOn w:val="Normal"/>
    <w:link w:val="EndNoteBibliographyTitleChar"/>
    <w:rsid w:val="00C814F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814FC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C814F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814FC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814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14F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814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14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14F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4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4FC"/>
    <w:rPr>
      <w:b/>
      <w:bCs/>
      <w:kern w:val="0"/>
      <w:sz w:val="20"/>
      <w:szCs w:val="20"/>
      <w14:ligatures w14:val="none"/>
    </w:rPr>
  </w:style>
  <w:style w:type="character" w:styleId="Emphasis">
    <w:name w:val="Emphasis"/>
    <w:basedOn w:val="DefaultParagraphFont"/>
    <w:uiPriority w:val="20"/>
    <w:qFormat/>
    <w:rsid w:val="00C814FC"/>
    <w:rPr>
      <w:i/>
      <w:iCs/>
    </w:rPr>
  </w:style>
  <w:style w:type="paragraph" w:styleId="NormalWeb">
    <w:name w:val="Normal (Web)"/>
    <w:basedOn w:val="Normal"/>
    <w:uiPriority w:val="99"/>
    <w:unhideWhenUsed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C814FC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814FC"/>
    <w:rPr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814F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814FC"/>
    <w:pPr>
      <w:ind w:left="720"/>
      <w:contextualSpacing/>
    </w:pPr>
  </w:style>
  <w:style w:type="paragraph" w:customStyle="1" w:styleId="Pa23">
    <w:name w:val="Pa23"/>
    <w:basedOn w:val="Normal"/>
    <w:next w:val="Normal"/>
    <w:uiPriority w:val="99"/>
    <w:rsid w:val="00C814FC"/>
    <w:pPr>
      <w:autoSpaceDE w:val="0"/>
      <w:autoSpaceDN w:val="0"/>
      <w:adjustRightInd w:val="0"/>
      <w:spacing w:after="0" w:line="201" w:lineRule="atLeast"/>
    </w:pPr>
    <w:rPr>
      <w:rFonts w:ascii="Whitney" w:hAnsi="Whitney"/>
      <w:sz w:val="24"/>
      <w:szCs w:val="24"/>
    </w:rPr>
  </w:style>
  <w:style w:type="paragraph" w:customStyle="1" w:styleId="internal-links">
    <w:name w:val="internal-links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ullet">
    <w:name w:val="bullet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msonormal0">
    <w:name w:val="msonormal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5">
    <w:name w:val="xl65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en-AU"/>
    </w:rPr>
  </w:style>
  <w:style w:type="paragraph" w:customStyle="1" w:styleId="xl66">
    <w:name w:val="xl66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en-AU"/>
    </w:rPr>
  </w:style>
  <w:style w:type="paragraph" w:customStyle="1" w:styleId="xl67">
    <w:name w:val="xl67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68">
    <w:name w:val="xl68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69">
    <w:name w:val="xl69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0">
    <w:name w:val="xl70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en-AU"/>
    </w:rPr>
  </w:style>
  <w:style w:type="paragraph" w:customStyle="1" w:styleId="xl71">
    <w:name w:val="xl71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2">
    <w:name w:val="xl72"/>
    <w:basedOn w:val="Normal"/>
    <w:rsid w:val="00C8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C81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4F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81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4FC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C814FC"/>
    <w:rPr>
      <w:kern w:val="0"/>
      <w:sz w:val="22"/>
      <w:szCs w:val="22"/>
      <w14:ligatures w14:val="none"/>
    </w:rPr>
  </w:style>
  <w:style w:type="paragraph" w:customStyle="1" w:styleId="Default">
    <w:name w:val="Default"/>
    <w:rsid w:val="00C814FC"/>
    <w:pPr>
      <w:autoSpaceDE w:val="0"/>
      <w:autoSpaceDN w:val="0"/>
      <w:adjustRightInd w:val="0"/>
    </w:pPr>
    <w:rPr>
      <w:rFonts w:ascii="Cambria Math" w:hAnsi="Cambria Math" w:cs="Cambria Math"/>
      <w:color w:val="000000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4FC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xl73">
    <w:name w:val="xl73"/>
    <w:basedOn w:val="Normal"/>
    <w:rsid w:val="00C814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4">
    <w:name w:val="xl74"/>
    <w:basedOn w:val="Normal"/>
    <w:rsid w:val="00C814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en-AU"/>
    </w:rPr>
  </w:style>
  <w:style w:type="paragraph" w:customStyle="1" w:styleId="xl75">
    <w:name w:val="xl75"/>
    <w:basedOn w:val="Normal"/>
    <w:rsid w:val="00C814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6">
    <w:name w:val="xl76"/>
    <w:basedOn w:val="Normal"/>
    <w:rsid w:val="00C814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7">
    <w:name w:val="xl77"/>
    <w:basedOn w:val="Normal"/>
    <w:rsid w:val="00C81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eastAsia="en-AU"/>
    </w:rPr>
  </w:style>
  <w:style w:type="paragraph" w:customStyle="1" w:styleId="xl78">
    <w:name w:val="xl78"/>
    <w:basedOn w:val="Normal"/>
    <w:rsid w:val="00C81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customStyle="1" w:styleId="xl79">
    <w:name w:val="xl79"/>
    <w:basedOn w:val="Normal"/>
    <w:rsid w:val="00C814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004CDB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04CDB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04CDB"/>
    <w:pPr>
      <w:spacing w:before="120" w:after="0"/>
      <w:ind w:left="22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004CDB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04CDB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04CDB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04CDB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04CDB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04CDB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04CDB"/>
    <w:pPr>
      <w:spacing w:after="0"/>
      <w:ind w:left="1760"/>
    </w:pPr>
    <w:rPr>
      <w:rFonts w:cstheme="minorHAnsi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63161D"/>
  </w:style>
  <w:style w:type="character" w:styleId="LineNumber">
    <w:name w:val="line number"/>
    <w:basedOn w:val="DefaultParagraphFont"/>
    <w:uiPriority w:val="99"/>
    <w:semiHidden/>
    <w:unhideWhenUsed/>
    <w:rsid w:val="00973B38"/>
  </w:style>
  <w:style w:type="character" w:customStyle="1" w:styleId="Heading5Char">
    <w:name w:val="Heading 5 Char"/>
    <w:basedOn w:val="DefaultParagraphFont"/>
    <w:link w:val="Heading5"/>
    <w:uiPriority w:val="9"/>
    <w:rsid w:val="00E14BF0"/>
    <w:rPr>
      <w:rFonts w:asciiTheme="majorHAnsi" w:eastAsiaTheme="majorEastAsia" w:hAnsiTheme="majorHAnsi" w:cstheme="majorBidi"/>
      <w:color w:val="2F5496" w:themeColor="accent1" w:themeShade="BF"/>
      <w:kern w:val="0"/>
      <w:sz w:val="22"/>
      <w:szCs w:val="22"/>
      <w14:ligatures w14:val="none"/>
    </w:rPr>
  </w:style>
  <w:style w:type="character" w:styleId="HTMLDefinition">
    <w:name w:val="HTML Definition"/>
    <w:basedOn w:val="DefaultParagraphFont"/>
    <w:uiPriority w:val="99"/>
    <w:semiHidden/>
    <w:unhideWhenUsed/>
    <w:rsid w:val="00E14B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5402EF-3B3D-2D40-898C-F69509E65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4558</Words>
  <Characters>25985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Borg</dc:creator>
  <cp:keywords/>
  <dc:description/>
  <cp:lastModifiedBy>Sarah Borg</cp:lastModifiedBy>
  <cp:revision>37</cp:revision>
  <dcterms:created xsi:type="dcterms:W3CDTF">2023-06-05T09:55:00Z</dcterms:created>
  <dcterms:modified xsi:type="dcterms:W3CDTF">2023-11-06T05:09:00Z</dcterms:modified>
</cp:coreProperties>
</file>