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533DB" w14:textId="71B2DE4B" w:rsidR="00B432AB" w:rsidRPr="00F44854" w:rsidRDefault="003251D5" w:rsidP="00332264">
      <w:pPr>
        <w:pStyle w:val="Heading1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0" w:name="_Toc131065121"/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>Supplementary Methods</w:t>
      </w:r>
      <w:bookmarkEnd w:id="0"/>
    </w:p>
    <w:p w14:paraId="2BBCDE9B" w14:textId="12A22362" w:rsidR="00056518" w:rsidRPr="00F44854" w:rsidRDefault="00056518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Breast cancer </w:t>
      </w:r>
      <w:r w:rsidR="006A7F7F"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subtype </w:t>
      </w: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>classification</w:t>
      </w:r>
      <w:r w:rsidR="006A7F7F"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 and pathological characteristics review</w:t>
      </w:r>
    </w:p>
    <w:p w14:paraId="01DEB7A1" w14:textId="055F07AC" w:rsidR="00B432AB" w:rsidRPr="00F44854" w:rsidRDefault="00101142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 xml:space="preserve">For the PARADIGM </w:t>
      </w:r>
      <w:r w:rsidR="00056518" w:rsidRPr="00F44854">
        <w:rPr>
          <w:rFonts w:ascii="Times New Roman" w:hAnsi="Times New Roman" w:cs="Times New Roman"/>
        </w:rPr>
        <w:t>study</w:t>
      </w:r>
      <w:r w:rsidR="00EB5046" w:rsidRPr="00F44854">
        <w:rPr>
          <w:rFonts w:ascii="Times New Roman" w:hAnsi="Times New Roman" w:cs="Times New Roman"/>
        </w:rPr>
        <w:t>,</w:t>
      </w:r>
      <w:r w:rsidR="00056518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 xml:space="preserve">we </w:t>
      </w:r>
      <w:r w:rsidR="00056518" w:rsidRPr="00F44854">
        <w:rPr>
          <w:rFonts w:ascii="Times New Roman" w:hAnsi="Times New Roman" w:cs="Times New Roman"/>
        </w:rPr>
        <w:t xml:space="preserve">requested </w:t>
      </w:r>
      <w:r w:rsidR="00B23779" w:rsidRPr="00F44854">
        <w:rPr>
          <w:rFonts w:ascii="Times New Roman" w:hAnsi="Times New Roman" w:cs="Times New Roman"/>
        </w:rPr>
        <w:t xml:space="preserve">formalin-fixed, paraffin-embedded </w:t>
      </w:r>
      <w:r w:rsidR="00056518" w:rsidRPr="00F44854">
        <w:rPr>
          <w:rFonts w:ascii="Times New Roman" w:hAnsi="Times New Roman" w:cs="Times New Roman"/>
        </w:rPr>
        <w:t>tumor blocks with individua</w:t>
      </w:r>
      <w:r w:rsidR="00C27634" w:rsidRPr="00F44854">
        <w:rPr>
          <w:rFonts w:ascii="Times New Roman" w:hAnsi="Times New Roman" w:cs="Times New Roman"/>
        </w:rPr>
        <w:t xml:space="preserve">l </w:t>
      </w:r>
      <w:r w:rsidR="000979A7" w:rsidRPr="00F44854">
        <w:rPr>
          <w:rFonts w:ascii="Times New Roman" w:hAnsi="Times New Roman" w:cs="Times New Roman"/>
        </w:rPr>
        <w:t xml:space="preserve">pathology </w:t>
      </w:r>
      <w:r w:rsidR="00C27634" w:rsidRPr="00F44854">
        <w:rPr>
          <w:rFonts w:ascii="Times New Roman" w:hAnsi="Times New Roman" w:cs="Times New Roman"/>
        </w:rPr>
        <w:t xml:space="preserve">reports </w:t>
      </w:r>
      <w:r w:rsidR="00D23839" w:rsidRPr="00F44854">
        <w:rPr>
          <w:rFonts w:ascii="Times New Roman" w:hAnsi="Times New Roman" w:cs="Times New Roman"/>
        </w:rPr>
        <w:t>through</w:t>
      </w:r>
      <w:r w:rsidR="00056518" w:rsidRPr="00F44854">
        <w:rPr>
          <w:rFonts w:ascii="Times New Roman" w:hAnsi="Times New Roman" w:cs="Times New Roman"/>
        </w:rPr>
        <w:t xml:space="preserve"> PALGA, </w:t>
      </w:r>
      <w:r w:rsidR="000979A7" w:rsidRPr="00F44854">
        <w:rPr>
          <w:rFonts w:ascii="Times New Roman" w:hAnsi="Times New Roman" w:cs="Times New Roman"/>
        </w:rPr>
        <w:t>the</w:t>
      </w:r>
      <w:r w:rsidR="00056518" w:rsidRPr="00F44854">
        <w:rPr>
          <w:rFonts w:ascii="Times New Roman" w:hAnsi="Times New Roman" w:cs="Times New Roman"/>
        </w:rPr>
        <w:t xml:space="preserve"> nationwide network</w:t>
      </w:r>
      <w:r w:rsidR="00372317" w:rsidRPr="00F44854">
        <w:rPr>
          <w:rFonts w:ascii="Times New Roman" w:hAnsi="Times New Roman" w:cs="Times New Roman"/>
        </w:rPr>
        <w:t>,</w:t>
      </w:r>
      <w:r w:rsidR="00056518" w:rsidRPr="00F44854">
        <w:rPr>
          <w:rFonts w:ascii="Times New Roman" w:hAnsi="Times New Roman" w:cs="Times New Roman"/>
        </w:rPr>
        <w:t xml:space="preserve"> and registry of hist</w:t>
      </w:r>
      <w:r w:rsidR="00C27634" w:rsidRPr="00F44854">
        <w:rPr>
          <w:rFonts w:ascii="Times New Roman" w:hAnsi="Times New Roman" w:cs="Times New Roman"/>
        </w:rPr>
        <w:t xml:space="preserve">ology </w:t>
      </w:r>
      <w:r w:rsidR="00056518" w:rsidRPr="00F44854">
        <w:rPr>
          <w:rFonts w:ascii="Times New Roman" w:hAnsi="Times New Roman" w:cs="Times New Roman"/>
        </w:rPr>
        <w:t>and cytopathology</w:t>
      </w:r>
      <w:r w:rsidR="007E3187" w:rsidRPr="00F44854">
        <w:rPr>
          <w:rFonts w:ascii="Times New Roman" w:hAnsi="Times New Roman" w:cs="Times New Roman"/>
        </w:rPr>
        <w:t xml:space="preserve"> in the Netherlands</w:t>
      </w:r>
      <w:r w:rsidR="00056518" w:rsidRPr="00F44854">
        <w:rPr>
          <w:rFonts w:ascii="Times New Roman" w:hAnsi="Times New Roman" w:cs="Times New Roman"/>
        </w:rPr>
        <w:t xml:space="preserve">. </w:t>
      </w:r>
      <w:r w:rsidR="000979A7" w:rsidRPr="00F44854">
        <w:rPr>
          <w:rFonts w:ascii="Times New Roman" w:hAnsi="Times New Roman" w:cs="Times New Roman"/>
        </w:rPr>
        <w:t>F</w:t>
      </w:r>
      <w:r w:rsidR="00056518" w:rsidRPr="00F44854">
        <w:rPr>
          <w:rFonts w:ascii="Times New Roman" w:hAnsi="Times New Roman" w:cs="Times New Roman"/>
        </w:rPr>
        <w:t xml:space="preserve">resh slides were </w:t>
      </w:r>
      <w:r w:rsidR="000979A7" w:rsidRPr="00F44854">
        <w:rPr>
          <w:rFonts w:ascii="Times New Roman" w:hAnsi="Times New Roman" w:cs="Times New Roman"/>
        </w:rPr>
        <w:t xml:space="preserve">cut </w:t>
      </w:r>
      <w:r w:rsidR="00056518" w:rsidRPr="00F44854">
        <w:rPr>
          <w:rFonts w:ascii="Times New Roman" w:hAnsi="Times New Roman" w:cs="Times New Roman"/>
        </w:rPr>
        <w:t>and stained with hematoxylin and eosin</w:t>
      </w:r>
      <w:r w:rsidR="00D23839" w:rsidRPr="00F44854">
        <w:rPr>
          <w:rFonts w:ascii="Times New Roman" w:hAnsi="Times New Roman" w:cs="Times New Roman"/>
        </w:rPr>
        <w:t xml:space="preserve">. Specialized breast </w:t>
      </w:r>
      <w:r w:rsidR="006A7F7F" w:rsidRPr="00F44854">
        <w:rPr>
          <w:rFonts w:ascii="Times New Roman" w:hAnsi="Times New Roman" w:cs="Times New Roman"/>
        </w:rPr>
        <w:t xml:space="preserve">pathologists revised </w:t>
      </w:r>
      <w:r w:rsidR="00D23839" w:rsidRPr="00F44854">
        <w:rPr>
          <w:rFonts w:ascii="Times New Roman" w:hAnsi="Times New Roman" w:cs="Times New Roman"/>
        </w:rPr>
        <w:t>all available tissue specimens</w:t>
      </w:r>
      <w:r w:rsidR="00C27634" w:rsidRPr="00F44854">
        <w:rPr>
          <w:rFonts w:ascii="Times New Roman" w:hAnsi="Times New Roman" w:cs="Times New Roman"/>
        </w:rPr>
        <w:t>, blinded to</w:t>
      </w:r>
      <w:r w:rsidR="006A7F7F" w:rsidRPr="00F44854">
        <w:rPr>
          <w:rFonts w:ascii="Times New Roman" w:hAnsi="Times New Roman" w:cs="Times New Roman"/>
        </w:rPr>
        <w:t xml:space="preserve"> follow-up information and clinicopathological records.</w:t>
      </w:r>
      <w:r w:rsidR="00056518" w:rsidRPr="00F44854">
        <w:rPr>
          <w:rFonts w:ascii="Times New Roman" w:hAnsi="Times New Roman" w:cs="Times New Roman"/>
        </w:rPr>
        <w:t xml:space="preserve"> Tissue microarrays we</w:t>
      </w:r>
      <w:r w:rsidR="00C27634" w:rsidRPr="00F44854">
        <w:rPr>
          <w:rFonts w:ascii="Times New Roman" w:hAnsi="Times New Roman" w:cs="Times New Roman"/>
        </w:rPr>
        <w:t xml:space="preserve">re constructed </w:t>
      </w:r>
      <w:r w:rsidR="008074CB" w:rsidRPr="00F44854">
        <w:rPr>
          <w:rFonts w:ascii="Times New Roman" w:hAnsi="Times New Roman" w:cs="Times New Roman"/>
        </w:rPr>
        <w:t>and</w:t>
      </w:r>
      <w:r w:rsidR="00C27634" w:rsidRPr="00F44854">
        <w:rPr>
          <w:rFonts w:ascii="Times New Roman" w:hAnsi="Times New Roman" w:cs="Times New Roman"/>
        </w:rPr>
        <w:t xml:space="preserve"> stained for estrogen receptor (E</w:t>
      </w:r>
      <w:r w:rsidR="00056518" w:rsidRPr="00F44854">
        <w:rPr>
          <w:rFonts w:ascii="Times New Roman" w:hAnsi="Times New Roman" w:cs="Times New Roman"/>
        </w:rPr>
        <w:t>R</w:t>
      </w:r>
      <w:r w:rsidR="00C27634" w:rsidRPr="00F44854">
        <w:rPr>
          <w:rFonts w:ascii="Times New Roman" w:hAnsi="Times New Roman" w:cs="Times New Roman"/>
        </w:rPr>
        <w:t>)</w:t>
      </w:r>
      <w:r w:rsidR="000979A7" w:rsidRPr="00F44854">
        <w:rPr>
          <w:rFonts w:ascii="Times New Roman" w:hAnsi="Times New Roman" w:cs="Times New Roman"/>
        </w:rPr>
        <w:t>,</w:t>
      </w:r>
      <w:r w:rsidR="00C27634" w:rsidRPr="00F44854">
        <w:rPr>
          <w:rFonts w:ascii="Times New Roman" w:hAnsi="Times New Roman" w:cs="Times New Roman"/>
        </w:rPr>
        <w:t xml:space="preserve"> progesterone receptor (</w:t>
      </w:r>
      <w:r w:rsidR="00056518" w:rsidRPr="00F44854">
        <w:rPr>
          <w:rFonts w:ascii="Times New Roman" w:hAnsi="Times New Roman" w:cs="Times New Roman"/>
        </w:rPr>
        <w:t>PR</w:t>
      </w:r>
      <w:r w:rsidR="00C27634" w:rsidRPr="00F44854">
        <w:rPr>
          <w:rFonts w:ascii="Times New Roman" w:hAnsi="Times New Roman" w:cs="Times New Roman"/>
        </w:rPr>
        <w:t>)</w:t>
      </w:r>
      <w:r w:rsidR="000979A7" w:rsidRPr="00F44854">
        <w:rPr>
          <w:rFonts w:ascii="Times New Roman" w:hAnsi="Times New Roman" w:cs="Times New Roman"/>
        </w:rPr>
        <w:t xml:space="preserve"> and human epidermal growth factor receptor 2 (HER2)</w:t>
      </w:r>
      <w:r w:rsidR="00C27634" w:rsidRPr="00F44854">
        <w:rPr>
          <w:rFonts w:ascii="Times New Roman" w:hAnsi="Times New Roman" w:cs="Times New Roman"/>
        </w:rPr>
        <w:t xml:space="preserve">. </w:t>
      </w:r>
      <w:r w:rsidR="00056518" w:rsidRPr="00F44854">
        <w:rPr>
          <w:rFonts w:ascii="Times New Roman" w:hAnsi="Times New Roman" w:cs="Times New Roman"/>
        </w:rPr>
        <w:t xml:space="preserve">In addition, silver in situ hybridization (SISH) </w:t>
      </w:r>
      <w:r w:rsidR="000979A7" w:rsidRPr="00F44854">
        <w:rPr>
          <w:rFonts w:ascii="Times New Roman" w:hAnsi="Times New Roman" w:cs="Times New Roman"/>
        </w:rPr>
        <w:t xml:space="preserve">for HER2 </w:t>
      </w:r>
      <w:r w:rsidR="00056518" w:rsidRPr="00F44854">
        <w:rPr>
          <w:rFonts w:ascii="Times New Roman" w:hAnsi="Times New Roman" w:cs="Times New Roman"/>
        </w:rPr>
        <w:t>was</w:t>
      </w:r>
      <w:r w:rsidR="00C27634" w:rsidRPr="00F44854">
        <w:rPr>
          <w:rFonts w:ascii="Times New Roman" w:hAnsi="Times New Roman" w:cs="Times New Roman"/>
        </w:rPr>
        <w:t xml:space="preserve"> performed</w:t>
      </w:r>
      <w:r w:rsidR="00A50B92" w:rsidRPr="00F44854">
        <w:rPr>
          <w:rFonts w:ascii="Times New Roman" w:hAnsi="Times New Roman" w:cs="Times New Roman"/>
        </w:rPr>
        <w:t xml:space="preserve"> (details available upon request)</w:t>
      </w:r>
      <w:r w:rsidR="00C27634" w:rsidRPr="00F44854">
        <w:rPr>
          <w:rFonts w:ascii="Times New Roman" w:hAnsi="Times New Roman" w:cs="Times New Roman"/>
        </w:rPr>
        <w:t xml:space="preserve">. </w:t>
      </w:r>
      <w:r w:rsidR="00EB5046" w:rsidRPr="00F44854">
        <w:rPr>
          <w:rFonts w:ascii="Times New Roman" w:hAnsi="Times New Roman" w:cs="Times New Roman"/>
        </w:rPr>
        <w:t>Tumors</w:t>
      </w:r>
      <w:r w:rsidR="00FE03F7" w:rsidRPr="00F44854">
        <w:rPr>
          <w:rFonts w:ascii="Times New Roman" w:hAnsi="Times New Roman" w:cs="Times New Roman"/>
        </w:rPr>
        <w:t xml:space="preserve"> with ER and </w:t>
      </w:r>
      <w:r w:rsidR="00056518" w:rsidRPr="00F44854">
        <w:rPr>
          <w:rFonts w:ascii="Times New Roman" w:hAnsi="Times New Roman" w:cs="Times New Roman"/>
        </w:rPr>
        <w:t xml:space="preserve">PR expression </w:t>
      </w:r>
      <w:r w:rsidR="00FE03F7" w:rsidRPr="00F44854">
        <w:rPr>
          <w:rFonts w:ascii="Times New Roman" w:hAnsi="Times New Roman" w:cs="Times New Roman"/>
        </w:rPr>
        <w:t>&lt;</w:t>
      </w:r>
      <w:r w:rsidR="00056518" w:rsidRPr="00F44854">
        <w:rPr>
          <w:rFonts w:ascii="Times New Roman" w:hAnsi="Times New Roman" w:cs="Times New Roman"/>
        </w:rPr>
        <w:t xml:space="preserve"> 10% were co</w:t>
      </w:r>
      <w:r w:rsidR="00FE03F7" w:rsidRPr="00F44854">
        <w:rPr>
          <w:rFonts w:ascii="Times New Roman" w:hAnsi="Times New Roman" w:cs="Times New Roman"/>
        </w:rPr>
        <w:t xml:space="preserve">nsidered as ER- and PR-negative. </w:t>
      </w:r>
      <w:r w:rsidR="00D23839" w:rsidRPr="00F44854">
        <w:rPr>
          <w:rFonts w:ascii="Times New Roman" w:hAnsi="Times New Roman" w:cs="Times New Roman"/>
        </w:rPr>
        <w:t>For HER2</w:t>
      </w:r>
      <w:r w:rsidR="00FE03F7" w:rsidRPr="00F44854">
        <w:rPr>
          <w:rFonts w:ascii="Times New Roman" w:hAnsi="Times New Roman" w:cs="Times New Roman"/>
        </w:rPr>
        <w:t xml:space="preserve"> status</w:t>
      </w:r>
      <w:r w:rsidR="00D23839" w:rsidRPr="00F44854">
        <w:rPr>
          <w:rFonts w:ascii="Times New Roman" w:hAnsi="Times New Roman" w:cs="Times New Roman"/>
        </w:rPr>
        <w:t>,</w:t>
      </w:r>
      <w:r w:rsidR="00056518" w:rsidRPr="00F44854">
        <w:rPr>
          <w:rFonts w:ascii="Times New Roman" w:hAnsi="Times New Roman" w:cs="Times New Roman"/>
        </w:rPr>
        <w:t xml:space="preserve"> immunohistochemistry 0/1, or immunohistochemistry 2+ and SISH-negative/equivocal were considered HER2-negative. </w:t>
      </w:r>
      <w:r w:rsidR="00D30B6B" w:rsidRPr="00F44854">
        <w:rPr>
          <w:rFonts w:ascii="Times New Roman" w:hAnsi="Times New Roman" w:cs="Times New Roman"/>
        </w:rPr>
        <w:t xml:space="preserve">In this study, we included </w:t>
      </w:r>
      <w:r w:rsidRPr="00F44854">
        <w:rPr>
          <w:rFonts w:ascii="Times New Roman" w:hAnsi="Times New Roman" w:cs="Times New Roman"/>
        </w:rPr>
        <w:t xml:space="preserve">all </w:t>
      </w:r>
      <w:r w:rsidR="00D30B6B" w:rsidRPr="00F44854">
        <w:rPr>
          <w:rFonts w:ascii="Times New Roman" w:hAnsi="Times New Roman" w:cs="Times New Roman"/>
        </w:rPr>
        <w:t>patients with confirmed ER-negative, PR-negative and HER2-negative tumors</w:t>
      </w:r>
      <w:r w:rsidRPr="00F44854">
        <w:rPr>
          <w:rFonts w:ascii="Times New Roman" w:hAnsi="Times New Roman" w:cs="Times New Roman"/>
        </w:rPr>
        <w:t xml:space="preserve"> (n</w:t>
      </w:r>
      <w:r w:rsidR="007E3187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>=</w:t>
      </w:r>
      <w:r w:rsidR="007E3187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>485)</w:t>
      </w:r>
      <w:r w:rsidR="00D30B6B" w:rsidRPr="00F44854">
        <w:rPr>
          <w:rFonts w:ascii="Times New Roman" w:hAnsi="Times New Roman" w:cs="Times New Roman"/>
        </w:rPr>
        <w:t xml:space="preserve">. </w:t>
      </w:r>
    </w:p>
    <w:p w14:paraId="313C43AA" w14:textId="600B5878" w:rsidR="001E67F0" w:rsidRPr="00F44854" w:rsidRDefault="001E67F0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>DNA and RNA isolation</w:t>
      </w:r>
    </w:p>
    <w:p w14:paraId="5BFA159F" w14:textId="665AEF23" w:rsidR="00B432AB" w:rsidRPr="00F44854" w:rsidRDefault="001E67F0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Tu</w:t>
      </w:r>
      <w:r w:rsidR="00BC154D" w:rsidRPr="00F44854">
        <w:rPr>
          <w:rFonts w:ascii="Times New Roman" w:hAnsi="Times New Roman" w:cs="Times New Roman"/>
        </w:rPr>
        <w:t>mor DNA, RNA and normal DNA was</w:t>
      </w:r>
      <w:r w:rsidRPr="00F44854">
        <w:rPr>
          <w:rFonts w:ascii="Times New Roman" w:hAnsi="Times New Roman" w:cs="Times New Roman"/>
        </w:rPr>
        <w:t xml:space="preserve"> isolated in the Core Facility of Molecular Pathology &amp; </w:t>
      </w:r>
      <w:proofErr w:type="spellStart"/>
      <w:r w:rsidRPr="00F44854">
        <w:rPr>
          <w:rFonts w:ascii="Times New Roman" w:hAnsi="Times New Roman" w:cs="Times New Roman"/>
        </w:rPr>
        <w:t>Biobanking</w:t>
      </w:r>
      <w:proofErr w:type="spellEnd"/>
      <w:r w:rsidRPr="00F44854">
        <w:rPr>
          <w:rFonts w:ascii="Times New Roman" w:hAnsi="Times New Roman" w:cs="Times New Roman"/>
        </w:rPr>
        <w:t xml:space="preserve">, </w:t>
      </w:r>
      <w:r w:rsidR="00197763" w:rsidRPr="00F44854">
        <w:rPr>
          <w:rFonts w:ascii="Times New Roman" w:hAnsi="Times New Roman" w:cs="Times New Roman"/>
        </w:rPr>
        <w:t xml:space="preserve">the </w:t>
      </w:r>
      <w:r w:rsidR="00615CCC" w:rsidRPr="00F44854">
        <w:rPr>
          <w:rFonts w:ascii="Times New Roman" w:hAnsi="Times New Roman" w:cs="Times New Roman"/>
        </w:rPr>
        <w:t>NKI</w:t>
      </w:r>
      <w:r w:rsidRPr="00F44854">
        <w:rPr>
          <w:rFonts w:ascii="Times New Roman" w:hAnsi="Times New Roman" w:cs="Times New Roman"/>
        </w:rPr>
        <w:t xml:space="preserve">. </w:t>
      </w:r>
      <w:r w:rsidR="003A5149" w:rsidRPr="00F44854">
        <w:rPr>
          <w:rFonts w:ascii="Times New Roman" w:hAnsi="Times New Roman" w:cs="Times New Roman"/>
        </w:rPr>
        <w:t>A pathologist indicated the most tumor-dense region for tum</w:t>
      </w:r>
      <w:r w:rsidR="00A14A6E" w:rsidRPr="00F44854">
        <w:rPr>
          <w:rFonts w:ascii="Times New Roman" w:hAnsi="Times New Roman" w:cs="Times New Roman"/>
        </w:rPr>
        <w:t xml:space="preserve">or DNA and RNA isolation on </w:t>
      </w:r>
      <w:r w:rsidR="006E747A" w:rsidRPr="00F44854">
        <w:rPr>
          <w:rFonts w:ascii="Times New Roman" w:hAnsi="Times New Roman" w:cs="Times New Roman"/>
        </w:rPr>
        <w:t>hematoxylin and eosin</w:t>
      </w:r>
      <w:r w:rsidR="00A14A6E" w:rsidRPr="00F44854">
        <w:rPr>
          <w:rFonts w:ascii="Times New Roman" w:hAnsi="Times New Roman" w:cs="Times New Roman"/>
        </w:rPr>
        <w:t>-</w:t>
      </w:r>
      <w:r w:rsidR="003A5149" w:rsidRPr="00F44854">
        <w:rPr>
          <w:rFonts w:ascii="Times New Roman" w:hAnsi="Times New Roman" w:cs="Times New Roman"/>
        </w:rPr>
        <w:t>stained slide</w:t>
      </w:r>
      <w:r w:rsidR="00E948A5" w:rsidRPr="00F44854">
        <w:rPr>
          <w:rFonts w:ascii="Times New Roman" w:hAnsi="Times New Roman" w:cs="Times New Roman"/>
        </w:rPr>
        <w:t>s</w:t>
      </w:r>
      <w:r w:rsidR="003A5149" w:rsidRPr="00F44854">
        <w:rPr>
          <w:rFonts w:ascii="Times New Roman" w:hAnsi="Times New Roman" w:cs="Times New Roman"/>
        </w:rPr>
        <w:t xml:space="preserve"> and scored tumor percentage in the marked area</w:t>
      </w:r>
      <w:r w:rsidR="004D30D9" w:rsidRPr="00F44854">
        <w:rPr>
          <w:rFonts w:ascii="Times New Roman" w:hAnsi="Times New Roman" w:cs="Times New Roman"/>
        </w:rPr>
        <w:t>.</w:t>
      </w:r>
      <w:r w:rsidR="00BF63AD" w:rsidRPr="00F44854">
        <w:rPr>
          <w:rFonts w:ascii="Times New Roman" w:hAnsi="Times New Roman" w:cs="Times New Roman"/>
        </w:rPr>
        <w:t xml:space="preserve"> For DNA and RNA isolation, 5 to 10 </w:t>
      </w:r>
      <w:r w:rsidR="00BF7001" w:rsidRPr="00F44854">
        <w:rPr>
          <w:rFonts w:ascii="Times New Roman" w:hAnsi="Times New Roman" w:cs="Times New Roman"/>
        </w:rPr>
        <w:t>(depending on the tumor size)</w:t>
      </w:r>
      <w:r w:rsidRPr="00F44854">
        <w:rPr>
          <w:rFonts w:ascii="Times New Roman" w:hAnsi="Times New Roman" w:cs="Times New Roman"/>
        </w:rPr>
        <w:t xml:space="preserve"> slides (10 µm</w:t>
      </w:r>
      <w:r w:rsidR="00BF63AD" w:rsidRPr="00F44854">
        <w:rPr>
          <w:rFonts w:ascii="Times New Roman" w:hAnsi="Times New Roman" w:cs="Times New Roman"/>
        </w:rPr>
        <w:t xml:space="preserve"> thickness</w:t>
      </w:r>
      <w:r w:rsidRPr="00F44854">
        <w:rPr>
          <w:rFonts w:ascii="Times New Roman" w:hAnsi="Times New Roman" w:cs="Times New Roman"/>
        </w:rPr>
        <w:t>) from formalin-fixed paraffin-embedded (FFPE) tumor tissues</w:t>
      </w:r>
      <w:r w:rsidR="00BF63AD" w:rsidRPr="00F44854">
        <w:rPr>
          <w:rFonts w:ascii="Times New Roman" w:hAnsi="Times New Roman" w:cs="Times New Roman"/>
        </w:rPr>
        <w:t xml:space="preserve"> were used.</w:t>
      </w:r>
      <w:r w:rsidRPr="00F44854">
        <w:rPr>
          <w:rFonts w:ascii="Times New Roman" w:hAnsi="Times New Roman" w:cs="Times New Roman"/>
        </w:rPr>
        <w:t xml:space="preserve"> Tumor DNA and RNA was isolated simultaneously with the </w:t>
      </w:r>
      <w:proofErr w:type="spellStart"/>
      <w:r w:rsidRPr="00F44854">
        <w:rPr>
          <w:rFonts w:ascii="Times New Roman" w:hAnsi="Times New Roman" w:cs="Times New Roman"/>
        </w:rPr>
        <w:t>AllPrep</w:t>
      </w:r>
      <w:proofErr w:type="spellEnd"/>
      <w:r w:rsidRPr="00F44854">
        <w:rPr>
          <w:rFonts w:ascii="Times New Roman" w:hAnsi="Times New Roman" w:cs="Times New Roman"/>
        </w:rPr>
        <w:t xml:space="preserve"> DNA/RNA FFPE isolation kit (</w:t>
      </w:r>
      <w:proofErr w:type="spellStart"/>
      <w:r w:rsidRPr="00F44854">
        <w:rPr>
          <w:rFonts w:ascii="Times New Roman" w:hAnsi="Times New Roman" w:cs="Times New Roman"/>
        </w:rPr>
        <w:t>Qiagen</w:t>
      </w:r>
      <w:proofErr w:type="spellEnd"/>
      <w:r w:rsidRPr="00F44854">
        <w:rPr>
          <w:rFonts w:ascii="Times New Roman" w:hAnsi="Times New Roman" w:cs="Times New Roman"/>
        </w:rPr>
        <w:t xml:space="preserve">, </w:t>
      </w:r>
      <w:r w:rsidR="00D85A0B" w:rsidRPr="00F44854">
        <w:rPr>
          <w:rFonts w:ascii="Times New Roman" w:hAnsi="Times New Roman" w:cs="Times New Roman"/>
        </w:rPr>
        <w:t xml:space="preserve">catalog </w:t>
      </w:r>
      <w:proofErr w:type="spellStart"/>
      <w:r w:rsidR="00D85A0B" w:rsidRPr="00F44854">
        <w:rPr>
          <w:rFonts w:ascii="Times New Roman" w:hAnsi="Times New Roman" w:cs="Times New Roman"/>
        </w:rPr>
        <w:t>nr</w:t>
      </w:r>
      <w:proofErr w:type="spellEnd"/>
      <w:r w:rsidR="00D85A0B" w:rsidRPr="00F44854">
        <w:rPr>
          <w:rFonts w:ascii="Times New Roman" w:hAnsi="Times New Roman" w:cs="Times New Roman"/>
        </w:rPr>
        <w:t xml:space="preserve">. </w:t>
      </w:r>
      <w:r w:rsidRPr="00F44854">
        <w:rPr>
          <w:rFonts w:ascii="Times New Roman" w:hAnsi="Times New Roman" w:cs="Times New Roman"/>
        </w:rPr>
        <w:t xml:space="preserve">#80234) by using the </w:t>
      </w:r>
      <w:proofErr w:type="spellStart"/>
      <w:r w:rsidRPr="00F44854">
        <w:rPr>
          <w:rFonts w:ascii="Times New Roman" w:hAnsi="Times New Roman" w:cs="Times New Roman"/>
        </w:rPr>
        <w:t>QIAcube</w:t>
      </w:r>
      <w:proofErr w:type="spellEnd"/>
      <w:r w:rsidRPr="00F44854">
        <w:rPr>
          <w:rFonts w:ascii="Times New Roman" w:hAnsi="Times New Roman" w:cs="Times New Roman"/>
        </w:rPr>
        <w:t xml:space="preserve">, according to manufacturer’s protocol. </w:t>
      </w:r>
      <w:r w:rsidR="00BC154D" w:rsidRPr="00F44854">
        <w:rPr>
          <w:rFonts w:ascii="Times New Roman" w:hAnsi="Times New Roman" w:cs="Times New Roman"/>
        </w:rPr>
        <w:t>Normal DNA was</w:t>
      </w:r>
      <w:r w:rsidRPr="00F44854">
        <w:rPr>
          <w:rFonts w:ascii="Times New Roman" w:hAnsi="Times New Roman" w:cs="Times New Roman"/>
        </w:rPr>
        <w:t xml:space="preserve"> isolated from unaffected FFPE lymph nodes if available, otherwise from normal breast tissue, using </w:t>
      </w:r>
      <w:proofErr w:type="spellStart"/>
      <w:r w:rsidRPr="00F44854">
        <w:rPr>
          <w:rFonts w:ascii="Times New Roman" w:hAnsi="Times New Roman" w:cs="Times New Roman"/>
        </w:rPr>
        <w:t>QiaAmp</w:t>
      </w:r>
      <w:proofErr w:type="spellEnd"/>
      <w:r w:rsidRPr="00F44854">
        <w:rPr>
          <w:rFonts w:ascii="Times New Roman" w:hAnsi="Times New Roman" w:cs="Times New Roman"/>
        </w:rPr>
        <w:t xml:space="preserve"> DNA FFPE Tissue kit (</w:t>
      </w:r>
      <w:proofErr w:type="spellStart"/>
      <w:r w:rsidRPr="00F44854">
        <w:rPr>
          <w:rFonts w:ascii="Times New Roman" w:hAnsi="Times New Roman" w:cs="Times New Roman"/>
        </w:rPr>
        <w:t>Qiagen</w:t>
      </w:r>
      <w:proofErr w:type="spellEnd"/>
      <w:r w:rsidR="00310FFD" w:rsidRPr="00F44854">
        <w:rPr>
          <w:rFonts w:ascii="Times New Roman" w:hAnsi="Times New Roman" w:cs="Times New Roman"/>
        </w:rPr>
        <w:t xml:space="preserve">, catalog </w:t>
      </w:r>
      <w:proofErr w:type="spellStart"/>
      <w:r w:rsidR="00310FFD" w:rsidRPr="00F44854">
        <w:rPr>
          <w:rFonts w:ascii="Times New Roman" w:hAnsi="Times New Roman" w:cs="Times New Roman"/>
        </w:rPr>
        <w:t>nr</w:t>
      </w:r>
      <w:proofErr w:type="spellEnd"/>
      <w:r w:rsidR="00310FFD" w:rsidRPr="00F44854">
        <w:rPr>
          <w:rFonts w:ascii="Times New Roman" w:hAnsi="Times New Roman" w:cs="Times New Roman"/>
        </w:rPr>
        <w:t>. #</w:t>
      </w:r>
      <w:r w:rsidR="00D85A0B" w:rsidRPr="00F44854">
        <w:rPr>
          <w:rFonts w:ascii="Times New Roman" w:hAnsi="Times New Roman" w:cs="Times New Roman"/>
        </w:rPr>
        <w:t>56404</w:t>
      </w:r>
      <w:r w:rsidRPr="00F44854">
        <w:rPr>
          <w:rFonts w:ascii="Times New Roman" w:hAnsi="Times New Roman" w:cs="Times New Roman"/>
        </w:rPr>
        <w:t xml:space="preserve">) according to manufacturer’s protocols. Qubit dsDNA high sensitivity kit was used to measure </w:t>
      </w:r>
      <w:r w:rsidR="00164178" w:rsidRPr="00F44854">
        <w:rPr>
          <w:rFonts w:ascii="Times New Roman" w:hAnsi="Times New Roman" w:cs="Times New Roman"/>
        </w:rPr>
        <w:t>the concentration of the double-</w:t>
      </w:r>
      <w:r w:rsidRPr="00F44854">
        <w:rPr>
          <w:rFonts w:ascii="Times New Roman" w:hAnsi="Times New Roman" w:cs="Times New Roman"/>
        </w:rPr>
        <w:t xml:space="preserve">stranded DNA. </w:t>
      </w:r>
      <w:proofErr w:type="spellStart"/>
      <w:r w:rsidR="00BF63AD" w:rsidRPr="00F44854">
        <w:rPr>
          <w:rFonts w:ascii="Times New Roman" w:hAnsi="Times New Roman" w:cs="Times New Roman"/>
        </w:rPr>
        <w:t>NanoDrop</w:t>
      </w:r>
      <w:proofErr w:type="spellEnd"/>
      <w:r w:rsidR="00BF63AD" w:rsidRPr="00F44854">
        <w:rPr>
          <w:rFonts w:ascii="Times New Roman" w:hAnsi="Times New Roman" w:cs="Times New Roman"/>
        </w:rPr>
        <w:t xml:space="preserve"> was used for RNA concentration measurement. </w:t>
      </w:r>
    </w:p>
    <w:p w14:paraId="37D25DF5" w14:textId="1AB1C76C" w:rsidR="004D5852" w:rsidRPr="00F44854" w:rsidRDefault="004D5852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 xml:space="preserve">Pathogenic germline/somatic </w:t>
      </w:r>
      <w:r w:rsidR="00D67A10" w:rsidRPr="00F44854">
        <w:rPr>
          <w:rFonts w:ascii="Times New Roman" w:hAnsi="Times New Roman" w:cs="Times New Roman"/>
          <w:b/>
          <w:i/>
          <w:color w:val="auto"/>
          <w:sz w:val="22"/>
          <w:szCs w:val="22"/>
        </w:rPr>
        <w:t>BRCA1</w:t>
      </w:r>
      <w:r w:rsidR="004C3F3F" w:rsidRPr="00F44854">
        <w:rPr>
          <w:rFonts w:ascii="Times New Roman" w:hAnsi="Times New Roman" w:cs="Times New Roman"/>
          <w:b/>
          <w:i/>
          <w:color w:val="auto"/>
          <w:sz w:val="22"/>
          <w:szCs w:val="22"/>
        </w:rPr>
        <w:t>/2</w:t>
      </w: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 mutation and </w:t>
      </w:r>
      <w:r w:rsidR="004C3F3F"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tumor </w:t>
      </w:r>
      <w:r w:rsidR="00D67A10" w:rsidRPr="00F44854">
        <w:rPr>
          <w:rFonts w:ascii="Times New Roman" w:hAnsi="Times New Roman" w:cs="Times New Roman"/>
          <w:b/>
          <w:i/>
          <w:color w:val="auto"/>
          <w:sz w:val="22"/>
          <w:szCs w:val="22"/>
        </w:rPr>
        <w:t>BRCA1</w:t>
      </w:r>
      <w:r w:rsidR="004C3F3F"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 promoter meth</w:t>
      </w:r>
      <w:r w:rsidR="00AC2867" w:rsidRPr="00F44854">
        <w:rPr>
          <w:rFonts w:ascii="Times New Roman" w:hAnsi="Times New Roman" w:cs="Times New Roman"/>
          <w:b/>
          <w:color w:val="auto"/>
          <w:sz w:val="22"/>
          <w:szCs w:val="22"/>
        </w:rPr>
        <w:t>y</w:t>
      </w:r>
      <w:r w:rsidR="004C3F3F" w:rsidRPr="00F44854">
        <w:rPr>
          <w:rFonts w:ascii="Times New Roman" w:hAnsi="Times New Roman" w:cs="Times New Roman"/>
          <w:b/>
          <w:color w:val="auto"/>
          <w:sz w:val="22"/>
          <w:szCs w:val="22"/>
        </w:rPr>
        <w:t>lation</w:t>
      </w:r>
    </w:p>
    <w:p w14:paraId="6D6D76B3" w14:textId="5DF4F26D" w:rsidR="00B432AB" w:rsidRPr="00F44854" w:rsidRDefault="00430B73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 xml:space="preserve">We </w:t>
      </w:r>
      <w:r w:rsidR="000E3264" w:rsidRPr="00F44854">
        <w:rPr>
          <w:rFonts w:ascii="Times New Roman" w:hAnsi="Times New Roman" w:cs="Times New Roman"/>
        </w:rPr>
        <w:t>sent</w:t>
      </w:r>
      <w:r w:rsidRPr="00F44854">
        <w:rPr>
          <w:rFonts w:ascii="Times New Roman" w:hAnsi="Times New Roman" w:cs="Times New Roman"/>
        </w:rPr>
        <w:t xml:space="preserve"> </w:t>
      </w:r>
      <w:r w:rsidR="009E5CB0" w:rsidRPr="00F44854">
        <w:rPr>
          <w:rFonts w:ascii="Times New Roman" w:hAnsi="Times New Roman" w:cs="Times New Roman"/>
        </w:rPr>
        <w:t>120</w:t>
      </w:r>
      <w:r w:rsidRPr="00F44854">
        <w:rPr>
          <w:rFonts w:ascii="Times New Roman" w:hAnsi="Times New Roman" w:cs="Times New Roman"/>
        </w:rPr>
        <w:t xml:space="preserve"> ng </w:t>
      </w:r>
      <w:r w:rsidR="00C06BE7" w:rsidRPr="00F44854">
        <w:rPr>
          <w:rFonts w:ascii="Times New Roman" w:hAnsi="Times New Roman" w:cs="Times New Roman"/>
        </w:rPr>
        <w:t xml:space="preserve">of </w:t>
      </w:r>
      <w:r w:rsidR="00A4757B" w:rsidRPr="00F44854">
        <w:rPr>
          <w:rFonts w:ascii="Times New Roman" w:hAnsi="Times New Roman" w:cs="Times New Roman"/>
        </w:rPr>
        <w:t>double-stranded</w:t>
      </w:r>
      <w:r w:rsidR="004F5C11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>t</w:t>
      </w:r>
      <w:r w:rsidR="00AE2551" w:rsidRPr="00F44854">
        <w:rPr>
          <w:rFonts w:ascii="Times New Roman" w:hAnsi="Times New Roman" w:cs="Times New Roman"/>
        </w:rPr>
        <w:t xml:space="preserve">umor DNA </w:t>
      </w:r>
      <w:r w:rsidRPr="00F44854">
        <w:rPr>
          <w:rFonts w:ascii="Times New Roman" w:hAnsi="Times New Roman" w:cs="Times New Roman"/>
        </w:rPr>
        <w:t xml:space="preserve">per patient </w:t>
      </w:r>
      <w:r w:rsidR="00AE2551" w:rsidRPr="00F44854">
        <w:rPr>
          <w:rFonts w:ascii="Times New Roman" w:hAnsi="Times New Roman" w:cs="Times New Roman"/>
        </w:rPr>
        <w:t xml:space="preserve">from </w:t>
      </w:r>
      <w:r w:rsidR="00BA4975" w:rsidRPr="00F44854">
        <w:rPr>
          <w:rFonts w:ascii="Times New Roman" w:hAnsi="Times New Roman" w:cs="Times New Roman"/>
        </w:rPr>
        <w:t xml:space="preserve">in total </w:t>
      </w:r>
      <w:r w:rsidR="00AE2551" w:rsidRPr="00F44854">
        <w:rPr>
          <w:rFonts w:ascii="Times New Roman" w:hAnsi="Times New Roman" w:cs="Times New Roman"/>
        </w:rPr>
        <w:t>455 patients</w:t>
      </w:r>
      <w:r w:rsidRPr="00F44854">
        <w:rPr>
          <w:rFonts w:ascii="Times New Roman" w:hAnsi="Times New Roman" w:cs="Times New Roman"/>
        </w:rPr>
        <w:t xml:space="preserve"> </w:t>
      </w:r>
      <w:r w:rsidR="00790731" w:rsidRPr="00F44854">
        <w:rPr>
          <w:rFonts w:ascii="Times New Roman" w:hAnsi="Times New Roman" w:cs="Times New Roman"/>
        </w:rPr>
        <w:t xml:space="preserve">for </w:t>
      </w:r>
      <w:r w:rsidR="00790731" w:rsidRPr="00F44854">
        <w:rPr>
          <w:rFonts w:ascii="Times New Roman" w:hAnsi="Times New Roman" w:cs="Times New Roman"/>
          <w:i/>
        </w:rPr>
        <w:t>BRCA1/2</w:t>
      </w:r>
      <w:r w:rsidR="00790731" w:rsidRPr="00F44854">
        <w:rPr>
          <w:rFonts w:ascii="Times New Roman" w:hAnsi="Times New Roman" w:cs="Times New Roman"/>
        </w:rPr>
        <w:t xml:space="preserve"> sequencing</w:t>
      </w:r>
      <w:r w:rsidR="00964F97" w:rsidRPr="00F44854">
        <w:rPr>
          <w:rFonts w:ascii="Times New Roman" w:hAnsi="Times New Roman" w:cs="Times New Roman"/>
        </w:rPr>
        <w:t xml:space="preserve"> </w:t>
      </w:r>
      <w:r w:rsidR="00AE2551" w:rsidRPr="00F44854">
        <w:rPr>
          <w:rFonts w:ascii="Times New Roman" w:hAnsi="Times New Roman" w:cs="Times New Roman"/>
        </w:rPr>
        <w:t xml:space="preserve">to </w:t>
      </w:r>
      <w:proofErr w:type="spellStart"/>
      <w:r w:rsidR="00790731" w:rsidRPr="00F44854">
        <w:rPr>
          <w:rFonts w:ascii="Times New Roman" w:hAnsi="Times New Roman" w:cs="Times New Roman"/>
        </w:rPr>
        <w:t>Multiplicom</w:t>
      </w:r>
      <w:proofErr w:type="spellEnd"/>
      <w:r w:rsidR="00790731" w:rsidRPr="00F44854">
        <w:rPr>
          <w:rFonts w:ascii="Times New Roman" w:hAnsi="Times New Roman" w:cs="Times New Roman"/>
        </w:rPr>
        <w:t xml:space="preserve"> (</w:t>
      </w:r>
      <w:proofErr w:type="spellStart"/>
      <w:r w:rsidR="00790731" w:rsidRPr="00F44854">
        <w:rPr>
          <w:rFonts w:ascii="Times New Roman" w:hAnsi="Times New Roman" w:cs="Times New Roman"/>
        </w:rPr>
        <w:t>Niel</w:t>
      </w:r>
      <w:proofErr w:type="spellEnd"/>
      <w:r w:rsidR="00790731" w:rsidRPr="00F44854">
        <w:rPr>
          <w:rFonts w:ascii="Times New Roman" w:hAnsi="Times New Roman" w:cs="Times New Roman"/>
        </w:rPr>
        <w:t xml:space="preserve">, Belgium), which has been incorporated into </w:t>
      </w:r>
      <w:r w:rsidR="00AE2551" w:rsidRPr="00F44854">
        <w:rPr>
          <w:rFonts w:ascii="Times New Roman" w:hAnsi="Times New Roman" w:cs="Times New Roman"/>
        </w:rPr>
        <w:t>Agilent (</w:t>
      </w:r>
      <w:proofErr w:type="spellStart"/>
      <w:r w:rsidR="00AE2551" w:rsidRPr="00F44854">
        <w:rPr>
          <w:rFonts w:ascii="Times New Roman" w:hAnsi="Times New Roman" w:cs="Times New Roman"/>
        </w:rPr>
        <w:t>Carpinteria</w:t>
      </w:r>
      <w:proofErr w:type="spellEnd"/>
      <w:r w:rsidR="00AE2551" w:rsidRPr="00F44854">
        <w:rPr>
          <w:rFonts w:ascii="Times New Roman" w:hAnsi="Times New Roman" w:cs="Times New Roman"/>
        </w:rPr>
        <w:t>, CA, USA)</w:t>
      </w:r>
      <w:r w:rsidR="00DE3A38" w:rsidRPr="00F44854">
        <w:rPr>
          <w:rFonts w:ascii="Times New Roman" w:hAnsi="Times New Roman" w:cs="Times New Roman"/>
        </w:rPr>
        <w:t xml:space="preserve">, using </w:t>
      </w:r>
      <w:proofErr w:type="spellStart"/>
      <w:r w:rsidR="00DE3A38" w:rsidRPr="00F44854">
        <w:rPr>
          <w:rFonts w:ascii="Times New Roman" w:hAnsi="Times New Roman" w:cs="Times New Roman"/>
        </w:rPr>
        <w:t>SureSelect</w:t>
      </w:r>
      <w:proofErr w:type="spellEnd"/>
      <w:r w:rsidR="00DE3A38" w:rsidRPr="00F44854">
        <w:rPr>
          <w:rFonts w:ascii="Times New Roman" w:hAnsi="Times New Roman" w:cs="Times New Roman"/>
        </w:rPr>
        <w:t xml:space="preserve"> and </w:t>
      </w:r>
      <w:proofErr w:type="spellStart"/>
      <w:r w:rsidR="00DE3A38" w:rsidRPr="00F44854">
        <w:rPr>
          <w:rFonts w:ascii="Times New Roman" w:hAnsi="Times New Roman" w:cs="Times New Roman"/>
        </w:rPr>
        <w:t>SureMASTR</w:t>
      </w:r>
      <w:proofErr w:type="spellEnd"/>
      <w:r w:rsidR="00DE3A38" w:rsidRPr="00F44854">
        <w:rPr>
          <w:rFonts w:ascii="Times New Roman" w:hAnsi="Times New Roman" w:cs="Times New Roman"/>
        </w:rPr>
        <w:t xml:space="preserve"> HRR kits</w:t>
      </w:r>
      <w:r w:rsidR="00A10F0D" w:rsidRPr="00F44854">
        <w:rPr>
          <w:rFonts w:ascii="Times New Roman" w:hAnsi="Times New Roman" w:cs="Times New Roman"/>
        </w:rPr>
        <w:t xml:space="preserve"> according to manufacturer’s protocol</w:t>
      </w:r>
      <w:r w:rsidR="00790731" w:rsidRPr="00F44854">
        <w:rPr>
          <w:rFonts w:ascii="Times New Roman" w:hAnsi="Times New Roman" w:cs="Times New Roman"/>
        </w:rPr>
        <w:t>.</w:t>
      </w:r>
      <w:r w:rsidR="00AE2551" w:rsidRPr="00F44854">
        <w:rPr>
          <w:rFonts w:ascii="Times New Roman" w:hAnsi="Times New Roman" w:cs="Times New Roman"/>
        </w:rPr>
        <w:t xml:space="preserve"> </w:t>
      </w:r>
      <w:r w:rsidR="00372317" w:rsidRPr="00F44854">
        <w:rPr>
          <w:rFonts w:ascii="Times New Roman" w:hAnsi="Times New Roman" w:cs="Times New Roman"/>
        </w:rPr>
        <w:t>DNA was analyzed for s</w:t>
      </w:r>
      <w:r w:rsidR="00C06BE7" w:rsidRPr="00F44854">
        <w:rPr>
          <w:rFonts w:ascii="Times New Roman" w:hAnsi="Times New Roman" w:cs="Times New Roman"/>
        </w:rPr>
        <w:t>ingle-nucleotide variants</w:t>
      </w:r>
      <w:r w:rsidR="00372317" w:rsidRPr="00F44854">
        <w:rPr>
          <w:rFonts w:ascii="Times New Roman" w:hAnsi="Times New Roman" w:cs="Times New Roman"/>
        </w:rPr>
        <w:t xml:space="preserve">, and small insertions or deletions in the </w:t>
      </w:r>
      <w:r w:rsidR="00372317" w:rsidRPr="00F44854">
        <w:rPr>
          <w:rFonts w:ascii="Times New Roman" w:hAnsi="Times New Roman" w:cs="Times New Roman"/>
          <w:i/>
        </w:rPr>
        <w:t>BRCA1/2</w:t>
      </w:r>
      <w:r w:rsidR="00372317" w:rsidRPr="00F44854">
        <w:rPr>
          <w:rFonts w:ascii="Times New Roman" w:hAnsi="Times New Roman" w:cs="Times New Roman"/>
        </w:rPr>
        <w:t xml:space="preserve"> genes. </w:t>
      </w:r>
      <w:r w:rsidR="00B226A4" w:rsidRPr="00F44854">
        <w:rPr>
          <w:rFonts w:ascii="Times New Roman" w:hAnsi="Times New Roman" w:cs="Times New Roman"/>
        </w:rPr>
        <w:t xml:space="preserve">Due to the age of our tissue samples, extracted DNA was degraded, which </w:t>
      </w:r>
      <w:r w:rsidR="00751B46" w:rsidRPr="00F44854">
        <w:rPr>
          <w:rFonts w:ascii="Times New Roman" w:hAnsi="Times New Roman" w:cs="Times New Roman"/>
        </w:rPr>
        <w:t>led</w:t>
      </w:r>
      <w:r w:rsidR="00B226A4" w:rsidRPr="00F44854">
        <w:rPr>
          <w:rFonts w:ascii="Times New Roman" w:hAnsi="Times New Roman" w:cs="Times New Roman"/>
        </w:rPr>
        <w:t xml:space="preserve"> to high numbers of artifact variants in some samples and even failures of variants detection. </w:t>
      </w:r>
      <w:r w:rsidR="004C3F3F" w:rsidRPr="00F44854">
        <w:rPr>
          <w:rFonts w:ascii="Times New Roman" w:hAnsi="Times New Roman" w:cs="Times New Roman"/>
        </w:rPr>
        <w:t xml:space="preserve">Of the 455 tumor DNA samples, </w:t>
      </w:r>
      <w:proofErr w:type="spellStart"/>
      <w:r w:rsidR="004C3F3F" w:rsidRPr="00F44854">
        <w:rPr>
          <w:rFonts w:ascii="Times New Roman" w:hAnsi="Times New Roman" w:cs="Times New Roman"/>
        </w:rPr>
        <w:t>vcf</w:t>
      </w:r>
      <w:proofErr w:type="spellEnd"/>
      <w:r w:rsidR="004C3F3F" w:rsidRPr="00F44854">
        <w:rPr>
          <w:rFonts w:ascii="Times New Roman" w:hAnsi="Times New Roman" w:cs="Times New Roman"/>
        </w:rPr>
        <w:t xml:space="preserve"> files of 417 samples were successfully generated by</w:t>
      </w:r>
      <w:r w:rsidR="00D67A10" w:rsidRPr="00F44854">
        <w:rPr>
          <w:rFonts w:ascii="Times New Roman" w:hAnsi="Times New Roman" w:cs="Times New Roman"/>
        </w:rPr>
        <w:t xml:space="preserve"> </w:t>
      </w:r>
      <w:r w:rsidR="004C3F3F" w:rsidRPr="00F44854">
        <w:rPr>
          <w:rFonts w:ascii="Times New Roman" w:hAnsi="Times New Roman" w:cs="Times New Roman"/>
        </w:rPr>
        <w:t>Agilent</w:t>
      </w:r>
      <w:r w:rsidR="002D00D9" w:rsidRPr="00F44854">
        <w:rPr>
          <w:rFonts w:ascii="Times New Roman" w:hAnsi="Times New Roman" w:cs="Times New Roman"/>
        </w:rPr>
        <w:t>,</w:t>
      </w:r>
      <w:r w:rsidR="004C3F3F" w:rsidRPr="00F44854">
        <w:rPr>
          <w:rFonts w:ascii="Times New Roman" w:hAnsi="Times New Roman" w:cs="Times New Roman"/>
        </w:rPr>
        <w:t xml:space="preserve"> and analyzed in</w:t>
      </w:r>
      <w:r w:rsidR="00D67A10" w:rsidRPr="00F44854">
        <w:rPr>
          <w:rFonts w:ascii="Times New Roman" w:hAnsi="Times New Roman" w:cs="Times New Roman"/>
        </w:rPr>
        <w:t xml:space="preserve"> </w:t>
      </w:r>
      <w:r w:rsidR="004C3F3F" w:rsidRPr="00F44854">
        <w:rPr>
          <w:rFonts w:ascii="Times New Roman" w:hAnsi="Times New Roman" w:cs="Times New Roman"/>
        </w:rPr>
        <w:t>Bench Lab NGS v4.3.5 (Agilent Technologies) by an expert clinical molecular geneticist</w:t>
      </w:r>
      <w:r w:rsidR="006C7147" w:rsidRPr="00F44854">
        <w:rPr>
          <w:rFonts w:ascii="Times New Roman" w:hAnsi="Times New Roman" w:cs="Times New Roman"/>
        </w:rPr>
        <w:t xml:space="preserve"> in the NKI</w:t>
      </w:r>
      <w:r w:rsidR="004C3F3F" w:rsidRPr="00F44854">
        <w:rPr>
          <w:rFonts w:ascii="Times New Roman" w:hAnsi="Times New Roman" w:cs="Times New Roman"/>
        </w:rPr>
        <w:t>.</w:t>
      </w:r>
      <w:r w:rsidR="00564AB5" w:rsidRPr="00F44854">
        <w:rPr>
          <w:rFonts w:ascii="Times New Roman" w:hAnsi="Times New Roman" w:cs="Times New Roman"/>
        </w:rPr>
        <w:t xml:space="preserve">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4C3F3F" w:rsidRPr="00F44854">
        <w:rPr>
          <w:rFonts w:ascii="Times New Roman" w:hAnsi="Times New Roman" w:cs="Times New Roman"/>
          <w:i/>
        </w:rPr>
        <w:t>/2</w:t>
      </w:r>
      <w:r w:rsidR="004C3F3F" w:rsidRPr="00F44854">
        <w:rPr>
          <w:rFonts w:ascii="Times New Roman" w:hAnsi="Times New Roman" w:cs="Times New Roman"/>
        </w:rPr>
        <w:t xml:space="preserve"> variants were assessed according to diagnostic standard. In general, variants that result in a premature termination codon (stop-gain), a frameshift or disrupted canonical </w:t>
      </w:r>
      <w:proofErr w:type="spellStart"/>
      <w:r w:rsidR="004C3F3F" w:rsidRPr="00F44854">
        <w:rPr>
          <w:rFonts w:ascii="Times New Roman" w:hAnsi="Times New Roman" w:cs="Times New Roman"/>
        </w:rPr>
        <w:t>splicesite</w:t>
      </w:r>
      <w:proofErr w:type="spellEnd"/>
      <w:r w:rsidR="004C3F3F" w:rsidRPr="00F44854">
        <w:rPr>
          <w:rFonts w:ascii="Times New Roman" w:hAnsi="Times New Roman" w:cs="Times New Roman"/>
        </w:rPr>
        <w:t xml:space="preserve"> (-1/2 or +1/2) were considered as (likely) pathogenic mutations. Non-synonymous variants were assessed by weighing national and international expert classificat</w:t>
      </w:r>
      <w:r w:rsidR="00D042B1" w:rsidRPr="00F44854">
        <w:rPr>
          <w:rFonts w:ascii="Times New Roman" w:hAnsi="Times New Roman" w:cs="Times New Roman"/>
        </w:rPr>
        <w:t xml:space="preserve">ion, ACMG rules and literature. </w:t>
      </w:r>
      <w:r w:rsidR="004C024F" w:rsidRPr="00F44854">
        <w:rPr>
          <w:rFonts w:ascii="Times New Roman" w:hAnsi="Times New Roman" w:cs="Times New Roman"/>
        </w:rPr>
        <w:t>Tu</w:t>
      </w:r>
      <w:r w:rsidR="0046376E" w:rsidRPr="00F44854">
        <w:rPr>
          <w:rFonts w:ascii="Times New Roman" w:hAnsi="Times New Roman" w:cs="Times New Roman"/>
        </w:rPr>
        <w:t xml:space="preserve">mor </w:t>
      </w:r>
      <w:r w:rsidR="0046376E" w:rsidRPr="00F44854">
        <w:rPr>
          <w:rFonts w:ascii="Times New Roman" w:hAnsi="Times New Roman" w:cs="Times New Roman"/>
          <w:i/>
        </w:rPr>
        <w:t>BRCA1/2</w:t>
      </w:r>
      <w:r w:rsidR="0046376E" w:rsidRPr="00F44854">
        <w:rPr>
          <w:rFonts w:ascii="Times New Roman" w:hAnsi="Times New Roman" w:cs="Times New Roman"/>
        </w:rPr>
        <w:t xml:space="preserve"> mutations were </w:t>
      </w:r>
      <w:r w:rsidR="004C024F" w:rsidRPr="00F44854">
        <w:rPr>
          <w:rFonts w:ascii="Times New Roman" w:hAnsi="Times New Roman" w:cs="Times New Roman"/>
        </w:rPr>
        <w:t xml:space="preserve">confirmed </w:t>
      </w:r>
      <w:r w:rsidR="0046376E" w:rsidRPr="00F44854">
        <w:rPr>
          <w:rFonts w:ascii="Times New Roman" w:hAnsi="Times New Roman" w:cs="Times New Roman"/>
        </w:rPr>
        <w:t xml:space="preserve">using Sanger sequencing with 30 ng </w:t>
      </w:r>
      <w:r w:rsidR="004F5C11" w:rsidRPr="00F44854">
        <w:rPr>
          <w:rFonts w:ascii="Times New Roman" w:hAnsi="Times New Roman" w:cs="Times New Roman"/>
        </w:rPr>
        <w:t xml:space="preserve">total </w:t>
      </w:r>
      <w:r w:rsidR="0046376E" w:rsidRPr="00F44854">
        <w:rPr>
          <w:rFonts w:ascii="Times New Roman" w:hAnsi="Times New Roman" w:cs="Times New Roman"/>
        </w:rPr>
        <w:t xml:space="preserve">tumor DNA per patient, and </w:t>
      </w:r>
      <w:r w:rsidR="009E1DCF" w:rsidRPr="00F44854">
        <w:rPr>
          <w:rFonts w:ascii="Times New Roman" w:hAnsi="Times New Roman" w:cs="Times New Roman"/>
        </w:rPr>
        <w:t xml:space="preserve">then </w:t>
      </w:r>
      <w:r w:rsidR="00C06BE7" w:rsidRPr="00F44854">
        <w:rPr>
          <w:rFonts w:ascii="Times New Roman" w:hAnsi="Times New Roman" w:cs="Times New Roman"/>
        </w:rPr>
        <w:t>analyzed</w:t>
      </w:r>
      <w:r w:rsidR="009E1DCF" w:rsidRPr="00F44854">
        <w:rPr>
          <w:rFonts w:ascii="Times New Roman" w:hAnsi="Times New Roman" w:cs="Times New Roman"/>
        </w:rPr>
        <w:t xml:space="preserve"> using Sanger sequencing with 30 ng </w:t>
      </w:r>
      <w:r w:rsidR="004F5C11" w:rsidRPr="00F44854">
        <w:rPr>
          <w:rFonts w:ascii="Times New Roman" w:hAnsi="Times New Roman" w:cs="Times New Roman"/>
        </w:rPr>
        <w:t xml:space="preserve">total </w:t>
      </w:r>
      <w:r w:rsidR="009E1DCF" w:rsidRPr="00F44854">
        <w:rPr>
          <w:rFonts w:ascii="Times New Roman" w:hAnsi="Times New Roman" w:cs="Times New Roman"/>
        </w:rPr>
        <w:t>DNA per pat</w:t>
      </w:r>
      <w:r w:rsidR="00C06BE7" w:rsidRPr="00F44854">
        <w:rPr>
          <w:rFonts w:ascii="Times New Roman" w:hAnsi="Times New Roman" w:cs="Times New Roman"/>
        </w:rPr>
        <w:t>ient from matched normal tissue</w:t>
      </w:r>
      <w:r w:rsidR="009E1DCF" w:rsidRPr="00F44854">
        <w:rPr>
          <w:rFonts w:ascii="Times New Roman" w:hAnsi="Times New Roman" w:cs="Times New Roman"/>
        </w:rPr>
        <w:t>.</w:t>
      </w:r>
    </w:p>
    <w:p w14:paraId="2664FC64" w14:textId="295611EE" w:rsidR="00B432AB" w:rsidRPr="00F44854" w:rsidRDefault="0096555E" w:rsidP="00332264">
      <w:pPr>
        <w:spacing w:after="0" w:line="480" w:lineRule="auto"/>
        <w:ind w:firstLine="708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A maximum of 80 ng of double-str</w:t>
      </w:r>
      <w:r w:rsidR="00BC154D" w:rsidRPr="00F44854">
        <w:rPr>
          <w:rFonts w:ascii="Times New Roman" w:hAnsi="Times New Roman" w:cs="Times New Roman"/>
        </w:rPr>
        <w:t>anded tumor DNA per patient was</w:t>
      </w:r>
      <w:r w:rsidRPr="00F44854">
        <w:rPr>
          <w:rFonts w:ascii="Times New Roman" w:hAnsi="Times New Roman" w:cs="Times New Roman"/>
        </w:rPr>
        <w:t xml:space="preserve"> used to determine t</w:t>
      </w:r>
      <w:r w:rsidR="002D00D9" w:rsidRPr="00F44854">
        <w:rPr>
          <w:rFonts w:ascii="Times New Roman" w:hAnsi="Times New Roman" w:cs="Times New Roman"/>
        </w:rPr>
        <w:t xml:space="preserve">umor </w:t>
      </w:r>
      <w:r w:rsidR="002D00D9" w:rsidRPr="00F44854">
        <w:rPr>
          <w:rFonts w:ascii="Times New Roman" w:hAnsi="Times New Roman" w:cs="Times New Roman"/>
          <w:i/>
        </w:rPr>
        <w:t>BRCA1</w:t>
      </w:r>
      <w:r w:rsidR="00964F97" w:rsidRPr="00F44854">
        <w:rPr>
          <w:rFonts w:ascii="Times New Roman" w:hAnsi="Times New Roman" w:cs="Times New Roman"/>
        </w:rPr>
        <w:t xml:space="preserve"> promoter methylation</w:t>
      </w:r>
      <w:r w:rsidR="002D00D9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 xml:space="preserve">using </w:t>
      </w:r>
      <w:r w:rsidR="00854453" w:rsidRPr="00F44854">
        <w:rPr>
          <w:rFonts w:ascii="Times New Roman" w:hAnsi="Times New Roman" w:cs="Times New Roman"/>
        </w:rPr>
        <w:t>methylation-specific multiplex ligation-dependent probe a</w:t>
      </w:r>
      <w:r w:rsidR="002D00D9" w:rsidRPr="00F44854">
        <w:rPr>
          <w:rFonts w:ascii="Times New Roman" w:hAnsi="Times New Roman" w:cs="Times New Roman"/>
        </w:rPr>
        <w:t xml:space="preserve">mplification (MS-MLPA). </w:t>
      </w:r>
      <w:r w:rsidR="004D5852" w:rsidRPr="00F44854">
        <w:rPr>
          <w:rFonts w:ascii="Times New Roman" w:hAnsi="Times New Roman" w:cs="Times New Roman"/>
        </w:rPr>
        <w:t>MLPA reagents (panel ME053-X1</w:t>
      </w:r>
      <w:r w:rsidR="00975F91" w:rsidRPr="00F44854">
        <w:rPr>
          <w:rFonts w:ascii="Times New Roman" w:hAnsi="Times New Roman" w:cs="Times New Roman"/>
        </w:rPr>
        <w:t>, not commercially available</w:t>
      </w:r>
      <w:r w:rsidR="004D5852" w:rsidRPr="00F44854">
        <w:rPr>
          <w:rFonts w:ascii="Times New Roman" w:hAnsi="Times New Roman" w:cs="Times New Roman"/>
        </w:rPr>
        <w:t xml:space="preserve">) were obtained from MRC-Holland, Amsterdam, the Netherlands. </w:t>
      </w:r>
      <w:r w:rsidR="00B64D72" w:rsidRPr="00F44854">
        <w:rPr>
          <w:rFonts w:ascii="Times New Roman" w:hAnsi="Times New Roman" w:cs="Times New Roman"/>
        </w:rPr>
        <w:t xml:space="preserve">Panel </w:t>
      </w:r>
      <w:r w:rsidR="00807856" w:rsidRPr="00F44854">
        <w:rPr>
          <w:rFonts w:ascii="Times New Roman" w:hAnsi="Times New Roman" w:cs="Times New Roman"/>
        </w:rPr>
        <w:t>ME053-X1 contains three probes to detect three cytosine phosphate guanine (</w:t>
      </w:r>
      <w:proofErr w:type="spellStart"/>
      <w:r w:rsidR="00807856" w:rsidRPr="00F44854">
        <w:rPr>
          <w:rFonts w:ascii="Times New Roman" w:hAnsi="Times New Roman" w:cs="Times New Roman"/>
        </w:rPr>
        <w:t>CpG</w:t>
      </w:r>
      <w:proofErr w:type="spellEnd"/>
      <w:r w:rsidR="00807856" w:rsidRPr="00F44854">
        <w:rPr>
          <w:rFonts w:ascii="Times New Roman" w:hAnsi="Times New Roman" w:cs="Times New Roman"/>
        </w:rPr>
        <w:t xml:space="preserve">) sites in the </w:t>
      </w:r>
      <w:r w:rsidR="00807856" w:rsidRPr="00F44854">
        <w:rPr>
          <w:rFonts w:ascii="Times New Roman" w:hAnsi="Times New Roman" w:cs="Times New Roman"/>
          <w:i/>
        </w:rPr>
        <w:t>BRCA1</w:t>
      </w:r>
      <w:r w:rsidR="00807856" w:rsidRPr="00F44854">
        <w:rPr>
          <w:rFonts w:ascii="Times New Roman" w:hAnsi="Times New Roman" w:cs="Times New Roman"/>
        </w:rPr>
        <w:t xml:space="preserve"> promoter region. Each probe</w:t>
      </w:r>
      <w:r w:rsidR="004D5852" w:rsidRPr="00F44854">
        <w:rPr>
          <w:rFonts w:ascii="Times New Roman" w:hAnsi="Times New Roman" w:cs="Times New Roman"/>
        </w:rPr>
        <w:t xml:space="preserve"> contain</w:t>
      </w:r>
      <w:r w:rsidR="00807856" w:rsidRPr="00F44854">
        <w:rPr>
          <w:rFonts w:ascii="Times New Roman" w:hAnsi="Times New Roman" w:cs="Times New Roman"/>
        </w:rPr>
        <w:t>s</w:t>
      </w:r>
      <w:r w:rsidR="004D5852" w:rsidRPr="00F44854">
        <w:rPr>
          <w:rFonts w:ascii="Times New Roman" w:hAnsi="Times New Roman" w:cs="Times New Roman"/>
        </w:rPr>
        <w:t xml:space="preserve"> a </w:t>
      </w:r>
      <w:proofErr w:type="spellStart"/>
      <w:r w:rsidR="004D5852" w:rsidRPr="00F44854">
        <w:rPr>
          <w:rFonts w:ascii="Times New Roman" w:hAnsi="Times New Roman" w:cs="Times New Roman"/>
        </w:rPr>
        <w:t>HhaI</w:t>
      </w:r>
      <w:proofErr w:type="spellEnd"/>
      <w:r w:rsidR="004D5852" w:rsidRPr="00F44854">
        <w:rPr>
          <w:rFonts w:ascii="Times New Roman" w:hAnsi="Times New Roman" w:cs="Times New Roman"/>
        </w:rPr>
        <w:t xml:space="preserve"> (methylation-sensitive endonuclease) recognition site and can target </w:t>
      </w:r>
      <w:proofErr w:type="spellStart"/>
      <w:r w:rsidR="004D5852" w:rsidRPr="00F44854">
        <w:rPr>
          <w:rFonts w:ascii="Times New Roman" w:hAnsi="Times New Roman" w:cs="Times New Roman"/>
        </w:rPr>
        <w:t>CpG</w:t>
      </w:r>
      <w:proofErr w:type="spellEnd"/>
      <w:r w:rsidR="004D5852" w:rsidRPr="00F44854">
        <w:rPr>
          <w:rFonts w:ascii="Times New Roman" w:hAnsi="Times New Roman" w:cs="Times New Roman"/>
        </w:rPr>
        <w:t xml:space="preserve"> dinucleotide within a </w:t>
      </w:r>
      <w:proofErr w:type="spellStart"/>
      <w:r w:rsidR="004D5852" w:rsidRPr="00F44854">
        <w:rPr>
          <w:rFonts w:ascii="Times New Roman" w:hAnsi="Times New Roman" w:cs="Times New Roman"/>
        </w:rPr>
        <w:t>CpG</w:t>
      </w:r>
      <w:proofErr w:type="spellEnd"/>
      <w:r w:rsidR="004D5852" w:rsidRPr="00F44854">
        <w:rPr>
          <w:rFonts w:ascii="Times New Roman" w:hAnsi="Times New Roman" w:cs="Times New Roman"/>
        </w:rPr>
        <w:t xml:space="preserve"> island</w:t>
      </w:r>
      <w:r w:rsidR="00B94AAB" w:rsidRPr="00F44854">
        <w:rPr>
          <w:rFonts w:ascii="Times New Roman" w:hAnsi="Times New Roman" w:cs="Times New Roman"/>
        </w:rPr>
        <w:t xml:space="preserve"> [32]</w:t>
      </w:r>
      <w:r w:rsidR="004D5852" w:rsidRPr="00F44854">
        <w:rPr>
          <w:rFonts w:ascii="Times New Roman" w:hAnsi="Times New Roman" w:cs="Times New Roman"/>
        </w:rPr>
        <w:t>.</w:t>
      </w:r>
      <w:r w:rsidR="00C06BE7" w:rsidRPr="00F44854">
        <w:rPr>
          <w:rFonts w:ascii="Times New Roman" w:hAnsi="Times New Roman" w:cs="Times New Roman"/>
        </w:rPr>
        <w:t xml:space="preserve"> I</w:t>
      </w:r>
      <w:r w:rsidR="004D5852" w:rsidRPr="00F44854">
        <w:rPr>
          <w:rFonts w:ascii="Times New Roman" w:hAnsi="Times New Roman" w:cs="Times New Roman"/>
        </w:rPr>
        <w:t xml:space="preserve">f </w:t>
      </w:r>
      <w:r w:rsidR="00C06BE7" w:rsidRPr="00F44854">
        <w:rPr>
          <w:rFonts w:ascii="Times New Roman" w:hAnsi="Times New Roman" w:cs="Times New Roman"/>
        </w:rPr>
        <w:t xml:space="preserve">the </w:t>
      </w:r>
      <w:proofErr w:type="spellStart"/>
      <w:r w:rsidR="00807856" w:rsidRPr="00F44854">
        <w:rPr>
          <w:rFonts w:ascii="Times New Roman" w:hAnsi="Times New Roman" w:cs="Times New Roman"/>
        </w:rPr>
        <w:t>CpG</w:t>
      </w:r>
      <w:proofErr w:type="spellEnd"/>
      <w:r w:rsidR="00807856" w:rsidRPr="00F44854">
        <w:rPr>
          <w:rFonts w:ascii="Times New Roman" w:hAnsi="Times New Roman" w:cs="Times New Roman"/>
        </w:rPr>
        <w:t xml:space="preserve"> island</w:t>
      </w:r>
      <w:r w:rsidR="004D5852" w:rsidRPr="00F44854">
        <w:rPr>
          <w:rFonts w:ascii="Times New Roman" w:hAnsi="Times New Roman" w:cs="Times New Roman"/>
        </w:rPr>
        <w:t xml:space="preserve"> was </w:t>
      </w:r>
      <w:proofErr w:type="spellStart"/>
      <w:r w:rsidR="004D5852" w:rsidRPr="00F44854">
        <w:rPr>
          <w:rFonts w:ascii="Times New Roman" w:hAnsi="Times New Roman" w:cs="Times New Roman"/>
        </w:rPr>
        <w:t>unmethylated</w:t>
      </w:r>
      <w:proofErr w:type="spellEnd"/>
      <w:r w:rsidR="004D5852" w:rsidRPr="00F44854">
        <w:rPr>
          <w:rFonts w:ascii="Times New Roman" w:hAnsi="Times New Roman" w:cs="Times New Roman"/>
        </w:rPr>
        <w:t xml:space="preserve">, </w:t>
      </w:r>
      <w:proofErr w:type="spellStart"/>
      <w:r w:rsidR="004D5852" w:rsidRPr="00F44854">
        <w:rPr>
          <w:rFonts w:ascii="Times New Roman" w:hAnsi="Times New Roman" w:cs="Times New Roman"/>
        </w:rPr>
        <w:t>HhaI</w:t>
      </w:r>
      <w:proofErr w:type="spellEnd"/>
      <w:r w:rsidR="004D5852" w:rsidRPr="00F44854">
        <w:rPr>
          <w:rFonts w:ascii="Times New Roman" w:hAnsi="Times New Roman" w:cs="Times New Roman"/>
        </w:rPr>
        <w:t xml:space="preserve"> would digest the DNA-MS-MLPA probe complex and no amplification product would be formed a</w:t>
      </w:r>
      <w:r w:rsidR="00C06BE7" w:rsidRPr="00F44854">
        <w:rPr>
          <w:rFonts w:ascii="Times New Roman" w:hAnsi="Times New Roman" w:cs="Times New Roman"/>
        </w:rPr>
        <w:t>nd therefore produced no signal. I</w:t>
      </w:r>
      <w:r w:rsidR="004D5852" w:rsidRPr="00F44854">
        <w:rPr>
          <w:rFonts w:ascii="Times New Roman" w:hAnsi="Times New Roman" w:cs="Times New Roman"/>
        </w:rPr>
        <w:t xml:space="preserve">f </w:t>
      </w:r>
      <w:r w:rsidR="00807856" w:rsidRPr="00F44854">
        <w:rPr>
          <w:rFonts w:ascii="Times New Roman" w:hAnsi="Times New Roman" w:cs="Times New Roman"/>
        </w:rPr>
        <w:t xml:space="preserve">the </w:t>
      </w:r>
      <w:proofErr w:type="spellStart"/>
      <w:r w:rsidR="00807856" w:rsidRPr="00F44854">
        <w:rPr>
          <w:rFonts w:ascii="Times New Roman" w:hAnsi="Times New Roman" w:cs="Times New Roman"/>
        </w:rPr>
        <w:t>CpG</w:t>
      </w:r>
      <w:proofErr w:type="spellEnd"/>
      <w:r w:rsidR="00807856" w:rsidRPr="00F44854">
        <w:rPr>
          <w:rFonts w:ascii="Times New Roman" w:hAnsi="Times New Roman" w:cs="Times New Roman"/>
        </w:rPr>
        <w:t xml:space="preserve"> island </w:t>
      </w:r>
      <w:r w:rsidR="004D5852" w:rsidRPr="00F44854">
        <w:rPr>
          <w:rFonts w:ascii="Times New Roman" w:hAnsi="Times New Roman" w:cs="Times New Roman"/>
        </w:rPr>
        <w:t xml:space="preserve">was methylated, </w:t>
      </w:r>
      <w:r w:rsidR="00C06BE7" w:rsidRPr="00F44854">
        <w:rPr>
          <w:rFonts w:ascii="Times New Roman" w:hAnsi="Times New Roman" w:cs="Times New Roman"/>
        </w:rPr>
        <w:t xml:space="preserve">the </w:t>
      </w:r>
      <w:r w:rsidR="004D5852" w:rsidRPr="00F44854">
        <w:rPr>
          <w:rFonts w:ascii="Times New Roman" w:hAnsi="Times New Roman" w:cs="Times New Roman"/>
        </w:rPr>
        <w:t xml:space="preserve">DNA-MS-MLPA probe complex would be amplified during subsequent PCR </w:t>
      </w:r>
      <w:r w:rsidR="00DB4095" w:rsidRPr="00F44854">
        <w:rPr>
          <w:rFonts w:ascii="Times New Roman" w:hAnsi="Times New Roman" w:cs="Times New Roman"/>
        </w:rPr>
        <w:t xml:space="preserve">cycles </w:t>
      </w:r>
      <w:r w:rsidR="004D5852" w:rsidRPr="00F44854">
        <w:rPr>
          <w:rFonts w:ascii="Times New Roman" w:hAnsi="Times New Roman" w:cs="Times New Roman"/>
        </w:rPr>
        <w:t xml:space="preserve">and therefore a normal signal would be generated. The methylation percentage was calculated by comparing the probe signals of the </w:t>
      </w:r>
      <w:proofErr w:type="spellStart"/>
      <w:r w:rsidR="004D5852" w:rsidRPr="00F44854">
        <w:rPr>
          <w:rFonts w:ascii="Times New Roman" w:hAnsi="Times New Roman" w:cs="Times New Roman"/>
        </w:rPr>
        <w:t>HhaI</w:t>
      </w:r>
      <w:proofErr w:type="spellEnd"/>
      <w:r w:rsidR="004D5852" w:rsidRPr="00F44854">
        <w:rPr>
          <w:rFonts w:ascii="Times New Roman" w:hAnsi="Times New Roman" w:cs="Times New Roman"/>
        </w:rPr>
        <w:t xml:space="preserve">-treated and </w:t>
      </w:r>
      <w:r w:rsidR="00B03C0D" w:rsidRPr="00F44854">
        <w:rPr>
          <w:rFonts w:ascii="Times New Roman" w:hAnsi="Times New Roman" w:cs="Times New Roman"/>
        </w:rPr>
        <w:t>-</w:t>
      </w:r>
      <w:r w:rsidR="004D5852" w:rsidRPr="00F44854">
        <w:rPr>
          <w:rFonts w:ascii="Times New Roman" w:hAnsi="Times New Roman" w:cs="Times New Roman"/>
        </w:rPr>
        <w:t xml:space="preserve">untreated reactions. </w:t>
      </w:r>
      <w:r w:rsidR="00807856" w:rsidRPr="00F44854">
        <w:rPr>
          <w:rFonts w:ascii="Times New Roman" w:hAnsi="Times New Roman" w:cs="Times New Roman"/>
        </w:rPr>
        <w:t>A sample was determined to be</w:t>
      </w:r>
      <w:r w:rsidR="008E67FB" w:rsidRPr="00F44854">
        <w:rPr>
          <w:rFonts w:ascii="Times New Roman" w:hAnsi="Times New Roman" w:cs="Times New Roman"/>
        </w:rPr>
        <w:t xml:space="preserve"> </w:t>
      </w:r>
      <w:r w:rsidR="00807856" w:rsidRPr="00F44854">
        <w:rPr>
          <w:rFonts w:ascii="Times New Roman" w:hAnsi="Times New Roman" w:cs="Times New Roman"/>
        </w:rPr>
        <w:t xml:space="preserve">tumor </w:t>
      </w:r>
      <w:r w:rsidR="00807856" w:rsidRPr="00F44854">
        <w:rPr>
          <w:rFonts w:ascii="Times New Roman" w:hAnsi="Times New Roman" w:cs="Times New Roman"/>
          <w:i/>
        </w:rPr>
        <w:t>BRCA1</w:t>
      </w:r>
      <w:r w:rsidR="00807856" w:rsidRPr="00F44854">
        <w:rPr>
          <w:rFonts w:ascii="Times New Roman" w:hAnsi="Times New Roman" w:cs="Times New Roman"/>
        </w:rPr>
        <w:t xml:space="preserve"> promoter-methylated </w:t>
      </w:r>
      <w:r w:rsidR="00807856" w:rsidRPr="00F44854">
        <w:rPr>
          <w:rFonts w:ascii="Times New Roman" w:hAnsi="Times New Roman" w:cs="Times New Roman"/>
        </w:rPr>
        <w:lastRenderedPageBreak/>
        <w:t xml:space="preserve">when </w:t>
      </w:r>
      <w:r w:rsidR="008E67FB" w:rsidRPr="00F44854">
        <w:rPr>
          <w:rFonts w:ascii="Times New Roman" w:hAnsi="Times New Roman" w:cs="Times New Roman"/>
        </w:rPr>
        <w:t xml:space="preserve">three </w:t>
      </w:r>
      <w:proofErr w:type="spellStart"/>
      <w:r w:rsidR="008E67FB" w:rsidRPr="00F44854">
        <w:rPr>
          <w:rFonts w:ascii="Times New Roman" w:hAnsi="Times New Roman" w:cs="Times New Roman"/>
        </w:rPr>
        <w:t>CpG</w:t>
      </w:r>
      <w:proofErr w:type="spellEnd"/>
      <w:r w:rsidR="008E67FB" w:rsidRPr="00F44854">
        <w:rPr>
          <w:rFonts w:ascii="Times New Roman" w:hAnsi="Times New Roman" w:cs="Times New Roman"/>
        </w:rPr>
        <w:t xml:space="preserve"> islands were</w:t>
      </w:r>
      <w:r w:rsidR="0084054B" w:rsidRPr="00F44854">
        <w:rPr>
          <w:rFonts w:ascii="Times New Roman" w:hAnsi="Times New Roman" w:cs="Times New Roman"/>
        </w:rPr>
        <w:t xml:space="preserve"> methylated</w:t>
      </w:r>
      <w:r w:rsidR="00807856" w:rsidRPr="00F44854">
        <w:rPr>
          <w:rFonts w:ascii="Times New Roman" w:hAnsi="Times New Roman" w:cs="Times New Roman"/>
        </w:rPr>
        <w:t xml:space="preserve">. </w:t>
      </w:r>
      <w:r w:rsidR="0084054B" w:rsidRPr="00F44854">
        <w:rPr>
          <w:rFonts w:ascii="Times New Roman" w:hAnsi="Times New Roman" w:cs="Times New Roman"/>
        </w:rPr>
        <w:t xml:space="preserve">If </w:t>
      </w:r>
      <w:r w:rsidR="00807856" w:rsidRPr="00F44854">
        <w:rPr>
          <w:rFonts w:ascii="Times New Roman" w:hAnsi="Times New Roman" w:cs="Times New Roman"/>
        </w:rPr>
        <w:t xml:space="preserve">only </w:t>
      </w:r>
      <w:r w:rsidR="0084054B" w:rsidRPr="00F44854">
        <w:rPr>
          <w:rFonts w:ascii="Times New Roman" w:hAnsi="Times New Roman" w:cs="Times New Roman"/>
        </w:rPr>
        <w:t xml:space="preserve">two </w:t>
      </w:r>
      <w:proofErr w:type="spellStart"/>
      <w:r w:rsidR="008E67FB" w:rsidRPr="00F44854">
        <w:rPr>
          <w:rFonts w:ascii="Times New Roman" w:hAnsi="Times New Roman" w:cs="Times New Roman"/>
        </w:rPr>
        <w:t>CpG</w:t>
      </w:r>
      <w:proofErr w:type="spellEnd"/>
      <w:r w:rsidR="008E67FB" w:rsidRPr="00F44854">
        <w:rPr>
          <w:rFonts w:ascii="Times New Roman" w:hAnsi="Times New Roman" w:cs="Times New Roman"/>
        </w:rPr>
        <w:t xml:space="preserve"> islands</w:t>
      </w:r>
      <w:r w:rsidR="0084054B" w:rsidRPr="00F44854">
        <w:rPr>
          <w:rFonts w:ascii="Times New Roman" w:hAnsi="Times New Roman" w:cs="Times New Roman"/>
        </w:rPr>
        <w:t xml:space="preserve"> were methylated, the sample would be </w:t>
      </w:r>
      <w:r w:rsidR="0091190B" w:rsidRPr="00F44854">
        <w:rPr>
          <w:rFonts w:ascii="Times New Roman" w:hAnsi="Times New Roman" w:cs="Times New Roman"/>
        </w:rPr>
        <w:t>tested again</w:t>
      </w:r>
      <w:r w:rsidR="0084054B" w:rsidRPr="00F44854">
        <w:rPr>
          <w:rFonts w:ascii="Times New Roman" w:hAnsi="Times New Roman" w:cs="Times New Roman"/>
        </w:rPr>
        <w:t xml:space="preserve"> using ME001-D1 </w:t>
      </w:r>
      <w:proofErr w:type="spellStart"/>
      <w:r w:rsidR="0084054B" w:rsidRPr="00F44854">
        <w:rPr>
          <w:rFonts w:ascii="Times New Roman" w:hAnsi="Times New Roman" w:cs="Times New Roman"/>
        </w:rPr>
        <w:t>probeset</w:t>
      </w:r>
      <w:proofErr w:type="spellEnd"/>
      <w:r w:rsidR="00807856" w:rsidRPr="00F44854">
        <w:rPr>
          <w:rFonts w:ascii="Times New Roman" w:hAnsi="Times New Roman" w:cs="Times New Roman"/>
        </w:rPr>
        <w:t>,</w:t>
      </w:r>
      <w:r w:rsidR="0084054B" w:rsidRPr="00F44854">
        <w:rPr>
          <w:rFonts w:ascii="Times New Roman" w:hAnsi="Times New Roman" w:cs="Times New Roman"/>
        </w:rPr>
        <w:t xml:space="preserve"> </w:t>
      </w:r>
      <w:r w:rsidR="00807856" w:rsidRPr="00F44854">
        <w:rPr>
          <w:rFonts w:ascii="Times New Roman" w:hAnsi="Times New Roman" w:cs="Times New Roman"/>
        </w:rPr>
        <w:t xml:space="preserve">which is used in clinical diagnosis, </w:t>
      </w:r>
      <w:r w:rsidR="0084054B" w:rsidRPr="00F44854">
        <w:rPr>
          <w:rFonts w:ascii="Times New Roman" w:hAnsi="Times New Roman" w:cs="Times New Roman"/>
        </w:rPr>
        <w:t xml:space="preserve">for </w:t>
      </w:r>
      <w:r w:rsidR="00807856" w:rsidRPr="00F44854">
        <w:rPr>
          <w:rFonts w:ascii="Times New Roman" w:hAnsi="Times New Roman" w:cs="Times New Roman"/>
        </w:rPr>
        <w:t>a final decision</w:t>
      </w:r>
      <w:r w:rsidR="00564AB5" w:rsidRPr="00F44854">
        <w:rPr>
          <w:rFonts w:ascii="Times New Roman" w:hAnsi="Times New Roman" w:cs="Times New Roman"/>
        </w:rPr>
        <w:t xml:space="preserve">. </w:t>
      </w:r>
      <w:r w:rsidR="0084054B" w:rsidRPr="00F44854">
        <w:rPr>
          <w:rFonts w:ascii="Times New Roman" w:hAnsi="Times New Roman" w:cs="Times New Roman"/>
        </w:rPr>
        <w:t xml:space="preserve">In addition, a randomly selected </w:t>
      </w:r>
      <w:r w:rsidR="00975F91" w:rsidRPr="00F44854">
        <w:rPr>
          <w:rFonts w:ascii="Times New Roman" w:hAnsi="Times New Roman" w:cs="Times New Roman"/>
        </w:rPr>
        <w:t xml:space="preserve">subset of both </w:t>
      </w:r>
      <w:r w:rsidR="00975F91" w:rsidRPr="00F44854">
        <w:rPr>
          <w:rFonts w:ascii="Times New Roman" w:hAnsi="Times New Roman" w:cs="Times New Roman"/>
          <w:i/>
        </w:rPr>
        <w:t>BRCA1</w:t>
      </w:r>
      <w:r w:rsidR="00975F91" w:rsidRPr="00F44854">
        <w:rPr>
          <w:rFonts w:ascii="Times New Roman" w:hAnsi="Times New Roman" w:cs="Times New Roman"/>
        </w:rPr>
        <w:t xml:space="preserve"> promoter methylated and </w:t>
      </w:r>
      <w:proofErr w:type="spellStart"/>
      <w:r w:rsidR="00975F91" w:rsidRPr="00F44854">
        <w:rPr>
          <w:rFonts w:ascii="Times New Roman" w:hAnsi="Times New Roman" w:cs="Times New Roman"/>
        </w:rPr>
        <w:t>unmethylated</w:t>
      </w:r>
      <w:proofErr w:type="spellEnd"/>
      <w:r w:rsidR="00975F91" w:rsidRPr="00F44854">
        <w:rPr>
          <w:rFonts w:ascii="Times New Roman" w:hAnsi="Times New Roman" w:cs="Times New Roman"/>
        </w:rPr>
        <w:t xml:space="preserve"> samples were repeated with the commercially available M</w:t>
      </w:r>
      <w:r w:rsidR="00961B1F" w:rsidRPr="00F44854">
        <w:rPr>
          <w:rFonts w:ascii="Times New Roman" w:hAnsi="Times New Roman" w:cs="Times New Roman"/>
        </w:rPr>
        <w:t>E</w:t>
      </w:r>
      <w:r w:rsidR="00C06BE7" w:rsidRPr="00F44854">
        <w:rPr>
          <w:rFonts w:ascii="Times New Roman" w:hAnsi="Times New Roman" w:cs="Times New Roman"/>
        </w:rPr>
        <w:t xml:space="preserve">001-D1 </w:t>
      </w:r>
      <w:proofErr w:type="spellStart"/>
      <w:r w:rsidR="00C06BE7" w:rsidRPr="00F44854">
        <w:rPr>
          <w:rFonts w:ascii="Times New Roman" w:hAnsi="Times New Roman" w:cs="Times New Roman"/>
        </w:rPr>
        <w:t>probeset</w:t>
      </w:r>
      <w:proofErr w:type="spellEnd"/>
      <w:r w:rsidR="00C06BE7" w:rsidRPr="00F44854">
        <w:rPr>
          <w:rFonts w:ascii="Times New Roman" w:hAnsi="Times New Roman" w:cs="Times New Roman"/>
        </w:rPr>
        <w:t xml:space="preserve">, of which the </w:t>
      </w:r>
      <w:r w:rsidR="00975F91" w:rsidRPr="00F44854">
        <w:rPr>
          <w:rFonts w:ascii="Times New Roman" w:hAnsi="Times New Roman" w:cs="Times New Roman"/>
        </w:rPr>
        <w:t>results remained the same as using ME053-X1.</w:t>
      </w:r>
    </w:p>
    <w:p w14:paraId="496A29E9" w14:textId="0BCC0B06" w:rsidR="00B432AB" w:rsidRPr="00F44854" w:rsidRDefault="0030094D" w:rsidP="00332264">
      <w:pPr>
        <w:spacing w:after="0" w:line="480" w:lineRule="auto"/>
        <w:ind w:firstLine="708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Since it was challenging to detect large deletions in</w:t>
      </w:r>
      <w:r w:rsidR="00DD72D0" w:rsidRPr="00F44854">
        <w:rPr>
          <w:rFonts w:ascii="Times New Roman" w:hAnsi="Times New Roman" w:cs="Times New Roman"/>
        </w:rPr>
        <w:t xml:space="preserve"> the</w:t>
      </w:r>
      <w:r w:rsidRPr="00F44854">
        <w:rPr>
          <w:rFonts w:ascii="Times New Roman" w:hAnsi="Times New Roman" w:cs="Times New Roman"/>
        </w:rPr>
        <w:t xml:space="preserve"> </w:t>
      </w:r>
      <w:r w:rsidR="00DD72D0" w:rsidRPr="00F44854">
        <w:rPr>
          <w:rFonts w:ascii="Times New Roman" w:hAnsi="Times New Roman" w:cs="Times New Roman"/>
          <w:i/>
        </w:rPr>
        <w:t>BRCA1</w:t>
      </w:r>
      <w:r w:rsidR="00DD72D0" w:rsidRPr="00F44854">
        <w:rPr>
          <w:rFonts w:ascii="Times New Roman" w:hAnsi="Times New Roman" w:cs="Times New Roman"/>
        </w:rPr>
        <w:t xml:space="preserve"> gene</w:t>
      </w:r>
      <w:r w:rsidRPr="00F44854">
        <w:rPr>
          <w:rFonts w:ascii="Times New Roman" w:hAnsi="Times New Roman" w:cs="Times New Roman"/>
        </w:rPr>
        <w:t xml:space="preserve"> using </w:t>
      </w:r>
      <w:proofErr w:type="spellStart"/>
      <w:r w:rsidR="00DD72D0" w:rsidRPr="00F44854">
        <w:rPr>
          <w:rFonts w:ascii="Times New Roman" w:hAnsi="Times New Roman" w:cs="Times New Roman"/>
        </w:rPr>
        <w:t>Sure</w:t>
      </w:r>
      <w:r w:rsidR="00B03C0D" w:rsidRPr="00F44854">
        <w:rPr>
          <w:rFonts w:ascii="Times New Roman" w:hAnsi="Times New Roman" w:cs="Times New Roman"/>
        </w:rPr>
        <w:t>Select</w:t>
      </w:r>
      <w:proofErr w:type="spellEnd"/>
      <w:r w:rsidR="00B03C0D" w:rsidRPr="00F44854">
        <w:rPr>
          <w:rFonts w:ascii="Times New Roman" w:hAnsi="Times New Roman" w:cs="Times New Roman"/>
        </w:rPr>
        <w:t xml:space="preserve"> and </w:t>
      </w:r>
      <w:proofErr w:type="spellStart"/>
      <w:r w:rsidR="00B03C0D" w:rsidRPr="00F44854">
        <w:rPr>
          <w:rFonts w:ascii="Times New Roman" w:hAnsi="Times New Roman" w:cs="Times New Roman"/>
        </w:rPr>
        <w:t>SureMASTR</w:t>
      </w:r>
      <w:proofErr w:type="spellEnd"/>
      <w:r w:rsidR="00B03C0D" w:rsidRPr="00F44854">
        <w:rPr>
          <w:rFonts w:ascii="Times New Roman" w:hAnsi="Times New Roman" w:cs="Times New Roman"/>
        </w:rPr>
        <w:t xml:space="preserve"> HRR kits (Agilent Technologies)</w:t>
      </w:r>
      <w:r w:rsidR="00DD72D0" w:rsidRPr="00F44854">
        <w:rPr>
          <w:rFonts w:ascii="Times New Roman" w:hAnsi="Times New Roman" w:cs="Times New Roman"/>
        </w:rPr>
        <w:t>, we tested two Dutch founder mutations</w:t>
      </w:r>
      <w:r w:rsidR="00A4757B" w:rsidRPr="00F44854">
        <w:rPr>
          <w:rFonts w:ascii="Times New Roman" w:hAnsi="Times New Roman" w:cs="Times New Roman"/>
        </w:rPr>
        <w:t xml:space="preserve"> using deletion specific PCR in</w:t>
      </w:r>
      <w:r w:rsidR="00DD72D0" w:rsidRPr="00F44854">
        <w:rPr>
          <w:rFonts w:ascii="Times New Roman" w:hAnsi="Times New Roman" w:cs="Times New Roman"/>
        </w:rPr>
        <w:t>:</w:t>
      </w:r>
      <w:r w:rsidR="00AF29F4" w:rsidRPr="00F44854">
        <w:rPr>
          <w:rFonts w:ascii="Times New Roman" w:hAnsi="Times New Roman" w:cs="Times New Roman"/>
        </w:rPr>
        <w:t xml:space="preserve"> (1) </w:t>
      </w:r>
      <w:r w:rsidR="00DF6CE5" w:rsidRPr="00F44854">
        <w:rPr>
          <w:rFonts w:ascii="Times New Roman" w:hAnsi="Times New Roman" w:cs="Times New Roman"/>
        </w:rPr>
        <w:t>tumors</w:t>
      </w:r>
      <w:r w:rsidR="00D959DB" w:rsidRPr="00F44854">
        <w:rPr>
          <w:rFonts w:ascii="Times New Roman" w:hAnsi="Times New Roman" w:cs="Times New Roman"/>
        </w:rPr>
        <w:t xml:space="preserve"> </w:t>
      </w:r>
      <w:r w:rsidR="00DD72D0" w:rsidRPr="00F44854">
        <w:rPr>
          <w:rFonts w:ascii="Times New Roman" w:hAnsi="Times New Roman" w:cs="Times New Roman"/>
        </w:rPr>
        <w:t>without</w:t>
      </w:r>
      <w:r w:rsidR="00A4757B" w:rsidRPr="00F44854">
        <w:rPr>
          <w:rFonts w:ascii="Times New Roman" w:hAnsi="Times New Roman" w:cs="Times New Roman"/>
        </w:rPr>
        <w:t xml:space="preserve"> a</w:t>
      </w:r>
      <w:r w:rsidR="00DD72D0" w:rsidRPr="00F44854">
        <w:rPr>
          <w:rFonts w:ascii="Times New Roman" w:hAnsi="Times New Roman" w:cs="Times New Roman"/>
        </w:rPr>
        <w:t xml:space="preserve">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D959DB" w:rsidRPr="00F44854">
        <w:rPr>
          <w:rFonts w:ascii="Times New Roman" w:hAnsi="Times New Roman" w:cs="Times New Roman"/>
        </w:rPr>
        <w:t xml:space="preserve"> mutation </w:t>
      </w:r>
      <w:r w:rsidR="00650892" w:rsidRPr="00F44854">
        <w:rPr>
          <w:rFonts w:ascii="Times New Roman" w:hAnsi="Times New Roman" w:cs="Times New Roman"/>
        </w:rPr>
        <w:t xml:space="preserve">and without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183E80" w:rsidRPr="00F44854">
        <w:rPr>
          <w:rFonts w:ascii="Times New Roman" w:hAnsi="Times New Roman" w:cs="Times New Roman"/>
        </w:rPr>
        <w:t xml:space="preserve"> promoter methylation</w:t>
      </w:r>
      <w:r w:rsidR="00EC5AE6" w:rsidRPr="00F44854">
        <w:rPr>
          <w:rFonts w:ascii="Times New Roman" w:hAnsi="Times New Roman" w:cs="Times New Roman"/>
        </w:rPr>
        <w:t xml:space="preserve"> (N=146</w:t>
      </w:r>
      <w:r w:rsidR="00D959DB" w:rsidRPr="00F44854">
        <w:rPr>
          <w:rFonts w:ascii="Times New Roman" w:hAnsi="Times New Roman" w:cs="Times New Roman"/>
        </w:rPr>
        <w:t>)</w:t>
      </w:r>
      <w:r w:rsidR="00AF29F4" w:rsidRPr="00F44854">
        <w:rPr>
          <w:rFonts w:ascii="Times New Roman" w:hAnsi="Times New Roman" w:cs="Times New Roman"/>
        </w:rPr>
        <w:t>; (2)</w:t>
      </w:r>
      <w:r w:rsidR="00A4757B" w:rsidRPr="00F44854">
        <w:rPr>
          <w:rFonts w:ascii="Times New Roman" w:hAnsi="Times New Roman" w:cs="Times New Roman"/>
        </w:rPr>
        <w:t xml:space="preserve"> </w:t>
      </w:r>
      <w:r w:rsidR="00DF6CE5" w:rsidRPr="00F44854">
        <w:rPr>
          <w:rFonts w:ascii="Times New Roman" w:hAnsi="Times New Roman" w:cs="Times New Roman"/>
        </w:rPr>
        <w:t>tumors</w:t>
      </w:r>
      <w:r w:rsidR="00A4757B" w:rsidRPr="00F44854">
        <w:rPr>
          <w:rFonts w:ascii="Times New Roman" w:hAnsi="Times New Roman" w:cs="Times New Roman"/>
        </w:rPr>
        <w:t xml:space="preserve"> without a </w:t>
      </w:r>
      <w:r w:rsidR="00DD72D0" w:rsidRPr="00F44854">
        <w:rPr>
          <w:rFonts w:ascii="Times New Roman" w:hAnsi="Times New Roman" w:cs="Times New Roman"/>
          <w:i/>
        </w:rPr>
        <w:t>BRCA1</w:t>
      </w:r>
      <w:r w:rsidR="00DD72D0" w:rsidRPr="00F44854">
        <w:rPr>
          <w:rFonts w:ascii="Times New Roman" w:hAnsi="Times New Roman" w:cs="Times New Roman"/>
        </w:rPr>
        <w:t xml:space="preserve"> mutation </w:t>
      </w:r>
      <w:r w:rsidR="00D959DB" w:rsidRPr="00F44854">
        <w:rPr>
          <w:rFonts w:ascii="Times New Roman" w:hAnsi="Times New Roman" w:cs="Times New Roman"/>
        </w:rPr>
        <w:t>and</w:t>
      </w:r>
      <w:r w:rsidR="00DD72D0" w:rsidRPr="00F44854">
        <w:rPr>
          <w:rFonts w:ascii="Times New Roman" w:hAnsi="Times New Roman" w:cs="Times New Roman"/>
        </w:rPr>
        <w:t xml:space="preserve"> with an</w:t>
      </w:r>
      <w:r w:rsidR="00D959DB" w:rsidRPr="00F44854">
        <w:rPr>
          <w:rFonts w:ascii="Times New Roman" w:hAnsi="Times New Roman" w:cs="Times New Roman"/>
        </w:rPr>
        <w:t xml:space="preserve"> unknown </w:t>
      </w:r>
      <w:r w:rsidR="009759C3" w:rsidRPr="00F44854">
        <w:rPr>
          <w:rFonts w:ascii="Times New Roman" w:hAnsi="Times New Roman" w:cs="Times New Roman"/>
        </w:rPr>
        <w:t xml:space="preserve">status </w:t>
      </w:r>
      <w:r w:rsidR="00DD72D0" w:rsidRPr="00F44854">
        <w:rPr>
          <w:rFonts w:ascii="Times New Roman" w:hAnsi="Times New Roman" w:cs="Times New Roman"/>
        </w:rPr>
        <w:t xml:space="preserve">of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183E80" w:rsidRPr="00F44854">
        <w:rPr>
          <w:rFonts w:ascii="Times New Roman" w:hAnsi="Times New Roman" w:cs="Times New Roman"/>
        </w:rPr>
        <w:t xml:space="preserve"> promoter methylation</w:t>
      </w:r>
      <w:r w:rsidR="00DD72D0" w:rsidRPr="00F44854">
        <w:rPr>
          <w:rFonts w:ascii="Times New Roman" w:hAnsi="Times New Roman" w:cs="Times New Roman"/>
        </w:rPr>
        <w:t xml:space="preserve"> </w:t>
      </w:r>
      <w:r w:rsidR="00EC5AE6" w:rsidRPr="00F44854">
        <w:rPr>
          <w:rFonts w:ascii="Times New Roman" w:hAnsi="Times New Roman" w:cs="Times New Roman"/>
        </w:rPr>
        <w:t>(n=34</w:t>
      </w:r>
      <w:r w:rsidR="00D959DB" w:rsidRPr="00F44854">
        <w:rPr>
          <w:rFonts w:ascii="Times New Roman" w:hAnsi="Times New Roman" w:cs="Times New Roman"/>
        </w:rPr>
        <w:t>)</w:t>
      </w:r>
      <w:r w:rsidR="00AF29F4" w:rsidRPr="00F44854">
        <w:rPr>
          <w:rFonts w:ascii="Times New Roman" w:hAnsi="Times New Roman" w:cs="Times New Roman"/>
        </w:rPr>
        <w:t xml:space="preserve">; (3) </w:t>
      </w:r>
      <w:r w:rsidR="00DF6CE5" w:rsidRPr="00F44854">
        <w:rPr>
          <w:rFonts w:ascii="Times New Roman" w:hAnsi="Times New Roman" w:cs="Times New Roman"/>
        </w:rPr>
        <w:t>tumors</w:t>
      </w:r>
      <w:r w:rsidR="00D959DB" w:rsidRPr="00F44854">
        <w:rPr>
          <w:rFonts w:ascii="Times New Roman" w:hAnsi="Times New Roman" w:cs="Times New Roman"/>
        </w:rPr>
        <w:t xml:space="preserve"> with </w:t>
      </w:r>
      <w:r w:rsidR="009759C3" w:rsidRPr="00F44854">
        <w:rPr>
          <w:rFonts w:ascii="Times New Roman" w:hAnsi="Times New Roman" w:cs="Times New Roman"/>
          <w:i/>
        </w:rPr>
        <w:t>BRCA1</w:t>
      </w:r>
      <w:r w:rsidR="009759C3" w:rsidRPr="00F44854">
        <w:rPr>
          <w:rFonts w:ascii="Times New Roman" w:hAnsi="Times New Roman" w:cs="Times New Roman"/>
        </w:rPr>
        <w:t xml:space="preserve"> promoter methylation and </w:t>
      </w:r>
      <w:r w:rsidR="00DD72D0" w:rsidRPr="00F44854">
        <w:rPr>
          <w:rFonts w:ascii="Times New Roman" w:hAnsi="Times New Roman" w:cs="Times New Roman"/>
        </w:rPr>
        <w:t xml:space="preserve">an </w:t>
      </w:r>
      <w:r w:rsidR="00D959DB" w:rsidRPr="00F44854">
        <w:rPr>
          <w:rFonts w:ascii="Times New Roman" w:hAnsi="Times New Roman" w:cs="Times New Roman"/>
        </w:rPr>
        <w:t xml:space="preserve">unknown </w:t>
      </w:r>
      <w:r w:rsidR="00DD72D0" w:rsidRPr="00F44854">
        <w:rPr>
          <w:rFonts w:ascii="Times New Roman" w:hAnsi="Times New Roman" w:cs="Times New Roman"/>
        </w:rPr>
        <w:t xml:space="preserve">status of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CF75E4" w:rsidRPr="00F44854">
        <w:rPr>
          <w:rFonts w:ascii="Times New Roman" w:hAnsi="Times New Roman" w:cs="Times New Roman"/>
        </w:rPr>
        <w:t xml:space="preserve"> mutati</w:t>
      </w:r>
      <w:r w:rsidR="00EC5AE6" w:rsidRPr="00F44854">
        <w:rPr>
          <w:rFonts w:ascii="Times New Roman" w:hAnsi="Times New Roman" w:cs="Times New Roman"/>
        </w:rPr>
        <w:t>on (n=15</w:t>
      </w:r>
      <w:r w:rsidR="00D959DB" w:rsidRPr="00F44854">
        <w:rPr>
          <w:rFonts w:ascii="Times New Roman" w:hAnsi="Times New Roman" w:cs="Times New Roman"/>
        </w:rPr>
        <w:t>)</w:t>
      </w:r>
      <w:r w:rsidR="00AF29F4" w:rsidRPr="00F44854">
        <w:rPr>
          <w:rFonts w:ascii="Times New Roman" w:hAnsi="Times New Roman" w:cs="Times New Roman"/>
        </w:rPr>
        <w:t>; (4)</w:t>
      </w:r>
      <w:r w:rsidR="00D959DB" w:rsidRPr="00F44854">
        <w:rPr>
          <w:rFonts w:ascii="Times New Roman" w:hAnsi="Times New Roman" w:cs="Times New Roman"/>
        </w:rPr>
        <w:t xml:space="preserve"> </w:t>
      </w:r>
      <w:r w:rsidR="00DF6CE5" w:rsidRPr="00F44854">
        <w:rPr>
          <w:rFonts w:ascii="Times New Roman" w:hAnsi="Times New Roman" w:cs="Times New Roman"/>
        </w:rPr>
        <w:t>tumors</w:t>
      </w:r>
      <w:r w:rsidR="00DD72D0" w:rsidRPr="00F44854">
        <w:rPr>
          <w:rFonts w:ascii="Times New Roman" w:hAnsi="Times New Roman" w:cs="Times New Roman"/>
        </w:rPr>
        <w:t xml:space="preserve"> with </w:t>
      </w:r>
      <w:r w:rsidR="00D959DB" w:rsidRPr="00F44854">
        <w:rPr>
          <w:rFonts w:ascii="Times New Roman" w:hAnsi="Times New Roman" w:cs="Times New Roman"/>
        </w:rPr>
        <w:t xml:space="preserve">unknown </w:t>
      </w:r>
      <w:r w:rsidR="00DD72D0" w:rsidRPr="00F44854">
        <w:rPr>
          <w:rFonts w:ascii="Times New Roman" w:hAnsi="Times New Roman" w:cs="Times New Roman"/>
        </w:rPr>
        <w:t xml:space="preserve">status of both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D959DB" w:rsidRPr="00F44854">
        <w:rPr>
          <w:rFonts w:ascii="Times New Roman" w:hAnsi="Times New Roman" w:cs="Times New Roman"/>
        </w:rPr>
        <w:t xml:space="preserve"> </w:t>
      </w:r>
      <w:r w:rsidR="00DB4095" w:rsidRPr="00F44854">
        <w:rPr>
          <w:rFonts w:ascii="Times New Roman" w:hAnsi="Times New Roman" w:cs="Times New Roman"/>
        </w:rPr>
        <w:t xml:space="preserve">mutation </w:t>
      </w:r>
      <w:r w:rsidR="00DD72D0" w:rsidRPr="00F44854">
        <w:rPr>
          <w:rFonts w:ascii="Times New Roman" w:hAnsi="Times New Roman" w:cs="Times New Roman"/>
        </w:rPr>
        <w:t xml:space="preserve">and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183E80" w:rsidRPr="00F44854">
        <w:rPr>
          <w:rFonts w:ascii="Times New Roman" w:hAnsi="Times New Roman" w:cs="Times New Roman"/>
        </w:rPr>
        <w:t xml:space="preserve"> promoter methylation</w:t>
      </w:r>
      <w:r w:rsidR="00D959DB" w:rsidRPr="00F44854">
        <w:rPr>
          <w:rFonts w:ascii="Times New Roman" w:hAnsi="Times New Roman" w:cs="Times New Roman"/>
        </w:rPr>
        <w:t xml:space="preserve"> (</w:t>
      </w:r>
      <w:r w:rsidR="00BD746B" w:rsidRPr="00F44854">
        <w:rPr>
          <w:rFonts w:ascii="Times New Roman" w:hAnsi="Times New Roman" w:cs="Times New Roman"/>
        </w:rPr>
        <w:t>n=41</w:t>
      </w:r>
      <w:r w:rsidR="00D959DB" w:rsidRPr="00F44854">
        <w:rPr>
          <w:rFonts w:ascii="Times New Roman" w:hAnsi="Times New Roman" w:cs="Times New Roman"/>
        </w:rPr>
        <w:t xml:space="preserve">). </w:t>
      </w:r>
      <w:r w:rsidR="00A4757B" w:rsidRPr="00F44854">
        <w:rPr>
          <w:rFonts w:ascii="Times New Roman" w:hAnsi="Times New Roman" w:cs="Times New Roman"/>
        </w:rPr>
        <w:t xml:space="preserve">The two mutations were </w:t>
      </w:r>
      <w:r w:rsidR="00A4757B" w:rsidRPr="00F44854">
        <w:rPr>
          <w:rFonts w:ascii="Times New Roman" w:hAnsi="Times New Roman" w:cs="Times New Roman"/>
          <w:i/>
        </w:rPr>
        <w:t>BRCA1</w:t>
      </w:r>
      <w:r w:rsidR="00A4757B" w:rsidRPr="00F44854">
        <w:rPr>
          <w:rFonts w:ascii="Times New Roman" w:hAnsi="Times New Roman" w:cs="Times New Roman"/>
        </w:rPr>
        <w:t xml:space="preserve"> exon 13 (c.4186-1632_4357+2031del) and exon 22 (c.5333-36_5406+400del) deletions, which are prevalent in the Dutch population</w:t>
      </w:r>
      <w:r w:rsidR="00B94AAB" w:rsidRPr="00F44854">
        <w:rPr>
          <w:rFonts w:ascii="Times New Roman" w:hAnsi="Times New Roman" w:cs="Times New Roman"/>
        </w:rPr>
        <w:t xml:space="preserve"> [33]</w:t>
      </w:r>
      <w:r w:rsidR="00A4757B" w:rsidRPr="00F44854">
        <w:rPr>
          <w:rFonts w:ascii="Times New Roman" w:hAnsi="Times New Roman" w:cs="Times New Roman"/>
        </w:rPr>
        <w:t>.</w:t>
      </w:r>
    </w:p>
    <w:p w14:paraId="6EDE3F39" w14:textId="42A4C1F8" w:rsidR="00020E70" w:rsidRPr="00F44854" w:rsidRDefault="00020E70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Low coverage whole genome sequencing and </w:t>
      </w:r>
      <w:r w:rsidR="00D67A10" w:rsidRPr="00F44854">
        <w:rPr>
          <w:rFonts w:ascii="Times New Roman" w:hAnsi="Times New Roman" w:cs="Times New Roman"/>
          <w:b/>
          <w:i/>
          <w:color w:val="auto"/>
          <w:sz w:val="22"/>
          <w:szCs w:val="22"/>
        </w:rPr>
        <w:t>BRCA1</w:t>
      </w: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>-like status</w:t>
      </w:r>
    </w:p>
    <w:p w14:paraId="70D27576" w14:textId="2292E058" w:rsidR="00B432AB" w:rsidRPr="00F44854" w:rsidRDefault="007E7CA1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 xml:space="preserve">A 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 xml:space="preserve">-like classifier developed previously was used to distinguish 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>-like and non-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 xml:space="preserve">-like copy number profiles. This classifier is a shrunken centroids classifier originally developed using array comparative genomic hybridization data from germline </w:t>
      </w:r>
      <w:r w:rsidRPr="00F44854">
        <w:rPr>
          <w:rFonts w:ascii="Times New Roman" w:hAnsi="Times New Roman" w:cs="Times New Roman"/>
          <w:i/>
        </w:rPr>
        <w:t>BRCA1-</w:t>
      </w:r>
      <w:r w:rsidRPr="00F44854">
        <w:rPr>
          <w:rFonts w:ascii="Times New Roman" w:hAnsi="Times New Roman" w:cs="Times New Roman"/>
        </w:rPr>
        <w:t>mutated and s</w:t>
      </w:r>
      <w:r w:rsidR="001163F9" w:rsidRPr="00F44854">
        <w:rPr>
          <w:rFonts w:ascii="Times New Roman" w:hAnsi="Times New Roman" w:cs="Times New Roman"/>
        </w:rPr>
        <w:t>poradic breast cancer patients</w:t>
      </w:r>
      <w:r w:rsidR="00B94AAB" w:rsidRPr="00F44854">
        <w:rPr>
          <w:rFonts w:ascii="Times New Roman" w:hAnsi="Times New Roman" w:cs="Times New Roman"/>
        </w:rPr>
        <w:t xml:space="preserve"> [12]</w:t>
      </w:r>
      <w:r w:rsidRPr="00F44854">
        <w:rPr>
          <w:rFonts w:ascii="Times New Roman" w:hAnsi="Times New Roman" w:cs="Times New Roman"/>
        </w:rPr>
        <w:t xml:space="preserve">. It results in a probability score ranging from 0 to 1, describing how much a tumor copy number profile resembles a typical 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>-mutated tumor profile</w:t>
      </w:r>
      <w:r w:rsidR="001163F9" w:rsidRPr="00F44854">
        <w:rPr>
          <w:rFonts w:ascii="Times New Roman" w:hAnsi="Times New Roman" w:cs="Times New Roman"/>
        </w:rPr>
        <w:t xml:space="preserve"> or a sporadic tumor profile</w:t>
      </w:r>
      <w:r w:rsidRPr="00F44854">
        <w:rPr>
          <w:rFonts w:ascii="Times New Roman" w:hAnsi="Times New Roman" w:cs="Times New Roman"/>
        </w:rPr>
        <w:t xml:space="preserve">. The copy number profiles obtained using low coverage whole genome sequencing can be reliably used for 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>-like classification</w:t>
      </w:r>
      <w:r w:rsidR="00B94AAB" w:rsidRPr="00F44854">
        <w:rPr>
          <w:rFonts w:ascii="Times New Roman" w:hAnsi="Times New Roman" w:cs="Times New Roman"/>
        </w:rPr>
        <w:t xml:space="preserve"> [34, 35]</w:t>
      </w:r>
      <w:r w:rsidRPr="00F44854">
        <w:rPr>
          <w:rFonts w:ascii="Times New Roman" w:hAnsi="Times New Roman" w:cs="Times New Roman"/>
        </w:rPr>
        <w:t xml:space="preserve"> and the threshold for the classification as 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>-like (</w:t>
      </w:r>
      <w:r w:rsidR="0057498A" w:rsidRPr="00F44854">
        <w:rPr>
          <w:rFonts w:ascii="Times New Roman" w:hAnsi="Times New Roman" w:cs="Times New Roman"/>
        </w:rPr>
        <w:t xml:space="preserve">≥ </w:t>
      </w:r>
      <w:r w:rsidRPr="00F44854">
        <w:rPr>
          <w:rFonts w:ascii="Times New Roman" w:hAnsi="Times New Roman" w:cs="Times New Roman"/>
        </w:rPr>
        <w:t>0.63) or non-</w:t>
      </w:r>
      <w:r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</w:rPr>
        <w:t>-like was previously established and validated</w:t>
      </w:r>
      <w:r w:rsidR="00B94AAB" w:rsidRPr="00F44854">
        <w:rPr>
          <w:rFonts w:ascii="Times New Roman" w:hAnsi="Times New Roman" w:cs="Times New Roman"/>
        </w:rPr>
        <w:t xml:space="preserve"> [36]</w:t>
      </w:r>
      <w:r w:rsidRPr="00F44854">
        <w:rPr>
          <w:rFonts w:ascii="Times New Roman" w:hAnsi="Times New Roman" w:cs="Times New Roman"/>
        </w:rPr>
        <w:t>.</w:t>
      </w:r>
      <w:r w:rsidR="001163F9" w:rsidRPr="00F44854">
        <w:rPr>
          <w:rFonts w:ascii="Times New Roman" w:hAnsi="Times New Roman" w:cs="Times New Roman"/>
        </w:rPr>
        <w:t xml:space="preserve"> </w:t>
      </w:r>
      <w:r w:rsidR="00441CB8" w:rsidRPr="00F44854">
        <w:rPr>
          <w:rFonts w:ascii="Times New Roman" w:hAnsi="Times New Roman" w:cs="Times New Roman"/>
        </w:rPr>
        <w:t>Tumor</w:t>
      </w:r>
      <w:r w:rsidR="00D52C16" w:rsidRPr="00F44854">
        <w:rPr>
          <w:rFonts w:ascii="Times New Roman" w:hAnsi="Times New Roman" w:cs="Times New Roman"/>
        </w:rPr>
        <w:t xml:space="preserve"> DNA was isolated </w:t>
      </w:r>
      <w:r w:rsidR="00A4757B" w:rsidRPr="00F44854">
        <w:rPr>
          <w:rFonts w:ascii="Times New Roman" w:hAnsi="Times New Roman" w:cs="Times New Roman"/>
        </w:rPr>
        <w:t>as described above</w:t>
      </w:r>
      <w:r w:rsidR="00D52C16" w:rsidRPr="00F44854">
        <w:rPr>
          <w:rFonts w:ascii="Times New Roman" w:hAnsi="Times New Roman" w:cs="Times New Roman"/>
        </w:rPr>
        <w:t xml:space="preserve">. </w:t>
      </w:r>
      <w:r w:rsidR="00195F30" w:rsidRPr="00F44854">
        <w:rPr>
          <w:rFonts w:ascii="Times New Roman" w:hAnsi="Times New Roman" w:cs="Times New Roman"/>
        </w:rPr>
        <w:t>E</w:t>
      </w:r>
      <w:r w:rsidR="00020E70" w:rsidRPr="00F44854">
        <w:rPr>
          <w:rFonts w:ascii="Times New Roman" w:hAnsi="Times New Roman" w:cs="Times New Roman"/>
        </w:rPr>
        <w:t xml:space="preserve">ach tumor </w:t>
      </w:r>
      <w:r w:rsidR="00195F30" w:rsidRPr="00F44854">
        <w:rPr>
          <w:rFonts w:ascii="Times New Roman" w:hAnsi="Times New Roman" w:cs="Times New Roman"/>
        </w:rPr>
        <w:t xml:space="preserve">DNA </w:t>
      </w:r>
      <w:r w:rsidR="00020E70" w:rsidRPr="00F44854">
        <w:rPr>
          <w:rFonts w:ascii="Times New Roman" w:hAnsi="Times New Roman" w:cs="Times New Roman"/>
        </w:rPr>
        <w:t xml:space="preserve">sample was required to have at least 40% tumor cell percentage and 100ng </w:t>
      </w:r>
      <w:r w:rsidR="00A4757B" w:rsidRPr="00F44854">
        <w:rPr>
          <w:rFonts w:ascii="Times New Roman" w:hAnsi="Times New Roman" w:cs="Times New Roman"/>
        </w:rPr>
        <w:t>of double-stranded</w:t>
      </w:r>
      <w:r w:rsidR="00E85809" w:rsidRPr="00F44854">
        <w:rPr>
          <w:rFonts w:ascii="Times New Roman" w:hAnsi="Times New Roman" w:cs="Times New Roman"/>
        </w:rPr>
        <w:t xml:space="preserve"> </w:t>
      </w:r>
      <w:r w:rsidR="00020E70" w:rsidRPr="00F44854">
        <w:rPr>
          <w:rFonts w:ascii="Times New Roman" w:hAnsi="Times New Roman" w:cs="Times New Roman"/>
        </w:rPr>
        <w:t xml:space="preserve">DNA. </w:t>
      </w:r>
      <w:r w:rsidR="00441CB8" w:rsidRPr="00F44854">
        <w:rPr>
          <w:rFonts w:ascii="Times New Roman" w:hAnsi="Times New Roman" w:cs="Times New Roman"/>
        </w:rPr>
        <w:t xml:space="preserve">Copy number </w:t>
      </w:r>
      <w:r w:rsidR="00441CB8" w:rsidRPr="00F44854">
        <w:rPr>
          <w:rFonts w:ascii="Times New Roman" w:hAnsi="Times New Roman" w:cs="Times New Roman"/>
        </w:rPr>
        <w:lastRenderedPageBreak/>
        <w:t>profiles were obtained using low coverage whole genome sequencing as described before</w:t>
      </w:r>
      <w:r w:rsidR="00B94AAB" w:rsidRPr="00F44854">
        <w:rPr>
          <w:rFonts w:ascii="Times New Roman" w:hAnsi="Times New Roman" w:cs="Times New Roman"/>
        </w:rPr>
        <w:t xml:space="preserve"> [35]</w:t>
      </w:r>
      <w:r w:rsidR="00143A58" w:rsidRPr="00F44854">
        <w:rPr>
          <w:rFonts w:ascii="Times New Roman" w:hAnsi="Times New Roman" w:cs="Times New Roman"/>
        </w:rPr>
        <w:t>.</w:t>
      </w:r>
      <w:r w:rsidR="0082043B" w:rsidRPr="00F44854">
        <w:rPr>
          <w:rFonts w:ascii="Times New Roman" w:hAnsi="Times New Roman" w:cs="Times New Roman"/>
        </w:rPr>
        <w:t xml:space="preserve"> </w:t>
      </w:r>
      <w:r w:rsidR="00441CB8" w:rsidRPr="00F44854">
        <w:rPr>
          <w:rFonts w:ascii="Times New Roman" w:hAnsi="Times New Roman" w:cs="Times New Roman"/>
        </w:rPr>
        <w:t xml:space="preserve">Samples with low quality were excluded from analyses. </w:t>
      </w:r>
    </w:p>
    <w:p w14:paraId="2E78A87D" w14:textId="0A6F4018" w:rsidR="00B432AB" w:rsidRPr="00F44854" w:rsidRDefault="00BC1272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BRCA1 </w:t>
      </w: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t xml:space="preserve">mRNA expression </w:t>
      </w:r>
    </w:p>
    <w:p w14:paraId="40613BCE" w14:textId="4271A028" w:rsidR="00B432AB" w:rsidRPr="00F44854" w:rsidRDefault="00AB4BF8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Tumor mRNA (250ng per sa</w:t>
      </w:r>
      <w:r w:rsidR="00B60582" w:rsidRPr="00F44854">
        <w:rPr>
          <w:rFonts w:ascii="Times New Roman" w:hAnsi="Times New Roman" w:cs="Times New Roman"/>
        </w:rPr>
        <w:t xml:space="preserve">mple based on </w:t>
      </w:r>
      <w:proofErr w:type="spellStart"/>
      <w:r w:rsidR="00B60582" w:rsidRPr="00F44854">
        <w:rPr>
          <w:rFonts w:ascii="Times New Roman" w:hAnsi="Times New Roman" w:cs="Times New Roman"/>
        </w:rPr>
        <w:t>NanoDrop</w:t>
      </w:r>
      <w:proofErr w:type="spellEnd"/>
      <w:r w:rsidR="00B60582" w:rsidRPr="00F44854">
        <w:rPr>
          <w:rFonts w:ascii="Times New Roman" w:hAnsi="Times New Roman" w:cs="Times New Roman"/>
        </w:rPr>
        <w:t>) was</w:t>
      </w:r>
      <w:r w:rsidRPr="00F44854">
        <w:rPr>
          <w:rFonts w:ascii="Times New Roman" w:hAnsi="Times New Roman" w:cs="Times New Roman"/>
        </w:rPr>
        <w:t xml:space="preserve"> sequenced in t</w:t>
      </w:r>
      <w:r w:rsidR="00975F91" w:rsidRPr="00F44854">
        <w:rPr>
          <w:rFonts w:ascii="Times New Roman" w:hAnsi="Times New Roman" w:cs="Times New Roman"/>
        </w:rPr>
        <w:t>he Genomics Core Facility</w:t>
      </w:r>
      <w:r w:rsidRPr="00F44854">
        <w:rPr>
          <w:rFonts w:ascii="Times New Roman" w:hAnsi="Times New Roman" w:cs="Times New Roman"/>
        </w:rPr>
        <w:t xml:space="preserve">, </w:t>
      </w:r>
      <w:r w:rsidR="00197763" w:rsidRPr="00F44854">
        <w:rPr>
          <w:rFonts w:ascii="Times New Roman" w:hAnsi="Times New Roman" w:cs="Times New Roman"/>
        </w:rPr>
        <w:t xml:space="preserve">the </w:t>
      </w:r>
      <w:r w:rsidR="00FD6F11" w:rsidRPr="00F44854">
        <w:rPr>
          <w:rFonts w:ascii="Times New Roman" w:hAnsi="Times New Roman" w:cs="Times New Roman"/>
        </w:rPr>
        <w:t>NKI</w:t>
      </w:r>
      <w:r w:rsidR="00975F91" w:rsidRPr="00F44854">
        <w:rPr>
          <w:rFonts w:ascii="Times New Roman" w:hAnsi="Times New Roman" w:cs="Times New Roman"/>
        </w:rPr>
        <w:t xml:space="preserve">. </w:t>
      </w:r>
      <w:r w:rsidR="00F72534" w:rsidRPr="00F44854">
        <w:rPr>
          <w:rFonts w:ascii="Times New Roman" w:hAnsi="Times New Roman" w:cs="Times New Roman"/>
        </w:rPr>
        <w:t>mRNA seq</w:t>
      </w:r>
      <w:r w:rsidR="00B60582" w:rsidRPr="00F44854">
        <w:rPr>
          <w:rFonts w:ascii="Times New Roman" w:hAnsi="Times New Roman" w:cs="Times New Roman"/>
        </w:rPr>
        <w:t xml:space="preserve">uencing data was available for </w:t>
      </w:r>
      <w:r w:rsidR="00F72534" w:rsidRPr="00F44854">
        <w:rPr>
          <w:rFonts w:ascii="Times New Roman" w:hAnsi="Times New Roman" w:cs="Times New Roman"/>
        </w:rPr>
        <w:t>463</w:t>
      </w:r>
      <w:r w:rsidR="00B60582" w:rsidRPr="00F44854">
        <w:rPr>
          <w:rFonts w:ascii="Times New Roman" w:hAnsi="Times New Roman" w:cs="Times New Roman"/>
        </w:rPr>
        <w:t xml:space="preserve"> patients,</w:t>
      </w:r>
      <w:r w:rsidR="0016142E" w:rsidRPr="00F44854">
        <w:rPr>
          <w:rFonts w:ascii="Times New Roman" w:hAnsi="Times New Roman" w:cs="Times New Roman"/>
        </w:rPr>
        <w:t xml:space="preserve"> 352 of </w:t>
      </w:r>
      <w:r w:rsidR="00B60582" w:rsidRPr="00F44854">
        <w:rPr>
          <w:rFonts w:ascii="Times New Roman" w:hAnsi="Times New Roman" w:cs="Times New Roman"/>
        </w:rPr>
        <w:t>whom</w:t>
      </w:r>
      <w:r w:rsidR="0016142E" w:rsidRPr="00F44854">
        <w:rPr>
          <w:rFonts w:ascii="Times New Roman" w:hAnsi="Times New Roman" w:cs="Times New Roman"/>
        </w:rPr>
        <w:t xml:space="preserve"> passed the quality control. </w:t>
      </w:r>
      <w:r w:rsidR="00F72534" w:rsidRPr="00F44854">
        <w:rPr>
          <w:rFonts w:ascii="Times New Roman" w:hAnsi="Times New Roman" w:cs="Times New Roman"/>
        </w:rPr>
        <w:t xml:space="preserve">The sequencing data </w:t>
      </w:r>
      <w:r w:rsidR="00B60582" w:rsidRPr="00F44854">
        <w:rPr>
          <w:rFonts w:ascii="Times New Roman" w:hAnsi="Times New Roman" w:cs="Times New Roman"/>
        </w:rPr>
        <w:t>were</w:t>
      </w:r>
      <w:r w:rsidR="00BC1272" w:rsidRPr="00F44854">
        <w:rPr>
          <w:rFonts w:ascii="Times New Roman" w:hAnsi="Times New Roman" w:cs="Times New Roman"/>
        </w:rPr>
        <w:t xml:space="preserve"> aligned to the reference genome GRCh38 with STAR (version 2.7.1a)</w:t>
      </w:r>
      <w:r w:rsidR="00B94AAB" w:rsidRPr="00F44854">
        <w:rPr>
          <w:rFonts w:ascii="Times New Roman" w:hAnsi="Times New Roman" w:cs="Times New Roman"/>
        </w:rPr>
        <w:t xml:space="preserve"> [37]</w:t>
      </w:r>
      <w:r w:rsidR="00BC1272" w:rsidRPr="00F44854">
        <w:rPr>
          <w:rFonts w:ascii="Times New Roman" w:hAnsi="Times New Roman" w:cs="Times New Roman"/>
        </w:rPr>
        <w:t xml:space="preserve"> with</w:t>
      </w:r>
      <w:r w:rsidR="00B60582" w:rsidRPr="00F44854">
        <w:rPr>
          <w:rFonts w:ascii="Times New Roman" w:hAnsi="Times New Roman" w:cs="Times New Roman"/>
        </w:rPr>
        <w:t xml:space="preserve"> the</w:t>
      </w:r>
      <w:r w:rsidR="00BC1272" w:rsidRPr="00F44854">
        <w:rPr>
          <w:rFonts w:ascii="Times New Roman" w:hAnsi="Times New Roman" w:cs="Times New Roman"/>
        </w:rPr>
        <w:t xml:space="preserve"> two-pass mode option set to “Basic”</w:t>
      </w:r>
      <w:r w:rsidR="00B60582" w:rsidRPr="00F44854">
        <w:rPr>
          <w:rFonts w:ascii="Times New Roman" w:hAnsi="Times New Roman" w:cs="Times New Roman"/>
        </w:rPr>
        <w:t>,</w:t>
      </w:r>
      <w:r w:rsidR="00BC1272" w:rsidRPr="00F44854">
        <w:rPr>
          <w:rFonts w:ascii="Times New Roman" w:hAnsi="Times New Roman" w:cs="Times New Roman"/>
        </w:rPr>
        <w:t xml:space="preserve"> and gene counts were obtained using STAR-</w:t>
      </w:r>
      <w:proofErr w:type="spellStart"/>
      <w:r w:rsidR="00BC1272" w:rsidRPr="00F44854">
        <w:rPr>
          <w:rFonts w:ascii="Times New Roman" w:hAnsi="Times New Roman" w:cs="Times New Roman"/>
        </w:rPr>
        <w:t>quantMode</w:t>
      </w:r>
      <w:proofErr w:type="spellEnd"/>
      <w:r w:rsidR="00BC1272" w:rsidRPr="00F44854">
        <w:rPr>
          <w:rFonts w:ascii="Times New Roman" w:hAnsi="Times New Roman" w:cs="Times New Roman"/>
        </w:rPr>
        <w:t xml:space="preserve"> = </w:t>
      </w:r>
      <w:proofErr w:type="spellStart"/>
      <w:r w:rsidR="00BC1272" w:rsidRPr="00F44854">
        <w:rPr>
          <w:rFonts w:ascii="Times New Roman" w:hAnsi="Times New Roman" w:cs="Times New Roman"/>
        </w:rPr>
        <w:t>GeneCounts</w:t>
      </w:r>
      <w:proofErr w:type="spellEnd"/>
      <w:r w:rsidR="00BC1272" w:rsidRPr="00F44854">
        <w:rPr>
          <w:rFonts w:ascii="Times New Roman" w:hAnsi="Times New Roman" w:cs="Times New Roman"/>
        </w:rPr>
        <w:t xml:space="preserve"> option. Subsequently, median of ratios normalization was performed with Deseq2 R package (version 1.23.0)</w:t>
      </w:r>
      <w:r w:rsidR="00B94AAB" w:rsidRPr="00F44854">
        <w:rPr>
          <w:rFonts w:ascii="Times New Roman" w:hAnsi="Times New Roman" w:cs="Times New Roman"/>
        </w:rPr>
        <w:t xml:space="preserve"> [38]</w:t>
      </w:r>
      <w:r w:rsidR="00D773A7" w:rsidRPr="00F44854">
        <w:rPr>
          <w:rFonts w:ascii="Times New Roman" w:hAnsi="Times New Roman" w:cs="Times New Roman"/>
        </w:rPr>
        <w:t>.</w:t>
      </w:r>
    </w:p>
    <w:p w14:paraId="451725B0" w14:textId="76FFCEB6" w:rsidR="00B66D7A" w:rsidRPr="00F44854" w:rsidRDefault="008B6F94" w:rsidP="00C771FA">
      <w:pPr>
        <w:pStyle w:val="Heading3"/>
        <w:spacing w:before="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44854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Statistical analysis</w:t>
      </w:r>
    </w:p>
    <w:p w14:paraId="437E268D" w14:textId="196DE08D" w:rsidR="006D1232" w:rsidRPr="00F44854" w:rsidRDefault="00B432AB" w:rsidP="00C771FA">
      <w:pPr>
        <w:pStyle w:val="Heading4"/>
        <w:spacing w:before="0" w:line="480" w:lineRule="auto"/>
        <w:jc w:val="both"/>
        <w:rPr>
          <w:rFonts w:ascii="Times New Roman" w:hAnsi="Times New Roman" w:cs="Times New Roman"/>
          <w:b/>
          <w:i w:val="0"/>
          <w:color w:val="auto"/>
        </w:rPr>
      </w:pPr>
      <w:r w:rsidRPr="00F44854">
        <w:rPr>
          <w:rFonts w:ascii="Times New Roman" w:hAnsi="Times New Roman" w:cs="Times New Roman"/>
          <w:b/>
          <w:i w:val="0"/>
          <w:color w:val="auto"/>
        </w:rPr>
        <w:t>N</w:t>
      </w:r>
      <w:r w:rsidR="006D1232" w:rsidRPr="00F44854">
        <w:rPr>
          <w:rFonts w:ascii="Times New Roman" w:hAnsi="Times New Roman" w:cs="Times New Roman"/>
          <w:b/>
          <w:i w:val="0"/>
          <w:color w:val="auto"/>
        </w:rPr>
        <w:t>on-proportional hazard ratios</w:t>
      </w:r>
    </w:p>
    <w:p w14:paraId="299D85D1" w14:textId="1BF4EE70" w:rsidR="00B432AB" w:rsidRPr="00F44854" w:rsidRDefault="00844011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Overall survival curves, distant recurrence-free survival curves, and cumulative incidence curves of second primary tumors were derived from cases</w:t>
      </w:r>
      <w:r w:rsidR="00CD0B38" w:rsidRPr="00F44854">
        <w:rPr>
          <w:rFonts w:ascii="Times New Roman" w:hAnsi="Times New Roman" w:cs="Times New Roman"/>
        </w:rPr>
        <w:t xml:space="preserve"> with complete information</w:t>
      </w:r>
      <w:r w:rsidRPr="00F44854">
        <w:rPr>
          <w:rFonts w:ascii="Times New Roman" w:hAnsi="Times New Roman" w:cs="Times New Roman"/>
        </w:rPr>
        <w:t>.</w:t>
      </w:r>
      <w:r w:rsidR="00801653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>We examined proportional hazards assumptions using multiple-imputed data for overall survival, distant recurrence-free survival</w:t>
      </w:r>
      <w:r w:rsidR="007A6013" w:rsidRPr="00F44854">
        <w:rPr>
          <w:rFonts w:ascii="Times New Roman" w:hAnsi="Times New Roman" w:cs="Times New Roman"/>
        </w:rPr>
        <w:t>,</w:t>
      </w:r>
      <w:r w:rsidRPr="00F44854">
        <w:rPr>
          <w:rFonts w:ascii="Times New Roman" w:hAnsi="Times New Roman" w:cs="Times New Roman"/>
        </w:rPr>
        <w:t xml:space="preserve"> and </w:t>
      </w:r>
      <w:r w:rsidR="006D1232" w:rsidRPr="00F44854">
        <w:rPr>
          <w:rFonts w:ascii="Times New Roman" w:hAnsi="Times New Roman" w:cs="Times New Roman"/>
        </w:rPr>
        <w:t xml:space="preserve">cumulative incidence of </w:t>
      </w:r>
      <w:r w:rsidRPr="00F44854">
        <w:rPr>
          <w:rFonts w:ascii="Times New Roman" w:hAnsi="Times New Roman" w:cs="Times New Roman"/>
        </w:rPr>
        <w:t>second primary tu</w:t>
      </w:r>
      <w:r w:rsidR="006D1232" w:rsidRPr="00F44854">
        <w:rPr>
          <w:rFonts w:ascii="Times New Roman" w:hAnsi="Times New Roman" w:cs="Times New Roman"/>
        </w:rPr>
        <w:t>mors</w:t>
      </w:r>
      <w:r w:rsidRPr="00F44854">
        <w:rPr>
          <w:rFonts w:ascii="Times New Roman" w:hAnsi="Times New Roman" w:cs="Times New Roman"/>
        </w:rPr>
        <w:t>. Only t</w:t>
      </w:r>
      <w:r w:rsidR="0043274C" w:rsidRPr="00F44854">
        <w:rPr>
          <w:rFonts w:ascii="Times New Roman" w:hAnsi="Times New Roman" w:cs="Times New Roman"/>
        </w:rPr>
        <w:t xml:space="preserve">he hazard ratio </w:t>
      </w:r>
      <w:r w:rsidR="00236C29" w:rsidRPr="00F44854">
        <w:rPr>
          <w:rFonts w:ascii="Times New Roman" w:hAnsi="Times New Roman" w:cs="Times New Roman"/>
        </w:rPr>
        <w:t>for</w:t>
      </w:r>
      <w:r w:rsidR="0043274C" w:rsidRPr="00F44854">
        <w:rPr>
          <w:rFonts w:ascii="Times New Roman" w:hAnsi="Times New Roman" w:cs="Times New Roman"/>
        </w:rPr>
        <w:t xml:space="preserve"> g</w:t>
      </w:r>
      <w:r w:rsidR="0043274C" w:rsidRPr="00F44854">
        <w:rPr>
          <w:rFonts w:ascii="Times New Roman" w:hAnsi="Times New Roman" w:cs="Times New Roman"/>
          <w:i/>
        </w:rPr>
        <w:t>BRCA1</w:t>
      </w:r>
      <w:r w:rsidR="0043274C" w:rsidRPr="00F44854">
        <w:rPr>
          <w:rFonts w:ascii="Times New Roman" w:hAnsi="Times New Roman" w:cs="Times New Roman"/>
        </w:rPr>
        <w:t xml:space="preserve">m on overall survival was not proportional over time, and the plot of </w:t>
      </w:r>
      <w:proofErr w:type="spellStart"/>
      <w:r w:rsidR="0043274C" w:rsidRPr="00F44854">
        <w:rPr>
          <w:rFonts w:ascii="Times New Roman" w:hAnsi="Times New Roman" w:cs="Times New Roman"/>
        </w:rPr>
        <w:t>Schoenfeld</w:t>
      </w:r>
      <w:proofErr w:type="spellEnd"/>
      <w:r w:rsidR="0043274C" w:rsidRPr="00F44854">
        <w:rPr>
          <w:rFonts w:ascii="Times New Roman" w:hAnsi="Times New Roman" w:cs="Times New Roman"/>
        </w:rPr>
        <w:t xml:space="preserve"> residual indicated a change </w:t>
      </w:r>
      <w:r w:rsidR="001163F9" w:rsidRPr="00F44854">
        <w:rPr>
          <w:rFonts w:ascii="Times New Roman" w:hAnsi="Times New Roman" w:cs="Times New Roman"/>
        </w:rPr>
        <w:t xml:space="preserve">in the relationship between the residuals and follow-up time </w:t>
      </w:r>
      <w:r w:rsidR="0043274C" w:rsidRPr="00F44854">
        <w:rPr>
          <w:rFonts w:ascii="Times New Roman" w:hAnsi="Times New Roman" w:cs="Times New Roman"/>
        </w:rPr>
        <w:t xml:space="preserve">at around 3 years after diagnosis. Therefore, the hazard ratio </w:t>
      </w:r>
      <w:r w:rsidR="00236C29" w:rsidRPr="00F44854">
        <w:rPr>
          <w:rFonts w:ascii="Times New Roman" w:hAnsi="Times New Roman" w:cs="Times New Roman"/>
        </w:rPr>
        <w:t>for</w:t>
      </w:r>
      <w:r w:rsidR="0043274C" w:rsidRPr="00F44854">
        <w:rPr>
          <w:rFonts w:ascii="Times New Roman" w:hAnsi="Times New Roman" w:cs="Times New Roman"/>
        </w:rPr>
        <w:t xml:space="preserve"> g</w:t>
      </w:r>
      <w:r w:rsidR="0043274C" w:rsidRPr="00F44854">
        <w:rPr>
          <w:rFonts w:ascii="Times New Roman" w:hAnsi="Times New Roman" w:cs="Times New Roman"/>
          <w:i/>
        </w:rPr>
        <w:t>BRCA1</w:t>
      </w:r>
      <w:r w:rsidR="0043274C" w:rsidRPr="00F44854">
        <w:rPr>
          <w:rFonts w:ascii="Times New Roman" w:hAnsi="Times New Roman" w:cs="Times New Roman"/>
        </w:rPr>
        <w:t>m was estimated for the first three years (HR</w:t>
      </w:r>
      <w:r w:rsidR="0043274C" w:rsidRPr="00F44854">
        <w:rPr>
          <w:rFonts w:ascii="Times New Roman" w:hAnsi="Times New Roman" w:cs="Times New Roman"/>
          <w:vertAlign w:val="subscript"/>
        </w:rPr>
        <w:t>0-3 years</w:t>
      </w:r>
      <w:r w:rsidR="0043274C" w:rsidRPr="00F44854">
        <w:rPr>
          <w:rFonts w:ascii="Times New Roman" w:hAnsi="Times New Roman" w:cs="Times New Roman"/>
        </w:rPr>
        <w:t xml:space="preserve">) and from </w:t>
      </w:r>
      <w:r w:rsidR="001163F9" w:rsidRPr="00F44854">
        <w:rPr>
          <w:rFonts w:ascii="Times New Roman" w:hAnsi="Times New Roman" w:cs="Times New Roman"/>
        </w:rPr>
        <w:t xml:space="preserve">the </w:t>
      </w:r>
      <w:r w:rsidR="0043274C" w:rsidRPr="00F44854">
        <w:rPr>
          <w:rFonts w:ascii="Times New Roman" w:hAnsi="Times New Roman" w:cs="Times New Roman"/>
        </w:rPr>
        <w:t>fourth year onwards (HR</w:t>
      </w:r>
      <w:r w:rsidR="0043274C" w:rsidRPr="00F44854">
        <w:rPr>
          <w:rFonts w:ascii="Times New Roman" w:hAnsi="Times New Roman" w:cs="Times New Roman"/>
          <w:vertAlign w:val="subscript"/>
        </w:rPr>
        <w:t>4-15 years</w:t>
      </w:r>
      <w:r w:rsidR="0043274C" w:rsidRPr="00F44854">
        <w:rPr>
          <w:rFonts w:ascii="Times New Roman" w:hAnsi="Times New Roman" w:cs="Times New Roman"/>
        </w:rPr>
        <w:t xml:space="preserve">) separately. </w:t>
      </w:r>
    </w:p>
    <w:p w14:paraId="7BBA8A9A" w14:textId="2307A5C7" w:rsidR="006D1232" w:rsidRPr="00F44854" w:rsidRDefault="006D1232" w:rsidP="00C771FA">
      <w:pPr>
        <w:pStyle w:val="Heading4"/>
        <w:spacing w:before="0" w:line="480" w:lineRule="auto"/>
        <w:jc w:val="both"/>
        <w:rPr>
          <w:rFonts w:ascii="Times New Roman" w:hAnsi="Times New Roman" w:cs="Times New Roman"/>
          <w:b/>
          <w:i w:val="0"/>
          <w:color w:val="auto"/>
        </w:rPr>
      </w:pPr>
      <w:r w:rsidRPr="00F44854">
        <w:rPr>
          <w:rFonts w:ascii="Times New Roman" w:hAnsi="Times New Roman" w:cs="Times New Roman"/>
          <w:b/>
          <w:i w:val="0"/>
          <w:color w:val="auto"/>
        </w:rPr>
        <w:t xml:space="preserve">Covariates and </w:t>
      </w:r>
      <w:proofErr w:type="spellStart"/>
      <w:r w:rsidRPr="00F44854">
        <w:rPr>
          <w:rFonts w:ascii="Times New Roman" w:hAnsi="Times New Roman" w:cs="Times New Roman"/>
          <w:b/>
          <w:i w:val="0"/>
          <w:color w:val="auto"/>
        </w:rPr>
        <w:t>multicollinearity</w:t>
      </w:r>
      <w:proofErr w:type="spellEnd"/>
    </w:p>
    <w:p w14:paraId="365777D9" w14:textId="241616D4" w:rsidR="00B432AB" w:rsidRPr="00F44854" w:rsidRDefault="008B6F94" w:rsidP="00C771F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 xml:space="preserve">In order to adjust </w:t>
      </w:r>
      <w:r w:rsidR="004A389A" w:rsidRPr="00F44854">
        <w:rPr>
          <w:rFonts w:ascii="Times New Roman" w:hAnsi="Times New Roman" w:cs="Times New Roman"/>
        </w:rPr>
        <w:t xml:space="preserve">the effect of </w:t>
      </w:r>
      <w:r w:rsidR="004A389A" w:rsidRPr="00F44854">
        <w:rPr>
          <w:rFonts w:ascii="Times New Roman" w:hAnsi="Times New Roman" w:cs="Times New Roman"/>
          <w:i/>
        </w:rPr>
        <w:t>BRCA1</w:t>
      </w:r>
      <w:r w:rsidR="004A389A" w:rsidRPr="00F44854">
        <w:rPr>
          <w:rFonts w:ascii="Times New Roman" w:hAnsi="Times New Roman" w:cs="Times New Roman"/>
        </w:rPr>
        <w:t xml:space="preserve"> status </w:t>
      </w:r>
      <w:r w:rsidR="00B617E0" w:rsidRPr="00F44854">
        <w:rPr>
          <w:rFonts w:ascii="Times New Roman" w:hAnsi="Times New Roman" w:cs="Times New Roman"/>
        </w:rPr>
        <w:t xml:space="preserve">for </w:t>
      </w:r>
      <w:r w:rsidR="0004194C" w:rsidRPr="00F44854">
        <w:rPr>
          <w:rFonts w:ascii="Times New Roman" w:hAnsi="Times New Roman" w:cs="Times New Roman"/>
        </w:rPr>
        <w:t>potential mediators</w:t>
      </w:r>
      <w:r w:rsidR="00D1417E" w:rsidRPr="00F44854">
        <w:rPr>
          <w:rFonts w:ascii="Times New Roman" w:hAnsi="Times New Roman" w:cs="Times New Roman"/>
        </w:rPr>
        <w:t xml:space="preserve"> or confounders</w:t>
      </w:r>
      <w:r w:rsidRPr="00F44854">
        <w:rPr>
          <w:rFonts w:ascii="Times New Roman" w:hAnsi="Times New Roman" w:cs="Times New Roman"/>
        </w:rPr>
        <w:t xml:space="preserve">, we included </w:t>
      </w:r>
      <w:r w:rsidR="002E6174" w:rsidRPr="00F44854">
        <w:rPr>
          <w:rFonts w:ascii="Times New Roman" w:hAnsi="Times New Roman" w:cs="Times New Roman"/>
        </w:rPr>
        <w:t>tumor characteristics</w:t>
      </w:r>
      <w:r w:rsidRPr="00F44854">
        <w:rPr>
          <w:rFonts w:ascii="Times New Roman" w:hAnsi="Times New Roman" w:cs="Times New Roman"/>
        </w:rPr>
        <w:t xml:space="preserve"> and treatment</w:t>
      </w:r>
      <w:r w:rsidR="004A389A" w:rsidRPr="00F44854">
        <w:rPr>
          <w:rFonts w:ascii="Times New Roman" w:hAnsi="Times New Roman" w:cs="Times New Roman"/>
        </w:rPr>
        <w:t xml:space="preserve"> information</w:t>
      </w:r>
      <w:r w:rsidR="002D00D9" w:rsidRPr="00F44854">
        <w:rPr>
          <w:rFonts w:ascii="Times New Roman" w:hAnsi="Times New Roman" w:cs="Times New Roman"/>
        </w:rPr>
        <w:t xml:space="preserve"> </w:t>
      </w:r>
      <w:r w:rsidR="00BD5C35" w:rsidRPr="00F44854">
        <w:rPr>
          <w:rFonts w:ascii="Times New Roman" w:hAnsi="Times New Roman" w:cs="Times New Roman"/>
        </w:rPr>
        <w:t>in</w:t>
      </w:r>
      <w:r w:rsidRPr="00F44854">
        <w:rPr>
          <w:rFonts w:ascii="Times New Roman" w:hAnsi="Times New Roman" w:cs="Times New Roman"/>
        </w:rPr>
        <w:t xml:space="preserve"> multivariable regression models. The </w:t>
      </w:r>
      <w:r w:rsidR="004A389A" w:rsidRPr="00F44854">
        <w:rPr>
          <w:rFonts w:ascii="Times New Roman" w:hAnsi="Times New Roman" w:cs="Times New Roman"/>
        </w:rPr>
        <w:t xml:space="preserve">included </w:t>
      </w:r>
      <w:r w:rsidRPr="00F44854">
        <w:rPr>
          <w:rFonts w:ascii="Times New Roman" w:hAnsi="Times New Roman" w:cs="Times New Roman"/>
        </w:rPr>
        <w:t xml:space="preserve">covariates </w:t>
      </w:r>
      <w:r w:rsidR="004A389A" w:rsidRPr="00F44854">
        <w:rPr>
          <w:rFonts w:ascii="Times New Roman" w:hAnsi="Times New Roman" w:cs="Times New Roman"/>
        </w:rPr>
        <w:t>were</w:t>
      </w:r>
      <w:r w:rsidR="00650892" w:rsidRPr="00F44854">
        <w:rPr>
          <w:rFonts w:ascii="Times New Roman" w:hAnsi="Times New Roman" w:cs="Times New Roman"/>
        </w:rPr>
        <w:t xml:space="preserve"> tumor size (&gt; </w:t>
      </w:r>
      <w:r w:rsidRPr="00F44854">
        <w:rPr>
          <w:rFonts w:ascii="Times New Roman" w:hAnsi="Times New Roman" w:cs="Times New Roman"/>
        </w:rPr>
        <w:t xml:space="preserve">20mm </w:t>
      </w:r>
      <w:r w:rsidR="00BD5C35" w:rsidRPr="00F44854">
        <w:rPr>
          <w:rFonts w:ascii="Times New Roman" w:hAnsi="Times New Roman" w:cs="Times New Roman"/>
        </w:rPr>
        <w:t>versus</w:t>
      </w:r>
      <w:r w:rsidR="00706979" w:rsidRPr="00F44854">
        <w:rPr>
          <w:rFonts w:ascii="Times New Roman" w:hAnsi="Times New Roman" w:cs="Times New Roman"/>
        </w:rPr>
        <w:t xml:space="preserve"> </w:t>
      </w:r>
      <w:r w:rsidR="003E19A0" w:rsidRPr="00F44854">
        <w:rPr>
          <w:rFonts w:ascii="Times New Roman" w:hAnsi="Times New Roman" w:cs="Times New Roman"/>
        </w:rPr>
        <w:t>≤</w:t>
      </w:r>
      <w:r w:rsidR="00650892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 xml:space="preserve">20mm), tumor grade (grade 3 </w:t>
      </w:r>
      <w:r w:rsidR="00BD5C35" w:rsidRPr="00F44854">
        <w:rPr>
          <w:rFonts w:ascii="Times New Roman" w:hAnsi="Times New Roman" w:cs="Times New Roman"/>
        </w:rPr>
        <w:t>versus</w:t>
      </w:r>
      <w:r w:rsidRPr="00F44854">
        <w:rPr>
          <w:rFonts w:ascii="Times New Roman" w:hAnsi="Times New Roman" w:cs="Times New Roman"/>
        </w:rPr>
        <w:t xml:space="preserve"> grade </w:t>
      </w:r>
      <w:r w:rsidR="00474F10" w:rsidRPr="00F44854">
        <w:rPr>
          <w:rFonts w:ascii="Times New Roman" w:hAnsi="Times New Roman" w:cs="Times New Roman"/>
        </w:rPr>
        <w:t xml:space="preserve">1 and </w:t>
      </w:r>
      <w:r w:rsidRPr="00F44854">
        <w:rPr>
          <w:rFonts w:ascii="Times New Roman" w:hAnsi="Times New Roman" w:cs="Times New Roman"/>
        </w:rPr>
        <w:t xml:space="preserve">2), </w:t>
      </w:r>
      <w:r w:rsidR="00CD59A1" w:rsidRPr="00F44854">
        <w:rPr>
          <w:rFonts w:ascii="Times New Roman" w:hAnsi="Times New Roman" w:cs="Times New Roman"/>
        </w:rPr>
        <w:t>stromal tumor infiltrating lymphocytes</w:t>
      </w:r>
      <w:r w:rsidR="002D00D9" w:rsidRPr="00F44854">
        <w:rPr>
          <w:rFonts w:ascii="Times New Roman" w:hAnsi="Times New Roman" w:cs="Times New Roman"/>
        </w:rPr>
        <w:t xml:space="preserve"> (continuous), </w:t>
      </w:r>
      <w:r w:rsidRPr="00F44854">
        <w:rPr>
          <w:rFonts w:ascii="Times New Roman" w:hAnsi="Times New Roman" w:cs="Times New Roman"/>
        </w:rPr>
        <w:t xml:space="preserve">lymphovascular invasion (yes </w:t>
      </w:r>
      <w:r w:rsidR="00BD5C35" w:rsidRPr="00F44854">
        <w:rPr>
          <w:rFonts w:ascii="Times New Roman" w:hAnsi="Times New Roman" w:cs="Times New Roman"/>
        </w:rPr>
        <w:t>versus</w:t>
      </w:r>
      <w:r w:rsidR="00706979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 xml:space="preserve">no), histological subtypes (metaplastic carcinoma </w:t>
      </w:r>
      <w:r w:rsidR="00D1417E" w:rsidRPr="00F44854">
        <w:rPr>
          <w:rFonts w:ascii="Times New Roman" w:hAnsi="Times New Roman" w:cs="Times New Roman"/>
        </w:rPr>
        <w:t>versus</w:t>
      </w:r>
      <w:r w:rsidRPr="00F44854">
        <w:rPr>
          <w:rFonts w:ascii="Times New Roman" w:hAnsi="Times New Roman" w:cs="Times New Roman"/>
        </w:rPr>
        <w:t xml:space="preserve"> carcinoma no special type; other types </w:t>
      </w:r>
      <w:r w:rsidR="00BD5C35" w:rsidRPr="00F44854">
        <w:rPr>
          <w:rFonts w:ascii="Times New Roman" w:hAnsi="Times New Roman" w:cs="Times New Roman"/>
        </w:rPr>
        <w:t>versus</w:t>
      </w:r>
      <w:r w:rsidRPr="00F44854">
        <w:rPr>
          <w:rFonts w:ascii="Times New Roman" w:hAnsi="Times New Roman" w:cs="Times New Roman"/>
        </w:rPr>
        <w:t xml:space="preserve"> carcinoma no special type)</w:t>
      </w:r>
      <w:r w:rsidR="007A6013" w:rsidRPr="00F44854">
        <w:rPr>
          <w:rFonts w:ascii="Times New Roman" w:hAnsi="Times New Roman" w:cs="Times New Roman"/>
        </w:rPr>
        <w:t>,</w:t>
      </w:r>
      <w:r w:rsidRPr="00F44854">
        <w:rPr>
          <w:rFonts w:ascii="Times New Roman" w:hAnsi="Times New Roman" w:cs="Times New Roman"/>
        </w:rPr>
        <w:t xml:space="preserve"> and locoregional treatment of the first breast cancer (mastectomy </w:t>
      </w:r>
      <w:r w:rsidR="00D1417E" w:rsidRPr="00F44854">
        <w:rPr>
          <w:rFonts w:ascii="Times New Roman" w:hAnsi="Times New Roman" w:cs="Times New Roman"/>
        </w:rPr>
        <w:t>versus</w:t>
      </w:r>
      <w:r w:rsidRPr="00F44854">
        <w:rPr>
          <w:rFonts w:ascii="Times New Roman" w:hAnsi="Times New Roman" w:cs="Times New Roman"/>
        </w:rPr>
        <w:t xml:space="preserve"> lumpectomy with radiotherapy; </w:t>
      </w:r>
      <w:r w:rsidR="00207EB3" w:rsidRPr="00F44854">
        <w:rPr>
          <w:rFonts w:ascii="Times New Roman" w:hAnsi="Times New Roman" w:cs="Times New Roman"/>
        </w:rPr>
        <w:t xml:space="preserve">other treatment (i.e. </w:t>
      </w:r>
      <w:r w:rsidRPr="00F44854">
        <w:rPr>
          <w:rFonts w:ascii="Times New Roman" w:hAnsi="Times New Roman" w:cs="Times New Roman"/>
        </w:rPr>
        <w:t>mastectomy with radiotherapy or lumpectomy alone, or unknown surgery types</w:t>
      </w:r>
      <w:r w:rsidR="00207EB3" w:rsidRPr="00F44854">
        <w:rPr>
          <w:rFonts w:ascii="Times New Roman" w:hAnsi="Times New Roman" w:cs="Times New Roman"/>
        </w:rPr>
        <w:t>)</w:t>
      </w:r>
      <w:r w:rsidRPr="00F44854">
        <w:rPr>
          <w:rFonts w:ascii="Times New Roman" w:hAnsi="Times New Roman" w:cs="Times New Roman"/>
        </w:rPr>
        <w:t xml:space="preserve"> </w:t>
      </w:r>
      <w:r w:rsidR="00D1417E" w:rsidRPr="00F44854">
        <w:rPr>
          <w:rFonts w:ascii="Times New Roman" w:hAnsi="Times New Roman" w:cs="Times New Roman"/>
        </w:rPr>
        <w:t>versus</w:t>
      </w:r>
      <w:r w:rsidR="00BD5C35" w:rsidRPr="00F44854">
        <w:rPr>
          <w:rFonts w:ascii="Times New Roman" w:hAnsi="Times New Roman" w:cs="Times New Roman"/>
        </w:rPr>
        <w:t xml:space="preserve"> </w:t>
      </w:r>
      <w:r w:rsidRPr="00F44854">
        <w:rPr>
          <w:rFonts w:ascii="Times New Roman" w:hAnsi="Times New Roman" w:cs="Times New Roman"/>
        </w:rPr>
        <w:t>lumpectomy with radiotherapy).</w:t>
      </w:r>
      <w:r w:rsidR="004845D4" w:rsidRPr="00F44854">
        <w:rPr>
          <w:rFonts w:ascii="Times New Roman" w:hAnsi="Times New Roman" w:cs="Times New Roman"/>
        </w:rPr>
        <w:t xml:space="preserve"> </w:t>
      </w:r>
      <w:r w:rsidR="00A53F66" w:rsidRPr="00F44854">
        <w:rPr>
          <w:rFonts w:ascii="Times New Roman" w:hAnsi="Times New Roman" w:cs="Times New Roman"/>
        </w:rPr>
        <w:t>We did not include age as a</w:t>
      </w:r>
      <w:r w:rsidR="005615A9" w:rsidRPr="00F44854">
        <w:rPr>
          <w:rFonts w:ascii="Times New Roman" w:hAnsi="Times New Roman" w:cs="Times New Roman"/>
        </w:rPr>
        <w:t xml:space="preserve"> covariate because the age range in our cohort was relatively narrow (</w:t>
      </w:r>
      <w:r w:rsidR="00165BE1" w:rsidRPr="00F44854">
        <w:rPr>
          <w:rFonts w:ascii="Times New Roman" w:hAnsi="Times New Roman" w:cs="Times New Roman"/>
        </w:rPr>
        <w:t>patients were between 22 and</w:t>
      </w:r>
      <w:r w:rsidR="005615A9" w:rsidRPr="00F44854">
        <w:rPr>
          <w:rFonts w:ascii="Times New Roman" w:hAnsi="Times New Roman" w:cs="Times New Roman"/>
        </w:rPr>
        <w:t xml:space="preserve"> 39</w:t>
      </w:r>
      <w:r w:rsidR="00165BE1" w:rsidRPr="00F44854">
        <w:rPr>
          <w:rFonts w:ascii="Times New Roman" w:hAnsi="Times New Roman" w:cs="Times New Roman"/>
        </w:rPr>
        <w:t xml:space="preserve"> years of age</w:t>
      </w:r>
      <w:r w:rsidR="004A389A" w:rsidRPr="00F44854">
        <w:rPr>
          <w:rFonts w:ascii="Times New Roman" w:hAnsi="Times New Roman" w:cs="Times New Roman"/>
        </w:rPr>
        <w:t xml:space="preserve"> at the time of diagnosis</w:t>
      </w:r>
      <w:r w:rsidR="005615A9" w:rsidRPr="00F44854">
        <w:rPr>
          <w:rFonts w:ascii="Times New Roman" w:hAnsi="Times New Roman" w:cs="Times New Roman"/>
        </w:rPr>
        <w:t xml:space="preserve">) and </w:t>
      </w:r>
      <w:r w:rsidR="004A389A" w:rsidRPr="00F44854">
        <w:rPr>
          <w:rFonts w:ascii="Times New Roman" w:hAnsi="Times New Roman" w:cs="Times New Roman"/>
        </w:rPr>
        <w:t>including age in the mo</w:t>
      </w:r>
      <w:r w:rsidR="00735736" w:rsidRPr="00F44854">
        <w:rPr>
          <w:rFonts w:ascii="Times New Roman" w:hAnsi="Times New Roman" w:cs="Times New Roman"/>
        </w:rPr>
        <w:t>del</w:t>
      </w:r>
      <w:r w:rsidR="007C07AA" w:rsidRPr="00F44854">
        <w:rPr>
          <w:rFonts w:ascii="Times New Roman" w:hAnsi="Times New Roman" w:cs="Times New Roman"/>
        </w:rPr>
        <w:t>s</w:t>
      </w:r>
      <w:r w:rsidR="00735736" w:rsidRPr="00F44854">
        <w:rPr>
          <w:rFonts w:ascii="Times New Roman" w:hAnsi="Times New Roman" w:cs="Times New Roman"/>
        </w:rPr>
        <w:t xml:space="preserve"> did not cause a more than 10</w:t>
      </w:r>
      <w:r w:rsidR="00DE6142" w:rsidRPr="00F44854">
        <w:rPr>
          <w:rFonts w:ascii="Times New Roman" w:hAnsi="Times New Roman" w:cs="Times New Roman"/>
        </w:rPr>
        <w:t>% of change of</w:t>
      </w:r>
      <w:r w:rsidR="004A389A" w:rsidRPr="00F44854">
        <w:rPr>
          <w:rFonts w:ascii="Times New Roman" w:hAnsi="Times New Roman" w:cs="Times New Roman"/>
        </w:rPr>
        <w:t xml:space="preserve"> the</w:t>
      </w:r>
      <w:r w:rsidR="007C07AA" w:rsidRPr="00F44854">
        <w:rPr>
          <w:rFonts w:ascii="Times New Roman" w:hAnsi="Times New Roman" w:cs="Times New Roman"/>
        </w:rPr>
        <w:t xml:space="preserve"> unadjusted</w:t>
      </w:r>
      <w:r w:rsidR="004A389A" w:rsidRPr="00F44854">
        <w:rPr>
          <w:rFonts w:ascii="Times New Roman" w:hAnsi="Times New Roman" w:cs="Times New Roman"/>
        </w:rPr>
        <w:t xml:space="preserve"> effect</w:t>
      </w:r>
      <w:r w:rsidR="007C07AA" w:rsidRPr="00F44854">
        <w:rPr>
          <w:rFonts w:ascii="Times New Roman" w:hAnsi="Times New Roman" w:cs="Times New Roman"/>
        </w:rPr>
        <w:t>s</w:t>
      </w:r>
      <w:r w:rsidR="004A389A" w:rsidRPr="00F44854">
        <w:rPr>
          <w:rFonts w:ascii="Times New Roman" w:hAnsi="Times New Roman" w:cs="Times New Roman"/>
        </w:rPr>
        <w:t xml:space="preserve"> of </w:t>
      </w:r>
      <w:r w:rsidR="004A389A" w:rsidRPr="00F44854">
        <w:rPr>
          <w:rFonts w:ascii="Times New Roman" w:hAnsi="Times New Roman" w:cs="Times New Roman"/>
          <w:i/>
        </w:rPr>
        <w:t>BRCA1</w:t>
      </w:r>
      <w:r w:rsidR="004A389A" w:rsidRPr="00F44854">
        <w:rPr>
          <w:rFonts w:ascii="Times New Roman" w:hAnsi="Times New Roman" w:cs="Times New Roman"/>
        </w:rPr>
        <w:t xml:space="preserve"> status</w:t>
      </w:r>
      <w:r w:rsidR="007C07AA" w:rsidRPr="00F44854">
        <w:rPr>
          <w:rFonts w:ascii="Times New Roman" w:hAnsi="Times New Roman" w:cs="Times New Roman"/>
        </w:rPr>
        <w:t>, i.e., age was not a confounder</w:t>
      </w:r>
      <w:r w:rsidR="005615A9" w:rsidRPr="00F44854">
        <w:rPr>
          <w:rFonts w:ascii="Times New Roman" w:hAnsi="Times New Roman" w:cs="Times New Roman"/>
        </w:rPr>
        <w:t xml:space="preserve">. </w:t>
      </w:r>
      <w:proofErr w:type="spellStart"/>
      <w:r w:rsidR="006D1232" w:rsidRPr="00F44854">
        <w:rPr>
          <w:rFonts w:ascii="Times New Roman" w:hAnsi="Times New Roman" w:cs="Times New Roman"/>
        </w:rPr>
        <w:t>Multicollinearity</w:t>
      </w:r>
      <w:proofErr w:type="spellEnd"/>
      <w:r w:rsidR="006D1232" w:rsidRPr="00F44854">
        <w:rPr>
          <w:rFonts w:ascii="Times New Roman" w:hAnsi="Times New Roman" w:cs="Times New Roman"/>
        </w:rPr>
        <w:t xml:space="preserve"> was examined in each multivariable model using the variance inflation factor in the complete-case analysis. The variance inflation factors of all covariates were unde</w:t>
      </w:r>
      <w:r w:rsidR="00BD5C35" w:rsidRPr="00F44854">
        <w:rPr>
          <w:rFonts w:ascii="Times New Roman" w:hAnsi="Times New Roman" w:cs="Times New Roman"/>
        </w:rPr>
        <w:t xml:space="preserve">r two, indicating there was no </w:t>
      </w:r>
      <w:r w:rsidR="006D1232" w:rsidRPr="00F44854">
        <w:rPr>
          <w:rFonts w:ascii="Times New Roman" w:hAnsi="Times New Roman" w:cs="Times New Roman"/>
        </w:rPr>
        <w:t xml:space="preserve">obvious </w:t>
      </w:r>
      <w:proofErr w:type="spellStart"/>
      <w:r w:rsidR="006D1232" w:rsidRPr="00F44854">
        <w:rPr>
          <w:rFonts w:ascii="Times New Roman" w:hAnsi="Times New Roman" w:cs="Times New Roman"/>
        </w:rPr>
        <w:t>multicollinearity</w:t>
      </w:r>
      <w:proofErr w:type="spellEnd"/>
      <w:r w:rsidR="006D1232" w:rsidRPr="00F44854">
        <w:rPr>
          <w:rFonts w:ascii="Times New Roman" w:hAnsi="Times New Roman" w:cs="Times New Roman"/>
        </w:rPr>
        <w:t xml:space="preserve"> in the multivariable models. </w:t>
      </w:r>
    </w:p>
    <w:p w14:paraId="6CDCC0AD" w14:textId="0A88F86E" w:rsidR="006D1232" w:rsidRPr="00F44854" w:rsidRDefault="00B432AB" w:rsidP="00C771FA">
      <w:pPr>
        <w:pStyle w:val="Heading4"/>
        <w:spacing w:before="0" w:line="480" w:lineRule="auto"/>
        <w:jc w:val="both"/>
        <w:rPr>
          <w:rFonts w:ascii="Times New Roman" w:hAnsi="Times New Roman" w:cs="Times New Roman"/>
          <w:b/>
          <w:i w:val="0"/>
          <w:color w:val="auto"/>
        </w:rPr>
      </w:pPr>
      <w:r w:rsidRPr="00F44854">
        <w:rPr>
          <w:rFonts w:ascii="Times New Roman" w:hAnsi="Times New Roman" w:cs="Times New Roman"/>
          <w:b/>
          <w:i w:val="0"/>
          <w:color w:val="auto"/>
        </w:rPr>
        <w:t>Multiple imputation</w:t>
      </w:r>
    </w:p>
    <w:p w14:paraId="6F8F31C2" w14:textId="6A57EF94" w:rsidR="0055399E" w:rsidRPr="00B94AAB" w:rsidRDefault="00236CB7" w:rsidP="00B94AAB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44854">
        <w:rPr>
          <w:rFonts w:ascii="Times New Roman" w:hAnsi="Times New Roman" w:cs="Times New Roman"/>
        </w:rPr>
        <w:t>We</w:t>
      </w:r>
      <w:r w:rsidR="00823B73" w:rsidRPr="00F44854">
        <w:rPr>
          <w:rFonts w:ascii="Times New Roman" w:hAnsi="Times New Roman" w:cs="Times New Roman"/>
        </w:rPr>
        <w:t xml:space="preserve"> assumed </w:t>
      </w:r>
      <w:r w:rsidR="004A389A" w:rsidRPr="00F44854">
        <w:rPr>
          <w:rFonts w:ascii="Times New Roman" w:hAnsi="Times New Roman" w:cs="Times New Roman"/>
        </w:rPr>
        <w:t xml:space="preserve">that </w:t>
      </w:r>
      <w:r w:rsidR="00823B73" w:rsidRPr="00F44854">
        <w:rPr>
          <w:rFonts w:ascii="Times New Roman" w:hAnsi="Times New Roman" w:cs="Times New Roman"/>
        </w:rPr>
        <w:t xml:space="preserve">missing values in </w:t>
      </w:r>
      <w:r w:rsidR="00823B73" w:rsidRPr="00F44854">
        <w:rPr>
          <w:rFonts w:ascii="Times New Roman" w:hAnsi="Times New Roman" w:cs="Times New Roman"/>
          <w:i/>
        </w:rPr>
        <w:t>BRCA1</w:t>
      </w:r>
      <w:r w:rsidRPr="00F44854">
        <w:rPr>
          <w:rFonts w:ascii="Times New Roman" w:hAnsi="Times New Roman" w:cs="Times New Roman"/>
          <w:i/>
        </w:rPr>
        <w:t xml:space="preserve"> </w:t>
      </w:r>
      <w:r w:rsidRPr="00F44854">
        <w:rPr>
          <w:rFonts w:ascii="Times New Roman" w:hAnsi="Times New Roman" w:cs="Times New Roman"/>
        </w:rPr>
        <w:t xml:space="preserve">status were missing at random. </w:t>
      </w:r>
      <w:r w:rsidR="00960AAF" w:rsidRPr="00F44854">
        <w:rPr>
          <w:rFonts w:ascii="Times New Roman" w:hAnsi="Times New Roman" w:cs="Times New Roman"/>
        </w:rPr>
        <w:t xml:space="preserve">This assumption was based on the </w:t>
      </w:r>
      <w:r w:rsidR="001524F8" w:rsidRPr="00F44854">
        <w:rPr>
          <w:rFonts w:ascii="Times New Roman" w:hAnsi="Times New Roman" w:cs="Times New Roman"/>
        </w:rPr>
        <w:t>observation in our data that</w:t>
      </w:r>
      <w:r w:rsidR="004A389A" w:rsidRPr="00F44854">
        <w:rPr>
          <w:rFonts w:ascii="Times New Roman" w:hAnsi="Times New Roman" w:cs="Times New Roman"/>
        </w:rPr>
        <w:t xml:space="preserve"> </w:t>
      </w:r>
      <w:r w:rsidR="00347DEF" w:rsidRPr="00F44854">
        <w:rPr>
          <w:rFonts w:ascii="Times New Roman" w:hAnsi="Times New Roman" w:cs="Times New Roman"/>
        </w:rPr>
        <w:t xml:space="preserve">tumors with lower </w:t>
      </w:r>
      <w:r w:rsidR="00960AAF" w:rsidRPr="00F44854">
        <w:rPr>
          <w:rFonts w:ascii="Times New Roman" w:hAnsi="Times New Roman" w:cs="Times New Roman"/>
        </w:rPr>
        <w:t>grade</w:t>
      </w:r>
      <w:r w:rsidR="00347DEF" w:rsidRPr="00F44854">
        <w:rPr>
          <w:rFonts w:ascii="Times New Roman" w:hAnsi="Times New Roman" w:cs="Times New Roman"/>
        </w:rPr>
        <w:t xml:space="preserve">, smaller size or special histological types </w:t>
      </w:r>
      <w:r w:rsidR="00823B73" w:rsidRPr="00F44854">
        <w:rPr>
          <w:rFonts w:ascii="Times New Roman" w:hAnsi="Times New Roman" w:cs="Times New Roman"/>
        </w:rPr>
        <w:t xml:space="preserve">were </w:t>
      </w:r>
      <w:r w:rsidR="00594772" w:rsidRPr="00F44854">
        <w:rPr>
          <w:rFonts w:ascii="Times New Roman" w:hAnsi="Times New Roman" w:cs="Times New Roman"/>
        </w:rPr>
        <w:t xml:space="preserve">significantly </w:t>
      </w:r>
      <w:r w:rsidR="00823B73" w:rsidRPr="00F44854">
        <w:rPr>
          <w:rFonts w:ascii="Times New Roman" w:hAnsi="Times New Roman" w:cs="Times New Roman"/>
        </w:rPr>
        <w:t xml:space="preserve">more likely to have missing </w:t>
      </w:r>
      <w:r w:rsidR="004A389A" w:rsidRPr="00F44854">
        <w:rPr>
          <w:rFonts w:ascii="Times New Roman" w:hAnsi="Times New Roman" w:cs="Times New Roman"/>
        </w:rPr>
        <w:t>information on</w:t>
      </w:r>
      <w:r w:rsidR="00AD0C30" w:rsidRPr="00F44854">
        <w:rPr>
          <w:rFonts w:ascii="Times New Roman" w:hAnsi="Times New Roman" w:cs="Times New Roman"/>
        </w:rPr>
        <w:t xml:space="preserve"> tumor</w:t>
      </w:r>
      <w:r w:rsidR="00823B73" w:rsidRPr="00F44854">
        <w:rPr>
          <w:rFonts w:ascii="Times New Roman" w:hAnsi="Times New Roman" w:cs="Times New Roman"/>
        </w:rPr>
        <w:t xml:space="preserve"> </w:t>
      </w:r>
      <w:r w:rsidR="00823B73" w:rsidRPr="00F44854">
        <w:rPr>
          <w:rFonts w:ascii="Times New Roman" w:hAnsi="Times New Roman" w:cs="Times New Roman"/>
          <w:i/>
        </w:rPr>
        <w:t xml:space="preserve">BRCA1 </w:t>
      </w:r>
      <w:r w:rsidR="00347DEF" w:rsidRPr="00F44854">
        <w:rPr>
          <w:rFonts w:ascii="Times New Roman" w:hAnsi="Times New Roman" w:cs="Times New Roman"/>
        </w:rPr>
        <w:t xml:space="preserve">mutation, tumor </w:t>
      </w:r>
      <w:r w:rsidR="00347DEF" w:rsidRPr="00F44854">
        <w:rPr>
          <w:rFonts w:ascii="Times New Roman" w:hAnsi="Times New Roman" w:cs="Times New Roman"/>
          <w:i/>
        </w:rPr>
        <w:t>BRCA1</w:t>
      </w:r>
      <w:r w:rsidR="00347DEF" w:rsidRPr="00F44854">
        <w:rPr>
          <w:rFonts w:ascii="Times New Roman" w:hAnsi="Times New Roman" w:cs="Times New Roman"/>
        </w:rPr>
        <w:t xml:space="preserve"> promoter methylation and </w:t>
      </w:r>
      <w:r w:rsidR="00347DEF" w:rsidRPr="00F44854">
        <w:rPr>
          <w:rFonts w:ascii="Times New Roman" w:hAnsi="Times New Roman" w:cs="Times New Roman"/>
          <w:i/>
        </w:rPr>
        <w:t>BRCA1</w:t>
      </w:r>
      <w:r w:rsidR="001524F8" w:rsidRPr="00F44854">
        <w:rPr>
          <w:rFonts w:ascii="Times New Roman" w:hAnsi="Times New Roman" w:cs="Times New Roman"/>
        </w:rPr>
        <w:t>-like status</w:t>
      </w:r>
      <w:r w:rsidR="00823B73" w:rsidRPr="00F44854">
        <w:rPr>
          <w:rFonts w:ascii="Times New Roman" w:hAnsi="Times New Roman" w:cs="Times New Roman"/>
        </w:rPr>
        <w:t xml:space="preserve">. </w:t>
      </w:r>
      <w:r w:rsidR="005615A9" w:rsidRPr="00F44854">
        <w:rPr>
          <w:rFonts w:ascii="Times New Roman" w:hAnsi="Times New Roman" w:cs="Times New Roman"/>
        </w:rPr>
        <w:t>M</w:t>
      </w:r>
      <w:r w:rsidR="004845D4" w:rsidRPr="00F44854">
        <w:rPr>
          <w:rFonts w:ascii="Times New Roman" w:hAnsi="Times New Roman" w:cs="Times New Roman"/>
        </w:rPr>
        <w:t>issing values in</w:t>
      </w:r>
      <w:r w:rsidR="002D00D9" w:rsidRPr="00F44854">
        <w:rPr>
          <w:rFonts w:ascii="Times New Roman" w:hAnsi="Times New Roman" w:cs="Times New Roman"/>
        </w:rPr>
        <w:t xml:space="preserve"> </w:t>
      </w:r>
      <w:r w:rsidR="001163F9" w:rsidRPr="00F44854">
        <w:rPr>
          <w:rFonts w:ascii="Times New Roman" w:hAnsi="Times New Roman" w:cs="Times New Roman"/>
        </w:rPr>
        <w:t xml:space="preserve">germline/somatic </w:t>
      </w:r>
      <w:r w:rsidR="001163F9" w:rsidRPr="00F44854">
        <w:rPr>
          <w:rFonts w:ascii="Times New Roman" w:hAnsi="Times New Roman" w:cs="Times New Roman"/>
          <w:i/>
        </w:rPr>
        <w:t>BRCA1</w:t>
      </w:r>
      <w:r w:rsidR="00AB4318" w:rsidRPr="00F44854">
        <w:rPr>
          <w:rFonts w:ascii="Times New Roman" w:hAnsi="Times New Roman" w:cs="Times New Roman"/>
          <w:i/>
        </w:rPr>
        <w:t xml:space="preserve"> </w:t>
      </w:r>
      <w:r w:rsidR="00AB4318" w:rsidRPr="00F44854">
        <w:rPr>
          <w:rFonts w:ascii="Times New Roman" w:hAnsi="Times New Roman" w:cs="Times New Roman"/>
        </w:rPr>
        <w:t xml:space="preserve">mutation (N = 65), </w:t>
      </w:r>
      <w:r w:rsidR="001163F9" w:rsidRPr="00F44854">
        <w:rPr>
          <w:rFonts w:ascii="Times New Roman" w:hAnsi="Times New Roman" w:cs="Times New Roman"/>
        </w:rPr>
        <w:t xml:space="preserve">tumor </w:t>
      </w:r>
      <w:r w:rsidR="00AB4318" w:rsidRPr="00F44854">
        <w:rPr>
          <w:rFonts w:ascii="Times New Roman" w:hAnsi="Times New Roman" w:cs="Times New Roman"/>
          <w:i/>
        </w:rPr>
        <w:t>BRCA1</w:t>
      </w:r>
      <w:r w:rsidR="00AB4318" w:rsidRPr="00F44854">
        <w:rPr>
          <w:rFonts w:ascii="Times New Roman" w:hAnsi="Times New Roman" w:cs="Times New Roman"/>
        </w:rPr>
        <w:t xml:space="preserve"> promoter methylation (N = 85</w:t>
      </w:r>
      <w:r w:rsidR="005615A9" w:rsidRPr="00F44854">
        <w:rPr>
          <w:rFonts w:ascii="Times New Roman" w:hAnsi="Times New Roman" w:cs="Times New Roman"/>
        </w:rPr>
        <w:t>)</w:t>
      </w:r>
      <w:r w:rsidR="004845D4" w:rsidRPr="00F44854">
        <w:rPr>
          <w:rFonts w:ascii="Times New Roman" w:hAnsi="Times New Roman" w:cs="Times New Roman"/>
        </w:rPr>
        <w:t xml:space="preserve">, </w:t>
      </w:r>
      <w:r w:rsidR="00D67A10" w:rsidRPr="00F44854">
        <w:rPr>
          <w:rFonts w:ascii="Times New Roman" w:hAnsi="Times New Roman" w:cs="Times New Roman"/>
          <w:i/>
        </w:rPr>
        <w:t>BRCA1</w:t>
      </w:r>
      <w:r w:rsidR="004845D4" w:rsidRPr="00F44854">
        <w:rPr>
          <w:rFonts w:ascii="Times New Roman" w:hAnsi="Times New Roman" w:cs="Times New Roman"/>
        </w:rPr>
        <w:t>-like status</w:t>
      </w:r>
      <w:r w:rsidR="005615A9" w:rsidRPr="00F44854">
        <w:rPr>
          <w:rFonts w:ascii="Times New Roman" w:hAnsi="Times New Roman" w:cs="Times New Roman"/>
        </w:rPr>
        <w:t xml:space="preserve"> (N= 133)</w:t>
      </w:r>
      <w:r w:rsidR="004845D4" w:rsidRPr="00F44854">
        <w:rPr>
          <w:rFonts w:ascii="Times New Roman" w:hAnsi="Times New Roman" w:cs="Times New Roman"/>
        </w:rPr>
        <w:t xml:space="preserve">, </w:t>
      </w:r>
      <w:r w:rsidR="006C7147" w:rsidRPr="00F44854">
        <w:rPr>
          <w:rFonts w:ascii="Times New Roman" w:hAnsi="Times New Roman" w:cs="Times New Roman"/>
        </w:rPr>
        <w:t xml:space="preserve">continuous </w:t>
      </w:r>
      <w:r w:rsidR="004845D4" w:rsidRPr="00F44854">
        <w:rPr>
          <w:rFonts w:ascii="Times New Roman" w:hAnsi="Times New Roman" w:cs="Times New Roman"/>
        </w:rPr>
        <w:t>tumor size</w:t>
      </w:r>
      <w:r w:rsidR="0027517D" w:rsidRPr="00F44854">
        <w:rPr>
          <w:rFonts w:ascii="Times New Roman" w:hAnsi="Times New Roman" w:cs="Times New Roman"/>
        </w:rPr>
        <w:t xml:space="preserve"> (N=57</w:t>
      </w:r>
      <w:r w:rsidR="00832F9F" w:rsidRPr="00F44854">
        <w:rPr>
          <w:rFonts w:ascii="Times New Roman" w:hAnsi="Times New Roman" w:cs="Times New Roman"/>
        </w:rPr>
        <w:t>, note that categorical tumor size was only missing in two patients, as was reported in Table 1</w:t>
      </w:r>
      <w:r w:rsidR="005615A9" w:rsidRPr="00F44854">
        <w:rPr>
          <w:rFonts w:ascii="Times New Roman" w:hAnsi="Times New Roman" w:cs="Times New Roman"/>
        </w:rPr>
        <w:t>)</w:t>
      </w:r>
      <w:r w:rsidR="007A6013" w:rsidRPr="00F44854">
        <w:rPr>
          <w:rFonts w:ascii="Times New Roman" w:hAnsi="Times New Roman" w:cs="Times New Roman"/>
        </w:rPr>
        <w:t>,</w:t>
      </w:r>
      <w:r w:rsidR="004845D4" w:rsidRPr="00F44854">
        <w:rPr>
          <w:rFonts w:ascii="Times New Roman" w:hAnsi="Times New Roman" w:cs="Times New Roman"/>
        </w:rPr>
        <w:t xml:space="preserve"> and </w:t>
      </w:r>
      <w:r w:rsidR="00CD59A1" w:rsidRPr="00F44854">
        <w:rPr>
          <w:rFonts w:ascii="Times New Roman" w:hAnsi="Times New Roman" w:cs="Times New Roman"/>
        </w:rPr>
        <w:t>stromal tumor infiltrating lymphocytes</w:t>
      </w:r>
      <w:r w:rsidR="004845D4" w:rsidRPr="00F44854">
        <w:rPr>
          <w:rFonts w:ascii="Times New Roman" w:hAnsi="Times New Roman" w:cs="Times New Roman"/>
        </w:rPr>
        <w:t xml:space="preserve"> </w:t>
      </w:r>
      <w:r w:rsidR="005615A9" w:rsidRPr="00F44854">
        <w:rPr>
          <w:rFonts w:ascii="Times New Roman" w:hAnsi="Times New Roman" w:cs="Times New Roman"/>
        </w:rPr>
        <w:t xml:space="preserve">(N=4) </w:t>
      </w:r>
      <w:r w:rsidR="004845D4" w:rsidRPr="00F44854">
        <w:rPr>
          <w:rFonts w:ascii="Times New Roman" w:hAnsi="Times New Roman" w:cs="Times New Roman"/>
        </w:rPr>
        <w:t>were imputed using mu</w:t>
      </w:r>
      <w:r w:rsidR="008B6F94" w:rsidRPr="00F44854">
        <w:rPr>
          <w:rFonts w:ascii="Times New Roman" w:hAnsi="Times New Roman" w:cs="Times New Roman"/>
        </w:rPr>
        <w:t xml:space="preserve">ltiple </w:t>
      </w:r>
      <w:r w:rsidR="00BD0258" w:rsidRPr="00F44854">
        <w:rPr>
          <w:rFonts w:ascii="Times New Roman" w:hAnsi="Times New Roman" w:cs="Times New Roman"/>
        </w:rPr>
        <w:t xml:space="preserve">imputation by chained equations </w:t>
      </w:r>
      <w:r w:rsidR="004845D4" w:rsidRPr="00F44854">
        <w:rPr>
          <w:rFonts w:ascii="Times New Roman" w:hAnsi="Times New Roman" w:cs="Times New Roman"/>
        </w:rPr>
        <w:t>(MICE package</w:t>
      </w:r>
      <w:r w:rsidR="008F7D19" w:rsidRPr="00F44854">
        <w:rPr>
          <w:rFonts w:ascii="Times New Roman" w:hAnsi="Times New Roman" w:cs="Times New Roman"/>
        </w:rPr>
        <w:t xml:space="preserve"> version 3.15</w:t>
      </w:r>
      <w:r w:rsidR="00CE35C8" w:rsidRPr="00F44854">
        <w:rPr>
          <w:rFonts w:ascii="Times New Roman" w:hAnsi="Times New Roman" w:cs="Times New Roman"/>
        </w:rPr>
        <w:t>.0</w:t>
      </w:r>
      <w:r w:rsidR="004845D4" w:rsidRPr="00F44854">
        <w:rPr>
          <w:rFonts w:ascii="Times New Roman" w:hAnsi="Times New Roman" w:cs="Times New Roman"/>
        </w:rPr>
        <w:t xml:space="preserve">). </w:t>
      </w:r>
      <w:r w:rsidR="001163F9" w:rsidRPr="00F44854">
        <w:rPr>
          <w:rFonts w:ascii="Times New Roman" w:hAnsi="Times New Roman" w:cs="Times New Roman"/>
        </w:rPr>
        <w:t>Missing values of germline</w:t>
      </w:r>
      <w:r w:rsidR="00D06159" w:rsidRPr="00F44854">
        <w:rPr>
          <w:rFonts w:ascii="Times New Roman" w:hAnsi="Times New Roman" w:cs="Times New Roman"/>
        </w:rPr>
        <w:t xml:space="preserve"> and somatic</w:t>
      </w:r>
      <w:r w:rsidR="001163F9" w:rsidRPr="00F44854">
        <w:rPr>
          <w:rFonts w:ascii="Times New Roman" w:hAnsi="Times New Roman" w:cs="Times New Roman"/>
        </w:rPr>
        <w:t xml:space="preserve"> </w:t>
      </w:r>
      <w:r w:rsidR="001163F9" w:rsidRPr="00F44854">
        <w:rPr>
          <w:rFonts w:ascii="Times New Roman" w:hAnsi="Times New Roman" w:cs="Times New Roman"/>
          <w:i/>
        </w:rPr>
        <w:t>BRCA1</w:t>
      </w:r>
      <w:r w:rsidR="001163F9" w:rsidRPr="00F44854">
        <w:rPr>
          <w:rFonts w:ascii="Times New Roman" w:hAnsi="Times New Roman" w:cs="Times New Roman"/>
        </w:rPr>
        <w:t xml:space="preserve"> mu</w:t>
      </w:r>
      <w:r w:rsidR="00544919" w:rsidRPr="00F44854">
        <w:rPr>
          <w:rFonts w:ascii="Times New Roman" w:hAnsi="Times New Roman" w:cs="Times New Roman"/>
        </w:rPr>
        <w:t xml:space="preserve">tation, and </w:t>
      </w:r>
      <w:r w:rsidR="00D06159" w:rsidRPr="00F44854">
        <w:rPr>
          <w:rFonts w:ascii="Times New Roman" w:hAnsi="Times New Roman" w:cs="Times New Roman"/>
          <w:i/>
        </w:rPr>
        <w:t>BRCA1</w:t>
      </w:r>
      <w:r w:rsidR="00D06159" w:rsidRPr="00F44854">
        <w:rPr>
          <w:rFonts w:ascii="Times New Roman" w:hAnsi="Times New Roman" w:cs="Times New Roman"/>
        </w:rPr>
        <w:t>-like status were imputed using logistic regression models for binary variable. Missing values of t</w:t>
      </w:r>
      <w:r w:rsidR="001163F9" w:rsidRPr="00F44854">
        <w:rPr>
          <w:rFonts w:ascii="Times New Roman" w:hAnsi="Times New Roman" w:cs="Times New Roman"/>
        </w:rPr>
        <w:t xml:space="preserve">umor </w:t>
      </w:r>
      <w:r w:rsidR="001163F9" w:rsidRPr="00F44854">
        <w:rPr>
          <w:rFonts w:ascii="Times New Roman" w:hAnsi="Times New Roman" w:cs="Times New Roman"/>
          <w:i/>
        </w:rPr>
        <w:t>BRCA1</w:t>
      </w:r>
      <w:r w:rsidR="001163F9" w:rsidRPr="00F44854">
        <w:rPr>
          <w:rFonts w:ascii="Times New Roman" w:hAnsi="Times New Roman" w:cs="Times New Roman"/>
        </w:rPr>
        <w:t xml:space="preserve"> promoter methylation </w:t>
      </w:r>
      <w:r w:rsidR="00D06159" w:rsidRPr="00F44854">
        <w:rPr>
          <w:rFonts w:ascii="Times New Roman" w:hAnsi="Times New Roman" w:cs="Times New Roman"/>
        </w:rPr>
        <w:t xml:space="preserve">were imputed </w:t>
      </w:r>
      <w:r w:rsidR="0045735F" w:rsidRPr="00F44854">
        <w:rPr>
          <w:rFonts w:ascii="Times New Roman" w:hAnsi="Times New Roman" w:cs="Times New Roman"/>
        </w:rPr>
        <w:t xml:space="preserve">using logistic regression models for binary variable and were </w:t>
      </w:r>
      <w:r w:rsidR="00D06159" w:rsidRPr="00F44854">
        <w:rPr>
          <w:rFonts w:ascii="Times New Roman" w:hAnsi="Times New Roman" w:cs="Times New Roman"/>
        </w:rPr>
        <w:t xml:space="preserve">conditionally on the complete and imputed values of germline and somatic </w:t>
      </w:r>
      <w:r w:rsidR="00D06159" w:rsidRPr="00F44854">
        <w:rPr>
          <w:rFonts w:ascii="Times New Roman" w:hAnsi="Times New Roman" w:cs="Times New Roman"/>
          <w:i/>
        </w:rPr>
        <w:t>BRCA1</w:t>
      </w:r>
      <w:r w:rsidR="00D06159" w:rsidRPr="00F44854">
        <w:rPr>
          <w:rFonts w:ascii="Times New Roman" w:hAnsi="Times New Roman" w:cs="Times New Roman"/>
        </w:rPr>
        <w:t xml:space="preserve"> mutations, i.e. if a germline or somatic </w:t>
      </w:r>
      <w:r w:rsidR="00D06159" w:rsidRPr="00F44854">
        <w:rPr>
          <w:rFonts w:ascii="Times New Roman" w:hAnsi="Times New Roman" w:cs="Times New Roman"/>
          <w:i/>
        </w:rPr>
        <w:t>BRCA1</w:t>
      </w:r>
      <w:r w:rsidR="00D06159" w:rsidRPr="00F44854">
        <w:rPr>
          <w:rFonts w:ascii="Times New Roman" w:hAnsi="Times New Roman" w:cs="Times New Roman"/>
        </w:rPr>
        <w:t xml:space="preserve"> mutation was positive, tumor </w:t>
      </w:r>
      <w:r w:rsidR="00D06159" w:rsidRPr="00F44854">
        <w:rPr>
          <w:rFonts w:ascii="Times New Roman" w:hAnsi="Times New Roman" w:cs="Times New Roman"/>
          <w:i/>
        </w:rPr>
        <w:t xml:space="preserve">BRCA1 </w:t>
      </w:r>
      <w:r w:rsidR="007C07AA" w:rsidRPr="00F44854">
        <w:rPr>
          <w:rFonts w:ascii="Times New Roman" w:hAnsi="Times New Roman" w:cs="Times New Roman"/>
        </w:rPr>
        <w:t>promoter methylation was</w:t>
      </w:r>
      <w:r w:rsidR="00D06159" w:rsidRPr="00F44854">
        <w:rPr>
          <w:rFonts w:ascii="Times New Roman" w:hAnsi="Times New Roman" w:cs="Times New Roman"/>
        </w:rPr>
        <w:t xml:space="preserve"> imputed as negative</w:t>
      </w:r>
      <w:r w:rsidR="0045735F" w:rsidRPr="00F44854">
        <w:rPr>
          <w:rFonts w:ascii="Times New Roman" w:hAnsi="Times New Roman" w:cs="Times New Roman"/>
        </w:rPr>
        <w:t>.</w:t>
      </w:r>
      <w:r w:rsidR="00D06159" w:rsidRPr="00F44854">
        <w:rPr>
          <w:rFonts w:ascii="Times New Roman" w:hAnsi="Times New Roman" w:cs="Times New Roman"/>
        </w:rPr>
        <w:t xml:space="preserve"> M</w:t>
      </w:r>
      <w:r w:rsidR="001163F9" w:rsidRPr="00F44854">
        <w:rPr>
          <w:rFonts w:ascii="Times New Roman" w:hAnsi="Times New Roman" w:cs="Times New Roman"/>
        </w:rPr>
        <w:t xml:space="preserve">issing values in tumor size and </w:t>
      </w:r>
      <w:r w:rsidR="00CD59A1" w:rsidRPr="00F44854">
        <w:rPr>
          <w:rFonts w:ascii="Times New Roman" w:hAnsi="Times New Roman" w:cs="Times New Roman"/>
        </w:rPr>
        <w:t xml:space="preserve">stromal tumor infiltrating lymphocytes </w:t>
      </w:r>
      <w:r w:rsidR="001163F9" w:rsidRPr="00F44854">
        <w:rPr>
          <w:rFonts w:ascii="Times New Roman" w:hAnsi="Times New Roman" w:cs="Times New Roman"/>
        </w:rPr>
        <w:t>were imputed with a predictive mean matching for continuous variable. All covariates with complete information were included as predictors in the imputation models. We also included auxiliary variables such as</w:t>
      </w:r>
      <w:r w:rsidR="0045735F" w:rsidRPr="00F44854">
        <w:rPr>
          <w:rFonts w:ascii="Times New Roman" w:hAnsi="Times New Roman" w:cs="Times New Roman"/>
        </w:rPr>
        <w:t xml:space="preserve"> incidence year (from 1989 to 2000, continuous variable),</w:t>
      </w:r>
      <w:r w:rsidR="001163F9" w:rsidRPr="00F44854">
        <w:rPr>
          <w:rFonts w:ascii="Times New Roman" w:hAnsi="Times New Roman" w:cs="Times New Roman"/>
        </w:rPr>
        <w:t xml:space="preserve"> pushing border (absent/ present in &lt; 25% of the tumor perimeter/ present in 25%</w:t>
      </w:r>
      <w:r w:rsidR="00771EA9" w:rsidRPr="00F44854">
        <w:rPr>
          <w:rFonts w:ascii="Times New Roman" w:hAnsi="Times New Roman" w:cs="Times New Roman"/>
        </w:rPr>
        <w:t>-</w:t>
      </w:r>
      <w:r w:rsidR="001163F9" w:rsidRPr="00F44854">
        <w:rPr>
          <w:rFonts w:ascii="Times New Roman" w:hAnsi="Times New Roman" w:cs="Times New Roman"/>
        </w:rPr>
        <w:t xml:space="preserve">75% of the tumor perimeter/ present in &gt; 75% of the tumor perimeter), </w:t>
      </w:r>
      <w:r w:rsidR="0020425E" w:rsidRPr="00F44854">
        <w:rPr>
          <w:rFonts w:ascii="Times New Roman" w:hAnsi="Times New Roman" w:cs="Times New Roman"/>
        </w:rPr>
        <w:t xml:space="preserve">fibrotic focus (from 0 to 17, continuous variable), </w:t>
      </w:r>
      <w:r w:rsidR="001163F9" w:rsidRPr="00F44854">
        <w:rPr>
          <w:rFonts w:ascii="Times New Roman" w:hAnsi="Times New Roman" w:cs="Times New Roman"/>
        </w:rPr>
        <w:t>central necrosis (absent/ present)</w:t>
      </w:r>
      <w:r w:rsidR="007A6013" w:rsidRPr="00F44854">
        <w:rPr>
          <w:rFonts w:ascii="Times New Roman" w:hAnsi="Times New Roman" w:cs="Times New Roman"/>
        </w:rPr>
        <w:t>,</w:t>
      </w:r>
      <w:r w:rsidR="001163F9" w:rsidRPr="00F44854">
        <w:rPr>
          <w:rFonts w:ascii="Times New Roman" w:hAnsi="Times New Roman" w:cs="Times New Roman"/>
        </w:rPr>
        <w:t xml:space="preserve"> and tumor </w:t>
      </w:r>
      <w:r w:rsidR="001163F9" w:rsidRPr="00F44854">
        <w:rPr>
          <w:rFonts w:ascii="Times New Roman" w:hAnsi="Times New Roman" w:cs="Times New Roman"/>
          <w:i/>
        </w:rPr>
        <w:t>BRCA2</w:t>
      </w:r>
      <w:r w:rsidR="001163F9" w:rsidRPr="00F44854">
        <w:rPr>
          <w:rFonts w:ascii="Times New Roman" w:hAnsi="Times New Roman" w:cs="Times New Roman"/>
        </w:rPr>
        <w:t xml:space="preserve"> mutation (tumor </w:t>
      </w:r>
      <w:r w:rsidR="001163F9" w:rsidRPr="00F44854">
        <w:rPr>
          <w:rFonts w:ascii="Times New Roman" w:hAnsi="Times New Roman" w:cs="Times New Roman"/>
          <w:i/>
          <w:iCs/>
        </w:rPr>
        <w:t>BRCA2</w:t>
      </w:r>
      <w:r w:rsidR="001163F9" w:rsidRPr="00F44854">
        <w:rPr>
          <w:rFonts w:ascii="Times New Roman" w:hAnsi="Times New Roman" w:cs="Times New Roman"/>
        </w:rPr>
        <w:t xml:space="preserve"> wild type/ germline </w:t>
      </w:r>
      <w:r w:rsidR="001163F9" w:rsidRPr="00F44854">
        <w:rPr>
          <w:rFonts w:ascii="Times New Roman" w:hAnsi="Times New Roman" w:cs="Times New Roman"/>
          <w:i/>
          <w:iCs/>
        </w:rPr>
        <w:t>BRCA2</w:t>
      </w:r>
      <w:r w:rsidR="001163F9" w:rsidRPr="00F44854">
        <w:rPr>
          <w:rFonts w:ascii="Times New Roman" w:hAnsi="Times New Roman" w:cs="Times New Roman"/>
        </w:rPr>
        <w:t xml:space="preserve"> mutation/ somatic</w:t>
      </w:r>
      <w:r w:rsidR="001163F9" w:rsidRPr="00F44854">
        <w:rPr>
          <w:rFonts w:ascii="Times New Roman" w:hAnsi="Times New Roman" w:cs="Times New Roman"/>
          <w:i/>
          <w:iCs/>
        </w:rPr>
        <w:t xml:space="preserve"> BRCA2</w:t>
      </w:r>
      <w:r w:rsidR="001163F9" w:rsidRPr="00F44854">
        <w:rPr>
          <w:rFonts w:ascii="Times New Roman" w:hAnsi="Times New Roman" w:cs="Times New Roman"/>
        </w:rPr>
        <w:t xml:space="preserve"> mutation). Moreover, separate imputation models were created for t</w:t>
      </w:r>
      <w:r w:rsidR="00AF28B2" w:rsidRPr="00F44854">
        <w:rPr>
          <w:rFonts w:ascii="Times New Roman" w:hAnsi="Times New Roman" w:cs="Times New Roman"/>
        </w:rPr>
        <w:t xml:space="preserve">he different </w:t>
      </w:r>
      <w:r w:rsidR="00CB4E77" w:rsidRPr="00F44854">
        <w:rPr>
          <w:rFonts w:ascii="Times New Roman" w:hAnsi="Times New Roman" w:cs="Times New Roman"/>
        </w:rPr>
        <w:t>clinical</w:t>
      </w:r>
      <w:r w:rsidR="00AF28B2" w:rsidRPr="00F44854">
        <w:rPr>
          <w:rFonts w:ascii="Times New Roman" w:hAnsi="Times New Roman" w:cs="Times New Roman"/>
        </w:rPr>
        <w:t xml:space="preserve"> outcomes.</w:t>
      </w:r>
      <w:r w:rsidR="001163F9" w:rsidRPr="00F44854">
        <w:rPr>
          <w:rFonts w:ascii="Times New Roman" w:hAnsi="Times New Roman" w:cs="Times New Roman"/>
        </w:rPr>
        <w:t xml:space="preserve"> Information on the </w:t>
      </w:r>
      <w:r w:rsidR="00AC6A66" w:rsidRPr="00F44854">
        <w:rPr>
          <w:rFonts w:ascii="Times New Roman" w:hAnsi="Times New Roman" w:cs="Times New Roman"/>
        </w:rPr>
        <w:t xml:space="preserve">clinical </w:t>
      </w:r>
      <w:r w:rsidR="001163F9" w:rsidRPr="00F44854">
        <w:rPr>
          <w:rFonts w:ascii="Times New Roman" w:hAnsi="Times New Roman" w:cs="Times New Roman"/>
        </w:rPr>
        <w:t>outcome</w:t>
      </w:r>
      <w:r w:rsidR="00166571" w:rsidRPr="00F44854">
        <w:rPr>
          <w:rFonts w:ascii="Times New Roman" w:hAnsi="Times New Roman" w:cs="Times New Roman"/>
        </w:rPr>
        <w:t>s</w:t>
      </w:r>
      <w:r w:rsidR="001163F9" w:rsidRPr="00F44854">
        <w:rPr>
          <w:rFonts w:ascii="Times New Roman" w:hAnsi="Times New Roman" w:cs="Times New Roman"/>
        </w:rPr>
        <w:t xml:space="preserve"> was included in the imputation model using occurrence of the outcome as a binary variable yes/no and baseline cumulative hazard obtained with the Nelson-Aalen estimator or baseline cumulative </w:t>
      </w:r>
      <w:proofErr w:type="spellStart"/>
      <w:r w:rsidR="001163F9" w:rsidRPr="00F44854">
        <w:rPr>
          <w:rFonts w:ascii="Times New Roman" w:hAnsi="Times New Roman" w:cs="Times New Roman"/>
        </w:rPr>
        <w:t>subhazards</w:t>
      </w:r>
      <w:proofErr w:type="spellEnd"/>
      <w:r w:rsidR="00560910" w:rsidRPr="00F44854">
        <w:rPr>
          <w:rFonts w:ascii="Times New Roman" w:hAnsi="Times New Roman" w:cs="Times New Roman"/>
        </w:rPr>
        <w:t xml:space="preserve"> obtained with Nelson-Johansen estimator</w:t>
      </w:r>
      <w:r w:rsidR="001163F9" w:rsidRPr="00F44854">
        <w:rPr>
          <w:rFonts w:ascii="Times New Roman" w:hAnsi="Times New Roman" w:cs="Times New Roman"/>
        </w:rPr>
        <w:t xml:space="preserve">. </w:t>
      </w:r>
      <w:r w:rsidR="004845D4" w:rsidRPr="00F44854">
        <w:rPr>
          <w:rFonts w:ascii="Times New Roman" w:hAnsi="Times New Roman" w:cs="Times New Roman"/>
        </w:rPr>
        <w:t>We imputed 20 datasets using 25 iterations. Cox regression models and competing risk models were then built using data from each imputed data</w:t>
      </w:r>
      <w:r w:rsidR="00A53F66" w:rsidRPr="00F44854">
        <w:rPr>
          <w:rFonts w:ascii="Times New Roman" w:hAnsi="Times New Roman" w:cs="Times New Roman"/>
        </w:rPr>
        <w:t xml:space="preserve"> </w:t>
      </w:r>
      <w:r w:rsidR="004845D4" w:rsidRPr="00F44854">
        <w:rPr>
          <w:rFonts w:ascii="Times New Roman" w:hAnsi="Times New Roman" w:cs="Times New Roman"/>
        </w:rPr>
        <w:t xml:space="preserve">set and the results were pooled using </w:t>
      </w:r>
      <w:r w:rsidR="00DB4095" w:rsidRPr="00F44854">
        <w:rPr>
          <w:rFonts w:ascii="Times New Roman" w:hAnsi="Times New Roman" w:cs="Times New Roman"/>
        </w:rPr>
        <w:t xml:space="preserve">the </w:t>
      </w:r>
      <w:r w:rsidR="004845D4" w:rsidRPr="00F44854">
        <w:rPr>
          <w:rFonts w:ascii="Times New Roman" w:hAnsi="Times New Roman" w:cs="Times New Roman"/>
        </w:rPr>
        <w:t>pool function</w:t>
      </w:r>
      <w:r w:rsidR="004A4516" w:rsidRPr="00F44854">
        <w:rPr>
          <w:rFonts w:ascii="Times New Roman" w:hAnsi="Times New Roman" w:cs="Times New Roman"/>
        </w:rPr>
        <w:t xml:space="preserve"> (based on Ru</w:t>
      </w:r>
      <w:r w:rsidR="004A389A" w:rsidRPr="00F44854">
        <w:rPr>
          <w:rFonts w:ascii="Times New Roman" w:hAnsi="Times New Roman" w:cs="Times New Roman"/>
        </w:rPr>
        <w:t>bin’s rule)</w:t>
      </w:r>
      <w:r w:rsidR="004845D4" w:rsidRPr="00F44854">
        <w:rPr>
          <w:rFonts w:ascii="Times New Roman" w:hAnsi="Times New Roman" w:cs="Times New Roman"/>
        </w:rPr>
        <w:t xml:space="preserve"> </w:t>
      </w:r>
      <w:r w:rsidR="00DB4095" w:rsidRPr="00F44854">
        <w:rPr>
          <w:rFonts w:ascii="Times New Roman" w:hAnsi="Times New Roman" w:cs="Times New Roman"/>
        </w:rPr>
        <w:t>from</w:t>
      </w:r>
      <w:r w:rsidR="004845D4" w:rsidRPr="00F44854">
        <w:rPr>
          <w:rFonts w:ascii="Times New Roman" w:hAnsi="Times New Roman" w:cs="Times New Roman"/>
        </w:rPr>
        <w:t xml:space="preserve"> the MICE package.</w:t>
      </w:r>
      <w:bookmarkStart w:id="1" w:name="_GoBack"/>
      <w:bookmarkEnd w:id="1"/>
      <w:r w:rsidR="004845D4" w:rsidRPr="00482779">
        <w:rPr>
          <w:rFonts w:ascii="Times New Roman" w:hAnsi="Times New Roman" w:cs="Times New Roman"/>
        </w:rPr>
        <w:t xml:space="preserve"> </w:t>
      </w:r>
    </w:p>
    <w:p w14:paraId="1704C0EA" w14:textId="232D1F78" w:rsidR="0055399E" w:rsidRPr="00B94AAB" w:rsidRDefault="0055399E" w:rsidP="00C771FA">
      <w:pPr>
        <w:spacing w:line="480" w:lineRule="auto"/>
        <w:rPr>
          <w:rFonts w:ascii="Times New Roman" w:hAnsi="Times New Roman" w:cs="Times New Roman"/>
        </w:rPr>
      </w:pPr>
    </w:p>
    <w:sectPr w:rsidR="0055399E" w:rsidRPr="00B94AA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EDD620" w16cid:durableId="25F86A7F"/>
  <w16cid:commentId w16cid:paraId="16C0DA10" w16cid:durableId="25F869FE"/>
  <w16cid:commentId w16cid:paraId="1713AC12" w16cid:durableId="25F869A3"/>
  <w16cid:commentId w16cid:paraId="63118A84" w16cid:durableId="25F869A4"/>
  <w16cid:commentId w16cid:paraId="5E32626D" w16cid:durableId="25F869D2"/>
  <w16cid:commentId w16cid:paraId="00D823D8" w16cid:durableId="25F91B92"/>
  <w16cid:commentId w16cid:paraId="07A2F4EC" w16cid:durableId="25F919B7"/>
  <w16cid:commentId w16cid:paraId="115A712D" w16cid:durableId="25F869A5"/>
  <w16cid:commentId w16cid:paraId="0C59B265" w16cid:durableId="25F869A6"/>
  <w16cid:commentId w16cid:paraId="2E6DC850" w16cid:durableId="25F869A7"/>
  <w16cid:commentId w16cid:paraId="218DF5BF" w16cid:durableId="25F9193E"/>
  <w16cid:commentId w16cid:paraId="6CBA8E6E" w16cid:durableId="25F9198B"/>
  <w16cid:commentId w16cid:paraId="7612DF81" w16cid:durableId="25F91A5A"/>
  <w16cid:commentId w16cid:paraId="7768C071" w16cid:durableId="25F91A31"/>
  <w16cid:commentId w16cid:paraId="16600755" w16cid:durableId="25F91B35"/>
  <w16cid:commentId w16cid:paraId="1F49F76F" w16cid:durableId="25F91B6B"/>
  <w16cid:commentId w16cid:paraId="6E62D6C0" w16cid:durableId="25F91BDD"/>
  <w16cid:commentId w16cid:paraId="0EA6E344" w16cid:durableId="25F91CAF"/>
  <w16cid:commentId w16cid:paraId="4D9ABA38" w16cid:durableId="25F91D71"/>
  <w16cid:commentId w16cid:paraId="3AB51D42" w16cid:durableId="25F91DB8"/>
  <w16cid:commentId w16cid:paraId="6625DF61" w16cid:durableId="25F869A8"/>
  <w16cid:commentId w16cid:paraId="7435DC55" w16cid:durableId="25F91E34"/>
  <w16cid:commentId w16cid:paraId="76454727" w16cid:durableId="25F91F6D"/>
  <w16cid:commentId w16cid:paraId="50591C62" w16cid:durableId="25F91E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2C282" w14:textId="77777777" w:rsidR="00265EE4" w:rsidRDefault="00265EE4" w:rsidP="004B6682">
      <w:pPr>
        <w:spacing w:after="0" w:line="240" w:lineRule="auto"/>
      </w:pPr>
      <w:r>
        <w:separator/>
      </w:r>
    </w:p>
  </w:endnote>
  <w:endnote w:type="continuationSeparator" w:id="0">
    <w:p w14:paraId="39DFF0BD" w14:textId="77777777" w:rsidR="00265EE4" w:rsidRDefault="00265EE4" w:rsidP="004B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680D" w14:textId="77777777" w:rsidR="00265EE4" w:rsidRDefault="00265EE4">
    <w:pPr>
      <w:pStyle w:val="Footer"/>
      <w:jc w:val="right"/>
    </w:pPr>
  </w:p>
  <w:p w14:paraId="39F60528" w14:textId="1746F7BA" w:rsidR="00265EE4" w:rsidRDefault="00F44854">
    <w:pPr>
      <w:pStyle w:val="Footer"/>
      <w:jc w:val="right"/>
    </w:pPr>
    <w:sdt>
      <w:sdtPr>
        <w:id w:val="-367062221"/>
        <w:docPartObj>
          <w:docPartGallery w:val="Page Numbers (Bottom of Page)"/>
          <w:docPartUnique/>
        </w:docPartObj>
      </w:sdtPr>
      <w:sdtEndPr/>
      <w:sdtContent>
        <w:r w:rsidR="00265EE4">
          <w:fldChar w:fldCharType="begin"/>
        </w:r>
        <w:r w:rsidR="00265EE4">
          <w:instrText>PAGE   \* MERGEFORMAT</w:instrText>
        </w:r>
        <w:r w:rsidR="00265EE4">
          <w:fldChar w:fldCharType="separate"/>
        </w:r>
        <w:r w:rsidRPr="00F44854">
          <w:rPr>
            <w:noProof/>
            <w:lang w:val="nl-NL"/>
          </w:rPr>
          <w:t>6</w:t>
        </w:r>
        <w:r w:rsidR="00265EE4">
          <w:fldChar w:fldCharType="end"/>
        </w:r>
      </w:sdtContent>
    </w:sdt>
  </w:p>
  <w:p w14:paraId="7715309D" w14:textId="77777777" w:rsidR="00265EE4" w:rsidRDefault="00265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12C12" w14:textId="77777777" w:rsidR="00265EE4" w:rsidRDefault="00265EE4" w:rsidP="004B6682">
      <w:pPr>
        <w:spacing w:after="0" w:line="240" w:lineRule="auto"/>
      </w:pPr>
      <w:r>
        <w:separator/>
      </w:r>
    </w:p>
  </w:footnote>
  <w:footnote w:type="continuationSeparator" w:id="0">
    <w:p w14:paraId="14D8731A" w14:textId="77777777" w:rsidR="00265EE4" w:rsidRDefault="00265EE4" w:rsidP="004B66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w20dx94ff0zievtvevrz90050f9tazdppp&quot;&gt;Yuwei&lt;record-ids&gt;&lt;item&gt;40&lt;/item&gt;&lt;item&gt;339&lt;/item&gt;&lt;item&gt;365&lt;/item&gt;&lt;item&gt;366&lt;/item&gt;&lt;/record-ids&gt;&lt;/item&gt;&lt;/Libraries&gt;"/>
  </w:docVars>
  <w:rsids>
    <w:rsidRoot w:val="004D5852"/>
    <w:rsid w:val="000012E4"/>
    <w:rsid w:val="0001034F"/>
    <w:rsid w:val="00010CB6"/>
    <w:rsid w:val="00011768"/>
    <w:rsid w:val="00020E70"/>
    <w:rsid w:val="00026604"/>
    <w:rsid w:val="0002673B"/>
    <w:rsid w:val="000313A8"/>
    <w:rsid w:val="0004194C"/>
    <w:rsid w:val="0004286F"/>
    <w:rsid w:val="0004507D"/>
    <w:rsid w:val="00047ECF"/>
    <w:rsid w:val="00055707"/>
    <w:rsid w:val="00056518"/>
    <w:rsid w:val="00064CC3"/>
    <w:rsid w:val="0006594C"/>
    <w:rsid w:val="00071015"/>
    <w:rsid w:val="00080FF3"/>
    <w:rsid w:val="00081237"/>
    <w:rsid w:val="0008776C"/>
    <w:rsid w:val="00093235"/>
    <w:rsid w:val="000933E4"/>
    <w:rsid w:val="000979A7"/>
    <w:rsid w:val="000A2E20"/>
    <w:rsid w:val="000A4236"/>
    <w:rsid w:val="000B0B3B"/>
    <w:rsid w:val="000B0FDA"/>
    <w:rsid w:val="000B2F15"/>
    <w:rsid w:val="000B324F"/>
    <w:rsid w:val="000B79F5"/>
    <w:rsid w:val="000D1DA4"/>
    <w:rsid w:val="000D2D1F"/>
    <w:rsid w:val="000D356A"/>
    <w:rsid w:val="000D46C8"/>
    <w:rsid w:val="000D745F"/>
    <w:rsid w:val="000E024B"/>
    <w:rsid w:val="000E3264"/>
    <w:rsid w:val="000E6430"/>
    <w:rsid w:val="000F5DEA"/>
    <w:rsid w:val="00101142"/>
    <w:rsid w:val="00113026"/>
    <w:rsid w:val="001163F9"/>
    <w:rsid w:val="00116FA6"/>
    <w:rsid w:val="0012061B"/>
    <w:rsid w:val="00122451"/>
    <w:rsid w:val="00122668"/>
    <w:rsid w:val="001268A2"/>
    <w:rsid w:val="001322E8"/>
    <w:rsid w:val="00133478"/>
    <w:rsid w:val="001340BE"/>
    <w:rsid w:val="00143A58"/>
    <w:rsid w:val="00150E32"/>
    <w:rsid w:val="0015187E"/>
    <w:rsid w:val="001524F8"/>
    <w:rsid w:val="0016091F"/>
    <w:rsid w:val="0016142E"/>
    <w:rsid w:val="00164178"/>
    <w:rsid w:val="00165BE1"/>
    <w:rsid w:val="00166571"/>
    <w:rsid w:val="001667BB"/>
    <w:rsid w:val="00174E51"/>
    <w:rsid w:val="00183E80"/>
    <w:rsid w:val="00184C87"/>
    <w:rsid w:val="00191FE5"/>
    <w:rsid w:val="00192947"/>
    <w:rsid w:val="001953F0"/>
    <w:rsid w:val="00195A48"/>
    <w:rsid w:val="00195F30"/>
    <w:rsid w:val="00197763"/>
    <w:rsid w:val="001A516F"/>
    <w:rsid w:val="001A5479"/>
    <w:rsid w:val="001A5BB8"/>
    <w:rsid w:val="001A65B8"/>
    <w:rsid w:val="001B1122"/>
    <w:rsid w:val="001B1F82"/>
    <w:rsid w:val="001B365D"/>
    <w:rsid w:val="001B3FF2"/>
    <w:rsid w:val="001B6D24"/>
    <w:rsid w:val="001C0E7B"/>
    <w:rsid w:val="001C6627"/>
    <w:rsid w:val="001D0A9A"/>
    <w:rsid w:val="001D651A"/>
    <w:rsid w:val="001D709E"/>
    <w:rsid w:val="001E67F0"/>
    <w:rsid w:val="001F0924"/>
    <w:rsid w:val="0020158A"/>
    <w:rsid w:val="0020425E"/>
    <w:rsid w:val="0020500C"/>
    <w:rsid w:val="00207EB3"/>
    <w:rsid w:val="00214687"/>
    <w:rsid w:val="00214EB3"/>
    <w:rsid w:val="00236C29"/>
    <w:rsid w:val="00236CB7"/>
    <w:rsid w:val="002447CB"/>
    <w:rsid w:val="00261E12"/>
    <w:rsid w:val="00261FE0"/>
    <w:rsid w:val="00265E68"/>
    <w:rsid w:val="00265EE4"/>
    <w:rsid w:val="0027517D"/>
    <w:rsid w:val="0028275D"/>
    <w:rsid w:val="00286A29"/>
    <w:rsid w:val="00290C44"/>
    <w:rsid w:val="0029656C"/>
    <w:rsid w:val="00297857"/>
    <w:rsid w:val="002B101D"/>
    <w:rsid w:val="002B2A20"/>
    <w:rsid w:val="002B57A9"/>
    <w:rsid w:val="002B7DF3"/>
    <w:rsid w:val="002C1C01"/>
    <w:rsid w:val="002C6D34"/>
    <w:rsid w:val="002C6E65"/>
    <w:rsid w:val="002C7CE2"/>
    <w:rsid w:val="002D00D9"/>
    <w:rsid w:val="002D04D1"/>
    <w:rsid w:val="002D4062"/>
    <w:rsid w:val="002E2030"/>
    <w:rsid w:val="002E52DA"/>
    <w:rsid w:val="002E5DAC"/>
    <w:rsid w:val="002E6174"/>
    <w:rsid w:val="0030094D"/>
    <w:rsid w:val="00310FFD"/>
    <w:rsid w:val="0031750B"/>
    <w:rsid w:val="003251D5"/>
    <w:rsid w:val="00326497"/>
    <w:rsid w:val="00332264"/>
    <w:rsid w:val="003323A2"/>
    <w:rsid w:val="003427A3"/>
    <w:rsid w:val="00345D46"/>
    <w:rsid w:val="00346DE6"/>
    <w:rsid w:val="00347DEF"/>
    <w:rsid w:val="00350F77"/>
    <w:rsid w:val="00355703"/>
    <w:rsid w:val="00355BD4"/>
    <w:rsid w:val="0036560C"/>
    <w:rsid w:val="00365F50"/>
    <w:rsid w:val="00366400"/>
    <w:rsid w:val="0036655F"/>
    <w:rsid w:val="00371C20"/>
    <w:rsid w:val="00372317"/>
    <w:rsid w:val="00377653"/>
    <w:rsid w:val="003841FC"/>
    <w:rsid w:val="00390390"/>
    <w:rsid w:val="0039329C"/>
    <w:rsid w:val="0039666D"/>
    <w:rsid w:val="003A5149"/>
    <w:rsid w:val="003A792D"/>
    <w:rsid w:val="003B057C"/>
    <w:rsid w:val="003B05EA"/>
    <w:rsid w:val="003B08F1"/>
    <w:rsid w:val="003B2594"/>
    <w:rsid w:val="003C0E66"/>
    <w:rsid w:val="003C11CC"/>
    <w:rsid w:val="003C44CF"/>
    <w:rsid w:val="003C7A29"/>
    <w:rsid w:val="003D1C05"/>
    <w:rsid w:val="003D203C"/>
    <w:rsid w:val="003D452F"/>
    <w:rsid w:val="003D4E74"/>
    <w:rsid w:val="003E19A0"/>
    <w:rsid w:val="003E58CE"/>
    <w:rsid w:val="003F72D2"/>
    <w:rsid w:val="00402FA5"/>
    <w:rsid w:val="00403CEF"/>
    <w:rsid w:val="00410B47"/>
    <w:rsid w:val="00412DA0"/>
    <w:rsid w:val="00420671"/>
    <w:rsid w:val="00421855"/>
    <w:rsid w:val="00421929"/>
    <w:rsid w:val="00423000"/>
    <w:rsid w:val="00430B73"/>
    <w:rsid w:val="0043274C"/>
    <w:rsid w:val="0043324A"/>
    <w:rsid w:val="00434DB9"/>
    <w:rsid w:val="0043548F"/>
    <w:rsid w:val="00440F15"/>
    <w:rsid w:val="00441CB8"/>
    <w:rsid w:val="004461B5"/>
    <w:rsid w:val="0045503F"/>
    <w:rsid w:val="0045735F"/>
    <w:rsid w:val="0046376E"/>
    <w:rsid w:val="004707F1"/>
    <w:rsid w:val="004735AD"/>
    <w:rsid w:val="00474F10"/>
    <w:rsid w:val="00482779"/>
    <w:rsid w:val="004845D4"/>
    <w:rsid w:val="0048673C"/>
    <w:rsid w:val="004869D4"/>
    <w:rsid w:val="00487A55"/>
    <w:rsid w:val="004A0FEE"/>
    <w:rsid w:val="004A389A"/>
    <w:rsid w:val="004A4516"/>
    <w:rsid w:val="004B6682"/>
    <w:rsid w:val="004B7FA1"/>
    <w:rsid w:val="004C024F"/>
    <w:rsid w:val="004C2573"/>
    <w:rsid w:val="004C3F3F"/>
    <w:rsid w:val="004C4B12"/>
    <w:rsid w:val="004D0294"/>
    <w:rsid w:val="004D1AF4"/>
    <w:rsid w:val="004D30D9"/>
    <w:rsid w:val="004D4488"/>
    <w:rsid w:val="004D5852"/>
    <w:rsid w:val="004E0929"/>
    <w:rsid w:val="004E14BA"/>
    <w:rsid w:val="004E6841"/>
    <w:rsid w:val="004F5C11"/>
    <w:rsid w:val="004F758F"/>
    <w:rsid w:val="005063D9"/>
    <w:rsid w:val="00510758"/>
    <w:rsid w:val="005258FB"/>
    <w:rsid w:val="00526630"/>
    <w:rsid w:val="005339E4"/>
    <w:rsid w:val="00534977"/>
    <w:rsid w:val="0053674A"/>
    <w:rsid w:val="005437EE"/>
    <w:rsid w:val="00544919"/>
    <w:rsid w:val="00551796"/>
    <w:rsid w:val="0055399E"/>
    <w:rsid w:val="00553B96"/>
    <w:rsid w:val="00560910"/>
    <w:rsid w:val="005615A9"/>
    <w:rsid w:val="00563775"/>
    <w:rsid w:val="00564AB5"/>
    <w:rsid w:val="0057498A"/>
    <w:rsid w:val="00576777"/>
    <w:rsid w:val="00580B22"/>
    <w:rsid w:val="0058680D"/>
    <w:rsid w:val="00593263"/>
    <w:rsid w:val="005938C1"/>
    <w:rsid w:val="00594772"/>
    <w:rsid w:val="00595C13"/>
    <w:rsid w:val="005A082E"/>
    <w:rsid w:val="005A0FAE"/>
    <w:rsid w:val="005A26EB"/>
    <w:rsid w:val="005A474C"/>
    <w:rsid w:val="005D01A9"/>
    <w:rsid w:val="005D08C9"/>
    <w:rsid w:val="005D2535"/>
    <w:rsid w:val="005D57AE"/>
    <w:rsid w:val="005E24CF"/>
    <w:rsid w:val="005E456A"/>
    <w:rsid w:val="005F5D14"/>
    <w:rsid w:val="00600760"/>
    <w:rsid w:val="00606FB5"/>
    <w:rsid w:val="00606FD6"/>
    <w:rsid w:val="00615CCC"/>
    <w:rsid w:val="0062221F"/>
    <w:rsid w:val="006230CF"/>
    <w:rsid w:val="006274C8"/>
    <w:rsid w:val="00630E47"/>
    <w:rsid w:val="00632F32"/>
    <w:rsid w:val="00636804"/>
    <w:rsid w:val="00636AF4"/>
    <w:rsid w:val="00640BE0"/>
    <w:rsid w:val="00650892"/>
    <w:rsid w:val="0065090D"/>
    <w:rsid w:val="00652448"/>
    <w:rsid w:val="00667629"/>
    <w:rsid w:val="006703EF"/>
    <w:rsid w:val="00670D30"/>
    <w:rsid w:val="006779A8"/>
    <w:rsid w:val="00683D28"/>
    <w:rsid w:val="00690A72"/>
    <w:rsid w:val="006968F4"/>
    <w:rsid w:val="00697840"/>
    <w:rsid w:val="006A6DE8"/>
    <w:rsid w:val="006A7F7F"/>
    <w:rsid w:val="006C3489"/>
    <w:rsid w:val="006C7147"/>
    <w:rsid w:val="006C7D01"/>
    <w:rsid w:val="006D1232"/>
    <w:rsid w:val="006D2352"/>
    <w:rsid w:val="006D2F8B"/>
    <w:rsid w:val="006D3BFC"/>
    <w:rsid w:val="006E322A"/>
    <w:rsid w:val="006E747A"/>
    <w:rsid w:val="006F2E39"/>
    <w:rsid w:val="00701199"/>
    <w:rsid w:val="0070350C"/>
    <w:rsid w:val="007044FF"/>
    <w:rsid w:val="00706979"/>
    <w:rsid w:val="007142C6"/>
    <w:rsid w:val="007175CA"/>
    <w:rsid w:val="00727709"/>
    <w:rsid w:val="007329F1"/>
    <w:rsid w:val="007332D5"/>
    <w:rsid w:val="00735736"/>
    <w:rsid w:val="007428C7"/>
    <w:rsid w:val="00751B46"/>
    <w:rsid w:val="00755554"/>
    <w:rsid w:val="00760DF6"/>
    <w:rsid w:val="007629F4"/>
    <w:rsid w:val="00771EA9"/>
    <w:rsid w:val="007739E0"/>
    <w:rsid w:val="0077611D"/>
    <w:rsid w:val="0077748B"/>
    <w:rsid w:val="007830BE"/>
    <w:rsid w:val="00790731"/>
    <w:rsid w:val="007A18FE"/>
    <w:rsid w:val="007A2787"/>
    <w:rsid w:val="007A328B"/>
    <w:rsid w:val="007A6013"/>
    <w:rsid w:val="007B285A"/>
    <w:rsid w:val="007C07AA"/>
    <w:rsid w:val="007C145E"/>
    <w:rsid w:val="007C26AE"/>
    <w:rsid w:val="007C72F5"/>
    <w:rsid w:val="007D59FA"/>
    <w:rsid w:val="007E3187"/>
    <w:rsid w:val="007E56DC"/>
    <w:rsid w:val="007E7CA1"/>
    <w:rsid w:val="00800183"/>
    <w:rsid w:val="00800FC9"/>
    <w:rsid w:val="00801653"/>
    <w:rsid w:val="008074CB"/>
    <w:rsid w:val="00807856"/>
    <w:rsid w:val="00812E1A"/>
    <w:rsid w:val="00815F3D"/>
    <w:rsid w:val="008169F0"/>
    <w:rsid w:val="0082043B"/>
    <w:rsid w:val="00823B73"/>
    <w:rsid w:val="00832F9F"/>
    <w:rsid w:val="0083337A"/>
    <w:rsid w:val="00836836"/>
    <w:rsid w:val="0083698A"/>
    <w:rsid w:val="008374F2"/>
    <w:rsid w:val="0084054B"/>
    <w:rsid w:val="00842053"/>
    <w:rsid w:val="0084244A"/>
    <w:rsid w:val="00842F02"/>
    <w:rsid w:val="00844011"/>
    <w:rsid w:val="00846713"/>
    <w:rsid w:val="00850987"/>
    <w:rsid w:val="00850D57"/>
    <w:rsid w:val="00854056"/>
    <w:rsid w:val="00854453"/>
    <w:rsid w:val="00854E62"/>
    <w:rsid w:val="00855A59"/>
    <w:rsid w:val="00855AC9"/>
    <w:rsid w:val="0086071A"/>
    <w:rsid w:val="008617ED"/>
    <w:rsid w:val="0087383B"/>
    <w:rsid w:val="008806D4"/>
    <w:rsid w:val="008808BB"/>
    <w:rsid w:val="00881428"/>
    <w:rsid w:val="00890D44"/>
    <w:rsid w:val="00892C73"/>
    <w:rsid w:val="00895FAC"/>
    <w:rsid w:val="008A1DAB"/>
    <w:rsid w:val="008A3432"/>
    <w:rsid w:val="008B6F94"/>
    <w:rsid w:val="008C0A1F"/>
    <w:rsid w:val="008C2973"/>
    <w:rsid w:val="008C2BD5"/>
    <w:rsid w:val="008C2E29"/>
    <w:rsid w:val="008C2FDF"/>
    <w:rsid w:val="008C53A1"/>
    <w:rsid w:val="008E67FB"/>
    <w:rsid w:val="008F4B99"/>
    <w:rsid w:val="008F4D19"/>
    <w:rsid w:val="008F5FD7"/>
    <w:rsid w:val="008F71C3"/>
    <w:rsid w:val="008F7D19"/>
    <w:rsid w:val="00901D9E"/>
    <w:rsid w:val="0091190B"/>
    <w:rsid w:val="0091330C"/>
    <w:rsid w:val="0091461E"/>
    <w:rsid w:val="00914BB7"/>
    <w:rsid w:val="0091624F"/>
    <w:rsid w:val="00916652"/>
    <w:rsid w:val="009167EC"/>
    <w:rsid w:val="009243BD"/>
    <w:rsid w:val="009270C0"/>
    <w:rsid w:val="00937EA6"/>
    <w:rsid w:val="00940623"/>
    <w:rsid w:val="009407FE"/>
    <w:rsid w:val="00950960"/>
    <w:rsid w:val="00960AAF"/>
    <w:rsid w:val="009615FE"/>
    <w:rsid w:val="00961B1F"/>
    <w:rsid w:val="00964F97"/>
    <w:rsid w:val="0096555E"/>
    <w:rsid w:val="009759C3"/>
    <w:rsid w:val="00975F91"/>
    <w:rsid w:val="0098018A"/>
    <w:rsid w:val="00987AA9"/>
    <w:rsid w:val="009944CA"/>
    <w:rsid w:val="009959E8"/>
    <w:rsid w:val="009A0CA7"/>
    <w:rsid w:val="009C14B3"/>
    <w:rsid w:val="009D21E1"/>
    <w:rsid w:val="009D4A07"/>
    <w:rsid w:val="009E1DCF"/>
    <w:rsid w:val="009E2CE0"/>
    <w:rsid w:val="009E5CB0"/>
    <w:rsid w:val="00A024E5"/>
    <w:rsid w:val="00A03227"/>
    <w:rsid w:val="00A0788A"/>
    <w:rsid w:val="00A10F0D"/>
    <w:rsid w:val="00A1103B"/>
    <w:rsid w:val="00A14A6E"/>
    <w:rsid w:val="00A15356"/>
    <w:rsid w:val="00A23433"/>
    <w:rsid w:val="00A235FD"/>
    <w:rsid w:val="00A3115F"/>
    <w:rsid w:val="00A336E6"/>
    <w:rsid w:val="00A33F0F"/>
    <w:rsid w:val="00A40BDD"/>
    <w:rsid w:val="00A42F6A"/>
    <w:rsid w:val="00A44825"/>
    <w:rsid w:val="00A4757B"/>
    <w:rsid w:val="00A50B92"/>
    <w:rsid w:val="00A53F66"/>
    <w:rsid w:val="00A57A93"/>
    <w:rsid w:val="00A61E6C"/>
    <w:rsid w:val="00A67749"/>
    <w:rsid w:val="00A71803"/>
    <w:rsid w:val="00A74CD0"/>
    <w:rsid w:val="00A91D2A"/>
    <w:rsid w:val="00AA0C23"/>
    <w:rsid w:val="00AA0FB9"/>
    <w:rsid w:val="00AA3345"/>
    <w:rsid w:val="00AA7594"/>
    <w:rsid w:val="00AB1D0B"/>
    <w:rsid w:val="00AB2DC0"/>
    <w:rsid w:val="00AB4318"/>
    <w:rsid w:val="00AB4BF8"/>
    <w:rsid w:val="00AC0C2B"/>
    <w:rsid w:val="00AC2867"/>
    <w:rsid w:val="00AC555C"/>
    <w:rsid w:val="00AC6A66"/>
    <w:rsid w:val="00AD07DC"/>
    <w:rsid w:val="00AD0C30"/>
    <w:rsid w:val="00AE2551"/>
    <w:rsid w:val="00AF28B2"/>
    <w:rsid w:val="00AF29F4"/>
    <w:rsid w:val="00B004EF"/>
    <w:rsid w:val="00B03C0D"/>
    <w:rsid w:val="00B05E49"/>
    <w:rsid w:val="00B10CA1"/>
    <w:rsid w:val="00B226A4"/>
    <w:rsid w:val="00B23779"/>
    <w:rsid w:val="00B4058D"/>
    <w:rsid w:val="00B41D58"/>
    <w:rsid w:val="00B432AB"/>
    <w:rsid w:val="00B4462D"/>
    <w:rsid w:val="00B60582"/>
    <w:rsid w:val="00B617E0"/>
    <w:rsid w:val="00B64D72"/>
    <w:rsid w:val="00B66D7A"/>
    <w:rsid w:val="00B82C5E"/>
    <w:rsid w:val="00B8681F"/>
    <w:rsid w:val="00B94AAB"/>
    <w:rsid w:val="00BA4975"/>
    <w:rsid w:val="00BC1272"/>
    <w:rsid w:val="00BC154D"/>
    <w:rsid w:val="00BC4976"/>
    <w:rsid w:val="00BC5011"/>
    <w:rsid w:val="00BD0258"/>
    <w:rsid w:val="00BD066C"/>
    <w:rsid w:val="00BD5C35"/>
    <w:rsid w:val="00BD746B"/>
    <w:rsid w:val="00BE6FEA"/>
    <w:rsid w:val="00BF19F2"/>
    <w:rsid w:val="00BF214A"/>
    <w:rsid w:val="00BF63AD"/>
    <w:rsid w:val="00BF7001"/>
    <w:rsid w:val="00C0133E"/>
    <w:rsid w:val="00C029E0"/>
    <w:rsid w:val="00C02F5C"/>
    <w:rsid w:val="00C0544C"/>
    <w:rsid w:val="00C06BE7"/>
    <w:rsid w:val="00C11555"/>
    <w:rsid w:val="00C15AC7"/>
    <w:rsid w:val="00C233CC"/>
    <w:rsid w:val="00C27634"/>
    <w:rsid w:val="00C31773"/>
    <w:rsid w:val="00C36711"/>
    <w:rsid w:val="00C36F81"/>
    <w:rsid w:val="00C407EB"/>
    <w:rsid w:val="00C43D4E"/>
    <w:rsid w:val="00C45938"/>
    <w:rsid w:val="00C46ECC"/>
    <w:rsid w:val="00C53906"/>
    <w:rsid w:val="00C57E75"/>
    <w:rsid w:val="00C62BE3"/>
    <w:rsid w:val="00C771FA"/>
    <w:rsid w:val="00C833E0"/>
    <w:rsid w:val="00C8448B"/>
    <w:rsid w:val="00C947B4"/>
    <w:rsid w:val="00C97B2F"/>
    <w:rsid w:val="00CA2740"/>
    <w:rsid w:val="00CA7B23"/>
    <w:rsid w:val="00CB1DDE"/>
    <w:rsid w:val="00CB37FD"/>
    <w:rsid w:val="00CB4E77"/>
    <w:rsid w:val="00CB687B"/>
    <w:rsid w:val="00CC2056"/>
    <w:rsid w:val="00CC62B2"/>
    <w:rsid w:val="00CC675A"/>
    <w:rsid w:val="00CD0B38"/>
    <w:rsid w:val="00CD0FF8"/>
    <w:rsid w:val="00CD59A1"/>
    <w:rsid w:val="00CD71BC"/>
    <w:rsid w:val="00CD7978"/>
    <w:rsid w:val="00CE2A6A"/>
    <w:rsid w:val="00CE35C8"/>
    <w:rsid w:val="00CE6443"/>
    <w:rsid w:val="00CF20AB"/>
    <w:rsid w:val="00CF2AA0"/>
    <w:rsid w:val="00CF30F3"/>
    <w:rsid w:val="00CF754A"/>
    <w:rsid w:val="00CF75E4"/>
    <w:rsid w:val="00D02572"/>
    <w:rsid w:val="00D042B1"/>
    <w:rsid w:val="00D04A3E"/>
    <w:rsid w:val="00D06159"/>
    <w:rsid w:val="00D1417E"/>
    <w:rsid w:val="00D17A37"/>
    <w:rsid w:val="00D22C0B"/>
    <w:rsid w:val="00D23839"/>
    <w:rsid w:val="00D30B6B"/>
    <w:rsid w:val="00D30FD9"/>
    <w:rsid w:val="00D4102F"/>
    <w:rsid w:val="00D42BB3"/>
    <w:rsid w:val="00D42BDF"/>
    <w:rsid w:val="00D4381A"/>
    <w:rsid w:val="00D50CEF"/>
    <w:rsid w:val="00D52C16"/>
    <w:rsid w:val="00D57896"/>
    <w:rsid w:val="00D57BB1"/>
    <w:rsid w:val="00D60874"/>
    <w:rsid w:val="00D67A10"/>
    <w:rsid w:val="00D67BE6"/>
    <w:rsid w:val="00D773A7"/>
    <w:rsid w:val="00D85663"/>
    <w:rsid w:val="00D85A0B"/>
    <w:rsid w:val="00D90CFB"/>
    <w:rsid w:val="00D913E8"/>
    <w:rsid w:val="00D959DB"/>
    <w:rsid w:val="00DA0D80"/>
    <w:rsid w:val="00DA4616"/>
    <w:rsid w:val="00DA5D91"/>
    <w:rsid w:val="00DA6BCF"/>
    <w:rsid w:val="00DB3646"/>
    <w:rsid w:val="00DB4095"/>
    <w:rsid w:val="00DC451C"/>
    <w:rsid w:val="00DC77AC"/>
    <w:rsid w:val="00DD72D0"/>
    <w:rsid w:val="00DD79AB"/>
    <w:rsid w:val="00DE3A38"/>
    <w:rsid w:val="00DE6142"/>
    <w:rsid w:val="00DE626B"/>
    <w:rsid w:val="00DF0B14"/>
    <w:rsid w:val="00DF222E"/>
    <w:rsid w:val="00DF5E28"/>
    <w:rsid w:val="00DF6CE5"/>
    <w:rsid w:val="00E02F4B"/>
    <w:rsid w:val="00E039CB"/>
    <w:rsid w:val="00E063A9"/>
    <w:rsid w:val="00E45FFA"/>
    <w:rsid w:val="00E462F7"/>
    <w:rsid w:val="00E56C72"/>
    <w:rsid w:val="00E641D4"/>
    <w:rsid w:val="00E80568"/>
    <w:rsid w:val="00E811C7"/>
    <w:rsid w:val="00E8130D"/>
    <w:rsid w:val="00E8535D"/>
    <w:rsid w:val="00E85809"/>
    <w:rsid w:val="00E92E27"/>
    <w:rsid w:val="00E948A5"/>
    <w:rsid w:val="00EB07D7"/>
    <w:rsid w:val="00EB166D"/>
    <w:rsid w:val="00EB5046"/>
    <w:rsid w:val="00EC39F0"/>
    <w:rsid w:val="00EC5AE6"/>
    <w:rsid w:val="00ED05AD"/>
    <w:rsid w:val="00ED1615"/>
    <w:rsid w:val="00ED4C9A"/>
    <w:rsid w:val="00ED736A"/>
    <w:rsid w:val="00ED7C47"/>
    <w:rsid w:val="00EE26A2"/>
    <w:rsid w:val="00EE4F87"/>
    <w:rsid w:val="00EE59A0"/>
    <w:rsid w:val="00EF1801"/>
    <w:rsid w:val="00EF62B5"/>
    <w:rsid w:val="00EF79E9"/>
    <w:rsid w:val="00F12398"/>
    <w:rsid w:val="00F14FE2"/>
    <w:rsid w:val="00F25026"/>
    <w:rsid w:val="00F3669D"/>
    <w:rsid w:val="00F3690D"/>
    <w:rsid w:val="00F4175B"/>
    <w:rsid w:val="00F44854"/>
    <w:rsid w:val="00F70CBA"/>
    <w:rsid w:val="00F72534"/>
    <w:rsid w:val="00F7332F"/>
    <w:rsid w:val="00F76B07"/>
    <w:rsid w:val="00F83BB8"/>
    <w:rsid w:val="00F908D3"/>
    <w:rsid w:val="00F93898"/>
    <w:rsid w:val="00FA5A74"/>
    <w:rsid w:val="00FC08E5"/>
    <w:rsid w:val="00FC43D3"/>
    <w:rsid w:val="00FC598A"/>
    <w:rsid w:val="00FC5C41"/>
    <w:rsid w:val="00FC68DB"/>
    <w:rsid w:val="00FC6922"/>
    <w:rsid w:val="00FD6F11"/>
    <w:rsid w:val="00FE03F7"/>
    <w:rsid w:val="00FE087D"/>
    <w:rsid w:val="00FE6FB0"/>
    <w:rsid w:val="00FF5DA6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AEC4022"/>
  <w15:chartTrackingRefBased/>
  <w15:docId w15:val="{28A9C839-0C63-4EAB-94F4-E31A985D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58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7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12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58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A7F7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20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E70"/>
    <w:pPr>
      <w:spacing w:after="20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E70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E70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70119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11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0119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01199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30B6B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9A7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9A7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101142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B7F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D123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B6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8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6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82"/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B2DC0"/>
    <w:pPr>
      <w:tabs>
        <w:tab w:val="right" w:leader="dot" w:pos="9062"/>
      </w:tabs>
      <w:spacing w:after="100" w:line="240" w:lineRule="auto"/>
    </w:pPr>
    <w:rPr>
      <w:rFonts w:ascii="Times New Roman" w:hAnsi="Times New Roman" w:cs="Times New Roman"/>
      <w:b/>
      <w:noProof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74CD0"/>
    <w:pPr>
      <w:tabs>
        <w:tab w:val="right" w:leader="dot" w:pos="9062"/>
      </w:tabs>
      <w:spacing w:after="100"/>
    </w:pPr>
    <w:rPr>
      <w:rFonts w:ascii="Times New Roman" w:hAnsi="Times New Roman" w:cs="Times New Roman"/>
      <w:b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680A4-BDFE-42B2-A11B-176C607E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Antoni van Leeuwenhoek</Company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4</cp:revision>
  <cp:lastPrinted>2022-10-10T10:07:00Z</cp:lastPrinted>
  <dcterms:created xsi:type="dcterms:W3CDTF">2023-12-01T10:43:00Z</dcterms:created>
  <dcterms:modified xsi:type="dcterms:W3CDTF">2023-12-01T10:49:00Z</dcterms:modified>
</cp:coreProperties>
</file>