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6763" w14:textId="6C3B9153" w:rsidR="00D5005F" w:rsidRDefault="005C47D9" w:rsidP="00D5005F">
      <w:pPr>
        <w:jc w:val="left"/>
        <w:rPr>
          <w:rFonts w:ascii="Times New Roman" w:hAnsi="Times New Roman" w:cs="Times New Roman"/>
          <w:b/>
          <w:bCs/>
          <w:iCs/>
          <w:szCs w:val="21"/>
        </w:rPr>
      </w:pPr>
      <w:r w:rsidRPr="005C47D9">
        <w:rPr>
          <w:rFonts w:ascii="Times New Roman" w:hAnsi="Times New Roman" w:cs="Times New Roman"/>
          <w:b/>
          <w:bCs/>
          <w:iCs/>
          <w:szCs w:val="21"/>
        </w:rPr>
        <w:t xml:space="preserve">Additional File </w:t>
      </w:r>
      <w:r>
        <w:rPr>
          <w:rFonts w:ascii="Times New Roman" w:hAnsi="Times New Roman" w:cs="Times New Roman" w:hint="eastAsia"/>
          <w:b/>
          <w:bCs/>
          <w:iCs/>
          <w:szCs w:val="21"/>
        </w:rPr>
        <w:t>8</w:t>
      </w:r>
      <w:r w:rsidRPr="005C47D9">
        <w:rPr>
          <w:rFonts w:ascii="Times New Roman" w:hAnsi="Times New Roman" w:cs="Times New Roman"/>
          <w:b/>
          <w:bCs/>
          <w:iCs/>
          <w:szCs w:val="21"/>
        </w:rPr>
        <w:t xml:space="preserve">: </w:t>
      </w:r>
      <w:r w:rsidR="00600965">
        <w:rPr>
          <w:rFonts w:ascii="Times New Roman" w:hAnsi="Times New Roman" w:cs="Times New Roman" w:hint="eastAsia"/>
          <w:b/>
          <w:bCs/>
          <w:iCs/>
          <w:szCs w:val="21"/>
        </w:rPr>
        <w:t>Figure</w:t>
      </w:r>
      <w:r w:rsidRPr="005C47D9">
        <w:rPr>
          <w:rFonts w:ascii="Times New Roman" w:hAnsi="Times New Roman" w:cs="Times New Roman"/>
          <w:b/>
          <w:bCs/>
          <w:iCs/>
          <w:szCs w:val="21"/>
        </w:rPr>
        <w:t xml:space="preserve"> </w:t>
      </w:r>
      <w:r w:rsidR="00411645">
        <w:rPr>
          <w:rFonts w:ascii="Times New Roman" w:hAnsi="Times New Roman" w:cs="Times New Roman" w:hint="eastAsia"/>
          <w:b/>
          <w:bCs/>
          <w:iCs/>
          <w:szCs w:val="21"/>
        </w:rPr>
        <w:t>S</w:t>
      </w:r>
      <w:r>
        <w:rPr>
          <w:rFonts w:ascii="Times New Roman" w:hAnsi="Times New Roman" w:cs="Times New Roman" w:hint="eastAsia"/>
          <w:b/>
          <w:bCs/>
          <w:iCs/>
          <w:szCs w:val="21"/>
        </w:rPr>
        <w:t>1</w:t>
      </w:r>
      <w:r w:rsidR="00D5005F">
        <w:rPr>
          <w:rFonts w:ascii="Times New Roman" w:hAnsi="Times New Roman" w:cs="Times New Roman"/>
          <w:b/>
          <w:bCs/>
          <w:iCs/>
          <w:szCs w:val="21"/>
        </w:rPr>
        <w:t xml:space="preserve"> Heat maps of a thyroid cancer with lymph node metastases</w:t>
      </w:r>
    </w:p>
    <w:p w14:paraId="4E281316" w14:textId="3B5D46EB" w:rsidR="00D5005F" w:rsidRDefault="009D403A" w:rsidP="00D500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394096" wp14:editId="035B29A1">
            <wp:extent cx="5307495" cy="1048207"/>
            <wp:effectExtent l="0" t="0" r="0" b="0"/>
            <wp:docPr id="1873945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871" cy="1082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10FD3" w14:textId="5C9F222F" w:rsidR="00D5005F" w:rsidRDefault="00D5005F" w:rsidP="00411645">
      <w:pPr>
        <w:ind w:left="42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411645">
        <w:rPr>
          <w:rFonts w:ascii="Times New Roman" w:hAnsi="Times New Roman" w:cs="Times New Roman" w:hint="eastAsia"/>
        </w:rPr>
        <w:t>S</w:t>
      </w:r>
      <w:r w:rsidR="00AD2115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. Heat maps of a thyroid cancer with lymph node metastases</w:t>
      </w:r>
    </w:p>
    <w:p w14:paraId="767913E0" w14:textId="77DD4DB8" w:rsidR="00D5005F" w:rsidRDefault="00D5005F" w:rsidP="00D5005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figures showed ultrasound images of the thyroid cancer in cross-sectional (Fig</w:t>
      </w:r>
      <w:r>
        <w:rPr>
          <w:rFonts w:ascii="Times New Roman" w:hAnsi="Times New Roman" w:cs="Times New Roman" w:hint="eastAsia"/>
        </w:rPr>
        <w:t xml:space="preserve">ure </w:t>
      </w:r>
      <w:r w:rsidR="00411645">
        <w:rPr>
          <w:rFonts w:ascii="Times New Roman" w:hAnsi="Times New Roman" w:cs="Times New Roman" w:hint="eastAsia"/>
        </w:rPr>
        <w:t>S</w:t>
      </w:r>
      <w:r w:rsidR="00AD2115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a-e) and longitudinal section scanning (Fig</w:t>
      </w:r>
      <w:r>
        <w:rPr>
          <w:rFonts w:ascii="Times New Roman" w:hAnsi="Times New Roman" w:cs="Times New Roman" w:hint="eastAsia"/>
        </w:rPr>
        <w:t xml:space="preserve">ure </w:t>
      </w:r>
      <w:r w:rsidR="00411645">
        <w:rPr>
          <w:rFonts w:ascii="Times New Roman" w:hAnsi="Times New Roman" w:cs="Times New Roman" w:hint="eastAsia"/>
        </w:rPr>
        <w:t>S</w:t>
      </w:r>
      <w:r w:rsidR="00AD2115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f-j) from one side of the lesion to the other side and their corresponding heat maps. In this case, AI diagnosed the patient with cervical lymph node metastases</w:t>
      </w:r>
      <w:r>
        <w:rPr>
          <w:rFonts w:ascii="Times New Roman" w:hAnsi="Times New Roman" w:cs="Times New Roman" w:hint="eastAsia"/>
        </w:rPr>
        <w:t xml:space="preserve"> and was proved by surgical pathology</w:t>
      </w:r>
      <w:r>
        <w:rPr>
          <w:rFonts w:ascii="Times New Roman" w:hAnsi="Times New Roman" w:cs="Times New Roman"/>
        </w:rPr>
        <w:t xml:space="preserve">. </w:t>
      </w:r>
    </w:p>
    <w:p w14:paraId="1DFC6CE4" w14:textId="77777777" w:rsidR="00D5005F" w:rsidRDefault="00D5005F" w:rsidP="00D5005F">
      <w:pPr>
        <w:jc w:val="left"/>
        <w:rPr>
          <w:rFonts w:ascii="Times New Roman" w:hAnsi="Times New Roman" w:cs="Times New Roman"/>
        </w:rPr>
      </w:pPr>
    </w:p>
    <w:p w14:paraId="77EA2BAF" w14:textId="77777777" w:rsidR="00D5005F" w:rsidRDefault="00D5005F" w:rsidP="00D5005F">
      <w:pPr>
        <w:jc w:val="left"/>
        <w:rPr>
          <w:rFonts w:ascii="Times New Roman" w:hAnsi="Times New Roman" w:cs="Times New Roman"/>
        </w:rPr>
      </w:pPr>
    </w:p>
    <w:p w14:paraId="6D9AD600" w14:textId="752B4226" w:rsidR="00D5005F" w:rsidRDefault="00D5005F" w:rsidP="00D5005F">
      <w:pPr>
        <w:ind w:firstLineChars="100" w:firstLine="21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reading the ultrasound images, heat maps and AI interpretation results, the six physicians separately judged whether the patient had lymph node metastasis. Senior doctor 1 agreed with AI, citing that more than half of the heat maps focused on the area outside the thyroid lesion, which is a sign of lymph node metastasis. Senior doctor 2 agreed with the AI on the grounds that calcifications and the thyroid capsule tended to be identified. Medium doctor 1 agreed with AI on the grounds that the capsule was irregular on US images, and the lesion showed very dark red on the heat map. Medium doctor 2 agreed with AI. The reason is that most of the red areas identified by AI are relatively stable. Junior doctor 1 disagreed with AI on the grounds that the rules of the heat maps are ambiguous. </w:t>
      </w:r>
      <w:r w:rsidR="00387AE1">
        <w:rPr>
          <w:rFonts w:ascii="Times New Roman" w:hAnsi="Times New Roman" w:cs="Times New Roman"/>
        </w:rPr>
        <w:t>So,</w:t>
      </w:r>
      <w:r>
        <w:rPr>
          <w:rFonts w:ascii="Times New Roman" w:hAnsi="Times New Roman" w:cs="Times New Roman"/>
        </w:rPr>
        <w:t xml:space="preserve"> the doctor judged by the understanding of the ultrasound images (small in size with coarse calcifications).</w:t>
      </w:r>
      <w:r w:rsidR="00AD2115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Junior doctor 2 agreed with AI on the grounds that the heat map range is mostly located around the nodule and is not closely related to the nodule.</w:t>
      </w:r>
    </w:p>
    <w:p w14:paraId="70C17DDD" w14:textId="77777777" w:rsidR="0005734E" w:rsidRPr="00D5005F" w:rsidRDefault="0005734E"/>
    <w:sectPr w:rsidR="0005734E" w:rsidRPr="00D50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9751B" w14:textId="77777777" w:rsidR="005C6E88" w:rsidRDefault="005C6E88" w:rsidP="00D5005F">
      <w:r>
        <w:separator/>
      </w:r>
    </w:p>
  </w:endnote>
  <w:endnote w:type="continuationSeparator" w:id="0">
    <w:p w14:paraId="4B817275" w14:textId="77777777" w:rsidR="005C6E88" w:rsidRDefault="005C6E88" w:rsidP="00D5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D7E4" w14:textId="77777777" w:rsidR="005C6E88" w:rsidRDefault="005C6E88" w:rsidP="00D5005F">
      <w:r>
        <w:separator/>
      </w:r>
    </w:p>
  </w:footnote>
  <w:footnote w:type="continuationSeparator" w:id="0">
    <w:p w14:paraId="2F605B98" w14:textId="77777777" w:rsidR="005C6E88" w:rsidRDefault="005C6E88" w:rsidP="00D50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4E"/>
    <w:rsid w:val="0005734E"/>
    <w:rsid w:val="00387AE1"/>
    <w:rsid w:val="00411645"/>
    <w:rsid w:val="005C47D9"/>
    <w:rsid w:val="005C6E88"/>
    <w:rsid w:val="00600965"/>
    <w:rsid w:val="00600E64"/>
    <w:rsid w:val="00980B6E"/>
    <w:rsid w:val="009D403A"/>
    <w:rsid w:val="00AD2115"/>
    <w:rsid w:val="00BF6594"/>
    <w:rsid w:val="00D14712"/>
    <w:rsid w:val="00D5005F"/>
    <w:rsid w:val="00F0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A9C6B"/>
  <w15:chartTrackingRefBased/>
  <w15:docId w15:val="{F194AAA5-6620-4952-B532-BF8F1AAB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05F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0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500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05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500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maoyiby@163.com</dc:creator>
  <cp:keywords/>
  <dc:description/>
  <cp:lastModifiedBy>maoyiby@163.com</cp:lastModifiedBy>
  <cp:revision>8</cp:revision>
  <dcterms:created xsi:type="dcterms:W3CDTF">2024-03-15T02:04:00Z</dcterms:created>
  <dcterms:modified xsi:type="dcterms:W3CDTF">2024-03-15T14:02:00Z</dcterms:modified>
</cp:coreProperties>
</file>