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7AAC8" w14:textId="306B0044" w:rsidR="00622181" w:rsidRDefault="00BA0633" w:rsidP="00622181">
      <w:pPr>
        <w:widowControl/>
        <w:spacing w:line="276" w:lineRule="auto"/>
        <w:jc w:val="left"/>
        <w:rPr>
          <w:rFonts w:ascii="Arial" w:eastAsia="Arial" w:hAnsi="Arial" w:cs="Arial"/>
          <w:b/>
        </w:rPr>
      </w:pPr>
      <w:r>
        <w:rPr>
          <w:rFonts w:ascii="Arial" w:hAnsi="Arial" w:cs="Arial" w:hint="eastAsia"/>
          <w:b/>
        </w:rPr>
        <w:t>Figure</w:t>
      </w:r>
      <w:r w:rsidR="00622181">
        <w:rPr>
          <w:rFonts w:ascii="Arial" w:eastAsia="Arial" w:hAnsi="Arial" w:cs="Arial"/>
          <w:b/>
        </w:rPr>
        <w:t xml:space="preserve"> </w:t>
      </w:r>
      <w:r>
        <w:rPr>
          <w:rFonts w:ascii="Arial" w:hAnsi="Arial" w:cs="Arial" w:hint="eastAsia"/>
          <w:b/>
        </w:rPr>
        <w:t>S</w:t>
      </w:r>
      <w:r w:rsidR="00622181">
        <w:rPr>
          <w:rFonts w:ascii="Arial" w:eastAsia="Arial" w:hAnsi="Arial" w:cs="Arial"/>
          <w:b/>
        </w:rPr>
        <w:t>1</w:t>
      </w:r>
      <w:r w:rsidR="00622181" w:rsidRPr="008003B3">
        <w:rPr>
          <w:rFonts w:ascii="Arial" w:eastAsia="Arial" w:hAnsi="Arial" w:cs="Arial"/>
          <w:b/>
        </w:rPr>
        <w:t xml:space="preserve">. Component and architecture of the Health-RESPECT (integrated </w:t>
      </w:r>
      <w:proofErr w:type="spellStart"/>
      <w:r w:rsidR="00622181" w:rsidRPr="008003B3">
        <w:rPr>
          <w:rFonts w:ascii="Arial" w:eastAsia="Arial" w:hAnsi="Arial" w:cs="Arial"/>
          <w:b/>
        </w:rPr>
        <w:t>caRE</w:t>
      </w:r>
      <w:proofErr w:type="spellEnd"/>
      <w:r w:rsidR="00622181" w:rsidRPr="008003B3">
        <w:rPr>
          <w:rFonts w:ascii="Arial" w:eastAsia="Arial" w:hAnsi="Arial" w:cs="Arial"/>
          <w:b/>
        </w:rPr>
        <w:t xml:space="preserve"> Systems for elderly </w:t>
      </w:r>
      <w:proofErr w:type="spellStart"/>
      <w:r w:rsidR="00622181" w:rsidRPr="008003B3">
        <w:rPr>
          <w:rFonts w:ascii="Arial" w:eastAsia="Arial" w:hAnsi="Arial" w:cs="Arial"/>
          <w:b/>
        </w:rPr>
        <w:t>PatiEnts</w:t>
      </w:r>
      <w:proofErr w:type="spellEnd"/>
      <w:r w:rsidR="00622181" w:rsidRPr="008003B3">
        <w:rPr>
          <w:rFonts w:ascii="Arial" w:eastAsia="Arial" w:hAnsi="Arial" w:cs="Arial"/>
          <w:b/>
        </w:rPr>
        <w:t xml:space="preserve"> using </w:t>
      </w:r>
      <w:proofErr w:type="spellStart"/>
      <w:r w:rsidR="00622181" w:rsidRPr="008003B3">
        <w:rPr>
          <w:rFonts w:ascii="Arial" w:eastAsia="Arial" w:hAnsi="Arial" w:cs="Arial"/>
          <w:b/>
        </w:rPr>
        <w:t>iCT</w:t>
      </w:r>
      <w:proofErr w:type="spellEnd"/>
      <w:r w:rsidR="00622181" w:rsidRPr="008003B3">
        <w:rPr>
          <w:rFonts w:ascii="Arial" w:eastAsia="Arial" w:hAnsi="Arial" w:cs="Arial"/>
          <w:b/>
        </w:rPr>
        <w:t xml:space="preserve">) platform designed for information exchange between the long-term care setting and referral hospital </w:t>
      </w:r>
    </w:p>
    <w:p w14:paraId="580FA2E1" w14:textId="0AD19AF4" w:rsidR="00622181" w:rsidRPr="008003B3" w:rsidRDefault="008602E1" w:rsidP="00622181">
      <w:pPr>
        <w:widowControl/>
        <w:spacing w:line="276" w:lineRule="auto"/>
        <w:jc w:val="left"/>
        <w:rPr>
          <w:rFonts w:ascii="Arial" w:eastAsia="Arial" w:hAnsi="Arial" w:cs="Arial"/>
          <w:b/>
        </w:rPr>
      </w:pPr>
      <w:r>
        <w:rPr>
          <w:noProof/>
        </w:rPr>
        <w:drawing>
          <wp:inline distT="0" distB="0" distL="0" distR="0" wp14:anchorId="5DA145EE" wp14:editId="49474EAC">
            <wp:extent cx="5721350" cy="322580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1350" cy="3225800"/>
                    </a:xfrm>
                    <a:prstGeom prst="rect">
                      <a:avLst/>
                    </a:prstGeom>
                    <a:noFill/>
                    <a:ln>
                      <a:noFill/>
                    </a:ln>
                  </pic:spPr>
                </pic:pic>
              </a:graphicData>
            </a:graphic>
          </wp:inline>
        </w:drawing>
      </w:r>
    </w:p>
    <w:p w14:paraId="6AE884FA" w14:textId="1A95D07F" w:rsidR="00622181" w:rsidRPr="008003B3" w:rsidRDefault="00622181" w:rsidP="00622181">
      <w:pPr>
        <w:widowControl/>
        <w:spacing w:after="0" w:line="276" w:lineRule="auto"/>
        <w:jc w:val="left"/>
        <w:rPr>
          <w:rFonts w:ascii="Arial" w:eastAsia="Arial" w:hAnsi="Arial" w:cs="Arial"/>
          <w:b/>
        </w:rPr>
      </w:pPr>
      <w:r w:rsidRPr="008003B3">
        <w:rPr>
          <w:rFonts w:ascii="Arial" w:eastAsia="Arial" w:hAnsi="Arial" w:cs="Arial"/>
        </w:rPr>
        <w:t>CGA, comprehensive geriatric assessment; CRS, care record summary; HIE, health information exchange; LTCH, long-term care hospital; MPI, master patient index; NH, nursing home</w:t>
      </w:r>
    </w:p>
    <w:p w14:paraId="75425298" w14:textId="77777777" w:rsidR="00622181" w:rsidRDefault="00622181" w:rsidP="00622181">
      <w:pPr>
        <w:spacing w:line="276" w:lineRule="auto"/>
        <w:rPr>
          <w:noProof/>
        </w:rPr>
      </w:pPr>
    </w:p>
    <w:p w14:paraId="0C678117" w14:textId="77777777" w:rsidR="007B6383" w:rsidRDefault="007B6383" w:rsidP="00622181">
      <w:pPr>
        <w:spacing w:line="276" w:lineRule="auto"/>
        <w:rPr>
          <w:rFonts w:ascii="Arial" w:eastAsia="Arial" w:hAnsi="Arial" w:cs="Arial"/>
          <w:b/>
        </w:rPr>
      </w:pPr>
      <w:r>
        <w:rPr>
          <w:rFonts w:ascii="Arial" w:eastAsia="Arial" w:hAnsi="Arial" w:cs="Arial"/>
          <w:b/>
        </w:rPr>
        <w:br w:type="page"/>
      </w:r>
    </w:p>
    <w:p w14:paraId="79D00A2C" w14:textId="5FFF73AD" w:rsidR="00622181" w:rsidRPr="008003B3" w:rsidRDefault="00622181" w:rsidP="00622181">
      <w:pPr>
        <w:spacing w:line="276" w:lineRule="auto"/>
        <w:rPr>
          <w:rFonts w:ascii="Arial" w:eastAsia="Arial" w:hAnsi="Arial" w:cs="Arial"/>
          <w:b/>
        </w:rPr>
      </w:pPr>
      <w:r>
        <w:rPr>
          <w:rFonts w:ascii="Arial" w:eastAsia="Arial" w:hAnsi="Arial" w:cs="Arial"/>
          <w:b/>
        </w:rPr>
        <w:lastRenderedPageBreak/>
        <w:t xml:space="preserve">Figure </w:t>
      </w:r>
      <w:r w:rsidR="00BA0633">
        <w:rPr>
          <w:rFonts w:ascii="Arial" w:hAnsi="Arial" w:cs="Arial" w:hint="eastAsia"/>
          <w:b/>
        </w:rPr>
        <w:t>S</w:t>
      </w:r>
      <w:r>
        <w:rPr>
          <w:rFonts w:ascii="Arial" w:eastAsia="Arial" w:hAnsi="Arial" w:cs="Arial"/>
          <w:b/>
        </w:rPr>
        <w:t>2</w:t>
      </w:r>
      <w:r w:rsidRPr="008003B3">
        <w:rPr>
          <w:rFonts w:ascii="Arial" w:eastAsia="Arial" w:hAnsi="Arial" w:cs="Arial"/>
          <w:b/>
        </w:rPr>
        <w:t xml:space="preserve">. Algorithm for disease management incorporated in the Health-RESPECT platform; (A) Hypertension management, (B) Diabetes mellitus management, (C) Heart failure management </w:t>
      </w:r>
    </w:p>
    <w:p w14:paraId="3D232A61" w14:textId="77777777" w:rsidR="00622181" w:rsidRDefault="00622181" w:rsidP="00622181">
      <w:pPr>
        <w:widowControl/>
        <w:spacing w:after="0" w:line="276" w:lineRule="auto"/>
        <w:jc w:val="left"/>
        <w:rPr>
          <w:rFonts w:ascii="Arial" w:eastAsia="Arial" w:hAnsi="Arial" w:cs="Arial"/>
        </w:rPr>
      </w:pPr>
      <w:r>
        <w:rPr>
          <w:rFonts w:ascii="Arial" w:eastAsia="Arial" w:hAnsi="Arial" w:cs="Arial"/>
          <w:noProof/>
        </w:rPr>
        <w:drawing>
          <wp:inline distT="0" distB="0" distL="0" distR="0" wp14:anchorId="7B6C5430" wp14:editId="05E6BE30">
            <wp:extent cx="5725160" cy="3220085"/>
            <wp:effectExtent l="0" t="0" r="889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5160" cy="3220085"/>
                    </a:xfrm>
                    <a:prstGeom prst="rect">
                      <a:avLst/>
                    </a:prstGeom>
                    <a:noFill/>
                    <a:ln>
                      <a:noFill/>
                    </a:ln>
                  </pic:spPr>
                </pic:pic>
              </a:graphicData>
            </a:graphic>
          </wp:inline>
        </w:drawing>
      </w:r>
    </w:p>
    <w:p w14:paraId="091D9067" w14:textId="77777777" w:rsidR="00622181" w:rsidRDefault="00622181" w:rsidP="00622181">
      <w:pPr>
        <w:widowControl/>
        <w:spacing w:after="0" w:line="276" w:lineRule="auto"/>
        <w:jc w:val="left"/>
        <w:rPr>
          <w:rFonts w:ascii="Arial" w:hAnsi="Arial" w:cs="Arial"/>
        </w:rPr>
      </w:pPr>
      <w:r>
        <w:rPr>
          <w:rFonts w:ascii="Arial" w:eastAsia="Arial" w:hAnsi="Arial" w:cs="Arial"/>
          <w:noProof/>
        </w:rPr>
        <w:drawing>
          <wp:inline distT="0" distB="0" distL="0" distR="0" wp14:anchorId="001AE320" wp14:editId="2287F222">
            <wp:extent cx="5760720" cy="320040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200400"/>
                    </a:xfrm>
                    <a:prstGeom prst="rect">
                      <a:avLst/>
                    </a:prstGeom>
                    <a:noFill/>
                    <a:ln>
                      <a:noFill/>
                    </a:ln>
                  </pic:spPr>
                </pic:pic>
              </a:graphicData>
            </a:graphic>
          </wp:inline>
        </w:drawing>
      </w:r>
    </w:p>
    <w:p w14:paraId="4E3965A2" w14:textId="77777777" w:rsidR="00622181" w:rsidRPr="00622181" w:rsidRDefault="00622181" w:rsidP="00622181">
      <w:pPr>
        <w:widowControl/>
        <w:spacing w:after="0" w:line="276" w:lineRule="auto"/>
        <w:jc w:val="left"/>
        <w:rPr>
          <w:rFonts w:ascii="Arial" w:hAnsi="Arial" w:cs="Arial"/>
        </w:rPr>
      </w:pPr>
      <w:r>
        <w:rPr>
          <w:rFonts w:ascii="Arial" w:hAnsi="Arial" w:cs="Arial" w:hint="eastAsia"/>
          <w:noProof/>
        </w:rPr>
        <w:lastRenderedPageBreak/>
        <w:drawing>
          <wp:inline distT="0" distB="0" distL="0" distR="0" wp14:anchorId="5460BBF9" wp14:editId="1E181B79">
            <wp:extent cx="5725160" cy="3212465"/>
            <wp:effectExtent l="0" t="0" r="8890" b="698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5160" cy="3212465"/>
                    </a:xfrm>
                    <a:prstGeom prst="rect">
                      <a:avLst/>
                    </a:prstGeom>
                    <a:noFill/>
                    <a:ln>
                      <a:noFill/>
                    </a:ln>
                  </pic:spPr>
                </pic:pic>
              </a:graphicData>
            </a:graphic>
          </wp:inline>
        </w:drawing>
      </w:r>
    </w:p>
    <w:p w14:paraId="0AFCC3C2" w14:textId="77777777" w:rsidR="00622181" w:rsidRPr="006F4527" w:rsidRDefault="00622181" w:rsidP="00622181">
      <w:pPr>
        <w:widowControl/>
        <w:spacing w:after="0" w:line="276" w:lineRule="auto"/>
        <w:jc w:val="left"/>
        <w:rPr>
          <w:rFonts w:ascii="Arial" w:eastAsia="Arial" w:hAnsi="Arial" w:cs="Arial"/>
        </w:rPr>
      </w:pPr>
      <w:proofErr w:type="spellStart"/>
      <w:r w:rsidRPr="008003B3">
        <w:rPr>
          <w:rFonts w:ascii="Arial" w:eastAsia="Arial" w:hAnsi="Arial" w:cs="Arial"/>
        </w:rPr>
        <w:t>ACEi</w:t>
      </w:r>
      <w:proofErr w:type="spellEnd"/>
      <w:r w:rsidRPr="008003B3">
        <w:rPr>
          <w:rFonts w:ascii="Arial" w:eastAsia="Arial" w:hAnsi="Arial" w:cs="Arial"/>
        </w:rPr>
        <w:t>, angiotensin converting enzyme inhibitor; ARB, angiotensin receptor blocker; BSL, blood sugar level; DBP, diastolic blood pressure; eGFR, estimated glomerular filtration rate; HTN, hypertension; NSAID, non-steroidal anti-inflammatory drug; NYHA, New York Heart Association; SBP, systolic blood pressure</w:t>
      </w:r>
      <w:r>
        <w:rPr>
          <w:rFonts w:ascii="Arial" w:eastAsia="Arial" w:hAnsi="Arial" w:cs="Arial"/>
        </w:rPr>
        <w:t xml:space="preserve"> </w:t>
      </w:r>
    </w:p>
    <w:p w14:paraId="1DEE9D08" w14:textId="77777777" w:rsidR="00622181" w:rsidRPr="006F4527" w:rsidRDefault="00622181" w:rsidP="00622181">
      <w:pPr>
        <w:widowControl/>
        <w:spacing w:after="0" w:line="276" w:lineRule="auto"/>
        <w:jc w:val="left"/>
        <w:rPr>
          <w:rFonts w:ascii="Arial" w:eastAsia="Arial" w:hAnsi="Arial" w:cs="Arial"/>
        </w:rPr>
      </w:pPr>
    </w:p>
    <w:p w14:paraId="660AEE2E" w14:textId="77777777" w:rsidR="00622181" w:rsidRDefault="00622181" w:rsidP="00622181">
      <w:pPr>
        <w:widowControl/>
        <w:spacing w:after="0" w:line="276" w:lineRule="auto"/>
        <w:jc w:val="left"/>
        <w:rPr>
          <w:rFonts w:ascii="Arial" w:eastAsia="Arial" w:hAnsi="Arial" w:cs="Arial"/>
          <w:b/>
        </w:rPr>
      </w:pPr>
      <w:r>
        <w:rPr>
          <w:rFonts w:ascii="Arial" w:eastAsia="Arial" w:hAnsi="Arial" w:cs="Arial"/>
          <w:b/>
        </w:rPr>
        <w:br w:type="page"/>
      </w:r>
    </w:p>
    <w:p w14:paraId="4C605658" w14:textId="0D5E54C3" w:rsidR="00622181" w:rsidRDefault="00BA0633" w:rsidP="00622181">
      <w:pPr>
        <w:widowControl/>
        <w:spacing w:after="0" w:line="276" w:lineRule="auto"/>
        <w:jc w:val="left"/>
        <w:rPr>
          <w:rFonts w:ascii="Arial" w:eastAsia="Arial" w:hAnsi="Arial" w:cs="Arial"/>
          <w:b/>
        </w:rPr>
      </w:pPr>
      <w:r>
        <w:rPr>
          <w:rFonts w:ascii="Arial" w:hAnsi="Arial" w:cs="Arial" w:hint="eastAsia"/>
          <w:b/>
        </w:rPr>
        <w:lastRenderedPageBreak/>
        <w:t>Table S</w:t>
      </w:r>
      <w:r w:rsidR="00622181">
        <w:rPr>
          <w:rFonts w:ascii="Arial" w:eastAsia="Arial" w:hAnsi="Arial" w:cs="Arial"/>
          <w:b/>
        </w:rPr>
        <w:t>1</w:t>
      </w:r>
      <w:r w:rsidR="00622181" w:rsidRPr="008003B3">
        <w:rPr>
          <w:rFonts w:ascii="Arial" w:eastAsia="Arial" w:hAnsi="Arial" w:cs="Arial"/>
          <w:b/>
        </w:rPr>
        <w:t>.</w:t>
      </w:r>
      <w:r w:rsidR="00622181">
        <w:rPr>
          <w:rFonts w:ascii="Arial" w:eastAsia="Arial" w:hAnsi="Arial" w:cs="Arial"/>
          <w:b/>
        </w:rPr>
        <w:t xml:space="preserve"> </w:t>
      </w:r>
      <w:r w:rsidR="00622181" w:rsidRPr="006F4527">
        <w:rPr>
          <w:rFonts w:ascii="Arial" w:eastAsia="Arial" w:hAnsi="Arial" w:cs="Arial"/>
          <w:b/>
        </w:rPr>
        <w:t>List of potentially inappropriate medications</w:t>
      </w:r>
    </w:p>
    <w:p w14:paraId="26DD3C92" w14:textId="77777777" w:rsidR="00622181" w:rsidRPr="006F4527" w:rsidRDefault="00622181" w:rsidP="00622181">
      <w:pPr>
        <w:widowControl/>
        <w:spacing w:after="0" w:line="276" w:lineRule="auto"/>
        <w:jc w:val="left"/>
        <w:rPr>
          <w:rFonts w:ascii="Arial" w:eastAsia="Arial" w:hAnsi="Arial" w:cs="Arial"/>
        </w:rPr>
      </w:pPr>
      <w:r>
        <w:rPr>
          <w:rFonts w:ascii="Arial" w:eastAsia="Arial" w:hAnsi="Arial" w:cs="Arial"/>
        </w:rPr>
        <w:t>The list of potentially inappropriate medications</w:t>
      </w:r>
      <w:r w:rsidRPr="006F4527">
        <w:rPr>
          <w:rFonts w:ascii="Arial" w:eastAsia="Arial" w:hAnsi="Arial" w:cs="Arial"/>
        </w:rPr>
        <w:t xml:space="preserve"> was developed based on Beers Criteria and considering the medical environment of the</w:t>
      </w:r>
      <w:r>
        <w:rPr>
          <w:rFonts w:ascii="Arial" w:eastAsia="Arial" w:hAnsi="Arial" w:cs="Arial"/>
        </w:rPr>
        <w:t xml:space="preserve"> long term care facilities in Korea </w:t>
      </w:r>
    </w:p>
    <w:p w14:paraId="10697546" w14:textId="77777777" w:rsidR="00622181" w:rsidRDefault="00622181" w:rsidP="00622181">
      <w:pPr>
        <w:widowControl/>
        <w:tabs>
          <w:tab w:val="left" w:pos="2154"/>
        </w:tabs>
        <w:spacing w:after="0" w:line="276" w:lineRule="auto"/>
        <w:jc w:val="left"/>
        <w:rPr>
          <w:rFonts w:ascii="Arial" w:eastAsia="Arial" w:hAnsi="Arial" w:cs="Arial"/>
          <w:b/>
        </w:rPr>
      </w:pPr>
    </w:p>
    <w:tbl>
      <w:tblPr>
        <w:tblOverlap w:val="never"/>
        <w:tblW w:w="4713" w:type="pct"/>
        <w:tblCellMar>
          <w:top w:w="15" w:type="dxa"/>
          <w:left w:w="15" w:type="dxa"/>
          <w:bottom w:w="15" w:type="dxa"/>
          <w:right w:w="15" w:type="dxa"/>
        </w:tblCellMar>
        <w:tblLook w:val="04A0" w:firstRow="1" w:lastRow="0" w:firstColumn="1" w:lastColumn="0" w:noHBand="0" w:noVBand="1"/>
      </w:tblPr>
      <w:tblGrid>
        <w:gridCol w:w="2265"/>
        <w:gridCol w:w="6237"/>
      </w:tblGrid>
      <w:tr w:rsidR="00622181" w:rsidRPr="00303FDC" w14:paraId="4ABA3FC0" w14:textId="77777777" w:rsidTr="00811B7C">
        <w:trPr>
          <w:trHeight w:val="576"/>
        </w:trPr>
        <w:tc>
          <w:tcPr>
            <w:tcW w:w="1332" w:type="pct"/>
            <w:tcBorders>
              <w:top w:val="single" w:sz="2" w:space="0" w:color="000000"/>
              <w:left w:val="single" w:sz="2" w:space="0" w:color="000000"/>
              <w:bottom w:val="single" w:sz="2" w:space="0" w:color="000000"/>
              <w:right w:val="single" w:sz="2" w:space="0" w:color="000000"/>
            </w:tcBorders>
            <w:shd w:val="clear" w:color="auto" w:fill="E7E6E6" w:themeFill="background2"/>
            <w:tcMar>
              <w:top w:w="57" w:type="dxa"/>
              <w:left w:w="99" w:type="dxa"/>
              <w:bottom w:w="57" w:type="dxa"/>
              <w:right w:w="99" w:type="dxa"/>
            </w:tcMar>
            <w:vAlign w:val="center"/>
            <w:hideMark/>
          </w:tcPr>
          <w:p w14:paraId="38C4B5CD" w14:textId="77777777" w:rsidR="00622181" w:rsidRPr="00303FDC" w:rsidRDefault="00622181" w:rsidP="00811B7C">
            <w:pPr>
              <w:widowControl/>
              <w:wordWrap/>
              <w:autoSpaceDN/>
              <w:spacing w:after="0" w:line="240" w:lineRule="auto"/>
              <w:jc w:val="center"/>
              <w:textAlignment w:val="baseline"/>
              <w:rPr>
                <w:rFonts w:ascii="Times New Roman" w:eastAsia="굴림체" w:hAnsi="Times New Roman"/>
                <w:b/>
                <w:bCs/>
                <w:color w:val="000000"/>
                <w:kern w:val="0"/>
                <w:szCs w:val="20"/>
              </w:rPr>
            </w:pPr>
            <w:r w:rsidRPr="00303FDC">
              <w:rPr>
                <w:rFonts w:ascii="Times New Roman" w:eastAsia="굴림체" w:hAnsi="Times New Roman"/>
                <w:b/>
                <w:bCs/>
                <w:color w:val="000000"/>
                <w:kern w:val="0"/>
                <w:szCs w:val="20"/>
              </w:rPr>
              <w:t xml:space="preserve">Organ </w:t>
            </w:r>
            <w:r>
              <w:rPr>
                <w:rFonts w:ascii="Times New Roman" w:eastAsia="굴림체" w:hAnsi="Times New Roman"/>
                <w:b/>
                <w:bCs/>
                <w:color w:val="000000"/>
                <w:kern w:val="0"/>
                <w:szCs w:val="20"/>
              </w:rPr>
              <w:t>system/</w:t>
            </w:r>
            <w:r w:rsidRPr="00303FDC">
              <w:rPr>
                <w:rFonts w:ascii="Times New Roman" w:eastAsia="굴림체" w:hAnsi="Times New Roman"/>
                <w:b/>
                <w:bCs/>
                <w:color w:val="000000"/>
                <w:kern w:val="0"/>
                <w:szCs w:val="20"/>
              </w:rPr>
              <w:t xml:space="preserve"> </w:t>
            </w:r>
          </w:p>
          <w:p w14:paraId="6D7F5C3A" w14:textId="77777777" w:rsidR="00622181" w:rsidRPr="00303FDC" w:rsidRDefault="00622181" w:rsidP="00811B7C">
            <w:pPr>
              <w:widowControl/>
              <w:wordWrap/>
              <w:autoSpaceDN/>
              <w:spacing w:after="0" w:line="240" w:lineRule="auto"/>
              <w:jc w:val="center"/>
              <w:textAlignment w:val="baseline"/>
              <w:rPr>
                <w:rFonts w:ascii="Times New Roman" w:eastAsia="굴림" w:hAnsi="Times New Roman"/>
                <w:color w:val="000000"/>
                <w:kern w:val="0"/>
                <w:szCs w:val="20"/>
              </w:rPr>
            </w:pPr>
            <w:r w:rsidRPr="00303FDC">
              <w:rPr>
                <w:rFonts w:ascii="Times New Roman" w:eastAsia="굴림체" w:hAnsi="Times New Roman"/>
                <w:b/>
                <w:bCs/>
                <w:color w:val="000000"/>
                <w:kern w:val="0"/>
                <w:szCs w:val="20"/>
              </w:rPr>
              <w:t xml:space="preserve">Therapeutic category </w:t>
            </w:r>
          </w:p>
        </w:tc>
        <w:tc>
          <w:tcPr>
            <w:tcW w:w="3668" w:type="pct"/>
            <w:tcBorders>
              <w:top w:val="single" w:sz="2" w:space="0" w:color="000000"/>
              <w:left w:val="single" w:sz="2" w:space="0" w:color="000000"/>
              <w:bottom w:val="single" w:sz="2" w:space="0" w:color="000000"/>
              <w:right w:val="single" w:sz="2" w:space="0" w:color="000000"/>
            </w:tcBorders>
            <w:shd w:val="clear" w:color="auto" w:fill="E7E6E6" w:themeFill="background2"/>
            <w:tcMar>
              <w:top w:w="57" w:type="dxa"/>
              <w:left w:w="99" w:type="dxa"/>
              <w:bottom w:w="57" w:type="dxa"/>
              <w:right w:w="99" w:type="dxa"/>
            </w:tcMar>
            <w:vAlign w:val="center"/>
            <w:hideMark/>
          </w:tcPr>
          <w:p w14:paraId="4A020658" w14:textId="77777777" w:rsidR="00622181" w:rsidRPr="00303FDC" w:rsidRDefault="00622181" w:rsidP="00811B7C">
            <w:pPr>
              <w:widowControl/>
              <w:wordWrap/>
              <w:autoSpaceDN/>
              <w:spacing w:after="0" w:line="240" w:lineRule="auto"/>
              <w:jc w:val="center"/>
              <w:textAlignment w:val="baseline"/>
              <w:rPr>
                <w:rFonts w:ascii="Times New Roman" w:eastAsia="굴림" w:hAnsi="Times New Roman"/>
                <w:color w:val="000000"/>
                <w:kern w:val="0"/>
                <w:szCs w:val="20"/>
              </w:rPr>
            </w:pPr>
            <w:r w:rsidRPr="00303FDC">
              <w:rPr>
                <w:rFonts w:ascii="Times New Roman" w:eastAsia="굴림체" w:hAnsi="Times New Roman"/>
                <w:b/>
                <w:bCs/>
                <w:color w:val="000000"/>
                <w:kern w:val="0"/>
                <w:szCs w:val="20"/>
              </w:rPr>
              <w:t>Medications</w:t>
            </w:r>
          </w:p>
        </w:tc>
      </w:tr>
      <w:tr w:rsidR="00622181" w:rsidRPr="00303FDC" w14:paraId="1D288664" w14:textId="77777777" w:rsidTr="00811B7C">
        <w:trPr>
          <w:trHeight w:val="1656"/>
        </w:trPr>
        <w:tc>
          <w:tcPr>
            <w:tcW w:w="1332" w:type="pct"/>
            <w:vMerge w:val="restar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662C8429" w14:textId="77777777" w:rsidR="00622181" w:rsidRPr="00303FDC" w:rsidRDefault="00622181" w:rsidP="00811B7C">
            <w:pPr>
              <w:widowControl/>
              <w:wordWrap/>
              <w:autoSpaceDN/>
              <w:spacing w:after="0" w:line="240" w:lineRule="auto"/>
              <w:jc w:val="center"/>
              <w:textAlignment w:val="baseline"/>
              <w:rPr>
                <w:rFonts w:ascii="Times New Roman" w:eastAsia="굴림" w:hAnsi="Times New Roman"/>
                <w:color w:val="000000"/>
                <w:kern w:val="0"/>
                <w:szCs w:val="20"/>
              </w:rPr>
            </w:pPr>
            <w:r w:rsidRPr="00303FDC">
              <w:rPr>
                <w:rFonts w:ascii="Times New Roman" w:eastAsia="굴림체" w:hAnsi="Times New Roman"/>
                <w:b/>
                <w:bCs/>
                <w:color w:val="000000"/>
                <w:kern w:val="0"/>
                <w:szCs w:val="20"/>
              </w:rPr>
              <w:t>Anticholinergics</w:t>
            </w: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54D709CF"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b/>
                <w:bCs/>
                <w:kern w:val="0"/>
                <w:szCs w:val="20"/>
              </w:rPr>
              <w:t>First-generation antihistamines</w:t>
            </w:r>
          </w:p>
          <w:p w14:paraId="58A04023"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Chlorpheniramine</w:t>
            </w:r>
          </w:p>
          <w:p w14:paraId="16C954CF"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w:t>
            </w:r>
            <w:proofErr w:type="spellStart"/>
            <w:r w:rsidRPr="00303FDC">
              <w:rPr>
                <w:rFonts w:ascii="Times New Roman" w:eastAsia="굴림체" w:hAnsi="Times New Roman"/>
                <w:kern w:val="0"/>
                <w:szCs w:val="20"/>
              </w:rPr>
              <w:t>Clemastine</w:t>
            </w:r>
            <w:proofErr w:type="spellEnd"/>
          </w:p>
          <w:p w14:paraId="44C757B9"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Cyproheptadine </w:t>
            </w:r>
          </w:p>
          <w:p w14:paraId="2E7D3BD6"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Cinnarizine</w:t>
            </w:r>
          </w:p>
          <w:p w14:paraId="156D3C3D"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Diphenhydramine </w:t>
            </w:r>
          </w:p>
          <w:p w14:paraId="1AACAC2E"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Hydroxyzine</w:t>
            </w:r>
          </w:p>
          <w:p w14:paraId="6D562724"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Triprolidine </w:t>
            </w:r>
          </w:p>
        </w:tc>
      </w:tr>
      <w:tr w:rsidR="00622181" w:rsidRPr="00303FDC" w14:paraId="30B4BF62" w14:textId="77777777" w:rsidTr="00811B7C">
        <w:trPr>
          <w:trHeight w:val="610"/>
        </w:trPr>
        <w:tc>
          <w:tcPr>
            <w:tcW w:w="1332" w:type="pct"/>
            <w:vMerge/>
            <w:tcBorders>
              <w:top w:val="single" w:sz="2" w:space="0" w:color="000000"/>
              <w:left w:val="single" w:sz="2" w:space="0" w:color="000000"/>
              <w:bottom w:val="single" w:sz="2" w:space="0" w:color="000000"/>
              <w:right w:val="single" w:sz="2" w:space="0" w:color="000000"/>
            </w:tcBorders>
            <w:vAlign w:val="center"/>
            <w:hideMark/>
          </w:tcPr>
          <w:p w14:paraId="36B87CFA" w14:textId="77777777" w:rsidR="00622181" w:rsidRPr="00303FDC" w:rsidRDefault="00622181" w:rsidP="00811B7C">
            <w:pPr>
              <w:widowControl/>
              <w:wordWrap/>
              <w:autoSpaceDE/>
              <w:autoSpaceDN/>
              <w:spacing w:after="0" w:line="240" w:lineRule="auto"/>
              <w:jc w:val="left"/>
              <w:rPr>
                <w:rFonts w:ascii="Times New Roman" w:eastAsia="굴림" w:hAnsi="Times New Roman"/>
                <w:color w:val="000000"/>
                <w:kern w:val="0"/>
                <w:szCs w:val="20"/>
              </w:rPr>
            </w:pP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5E9F43B5"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proofErr w:type="spellStart"/>
            <w:r w:rsidRPr="00303FDC">
              <w:rPr>
                <w:rFonts w:ascii="Times New Roman" w:eastAsia="굴림체" w:hAnsi="Times New Roman"/>
                <w:b/>
                <w:bCs/>
                <w:kern w:val="0"/>
                <w:szCs w:val="20"/>
              </w:rPr>
              <w:t>Antiparkinson</w:t>
            </w:r>
            <w:proofErr w:type="spellEnd"/>
            <w:r w:rsidRPr="00303FDC">
              <w:rPr>
                <w:rFonts w:ascii="Times New Roman" w:eastAsia="굴림체" w:hAnsi="Times New Roman"/>
                <w:b/>
                <w:bCs/>
                <w:kern w:val="0"/>
                <w:szCs w:val="20"/>
              </w:rPr>
              <w:t xml:space="preserve"> agents</w:t>
            </w:r>
          </w:p>
          <w:p w14:paraId="1EF55C22"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Pr>
                <w:rFonts w:ascii="Times New Roman" w:eastAsia="굴림체" w:hAnsi="Times New Roman"/>
                <w:kern w:val="0"/>
                <w:szCs w:val="20"/>
              </w:rPr>
              <w:t>- Benztropine</w:t>
            </w:r>
          </w:p>
          <w:p w14:paraId="45DC54F9"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Trihexyphenidyl</w:t>
            </w:r>
          </w:p>
        </w:tc>
      </w:tr>
      <w:tr w:rsidR="00622181" w:rsidRPr="00303FDC" w14:paraId="4681F01C" w14:textId="77777777" w:rsidTr="00811B7C">
        <w:trPr>
          <w:trHeight w:val="508"/>
        </w:trPr>
        <w:tc>
          <w:tcPr>
            <w:tcW w:w="1332" w:type="pct"/>
            <w:vMerge/>
            <w:tcBorders>
              <w:top w:val="single" w:sz="2" w:space="0" w:color="000000"/>
              <w:left w:val="single" w:sz="2" w:space="0" w:color="000000"/>
              <w:bottom w:val="single" w:sz="2" w:space="0" w:color="000000"/>
              <w:right w:val="single" w:sz="2" w:space="0" w:color="000000"/>
            </w:tcBorders>
            <w:vAlign w:val="center"/>
            <w:hideMark/>
          </w:tcPr>
          <w:p w14:paraId="211ECDCC" w14:textId="77777777" w:rsidR="00622181" w:rsidRPr="00303FDC" w:rsidRDefault="00622181" w:rsidP="00811B7C">
            <w:pPr>
              <w:widowControl/>
              <w:wordWrap/>
              <w:autoSpaceDE/>
              <w:autoSpaceDN/>
              <w:spacing w:after="0" w:line="240" w:lineRule="auto"/>
              <w:jc w:val="left"/>
              <w:rPr>
                <w:rFonts w:ascii="Times New Roman" w:eastAsia="굴림" w:hAnsi="Times New Roman"/>
                <w:color w:val="000000"/>
                <w:kern w:val="0"/>
                <w:szCs w:val="20"/>
              </w:rPr>
            </w:pP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35C9D19E"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b/>
                <w:bCs/>
                <w:kern w:val="0"/>
                <w:szCs w:val="20"/>
              </w:rPr>
              <w:t>Antispasmodics</w:t>
            </w:r>
          </w:p>
          <w:p w14:paraId="1A7B7151"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Atropine</w:t>
            </w:r>
          </w:p>
          <w:p w14:paraId="0CB6FEE1"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w:t>
            </w:r>
            <w:proofErr w:type="spellStart"/>
            <w:r w:rsidRPr="00303FDC">
              <w:rPr>
                <w:rFonts w:ascii="Times New Roman" w:eastAsia="굴림체" w:hAnsi="Times New Roman"/>
                <w:kern w:val="0"/>
                <w:szCs w:val="20"/>
              </w:rPr>
              <w:t>Belladonnaalkaloids</w:t>
            </w:r>
            <w:proofErr w:type="spellEnd"/>
          </w:p>
          <w:p w14:paraId="635CB808"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w:t>
            </w:r>
            <w:proofErr w:type="spellStart"/>
            <w:r w:rsidRPr="00303FDC">
              <w:rPr>
                <w:rFonts w:ascii="Times New Roman" w:eastAsia="굴림체" w:hAnsi="Times New Roman"/>
                <w:kern w:val="0"/>
                <w:szCs w:val="20"/>
              </w:rPr>
              <w:t>Clidinium</w:t>
            </w:r>
            <w:proofErr w:type="spellEnd"/>
            <w:r w:rsidRPr="00303FDC">
              <w:rPr>
                <w:rFonts w:ascii="Times New Roman" w:eastAsia="굴림체" w:hAnsi="Times New Roman"/>
                <w:kern w:val="0"/>
                <w:szCs w:val="20"/>
              </w:rPr>
              <w:t>-Chlordiazepoxide</w:t>
            </w:r>
          </w:p>
          <w:p w14:paraId="770CF0E1"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Scopolamine</w:t>
            </w:r>
          </w:p>
        </w:tc>
      </w:tr>
      <w:tr w:rsidR="00622181" w:rsidRPr="00303FDC" w14:paraId="55D06BAD" w14:textId="77777777" w:rsidTr="00811B7C">
        <w:trPr>
          <w:trHeight w:val="88"/>
        </w:trPr>
        <w:tc>
          <w:tcPr>
            <w:tcW w:w="1332"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01E52C21" w14:textId="77777777" w:rsidR="00622181" w:rsidRPr="00303FDC" w:rsidRDefault="00622181" w:rsidP="00811B7C">
            <w:pPr>
              <w:widowControl/>
              <w:wordWrap/>
              <w:autoSpaceDN/>
              <w:spacing w:after="0" w:line="240" w:lineRule="auto"/>
              <w:jc w:val="center"/>
              <w:textAlignment w:val="baseline"/>
              <w:rPr>
                <w:rFonts w:ascii="Times New Roman" w:eastAsia="굴림" w:hAnsi="Times New Roman"/>
                <w:color w:val="000000"/>
                <w:kern w:val="0"/>
                <w:szCs w:val="20"/>
              </w:rPr>
            </w:pPr>
            <w:proofErr w:type="spellStart"/>
            <w:r w:rsidRPr="00303FDC">
              <w:rPr>
                <w:rFonts w:ascii="Times New Roman" w:eastAsia="굴림체" w:hAnsi="Times New Roman"/>
                <w:b/>
                <w:bCs/>
                <w:color w:val="000000"/>
                <w:kern w:val="0"/>
                <w:szCs w:val="20"/>
              </w:rPr>
              <w:t>Antithrombotics</w:t>
            </w:r>
            <w:proofErr w:type="spellEnd"/>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4FDAAC2E"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kern w:val="0"/>
                <w:szCs w:val="20"/>
              </w:rPr>
              <w:t>- Dipyridamole, oral short acting</w:t>
            </w:r>
          </w:p>
          <w:p w14:paraId="130C316A"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Ticlopidine</w:t>
            </w:r>
          </w:p>
        </w:tc>
      </w:tr>
      <w:tr w:rsidR="00622181" w:rsidRPr="00303FDC" w14:paraId="5FEC84C5" w14:textId="77777777" w:rsidTr="00811B7C">
        <w:trPr>
          <w:trHeight w:val="707"/>
        </w:trPr>
        <w:tc>
          <w:tcPr>
            <w:tcW w:w="1332" w:type="pct"/>
            <w:vMerge w:val="restart"/>
            <w:tcBorders>
              <w:top w:val="single" w:sz="2" w:space="0" w:color="000000"/>
              <w:left w:val="single" w:sz="2" w:space="0" w:color="000000"/>
              <w:right w:val="single" w:sz="2" w:space="0" w:color="000000"/>
            </w:tcBorders>
            <w:tcMar>
              <w:top w:w="57" w:type="dxa"/>
              <w:left w:w="99" w:type="dxa"/>
              <w:bottom w:w="57" w:type="dxa"/>
              <w:right w:w="99" w:type="dxa"/>
            </w:tcMar>
            <w:vAlign w:val="center"/>
            <w:hideMark/>
          </w:tcPr>
          <w:p w14:paraId="37BFA038" w14:textId="77777777" w:rsidR="00622181" w:rsidRPr="00303FDC" w:rsidRDefault="00622181" w:rsidP="00811B7C">
            <w:pPr>
              <w:widowControl/>
              <w:wordWrap/>
              <w:autoSpaceDN/>
              <w:spacing w:after="0" w:line="240" w:lineRule="auto"/>
              <w:jc w:val="center"/>
              <w:textAlignment w:val="baseline"/>
              <w:rPr>
                <w:rFonts w:ascii="Times New Roman" w:eastAsia="굴림" w:hAnsi="Times New Roman"/>
                <w:color w:val="000000"/>
                <w:kern w:val="0"/>
                <w:szCs w:val="20"/>
              </w:rPr>
            </w:pPr>
            <w:r w:rsidRPr="00303FDC">
              <w:rPr>
                <w:rFonts w:ascii="Times New Roman" w:eastAsia="굴림체" w:hAnsi="Times New Roman"/>
                <w:b/>
                <w:bCs/>
                <w:color w:val="000000"/>
                <w:kern w:val="0"/>
                <w:szCs w:val="20"/>
              </w:rPr>
              <w:t>Cardiovascular</w:t>
            </w: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4D724C0D"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b/>
                <w:bCs/>
                <w:kern w:val="0"/>
                <w:szCs w:val="20"/>
              </w:rPr>
              <w:t>Peripheral alpha-1 blockers</w:t>
            </w:r>
          </w:p>
          <w:p w14:paraId="34DC620B"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Doxazosin</w:t>
            </w:r>
          </w:p>
          <w:p w14:paraId="05AA193D"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Prazosin</w:t>
            </w:r>
          </w:p>
          <w:p w14:paraId="6996F972"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Terazosin</w:t>
            </w:r>
          </w:p>
        </w:tc>
      </w:tr>
      <w:tr w:rsidR="00622181" w:rsidRPr="00303FDC" w14:paraId="265065A1" w14:textId="77777777" w:rsidTr="00811B7C">
        <w:trPr>
          <w:trHeight w:val="706"/>
        </w:trPr>
        <w:tc>
          <w:tcPr>
            <w:tcW w:w="1332" w:type="pct"/>
            <w:vMerge/>
            <w:tcBorders>
              <w:left w:val="single" w:sz="2" w:space="0" w:color="000000"/>
              <w:right w:val="single" w:sz="2" w:space="0" w:color="000000"/>
            </w:tcBorders>
            <w:tcMar>
              <w:top w:w="57" w:type="dxa"/>
              <w:left w:w="99" w:type="dxa"/>
              <w:bottom w:w="57" w:type="dxa"/>
              <w:right w:w="99" w:type="dxa"/>
            </w:tcMar>
            <w:vAlign w:val="center"/>
          </w:tcPr>
          <w:p w14:paraId="0FAE6B29" w14:textId="77777777" w:rsidR="00622181" w:rsidRPr="00303FDC" w:rsidRDefault="00622181" w:rsidP="00811B7C">
            <w:pPr>
              <w:widowControl/>
              <w:wordWrap/>
              <w:autoSpaceDN/>
              <w:spacing w:after="0" w:line="240" w:lineRule="auto"/>
              <w:jc w:val="center"/>
              <w:textAlignment w:val="baseline"/>
              <w:rPr>
                <w:rFonts w:ascii="Times New Roman" w:eastAsia="굴림체" w:hAnsi="Times New Roman"/>
                <w:b/>
                <w:bCs/>
                <w:color w:val="000000"/>
                <w:kern w:val="0"/>
                <w:szCs w:val="20"/>
              </w:rPr>
            </w:pP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tcPr>
          <w:p w14:paraId="3151C575" w14:textId="77777777" w:rsidR="00622181" w:rsidRPr="00303FDC" w:rsidRDefault="00622181" w:rsidP="00811B7C">
            <w:pPr>
              <w:spacing w:after="0" w:line="240" w:lineRule="auto"/>
              <w:textAlignment w:val="baseline"/>
              <w:rPr>
                <w:rFonts w:ascii="Times New Roman" w:eastAsia="굴림체" w:hAnsi="Times New Roman"/>
                <w:b/>
                <w:kern w:val="0"/>
                <w:szCs w:val="20"/>
              </w:rPr>
            </w:pPr>
            <w:r w:rsidRPr="00303FDC">
              <w:rPr>
                <w:rFonts w:ascii="Times New Roman" w:eastAsia="굴림체" w:hAnsi="Times New Roman"/>
                <w:b/>
                <w:kern w:val="0"/>
                <w:szCs w:val="20"/>
              </w:rPr>
              <w:t xml:space="preserve">Anti-arrhythmic agents </w:t>
            </w:r>
          </w:p>
          <w:p w14:paraId="2910F0DF"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kern w:val="0"/>
                <w:szCs w:val="20"/>
              </w:rPr>
              <w:t>- Amiodarone</w:t>
            </w:r>
          </w:p>
          <w:p w14:paraId="09F56CE9"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Dronedarone </w:t>
            </w:r>
          </w:p>
          <w:p w14:paraId="275FEE94" w14:textId="77777777" w:rsidR="00622181" w:rsidRPr="00303FDC" w:rsidRDefault="00622181" w:rsidP="00811B7C">
            <w:pPr>
              <w:spacing w:after="0" w:line="240" w:lineRule="auto"/>
              <w:textAlignment w:val="baseline"/>
              <w:rPr>
                <w:rFonts w:ascii="Times New Roman" w:eastAsia="굴림체" w:hAnsi="Times New Roman"/>
                <w:b/>
                <w:bCs/>
                <w:kern w:val="0"/>
                <w:szCs w:val="20"/>
              </w:rPr>
            </w:pPr>
            <w:r w:rsidRPr="00303FDC">
              <w:rPr>
                <w:rFonts w:ascii="Times New Roman" w:eastAsia="굴림체" w:hAnsi="Times New Roman"/>
                <w:kern w:val="0"/>
                <w:szCs w:val="20"/>
              </w:rPr>
              <w:t>- Digoxin</w:t>
            </w:r>
          </w:p>
        </w:tc>
      </w:tr>
      <w:tr w:rsidR="00622181" w:rsidRPr="00303FDC" w14:paraId="3EA05B29" w14:textId="77777777" w:rsidTr="00811B7C">
        <w:trPr>
          <w:trHeight w:val="706"/>
        </w:trPr>
        <w:tc>
          <w:tcPr>
            <w:tcW w:w="1332" w:type="pct"/>
            <w:vMerge/>
            <w:tcBorders>
              <w:left w:val="single" w:sz="2" w:space="0" w:color="000000"/>
              <w:right w:val="single" w:sz="2" w:space="0" w:color="000000"/>
            </w:tcBorders>
            <w:tcMar>
              <w:top w:w="57" w:type="dxa"/>
              <w:left w:w="99" w:type="dxa"/>
              <w:bottom w:w="57" w:type="dxa"/>
              <w:right w:w="99" w:type="dxa"/>
            </w:tcMar>
            <w:vAlign w:val="center"/>
          </w:tcPr>
          <w:p w14:paraId="75579E5D" w14:textId="77777777" w:rsidR="00622181" w:rsidRPr="00303FDC" w:rsidRDefault="00622181" w:rsidP="00811B7C">
            <w:pPr>
              <w:widowControl/>
              <w:wordWrap/>
              <w:autoSpaceDN/>
              <w:spacing w:after="0" w:line="240" w:lineRule="auto"/>
              <w:jc w:val="center"/>
              <w:textAlignment w:val="baseline"/>
              <w:rPr>
                <w:rFonts w:ascii="Times New Roman" w:eastAsia="굴림체" w:hAnsi="Times New Roman"/>
                <w:b/>
                <w:bCs/>
                <w:color w:val="000000"/>
                <w:kern w:val="0"/>
                <w:szCs w:val="20"/>
              </w:rPr>
            </w:pP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tcPr>
          <w:p w14:paraId="3D633D90" w14:textId="77777777" w:rsidR="00622181" w:rsidRPr="00303FDC" w:rsidRDefault="00622181" w:rsidP="00811B7C">
            <w:pPr>
              <w:spacing w:after="0" w:line="240" w:lineRule="auto"/>
              <w:textAlignment w:val="baseline"/>
              <w:rPr>
                <w:rFonts w:ascii="Times New Roman" w:eastAsia="굴림체" w:hAnsi="Times New Roman"/>
                <w:b/>
                <w:bCs/>
                <w:kern w:val="0"/>
                <w:szCs w:val="20"/>
              </w:rPr>
            </w:pPr>
            <w:r w:rsidRPr="00303FDC">
              <w:rPr>
                <w:rFonts w:ascii="Times New Roman" w:eastAsia="굴림체" w:hAnsi="Times New Roman"/>
                <w:b/>
                <w:bCs/>
                <w:kern w:val="0"/>
                <w:szCs w:val="20"/>
              </w:rPr>
              <w:t>Central alpha blockers</w:t>
            </w:r>
          </w:p>
          <w:p w14:paraId="233D86D2" w14:textId="77777777" w:rsidR="00622181" w:rsidRPr="00303FDC" w:rsidRDefault="00622181" w:rsidP="00811B7C">
            <w:pPr>
              <w:spacing w:after="0" w:line="240" w:lineRule="auto"/>
              <w:textAlignment w:val="baseline"/>
              <w:rPr>
                <w:rFonts w:ascii="Times New Roman" w:eastAsia="굴림체" w:hAnsi="Times New Roman"/>
                <w:bCs/>
                <w:kern w:val="0"/>
                <w:szCs w:val="20"/>
              </w:rPr>
            </w:pPr>
            <w:r w:rsidRPr="00303FDC">
              <w:rPr>
                <w:rFonts w:ascii="Times New Roman" w:eastAsia="굴림체" w:hAnsi="Times New Roman"/>
                <w:bCs/>
                <w:kern w:val="0"/>
                <w:szCs w:val="20"/>
              </w:rPr>
              <w:t>- Clonidine</w:t>
            </w:r>
          </w:p>
          <w:p w14:paraId="0A69E109" w14:textId="77777777" w:rsidR="00622181" w:rsidRPr="00303FDC" w:rsidRDefault="00622181" w:rsidP="00811B7C">
            <w:pPr>
              <w:spacing w:after="0" w:line="240" w:lineRule="auto"/>
              <w:textAlignment w:val="baseline"/>
              <w:rPr>
                <w:rFonts w:ascii="Times New Roman" w:eastAsia="굴림체" w:hAnsi="Times New Roman"/>
                <w:bCs/>
                <w:kern w:val="0"/>
                <w:szCs w:val="20"/>
              </w:rPr>
            </w:pPr>
            <w:r w:rsidRPr="00303FDC">
              <w:rPr>
                <w:rFonts w:ascii="Times New Roman" w:eastAsia="굴림체" w:hAnsi="Times New Roman"/>
                <w:bCs/>
                <w:kern w:val="0"/>
                <w:szCs w:val="20"/>
              </w:rPr>
              <w:t>- Methyldopa</w:t>
            </w:r>
          </w:p>
          <w:p w14:paraId="1AEAD955" w14:textId="77777777" w:rsidR="00622181" w:rsidRPr="00303FDC" w:rsidRDefault="00622181" w:rsidP="00811B7C">
            <w:pPr>
              <w:spacing w:after="0" w:line="240" w:lineRule="auto"/>
              <w:textAlignment w:val="baseline"/>
              <w:rPr>
                <w:rFonts w:ascii="Times New Roman" w:eastAsia="굴림체" w:hAnsi="Times New Roman"/>
                <w:b/>
                <w:bCs/>
                <w:kern w:val="0"/>
                <w:szCs w:val="20"/>
              </w:rPr>
            </w:pPr>
            <w:r w:rsidRPr="00303FDC">
              <w:rPr>
                <w:rFonts w:ascii="Times New Roman" w:eastAsia="굴림체" w:hAnsi="Times New Roman"/>
                <w:bCs/>
                <w:kern w:val="0"/>
                <w:szCs w:val="20"/>
              </w:rPr>
              <w:t xml:space="preserve">- </w:t>
            </w:r>
            <w:proofErr w:type="spellStart"/>
            <w:r w:rsidRPr="00303FDC">
              <w:rPr>
                <w:rFonts w:ascii="Times New Roman" w:eastAsia="굴림체" w:hAnsi="Times New Roman"/>
                <w:bCs/>
                <w:kern w:val="0"/>
                <w:szCs w:val="20"/>
              </w:rPr>
              <w:t>Moxonidine</w:t>
            </w:r>
            <w:proofErr w:type="spellEnd"/>
          </w:p>
        </w:tc>
      </w:tr>
      <w:tr w:rsidR="00622181" w:rsidRPr="00303FDC" w14:paraId="26C95B5F" w14:textId="77777777" w:rsidTr="00811B7C">
        <w:trPr>
          <w:trHeight w:val="138"/>
        </w:trPr>
        <w:tc>
          <w:tcPr>
            <w:tcW w:w="1332" w:type="pct"/>
            <w:vMerge/>
            <w:tcBorders>
              <w:left w:val="single" w:sz="2" w:space="0" w:color="000000"/>
              <w:right w:val="single" w:sz="2" w:space="0" w:color="000000"/>
            </w:tcBorders>
            <w:tcMar>
              <w:top w:w="57" w:type="dxa"/>
              <w:left w:w="99" w:type="dxa"/>
              <w:bottom w:w="57" w:type="dxa"/>
              <w:right w:w="99" w:type="dxa"/>
            </w:tcMar>
            <w:vAlign w:val="center"/>
          </w:tcPr>
          <w:p w14:paraId="28D60019" w14:textId="77777777" w:rsidR="00622181" w:rsidRPr="00303FDC" w:rsidRDefault="00622181" w:rsidP="00811B7C">
            <w:pPr>
              <w:widowControl/>
              <w:wordWrap/>
              <w:autoSpaceDN/>
              <w:spacing w:after="0" w:line="240" w:lineRule="auto"/>
              <w:jc w:val="center"/>
              <w:textAlignment w:val="baseline"/>
              <w:rPr>
                <w:rFonts w:ascii="Times New Roman" w:eastAsia="굴림체" w:hAnsi="Times New Roman"/>
                <w:b/>
                <w:bCs/>
                <w:color w:val="000000"/>
                <w:kern w:val="0"/>
                <w:szCs w:val="20"/>
              </w:rPr>
            </w:pPr>
          </w:p>
        </w:tc>
        <w:tc>
          <w:tcPr>
            <w:tcW w:w="3668" w:type="pct"/>
            <w:tcBorders>
              <w:top w:val="single" w:sz="2" w:space="0" w:color="000000"/>
              <w:left w:val="single" w:sz="2" w:space="0" w:color="000000"/>
              <w:right w:val="single" w:sz="2" w:space="0" w:color="000000"/>
            </w:tcBorders>
            <w:tcMar>
              <w:top w:w="57" w:type="dxa"/>
              <w:left w:w="99" w:type="dxa"/>
              <w:bottom w:w="57" w:type="dxa"/>
              <w:right w:w="99" w:type="dxa"/>
            </w:tcMar>
            <w:vAlign w:val="center"/>
          </w:tcPr>
          <w:p w14:paraId="34CE8E82" w14:textId="77777777" w:rsidR="00622181" w:rsidRPr="00303FDC" w:rsidRDefault="00622181" w:rsidP="00811B7C">
            <w:pPr>
              <w:spacing w:after="0" w:line="240" w:lineRule="auto"/>
              <w:textAlignment w:val="baseline"/>
              <w:rPr>
                <w:rFonts w:ascii="Times New Roman" w:eastAsia="굴림체" w:hAnsi="Times New Roman"/>
                <w:b/>
                <w:bCs/>
                <w:kern w:val="0"/>
                <w:szCs w:val="20"/>
              </w:rPr>
            </w:pPr>
            <w:proofErr w:type="spellStart"/>
            <w:r w:rsidRPr="00303FDC">
              <w:rPr>
                <w:rFonts w:ascii="Times New Roman" w:eastAsia="굴림체" w:hAnsi="Times New Roman"/>
                <w:b/>
                <w:bCs/>
                <w:kern w:val="0"/>
                <w:szCs w:val="20"/>
              </w:rPr>
              <w:t>Caclium</w:t>
            </w:r>
            <w:proofErr w:type="spellEnd"/>
            <w:r w:rsidRPr="00303FDC">
              <w:rPr>
                <w:rFonts w:ascii="Times New Roman" w:eastAsia="굴림체" w:hAnsi="Times New Roman"/>
                <w:b/>
                <w:bCs/>
                <w:kern w:val="0"/>
                <w:szCs w:val="20"/>
              </w:rPr>
              <w:t xml:space="preserve"> channel blocker </w:t>
            </w:r>
          </w:p>
          <w:p w14:paraId="733DD961" w14:textId="77777777" w:rsidR="00622181" w:rsidRPr="00303FDC" w:rsidRDefault="00622181" w:rsidP="00811B7C">
            <w:pPr>
              <w:spacing w:after="0" w:line="240" w:lineRule="auto"/>
              <w:textAlignment w:val="baseline"/>
              <w:rPr>
                <w:rFonts w:ascii="Times New Roman" w:eastAsia="굴림체" w:hAnsi="Times New Roman"/>
                <w:b/>
                <w:bCs/>
                <w:kern w:val="0"/>
                <w:szCs w:val="20"/>
              </w:rPr>
            </w:pPr>
            <w:r w:rsidRPr="00303FDC">
              <w:rPr>
                <w:rFonts w:ascii="Times New Roman" w:eastAsia="굴림체" w:hAnsi="Times New Roman"/>
                <w:bCs/>
                <w:kern w:val="0"/>
                <w:szCs w:val="20"/>
              </w:rPr>
              <w:t>- Short acting nifedipine</w:t>
            </w:r>
          </w:p>
        </w:tc>
      </w:tr>
      <w:tr w:rsidR="00622181" w:rsidRPr="00303FDC" w14:paraId="3120FC14" w14:textId="77777777" w:rsidTr="00811B7C">
        <w:trPr>
          <w:trHeight w:val="1707"/>
        </w:trPr>
        <w:tc>
          <w:tcPr>
            <w:tcW w:w="1332" w:type="pct"/>
            <w:vMerge w:val="restart"/>
            <w:tcBorders>
              <w:top w:val="single" w:sz="2" w:space="0" w:color="000000"/>
              <w:left w:val="single" w:sz="2" w:space="0" w:color="000000"/>
              <w:right w:val="single" w:sz="2" w:space="0" w:color="000000"/>
            </w:tcBorders>
            <w:tcMar>
              <w:top w:w="57" w:type="dxa"/>
              <w:left w:w="99" w:type="dxa"/>
              <w:bottom w:w="57" w:type="dxa"/>
              <w:right w:w="99" w:type="dxa"/>
            </w:tcMar>
            <w:vAlign w:val="center"/>
            <w:hideMark/>
          </w:tcPr>
          <w:p w14:paraId="15C30C2E" w14:textId="77777777" w:rsidR="00622181" w:rsidRPr="00303FDC" w:rsidRDefault="00622181" w:rsidP="00811B7C">
            <w:pPr>
              <w:spacing w:after="0" w:line="240" w:lineRule="auto"/>
              <w:jc w:val="center"/>
              <w:textAlignment w:val="baseline"/>
              <w:rPr>
                <w:rFonts w:ascii="Times New Roman" w:eastAsia="굴림" w:hAnsi="Times New Roman"/>
                <w:color w:val="000000"/>
                <w:kern w:val="0"/>
                <w:szCs w:val="20"/>
              </w:rPr>
            </w:pPr>
            <w:r>
              <w:rPr>
                <w:rFonts w:ascii="Times New Roman" w:eastAsia="굴림체" w:hAnsi="Times New Roman"/>
                <w:b/>
                <w:bCs/>
                <w:color w:val="000000"/>
                <w:kern w:val="0"/>
                <w:szCs w:val="20"/>
              </w:rPr>
              <w:t>Central Nervous</w:t>
            </w: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76B6EAD1"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b/>
                <w:bCs/>
                <w:kern w:val="0"/>
                <w:szCs w:val="20"/>
              </w:rPr>
              <w:t>Antidepressants</w:t>
            </w:r>
          </w:p>
          <w:p w14:paraId="625B5746" w14:textId="77777777" w:rsidR="00622181" w:rsidRPr="00303FDC" w:rsidRDefault="00622181" w:rsidP="00811B7C">
            <w:pPr>
              <w:widowControl/>
              <w:wordWrap/>
              <w:autoSpaceDN/>
              <w:spacing w:after="0" w:line="240" w:lineRule="auto"/>
              <w:textAlignment w:val="baseline"/>
              <w:rPr>
                <w:rFonts w:ascii="Times New Roman" w:eastAsia="굴림체" w:hAnsi="Times New Roman"/>
                <w:kern w:val="0"/>
                <w:szCs w:val="20"/>
              </w:rPr>
            </w:pPr>
            <w:r w:rsidRPr="00303FDC">
              <w:rPr>
                <w:rFonts w:ascii="Times New Roman" w:eastAsia="굴림체" w:hAnsi="Times New Roman"/>
                <w:kern w:val="0"/>
                <w:szCs w:val="20"/>
              </w:rPr>
              <w:t>- Amitriptyline</w:t>
            </w:r>
          </w:p>
          <w:p w14:paraId="6530024D" w14:textId="77777777" w:rsidR="00622181" w:rsidRPr="00303FDC" w:rsidRDefault="00622181" w:rsidP="00811B7C">
            <w:pPr>
              <w:widowControl/>
              <w:wordWrap/>
              <w:autoSpaceDN/>
              <w:spacing w:after="0" w:line="240" w:lineRule="auto"/>
              <w:textAlignment w:val="baseline"/>
              <w:rPr>
                <w:rFonts w:ascii="Times New Roman" w:eastAsia="굴림체" w:hAnsi="Times New Roman"/>
                <w:kern w:val="0"/>
                <w:szCs w:val="20"/>
              </w:rPr>
            </w:pPr>
            <w:r w:rsidRPr="00303FDC">
              <w:rPr>
                <w:rFonts w:ascii="Times New Roman" w:eastAsia="굴림체" w:hAnsi="Times New Roman"/>
                <w:kern w:val="0"/>
                <w:szCs w:val="20"/>
              </w:rPr>
              <w:t>- Amoxapine</w:t>
            </w:r>
          </w:p>
          <w:p w14:paraId="7DD5370F" w14:textId="77777777" w:rsidR="00622181" w:rsidRPr="00303FDC" w:rsidRDefault="00622181" w:rsidP="00811B7C">
            <w:pPr>
              <w:widowControl/>
              <w:wordWrap/>
              <w:autoSpaceDN/>
              <w:spacing w:after="0" w:line="240" w:lineRule="auto"/>
              <w:textAlignment w:val="baseline"/>
              <w:rPr>
                <w:rFonts w:ascii="Times New Roman" w:eastAsia="굴림체" w:hAnsi="Times New Roman"/>
                <w:kern w:val="0"/>
                <w:szCs w:val="20"/>
              </w:rPr>
            </w:pPr>
            <w:r w:rsidRPr="00303FDC">
              <w:rPr>
                <w:rFonts w:ascii="Times New Roman" w:eastAsia="굴림체" w:hAnsi="Times New Roman"/>
                <w:kern w:val="0"/>
                <w:szCs w:val="20"/>
              </w:rPr>
              <w:t>- Clomipramine</w:t>
            </w:r>
          </w:p>
          <w:p w14:paraId="77AE3AA6" w14:textId="77777777" w:rsidR="00622181" w:rsidRPr="00303FDC" w:rsidRDefault="00622181" w:rsidP="00811B7C">
            <w:pPr>
              <w:widowControl/>
              <w:wordWrap/>
              <w:autoSpaceDN/>
              <w:spacing w:after="0" w:line="240" w:lineRule="auto"/>
              <w:textAlignment w:val="baseline"/>
              <w:rPr>
                <w:rFonts w:ascii="Times New Roman" w:eastAsia="굴림체" w:hAnsi="Times New Roman"/>
                <w:kern w:val="0"/>
                <w:szCs w:val="20"/>
              </w:rPr>
            </w:pPr>
            <w:r w:rsidRPr="00303FDC">
              <w:rPr>
                <w:rFonts w:ascii="Times New Roman" w:eastAsia="굴림체" w:hAnsi="Times New Roman"/>
                <w:kern w:val="0"/>
                <w:szCs w:val="20"/>
              </w:rPr>
              <w:t>- Doxepin&gt;6mg/day</w:t>
            </w:r>
          </w:p>
          <w:p w14:paraId="720CEA69" w14:textId="77777777" w:rsidR="00622181" w:rsidRPr="00303FDC" w:rsidRDefault="00622181" w:rsidP="00811B7C">
            <w:pPr>
              <w:widowControl/>
              <w:wordWrap/>
              <w:autoSpaceDN/>
              <w:spacing w:after="0" w:line="240" w:lineRule="auto"/>
              <w:textAlignment w:val="baseline"/>
              <w:rPr>
                <w:rFonts w:ascii="Times New Roman" w:eastAsia="굴림체" w:hAnsi="Times New Roman"/>
                <w:kern w:val="0"/>
                <w:szCs w:val="20"/>
              </w:rPr>
            </w:pPr>
            <w:r w:rsidRPr="00303FDC">
              <w:rPr>
                <w:rFonts w:ascii="Times New Roman" w:eastAsia="굴림체" w:hAnsi="Times New Roman"/>
                <w:kern w:val="0"/>
                <w:szCs w:val="20"/>
              </w:rPr>
              <w:t>- Imipramine</w:t>
            </w:r>
          </w:p>
          <w:p w14:paraId="7489C4F0" w14:textId="77777777" w:rsidR="00622181" w:rsidRPr="00303FDC" w:rsidRDefault="00622181" w:rsidP="00811B7C">
            <w:pPr>
              <w:widowControl/>
              <w:wordWrap/>
              <w:autoSpaceDN/>
              <w:spacing w:after="0" w:line="240" w:lineRule="auto"/>
              <w:textAlignment w:val="baseline"/>
              <w:rPr>
                <w:rFonts w:ascii="Times New Roman" w:eastAsia="굴림체" w:hAnsi="Times New Roman"/>
                <w:kern w:val="0"/>
                <w:szCs w:val="20"/>
              </w:rPr>
            </w:pPr>
            <w:r w:rsidRPr="00303FDC">
              <w:rPr>
                <w:rFonts w:ascii="Times New Roman" w:eastAsia="굴림체" w:hAnsi="Times New Roman"/>
                <w:kern w:val="0"/>
                <w:szCs w:val="20"/>
              </w:rPr>
              <w:t>- Nortriptyline</w:t>
            </w:r>
          </w:p>
          <w:p w14:paraId="645522B2" w14:textId="77777777" w:rsidR="00622181" w:rsidRPr="00303FDC" w:rsidRDefault="00622181" w:rsidP="00811B7C">
            <w:pPr>
              <w:widowControl/>
              <w:wordWrap/>
              <w:autoSpaceDN/>
              <w:spacing w:after="0" w:line="240" w:lineRule="auto"/>
              <w:textAlignment w:val="baseline"/>
              <w:rPr>
                <w:rFonts w:ascii="Times New Roman" w:eastAsia="굴림체" w:hAnsi="Times New Roman"/>
                <w:kern w:val="0"/>
                <w:szCs w:val="20"/>
              </w:rPr>
            </w:pPr>
            <w:r w:rsidRPr="00303FDC">
              <w:rPr>
                <w:rFonts w:ascii="Times New Roman" w:eastAsia="굴림체" w:hAnsi="Times New Roman"/>
                <w:kern w:val="0"/>
                <w:szCs w:val="20"/>
              </w:rPr>
              <w:t>- Paroxetine</w:t>
            </w:r>
          </w:p>
        </w:tc>
      </w:tr>
      <w:tr w:rsidR="00622181" w:rsidRPr="00303FDC" w14:paraId="6958B600" w14:textId="77777777" w:rsidTr="00811B7C">
        <w:trPr>
          <w:trHeight w:val="1016"/>
        </w:trPr>
        <w:tc>
          <w:tcPr>
            <w:tcW w:w="1332" w:type="pct"/>
            <w:vMerge/>
            <w:tcBorders>
              <w:left w:val="single" w:sz="2" w:space="0" w:color="000000"/>
              <w:right w:val="single" w:sz="2" w:space="0" w:color="000000"/>
            </w:tcBorders>
            <w:vAlign w:val="center"/>
            <w:hideMark/>
          </w:tcPr>
          <w:p w14:paraId="597356F1" w14:textId="77777777" w:rsidR="00622181" w:rsidRPr="00303FDC" w:rsidRDefault="00622181" w:rsidP="00811B7C">
            <w:pPr>
              <w:widowControl/>
              <w:wordWrap/>
              <w:autoSpaceDE/>
              <w:autoSpaceDN/>
              <w:spacing w:after="0" w:line="240" w:lineRule="auto"/>
              <w:jc w:val="left"/>
              <w:rPr>
                <w:rFonts w:ascii="Times New Roman" w:eastAsia="굴림" w:hAnsi="Times New Roman"/>
                <w:color w:val="000000"/>
                <w:kern w:val="0"/>
                <w:szCs w:val="20"/>
              </w:rPr>
            </w:pP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38DB46EC"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b/>
                <w:bCs/>
                <w:kern w:val="0"/>
                <w:szCs w:val="20"/>
              </w:rPr>
              <w:t>Barbiturates</w:t>
            </w:r>
          </w:p>
          <w:p w14:paraId="4F3CB0BD"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Phenobarbital</w:t>
            </w:r>
          </w:p>
          <w:p w14:paraId="665516CD"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Pentobarbital</w:t>
            </w:r>
          </w:p>
        </w:tc>
      </w:tr>
      <w:tr w:rsidR="00622181" w:rsidRPr="00303FDC" w14:paraId="5DBF487E" w14:textId="77777777" w:rsidTr="00811B7C">
        <w:trPr>
          <w:trHeight w:val="2774"/>
        </w:trPr>
        <w:tc>
          <w:tcPr>
            <w:tcW w:w="1332" w:type="pct"/>
            <w:vMerge/>
            <w:tcBorders>
              <w:left w:val="single" w:sz="2" w:space="0" w:color="000000"/>
              <w:right w:val="single" w:sz="2" w:space="0" w:color="000000"/>
            </w:tcBorders>
          </w:tcPr>
          <w:p w14:paraId="0B4AFDB0" w14:textId="77777777" w:rsidR="00622181" w:rsidRPr="00303FDC" w:rsidRDefault="00622181" w:rsidP="00811B7C">
            <w:pPr>
              <w:widowControl/>
              <w:wordWrap/>
              <w:autoSpaceDE/>
              <w:autoSpaceDN/>
              <w:spacing w:after="0" w:line="240" w:lineRule="auto"/>
              <w:jc w:val="left"/>
              <w:rPr>
                <w:rFonts w:ascii="Times New Roman" w:eastAsia="굴림" w:hAnsi="Times New Roman"/>
                <w:color w:val="000000"/>
                <w:kern w:val="0"/>
                <w:szCs w:val="20"/>
              </w:rPr>
            </w:pP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tcPr>
          <w:p w14:paraId="56F2FAB0"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b/>
                <w:bCs/>
                <w:kern w:val="0"/>
                <w:szCs w:val="20"/>
              </w:rPr>
              <w:t>Antipsychotics</w:t>
            </w:r>
          </w:p>
          <w:p w14:paraId="42882328"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b/>
                <w:bCs/>
                <w:kern w:val="0"/>
                <w:szCs w:val="20"/>
              </w:rPr>
              <w:t>1</w:t>
            </w:r>
            <w:r w:rsidRPr="00303FDC">
              <w:rPr>
                <w:rFonts w:ascii="Times New Roman" w:eastAsia="굴림체" w:hAnsi="Times New Roman"/>
                <w:b/>
                <w:bCs/>
                <w:kern w:val="0"/>
                <w:szCs w:val="20"/>
                <w:vertAlign w:val="superscript"/>
              </w:rPr>
              <w:t>st</w:t>
            </w:r>
            <w:r w:rsidRPr="00303FDC">
              <w:rPr>
                <w:rFonts w:ascii="Times New Roman" w:eastAsia="굴림체" w:hAnsi="Times New Roman"/>
                <w:b/>
                <w:bCs/>
                <w:kern w:val="0"/>
                <w:szCs w:val="20"/>
              </w:rPr>
              <w:t>(conventional)generation</w:t>
            </w:r>
          </w:p>
          <w:p w14:paraId="7BB97A9D"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w:t>
            </w:r>
            <w:proofErr w:type="spellStart"/>
            <w:r w:rsidRPr="00303FDC">
              <w:rPr>
                <w:rFonts w:ascii="Times New Roman" w:eastAsia="굴림체" w:hAnsi="Times New Roman"/>
                <w:kern w:val="0"/>
                <w:szCs w:val="20"/>
              </w:rPr>
              <w:t>Sulpiride</w:t>
            </w:r>
            <w:proofErr w:type="spellEnd"/>
            <w:r w:rsidRPr="00303FDC">
              <w:rPr>
                <w:rFonts w:ascii="Times New Roman" w:eastAsia="굴림체" w:hAnsi="Times New Roman"/>
                <w:kern w:val="0"/>
                <w:szCs w:val="20"/>
              </w:rPr>
              <w:t xml:space="preserve"> </w:t>
            </w:r>
          </w:p>
          <w:p w14:paraId="15A1C502"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Chlorpromazine</w:t>
            </w:r>
          </w:p>
          <w:p w14:paraId="7A0FADD2"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p>
          <w:p w14:paraId="468C5829"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b/>
                <w:bCs/>
                <w:kern w:val="0"/>
                <w:szCs w:val="20"/>
              </w:rPr>
              <w:t>2</w:t>
            </w:r>
            <w:r w:rsidRPr="00303FDC">
              <w:rPr>
                <w:rFonts w:ascii="Times New Roman" w:eastAsia="굴림체" w:hAnsi="Times New Roman"/>
                <w:b/>
                <w:bCs/>
                <w:kern w:val="0"/>
                <w:szCs w:val="20"/>
                <w:vertAlign w:val="superscript"/>
              </w:rPr>
              <w:t>nd</w:t>
            </w:r>
            <w:r w:rsidRPr="00303FDC">
              <w:rPr>
                <w:rFonts w:ascii="Times New Roman" w:eastAsia="굴림체" w:hAnsi="Times New Roman"/>
                <w:b/>
                <w:bCs/>
                <w:kern w:val="0"/>
                <w:szCs w:val="20"/>
              </w:rPr>
              <w:t>(atypical)generation</w:t>
            </w:r>
          </w:p>
          <w:p w14:paraId="111EF4F0"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Amisulpride, </w:t>
            </w:r>
          </w:p>
          <w:p w14:paraId="6BA75F12"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Ziprasidone </w:t>
            </w:r>
          </w:p>
          <w:p w14:paraId="0EF7251C"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Clozapine</w:t>
            </w:r>
          </w:p>
          <w:p w14:paraId="3A57687B"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Olanzapine</w:t>
            </w:r>
          </w:p>
          <w:p w14:paraId="46501132"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Aripiprazole</w:t>
            </w:r>
          </w:p>
          <w:p w14:paraId="08B09531" w14:textId="77777777" w:rsidR="00622181" w:rsidRPr="00303FDC" w:rsidRDefault="00622181" w:rsidP="00811B7C">
            <w:pPr>
              <w:widowControl/>
              <w:wordWrap/>
              <w:autoSpaceDE/>
              <w:spacing w:after="20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Zotepine</w:t>
            </w:r>
          </w:p>
          <w:p w14:paraId="79582D19" w14:textId="77777777" w:rsidR="00622181" w:rsidRPr="00303FDC" w:rsidRDefault="00622181" w:rsidP="00811B7C">
            <w:pPr>
              <w:widowControl/>
              <w:wordWrap/>
              <w:autoSpaceDE/>
              <w:spacing w:after="20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Paliperidone</w:t>
            </w:r>
          </w:p>
          <w:p w14:paraId="46C7100B" w14:textId="77777777" w:rsidR="00622181" w:rsidRPr="00303FDC" w:rsidRDefault="00622181" w:rsidP="00811B7C">
            <w:pPr>
              <w:widowControl/>
              <w:wordWrap/>
              <w:autoSpaceDE/>
              <w:spacing w:after="200" w:line="240" w:lineRule="auto"/>
              <w:jc w:val="left"/>
              <w:textAlignment w:val="baseline"/>
              <w:rPr>
                <w:rFonts w:ascii="Times New Roman" w:eastAsia="굴림체" w:hAnsi="Times New Roman"/>
                <w:kern w:val="0"/>
                <w:szCs w:val="20"/>
              </w:rPr>
            </w:pPr>
            <w:r w:rsidRPr="00303FDC">
              <w:rPr>
                <w:rFonts w:ascii="Times New Roman" w:eastAsia="굴림체" w:hAnsi="Times New Roman"/>
                <w:b/>
                <w:bCs/>
                <w:kern w:val="0"/>
                <w:szCs w:val="20"/>
              </w:rPr>
              <w:t xml:space="preserve">Lithium </w:t>
            </w:r>
          </w:p>
        </w:tc>
      </w:tr>
      <w:tr w:rsidR="00622181" w:rsidRPr="00303FDC" w14:paraId="6AE2739B" w14:textId="77777777" w:rsidTr="00811B7C">
        <w:trPr>
          <w:trHeight w:val="1016"/>
        </w:trPr>
        <w:tc>
          <w:tcPr>
            <w:tcW w:w="1332" w:type="pct"/>
            <w:vMerge/>
            <w:tcBorders>
              <w:left w:val="single" w:sz="2" w:space="0" w:color="000000"/>
              <w:right w:val="single" w:sz="2" w:space="0" w:color="000000"/>
            </w:tcBorders>
          </w:tcPr>
          <w:p w14:paraId="0E4CE317" w14:textId="77777777" w:rsidR="00622181" w:rsidRPr="00303FDC" w:rsidRDefault="00622181" w:rsidP="00811B7C">
            <w:pPr>
              <w:widowControl/>
              <w:wordWrap/>
              <w:autoSpaceDE/>
              <w:autoSpaceDN/>
              <w:spacing w:after="0" w:line="240" w:lineRule="auto"/>
              <w:jc w:val="left"/>
              <w:rPr>
                <w:rFonts w:ascii="Times New Roman" w:eastAsia="굴림" w:hAnsi="Times New Roman"/>
                <w:color w:val="000000"/>
                <w:kern w:val="0"/>
                <w:szCs w:val="20"/>
              </w:rPr>
            </w:pP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tcPr>
          <w:p w14:paraId="36B0B09D"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b/>
                <w:bCs/>
                <w:kern w:val="0"/>
                <w:szCs w:val="20"/>
              </w:rPr>
              <w:t>Benzodiazepines</w:t>
            </w:r>
          </w:p>
          <w:p w14:paraId="337446E9"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b/>
                <w:bCs/>
                <w:kern w:val="0"/>
                <w:szCs w:val="20"/>
              </w:rPr>
              <w:t>Short and Intermediate acting</w:t>
            </w:r>
          </w:p>
          <w:p w14:paraId="0ED12440"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Alprazolam</w:t>
            </w:r>
          </w:p>
          <w:p w14:paraId="0868694B"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Clotiazepam</w:t>
            </w:r>
          </w:p>
          <w:p w14:paraId="289C2502"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Etizolam</w:t>
            </w:r>
          </w:p>
          <w:p w14:paraId="09449180"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Lorazepam</w:t>
            </w:r>
          </w:p>
          <w:p w14:paraId="268E91D3"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Triazolam</w:t>
            </w:r>
          </w:p>
          <w:p w14:paraId="467D1994"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w:t>
            </w:r>
            <w:proofErr w:type="spellStart"/>
            <w:r w:rsidRPr="00303FDC">
              <w:rPr>
                <w:rFonts w:ascii="Times New Roman" w:eastAsia="굴림체" w:hAnsi="Times New Roman"/>
                <w:kern w:val="0"/>
                <w:szCs w:val="20"/>
              </w:rPr>
              <w:t>Tofisopam</w:t>
            </w:r>
            <w:proofErr w:type="spellEnd"/>
          </w:p>
          <w:p w14:paraId="484B1902"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b/>
                <w:bCs/>
                <w:kern w:val="0"/>
                <w:szCs w:val="20"/>
              </w:rPr>
            </w:pPr>
          </w:p>
          <w:p w14:paraId="040B3E31"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b/>
                <w:bCs/>
                <w:kern w:val="0"/>
                <w:szCs w:val="20"/>
              </w:rPr>
              <w:t>Long acting</w:t>
            </w:r>
          </w:p>
          <w:p w14:paraId="3E5D96D2"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Chlordiazepoxide</w:t>
            </w:r>
          </w:p>
          <w:p w14:paraId="276FD8E6"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Clonazepam</w:t>
            </w:r>
          </w:p>
          <w:p w14:paraId="08E0A488"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Diazepam</w:t>
            </w:r>
          </w:p>
          <w:p w14:paraId="2D14B8FE"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Clobazam</w:t>
            </w:r>
          </w:p>
          <w:p w14:paraId="0F09BBF9"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Pinazepam</w:t>
            </w:r>
          </w:p>
          <w:p w14:paraId="037CEED1"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Flurazepam</w:t>
            </w:r>
          </w:p>
        </w:tc>
      </w:tr>
      <w:tr w:rsidR="00622181" w:rsidRPr="00303FDC" w14:paraId="7676D431" w14:textId="77777777" w:rsidTr="00811B7C">
        <w:trPr>
          <w:trHeight w:val="238"/>
        </w:trPr>
        <w:tc>
          <w:tcPr>
            <w:tcW w:w="1332" w:type="pct"/>
            <w:vMerge/>
            <w:tcBorders>
              <w:left w:val="single" w:sz="2" w:space="0" w:color="000000"/>
              <w:right w:val="single" w:sz="2" w:space="0" w:color="000000"/>
            </w:tcBorders>
            <w:vAlign w:val="center"/>
            <w:hideMark/>
          </w:tcPr>
          <w:p w14:paraId="0C79FD8B" w14:textId="77777777" w:rsidR="00622181" w:rsidRPr="00303FDC" w:rsidRDefault="00622181" w:rsidP="00811B7C">
            <w:pPr>
              <w:widowControl/>
              <w:wordWrap/>
              <w:autoSpaceDE/>
              <w:autoSpaceDN/>
              <w:spacing w:after="0" w:line="240" w:lineRule="auto"/>
              <w:jc w:val="left"/>
              <w:rPr>
                <w:rFonts w:ascii="Times New Roman" w:eastAsia="굴림" w:hAnsi="Times New Roman"/>
                <w:color w:val="000000"/>
                <w:kern w:val="0"/>
                <w:szCs w:val="20"/>
              </w:rPr>
            </w:pP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3F007744"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b/>
                <w:bCs/>
                <w:kern w:val="0"/>
                <w:szCs w:val="20"/>
              </w:rPr>
              <w:t>Nonbenzodiazepine, hypnotics</w:t>
            </w:r>
          </w:p>
          <w:p w14:paraId="0FEC4745"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-Zolpidem</w:t>
            </w:r>
          </w:p>
        </w:tc>
      </w:tr>
      <w:tr w:rsidR="00622181" w:rsidRPr="00303FDC" w14:paraId="47875BAA" w14:textId="77777777" w:rsidTr="00811B7C">
        <w:trPr>
          <w:trHeight w:val="237"/>
        </w:trPr>
        <w:tc>
          <w:tcPr>
            <w:tcW w:w="1332" w:type="pct"/>
            <w:vMerge/>
            <w:tcBorders>
              <w:left w:val="single" w:sz="2" w:space="0" w:color="000000"/>
              <w:bottom w:val="single" w:sz="2" w:space="0" w:color="000000"/>
              <w:right w:val="single" w:sz="2" w:space="0" w:color="000000"/>
            </w:tcBorders>
            <w:vAlign w:val="center"/>
          </w:tcPr>
          <w:p w14:paraId="47B7497F" w14:textId="77777777" w:rsidR="00622181" w:rsidRPr="00303FDC" w:rsidRDefault="00622181" w:rsidP="00811B7C">
            <w:pPr>
              <w:widowControl/>
              <w:wordWrap/>
              <w:autoSpaceDE/>
              <w:autoSpaceDN/>
              <w:spacing w:after="0" w:line="240" w:lineRule="auto"/>
              <w:jc w:val="left"/>
              <w:rPr>
                <w:rFonts w:ascii="Times New Roman" w:eastAsia="굴림" w:hAnsi="Times New Roman"/>
                <w:color w:val="000000"/>
                <w:kern w:val="0"/>
                <w:szCs w:val="20"/>
              </w:rPr>
            </w:pP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tcPr>
          <w:p w14:paraId="5D8B63FA" w14:textId="77777777" w:rsidR="00622181" w:rsidRPr="00303FDC" w:rsidRDefault="00622181" w:rsidP="00811B7C">
            <w:pPr>
              <w:spacing w:after="0" w:line="240" w:lineRule="auto"/>
              <w:textAlignment w:val="baseline"/>
              <w:rPr>
                <w:rFonts w:ascii="Times New Roman" w:eastAsia="굴림체" w:hAnsi="Times New Roman"/>
                <w:b/>
                <w:bCs/>
                <w:kern w:val="0"/>
                <w:szCs w:val="20"/>
              </w:rPr>
            </w:pPr>
            <w:proofErr w:type="spellStart"/>
            <w:r w:rsidRPr="00303FDC">
              <w:rPr>
                <w:rFonts w:ascii="Times New Roman" w:eastAsia="굴림체" w:hAnsi="Times New Roman"/>
                <w:b/>
                <w:bCs/>
                <w:kern w:val="0"/>
                <w:szCs w:val="20"/>
              </w:rPr>
              <w:t>Ergoloid</w:t>
            </w:r>
            <w:proofErr w:type="spellEnd"/>
            <w:r w:rsidRPr="00303FDC">
              <w:rPr>
                <w:rFonts w:ascii="Times New Roman" w:eastAsia="굴림체" w:hAnsi="Times New Roman"/>
                <w:b/>
                <w:bCs/>
                <w:kern w:val="0"/>
                <w:szCs w:val="20"/>
              </w:rPr>
              <w:t xml:space="preserve"> mesylates</w:t>
            </w:r>
          </w:p>
        </w:tc>
      </w:tr>
      <w:tr w:rsidR="00622181" w:rsidRPr="00303FDC" w14:paraId="58B0500A" w14:textId="77777777" w:rsidTr="00811B7C">
        <w:trPr>
          <w:trHeight w:val="278"/>
        </w:trPr>
        <w:tc>
          <w:tcPr>
            <w:tcW w:w="1332"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2ED46D8A" w14:textId="77777777" w:rsidR="00622181" w:rsidRPr="00303FDC" w:rsidRDefault="00622181" w:rsidP="00811B7C">
            <w:pPr>
              <w:widowControl/>
              <w:wordWrap/>
              <w:autoSpaceDN/>
              <w:spacing w:after="0" w:line="240" w:lineRule="auto"/>
              <w:jc w:val="center"/>
              <w:textAlignment w:val="baseline"/>
              <w:rPr>
                <w:rFonts w:ascii="Times New Roman" w:eastAsia="굴림" w:hAnsi="Times New Roman"/>
                <w:color w:val="000000"/>
                <w:kern w:val="0"/>
                <w:szCs w:val="20"/>
              </w:rPr>
            </w:pPr>
            <w:r w:rsidRPr="00303FDC">
              <w:rPr>
                <w:rFonts w:ascii="Times New Roman" w:eastAsia="굴림체" w:hAnsi="Times New Roman"/>
                <w:b/>
                <w:bCs/>
                <w:color w:val="000000"/>
                <w:kern w:val="0"/>
                <w:szCs w:val="20"/>
              </w:rPr>
              <w:t>Genitourinary</w:t>
            </w: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267B0660"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kern w:val="0"/>
                <w:szCs w:val="20"/>
              </w:rPr>
              <w:t>Desmopressin</w:t>
            </w:r>
          </w:p>
        </w:tc>
      </w:tr>
      <w:tr w:rsidR="00622181" w:rsidRPr="00303FDC" w14:paraId="57B3C110" w14:textId="77777777" w:rsidTr="00811B7C">
        <w:trPr>
          <w:trHeight w:val="156"/>
        </w:trPr>
        <w:tc>
          <w:tcPr>
            <w:tcW w:w="1332"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tcPr>
          <w:p w14:paraId="7EFB6E30" w14:textId="77777777" w:rsidR="00622181" w:rsidRPr="00303FDC" w:rsidRDefault="00622181" w:rsidP="00811B7C">
            <w:pPr>
              <w:widowControl/>
              <w:wordWrap/>
              <w:autoSpaceDN/>
              <w:spacing w:after="0" w:line="240" w:lineRule="auto"/>
              <w:jc w:val="center"/>
              <w:textAlignment w:val="baseline"/>
              <w:rPr>
                <w:rFonts w:ascii="Times New Roman" w:eastAsia="굴림체" w:hAnsi="Times New Roman"/>
                <w:b/>
                <w:bCs/>
                <w:color w:val="000000"/>
                <w:kern w:val="0"/>
                <w:szCs w:val="20"/>
              </w:rPr>
            </w:pPr>
            <w:r w:rsidRPr="00303FDC">
              <w:rPr>
                <w:rFonts w:ascii="Times New Roman" w:eastAsia="굴림체" w:hAnsi="Times New Roman"/>
                <w:b/>
                <w:bCs/>
                <w:color w:val="000000"/>
                <w:kern w:val="0"/>
                <w:szCs w:val="20"/>
              </w:rPr>
              <w:t>Endocrine</w:t>
            </w: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tcPr>
          <w:p w14:paraId="0EBF307C"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kern w:val="0"/>
                <w:szCs w:val="20"/>
              </w:rPr>
              <w:t>Megestrol</w:t>
            </w:r>
          </w:p>
        </w:tc>
      </w:tr>
      <w:tr w:rsidR="00622181" w:rsidRPr="00303FDC" w14:paraId="60ABC629" w14:textId="77777777" w:rsidTr="00811B7C">
        <w:trPr>
          <w:trHeight w:val="387"/>
        </w:trPr>
        <w:tc>
          <w:tcPr>
            <w:tcW w:w="1332" w:type="pct"/>
            <w:vMerge w:val="restart"/>
            <w:tcBorders>
              <w:top w:val="single" w:sz="2" w:space="0" w:color="000000"/>
              <w:left w:val="single" w:sz="2" w:space="0" w:color="000000"/>
              <w:right w:val="single" w:sz="2" w:space="0" w:color="000000"/>
            </w:tcBorders>
            <w:tcMar>
              <w:top w:w="57" w:type="dxa"/>
              <w:left w:w="99" w:type="dxa"/>
              <w:bottom w:w="57" w:type="dxa"/>
              <w:right w:w="99" w:type="dxa"/>
            </w:tcMar>
            <w:vAlign w:val="center"/>
          </w:tcPr>
          <w:p w14:paraId="26026F9C" w14:textId="77777777" w:rsidR="00622181" w:rsidRPr="00303FDC" w:rsidRDefault="00622181" w:rsidP="00811B7C">
            <w:pPr>
              <w:widowControl/>
              <w:wordWrap/>
              <w:autoSpaceDN/>
              <w:spacing w:after="0" w:line="240" w:lineRule="auto"/>
              <w:jc w:val="center"/>
              <w:textAlignment w:val="baseline"/>
              <w:rPr>
                <w:rFonts w:ascii="Times New Roman" w:eastAsia="굴림체" w:hAnsi="Times New Roman"/>
                <w:b/>
                <w:bCs/>
                <w:color w:val="000000"/>
                <w:kern w:val="0"/>
                <w:szCs w:val="20"/>
              </w:rPr>
            </w:pPr>
            <w:r w:rsidRPr="00303FDC">
              <w:rPr>
                <w:rFonts w:ascii="Times New Roman" w:eastAsia="굴림체" w:hAnsi="Times New Roman"/>
                <w:b/>
                <w:bCs/>
                <w:color w:val="000000"/>
                <w:kern w:val="0"/>
                <w:szCs w:val="20"/>
              </w:rPr>
              <w:t>Gastrointestinal</w:t>
            </w: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tcPr>
          <w:p w14:paraId="4680839F"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Pr>
                <w:rFonts w:ascii="Times New Roman" w:eastAsia="굴림체" w:hAnsi="Times New Roman"/>
                <w:kern w:val="0"/>
                <w:szCs w:val="20"/>
              </w:rPr>
              <w:t>- Metoclopramide</w:t>
            </w:r>
          </w:p>
          <w:p w14:paraId="4B463D55"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Pr>
                <w:rFonts w:ascii="Times New Roman" w:eastAsia="굴림체" w:hAnsi="Times New Roman"/>
                <w:kern w:val="0"/>
                <w:szCs w:val="20"/>
              </w:rPr>
              <w:t xml:space="preserve">- </w:t>
            </w:r>
            <w:proofErr w:type="spellStart"/>
            <w:r>
              <w:rPr>
                <w:rFonts w:ascii="Times New Roman" w:eastAsia="굴림체" w:hAnsi="Times New Roman"/>
                <w:kern w:val="0"/>
                <w:szCs w:val="20"/>
              </w:rPr>
              <w:t>Levosulpiride</w:t>
            </w:r>
            <w:proofErr w:type="spellEnd"/>
          </w:p>
        </w:tc>
      </w:tr>
      <w:tr w:rsidR="00622181" w:rsidRPr="00303FDC" w14:paraId="41FEC9C2" w14:textId="77777777" w:rsidTr="00811B7C">
        <w:trPr>
          <w:trHeight w:val="543"/>
        </w:trPr>
        <w:tc>
          <w:tcPr>
            <w:tcW w:w="1332" w:type="pct"/>
            <w:vMerge/>
            <w:tcBorders>
              <w:left w:val="single" w:sz="2" w:space="0" w:color="000000"/>
              <w:bottom w:val="single" w:sz="2" w:space="0" w:color="000000"/>
              <w:right w:val="single" w:sz="2" w:space="0" w:color="000000"/>
            </w:tcBorders>
            <w:tcMar>
              <w:top w:w="57" w:type="dxa"/>
              <w:left w:w="99" w:type="dxa"/>
              <w:bottom w:w="57" w:type="dxa"/>
              <w:right w:w="99" w:type="dxa"/>
            </w:tcMar>
            <w:vAlign w:val="center"/>
          </w:tcPr>
          <w:p w14:paraId="38DDFC65" w14:textId="77777777" w:rsidR="00622181" w:rsidRPr="00303FDC" w:rsidRDefault="00622181" w:rsidP="00811B7C">
            <w:pPr>
              <w:widowControl/>
              <w:wordWrap/>
              <w:autoSpaceDN/>
              <w:spacing w:after="0" w:line="240" w:lineRule="auto"/>
              <w:jc w:val="center"/>
              <w:textAlignment w:val="baseline"/>
              <w:rPr>
                <w:rFonts w:ascii="Times New Roman" w:eastAsia="굴림체" w:hAnsi="Times New Roman"/>
                <w:b/>
                <w:bCs/>
                <w:color w:val="000000"/>
                <w:kern w:val="0"/>
                <w:szCs w:val="20"/>
              </w:rPr>
            </w:pP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tcPr>
          <w:p w14:paraId="37287EF1"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b/>
                <w:bCs/>
                <w:kern w:val="0"/>
                <w:szCs w:val="20"/>
              </w:rPr>
              <w:t>Proton-pump inhibitors(PPIs)</w:t>
            </w:r>
          </w:p>
          <w:p w14:paraId="279AABA2"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Esomeprazole</w:t>
            </w:r>
          </w:p>
          <w:p w14:paraId="73B735A6"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Lansoprazole</w:t>
            </w:r>
          </w:p>
          <w:p w14:paraId="56920C4D"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Omeprazole </w:t>
            </w:r>
          </w:p>
          <w:p w14:paraId="3BEECE80"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Pantoprazole</w:t>
            </w:r>
          </w:p>
          <w:p w14:paraId="5374C6E3"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Rabeprazole</w:t>
            </w:r>
            <w:r w:rsidRPr="00303FDC">
              <w:rPr>
                <w:rFonts w:ascii="Times New Roman" w:eastAsia="굴림체" w:hAnsi="Times New Roman"/>
                <w:b/>
                <w:bCs/>
                <w:kern w:val="0"/>
                <w:szCs w:val="20"/>
              </w:rPr>
              <w:t xml:space="preserve"> </w:t>
            </w:r>
          </w:p>
        </w:tc>
      </w:tr>
      <w:tr w:rsidR="00622181" w:rsidRPr="00303FDC" w14:paraId="4BEB823B" w14:textId="77777777" w:rsidTr="00811B7C">
        <w:trPr>
          <w:trHeight w:val="148"/>
        </w:trPr>
        <w:tc>
          <w:tcPr>
            <w:tcW w:w="1332" w:type="pct"/>
            <w:vMerge w:val="restart"/>
            <w:tcBorders>
              <w:top w:val="single" w:sz="2" w:space="0" w:color="000000"/>
              <w:left w:val="single" w:sz="2" w:space="0" w:color="000000"/>
              <w:right w:val="single" w:sz="2" w:space="0" w:color="000000"/>
            </w:tcBorders>
            <w:tcMar>
              <w:top w:w="57" w:type="dxa"/>
              <w:left w:w="99" w:type="dxa"/>
              <w:bottom w:w="57" w:type="dxa"/>
              <w:right w:w="99" w:type="dxa"/>
            </w:tcMar>
            <w:vAlign w:val="center"/>
            <w:hideMark/>
          </w:tcPr>
          <w:p w14:paraId="668EE267" w14:textId="77777777" w:rsidR="00622181" w:rsidRPr="00303FDC" w:rsidRDefault="00622181" w:rsidP="00811B7C">
            <w:pPr>
              <w:widowControl/>
              <w:wordWrap/>
              <w:autoSpaceDN/>
              <w:spacing w:after="0" w:line="240" w:lineRule="auto"/>
              <w:jc w:val="center"/>
              <w:textAlignment w:val="baseline"/>
              <w:rPr>
                <w:rFonts w:ascii="Times New Roman" w:eastAsia="굴림" w:hAnsi="Times New Roman"/>
                <w:color w:val="000000"/>
                <w:kern w:val="0"/>
                <w:szCs w:val="20"/>
              </w:rPr>
            </w:pPr>
            <w:r w:rsidRPr="00303FDC">
              <w:rPr>
                <w:rFonts w:ascii="Times New Roman" w:eastAsia="굴림체" w:hAnsi="Times New Roman"/>
                <w:b/>
                <w:bCs/>
                <w:color w:val="000000"/>
                <w:kern w:val="0"/>
                <w:szCs w:val="20"/>
              </w:rPr>
              <w:t>Pain</w:t>
            </w: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12907BD6"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kern w:val="0"/>
                <w:szCs w:val="20"/>
              </w:rPr>
              <w:t>Meperidine</w:t>
            </w:r>
          </w:p>
        </w:tc>
      </w:tr>
      <w:tr w:rsidR="00622181" w:rsidRPr="00303FDC" w14:paraId="28728C5B" w14:textId="77777777" w:rsidTr="00811B7C">
        <w:trPr>
          <w:trHeight w:val="934"/>
        </w:trPr>
        <w:tc>
          <w:tcPr>
            <w:tcW w:w="1332" w:type="pct"/>
            <w:vMerge/>
            <w:tcBorders>
              <w:left w:val="single" w:sz="2" w:space="0" w:color="000000"/>
              <w:right w:val="single" w:sz="2" w:space="0" w:color="000000"/>
            </w:tcBorders>
            <w:vAlign w:val="center"/>
            <w:hideMark/>
          </w:tcPr>
          <w:p w14:paraId="24EFE1D5" w14:textId="77777777" w:rsidR="00622181" w:rsidRPr="00303FDC" w:rsidRDefault="00622181" w:rsidP="00811B7C">
            <w:pPr>
              <w:widowControl/>
              <w:wordWrap/>
              <w:autoSpaceDE/>
              <w:autoSpaceDN/>
              <w:spacing w:after="0" w:line="240" w:lineRule="auto"/>
              <w:jc w:val="left"/>
              <w:rPr>
                <w:rFonts w:ascii="Times New Roman" w:eastAsia="굴림" w:hAnsi="Times New Roman"/>
                <w:color w:val="000000"/>
                <w:kern w:val="0"/>
                <w:szCs w:val="20"/>
              </w:rPr>
            </w:pP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21B77E66"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b/>
                <w:bCs/>
                <w:kern w:val="0"/>
                <w:szCs w:val="20"/>
              </w:rPr>
              <w:t>NSAID</w:t>
            </w:r>
          </w:p>
          <w:p w14:paraId="1778D69D"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Indomethacin</w:t>
            </w:r>
          </w:p>
          <w:p w14:paraId="11CE0A6C"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w:t>
            </w:r>
            <w:proofErr w:type="spellStart"/>
            <w:r w:rsidRPr="00303FDC">
              <w:rPr>
                <w:rFonts w:ascii="Times New Roman" w:eastAsia="굴림체" w:hAnsi="Times New Roman"/>
                <w:kern w:val="0"/>
                <w:szCs w:val="20"/>
              </w:rPr>
              <w:t>Ketorolac,includes</w:t>
            </w:r>
            <w:proofErr w:type="spellEnd"/>
            <w:r w:rsidRPr="00303FDC">
              <w:rPr>
                <w:rFonts w:ascii="Times New Roman" w:eastAsia="굴림체" w:hAnsi="Times New Roman"/>
                <w:kern w:val="0"/>
                <w:szCs w:val="20"/>
              </w:rPr>
              <w:t xml:space="preserve"> parenteral</w:t>
            </w:r>
          </w:p>
        </w:tc>
      </w:tr>
      <w:tr w:rsidR="00622181" w:rsidRPr="00303FDC" w14:paraId="2186BBD3" w14:textId="77777777" w:rsidTr="00811B7C">
        <w:trPr>
          <w:trHeight w:val="506"/>
        </w:trPr>
        <w:tc>
          <w:tcPr>
            <w:tcW w:w="1332" w:type="pct"/>
            <w:vMerge/>
            <w:tcBorders>
              <w:left w:val="single" w:sz="2" w:space="0" w:color="000000"/>
              <w:right w:val="single" w:sz="2" w:space="0" w:color="000000"/>
            </w:tcBorders>
            <w:vAlign w:val="center"/>
          </w:tcPr>
          <w:p w14:paraId="4D7F3E99" w14:textId="77777777" w:rsidR="00622181" w:rsidRPr="00303FDC" w:rsidRDefault="00622181" w:rsidP="00811B7C">
            <w:pPr>
              <w:widowControl/>
              <w:wordWrap/>
              <w:autoSpaceDE/>
              <w:autoSpaceDN/>
              <w:spacing w:after="0" w:line="240" w:lineRule="auto"/>
              <w:jc w:val="left"/>
              <w:rPr>
                <w:rFonts w:ascii="Times New Roman" w:eastAsia="굴림" w:hAnsi="Times New Roman"/>
                <w:color w:val="000000"/>
                <w:kern w:val="0"/>
                <w:szCs w:val="20"/>
              </w:rPr>
            </w:pP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tcPr>
          <w:p w14:paraId="25914E9F"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b/>
                <w:bCs/>
                <w:kern w:val="0"/>
                <w:szCs w:val="20"/>
              </w:rPr>
              <w:t>Non–COX-selective NSAIDs, oral</w:t>
            </w:r>
          </w:p>
          <w:p w14:paraId="5281F7D6"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w:t>
            </w:r>
            <w:proofErr w:type="spellStart"/>
            <w:r w:rsidRPr="00303FDC">
              <w:rPr>
                <w:rFonts w:ascii="Times New Roman" w:eastAsia="굴림체" w:hAnsi="Times New Roman"/>
                <w:kern w:val="0"/>
                <w:szCs w:val="20"/>
              </w:rPr>
              <w:t>Aceclofenac</w:t>
            </w:r>
            <w:proofErr w:type="spellEnd"/>
          </w:p>
          <w:p w14:paraId="5F0DB0EB"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lastRenderedPageBreak/>
              <w:t xml:space="preserve">- </w:t>
            </w:r>
            <w:proofErr w:type="spellStart"/>
            <w:r w:rsidRPr="00303FDC">
              <w:rPr>
                <w:rFonts w:ascii="Times New Roman" w:eastAsia="굴림체" w:hAnsi="Times New Roman"/>
                <w:kern w:val="0"/>
                <w:szCs w:val="20"/>
              </w:rPr>
              <w:t>Dexibuprofen</w:t>
            </w:r>
            <w:proofErr w:type="spellEnd"/>
          </w:p>
          <w:p w14:paraId="2B4921F5"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Diclofenac</w:t>
            </w:r>
          </w:p>
          <w:p w14:paraId="2FA86DC6"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w:t>
            </w:r>
            <w:proofErr w:type="spellStart"/>
            <w:r w:rsidRPr="00303FDC">
              <w:rPr>
                <w:rFonts w:ascii="Times New Roman" w:eastAsia="굴림체" w:hAnsi="Times New Roman"/>
                <w:kern w:val="0"/>
                <w:szCs w:val="20"/>
              </w:rPr>
              <w:t>Dexketoprofen</w:t>
            </w:r>
            <w:proofErr w:type="spellEnd"/>
          </w:p>
          <w:p w14:paraId="6B88207D"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w:t>
            </w:r>
            <w:proofErr w:type="spellStart"/>
            <w:r w:rsidRPr="00303FDC">
              <w:rPr>
                <w:rFonts w:ascii="Times New Roman" w:eastAsia="굴림체" w:hAnsi="Times New Roman"/>
                <w:kern w:val="0"/>
                <w:szCs w:val="20"/>
              </w:rPr>
              <w:t>Fenoprofen</w:t>
            </w:r>
            <w:proofErr w:type="spellEnd"/>
          </w:p>
          <w:p w14:paraId="60535A43"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Ibuprofen</w:t>
            </w:r>
          </w:p>
          <w:p w14:paraId="78BAAA1B"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Ketoprofen</w:t>
            </w:r>
          </w:p>
          <w:p w14:paraId="2C1CD1FC"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Meloxicam</w:t>
            </w:r>
          </w:p>
          <w:p w14:paraId="68B073E8"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w:t>
            </w:r>
            <w:proofErr w:type="spellStart"/>
            <w:r w:rsidRPr="00303FDC">
              <w:rPr>
                <w:rFonts w:ascii="Times New Roman" w:eastAsia="굴림체" w:hAnsi="Times New Roman"/>
                <w:kern w:val="0"/>
                <w:szCs w:val="20"/>
              </w:rPr>
              <w:t>Nabumetone</w:t>
            </w:r>
            <w:proofErr w:type="spellEnd"/>
          </w:p>
          <w:p w14:paraId="545B706F"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Naproxen </w:t>
            </w:r>
          </w:p>
          <w:p w14:paraId="52F53468"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xml:space="preserve">- Piroxicam </w:t>
            </w:r>
          </w:p>
          <w:p w14:paraId="23E84AB5"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Sulindac</w:t>
            </w:r>
          </w:p>
        </w:tc>
      </w:tr>
      <w:tr w:rsidR="00622181" w:rsidRPr="00303FDC" w14:paraId="0B857DB2" w14:textId="77777777" w:rsidTr="00811B7C">
        <w:trPr>
          <w:trHeight w:val="591"/>
        </w:trPr>
        <w:tc>
          <w:tcPr>
            <w:tcW w:w="1332" w:type="pct"/>
            <w:vMerge/>
            <w:tcBorders>
              <w:left w:val="single" w:sz="2" w:space="0" w:color="000000"/>
              <w:right w:val="single" w:sz="2" w:space="0" w:color="000000"/>
            </w:tcBorders>
            <w:vAlign w:val="center"/>
            <w:hideMark/>
          </w:tcPr>
          <w:p w14:paraId="48E05EB9" w14:textId="77777777" w:rsidR="00622181" w:rsidRPr="00303FDC" w:rsidRDefault="00622181" w:rsidP="00811B7C">
            <w:pPr>
              <w:widowControl/>
              <w:wordWrap/>
              <w:autoSpaceDE/>
              <w:autoSpaceDN/>
              <w:spacing w:after="0" w:line="240" w:lineRule="auto"/>
              <w:jc w:val="left"/>
              <w:rPr>
                <w:rFonts w:ascii="Times New Roman" w:eastAsia="굴림" w:hAnsi="Times New Roman"/>
                <w:color w:val="000000"/>
                <w:kern w:val="0"/>
                <w:szCs w:val="20"/>
              </w:rPr>
            </w:pP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hideMark/>
          </w:tcPr>
          <w:p w14:paraId="629ECD93" w14:textId="77777777" w:rsidR="00622181" w:rsidRPr="00303FDC" w:rsidRDefault="00622181" w:rsidP="00811B7C">
            <w:pPr>
              <w:spacing w:after="0" w:line="240" w:lineRule="auto"/>
              <w:textAlignment w:val="baseline"/>
              <w:rPr>
                <w:rFonts w:ascii="Times New Roman" w:eastAsia="굴림체" w:hAnsi="Times New Roman"/>
                <w:kern w:val="0"/>
                <w:szCs w:val="20"/>
              </w:rPr>
            </w:pPr>
            <w:r w:rsidRPr="00303FDC">
              <w:rPr>
                <w:rFonts w:ascii="Times New Roman" w:eastAsia="굴림체" w:hAnsi="Times New Roman"/>
                <w:b/>
                <w:bCs/>
                <w:kern w:val="0"/>
                <w:szCs w:val="20"/>
              </w:rPr>
              <w:t>Skeletal muscle relaxants</w:t>
            </w:r>
          </w:p>
          <w:p w14:paraId="01416F9A"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Chlorzoxazone</w:t>
            </w:r>
          </w:p>
          <w:p w14:paraId="46630956"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Cyclobenzaprine</w:t>
            </w:r>
          </w:p>
          <w:p w14:paraId="606A1064"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Methocarbamol</w:t>
            </w:r>
          </w:p>
          <w:p w14:paraId="6003C410" w14:textId="77777777" w:rsidR="00622181" w:rsidRPr="00303FDC" w:rsidRDefault="00622181" w:rsidP="00811B7C">
            <w:pPr>
              <w:widowControl/>
              <w:wordWrap/>
              <w:autoSpaceDN/>
              <w:spacing w:after="0" w:line="240" w:lineRule="auto"/>
              <w:jc w:val="left"/>
              <w:textAlignment w:val="baseline"/>
              <w:rPr>
                <w:rFonts w:ascii="Times New Roman" w:eastAsia="굴림체" w:hAnsi="Times New Roman"/>
                <w:kern w:val="0"/>
                <w:szCs w:val="20"/>
              </w:rPr>
            </w:pPr>
            <w:r w:rsidRPr="00303FDC">
              <w:rPr>
                <w:rFonts w:ascii="Times New Roman" w:eastAsia="굴림체" w:hAnsi="Times New Roman"/>
                <w:kern w:val="0"/>
                <w:szCs w:val="20"/>
              </w:rPr>
              <w:t>- Orphenadrine</w:t>
            </w:r>
          </w:p>
        </w:tc>
      </w:tr>
      <w:tr w:rsidR="00622181" w:rsidRPr="00303FDC" w14:paraId="50729840" w14:textId="77777777" w:rsidTr="00811B7C">
        <w:trPr>
          <w:trHeight w:val="591"/>
        </w:trPr>
        <w:tc>
          <w:tcPr>
            <w:tcW w:w="1332" w:type="pct"/>
            <w:vMerge/>
            <w:tcBorders>
              <w:left w:val="single" w:sz="2" w:space="0" w:color="000000"/>
              <w:bottom w:val="single" w:sz="2" w:space="0" w:color="000000"/>
              <w:right w:val="single" w:sz="2" w:space="0" w:color="000000"/>
            </w:tcBorders>
            <w:vAlign w:val="center"/>
          </w:tcPr>
          <w:p w14:paraId="1B33CE03" w14:textId="77777777" w:rsidR="00622181" w:rsidRPr="00303FDC" w:rsidRDefault="00622181" w:rsidP="00811B7C">
            <w:pPr>
              <w:widowControl/>
              <w:wordWrap/>
              <w:autoSpaceDE/>
              <w:autoSpaceDN/>
              <w:spacing w:after="0" w:line="240" w:lineRule="auto"/>
              <w:jc w:val="left"/>
              <w:rPr>
                <w:rFonts w:ascii="Times New Roman" w:eastAsia="굴림" w:hAnsi="Times New Roman"/>
                <w:color w:val="000000"/>
                <w:kern w:val="0"/>
                <w:szCs w:val="20"/>
              </w:rPr>
            </w:pPr>
          </w:p>
        </w:tc>
        <w:tc>
          <w:tcPr>
            <w:tcW w:w="3668" w:type="pct"/>
            <w:tcBorders>
              <w:top w:val="single" w:sz="2" w:space="0" w:color="000000"/>
              <w:left w:val="single" w:sz="2" w:space="0" w:color="000000"/>
              <w:bottom w:val="single" w:sz="2" w:space="0" w:color="000000"/>
              <w:right w:val="single" w:sz="2" w:space="0" w:color="000000"/>
            </w:tcBorders>
            <w:tcMar>
              <w:top w:w="57" w:type="dxa"/>
              <w:left w:w="99" w:type="dxa"/>
              <w:bottom w:w="57" w:type="dxa"/>
              <w:right w:w="99" w:type="dxa"/>
            </w:tcMar>
            <w:vAlign w:val="center"/>
          </w:tcPr>
          <w:p w14:paraId="2D731358" w14:textId="77777777" w:rsidR="00622181" w:rsidRPr="00303FDC" w:rsidRDefault="00622181" w:rsidP="00811B7C">
            <w:pPr>
              <w:spacing w:after="0" w:line="240" w:lineRule="auto"/>
              <w:textAlignment w:val="baseline"/>
              <w:rPr>
                <w:rFonts w:ascii="Times New Roman" w:eastAsia="굴림체" w:hAnsi="Times New Roman"/>
                <w:b/>
                <w:bCs/>
                <w:kern w:val="0"/>
                <w:szCs w:val="20"/>
              </w:rPr>
            </w:pPr>
            <w:r w:rsidRPr="00303FDC">
              <w:rPr>
                <w:rFonts w:ascii="Times New Roman" w:eastAsia="굴림체" w:hAnsi="Times New Roman"/>
                <w:b/>
                <w:bCs/>
                <w:kern w:val="0"/>
                <w:szCs w:val="20"/>
              </w:rPr>
              <w:t xml:space="preserve">Systemic Steroid </w:t>
            </w:r>
          </w:p>
          <w:p w14:paraId="32B9F109" w14:textId="77777777" w:rsidR="00622181" w:rsidRPr="00303FDC" w:rsidRDefault="00622181" w:rsidP="00811B7C">
            <w:pPr>
              <w:spacing w:after="0" w:line="240" w:lineRule="auto"/>
              <w:textAlignment w:val="baseline"/>
              <w:rPr>
                <w:rFonts w:ascii="Times New Roman" w:eastAsia="굴림체" w:hAnsi="Times New Roman"/>
                <w:bCs/>
                <w:kern w:val="0"/>
                <w:szCs w:val="20"/>
              </w:rPr>
            </w:pPr>
            <w:r w:rsidRPr="00303FDC">
              <w:rPr>
                <w:rFonts w:ascii="Times New Roman" w:eastAsia="굴림체" w:hAnsi="Times New Roman"/>
                <w:bCs/>
                <w:kern w:val="0"/>
                <w:szCs w:val="20"/>
              </w:rPr>
              <w:t>- Methylprednisolone</w:t>
            </w:r>
          </w:p>
          <w:p w14:paraId="2260A67C" w14:textId="77777777" w:rsidR="00622181" w:rsidRPr="00303FDC" w:rsidRDefault="00622181" w:rsidP="00811B7C">
            <w:pPr>
              <w:spacing w:after="0" w:line="240" w:lineRule="auto"/>
              <w:textAlignment w:val="baseline"/>
              <w:rPr>
                <w:rFonts w:ascii="Times New Roman" w:eastAsia="굴림체" w:hAnsi="Times New Roman"/>
                <w:bCs/>
                <w:kern w:val="0"/>
                <w:szCs w:val="20"/>
              </w:rPr>
            </w:pPr>
            <w:r w:rsidRPr="00303FDC">
              <w:rPr>
                <w:rFonts w:ascii="Times New Roman" w:eastAsia="굴림체" w:hAnsi="Times New Roman"/>
                <w:bCs/>
                <w:kern w:val="0"/>
                <w:szCs w:val="20"/>
              </w:rPr>
              <w:t>- Prednisolone</w:t>
            </w:r>
          </w:p>
          <w:p w14:paraId="70DFB012" w14:textId="77777777" w:rsidR="00622181" w:rsidRPr="00303FDC" w:rsidRDefault="00622181" w:rsidP="00811B7C">
            <w:pPr>
              <w:spacing w:after="0" w:line="240" w:lineRule="auto"/>
              <w:textAlignment w:val="baseline"/>
              <w:rPr>
                <w:rFonts w:ascii="Times New Roman" w:eastAsia="굴림체" w:hAnsi="Times New Roman"/>
                <w:b/>
                <w:bCs/>
                <w:kern w:val="0"/>
                <w:szCs w:val="20"/>
              </w:rPr>
            </w:pPr>
            <w:r w:rsidRPr="00303FDC">
              <w:rPr>
                <w:rFonts w:ascii="Times New Roman" w:eastAsia="굴림체" w:hAnsi="Times New Roman"/>
                <w:bCs/>
                <w:kern w:val="0"/>
                <w:szCs w:val="20"/>
              </w:rPr>
              <w:t>- Triamcinolone</w:t>
            </w:r>
            <w:r w:rsidRPr="00303FDC">
              <w:rPr>
                <w:rFonts w:ascii="Times New Roman" w:eastAsia="굴림체" w:hAnsi="Times New Roman"/>
                <w:b/>
                <w:bCs/>
                <w:kern w:val="0"/>
                <w:szCs w:val="20"/>
              </w:rPr>
              <w:t xml:space="preserve"> </w:t>
            </w:r>
          </w:p>
        </w:tc>
      </w:tr>
    </w:tbl>
    <w:p w14:paraId="5747B6E0" w14:textId="77777777" w:rsidR="00622181" w:rsidRPr="002B3E50" w:rsidRDefault="00622181" w:rsidP="00622181"/>
    <w:p w14:paraId="753F913A" w14:textId="77777777" w:rsidR="00622181" w:rsidRPr="006F4527" w:rsidRDefault="00622181" w:rsidP="00622181">
      <w:pPr>
        <w:widowControl/>
        <w:tabs>
          <w:tab w:val="left" w:pos="2154"/>
        </w:tabs>
        <w:spacing w:after="0" w:line="276" w:lineRule="auto"/>
        <w:jc w:val="left"/>
        <w:rPr>
          <w:rFonts w:ascii="Arial" w:eastAsia="Arial" w:hAnsi="Arial" w:cs="Arial"/>
          <w:b/>
        </w:rPr>
      </w:pPr>
      <w:r>
        <w:rPr>
          <w:rFonts w:ascii="Arial" w:eastAsia="Arial" w:hAnsi="Arial" w:cs="Arial"/>
          <w:b/>
        </w:rPr>
        <w:tab/>
      </w:r>
    </w:p>
    <w:p w14:paraId="22B366D1" w14:textId="77777777" w:rsidR="007B6383" w:rsidRDefault="007B6383" w:rsidP="00622181">
      <w:pPr>
        <w:widowControl/>
        <w:spacing w:after="0" w:line="276" w:lineRule="auto"/>
        <w:jc w:val="left"/>
        <w:rPr>
          <w:rFonts w:ascii="Arial" w:eastAsia="Arial" w:hAnsi="Arial" w:cs="Arial"/>
          <w:b/>
        </w:rPr>
        <w:sectPr w:rsidR="007B6383" w:rsidSect="00E94911">
          <w:pgSz w:w="11906" w:h="16838"/>
          <w:pgMar w:top="1701" w:right="1440" w:bottom="1440" w:left="1440" w:header="851" w:footer="992" w:gutter="0"/>
          <w:cols w:space="425"/>
          <w:docGrid w:linePitch="360"/>
        </w:sectPr>
      </w:pPr>
    </w:p>
    <w:p w14:paraId="577C266F" w14:textId="6C7A9F8E" w:rsidR="007B6383" w:rsidRPr="00040E21" w:rsidRDefault="00BA0633" w:rsidP="007B6383">
      <w:pPr>
        <w:rPr>
          <w:rFonts w:ascii="Arial" w:hAnsi="Arial" w:cs="Arial"/>
        </w:rPr>
      </w:pPr>
      <w:r>
        <w:rPr>
          <w:rFonts w:ascii="Arial" w:hAnsi="Arial" w:cs="Arial" w:hint="eastAsia"/>
          <w:b/>
          <w:bCs/>
        </w:rPr>
        <w:lastRenderedPageBreak/>
        <w:t>Table S</w:t>
      </w:r>
      <w:r w:rsidR="007B6383" w:rsidRPr="00040E21">
        <w:rPr>
          <w:rFonts w:ascii="Arial" w:hAnsi="Arial" w:cs="Arial"/>
          <w:b/>
          <w:bCs/>
        </w:rPr>
        <w:t>2 Outcome variables, definition and timeline.</w:t>
      </w:r>
    </w:p>
    <w:tbl>
      <w:tblPr>
        <w:tblStyle w:val="a3"/>
        <w:tblW w:w="15213" w:type="dxa"/>
        <w:tblLook w:val="04A0" w:firstRow="1" w:lastRow="0" w:firstColumn="1" w:lastColumn="0" w:noHBand="0" w:noVBand="1"/>
      </w:tblPr>
      <w:tblGrid>
        <w:gridCol w:w="5316"/>
        <w:gridCol w:w="8806"/>
        <w:gridCol w:w="592"/>
        <w:gridCol w:w="499"/>
      </w:tblGrid>
      <w:tr w:rsidR="007B6383" w:rsidRPr="00040E21" w14:paraId="54644683" w14:textId="77777777" w:rsidTr="007B6383">
        <w:trPr>
          <w:trHeight w:val="203"/>
        </w:trPr>
        <w:tc>
          <w:tcPr>
            <w:tcW w:w="5316" w:type="dxa"/>
            <w:vMerge w:val="restart"/>
            <w:shd w:val="clear" w:color="auto" w:fill="D9D9D9" w:themeFill="background1" w:themeFillShade="D9"/>
          </w:tcPr>
          <w:p w14:paraId="50DB473E" w14:textId="77777777" w:rsidR="007B6383" w:rsidRPr="00040E21" w:rsidRDefault="007B6383" w:rsidP="001577D8">
            <w:pPr>
              <w:rPr>
                <w:rFonts w:ascii="Arial" w:hAnsi="Arial" w:cs="Arial"/>
                <w:b/>
                <w:bCs/>
              </w:rPr>
            </w:pPr>
            <w:r w:rsidRPr="00040E21">
              <w:rPr>
                <w:rFonts w:ascii="Arial" w:hAnsi="Arial" w:cs="Arial"/>
                <w:b/>
                <w:bCs/>
              </w:rPr>
              <w:t>Variables</w:t>
            </w:r>
          </w:p>
        </w:tc>
        <w:tc>
          <w:tcPr>
            <w:tcW w:w="8806" w:type="dxa"/>
            <w:vMerge w:val="restart"/>
            <w:shd w:val="clear" w:color="auto" w:fill="D9D9D9" w:themeFill="background1" w:themeFillShade="D9"/>
          </w:tcPr>
          <w:p w14:paraId="0748E3FA" w14:textId="77777777" w:rsidR="007B6383" w:rsidRPr="00040E21" w:rsidRDefault="007B6383" w:rsidP="001577D8">
            <w:pPr>
              <w:rPr>
                <w:rFonts w:ascii="Arial" w:hAnsi="Arial" w:cs="Arial"/>
                <w:b/>
                <w:bCs/>
              </w:rPr>
            </w:pPr>
            <w:r w:rsidRPr="00040E21">
              <w:rPr>
                <w:rFonts w:ascii="Arial" w:hAnsi="Arial" w:cs="Arial"/>
                <w:b/>
                <w:bCs/>
              </w:rPr>
              <w:t>Definition</w:t>
            </w:r>
          </w:p>
        </w:tc>
        <w:tc>
          <w:tcPr>
            <w:tcW w:w="1090" w:type="dxa"/>
            <w:gridSpan w:val="2"/>
            <w:shd w:val="clear" w:color="auto" w:fill="D9D9D9" w:themeFill="background1" w:themeFillShade="D9"/>
          </w:tcPr>
          <w:p w14:paraId="125EA81E" w14:textId="77777777" w:rsidR="007B6383" w:rsidRPr="00040E21" w:rsidRDefault="007B6383" w:rsidP="001577D8">
            <w:pPr>
              <w:rPr>
                <w:rFonts w:ascii="Arial" w:hAnsi="Arial" w:cs="Arial"/>
                <w:b/>
                <w:bCs/>
              </w:rPr>
            </w:pPr>
            <w:r w:rsidRPr="00040E21">
              <w:rPr>
                <w:rFonts w:ascii="Arial" w:hAnsi="Arial" w:cs="Arial"/>
                <w:b/>
                <w:bCs/>
              </w:rPr>
              <w:t>Timeline</w:t>
            </w:r>
          </w:p>
        </w:tc>
      </w:tr>
      <w:tr w:rsidR="007B6383" w:rsidRPr="00040E21" w14:paraId="76FAD6CC" w14:textId="77777777" w:rsidTr="007B6383">
        <w:trPr>
          <w:trHeight w:val="203"/>
        </w:trPr>
        <w:tc>
          <w:tcPr>
            <w:tcW w:w="5316" w:type="dxa"/>
            <w:vMerge/>
            <w:shd w:val="clear" w:color="auto" w:fill="D9D9D9" w:themeFill="background1" w:themeFillShade="D9"/>
          </w:tcPr>
          <w:p w14:paraId="25F1F199" w14:textId="77777777" w:rsidR="007B6383" w:rsidRPr="00040E21" w:rsidRDefault="007B6383" w:rsidP="001577D8">
            <w:pPr>
              <w:rPr>
                <w:rFonts w:ascii="Arial" w:hAnsi="Arial" w:cs="Arial"/>
                <w:b/>
                <w:bCs/>
              </w:rPr>
            </w:pPr>
          </w:p>
        </w:tc>
        <w:tc>
          <w:tcPr>
            <w:tcW w:w="8806" w:type="dxa"/>
            <w:vMerge/>
            <w:shd w:val="clear" w:color="auto" w:fill="D9D9D9" w:themeFill="background1" w:themeFillShade="D9"/>
          </w:tcPr>
          <w:p w14:paraId="4DCE4489" w14:textId="77777777" w:rsidR="007B6383" w:rsidRPr="00040E21" w:rsidRDefault="007B6383" w:rsidP="001577D8">
            <w:pPr>
              <w:rPr>
                <w:rFonts w:ascii="Arial" w:hAnsi="Arial" w:cs="Arial"/>
                <w:b/>
                <w:bCs/>
              </w:rPr>
            </w:pPr>
          </w:p>
        </w:tc>
        <w:tc>
          <w:tcPr>
            <w:tcW w:w="592" w:type="dxa"/>
            <w:shd w:val="clear" w:color="auto" w:fill="D9D9D9" w:themeFill="background1" w:themeFillShade="D9"/>
          </w:tcPr>
          <w:p w14:paraId="7D282052" w14:textId="77777777" w:rsidR="007B6383" w:rsidRPr="00040E21" w:rsidRDefault="007B6383" w:rsidP="001577D8">
            <w:pPr>
              <w:rPr>
                <w:rFonts w:ascii="Arial" w:hAnsi="Arial" w:cs="Arial"/>
                <w:b/>
                <w:bCs/>
              </w:rPr>
            </w:pPr>
            <w:r w:rsidRPr="00040E21">
              <w:rPr>
                <w:rFonts w:ascii="Arial" w:hAnsi="Arial" w:cs="Arial"/>
                <w:b/>
                <w:bCs/>
              </w:rPr>
              <w:t>T1</w:t>
            </w:r>
          </w:p>
        </w:tc>
        <w:tc>
          <w:tcPr>
            <w:tcW w:w="498" w:type="dxa"/>
            <w:shd w:val="clear" w:color="auto" w:fill="D9D9D9" w:themeFill="background1" w:themeFillShade="D9"/>
          </w:tcPr>
          <w:p w14:paraId="076CE0DB" w14:textId="77777777" w:rsidR="007B6383" w:rsidRPr="00040E21" w:rsidRDefault="007B6383" w:rsidP="001577D8">
            <w:pPr>
              <w:rPr>
                <w:rFonts w:ascii="Arial" w:hAnsi="Arial" w:cs="Arial"/>
                <w:b/>
                <w:bCs/>
              </w:rPr>
            </w:pPr>
            <w:r w:rsidRPr="00040E21">
              <w:rPr>
                <w:rFonts w:ascii="Arial" w:hAnsi="Arial" w:cs="Arial"/>
                <w:b/>
                <w:bCs/>
              </w:rPr>
              <w:t>T2</w:t>
            </w:r>
          </w:p>
        </w:tc>
      </w:tr>
      <w:tr w:rsidR="007B6383" w:rsidRPr="00040E21" w14:paraId="325E6EB7" w14:textId="77777777" w:rsidTr="007B6383">
        <w:trPr>
          <w:trHeight w:val="407"/>
        </w:trPr>
        <w:tc>
          <w:tcPr>
            <w:tcW w:w="15213" w:type="dxa"/>
            <w:gridSpan w:val="4"/>
          </w:tcPr>
          <w:p w14:paraId="100F3484" w14:textId="77777777" w:rsidR="007B6383" w:rsidRPr="00040E21" w:rsidRDefault="007B6383" w:rsidP="001577D8">
            <w:pPr>
              <w:rPr>
                <w:rFonts w:ascii="Arial" w:hAnsi="Arial" w:cs="Arial"/>
                <w:b/>
                <w:bCs/>
              </w:rPr>
            </w:pPr>
            <w:r w:rsidRPr="00040E21">
              <w:rPr>
                <w:rFonts w:ascii="Arial" w:hAnsi="Arial" w:cs="Arial"/>
                <w:b/>
                <w:bCs/>
              </w:rPr>
              <w:t>Primary outcomes</w:t>
            </w:r>
          </w:p>
        </w:tc>
      </w:tr>
      <w:tr w:rsidR="007B6383" w:rsidRPr="00040E21" w14:paraId="3756D0A5" w14:textId="77777777" w:rsidTr="007B6383">
        <w:trPr>
          <w:trHeight w:val="395"/>
        </w:trPr>
        <w:tc>
          <w:tcPr>
            <w:tcW w:w="5316" w:type="dxa"/>
          </w:tcPr>
          <w:p w14:paraId="6BCA363F" w14:textId="77777777" w:rsidR="007B6383" w:rsidRPr="00040E21" w:rsidRDefault="007B6383" w:rsidP="001577D8">
            <w:pPr>
              <w:ind w:leftChars="82" w:left="164"/>
              <w:rPr>
                <w:rFonts w:ascii="Arial" w:hAnsi="Arial" w:cs="Arial"/>
              </w:rPr>
            </w:pPr>
            <w:r w:rsidRPr="00040E21">
              <w:rPr>
                <w:rFonts w:ascii="Arial" w:hAnsi="Arial" w:cs="Arial"/>
              </w:rPr>
              <w:t>Hypertension control</w:t>
            </w:r>
          </w:p>
        </w:tc>
        <w:tc>
          <w:tcPr>
            <w:tcW w:w="8806" w:type="dxa"/>
          </w:tcPr>
          <w:p w14:paraId="479011F0" w14:textId="77777777" w:rsidR="007B6383" w:rsidRPr="00040E21" w:rsidRDefault="007B6383" w:rsidP="001577D8">
            <w:pPr>
              <w:rPr>
                <w:rFonts w:ascii="Arial" w:hAnsi="Arial" w:cs="Arial"/>
              </w:rPr>
            </w:pPr>
            <w:r w:rsidRPr="00040E21">
              <w:rPr>
                <w:rFonts w:ascii="Arial" w:hAnsi="Arial" w:cs="Arial"/>
              </w:rPr>
              <w:t>Target blood pressure for hypertension is 140/90 mm Hg in the robust and prefrail groups and 150/90 mm Hg in frail groups.*</w:t>
            </w:r>
          </w:p>
        </w:tc>
        <w:tc>
          <w:tcPr>
            <w:tcW w:w="592" w:type="dxa"/>
          </w:tcPr>
          <w:p w14:paraId="7D0CF22F" w14:textId="77777777" w:rsidR="007B6383" w:rsidRPr="00040E21" w:rsidRDefault="007B6383" w:rsidP="001577D8">
            <w:pPr>
              <w:rPr>
                <w:rFonts w:ascii="Arial" w:hAnsi="Arial" w:cs="Arial"/>
              </w:rPr>
            </w:pPr>
            <w:r w:rsidRPr="00040E21">
              <w:rPr>
                <w:rFonts w:ascii="Arial" w:hAnsi="Arial" w:cs="Arial"/>
              </w:rPr>
              <w:t>X</w:t>
            </w:r>
          </w:p>
        </w:tc>
        <w:tc>
          <w:tcPr>
            <w:tcW w:w="498" w:type="dxa"/>
          </w:tcPr>
          <w:p w14:paraId="74B3F8A5" w14:textId="77777777" w:rsidR="007B6383" w:rsidRPr="00040E21" w:rsidRDefault="007B6383" w:rsidP="001577D8">
            <w:pPr>
              <w:rPr>
                <w:rFonts w:ascii="Arial" w:hAnsi="Arial" w:cs="Arial"/>
              </w:rPr>
            </w:pPr>
            <w:r w:rsidRPr="00040E21">
              <w:rPr>
                <w:rFonts w:ascii="Arial" w:hAnsi="Arial" w:cs="Arial"/>
              </w:rPr>
              <w:t>X</w:t>
            </w:r>
          </w:p>
        </w:tc>
      </w:tr>
      <w:tr w:rsidR="007B6383" w:rsidRPr="00040E21" w14:paraId="73D94A7F" w14:textId="77777777" w:rsidTr="007B6383">
        <w:trPr>
          <w:trHeight w:val="407"/>
        </w:trPr>
        <w:tc>
          <w:tcPr>
            <w:tcW w:w="5316" w:type="dxa"/>
          </w:tcPr>
          <w:p w14:paraId="188F29C7" w14:textId="77777777" w:rsidR="007B6383" w:rsidRPr="00040E21" w:rsidRDefault="007B6383" w:rsidP="001577D8">
            <w:pPr>
              <w:ind w:leftChars="82" w:left="164"/>
              <w:rPr>
                <w:rFonts w:ascii="Arial" w:hAnsi="Arial" w:cs="Arial"/>
              </w:rPr>
            </w:pPr>
            <w:r w:rsidRPr="00040E21">
              <w:rPr>
                <w:rFonts w:ascii="Arial" w:hAnsi="Arial" w:cs="Arial"/>
              </w:rPr>
              <w:t>Diabetes control</w:t>
            </w:r>
          </w:p>
        </w:tc>
        <w:tc>
          <w:tcPr>
            <w:tcW w:w="8806" w:type="dxa"/>
          </w:tcPr>
          <w:p w14:paraId="474276FB" w14:textId="77777777" w:rsidR="007B6383" w:rsidRPr="00040E21" w:rsidRDefault="007B6383" w:rsidP="001577D8">
            <w:pPr>
              <w:rPr>
                <w:rFonts w:ascii="Arial" w:hAnsi="Arial" w:cs="Arial"/>
              </w:rPr>
            </w:pPr>
            <w:r w:rsidRPr="00040E21">
              <w:rPr>
                <w:rFonts w:ascii="Arial" w:hAnsi="Arial" w:cs="Arial"/>
              </w:rPr>
              <w:t>The target Hemoglobin A1c (HbA1c) for diabetes is &lt;7.5% in robust groups, &lt;8.0% in prefrail groups, and &lt;8.5% in frail groups, or for random glucose level, the target is ≤190 mg/dL in robust groups, ≤210 mg/dL in prefrail groups and ≤230 mg/dL in frail groups. *</w:t>
            </w:r>
          </w:p>
        </w:tc>
        <w:tc>
          <w:tcPr>
            <w:tcW w:w="592" w:type="dxa"/>
          </w:tcPr>
          <w:p w14:paraId="5BDB6428" w14:textId="77777777" w:rsidR="007B6383" w:rsidRPr="00040E21" w:rsidRDefault="007B6383" w:rsidP="001577D8">
            <w:pPr>
              <w:rPr>
                <w:rFonts w:ascii="Arial" w:hAnsi="Arial" w:cs="Arial"/>
              </w:rPr>
            </w:pPr>
            <w:r w:rsidRPr="00040E21">
              <w:rPr>
                <w:rFonts w:ascii="Arial" w:hAnsi="Arial" w:cs="Arial"/>
              </w:rPr>
              <w:t>X</w:t>
            </w:r>
          </w:p>
        </w:tc>
        <w:tc>
          <w:tcPr>
            <w:tcW w:w="498" w:type="dxa"/>
          </w:tcPr>
          <w:p w14:paraId="0A9E3EBB" w14:textId="77777777" w:rsidR="007B6383" w:rsidRPr="00040E21" w:rsidRDefault="007B6383" w:rsidP="001577D8">
            <w:pPr>
              <w:rPr>
                <w:rFonts w:ascii="Arial" w:hAnsi="Arial" w:cs="Arial"/>
              </w:rPr>
            </w:pPr>
            <w:r w:rsidRPr="00040E21">
              <w:rPr>
                <w:rFonts w:ascii="Arial" w:hAnsi="Arial" w:cs="Arial"/>
              </w:rPr>
              <w:t>X</w:t>
            </w:r>
          </w:p>
        </w:tc>
      </w:tr>
      <w:tr w:rsidR="007B6383" w:rsidRPr="00040E21" w14:paraId="55A99F4D" w14:textId="77777777" w:rsidTr="007B6383">
        <w:trPr>
          <w:trHeight w:val="395"/>
        </w:trPr>
        <w:tc>
          <w:tcPr>
            <w:tcW w:w="5316" w:type="dxa"/>
          </w:tcPr>
          <w:p w14:paraId="720BDDAC" w14:textId="77777777" w:rsidR="007B6383" w:rsidRPr="00040E21" w:rsidRDefault="007B6383" w:rsidP="001577D8">
            <w:pPr>
              <w:ind w:leftChars="82" w:left="164"/>
              <w:rPr>
                <w:rFonts w:ascii="Arial" w:hAnsi="Arial" w:cs="Arial"/>
              </w:rPr>
            </w:pPr>
            <w:r w:rsidRPr="00040E21">
              <w:rPr>
                <w:rFonts w:ascii="Arial" w:hAnsi="Arial" w:cs="Arial"/>
              </w:rPr>
              <w:t>Inappropriate medications</w:t>
            </w:r>
          </w:p>
        </w:tc>
        <w:tc>
          <w:tcPr>
            <w:tcW w:w="8806" w:type="dxa"/>
          </w:tcPr>
          <w:p w14:paraId="4C441348" w14:textId="77777777" w:rsidR="007B6383" w:rsidRPr="00040E21" w:rsidRDefault="007B6383" w:rsidP="001577D8">
            <w:pPr>
              <w:ind w:left="200" w:hangingChars="100" w:hanging="200"/>
              <w:rPr>
                <w:rFonts w:ascii="Arial" w:hAnsi="Arial" w:cs="Arial"/>
              </w:rPr>
            </w:pPr>
            <w:r w:rsidRPr="00040E21">
              <w:rPr>
                <w:rFonts w:ascii="Arial" w:hAnsi="Arial" w:cs="Arial"/>
              </w:rPr>
              <w:t xml:space="preserve">- the number of potentially inappropriate medications (PIMs) </w:t>
            </w:r>
          </w:p>
          <w:p w14:paraId="6AA49E79" w14:textId="77777777" w:rsidR="007B6383" w:rsidRPr="00040E21" w:rsidRDefault="007B6383" w:rsidP="001577D8">
            <w:pPr>
              <w:ind w:left="200" w:hangingChars="100" w:hanging="200"/>
              <w:rPr>
                <w:rFonts w:ascii="Arial" w:hAnsi="Arial" w:cs="Arial"/>
              </w:rPr>
            </w:pPr>
            <w:r w:rsidRPr="00040E21">
              <w:rPr>
                <w:rFonts w:ascii="Arial" w:hAnsi="Arial" w:cs="Arial"/>
              </w:rPr>
              <w:t>- discontinuation of PIM</w:t>
            </w:r>
          </w:p>
        </w:tc>
        <w:tc>
          <w:tcPr>
            <w:tcW w:w="592" w:type="dxa"/>
          </w:tcPr>
          <w:p w14:paraId="486088AF" w14:textId="77777777" w:rsidR="007B6383" w:rsidRPr="00040E21" w:rsidRDefault="007B6383" w:rsidP="001577D8">
            <w:pPr>
              <w:rPr>
                <w:rFonts w:ascii="Arial" w:hAnsi="Arial" w:cs="Arial"/>
              </w:rPr>
            </w:pPr>
            <w:r w:rsidRPr="00040E21">
              <w:rPr>
                <w:rFonts w:ascii="Arial" w:hAnsi="Arial" w:cs="Arial"/>
              </w:rPr>
              <w:t>X</w:t>
            </w:r>
          </w:p>
        </w:tc>
        <w:tc>
          <w:tcPr>
            <w:tcW w:w="498" w:type="dxa"/>
          </w:tcPr>
          <w:p w14:paraId="3A687DA9" w14:textId="77777777" w:rsidR="007B6383" w:rsidRPr="00040E21" w:rsidRDefault="007B6383" w:rsidP="001577D8">
            <w:pPr>
              <w:rPr>
                <w:rFonts w:ascii="Arial" w:hAnsi="Arial" w:cs="Arial"/>
              </w:rPr>
            </w:pPr>
            <w:r w:rsidRPr="00040E21">
              <w:rPr>
                <w:rFonts w:ascii="Arial" w:hAnsi="Arial" w:cs="Arial"/>
              </w:rPr>
              <w:t>X</w:t>
            </w:r>
          </w:p>
        </w:tc>
      </w:tr>
      <w:tr w:rsidR="007B6383" w:rsidRPr="00040E21" w14:paraId="46CDBA3B" w14:textId="77777777" w:rsidTr="007B6383">
        <w:trPr>
          <w:trHeight w:val="407"/>
        </w:trPr>
        <w:tc>
          <w:tcPr>
            <w:tcW w:w="5316" w:type="dxa"/>
          </w:tcPr>
          <w:p w14:paraId="67511DD1" w14:textId="77777777" w:rsidR="007B6383" w:rsidRPr="00040E21" w:rsidRDefault="007B6383" w:rsidP="001577D8">
            <w:pPr>
              <w:ind w:leftChars="82" w:left="164"/>
              <w:rPr>
                <w:rFonts w:ascii="Arial" w:hAnsi="Arial" w:cs="Arial"/>
              </w:rPr>
            </w:pPr>
            <w:r w:rsidRPr="00040E21">
              <w:rPr>
                <w:rFonts w:ascii="Arial" w:hAnsi="Arial" w:cs="Arial"/>
              </w:rPr>
              <w:t>Overall functional status with a composite indicator</w:t>
            </w:r>
          </w:p>
        </w:tc>
        <w:tc>
          <w:tcPr>
            <w:tcW w:w="8806" w:type="dxa"/>
          </w:tcPr>
          <w:p w14:paraId="2DF1DAC1" w14:textId="77777777" w:rsidR="007B6383" w:rsidRPr="00040E21" w:rsidRDefault="007B6383" w:rsidP="001577D8">
            <w:pPr>
              <w:rPr>
                <w:rFonts w:ascii="Arial" w:hAnsi="Arial" w:cs="Arial"/>
              </w:rPr>
            </w:pPr>
            <w:r w:rsidRPr="00040E21">
              <w:rPr>
                <w:rFonts w:ascii="Arial" w:hAnsi="Arial" w:cs="Arial"/>
              </w:rPr>
              <w:t xml:space="preserve">A series of care quality indicators based on functional status in the </w:t>
            </w:r>
            <w:proofErr w:type="spellStart"/>
            <w:r w:rsidRPr="00040E21">
              <w:rPr>
                <w:rFonts w:ascii="Arial" w:hAnsi="Arial" w:cs="Arial"/>
              </w:rPr>
              <w:t>interRAI</w:t>
            </w:r>
            <w:proofErr w:type="spellEnd"/>
            <w:r w:rsidRPr="00040E21">
              <w:rPr>
                <w:rFonts w:ascii="Arial" w:hAnsi="Arial" w:cs="Arial"/>
              </w:rPr>
              <w:t xml:space="preserve"> Long-term Care Facilities (LTCF) Tool </w:t>
            </w:r>
          </w:p>
        </w:tc>
        <w:tc>
          <w:tcPr>
            <w:tcW w:w="592" w:type="dxa"/>
          </w:tcPr>
          <w:p w14:paraId="3261F34F" w14:textId="77777777" w:rsidR="007B6383" w:rsidRPr="00040E21" w:rsidRDefault="007B6383" w:rsidP="001577D8">
            <w:pPr>
              <w:rPr>
                <w:rFonts w:ascii="Arial" w:hAnsi="Arial" w:cs="Arial"/>
              </w:rPr>
            </w:pPr>
            <w:r w:rsidRPr="00040E21">
              <w:rPr>
                <w:rFonts w:ascii="Arial" w:hAnsi="Arial" w:cs="Arial"/>
              </w:rPr>
              <w:t>X</w:t>
            </w:r>
          </w:p>
        </w:tc>
        <w:tc>
          <w:tcPr>
            <w:tcW w:w="498" w:type="dxa"/>
          </w:tcPr>
          <w:p w14:paraId="72BFE554" w14:textId="77777777" w:rsidR="007B6383" w:rsidRPr="00040E21" w:rsidRDefault="007B6383" w:rsidP="001577D8">
            <w:pPr>
              <w:rPr>
                <w:rFonts w:ascii="Arial" w:hAnsi="Arial" w:cs="Arial"/>
              </w:rPr>
            </w:pPr>
            <w:r w:rsidRPr="00040E21">
              <w:rPr>
                <w:rFonts w:ascii="Arial" w:hAnsi="Arial" w:cs="Arial"/>
              </w:rPr>
              <w:t>X</w:t>
            </w:r>
          </w:p>
        </w:tc>
      </w:tr>
      <w:tr w:rsidR="007B6383" w:rsidRPr="00040E21" w14:paraId="6AA19FE4" w14:textId="77777777" w:rsidTr="007B6383">
        <w:trPr>
          <w:trHeight w:val="395"/>
        </w:trPr>
        <w:tc>
          <w:tcPr>
            <w:tcW w:w="15213" w:type="dxa"/>
            <w:gridSpan w:val="4"/>
          </w:tcPr>
          <w:p w14:paraId="5D6E46DE" w14:textId="77777777" w:rsidR="007B6383" w:rsidRPr="00040E21" w:rsidRDefault="007B6383" w:rsidP="001577D8">
            <w:pPr>
              <w:rPr>
                <w:rFonts w:ascii="Arial" w:hAnsi="Arial" w:cs="Arial"/>
                <w:b/>
                <w:bCs/>
              </w:rPr>
            </w:pPr>
            <w:r w:rsidRPr="00040E21">
              <w:rPr>
                <w:rFonts w:ascii="Arial" w:hAnsi="Arial" w:cs="Arial"/>
                <w:b/>
                <w:bCs/>
              </w:rPr>
              <w:t>Secondary outcomes</w:t>
            </w:r>
          </w:p>
        </w:tc>
      </w:tr>
      <w:tr w:rsidR="007B6383" w:rsidRPr="00040E21" w14:paraId="27E739BF" w14:textId="77777777" w:rsidTr="007B6383">
        <w:trPr>
          <w:trHeight w:val="395"/>
        </w:trPr>
        <w:tc>
          <w:tcPr>
            <w:tcW w:w="5316" w:type="dxa"/>
          </w:tcPr>
          <w:p w14:paraId="557FE796" w14:textId="77777777" w:rsidR="007B6383" w:rsidRPr="00040E21" w:rsidRDefault="007B6383" w:rsidP="001577D8">
            <w:pPr>
              <w:ind w:leftChars="71" w:left="306" w:hangingChars="82" w:hanging="164"/>
              <w:rPr>
                <w:rFonts w:ascii="Arial" w:hAnsi="Arial" w:cs="Arial"/>
              </w:rPr>
            </w:pPr>
            <w:r w:rsidRPr="00040E21">
              <w:rPr>
                <w:rFonts w:ascii="Arial" w:hAnsi="Arial" w:cs="Arial"/>
              </w:rPr>
              <w:t>Functional rehabilitation management</w:t>
            </w:r>
          </w:p>
        </w:tc>
        <w:tc>
          <w:tcPr>
            <w:tcW w:w="8806" w:type="dxa"/>
          </w:tcPr>
          <w:p w14:paraId="26E445B4" w14:textId="77777777" w:rsidR="007B6383" w:rsidRPr="00040E21" w:rsidRDefault="007B6383" w:rsidP="001577D8">
            <w:pPr>
              <w:tabs>
                <w:tab w:val="left" w:pos="2250"/>
              </w:tabs>
              <w:rPr>
                <w:rFonts w:ascii="Arial" w:hAnsi="Arial" w:cs="Arial"/>
              </w:rPr>
            </w:pPr>
            <w:r w:rsidRPr="00040E21">
              <w:rPr>
                <w:rFonts w:ascii="Arial" w:hAnsi="Arial" w:cs="Arial"/>
              </w:rPr>
              <w:t>Cognitive function</w:t>
            </w:r>
            <w:r>
              <w:rPr>
                <w:rFonts w:ascii="Arial" w:hAnsi="Arial" w:cs="Arial"/>
              </w:rPr>
              <w:t>:</w:t>
            </w:r>
            <w:r w:rsidRPr="00040E21">
              <w:rPr>
                <w:rFonts w:ascii="Arial" w:hAnsi="Arial" w:cs="Arial"/>
              </w:rPr>
              <w:t xml:space="preserve"> Korean Mini-Mental State Examination</w:t>
            </w:r>
          </w:p>
          <w:p w14:paraId="1E52C68F" w14:textId="77777777" w:rsidR="007B6383" w:rsidRPr="00040E21" w:rsidRDefault="007B6383" w:rsidP="001577D8">
            <w:pPr>
              <w:tabs>
                <w:tab w:val="left" w:pos="2250"/>
              </w:tabs>
              <w:rPr>
                <w:rFonts w:ascii="Arial" w:hAnsi="Arial" w:cs="Arial"/>
              </w:rPr>
            </w:pPr>
            <w:r w:rsidRPr="00040E21">
              <w:rPr>
                <w:rFonts w:ascii="Arial" w:hAnsi="Arial" w:cs="Arial"/>
              </w:rPr>
              <w:t>Motor function</w:t>
            </w:r>
            <w:r>
              <w:rPr>
                <w:rFonts w:ascii="Arial" w:hAnsi="Arial" w:cs="Arial"/>
              </w:rPr>
              <w:t>:</w:t>
            </w:r>
            <w:r w:rsidRPr="00040E21">
              <w:rPr>
                <w:rFonts w:ascii="Arial" w:hAnsi="Arial" w:cs="Arial"/>
              </w:rPr>
              <w:t xml:space="preserve"> Functional Ambulation Category </w:t>
            </w:r>
          </w:p>
          <w:p w14:paraId="68983051" w14:textId="77777777" w:rsidR="007B6383" w:rsidRPr="00040E21" w:rsidRDefault="007B6383" w:rsidP="001577D8">
            <w:pPr>
              <w:tabs>
                <w:tab w:val="left" w:pos="2250"/>
              </w:tabs>
              <w:rPr>
                <w:rFonts w:ascii="Arial" w:hAnsi="Arial" w:cs="Arial"/>
              </w:rPr>
            </w:pPr>
            <w:r w:rsidRPr="00040E21">
              <w:rPr>
                <w:rFonts w:ascii="Arial" w:hAnsi="Arial" w:cs="Arial"/>
              </w:rPr>
              <w:t>Swallowing problem</w:t>
            </w:r>
            <w:r>
              <w:rPr>
                <w:rFonts w:ascii="Arial" w:hAnsi="Arial" w:cs="Arial"/>
              </w:rPr>
              <w:t>:</w:t>
            </w:r>
            <w:r w:rsidRPr="00040E21">
              <w:rPr>
                <w:rFonts w:ascii="Arial" w:hAnsi="Arial" w:cs="Arial"/>
              </w:rPr>
              <w:t xml:space="preserve"> pneumonia incidence </w:t>
            </w:r>
          </w:p>
        </w:tc>
        <w:tc>
          <w:tcPr>
            <w:tcW w:w="592" w:type="dxa"/>
          </w:tcPr>
          <w:p w14:paraId="3182817F" w14:textId="77777777" w:rsidR="007B6383" w:rsidRPr="00040E21" w:rsidRDefault="007B6383" w:rsidP="001577D8">
            <w:pPr>
              <w:rPr>
                <w:rFonts w:ascii="Arial" w:hAnsi="Arial" w:cs="Arial"/>
              </w:rPr>
            </w:pPr>
            <w:r w:rsidRPr="00040E21">
              <w:rPr>
                <w:rFonts w:ascii="Arial" w:hAnsi="Arial" w:cs="Arial"/>
              </w:rPr>
              <w:t>X</w:t>
            </w:r>
          </w:p>
        </w:tc>
        <w:tc>
          <w:tcPr>
            <w:tcW w:w="498" w:type="dxa"/>
          </w:tcPr>
          <w:p w14:paraId="76AEB874" w14:textId="77777777" w:rsidR="007B6383" w:rsidRPr="00040E21" w:rsidRDefault="007B6383" w:rsidP="001577D8">
            <w:pPr>
              <w:rPr>
                <w:rFonts w:ascii="Arial" w:hAnsi="Arial" w:cs="Arial"/>
              </w:rPr>
            </w:pPr>
            <w:r w:rsidRPr="00040E21">
              <w:rPr>
                <w:rFonts w:ascii="Arial" w:hAnsi="Arial" w:cs="Arial"/>
              </w:rPr>
              <w:t>X</w:t>
            </w:r>
          </w:p>
        </w:tc>
      </w:tr>
      <w:tr w:rsidR="007B6383" w:rsidRPr="00040E21" w14:paraId="3D112C5F" w14:textId="77777777" w:rsidTr="007B6383">
        <w:trPr>
          <w:trHeight w:val="395"/>
        </w:trPr>
        <w:tc>
          <w:tcPr>
            <w:tcW w:w="5316" w:type="dxa"/>
          </w:tcPr>
          <w:p w14:paraId="6C9F14BF" w14:textId="77777777" w:rsidR="007B6383" w:rsidRPr="00040E21" w:rsidRDefault="007B6383" w:rsidP="001577D8">
            <w:pPr>
              <w:ind w:leftChars="71" w:left="306" w:hangingChars="82" w:hanging="164"/>
              <w:rPr>
                <w:rFonts w:ascii="Arial" w:hAnsi="Arial" w:cs="Arial"/>
                <w:color w:val="000000" w:themeColor="text1"/>
              </w:rPr>
            </w:pPr>
            <w:r w:rsidRPr="00040E21">
              <w:rPr>
                <w:rFonts w:ascii="Arial" w:hAnsi="Arial" w:cs="Arial"/>
                <w:color w:val="000000" w:themeColor="text1"/>
              </w:rPr>
              <w:t>Functional status with individual indicators</w:t>
            </w:r>
          </w:p>
        </w:tc>
        <w:tc>
          <w:tcPr>
            <w:tcW w:w="8806" w:type="dxa"/>
          </w:tcPr>
          <w:p w14:paraId="2DEBE4B7" w14:textId="77777777" w:rsidR="007B6383" w:rsidRPr="00040E21" w:rsidRDefault="007B6383" w:rsidP="001577D8">
            <w:pPr>
              <w:tabs>
                <w:tab w:val="left" w:pos="2250"/>
              </w:tabs>
              <w:rPr>
                <w:rFonts w:ascii="Arial" w:hAnsi="Arial" w:cs="Arial"/>
                <w:color w:val="000000" w:themeColor="text1"/>
                <w:highlight w:val="yellow"/>
              </w:rPr>
            </w:pPr>
            <w:r w:rsidRPr="00040E21">
              <w:rPr>
                <w:rFonts w:ascii="Arial" w:hAnsi="Arial" w:cs="Arial"/>
                <w:color w:val="000000" w:themeColor="text1"/>
              </w:rPr>
              <w:t xml:space="preserve">Individual care quality indicators based on functional status in the </w:t>
            </w:r>
            <w:proofErr w:type="spellStart"/>
            <w:r w:rsidRPr="00040E21">
              <w:rPr>
                <w:rFonts w:ascii="Arial" w:hAnsi="Arial" w:cs="Arial"/>
                <w:color w:val="000000" w:themeColor="text1"/>
              </w:rPr>
              <w:t>interRAI</w:t>
            </w:r>
            <w:proofErr w:type="spellEnd"/>
            <w:r w:rsidRPr="00040E21">
              <w:rPr>
                <w:rFonts w:ascii="Arial" w:hAnsi="Arial" w:cs="Arial"/>
                <w:color w:val="000000" w:themeColor="text1"/>
              </w:rPr>
              <w:t xml:space="preserve"> Long-term Care Facilities (LTCF) Tool</w:t>
            </w:r>
          </w:p>
        </w:tc>
        <w:tc>
          <w:tcPr>
            <w:tcW w:w="592" w:type="dxa"/>
          </w:tcPr>
          <w:p w14:paraId="4DB207BD" w14:textId="77777777" w:rsidR="007B6383" w:rsidRPr="00040E21" w:rsidRDefault="007B6383" w:rsidP="001577D8">
            <w:pPr>
              <w:rPr>
                <w:rFonts w:ascii="Arial" w:hAnsi="Arial" w:cs="Arial"/>
              </w:rPr>
            </w:pPr>
            <w:r w:rsidRPr="00040E21">
              <w:rPr>
                <w:rFonts w:ascii="Arial" w:hAnsi="Arial" w:cs="Arial"/>
              </w:rPr>
              <w:t>X</w:t>
            </w:r>
          </w:p>
        </w:tc>
        <w:tc>
          <w:tcPr>
            <w:tcW w:w="498" w:type="dxa"/>
          </w:tcPr>
          <w:p w14:paraId="41DFAD89" w14:textId="77777777" w:rsidR="007B6383" w:rsidRPr="00040E21" w:rsidRDefault="007B6383" w:rsidP="001577D8">
            <w:pPr>
              <w:rPr>
                <w:rFonts w:ascii="Arial" w:hAnsi="Arial" w:cs="Arial"/>
              </w:rPr>
            </w:pPr>
            <w:r w:rsidRPr="00040E21">
              <w:rPr>
                <w:rFonts w:ascii="Arial" w:hAnsi="Arial" w:cs="Arial"/>
              </w:rPr>
              <w:t>X</w:t>
            </w:r>
          </w:p>
        </w:tc>
      </w:tr>
      <w:tr w:rsidR="007B6383" w:rsidRPr="00040E21" w14:paraId="4381DEF2" w14:textId="77777777" w:rsidTr="007B6383">
        <w:trPr>
          <w:trHeight w:val="395"/>
        </w:trPr>
        <w:tc>
          <w:tcPr>
            <w:tcW w:w="5316" w:type="dxa"/>
          </w:tcPr>
          <w:p w14:paraId="56E01CEA" w14:textId="77777777" w:rsidR="007B6383" w:rsidRPr="00040E21" w:rsidRDefault="007B6383" w:rsidP="001577D8">
            <w:pPr>
              <w:ind w:leftChars="71" w:left="306" w:hangingChars="82" w:hanging="164"/>
              <w:rPr>
                <w:rFonts w:ascii="Arial" w:hAnsi="Arial" w:cs="Arial"/>
              </w:rPr>
            </w:pPr>
            <w:r w:rsidRPr="00040E21">
              <w:rPr>
                <w:rFonts w:ascii="Arial" w:hAnsi="Arial" w:cs="Arial"/>
              </w:rPr>
              <w:t>Quality of life</w:t>
            </w:r>
          </w:p>
        </w:tc>
        <w:tc>
          <w:tcPr>
            <w:tcW w:w="8806" w:type="dxa"/>
          </w:tcPr>
          <w:p w14:paraId="6EC22621" w14:textId="77777777" w:rsidR="007B6383" w:rsidRPr="00040E21" w:rsidRDefault="007B6383" w:rsidP="001577D8">
            <w:pPr>
              <w:tabs>
                <w:tab w:val="left" w:pos="2250"/>
              </w:tabs>
              <w:rPr>
                <w:rFonts w:ascii="Arial" w:hAnsi="Arial" w:cs="Arial"/>
              </w:rPr>
            </w:pPr>
            <w:proofErr w:type="spellStart"/>
            <w:r w:rsidRPr="00040E21">
              <w:rPr>
                <w:rFonts w:ascii="Arial" w:hAnsi="Arial" w:cs="Arial"/>
              </w:rPr>
              <w:t>EuroQol</w:t>
            </w:r>
            <w:proofErr w:type="spellEnd"/>
            <w:r w:rsidRPr="00040E21">
              <w:rPr>
                <w:rFonts w:ascii="Arial" w:hAnsi="Arial" w:cs="Arial"/>
              </w:rPr>
              <w:t>- 5 Dimension Korean version</w:t>
            </w:r>
          </w:p>
        </w:tc>
        <w:tc>
          <w:tcPr>
            <w:tcW w:w="592" w:type="dxa"/>
          </w:tcPr>
          <w:p w14:paraId="293DBA20" w14:textId="77777777" w:rsidR="007B6383" w:rsidRPr="00040E21" w:rsidRDefault="007B6383" w:rsidP="001577D8">
            <w:pPr>
              <w:rPr>
                <w:rFonts w:ascii="Arial" w:hAnsi="Arial" w:cs="Arial"/>
              </w:rPr>
            </w:pPr>
            <w:r w:rsidRPr="00040E21">
              <w:rPr>
                <w:rFonts w:ascii="Arial" w:hAnsi="Arial" w:cs="Arial"/>
              </w:rPr>
              <w:t>X</w:t>
            </w:r>
          </w:p>
        </w:tc>
        <w:tc>
          <w:tcPr>
            <w:tcW w:w="498" w:type="dxa"/>
          </w:tcPr>
          <w:p w14:paraId="401A1419" w14:textId="77777777" w:rsidR="007B6383" w:rsidRPr="00040E21" w:rsidRDefault="007B6383" w:rsidP="001577D8">
            <w:pPr>
              <w:rPr>
                <w:rFonts w:ascii="Arial" w:hAnsi="Arial" w:cs="Arial"/>
              </w:rPr>
            </w:pPr>
            <w:r w:rsidRPr="00040E21">
              <w:rPr>
                <w:rFonts w:ascii="Arial" w:hAnsi="Arial" w:cs="Arial"/>
              </w:rPr>
              <w:t>X</w:t>
            </w:r>
          </w:p>
        </w:tc>
      </w:tr>
      <w:tr w:rsidR="007B6383" w:rsidRPr="00040E21" w14:paraId="7203D9F6" w14:textId="77777777" w:rsidTr="007B6383">
        <w:trPr>
          <w:trHeight w:val="395"/>
        </w:trPr>
        <w:tc>
          <w:tcPr>
            <w:tcW w:w="5316" w:type="dxa"/>
          </w:tcPr>
          <w:p w14:paraId="6852B7EA" w14:textId="77777777" w:rsidR="007B6383" w:rsidRPr="00040E21" w:rsidRDefault="007B6383" w:rsidP="001577D8">
            <w:pPr>
              <w:ind w:leftChars="71" w:left="306" w:hangingChars="82" w:hanging="164"/>
              <w:rPr>
                <w:rFonts w:ascii="Arial" w:hAnsi="Arial" w:cs="Arial"/>
              </w:rPr>
            </w:pPr>
            <w:r w:rsidRPr="00040E21">
              <w:rPr>
                <w:rFonts w:ascii="Arial" w:hAnsi="Arial" w:cs="Arial"/>
              </w:rPr>
              <w:t>Acute healthcare utilization</w:t>
            </w:r>
          </w:p>
        </w:tc>
        <w:tc>
          <w:tcPr>
            <w:tcW w:w="8806" w:type="dxa"/>
          </w:tcPr>
          <w:p w14:paraId="48666938" w14:textId="77777777" w:rsidR="007B6383" w:rsidRPr="00040E21" w:rsidRDefault="007B6383" w:rsidP="001577D8">
            <w:pPr>
              <w:tabs>
                <w:tab w:val="left" w:pos="2250"/>
              </w:tabs>
              <w:rPr>
                <w:rFonts w:ascii="Arial" w:hAnsi="Arial" w:cs="Arial"/>
              </w:rPr>
            </w:pPr>
            <w:r w:rsidRPr="00040E21">
              <w:rPr>
                <w:rFonts w:ascii="Arial" w:hAnsi="Arial" w:cs="Arial"/>
              </w:rPr>
              <w:t>Hospitalization through the emergency room and emergency room visit</w:t>
            </w:r>
          </w:p>
        </w:tc>
        <w:tc>
          <w:tcPr>
            <w:tcW w:w="592" w:type="dxa"/>
          </w:tcPr>
          <w:p w14:paraId="1BDF61B0" w14:textId="77777777" w:rsidR="007B6383" w:rsidRPr="00040E21" w:rsidRDefault="007B6383" w:rsidP="001577D8">
            <w:pPr>
              <w:rPr>
                <w:rFonts w:ascii="Arial" w:hAnsi="Arial" w:cs="Arial"/>
              </w:rPr>
            </w:pPr>
            <w:r w:rsidRPr="00040E21">
              <w:rPr>
                <w:rFonts w:ascii="Arial" w:hAnsi="Arial" w:cs="Arial"/>
              </w:rPr>
              <w:t>X</w:t>
            </w:r>
          </w:p>
        </w:tc>
        <w:tc>
          <w:tcPr>
            <w:tcW w:w="498" w:type="dxa"/>
          </w:tcPr>
          <w:p w14:paraId="63B35655" w14:textId="77777777" w:rsidR="007B6383" w:rsidRPr="00040E21" w:rsidRDefault="007B6383" w:rsidP="001577D8">
            <w:pPr>
              <w:rPr>
                <w:rFonts w:ascii="Arial" w:hAnsi="Arial" w:cs="Arial"/>
              </w:rPr>
            </w:pPr>
            <w:r w:rsidRPr="00040E21">
              <w:rPr>
                <w:rFonts w:ascii="Arial" w:hAnsi="Arial" w:cs="Arial"/>
              </w:rPr>
              <w:t>X</w:t>
            </w:r>
          </w:p>
        </w:tc>
      </w:tr>
      <w:tr w:rsidR="007B6383" w:rsidRPr="00040E21" w14:paraId="54254ECC" w14:textId="77777777" w:rsidTr="007B6383">
        <w:trPr>
          <w:trHeight w:val="395"/>
        </w:trPr>
        <w:tc>
          <w:tcPr>
            <w:tcW w:w="5316" w:type="dxa"/>
          </w:tcPr>
          <w:p w14:paraId="18CD9F77" w14:textId="77777777" w:rsidR="007B6383" w:rsidRPr="00040E21" w:rsidRDefault="007B6383" w:rsidP="001577D8">
            <w:pPr>
              <w:ind w:leftChars="71" w:left="306" w:hangingChars="82" w:hanging="164"/>
              <w:rPr>
                <w:rFonts w:ascii="Arial" w:hAnsi="Arial" w:cs="Arial"/>
              </w:rPr>
            </w:pPr>
            <w:r w:rsidRPr="00040E21">
              <w:rPr>
                <w:rFonts w:ascii="Arial" w:hAnsi="Arial" w:cs="Arial"/>
              </w:rPr>
              <w:t>Patient and healthcare professional experience</w:t>
            </w:r>
          </w:p>
        </w:tc>
        <w:tc>
          <w:tcPr>
            <w:tcW w:w="8806" w:type="dxa"/>
          </w:tcPr>
          <w:p w14:paraId="236B5DB1" w14:textId="77777777" w:rsidR="007B6383" w:rsidRPr="00040E21" w:rsidRDefault="007B6383" w:rsidP="001577D8">
            <w:pPr>
              <w:tabs>
                <w:tab w:val="left" w:pos="2250"/>
              </w:tabs>
              <w:rPr>
                <w:rFonts w:ascii="Arial" w:hAnsi="Arial" w:cs="Arial"/>
              </w:rPr>
            </w:pPr>
            <w:r w:rsidRPr="00040E21">
              <w:rPr>
                <w:rFonts w:ascii="Arial" w:hAnsi="Arial" w:cs="Arial"/>
              </w:rPr>
              <w:t>Focused group discussion</w:t>
            </w:r>
          </w:p>
        </w:tc>
        <w:tc>
          <w:tcPr>
            <w:tcW w:w="592" w:type="dxa"/>
          </w:tcPr>
          <w:p w14:paraId="68F61163" w14:textId="77777777" w:rsidR="007B6383" w:rsidRPr="00040E21" w:rsidRDefault="007B6383" w:rsidP="001577D8">
            <w:pPr>
              <w:rPr>
                <w:rFonts w:ascii="Arial" w:hAnsi="Arial" w:cs="Arial"/>
              </w:rPr>
            </w:pPr>
          </w:p>
        </w:tc>
        <w:tc>
          <w:tcPr>
            <w:tcW w:w="498" w:type="dxa"/>
          </w:tcPr>
          <w:p w14:paraId="4305E4BF" w14:textId="77777777" w:rsidR="007B6383" w:rsidRPr="00040E21" w:rsidRDefault="007B6383" w:rsidP="001577D8">
            <w:pPr>
              <w:rPr>
                <w:rFonts w:ascii="Arial" w:hAnsi="Arial" w:cs="Arial"/>
              </w:rPr>
            </w:pPr>
            <w:r w:rsidRPr="00040E21">
              <w:rPr>
                <w:rFonts w:ascii="Arial" w:hAnsi="Arial" w:cs="Arial"/>
              </w:rPr>
              <w:t>X</w:t>
            </w:r>
          </w:p>
        </w:tc>
      </w:tr>
      <w:tr w:rsidR="007B6383" w:rsidRPr="00040E21" w14:paraId="220C7628" w14:textId="77777777" w:rsidTr="007B6383">
        <w:trPr>
          <w:trHeight w:val="395"/>
        </w:trPr>
        <w:tc>
          <w:tcPr>
            <w:tcW w:w="5316" w:type="dxa"/>
          </w:tcPr>
          <w:p w14:paraId="364CD907" w14:textId="77777777" w:rsidR="007B6383" w:rsidRPr="00040E21" w:rsidRDefault="007B6383" w:rsidP="001577D8">
            <w:pPr>
              <w:ind w:leftChars="71" w:left="306" w:hangingChars="82" w:hanging="164"/>
              <w:rPr>
                <w:rFonts w:ascii="Arial" w:hAnsi="Arial" w:cs="Arial"/>
              </w:rPr>
            </w:pPr>
            <w:r w:rsidRPr="00040E21">
              <w:rPr>
                <w:rFonts w:ascii="Arial" w:hAnsi="Arial" w:cs="Arial"/>
              </w:rPr>
              <w:t>Technology acceptance</w:t>
            </w:r>
          </w:p>
        </w:tc>
        <w:tc>
          <w:tcPr>
            <w:tcW w:w="8806" w:type="dxa"/>
          </w:tcPr>
          <w:p w14:paraId="3D2EB11E" w14:textId="77777777" w:rsidR="007B6383" w:rsidRPr="00040E21" w:rsidRDefault="007B6383" w:rsidP="001577D8">
            <w:pPr>
              <w:tabs>
                <w:tab w:val="left" w:pos="2250"/>
              </w:tabs>
              <w:rPr>
                <w:rFonts w:ascii="Arial" w:hAnsi="Arial" w:cs="Arial"/>
              </w:rPr>
            </w:pPr>
            <w:r w:rsidRPr="00040E21">
              <w:rPr>
                <w:rFonts w:ascii="Arial" w:hAnsi="Arial" w:cs="Arial"/>
              </w:rPr>
              <w:t>- Brooke’s System Usability Scale</w:t>
            </w:r>
          </w:p>
          <w:p w14:paraId="434DA1FE" w14:textId="77777777" w:rsidR="007B6383" w:rsidRPr="00040E21" w:rsidRDefault="007B6383" w:rsidP="001577D8">
            <w:pPr>
              <w:tabs>
                <w:tab w:val="left" w:pos="2250"/>
              </w:tabs>
              <w:rPr>
                <w:rFonts w:ascii="Arial" w:hAnsi="Arial" w:cs="Arial"/>
              </w:rPr>
            </w:pPr>
            <w:r w:rsidRPr="00040E21">
              <w:rPr>
                <w:rFonts w:ascii="Arial" w:hAnsi="Arial" w:cs="Arial"/>
              </w:rPr>
              <w:t>- Telehealth Usability Questionnaire tool</w:t>
            </w:r>
          </w:p>
        </w:tc>
        <w:tc>
          <w:tcPr>
            <w:tcW w:w="592" w:type="dxa"/>
          </w:tcPr>
          <w:p w14:paraId="144C5BCD" w14:textId="77777777" w:rsidR="007B6383" w:rsidRPr="00040E21" w:rsidRDefault="007B6383" w:rsidP="001577D8">
            <w:pPr>
              <w:rPr>
                <w:rFonts w:ascii="Arial" w:hAnsi="Arial" w:cs="Arial"/>
              </w:rPr>
            </w:pPr>
          </w:p>
        </w:tc>
        <w:tc>
          <w:tcPr>
            <w:tcW w:w="498" w:type="dxa"/>
          </w:tcPr>
          <w:p w14:paraId="506A88BC" w14:textId="77777777" w:rsidR="007B6383" w:rsidRPr="00040E21" w:rsidRDefault="007B6383" w:rsidP="001577D8">
            <w:pPr>
              <w:rPr>
                <w:rFonts w:ascii="Arial" w:hAnsi="Arial" w:cs="Arial"/>
              </w:rPr>
            </w:pPr>
            <w:r w:rsidRPr="00040E21">
              <w:rPr>
                <w:rFonts w:ascii="Arial" w:hAnsi="Arial" w:cs="Arial"/>
              </w:rPr>
              <w:t>X</w:t>
            </w:r>
          </w:p>
        </w:tc>
      </w:tr>
      <w:tr w:rsidR="007B6383" w:rsidRPr="00040E21" w14:paraId="2661A132" w14:textId="77777777" w:rsidTr="007B6383">
        <w:trPr>
          <w:trHeight w:val="48"/>
        </w:trPr>
        <w:tc>
          <w:tcPr>
            <w:tcW w:w="5316" w:type="dxa"/>
          </w:tcPr>
          <w:p w14:paraId="531D988C" w14:textId="77777777" w:rsidR="007B6383" w:rsidRPr="00040E21" w:rsidRDefault="007B6383" w:rsidP="001577D8">
            <w:pPr>
              <w:ind w:leftChars="71" w:left="306" w:hangingChars="82" w:hanging="164"/>
              <w:rPr>
                <w:rFonts w:ascii="Arial" w:hAnsi="Arial" w:cs="Arial"/>
              </w:rPr>
            </w:pPr>
            <w:r w:rsidRPr="00040E21">
              <w:rPr>
                <w:rFonts w:ascii="Arial" w:hAnsi="Arial" w:cs="Arial"/>
              </w:rPr>
              <w:t>Cost-effectiveness</w:t>
            </w:r>
          </w:p>
        </w:tc>
        <w:tc>
          <w:tcPr>
            <w:tcW w:w="8806" w:type="dxa"/>
          </w:tcPr>
          <w:p w14:paraId="31721FA8" w14:textId="77777777" w:rsidR="007B6383" w:rsidRDefault="007B6383" w:rsidP="001577D8">
            <w:pPr>
              <w:tabs>
                <w:tab w:val="left" w:pos="2250"/>
              </w:tabs>
              <w:rPr>
                <w:rFonts w:ascii="Arial" w:hAnsi="Arial" w:cs="Arial"/>
                <w:color w:val="000000" w:themeColor="text1"/>
              </w:rPr>
            </w:pPr>
            <w:r>
              <w:rPr>
                <w:rFonts w:ascii="Arial" w:hAnsi="Arial" w:cs="Arial"/>
                <w:color w:val="000000" w:themeColor="text1"/>
              </w:rPr>
              <w:t>I</w:t>
            </w:r>
            <w:r w:rsidRPr="00040E21">
              <w:rPr>
                <w:rFonts w:ascii="Arial" w:hAnsi="Arial" w:cs="Arial"/>
                <w:color w:val="000000" w:themeColor="text1"/>
              </w:rPr>
              <w:t xml:space="preserve">ncremental cost-effectiveness ratio. </w:t>
            </w:r>
          </w:p>
          <w:p w14:paraId="02353FFC" w14:textId="77777777" w:rsidR="007B6383" w:rsidRPr="00040E21" w:rsidRDefault="007B6383" w:rsidP="001577D8">
            <w:pPr>
              <w:tabs>
                <w:tab w:val="left" w:pos="2250"/>
              </w:tabs>
              <w:rPr>
                <w:rFonts w:ascii="Arial" w:hAnsi="Arial" w:cs="Arial"/>
                <w:color w:val="000000" w:themeColor="text1"/>
                <w:highlight w:val="yellow"/>
              </w:rPr>
            </w:pPr>
            <w:r>
              <w:rPr>
                <w:rFonts w:ascii="Arial" w:hAnsi="Arial" w:cs="Arial"/>
                <w:color w:val="000000" w:themeColor="text1"/>
              </w:rPr>
              <w:t>(</w:t>
            </w:r>
            <w:r w:rsidRPr="00040E21">
              <w:rPr>
                <w:rFonts w:ascii="Arial" w:hAnsi="Arial" w:cs="Arial"/>
                <w:color w:val="000000" w:themeColor="text1"/>
              </w:rPr>
              <w:t>Medical costs, non-medical costs, and program costs are included in the cost, and the index of primary outcomes is used for effectiveness.</w:t>
            </w:r>
            <w:r>
              <w:rPr>
                <w:rFonts w:ascii="Arial" w:hAnsi="Arial" w:cs="Arial"/>
                <w:color w:val="000000" w:themeColor="text1"/>
              </w:rPr>
              <w:t>)</w:t>
            </w:r>
          </w:p>
        </w:tc>
        <w:tc>
          <w:tcPr>
            <w:tcW w:w="592" w:type="dxa"/>
          </w:tcPr>
          <w:p w14:paraId="4FE452C1" w14:textId="77777777" w:rsidR="007B6383" w:rsidRPr="00040E21" w:rsidRDefault="007B6383" w:rsidP="001577D8">
            <w:pPr>
              <w:rPr>
                <w:rFonts w:ascii="Arial" w:hAnsi="Arial" w:cs="Arial"/>
              </w:rPr>
            </w:pPr>
            <w:r w:rsidRPr="00040E21">
              <w:rPr>
                <w:rFonts w:ascii="Arial" w:hAnsi="Arial" w:cs="Arial"/>
              </w:rPr>
              <w:t>X</w:t>
            </w:r>
          </w:p>
        </w:tc>
        <w:tc>
          <w:tcPr>
            <w:tcW w:w="498" w:type="dxa"/>
          </w:tcPr>
          <w:p w14:paraId="05479667" w14:textId="77777777" w:rsidR="007B6383" w:rsidRPr="00040E21" w:rsidRDefault="007B6383" w:rsidP="001577D8">
            <w:pPr>
              <w:rPr>
                <w:rFonts w:ascii="Arial" w:hAnsi="Arial" w:cs="Arial"/>
              </w:rPr>
            </w:pPr>
            <w:r w:rsidRPr="00040E21">
              <w:rPr>
                <w:rFonts w:ascii="Arial" w:hAnsi="Arial" w:cs="Arial"/>
              </w:rPr>
              <w:t>X</w:t>
            </w:r>
          </w:p>
        </w:tc>
      </w:tr>
      <w:tr w:rsidR="007B6383" w:rsidRPr="00040E21" w14:paraId="3A2520A3" w14:textId="77777777" w:rsidTr="007B6383">
        <w:trPr>
          <w:trHeight w:val="48"/>
        </w:trPr>
        <w:tc>
          <w:tcPr>
            <w:tcW w:w="5316" w:type="dxa"/>
          </w:tcPr>
          <w:p w14:paraId="0A71C259" w14:textId="77777777" w:rsidR="007B6383" w:rsidRPr="00040E21" w:rsidRDefault="007B6383" w:rsidP="001577D8">
            <w:pPr>
              <w:ind w:leftChars="71" w:left="306" w:hangingChars="82" w:hanging="164"/>
              <w:rPr>
                <w:rFonts w:ascii="Arial" w:hAnsi="Arial" w:cs="Arial"/>
              </w:rPr>
            </w:pPr>
            <w:r w:rsidRPr="00040E21">
              <w:rPr>
                <w:rFonts w:ascii="Arial" w:hAnsi="Arial" w:cs="Arial"/>
              </w:rPr>
              <w:t>Willingness to pay</w:t>
            </w:r>
          </w:p>
        </w:tc>
        <w:tc>
          <w:tcPr>
            <w:tcW w:w="8806" w:type="dxa"/>
          </w:tcPr>
          <w:p w14:paraId="4939993D" w14:textId="77777777" w:rsidR="007B6383" w:rsidRPr="00040E21" w:rsidRDefault="007B6383" w:rsidP="001577D8">
            <w:pPr>
              <w:tabs>
                <w:tab w:val="left" w:pos="2770"/>
              </w:tabs>
              <w:rPr>
                <w:rFonts w:ascii="Arial" w:hAnsi="Arial" w:cs="Arial"/>
                <w:color w:val="000000" w:themeColor="text1"/>
                <w:highlight w:val="yellow"/>
              </w:rPr>
            </w:pPr>
            <w:r w:rsidRPr="00040E21">
              <w:rPr>
                <w:rFonts w:ascii="Arial" w:hAnsi="Arial" w:cs="Arial"/>
                <w:color w:val="000000" w:themeColor="text1"/>
              </w:rPr>
              <w:t>For the cost–benefit analysis, the benefit is measured by willingness to pay. To measure the subjective utility of healthcare, willingness to pay is measured for healthcare personnel. Net benefits are calculated by deducting the total cost from the willingness to pay values</w:t>
            </w:r>
          </w:p>
        </w:tc>
        <w:tc>
          <w:tcPr>
            <w:tcW w:w="592" w:type="dxa"/>
          </w:tcPr>
          <w:p w14:paraId="41B888E2" w14:textId="77777777" w:rsidR="007B6383" w:rsidRPr="00040E21" w:rsidRDefault="007B6383" w:rsidP="001577D8">
            <w:pPr>
              <w:rPr>
                <w:rFonts w:ascii="Arial" w:hAnsi="Arial" w:cs="Arial"/>
              </w:rPr>
            </w:pPr>
          </w:p>
        </w:tc>
        <w:tc>
          <w:tcPr>
            <w:tcW w:w="498" w:type="dxa"/>
          </w:tcPr>
          <w:p w14:paraId="5F682A21" w14:textId="77777777" w:rsidR="007B6383" w:rsidRPr="00040E21" w:rsidRDefault="007B6383" w:rsidP="001577D8">
            <w:pPr>
              <w:rPr>
                <w:rFonts w:ascii="Arial" w:hAnsi="Arial" w:cs="Arial"/>
              </w:rPr>
            </w:pPr>
            <w:r w:rsidRPr="00040E21">
              <w:rPr>
                <w:rFonts w:ascii="Arial" w:hAnsi="Arial" w:cs="Arial"/>
              </w:rPr>
              <w:t>X</w:t>
            </w:r>
          </w:p>
        </w:tc>
      </w:tr>
    </w:tbl>
    <w:p w14:paraId="3D61CF3A" w14:textId="77777777" w:rsidR="007B6383" w:rsidRPr="00040E21" w:rsidRDefault="007B6383" w:rsidP="007B6383">
      <w:pPr>
        <w:rPr>
          <w:rFonts w:ascii="Arial" w:hAnsi="Arial" w:cs="Arial"/>
        </w:rPr>
      </w:pPr>
      <w:r w:rsidRPr="00040E21">
        <w:rPr>
          <w:rFonts w:ascii="Arial" w:hAnsi="Arial" w:cs="Arial"/>
        </w:rPr>
        <w:t>*Frailty status was evaluated with the Korean version of the FRAIL (Fatigue, Resistance, Ambulation, Illness, and Loss of weight, K-FRAIL) scale. Scores of 3 and more, 1–2 and 0, were classified as frail, prefrail, and robust, respectively.</w:t>
      </w:r>
    </w:p>
    <w:p w14:paraId="7D42C3A2" w14:textId="77777777" w:rsidR="007B6383" w:rsidRPr="00DF2EA2" w:rsidRDefault="007B6383" w:rsidP="00622181">
      <w:pPr>
        <w:widowControl/>
        <w:spacing w:after="0" w:line="276" w:lineRule="auto"/>
        <w:jc w:val="left"/>
        <w:rPr>
          <w:rFonts w:ascii="Arial" w:hAnsi="Arial" w:cs="Arial"/>
          <w:b/>
        </w:rPr>
        <w:sectPr w:rsidR="007B6383" w:rsidRPr="00DF2EA2" w:rsidSect="00E94911">
          <w:pgSz w:w="16838" w:h="11906" w:orient="landscape"/>
          <w:pgMar w:top="720" w:right="720" w:bottom="720" w:left="720" w:header="851" w:footer="992" w:gutter="0"/>
          <w:cols w:space="425"/>
          <w:docGrid w:linePitch="360"/>
        </w:sectPr>
      </w:pPr>
    </w:p>
    <w:p w14:paraId="7F1447BC" w14:textId="58E28EDB" w:rsidR="00AE601A" w:rsidRPr="00FD7787" w:rsidRDefault="00AE601A" w:rsidP="00AE601A">
      <w:pPr>
        <w:rPr>
          <w:rFonts w:ascii="Arial" w:eastAsia="Arial" w:hAnsi="Arial" w:cs="Arial"/>
          <w:b/>
          <w:szCs w:val="20"/>
        </w:rPr>
      </w:pPr>
      <w:r w:rsidRPr="00FD7787">
        <w:rPr>
          <w:rFonts w:ascii="Arial" w:eastAsia="Arial" w:hAnsi="Arial" w:cs="Arial"/>
          <w:b/>
        </w:rPr>
        <w:lastRenderedPageBreak/>
        <w:t>Table</w:t>
      </w:r>
      <w:r>
        <w:rPr>
          <w:rFonts w:ascii="Arial" w:eastAsia="Arial" w:hAnsi="Arial" w:cs="Arial"/>
          <w:b/>
        </w:rPr>
        <w:t xml:space="preserve"> </w:t>
      </w:r>
      <w:r>
        <w:rPr>
          <w:rFonts w:ascii="맑은 고딕" w:eastAsia="맑은 고딕" w:hAnsi="맑은 고딕" w:cs="맑은 고딕" w:hint="eastAsia"/>
          <w:b/>
        </w:rPr>
        <w:t>S</w:t>
      </w:r>
      <w:r>
        <w:rPr>
          <w:rFonts w:ascii="Arial" w:hAnsi="Arial" w:cs="Arial" w:hint="eastAsia"/>
          <w:b/>
        </w:rPr>
        <w:t>3</w:t>
      </w:r>
      <w:r w:rsidRPr="00FD7787">
        <w:rPr>
          <w:rFonts w:ascii="Arial" w:eastAsia="Arial" w:hAnsi="Arial" w:cs="Arial"/>
          <w:b/>
        </w:rPr>
        <w:t xml:space="preserve">. </w:t>
      </w:r>
      <w:r w:rsidRPr="00FD7787">
        <w:rPr>
          <w:rFonts w:ascii="Arial" w:eastAsia="Arial" w:hAnsi="Arial" w:cs="Arial"/>
          <w:b/>
          <w:szCs w:val="20"/>
        </w:rPr>
        <w:t>Effect of intervention on primary outcome (the per protocol analysis)</w:t>
      </w:r>
    </w:p>
    <w:tbl>
      <w:tblPr>
        <w:tblStyle w:val="1"/>
        <w:tblW w:w="12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1274"/>
        <w:gridCol w:w="1417"/>
        <w:gridCol w:w="1270"/>
        <w:gridCol w:w="1417"/>
        <w:gridCol w:w="1687"/>
        <w:gridCol w:w="991"/>
        <w:gridCol w:w="1585"/>
        <w:gridCol w:w="1053"/>
      </w:tblGrid>
      <w:tr w:rsidR="00AE601A" w:rsidRPr="00FD7787" w14:paraId="3D741979" w14:textId="77777777" w:rsidTr="008B764C">
        <w:tc>
          <w:tcPr>
            <w:tcW w:w="2266" w:type="dxa"/>
            <w:vMerge w:val="restart"/>
            <w:tcBorders>
              <w:top w:val="single" w:sz="4" w:space="0" w:color="auto"/>
            </w:tcBorders>
            <w:shd w:val="clear" w:color="auto" w:fill="D9D9D9"/>
            <w:vAlign w:val="center"/>
          </w:tcPr>
          <w:p w14:paraId="4810FB52" w14:textId="77777777" w:rsidR="00AE601A" w:rsidRPr="00FD7787" w:rsidRDefault="00AE601A" w:rsidP="008B764C">
            <w:pPr>
              <w:ind w:leftChars="90" w:left="180"/>
              <w:jc w:val="center"/>
              <w:rPr>
                <w:rFonts w:ascii="Arial" w:eastAsia="Arial" w:hAnsi="Arial" w:cs="Arial"/>
                <w:b/>
                <w:color w:val="000000"/>
                <w:sz w:val="18"/>
                <w:szCs w:val="18"/>
              </w:rPr>
            </w:pPr>
            <w:r w:rsidRPr="00FD7787">
              <w:rPr>
                <w:rFonts w:ascii="Arial" w:hAnsi="Arial" w:cs="Arial"/>
                <w:kern w:val="0"/>
                <w:sz w:val="18"/>
                <w:szCs w:val="18"/>
              </w:rPr>
              <w:br w:type="page"/>
            </w:r>
          </w:p>
        </w:tc>
        <w:tc>
          <w:tcPr>
            <w:tcW w:w="2691" w:type="dxa"/>
            <w:gridSpan w:val="2"/>
            <w:tcBorders>
              <w:top w:val="single" w:sz="4" w:space="0" w:color="auto"/>
              <w:bottom w:val="single" w:sz="4" w:space="0" w:color="auto"/>
            </w:tcBorders>
            <w:shd w:val="clear" w:color="auto" w:fill="D9D9D9"/>
            <w:vAlign w:val="center"/>
          </w:tcPr>
          <w:p w14:paraId="4E8654BA" w14:textId="77777777" w:rsidR="00AE601A" w:rsidRPr="00FD7787" w:rsidRDefault="00AE601A" w:rsidP="008B764C">
            <w:pPr>
              <w:ind w:leftChars="90" w:left="180"/>
              <w:jc w:val="center"/>
              <w:rPr>
                <w:rFonts w:ascii="Arial" w:hAnsi="Arial" w:cs="Arial"/>
                <w:b/>
                <w:color w:val="000000"/>
                <w:sz w:val="18"/>
                <w:szCs w:val="18"/>
              </w:rPr>
            </w:pPr>
            <w:r w:rsidRPr="00FD7787">
              <w:rPr>
                <w:rFonts w:ascii="Arial" w:hAnsi="Arial" w:cs="Arial"/>
                <w:b/>
                <w:color w:val="000000"/>
                <w:sz w:val="18"/>
                <w:szCs w:val="18"/>
              </w:rPr>
              <w:t>Baseline (T1)</w:t>
            </w:r>
          </w:p>
        </w:tc>
        <w:tc>
          <w:tcPr>
            <w:tcW w:w="2687" w:type="dxa"/>
            <w:gridSpan w:val="2"/>
            <w:tcBorders>
              <w:top w:val="single" w:sz="4" w:space="0" w:color="auto"/>
              <w:bottom w:val="single" w:sz="4" w:space="0" w:color="auto"/>
            </w:tcBorders>
            <w:shd w:val="clear" w:color="auto" w:fill="D9D9D9"/>
            <w:vAlign w:val="center"/>
          </w:tcPr>
          <w:p w14:paraId="126D388B" w14:textId="77777777" w:rsidR="00AE601A" w:rsidRPr="00FD7787" w:rsidRDefault="00AE601A" w:rsidP="008B764C">
            <w:pPr>
              <w:ind w:leftChars="90" w:left="180"/>
              <w:jc w:val="center"/>
              <w:rPr>
                <w:rFonts w:ascii="Arial" w:hAnsi="Arial" w:cs="Arial"/>
                <w:b/>
                <w:color w:val="000000"/>
                <w:sz w:val="18"/>
                <w:szCs w:val="18"/>
              </w:rPr>
            </w:pPr>
            <w:r w:rsidRPr="00FD7787">
              <w:rPr>
                <w:rFonts w:ascii="Arial" w:hAnsi="Arial" w:cs="Arial"/>
                <w:b/>
                <w:color w:val="000000"/>
                <w:sz w:val="18"/>
                <w:szCs w:val="18"/>
              </w:rPr>
              <w:t>Follow up (T2)</w:t>
            </w:r>
          </w:p>
        </w:tc>
        <w:tc>
          <w:tcPr>
            <w:tcW w:w="2678" w:type="dxa"/>
            <w:gridSpan w:val="2"/>
            <w:tcBorders>
              <w:top w:val="single" w:sz="4" w:space="0" w:color="auto"/>
              <w:bottom w:val="single" w:sz="4" w:space="0" w:color="auto"/>
            </w:tcBorders>
            <w:shd w:val="clear" w:color="auto" w:fill="D9D9D9"/>
            <w:vAlign w:val="center"/>
          </w:tcPr>
          <w:p w14:paraId="031EDF3A" w14:textId="77777777" w:rsidR="00AE601A" w:rsidRPr="00FD7787" w:rsidRDefault="00AE601A" w:rsidP="008B764C">
            <w:pPr>
              <w:ind w:leftChars="90" w:left="180"/>
              <w:jc w:val="center"/>
              <w:rPr>
                <w:rFonts w:ascii="Arial" w:eastAsia="Arial" w:hAnsi="Arial" w:cs="Arial"/>
                <w:b/>
                <w:color w:val="000000"/>
                <w:sz w:val="18"/>
                <w:szCs w:val="18"/>
              </w:rPr>
            </w:pPr>
            <w:r w:rsidRPr="00FD7787">
              <w:rPr>
                <w:rFonts w:ascii="Arial" w:eastAsia="Arial" w:hAnsi="Arial" w:cs="Arial"/>
                <w:b/>
                <w:color w:val="000000"/>
                <w:sz w:val="18"/>
                <w:szCs w:val="18"/>
              </w:rPr>
              <w:t>Unadjusted</w:t>
            </w:r>
          </w:p>
        </w:tc>
        <w:tc>
          <w:tcPr>
            <w:tcW w:w="2638" w:type="dxa"/>
            <w:gridSpan w:val="2"/>
            <w:tcBorders>
              <w:top w:val="single" w:sz="4" w:space="0" w:color="auto"/>
              <w:bottom w:val="single" w:sz="4" w:space="0" w:color="auto"/>
            </w:tcBorders>
            <w:shd w:val="clear" w:color="auto" w:fill="D9D9D9"/>
            <w:vAlign w:val="center"/>
          </w:tcPr>
          <w:p w14:paraId="5266666C" w14:textId="77777777" w:rsidR="00AE601A" w:rsidRPr="00FD7787" w:rsidRDefault="00AE601A" w:rsidP="008B764C">
            <w:pPr>
              <w:ind w:leftChars="90" w:left="180"/>
              <w:jc w:val="center"/>
              <w:rPr>
                <w:rFonts w:ascii="Arial" w:eastAsia="Arial" w:hAnsi="Arial" w:cs="Arial"/>
                <w:b/>
                <w:color w:val="000000"/>
                <w:sz w:val="18"/>
                <w:szCs w:val="18"/>
              </w:rPr>
            </w:pPr>
            <w:r w:rsidRPr="00FD7787">
              <w:rPr>
                <w:rFonts w:ascii="Arial" w:eastAsia="Arial" w:hAnsi="Arial" w:cs="Arial"/>
                <w:b/>
                <w:color w:val="000000"/>
                <w:sz w:val="18"/>
                <w:szCs w:val="18"/>
              </w:rPr>
              <w:t>Fully adjusted</w:t>
            </w:r>
            <w:r w:rsidRPr="00FD7787">
              <w:rPr>
                <w:rFonts w:ascii="Arial" w:eastAsia="돋움" w:hAnsi="Arial" w:cs="Arial"/>
                <w:b/>
                <w:color w:val="000000"/>
                <w:sz w:val="18"/>
                <w:szCs w:val="18"/>
                <w:vertAlign w:val="superscript"/>
              </w:rPr>
              <w:t>†</w:t>
            </w:r>
          </w:p>
        </w:tc>
      </w:tr>
      <w:tr w:rsidR="00AE601A" w:rsidRPr="00FD7787" w14:paraId="7911F825" w14:textId="77777777" w:rsidTr="008B764C">
        <w:tc>
          <w:tcPr>
            <w:tcW w:w="2266" w:type="dxa"/>
            <w:vMerge/>
            <w:tcBorders>
              <w:bottom w:val="single" w:sz="4" w:space="0" w:color="auto"/>
            </w:tcBorders>
            <w:shd w:val="clear" w:color="auto" w:fill="D9D9D9"/>
            <w:vAlign w:val="center"/>
          </w:tcPr>
          <w:p w14:paraId="2A021871" w14:textId="77777777" w:rsidR="00AE601A" w:rsidRPr="00FD7787" w:rsidRDefault="00AE601A" w:rsidP="008B764C">
            <w:pPr>
              <w:ind w:leftChars="90" w:left="180"/>
              <w:rPr>
                <w:rFonts w:ascii="Arial" w:hAnsi="Arial" w:cs="Arial"/>
                <w:color w:val="000000"/>
                <w:sz w:val="18"/>
                <w:szCs w:val="18"/>
              </w:rPr>
            </w:pPr>
          </w:p>
        </w:tc>
        <w:tc>
          <w:tcPr>
            <w:tcW w:w="1274" w:type="dxa"/>
            <w:tcBorders>
              <w:top w:val="single" w:sz="4" w:space="0" w:color="auto"/>
              <w:bottom w:val="single" w:sz="4" w:space="0" w:color="auto"/>
            </w:tcBorders>
            <w:shd w:val="clear" w:color="auto" w:fill="D9D9D9"/>
            <w:vAlign w:val="center"/>
          </w:tcPr>
          <w:p w14:paraId="2D706697" w14:textId="77777777" w:rsidR="00AE601A" w:rsidRPr="00FD7787" w:rsidRDefault="00AE601A" w:rsidP="008B764C">
            <w:pPr>
              <w:ind w:leftChars="90" w:left="180"/>
              <w:jc w:val="center"/>
              <w:rPr>
                <w:rFonts w:ascii="Arial" w:hAnsi="Arial" w:cs="Arial"/>
                <w:bCs/>
                <w:color w:val="000000"/>
                <w:sz w:val="18"/>
                <w:szCs w:val="18"/>
              </w:rPr>
            </w:pPr>
            <w:r w:rsidRPr="00FD7787">
              <w:rPr>
                <w:rFonts w:ascii="Arial" w:eastAsia="Arial" w:hAnsi="Arial" w:cs="Arial"/>
                <w:bCs/>
                <w:color w:val="000000"/>
                <w:sz w:val="18"/>
                <w:szCs w:val="18"/>
              </w:rPr>
              <w:t xml:space="preserve">Control group </w:t>
            </w:r>
            <w:r w:rsidRPr="00FD7787">
              <w:rPr>
                <w:rFonts w:ascii="Arial" w:hAnsi="Arial" w:cs="Arial"/>
                <w:bCs/>
                <w:color w:val="000000"/>
                <w:sz w:val="14"/>
                <w:szCs w:val="14"/>
              </w:rPr>
              <w:t>n (%)</w:t>
            </w:r>
          </w:p>
        </w:tc>
        <w:tc>
          <w:tcPr>
            <w:tcW w:w="1417" w:type="dxa"/>
            <w:tcBorders>
              <w:top w:val="single" w:sz="4" w:space="0" w:color="auto"/>
              <w:bottom w:val="single" w:sz="4" w:space="0" w:color="auto"/>
            </w:tcBorders>
            <w:shd w:val="clear" w:color="auto" w:fill="D9D9D9"/>
            <w:vAlign w:val="center"/>
          </w:tcPr>
          <w:p w14:paraId="4C1C89E5" w14:textId="77777777" w:rsidR="00AE601A" w:rsidRPr="00FD7787" w:rsidRDefault="00AE601A" w:rsidP="008B764C">
            <w:pPr>
              <w:ind w:leftChars="90" w:left="180"/>
              <w:jc w:val="center"/>
              <w:rPr>
                <w:rFonts w:ascii="Arial" w:hAnsi="Arial" w:cs="Arial"/>
                <w:bCs/>
                <w:color w:val="000000"/>
                <w:sz w:val="18"/>
                <w:szCs w:val="18"/>
              </w:rPr>
            </w:pPr>
            <w:r w:rsidRPr="00FD7787">
              <w:rPr>
                <w:rFonts w:ascii="Arial" w:eastAsia="Arial" w:hAnsi="Arial" w:cs="Arial"/>
                <w:bCs/>
                <w:color w:val="000000"/>
                <w:sz w:val="18"/>
                <w:szCs w:val="18"/>
              </w:rPr>
              <w:t xml:space="preserve">Intervention group </w:t>
            </w:r>
            <w:r w:rsidRPr="00FD7787">
              <w:rPr>
                <w:rFonts w:ascii="Arial" w:hAnsi="Arial" w:cs="Arial"/>
                <w:bCs/>
                <w:color w:val="000000"/>
                <w:sz w:val="14"/>
                <w:szCs w:val="14"/>
              </w:rPr>
              <w:t>n (%)</w:t>
            </w:r>
          </w:p>
        </w:tc>
        <w:tc>
          <w:tcPr>
            <w:tcW w:w="1270" w:type="dxa"/>
            <w:tcBorders>
              <w:top w:val="single" w:sz="4" w:space="0" w:color="auto"/>
              <w:bottom w:val="single" w:sz="4" w:space="0" w:color="auto"/>
            </w:tcBorders>
            <w:shd w:val="clear" w:color="auto" w:fill="D9D9D9"/>
            <w:vAlign w:val="center"/>
          </w:tcPr>
          <w:p w14:paraId="7DE2E443" w14:textId="77777777" w:rsidR="00AE601A" w:rsidRPr="00FD7787" w:rsidRDefault="00AE601A" w:rsidP="008B764C">
            <w:pPr>
              <w:ind w:leftChars="90" w:left="180"/>
              <w:jc w:val="center"/>
              <w:rPr>
                <w:rFonts w:ascii="Arial" w:hAnsi="Arial" w:cs="Arial"/>
                <w:bCs/>
                <w:color w:val="000000"/>
                <w:sz w:val="18"/>
                <w:szCs w:val="18"/>
              </w:rPr>
            </w:pPr>
            <w:r w:rsidRPr="00FD7787">
              <w:rPr>
                <w:rFonts w:ascii="Arial" w:eastAsia="Arial" w:hAnsi="Arial" w:cs="Arial"/>
                <w:bCs/>
                <w:color w:val="000000"/>
                <w:sz w:val="18"/>
                <w:szCs w:val="18"/>
              </w:rPr>
              <w:t xml:space="preserve">Control group </w:t>
            </w:r>
            <w:r w:rsidRPr="00FD7787">
              <w:rPr>
                <w:rFonts w:ascii="Arial" w:hAnsi="Arial" w:cs="Arial"/>
                <w:bCs/>
                <w:color w:val="000000"/>
                <w:sz w:val="14"/>
                <w:szCs w:val="14"/>
              </w:rPr>
              <w:t>n (%)</w:t>
            </w:r>
          </w:p>
        </w:tc>
        <w:tc>
          <w:tcPr>
            <w:tcW w:w="1417" w:type="dxa"/>
            <w:tcBorders>
              <w:top w:val="single" w:sz="4" w:space="0" w:color="auto"/>
              <w:bottom w:val="single" w:sz="4" w:space="0" w:color="auto"/>
            </w:tcBorders>
            <w:shd w:val="clear" w:color="auto" w:fill="D9D9D9"/>
            <w:vAlign w:val="center"/>
          </w:tcPr>
          <w:p w14:paraId="045BE8E3" w14:textId="77777777" w:rsidR="00AE601A" w:rsidRPr="00FD7787" w:rsidRDefault="00AE601A" w:rsidP="008B764C">
            <w:pPr>
              <w:ind w:leftChars="90" w:left="180"/>
              <w:jc w:val="center"/>
              <w:rPr>
                <w:rFonts w:ascii="Arial" w:hAnsi="Arial" w:cs="Arial"/>
                <w:bCs/>
                <w:color w:val="000000"/>
                <w:sz w:val="18"/>
                <w:szCs w:val="18"/>
              </w:rPr>
            </w:pPr>
            <w:r w:rsidRPr="00FD7787">
              <w:rPr>
                <w:rFonts w:ascii="Arial" w:eastAsia="Arial" w:hAnsi="Arial" w:cs="Arial"/>
                <w:bCs/>
                <w:color w:val="000000"/>
                <w:sz w:val="18"/>
                <w:szCs w:val="18"/>
              </w:rPr>
              <w:t xml:space="preserve">Intervention group </w:t>
            </w:r>
            <w:r w:rsidRPr="00FD7787">
              <w:rPr>
                <w:rFonts w:ascii="Arial" w:hAnsi="Arial" w:cs="Arial"/>
                <w:bCs/>
                <w:color w:val="000000"/>
                <w:sz w:val="14"/>
                <w:szCs w:val="14"/>
              </w:rPr>
              <w:t>n (%)</w:t>
            </w:r>
          </w:p>
        </w:tc>
        <w:tc>
          <w:tcPr>
            <w:tcW w:w="1687" w:type="dxa"/>
            <w:tcBorders>
              <w:top w:val="single" w:sz="4" w:space="0" w:color="auto"/>
              <w:bottom w:val="single" w:sz="4" w:space="0" w:color="auto"/>
            </w:tcBorders>
            <w:shd w:val="clear" w:color="auto" w:fill="D9D9D9"/>
            <w:vAlign w:val="center"/>
          </w:tcPr>
          <w:p w14:paraId="5501FA65" w14:textId="77777777" w:rsidR="00AE601A" w:rsidRPr="00FD7787" w:rsidRDefault="00AE601A" w:rsidP="008B764C">
            <w:pPr>
              <w:ind w:leftChars="90" w:left="180"/>
              <w:jc w:val="center"/>
              <w:rPr>
                <w:rFonts w:ascii="Arial" w:eastAsia="Arial" w:hAnsi="Arial" w:cs="Arial"/>
                <w:bCs/>
                <w:color w:val="000000"/>
                <w:sz w:val="18"/>
                <w:szCs w:val="18"/>
              </w:rPr>
            </w:pPr>
            <w:r w:rsidRPr="00FD7787">
              <w:rPr>
                <w:rFonts w:ascii="Arial" w:eastAsia="Arial" w:hAnsi="Arial" w:cs="Arial"/>
                <w:bCs/>
                <w:color w:val="000000"/>
                <w:sz w:val="18"/>
                <w:szCs w:val="18"/>
              </w:rPr>
              <w:t>OR (95% CI)</w:t>
            </w:r>
          </w:p>
        </w:tc>
        <w:tc>
          <w:tcPr>
            <w:tcW w:w="991" w:type="dxa"/>
            <w:tcBorders>
              <w:top w:val="single" w:sz="4" w:space="0" w:color="auto"/>
              <w:bottom w:val="single" w:sz="4" w:space="0" w:color="auto"/>
            </w:tcBorders>
            <w:shd w:val="clear" w:color="auto" w:fill="D9D9D9"/>
            <w:vAlign w:val="center"/>
          </w:tcPr>
          <w:p w14:paraId="47EFDBCB" w14:textId="77777777" w:rsidR="00AE601A" w:rsidRPr="00FD7787" w:rsidRDefault="00AE601A" w:rsidP="008B764C">
            <w:pPr>
              <w:ind w:leftChars="90" w:left="180"/>
              <w:jc w:val="center"/>
              <w:rPr>
                <w:rFonts w:ascii="Arial" w:eastAsia="Arial" w:hAnsi="Arial" w:cs="Arial"/>
                <w:bCs/>
                <w:color w:val="000000"/>
                <w:sz w:val="18"/>
                <w:szCs w:val="18"/>
              </w:rPr>
            </w:pPr>
            <w:r w:rsidRPr="00FD7787">
              <w:rPr>
                <w:rFonts w:ascii="Arial" w:hAnsi="Arial" w:cs="Arial"/>
                <w:bCs/>
                <w:color w:val="000000"/>
                <w:sz w:val="18"/>
                <w:szCs w:val="18"/>
              </w:rPr>
              <w:t>p</w:t>
            </w:r>
            <w:r w:rsidRPr="00FD7787">
              <w:rPr>
                <w:rFonts w:ascii="Arial" w:eastAsia="Arial" w:hAnsi="Arial" w:cs="Arial"/>
                <w:bCs/>
                <w:color w:val="000000"/>
                <w:sz w:val="18"/>
                <w:szCs w:val="18"/>
              </w:rPr>
              <w:t xml:space="preserve"> value</w:t>
            </w:r>
          </w:p>
        </w:tc>
        <w:tc>
          <w:tcPr>
            <w:tcW w:w="1585" w:type="dxa"/>
            <w:tcBorders>
              <w:top w:val="single" w:sz="4" w:space="0" w:color="auto"/>
              <w:bottom w:val="single" w:sz="4" w:space="0" w:color="auto"/>
            </w:tcBorders>
            <w:shd w:val="clear" w:color="auto" w:fill="D9D9D9"/>
            <w:vAlign w:val="center"/>
          </w:tcPr>
          <w:p w14:paraId="57CFD230" w14:textId="77777777" w:rsidR="00AE601A" w:rsidRPr="00FD7787" w:rsidRDefault="00AE601A" w:rsidP="008B764C">
            <w:pPr>
              <w:ind w:leftChars="90" w:left="180"/>
              <w:jc w:val="center"/>
              <w:rPr>
                <w:rFonts w:ascii="Arial" w:eastAsia="Arial" w:hAnsi="Arial" w:cs="Arial"/>
                <w:bCs/>
                <w:color w:val="000000"/>
                <w:sz w:val="18"/>
                <w:szCs w:val="18"/>
              </w:rPr>
            </w:pPr>
            <w:r w:rsidRPr="00FD7787">
              <w:rPr>
                <w:rFonts w:ascii="Arial" w:eastAsia="Arial" w:hAnsi="Arial" w:cs="Arial"/>
                <w:bCs/>
                <w:color w:val="000000"/>
                <w:sz w:val="18"/>
                <w:szCs w:val="18"/>
              </w:rPr>
              <w:t>OR (95% CI)</w:t>
            </w:r>
          </w:p>
        </w:tc>
        <w:tc>
          <w:tcPr>
            <w:tcW w:w="1053" w:type="dxa"/>
            <w:tcBorders>
              <w:top w:val="single" w:sz="4" w:space="0" w:color="auto"/>
              <w:bottom w:val="single" w:sz="4" w:space="0" w:color="auto"/>
            </w:tcBorders>
            <w:shd w:val="clear" w:color="auto" w:fill="D9D9D9"/>
            <w:vAlign w:val="center"/>
          </w:tcPr>
          <w:p w14:paraId="5ABF544D" w14:textId="77777777" w:rsidR="00AE601A" w:rsidRPr="00FD7787" w:rsidRDefault="00AE601A" w:rsidP="008B764C">
            <w:pPr>
              <w:ind w:leftChars="90" w:left="180"/>
              <w:jc w:val="center"/>
              <w:rPr>
                <w:rFonts w:ascii="Arial" w:eastAsia="Arial" w:hAnsi="Arial" w:cs="Arial"/>
                <w:bCs/>
                <w:color w:val="000000"/>
                <w:sz w:val="18"/>
                <w:szCs w:val="18"/>
              </w:rPr>
            </w:pPr>
            <w:r w:rsidRPr="00FD7787">
              <w:rPr>
                <w:rFonts w:ascii="Arial" w:eastAsia="Arial" w:hAnsi="Arial" w:cs="Arial"/>
                <w:bCs/>
                <w:color w:val="000000"/>
                <w:sz w:val="18"/>
                <w:szCs w:val="18"/>
              </w:rPr>
              <w:t>p value</w:t>
            </w:r>
          </w:p>
        </w:tc>
      </w:tr>
      <w:tr w:rsidR="00AE601A" w:rsidRPr="00FD7787" w14:paraId="39427A5C" w14:textId="77777777" w:rsidTr="008B764C">
        <w:tc>
          <w:tcPr>
            <w:tcW w:w="2266" w:type="dxa"/>
            <w:tcBorders>
              <w:top w:val="single" w:sz="4" w:space="0" w:color="auto"/>
            </w:tcBorders>
            <w:vAlign w:val="center"/>
          </w:tcPr>
          <w:p w14:paraId="41698C0B" w14:textId="77777777" w:rsidR="00AE601A" w:rsidRPr="00FD7787" w:rsidRDefault="00AE601A" w:rsidP="008B764C">
            <w:pPr>
              <w:ind w:leftChars="90" w:left="180"/>
              <w:rPr>
                <w:rFonts w:ascii="Arial" w:eastAsia="Arial" w:hAnsi="Arial" w:cs="Arial"/>
                <w:b/>
                <w:i/>
                <w:color w:val="000000"/>
                <w:sz w:val="18"/>
                <w:szCs w:val="18"/>
              </w:rPr>
            </w:pPr>
            <w:r w:rsidRPr="00FD7787">
              <w:rPr>
                <w:rFonts w:ascii="Arial" w:eastAsia="Arial" w:hAnsi="Arial" w:cs="Arial"/>
                <w:b/>
                <w:i/>
                <w:color w:val="000000"/>
                <w:sz w:val="18"/>
                <w:szCs w:val="18"/>
              </w:rPr>
              <w:t>Primary analysis</w:t>
            </w:r>
          </w:p>
        </w:tc>
        <w:tc>
          <w:tcPr>
            <w:tcW w:w="1274" w:type="dxa"/>
            <w:tcBorders>
              <w:top w:val="single" w:sz="4" w:space="0" w:color="auto"/>
            </w:tcBorders>
            <w:vAlign w:val="center"/>
          </w:tcPr>
          <w:p w14:paraId="092E4B5B" w14:textId="77777777" w:rsidR="00AE601A" w:rsidRPr="00FD7787" w:rsidRDefault="00AE601A" w:rsidP="008B764C">
            <w:pPr>
              <w:widowControl/>
              <w:ind w:leftChars="90" w:left="180"/>
              <w:jc w:val="center"/>
              <w:rPr>
                <w:rFonts w:ascii="Arial" w:eastAsia="Arial" w:hAnsi="Arial" w:cs="Arial"/>
                <w:color w:val="000000"/>
                <w:sz w:val="18"/>
                <w:szCs w:val="18"/>
              </w:rPr>
            </w:pPr>
          </w:p>
        </w:tc>
        <w:tc>
          <w:tcPr>
            <w:tcW w:w="1417" w:type="dxa"/>
            <w:tcBorders>
              <w:top w:val="single" w:sz="4" w:space="0" w:color="auto"/>
            </w:tcBorders>
            <w:vAlign w:val="center"/>
          </w:tcPr>
          <w:p w14:paraId="500D8EDD" w14:textId="77777777" w:rsidR="00AE601A" w:rsidRPr="00FD7787" w:rsidRDefault="00AE601A" w:rsidP="008B764C">
            <w:pPr>
              <w:widowControl/>
              <w:ind w:leftChars="90" w:left="180"/>
              <w:jc w:val="center"/>
              <w:rPr>
                <w:rFonts w:ascii="Arial" w:eastAsia="Arial" w:hAnsi="Arial" w:cs="Arial"/>
                <w:color w:val="000000"/>
                <w:sz w:val="18"/>
                <w:szCs w:val="18"/>
              </w:rPr>
            </w:pPr>
          </w:p>
        </w:tc>
        <w:tc>
          <w:tcPr>
            <w:tcW w:w="1270" w:type="dxa"/>
            <w:tcBorders>
              <w:top w:val="single" w:sz="4" w:space="0" w:color="auto"/>
            </w:tcBorders>
            <w:vAlign w:val="center"/>
          </w:tcPr>
          <w:p w14:paraId="332EA5F4" w14:textId="77777777" w:rsidR="00AE601A" w:rsidRPr="00FD7787" w:rsidRDefault="00AE601A" w:rsidP="008B764C">
            <w:pPr>
              <w:widowControl/>
              <w:ind w:leftChars="90" w:left="180"/>
              <w:jc w:val="center"/>
              <w:rPr>
                <w:rFonts w:ascii="Arial" w:eastAsia="Arial" w:hAnsi="Arial" w:cs="Arial"/>
                <w:color w:val="000000"/>
                <w:sz w:val="18"/>
                <w:szCs w:val="18"/>
              </w:rPr>
            </w:pPr>
          </w:p>
        </w:tc>
        <w:tc>
          <w:tcPr>
            <w:tcW w:w="1417" w:type="dxa"/>
            <w:tcBorders>
              <w:top w:val="single" w:sz="4" w:space="0" w:color="auto"/>
            </w:tcBorders>
            <w:vAlign w:val="center"/>
          </w:tcPr>
          <w:p w14:paraId="1FA14A2C" w14:textId="77777777" w:rsidR="00AE601A" w:rsidRPr="00FD7787" w:rsidRDefault="00AE601A" w:rsidP="008B764C">
            <w:pPr>
              <w:widowControl/>
              <w:ind w:leftChars="90" w:left="180"/>
              <w:jc w:val="center"/>
              <w:rPr>
                <w:rFonts w:ascii="Arial" w:eastAsia="Arial" w:hAnsi="Arial" w:cs="Arial"/>
                <w:color w:val="000000"/>
                <w:sz w:val="18"/>
                <w:szCs w:val="18"/>
              </w:rPr>
            </w:pPr>
          </w:p>
        </w:tc>
        <w:tc>
          <w:tcPr>
            <w:tcW w:w="1687" w:type="dxa"/>
            <w:tcBorders>
              <w:top w:val="single" w:sz="4" w:space="0" w:color="auto"/>
            </w:tcBorders>
            <w:vAlign w:val="center"/>
          </w:tcPr>
          <w:p w14:paraId="09A74D3C" w14:textId="77777777" w:rsidR="00AE601A" w:rsidRPr="00FD7787" w:rsidRDefault="00AE601A" w:rsidP="008B764C">
            <w:pPr>
              <w:widowControl/>
              <w:ind w:leftChars="90" w:left="180"/>
              <w:jc w:val="center"/>
              <w:rPr>
                <w:rFonts w:ascii="Arial" w:eastAsia="Arial" w:hAnsi="Arial" w:cs="Arial"/>
                <w:color w:val="000000"/>
                <w:sz w:val="18"/>
                <w:szCs w:val="18"/>
              </w:rPr>
            </w:pPr>
          </w:p>
        </w:tc>
        <w:tc>
          <w:tcPr>
            <w:tcW w:w="991" w:type="dxa"/>
            <w:tcBorders>
              <w:top w:val="single" w:sz="4" w:space="0" w:color="auto"/>
            </w:tcBorders>
            <w:vAlign w:val="center"/>
          </w:tcPr>
          <w:p w14:paraId="724AA2B4" w14:textId="77777777" w:rsidR="00AE601A" w:rsidRPr="00FD7787" w:rsidRDefault="00AE601A" w:rsidP="008B764C">
            <w:pPr>
              <w:widowControl/>
              <w:ind w:leftChars="90" w:left="180"/>
              <w:jc w:val="center"/>
              <w:rPr>
                <w:rFonts w:ascii="Arial" w:eastAsia="Arial" w:hAnsi="Arial" w:cs="Arial"/>
                <w:color w:val="000000"/>
                <w:sz w:val="18"/>
                <w:szCs w:val="18"/>
              </w:rPr>
            </w:pPr>
          </w:p>
        </w:tc>
        <w:tc>
          <w:tcPr>
            <w:tcW w:w="1585" w:type="dxa"/>
            <w:tcBorders>
              <w:top w:val="single" w:sz="4" w:space="0" w:color="auto"/>
            </w:tcBorders>
            <w:vAlign w:val="center"/>
          </w:tcPr>
          <w:p w14:paraId="3450BE2A" w14:textId="77777777" w:rsidR="00AE601A" w:rsidRPr="00FD7787" w:rsidRDefault="00AE601A" w:rsidP="008B764C">
            <w:pPr>
              <w:widowControl/>
              <w:ind w:leftChars="90" w:left="180"/>
              <w:jc w:val="center"/>
              <w:rPr>
                <w:rFonts w:ascii="Arial" w:eastAsia="Arial" w:hAnsi="Arial" w:cs="Arial"/>
                <w:color w:val="000000"/>
                <w:sz w:val="18"/>
                <w:szCs w:val="18"/>
              </w:rPr>
            </w:pPr>
          </w:p>
        </w:tc>
        <w:tc>
          <w:tcPr>
            <w:tcW w:w="1053" w:type="dxa"/>
            <w:tcBorders>
              <w:top w:val="single" w:sz="4" w:space="0" w:color="auto"/>
            </w:tcBorders>
            <w:vAlign w:val="center"/>
          </w:tcPr>
          <w:p w14:paraId="189C24F5" w14:textId="77777777" w:rsidR="00AE601A" w:rsidRPr="00FD7787" w:rsidRDefault="00AE601A" w:rsidP="008B764C">
            <w:pPr>
              <w:widowControl/>
              <w:ind w:leftChars="90" w:left="180"/>
              <w:jc w:val="center"/>
              <w:rPr>
                <w:rFonts w:ascii="Arial" w:eastAsia="Arial" w:hAnsi="Arial" w:cs="Arial"/>
                <w:color w:val="000000"/>
                <w:sz w:val="18"/>
                <w:szCs w:val="18"/>
              </w:rPr>
            </w:pPr>
          </w:p>
        </w:tc>
      </w:tr>
      <w:tr w:rsidR="00AE601A" w:rsidRPr="00FD7787" w14:paraId="0DC45952" w14:textId="77777777" w:rsidTr="008B764C">
        <w:tc>
          <w:tcPr>
            <w:tcW w:w="2266" w:type="dxa"/>
            <w:vAlign w:val="center"/>
          </w:tcPr>
          <w:p w14:paraId="465CED78" w14:textId="77777777" w:rsidR="00AE601A" w:rsidRPr="00FD7787" w:rsidRDefault="00AE601A" w:rsidP="008B764C">
            <w:pPr>
              <w:ind w:left="302" w:right="2" w:hanging="122"/>
              <w:rPr>
                <w:rFonts w:ascii="Arial" w:eastAsia="Arial" w:hAnsi="Arial" w:cs="Arial"/>
                <w:color w:val="000000"/>
                <w:sz w:val="18"/>
                <w:szCs w:val="18"/>
              </w:rPr>
            </w:pPr>
            <w:r w:rsidRPr="00FD7787">
              <w:rPr>
                <w:rFonts w:ascii="Arial" w:eastAsia="Arial" w:hAnsi="Arial" w:cs="Arial"/>
                <w:color w:val="000000"/>
                <w:sz w:val="18"/>
                <w:szCs w:val="18"/>
              </w:rPr>
              <w:t xml:space="preserve">*Hypertension control </w:t>
            </w:r>
          </w:p>
        </w:tc>
        <w:tc>
          <w:tcPr>
            <w:tcW w:w="1274" w:type="dxa"/>
            <w:vAlign w:val="center"/>
          </w:tcPr>
          <w:p w14:paraId="760EEA75"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129 (86.6)</w:t>
            </w:r>
          </w:p>
        </w:tc>
        <w:tc>
          <w:tcPr>
            <w:tcW w:w="1417" w:type="dxa"/>
            <w:vAlign w:val="center"/>
          </w:tcPr>
          <w:p w14:paraId="354590DA"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104 (96.3)</w:t>
            </w:r>
          </w:p>
        </w:tc>
        <w:tc>
          <w:tcPr>
            <w:tcW w:w="1270" w:type="dxa"/>
            <w:vAlign w:val="center"/>
          </w:tcPr>
          <w:p w14:paraId="48D2C8E5"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134 (89.9)</w:t>
            </w:r>
          </w:p>
        </w:tc>
        <w:tc>
          <w:tcPr>
            <w:tcW w:w="1417" w:type="dxa"/>
            <w:vAlign w:val="center"/>
          </w:tcPr>
          <w:p w14:paraId="5971E0E4"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103 (92.8)</w:t>
            </w:r>
          </w:p>
        </w:tc>
        <w:tc>
          <w:tcPr>
            <w:tcW w:w="1687" w:type="dxa"/>
            <w:vAlign w:val="center"/>
          </w:tcPr>
          <w:p w14:paraId="00CD73A8"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0.35 (0.11 - 1.15)</w:t>
            </w:r>
          </w:p>
        </w:tc>
        <w:tc>
          <w:tcPr>
            <w:tcW w:w="991" w:type="dxa"/>
            <w:vAlign w:val="center"/>
          </w:tcPr>
          <w:p w14:paraId="64DAABED"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0.0834</w:t>
            </w:r>
          </w:p>
        </w:tc>
        <w:tc>
          <w:tcPr>
            <w:tcW w:w="1585" w:type="dxa"/>
            <w:vAlign w:val="center"/>
          </w:tcPr>
          <w:p w14:paraId="34029045"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0.33 (0.10 - 1.06)</w:t>
            </w:r>
          </w:p>
        </w:tc>
        <w:tc>
          <w:tcPr>
            <w:tcW w:w="1053" w:type="dxa"/>
            <w:vAlign w:val="center"/>
          </w:tcPr>
          <w:p w14:paraId="61657EF5"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0.0630</w:t>
            </w:r>
          </w:p>
        </w:tc>
      </w:tr>
      <w:tr w:rsidR="00AE601A" w:rsidRPr="00FD7787" w14:paraId="6D110B09" w14:textId="77777777" w:rsidTr="008B764C">
        <w:tc>
          <w:tcPr>
            <w:tcW w:w="2266" w:type="dxa"/>
          </w:tcPr>
          <w:p w14:paraId="40A349E0" w14:textId="77777777" w:rsidR="00AE601A" w:rsidRPr="00FD7787" w:rsidRDefault="00AE601A" w:rsidP="008B764C">
            <w:pPr>
              <w:ind w:left="275" w:right="1" w:hanging="95"/>
              <w:rPr>
                <w:rFonts w:ascii="Arial" w:eastAsia="Arial" w:hAnsi="Arial" w:cs="Arial"/>
                <w:color w:val="000000"/>
                <w:sz w:val="18"/>
                <w:szCs w:val="18"/>
              </w:rPr>
            </w:pPr>
            <w:r w:rsidRPr="00FD7787">
              <w:rPr>
                <w:rFonts w:ascii="Arial" w:eastAsia="Arial" w:hAnsi="Arial" w:cs="Arial"/>
                <w:color w:val="000000"/>
                <w:sz w:val="18"/>
                <w:szCs w:val="18"/>
              </w:rPr>
              <w:t xml:space="preserve">*Diabetes control </w:t>
            </w:r>
          </w:p>
        </w:tc>
        <w:tc>
          <w:tcPr>
            <w:tcW w:w="1274" w:type="dxa"/>
          </w:tcPr>
          <w:p w14:paraId="5355DADC"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63 (60.0)</w:t>
            </w:r>
          </w:p>
        </w:tc>
        <w:tc>
          <w:tcPr>
            <w:tcW w:w="1417" w:type="dxa"/>
          </w:tcPr>
          <w:p w14:paraId="1FBA0483"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35 (60.3)</w:t>
            </w:r>
          </w:p>
        </w:tc>
        <w:tc>
          <w:tcPr>
            <w:tcW w:w="1270" w:type="dxa"/>
          </w:tcPr>
          <w:p w14:paraId="3E4BE038"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57 (52.8)</w:t>
            </w:r>
          </w:p>
        </w:tc>
        <w:tc>
          <w:tcPr>
            <w:tcW w:w="1417" w:type="dxa"/>
          </w:tcPr>
          <w:p w14:paraId="7FE59AE2"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37 (64.9)</w:t>
            </w:r>
          </w:p>
        </w:tc>
        <w:tc>
          <w:tcPr>
            <w:tcW w:w="1687" w:type="dxa"/>
          </w:tcPr>
          <w:p w14:paraId="2673C870"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1.69 (0.84 - 3.42)</w:t>
            </w:r>
          </w:p>
        </w:tc>
        <w:tc>
          <w:tcPr>
            <w:tcW w:w="991" w:type="dxa"/>
          </w:tcPr>
          <w:p w14:paraId="42DD3FBD"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0.1435</w:t>
            </w:r>
          </w:p>
        </w:tc>
        <w:tc>
          <w:tcPr>
            <w:tcW w:w="1585" w:type="dxa"/>
          </w:tcPr>
          <w:p w14:paraId="3CE30157"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2.00 (0.96 - 4.20)</w:t>
            </w:r>
          </w:p>
        </w:tc>
        <w:tc>
          <w:tcPr>
            <w:tcW w:w="1053" w:type="dxa"/>
          </w:tcPr>
          <w:p w14:paraId="6BB72B9D"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0.0660</w:t>
            </w:r>
          </w:p>
        </w:tc>
      </w:tr>
      <w:tr w:rsidR="00AE601A" w:rsidRPr="00FD7787" w14:paraId="27E711BC" w14:textId="77777777" w:rsidTr="008B764C">
        <w:tc>
          <w:tcPr>
            <w:tcW w:w="2266" w:type="dxa"/>
          </w:tcPr>
          <w:p w14:paraId="41E152C7" w14:textId="77777777" w:rsidR="00AE601A" w:rsidRPr="00FD7787" w:rsidRDefault="00AE601A" w:rsidP="008B764C">
            <w:pPr>
              <w:ind w:left="316" w:right="1" w:hanging="136"/>
              <w:rPr>
                <w:rFonts w:ascii="Arial" w:eastAsia="Arial" w:hAnsi="Arial" w:cs="Arial"/>
                <w:color w:val="000000"/>
                <w:sz w:val="18"/>
                <w:szCs w:val="18"/>
              </w:rPr>
            </w:pPr>
            <w:r w:rsidRPr="00FD7787">
              <w:rPr>
                <w:rFonts w:ascii="Arial" w:eastAsia="Arial" w:hAnsi="Arial" w:cs="Arial"/>
                <w:color w:val="000000"/>
                <w:sz w:val="18"/>
                <w:szCs w:val="18"/>
                <w:vertAlign w:val="superscript"/>
              </w:rPr>
              <w:t>+</w:t>
            </w:r>
            <w:r w:rsidRPr="00FD7787">
              <w:rPr>
                <w:rFonts w:ascii="Arial" w:eastAsia="Arial" w:hAnsi="Arial" w:cs="Arial"/>
                <w:color w:val="000000"/>
                <w:sz w:val="18"/>
                <w:szCs w:val="18"/>
              </w:rPr>
              <w:t xml:space="preserve">Discontinued PIM </w:t>
            </w:r>
          </w:p>
        </w:tc>
        <w:tc>
          <w:tcPr>
            <w:tcW w:w="1274" w:type="dxa"/>
          </w:tcPr>
          <w:p w14:paraId="7C317587" w14:textId="77777777" w:rsidR="00AE601A" w:rsidRPr="00FD7787" w:rsidRDefault="00AE601A" w:rsidP="008B764C">
            <w:pPr>
              <w:widowControl/>
              <w:ind w:leftChars="90" w:left="180"/>
              <w:jc w:val="center"/>
              <w:rPr>
                <w:rFonts w:ascii="Arial" w:hAnsi="Arial" w:cs="Arial"/>
                <w:color w:val="000000"/>
                <w:sz w:val="18"/>
                <w:szCs w:val="18"/>
              </w:rPr>
            </w:pPr>
          </w:p>
        </w:tc>
        <w:tc>
          <w:tcPr>
            <w:tcW w:w="1417" w:type="dxa"/>
          </w:tcPr>
          <w:p w14:paraId="1076C910" w14:textId="77777777" w:rsidR="00AE601A" w:rsidRPr="00FD7787" w:rsidRDefault="00AE601A" w:rsidP="008B764C">
            <w:pPr>
              <w:widowControl/>
              <w:ind w:leftChars="90" w:left="180"/>
              <w:jc w:val="center"/>
              <w:rPr>
                <w:rFonts w:ascii="Arial" w:hAnsi="Arial" w:cs="Arial"/>
                <w:color w:val="000000"/>
                <w:sz w:val="18"/>
                <w:szCs w:val="18"/>
              </w:rPr>
            </w:pPr>
          </w:p>
        </w:tc>
        <w:tc>
          <w:tcPr>
            <w:tcW w:w="1270" w:type="dxa"/>
          </w:tcPr>
          <w:p w14:paraId="380C1898"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23 (16.6)</w:t>
            </w:r>
          </w:p>
        </w:tc>
        <w:tc>
          <w:tcPr>
            <w:tcW w:w="1417" w:type="dxa"/>
          </w:tcPr>
          <w:p w14:paraId="43185862"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36 (36.6)</w:t>
            </w:r>
          </w:p>
        </w:tc>
        <w:tc>
          <w:tcPr>
            <w:tcW w:w="1687" w:type="dxa"/>
          </w:tcPr>
          <w:p w14:paraId="1803874A"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2.91 (1.51 - 5.63)</w:t>
            </w:r>
          </w:p>
        </w:tc>
        <w:tc>
          <w:tcPr>
            <w:tcW w:w="991" w:type="dxa"/>
          </w:tcPr>
          <w:p w14:paraId="5A69D3A2"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0.0014</w:t>
            </w:r>
          </w:p>
        </w:tc>
        <w:tc>
          <w:tcPr>
            <w:tcW w:w="1585" w:type="dxa"/>
          </w:tcPr>
          <w:p w14:paraId="28E8DF12"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3.41 (1.59 - 7.32)</w:t>
            </w:r>
          </w:p>
        </w:tc>
        <w:tc>
          <w:tcPr>
            <w:tcW w:w="1053" w:type="dxa"/>
          </w:tcPr>
          <w:p w14:paraId="08C27AA0"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0.0016</w:t>
            </w:r>
          </w:p>
        </w:tc>
      </w:tr>
      <w:tr w:rsidR="00AE601A" w:rsidRPr="00FD7787" w14:paraId="66FB727C" w14:textId="77777777" w:rsidTr="008B764C">
        <w:tc>
          <w:tcPr>
            <w:tcW w:w="2266" w:type="dxa"/>
          </w:tcPr>
          <w:p w14:paraId="66A02951" w14:textId="77777777" w:rsidR="00AE601A" w:rsidRPr="00FD7787" w:rsidRDefault="00AE601A" w:rsidP="008B764C">
            <w:pPr>
              <w:widowControl/>
              <w:ind w:leftChars="90" w:left="315" w:hangingChars="75" w:hanging="135"/>
              <w:rPr>
                <w:rFonts w:ascii="Arial" w:eastAsiaTheme="minorEastAsia" w:hAnsi="Arial" w:cs="Arial"/>
                <w:color w:val="000000"/>
                <w:sz w:val="18"/>
                <w:szCs w:val="18"/>
              </w:rPr>
            </w:pPr>
            <w:r w:rsidRPr="00FD7787">
              <w:rPr>
                <w:rFonts w:ascii="Arial" w:eastAsia="Arial" w:hAnsi="Arial" w:cs="Arial"/>
                <w:color w:val="000000"/>
                <w:sz w:val="18"/>
                <w:szCs w:val="18"/>
                <w:vertAlign w:val="superscript"/>
              </w:rPr>
              <w:t>+</w:t>
            </w:r>
            <w:r w:rsidRPr="00FD7787">
              <w:rPr>
                <w:rFonts w:ascii="Arial" w:eastAsia="Arial" w:hAnsi="Arial" w:cs="Arial"/>
                <w:color w:val="000000"/>
                <w:sz w:val="18"/>
                <w:szCs w:val="18"/>
              </w:rPr>
              <w:t>Reduction of medication in patients with polypharmacy (≥10)</w:t>
            </w:r>
          </w:p>
        </w:tc>
        <w:tc>
          <w:tcPr>
            <w:tcW w:w="1274" w:type="dxa"/>
          </w:tcPr>
          <w:p w14:paraId="295E0855" w14:textId="77777777" w:rsidR="00AE601A" w:rsidRPr="00FD7787" w:rsidRDefault="00AE601A" w:rsidP="008B764C">
            <w:pPr>
              <w:widowControl/>
              <w:ind w:leftChars="90" w:left="180"/>
              <w:jc w:val="center"/>
              <w:rPr>
                <w:rFonts w:ascii="Arial" w:hAnsi="Arial" w:cs="Arial"/>
                <w:color w:val="000000"/>
                <w:sz w:val="18"/>
                <w:szCs w:val="18"/>
              </w:rPr>
            </w:pPr>
          </w:p>
        </w:tc>
        <w:tc>
          <w:tcPr>
            <w:tcW w:w="1417" w:type="dxa"/>
          </w:tcPr>
          <w:p w14:paraId="17725AAE" w14:textId="77777777" w:rsidR="00AE601A" w:rsidRPr="00FD7787" w:rsidRDefault="00AE601A" w:rsidP="008B764C">
            <w:pPr>
              <w:widowControl/>
              <w:ind w:leftChars="90" w:left="180"/>
              <w:jc w:val="center"/>
              <w:rPr>
                <w:rFonts w:ascii="Arial" w:hAnsi="Arial" w:cs="Arial"/>
                <w:color w:val="000000"/>
                <w:sz w:val="18"/>
                <w:szCs w:val="18"/>
              </w:rPr>
            </w:pPr>
          </w:p>
        </w:tc>
        <w:tc>
          <w:tcPr>
            <w:tcW w:w="1270" w:type="dxa"/>
          </w:tcPr>
          <w:p w14:paraId="190D88B9"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54 (36.5)</w:t>
            </w:r>
          </w:p>
        </w:tc>
        <w:tc>
          <w:tcPr>
            <w:tcW w:w="1417" w:type="dxa"/>
          </w:tcPr>
          <w:p w14:paraId="3742EDEF"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21 (33.9)</w:t>
            </w:r>
          </w:p>
        </w:tc>
        <w:tc>
          <w:tcPr>
            <w:tcW w:w="1687" w:type="dxa"/>
          </w:tcPr>
          <w:p w14:paraId="1DAEC3AA"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0.89 (0.48 - 1.66)</w:t>
            </w:r>
          </w:p>
        </w:tc>
        <w:tc>
          <w:tcPr>
            <w:tcW w:w="991" w:type="dxa"/>
          </w:tcPr>
          <w:p w14:paraId="5495226E"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0.7183</w:t>
            </w:r>
          </w:p>
        </w:tc>
        <w:tc>
          <w:tcPr>
            <w:tcW w:w="1585" w:type="dxa"/>
          </w:tcPr>
          <w:p w14:paraId="7856AF59"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3.41 (1.59 - 7.32)</w:t>
            </w:r>
          </w:p>
        </w:tc>
        <w:tc>
          <w:tcPr>
            <w:tcW w:w="1053" w:type="dxa"/>
          </w:tcPr>
          <w:p w14:paraId="3091DDEC"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0.0016</w:t>
            </w:r>
          </w:p>
        </w:tc>
      </w:tr>
      <w:tr w:rsidR="00AE601A" w:rsidRPr="00FD7787" w14:paraId="7AB5832D" w14:textId="77777777" w:rsidTr="008B764C">
        <w:tc>
          <w:tcPr>
            <w:tcW w:w="2266" w:type="dxa"/>
            <w:tcBorders>
              <w:bottom w:val="single" w:sz="4" w:space="0" w:color="auto"/>
            </w:tcBorders>
          </w:tcPr>
          <w:p w14:paraId="5763F163" w14:textId="77777777" w:rsidR="00AE601A" w:rsidRPr="00FD7787" w:rsidRDefault="00AE601A" w:rsidP="008B764C">
            <w:pPr>
              <w:widowControl/>
              <w:ind w:leftChars="90" w:left="315" w:hangingChars="75" w:hanging="135"/>
              <w:rPr>
                <w:rFonts w:ascii="Arial" w:eastAsia="Arial" w:hAnsi="Arial" w:cs="Arial"/>
                <w:color w:val="000000"/>
                <w:sz w:val="18"/>
                <w:szCs w:val="18"/>
              </w:rPr>
            </w:pPr>
            <w:r w:rsidRPr="00FD7787">
              <w:rPr>
                <w:rFonts w:ascii="Arial" w:eastAsia="Arial" w:hAnsi="Arial" w:cs="Arial"/>
                <w:color w:val="000000"/>
                <w:sz w:val="18"/>
                <w:szCs w:val="18"/>
                <w:vertAlign w:val="superscript"/>
              </w:rPr>
              <w:t>+</w:t>
            </w:r>
            <w:r w:rsidRPr="00FD7787">
              <w:rPr>
                <w:rFonts w:ascii="Arial" w:eastAsia="Arial" w:hAnsi="Arial" w:cs="Arial"/>
                <w:color w:val="000000"/>
                <w:sz w:val="18"/>
                <w:szCs w:val="18"/>
              </w:rPr>
              <w:t xml:space="preserve">Reducing medication </w:t>
            </w:r>
          </w:p>
        </w:tc>
        <w:tc>
          <w:tcPr>
            <w:tcW w:w="1274" w:type="dxa"/>
            <w:tcBorders>
              <w:bottom w:val="single" w:sz="4" w:space="0" w:color="auto"/>
            </w:tcBorders>
          </w:tcPr>
          <w:p w14:paraId="303043D9" w14:textId="77777777" w:rsidR="00AE601A" w:rsidRPr="00FD7787" w:rsidRDefault="00AE601A" w:rsidP="008B764C">
            <w:pPr>
              <w:widowControl/>
              <w:ind w:leftChars="90" w:left="180"/>
              <w:jc w:val="center"/>
              <w:rPr>
                <w:rFonts w:ascii="Arial" w:hAnsi="Arial" w:cs="Arial"/>
                <w:color w:val="000000"/>
                <w:sz w:val="18"/>
                <w:szCs w:val="18"/>
              </w:rPr>
            </w:pPr>
          </w:p>
        </w:tc>
        <w:tc>
          <w:tcPr>
            <w:tcW w:w="1417" w:type="dxa"/>
            <w:tcBorders>
              <w:bottom w:val="single" w:sz="4" w:space="0" w:color="auto"/>
            </w:tcBorders>
          </w:tcPr>
          <w:p w14:paraId="46A7B05A" w14:textId="77777777" w:rsidR="00AE601A" w:rsidRPr="00FD7787" w:rsidRDefault="00AE601A" w:rsidP="008B764C">
            <w:pPr>
              <w:widowControl/>
              <w:ind w:leftChars="90" w:left="180"/>
              <w:jc w:val="center"/>
              <w:rPr>
                <w:rFonts w:ascii="Arial" w:hAnsi="Arial" w:cs="Arial"/>
                <w:color w:val="000000"/>
                <w:sz w:val="18"/>
                <w:szCs w:val="18"/>
              </w:rPr>
            </w:pPr>
          </w:p>
        </w:tc>
        <w:tc>
          <w:tcPr>
            <w:tcW w:w="1270" w:type="dxa"/>
            <w:tcBorders>
              <w:bottom w:val="single" w:sz="4" w:space="0" w:color="auto"/>
            </w:tcBorders>
          </w:tcPr>
          <w:p w14:paraId="2A254257"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75 (39.1)</w:t>
            </w:r>
          </w:p>
        </w:tc>
        <w:tc>
          <w:tcPr>
            <w:tcW w:w="1417" w:type="dxa"/>
            <w:tcBorders>
              <w:bottom w:val="single" w:sz="4" w:space="0" w:color="auto"/>
            </w:tcBorders>
          </w:tcPr>
          <w:p w14:paraId="726ECEAE"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47 (37.9)</w:t>
            </w:r>
          </w:p>
        </w:tc>
        <w:tc>
          <w:tcPr>
            <w:tcW w:w="1687" w:type="dxa"/>
            <w:tcBorders>
              <w:bottom w:val="single" w:sz="4" w:space="0" w:color="auto"/>
            </w:tcBorders>
          </w:tcPr>
          <w:p w14:paraId="1FFBE991"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0.94 (0.59 - 1.50)</w:t>
            </w:r>
          </w:p>
        </w:tc>
        <w:tc>
          <w:tcPr>
            <w:tcW w:w="991" w:type="dxa"/>
            <w:tcBorders>
              <w:bottom w:val="single" w:sz="4" w:space="0" w:color="auto"/>
            </w:tcBorders>
          </w:tcPr>
          <w:p w14:paraId="1E3C1900"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0.8082</w:t>
            </w:r>
          </w:p>
        </w:tc>
        <w:tc>
          <w:tcPr>
            <w:tcW w:w="1585" w:type="dxa"/>
            <w:tcBorders>
              <w:bottom w:val="single" w:sz="4" w:space="0" w:color="auto"/>
            </w:tcBorders>
          </w:tcPr>
          <w:p w14:paraId="0297C6C2"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1.44 (0.83 - 2.48)</w:t>
            </w:r>
          </w:p>
        </w:tc>
        <w:tc>
          <w:tcPr>
            <w:tcW w:w="1053" w:type="dxa"/>
            <w:tcBorders>
              <w:bottom w:val="single" w:sz="4" w:space="0" w:color="auto"/>
            </w:tcBorders>
          </w:tcPr>
          <w:p w14:paraId="13B0A4F8"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0.1971</w:t>
            </w:r>
          </w:p>
        </w:tc>
      </w:tr>
      <w:tr w:rsidR="00AE601A" w:rsidRPr="00FD7787" w14:paraId="2B6EE06D" w14:textId="77777777" w:rsidTr="008B764C">
        <w:tc>
          <w:tcPr>
            <w:tcW w:w="2266" w:type="dxa"/>
            <w:tcBorders>
              <w:top w:val="single" w:sz="4" w:space="0" w:color="auto"/>
              <w:bottom w:val="single" w:sz="4" w:space="0" w:color="auto"/>
            </w:tcBorders>
            <w:shd w:val="clear" w:color="auto" w:fill="D9D9D9"/>
          </w:tcPr>
          <w:p w14:paraId="20765853" w14:textId="77777777" w:rsidR="00AE601A" w:rsidRPr="00FD7787" w:rsidRDefault="00AE601A" w:rsidP="008B764C">
            <w:pPr>
              <w:ind w:leftChars="90" w:left="180"/>
              <w:rPr>
                <w:rFonts w:ascii="Arial" w:eastAsia="Arial" w:hAnsi="Arial" w:cs="Arial"/>
                <w:color w:val="000000"/>
                <w:sz w:val="18"/>
                <w:szCs w:val="18"/>
              </w:rPr>
            </w:pPr>
          </w:p>
        </w:tc>
        <w:tc>
          <w:tcPr>
            <w:tcW w:w="1274" w:type="dxa"/>
            <w:tcBorders>
              <w:top w:val="single" w:sz="4" w:space="0" w:color="auto"/>
              <w:bottom w:val="single" w:sz="4" w:space="0" w:color="auto"/>
            </w:tcBorders>
            <w:shd w:val="clear" w:color="auto" w:fill="D9D9D9"/>
          </w:tcPr>
          <w:p w14:paraId="77272F1B" w14:textId="77777777" w:rsidR="00AE601A" w:rsidRPr="00FD7787" w:rsidRDefault="00AE601A" w:rsidP="008B764C">
            <w:pPr>
              <w:ind w:leftChars="90" w:left="180"/>
              <w:jc w:val="center"/>
              <w:rPr>
                <w:rFonts w:ascii="Arial" w:hAnsi="Arial" w:cs="Arial"/>
                <w:color w:val="000000"/>
                <w:sz w:val="18"/>
                <w:szCs w:val="18"/>
              </w:rPr>
            </w:pPr>
            <w:r w:rsidRPr="00FD7787">
              <w:rPr>
                <w:rFonts w:ascii="Arial" w:eastAsia="Arial" w:hAnsi="Arial" w:cs="Arial"/>
                <w:bCs/>
                <w:color w:val="000000"/>
                <w:sz w:val="18"/>
                <w:szCs w:val="18"/>
              </w:rPr>
              <w:t xml:space="preserve">Control group </w:t>
            </w:r>
            <w:r w:rsidRPr="00FD7787">
              <w:rPr>
                <w:rFonts w:ascii="Arial" w:hAnsi="Arial" w:cs="Arial"/>
                <w:bCs/>
                <w:color w:val="000000"/>
                <w:sz w:val="14"/>
                <w:szCs w:val="14"/>
              </w:rPr>
              <w:t>mean (SD)</w:t>
            </w:r>
          </w:p>
        </w:tc>
        <w:tc>
          <w:tcPr>
            <w:tcW w:w="1417" w:type="dxa"/>
            <w:tcBorders>
              <w:top w:val="single" w:sz="4" w:space="0" w:color="auto"/>
              <w:bottom w:val="single" w:sz="4" w:space="0" w:color="auto"/>
            </w:tcBorders>
            <w:shd w:val="clear" w:color="auto" w:fill="D9D9D9"/>
          </w:tcPr>
          <w:p w14:paraId="35471F89" w14:textId="77777777" w:rsidR="00AE601A" w:rsidRPr="00FD7787" w:rsidRDefault="00AE601A" w:rsidP="008B764C">
            <w:pPr>
              <w:ind w:leftChars="90" w:left="180"/>
              <w:jc w:val="center"/>
              <w:rPr>
                <w:rFonts w:ascii="Arial" w:hAnsi="Arial" w:cs="Arial"/>
                <w:color w:val="000000"/>
                <w:sz w:val="18"/>
                <w:szCs w:val="18"/>
              </w:rPr>
            </w:pPr>
            <w:r w:rsidRPr="00FD7787">
              <w:rPr>
                <w:rFonts w:ascii="Arial" w:eastAsia="Arial" w:hAnsi="Arial" w:cs="Arial"/>
                <w:bCs/>
                <w:color w:val="000000"/>
                <w:sz w:val="18"/>
                <w:szCs w:val="18"/>
              </w:rPr>
              <w:t xml:space="preserve">Intervention group </w:t>
            </w:r>
            <w:r w:rsidRPr="00FD7787">
              <w:rPr>
                <w:rFonts w:ascii="Arial" w:hAnsi="Arial" w:cs="Arial"/>
                <w:bCs/>
                <w:color w:val="000000"/>
                <w:sz w:val="14"/>
                <w:szCs w:val="14"/>
              </w:rPr>
              <w:t>mean (SD)</w:t>
            </w:r>
          </w:p>
        </w:tc>
        <w:tc>
          <w:tcPr>
            <w:tcW w:w="1270" w:type="dxa"/>
            <w:tcBorders>
              <w:top w:val="single" w:sz="4" w:space="0" w:color="auto"/>
              <w:bottom w:val="single" w:sz="4" w:space="0" w:color="auto"/>
            </w:tcBorders>
            <w:shd w:val="clear" w:color="auto" w:fill="D9D9D9"/>
          </w:tcPr>
          <w:p w14:paraId="0491A703" w14:textId="77777777" w:rsidR="00AE601A" w:rsidRPr="00FD7787" w:rsidRDefault="00AE601A" w:rsidP="008B764C">
            <w:pPr>
              <w:ind w:leftChars="90" w:left="180"/>
              <w:jc w:val="center"/>
              <w:rPr>
                <w:rFonts w:ascii="Arial" w:hAnsi="Arial" w:cs="Arial"/>
                <w:color w:val="000000"/>
                <w:sz w:val="18"/>
                <w:szCs w:val="18"/>
              </w:rPr>
            </w:pPr>
            <w:r w:rsidRPr="00FD7787">
              <w:rPr>
                <w:rFonts w:ascii="Arial" w:eastAsia="Arial" w:hAnsi="Arial" w:cs="Arial"/>
                <w:bCs/>
                <w:color w:val="000000"/>
                <w:sz w:val="18"/>
                <w:szCs w:val="18"/>
              </w:rPr>
              <w:t xml:space="preserve">Control group </w:t>
            </w:r>
            <w:r w:rsidRPr="00FD7787">
              <w:rPr>
                <w:rFonts w:ascii="Arial" w:hAnsi="Arial" w:cs="Arial"/>
                <w:bCs/>
                <w:color w:val="000000"/>
                <w:sz w:val="14"/>
                <w:szCs w:val="14"/>
              </w:rPr>
              <w:t>mean (SD)</w:t>
            </w:r>
          </w:p>
        </w:tc>
        <w:tc>
          <w:tcPr>
            <w:tcW w:w="1417" w:type="dxa"/>
            <w:tcBorders>
              <w:top w:val="single" w:sz="4" w:space="0" w:color="auto"/>
              <w:bottom w:val="single" w:sz="4" w:space="0" w:color="auto"/>
            </w:tcBorders>
            <w:shd w:val="clear" w:color="auto" w:fill="D9D9D9"/>
          </w:tcPr>
          <w:p w14:paraId="62C0C234" w14:textId="77777777" w:rsidR="00AE601A" w:rsidRPr="00FD7787" w:rsidRDefault="00AE601A" w:rsidP="008B764C">
            <w:pPr>
              <w:ind w:leftChars="90" w:left="180"/>
              <w:jc w:val="center"/>
              <w:rPr>
                <w:rFonts w:ascii="Arial" w:hAnsi="Arial" w:cs="Arial"/>
                <w:color w:val="000000"/>
                <w:sz w:val="18"/>
                <w:szCs w:val="18"/>
              </w:rPr>
            </w:pPr>
            <w:r w:rsidRPr="00FD7787">
              <w:rPr>
                <w:rFonts w:ascii="Arial" w:eastAsia="Arial" w:hAnsi="Arial" w:cs="Arial"/>
                <w:bCs/>
                <w:color w:val="000000"/>
                <w:sz w:val="18"/>
                <w:szCs w:val="18"/>
              </w:rPr>
              <w:t xml:space="preserve">Intervention group </w:t>
            </w:r>
            <w:r w:rsidRPr="00FD7787">
              <w:rPr>
                <w:rFonts w:ascii="Arial" w:hAnsi="Arial" w:cs="Arial"/>
                <w:bCs/>
                <w:color w:val="000000"/>
                <w:sz w:val="14"/>
                <w:szCs w:val="14"/>
              </w:rPr>
              <w:t>mean (SD)</w:t>
            </w:r>
          </w:p>
        </w:tc>
        <w:tc>
          <w:tcPr>
            <w:tcW w:w="1687" w:type="dxa"/>
            <w:tcBorders>
              <w:top w:val="single" w:sz="4" w:space="0" w:color="auto"/>
              <w:bottom w:val="single" w:sz="4" w:space="0" w:color="auto"/>
            </w:tcBorders>
            <w:shd w:val="clear" w:color="auto" w:fill="D9D9D9"/>
          </w:tcPr>
          <w:p w14:paraId="17E733DD" w14:textId="77777777" w:rsidR="00AE601A" w:rsidRPr="00FD7787" w:rsidRDefault="00AE601A" w:rsidP="008B764C">
            <w:pPr>
              <w:ind w:leftChars="90" w:left="180"/>
              <w:jc w:val="center"/>
              <w:rPr>
                <w:rFonts w:ascii="Arial" w:eastAsia="Arial" w:hAnsi="Arial" w:cs="Arial"/>
                <w:color w:val="000000"/>
                <w:sz w:val="18"/>
                <w:szCs w:val="18"/>
              </w:rPr>
            </w:pPr>
            <w:r w:rsidRPr="00FD7787">
              <w:rPr>
                <w:rFonts w:ascii="Arial" w:eastAsia="Arial" w:hAnsi="Arial" w:cs="Arial"/>
                <w:bCs/>
                <w:color w:val="000000"/>
                <w:sz w:val="18"/>
                <w:szCs w:val="18"/>
              </w:rPr>
              <w:t>Estimate (SE)</w:t>
            </w:r>
          </w:p>
        </w:tc>
        <w:tc>
          <w:tcPr>
            <w:tcW w:w="991" w:type="dxa"/>
            <w:tcBorders>
              <w:top w:val="single" w:sz="4" w:space="0" w:color="auto"/>
              <w:bottom w:val="single" w:sz="4" w:space="0" w:color="auto"/>
            </w:tcBorders>
            <w:shd w:val="clear" w:color="auto" w:fill="D9D9D9"/>
          </w:tcPr>
          <w:p w14:paraId="1BBD5923" w14:textId="77777777" w:rsidR="00AE601A" w:rsidRPr="00FD7787" w:rsidRDefault="00AE601A" w:rsidP="008B764C">
            <w:pPr>
              <w:ind w:leftChars="90" w:left="180"/>
              <w:jc w:val="center"/>
              <w:rPr>
                <w:rFonts w:ascii="Arial" w:eastAsia="Arial" w:hAnsi="Arial" w:cs="Arial"/>
                <w:color w:val="000000"/>
                <w:sz w:val="18"/>
                <w:szCs w:val="18"/>
              </w:rPr>
            </w:pPr>
            <w:r w:rsidRPr="00FD7787">
              <w:rPr>
                <w:rFonts w:ascii="Arial" w:hAnsi="Arial" w:cs="Arial"/>
                <w:bCs/>
                <w:color w:val="000000"/>
                <w:sz w:val="18"/>
                <w:szCs w:val="18"/>
              </w:rPr>
              <w:t>p</w:t>
            </w:r>
            <w:r w:rsidRPr="00FD7787">
              <w:rPr>
                <w:rFonts w:ascii="Arial" w:eastAsia="Arial" w:hAnsi="Arial" w:cs="Arial"/>
                <w:bCs/>
                <w:color w:val="000000"/>
                <w:sz w:val="18"/>
                <w:szCs w:val="18"/>
              </w:rPr>
              <w:t xml:space="preserve"> value</w:t>
            </w:r>
          </w:p>
        </w:tc>
        <w:tc>
          <w:tcPr>
            <w:tcW w:w="1585" w:type="dxa"/>
            <w:tcBorders>
              <w:top w:val="single" w:sz="4" w:space="0" w:color="auto"/>
              <w:bottom w:val="single" w:sz="4" w:space="0" w:color="auto"/>
            </w:tcBorders>
            <w:shd w:val="clear" w:color="auto" w:fill="D9D9D9"/>
          </w:tcPr>
          <w:p w14:paraId="4A1161DD" w14:textId="77777777" w:rsidR="00AE601A" w:rsidRPr="00FD7787" w:rsidRDefault="00AE601A" w:rsidP="008B764C">
            <w:pPr>
              <w:ind w:leftChars="90" w:left="180"/>
              <w:jc w:val="center"/>
              <w:rPr>
                <w:rFonts w:ascii="Arial" w:eastAsia="Arial" w:hAnsi="Arial" w:cs="Arial"/>
                <w:color w:val="000000"/>
                <w:sz w:val="18"/>
                <w:szCs w:val="18"/>
              </w:rPr>
            </w:pPr>
            <w:r w:rsidRPr="00FD7787">
              <w:rPr>
                <w:rFonts w:ascii="Arial" w:eastAsia="Arial" w:hAnsi="Arial" w:cs="Arial"/>
                <w:bCs/>
                <w:color w:val="000000"/>
                <w:sz w:val="18"/>
                <w:szCs w:val="18"/>
              </w:rPr>
              <w:t>Estimate (SE)</w:t>
            </w:r>
          </w:p>
        </w:tc>
        <w:tc>
          <w:tcPr>
            <w:tcW w:w="1053" w:type="dxa"/>
            <w:tcBorders>
              <w:top w:val="single" w:sz="4" w:space="0" w:color="auto"/>
              <w:bottom w:val="single" w:sz="4" w:space="0" w:color="auto"/>
            </w:tcBorders>
            <w:shd w:val="clear" w:color="auto" w:fill="D9D9D9"/>
          </w:tcPr>
          <w:p w14:paraId="17E4466F" w14:textId="77777777" w:rsidR="00AE601A" w:rsidRPr="00FD7787" w:rsidRDefault="00AE601A" w:rsidP="008B764C">
            <w:pPr>
              <w:ind w:leftChars="90" w:left="180"/>
              <w:jc w:val="center"/>
              <w:rPr>
                <w:rFonts w:ascii="Arial" w:eastAsia="Arial" w:hAnsi="Arial" w:cs="Arial"/>
                <w:color w:val="000000"/>
                <w:sz w:val="18"/>
                <w:szCs w:val="18"/>
              </w:rPr>
            </w:pPr>
            <w:r w:rsidRPr="00FD7787">
              <w:rPr>
                <w:rFonts w:ascii="Arial" w:eastAsia="Arial" w:hAnsi="Arial" w:cs="Arial"/>
                <w:bCs/>
                <w:color w:val="000000"/>
                <w:sz w:val="18"/>
                <w:szCs w:val="18"/>
              </w:rPr>
              <w:t>p value</w:t>
            </w:r>
          </w:p>
        </w:tc>
      </w:tr>
      <w:tr w:rsidR="00AE601A" w:rsidRPr="00FD7787" w14:paraId="1C440144" w14:textId="77777777" w:rsidTr="008B764C">
        <w:tc>
          <w:tcPr>
            <w:tcW w:w="2266" w:type="dxa"/>
            <w:tcBorders>
              <w:top w:val="single" w:sz="4" w:space="0" w:color="auto"/>
            </w:tcBorders>
          </w:tcPr>
          <w:p w14:paraId="57A46FBE" w14:textId="77777777" w:rsidR="00AE601A" w:rsidRPr="00FD7787" w:rsidRDefault="00AE601A" w:rsidP="008B764C">
            <w:pPr>
              <w:ind w:leftChars="90" w:left="180"/>
              <w:rPr>
                <w:rFonts w:ascii="Arial" w:eastAsia="Arial" w:hAnsi="Arial" w:cs="Arial"/>
                <w:color w:val="000000"/>
                <w:sz w:val="18"/>
                <w:szCs w:val="18"/>
              </w:rPr>
            </w:pPr>
            <w:r w:rsidRPr="00FD7787">
              <w:rPr>
                <w:rFonts w:ascii="Arial" w:eastAsia="Arial" w:hAnsi="Arial" w:cs="Arial"/>
                <w:color w:val="000000"/>
                <w:sz w:val="18"/>
                <w:szCs w:val="18"/>
              </w:rPr>
              <w:t>Number of PIMs</w:t>
            </w:r>
          </w:p>
        </w:tc>
        <w:tc>
          <w:tcPr>
            <w:tcW w:w="1274" w:type="dxa"/>
            <w:tcBorders>
              <w:top w:val="single" w:sz="4" w:space="0" w:color="auto"/>
            </w:tcBorders>
          </w:tcPr>
          <w:p w14:paraId="5A5FA410"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1.4 (1.2)</w:t>
            </w:r>
          </w:p>
        </w:tc>
        <w:tc>
          <w:tcPr>
            <w:tcW w:w="1417" w:type="dxa"/>
            <w:tcBorders>
              <w:top w:val="single" w:sz="4" w:space="0" w:color="auto"/>
            </w:tcBorders>
          </w:tcPr>
          <w:p w14:paraId="2225E410"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0.9 (1.0)</w:t>
            </w:r>
          </w:p>
        </w:tc>
        <w:tc>
          <w:tcPr>
            <w:tcW w:w="1270" w:type="dxa"/>
            <w:tcBorders>
              <w:top w:val="single" w:sz="4" w:space="0" w:color="auto"/>
            </w:tcBorders>
          </w:tcPr>
          <w:p w14:paraId="22AB0305"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1.5 (1.3)</w:t>
            </w:r>
          </w:p>
        </w:tc>
        <w:tc>
          <w:tcPr>
            <w:tcW w:w="1417" w:type="dxa"/>
            <w:tcBorders>
              <w:top w:val="single" w:sz="4" w:space="0" w:color="auto"/>
            </w:tcBorders>
          </w:tcPr>
          <w:p w14:paraId="159F9C0E"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0.7 (1.0)</w:t>
            </w:r>
          </w:p>
        </w:tc>
        <w:tc>
          <w:tcPr>
            <w:tcW w:w="1687" w:type="dxa"/>
            <w:tcBorders>
              <w:top w:val="single" w:sz="4" w:space="0" w:color="auto"/>
            </w:tcBorders>
          </w:tcPr>
          <w:p w14:paraId="27327245"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-0.2850 (0.0840)</w:t>
            </w:r>
          </w:p>
        </w:tc>
        <w:tc>
          <w:tcPr>
            <w:tcW w:w="991" w:type="dxa"/>
            <w:tcBorders>
              <w:top w:val="single" w:sz="4" w:space="0" w:color="auto"/>
            </w:tcBorders>
          </w:tcPr>
          <w:p w14:paraId="555688D9"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0.0008</w:t>
            </w:r>
          </w:p>
        </w:tc>
        <w:tc>
          <w:tcPr>
            <w:tcW w:w="1585" w:type="dxa"/>
            <w:tcBorders>
              <w:top w:val="single" w:sz="4" w:space="0" w:color="auto"/>
            </w:tcBorders>
          </w:tcPr>
          <w:p w14:paraId="73CCC71E"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-0.2944 (0.0744)</w:t>
            </w:r>
          </w:p>
        </w:tc>
        <w:tc>
          <w:tcPr>
            <w:tcW w:w="1053" w:type="dxa"/>
            <w:tcBorders>
              <w:top w:val="single" w:sz="4" w:space="0" w:color="auto"/>
            </w:tcBorders>
          </w:tcPr>
          <w:p w14:paraId="11FFC562"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&lt;.0001</w:t>
            </w:r>
          </w:p>
        </w:tc>
      </w:tr>
      <w:tr w:rsidR="00AE601A" w:rsidRPr="00FD7787" w14:paraId="3E107D52" w14:textId="77777777" w:rsidTr="008B764C">
        <w:trPr>
          <w:trHeight w:val="60"/>
        </w:trPr>
        <w:tc>
          <w:tcPr>
            <w:tcW w:w="2266" w:type="dxa"/>
            <w:tcBorders>
              <w:bottom w:val="single" w:sz="4" w:space="0" w:color="auto"/>
            </w:tcBorders>
          </w:tcPr>
          <w:p w14:paraId="77F15E2C" w14:textId="77777777" w:rsidR="00AE601A" w:rsidRPr="00FD7787" w:rsidRDefault="00AE601A" w:rsidP="008B764C">
            <w:pPr>
              <w:ind w:leftChars="90" w:left="180"/>
              <w:rPr>
                <w:rFonts w:ascii="Arial" w:eastAsia="Arial" w:hAnsi="Arial" w:cs="Arial"/>
                <w:color w:val="000000"/>
                <w:sz w:val="18"/>
                <w:szCs w:val="18"/>
              </w:rPr>
            </w:pPr>
            <w:r w:rsidRPr="00FD7787">
              <w:rPr>
                <w:rFonts w:ascii="Arial" w:eastAsia="Arial" w:hAnsi="Arial" w:cs="Arial"/>
                <w:color w:val="000000"/>
                <w:sz w:val="18"/>
                <w:szCs w:val="18"/>
              </w:rPr>
              <w:t xml:space="preserve">Improvement of CQI </w:t>
            </w:r>
          </w:p>
        </w:tc>
        <w:tc>
          <w:tcPr>
            <w:tcW w:w="1274" w:type="dxa"/>
            <w:tcBorders>
              <w:bottom w:val="single" w:sz="4" w:space="0" w:color="auto"/>
            </w:tcBorders>
          </w:tcPr>
          <w:p w14:paraId="01B6C156"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0.3 (0.2)</w:t>
            </w:r>
          </w:p>
        </w:tc>
        <w:tc>
          <w:tcPr>
            <w:tcW w:w="1417" w:type="dxa"/>
            <w:tcBorders>
              <w:bottom w:val="single" w:sz="4" w:space="0" w:color="auto"/>
            </w:tcBorders>
          </w:tcPr>
          <w:p w14:paraId="5B23C3C0"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0.4 (0.2)</w:t>
            </w:r>
          </w:p>
        </w:tc>
        <w:tc>
          <w:tcPr>
            <w:tcW w:w="1270" w:type="dxa"/>
            <w:tcBorders>
              <w:bottom w:val="single" w:sz="4" w:space="0" w:color="auto"/>
            </w:tcBorders>
          </w:tcPr>
          <w:p w14:paraId="06198FD9" w14:textId="77777777" w:rsidR="00AE601A" w:rsidRPr="00FD7787" w:rsidRDefault="00AE601A" w:rsidP="008B764C">
            <w:pPr>
              <w:widowControl/>
              <w:ind w:leftChars="90" w:left="180"/>
              <w:jc w:val="center"/>
              <w:rPr>
                <w:rFonts w:ascii="Arial" w:hAnsi="Arial" w:cs="Arial"/>
                <w:color w:val="000000"/>
                <w:sz w:val="18"/>
                <w:szCs w:val="18"/>
              </w:rPr>
            </w:pPr>
            <w:r w:rsidRPr="00FD7787">
              <w:rPr>
                <w:rFonts w:ascii="Arial" w:hAnsi="Arial" w:cs="Arial"/>
                <w:color w:val="000000"/>
                <w:sz w:val="18"/>
                <w:szCs w:val="18"/>
              </w:rPr>
              <w:t>0.3 (0.2)</w:t>
            </w:r>
          </w:p>
        </w:tc>
        <w:tc>
          <w:tcPr>
            <w:tcW w:w="1417" w:type="dxa"/>
            <w:tcBorders>
              <w:bottom w:val="single" w:sz="4" w:space="0" w:color="auto"/>
            </w:tcBorders>
          </w:tcPr>
          <w:p w14:paraId="1DB01BF3" w14:textId="77777777" w:rsidR="00AE601A" w:rsidRPr="00FD7787" w:rsidRDefault="00AE601A" w:rsidP="008B764C">
            <w:pPr>
              <w:widowControl/>
              <w:tabs>
                <w:tab w:val="left" w:pos="755"/>
              </w:tabs>
              <w:ind w:leftChars="90" w:left="180"/>
              <w:jc w:val="center"/>
              <w:rPr>
                <w:rFonts w:ascii="Arial" w:hAnsi="Arial" w:cs="Arial"/>
                <w:color w:val="000000"/>
                <w:sz w:val="18"/>
                <w:szCs w:val="18"/>
              </w:rPr>
            </w:pPr>
            <w:r w:rsidRPr="00FD7787">
              <w:rPr>
                <w:rFonts w:ascii="Arial" w:hAnsi="Arial" w:cs="Arial"/>
                <w:color w:val="000000"/>
                <w:sz w:val="18"/>
                <w:szCs w:val="18"/>
              </w:rPr>
              <w:t>0.3 (0.1)</w:t>
            </w:r>
          </w:p>
        </w:tc>
        <w:tc>
          <w:tcPr>
            <w:tcW w:w="1687" w:type="dxa"/>
            <w:tcBorders>
              <w:bottom w:val="single" w:sz="4" w:space="0" w:color="auto"/>
            </w:tcBorders>
          </w:tcPr>
          <w:p w14:paraId="082D01E3"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hAnsi="Arial" w:cs="Arial"/>
                <w:color w:val="000000"/>
                <w:sz w:val="18"/>
                <w:szCs w:val="18"/>
              </w:rPr>
              <w:t>-0.0039 (0.0498)</w:t>
            </w:r>
          </w:p>
        </w:tc>
        <w:tc>
          <w:tcPr>
            <w:tcW w:w="991" w:type="dxa"/>
            <w:tcBorders>
              <w:bottom w:val="single" w:sz="4" w:space="0" w:color="auto"/>
            </w:tcBorders>
          </w:tcPr>
          <w:p w14:paraId="41AE1551"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0.9373</w:t>
            </w:r>
          </w:p>
        </w:tc>
        <w:tc>
          <w:tcPr>
            <w:tcW w:w="1585" w:type="dxa"/>
            <w:tcBorders>
              <w:bottom w:val="single" w:sz="4" w:space="0" w:color="auto"/>
            </w:tcBorders>
          </w:tcPr>
          <w:p w14:paraId="4E749293"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0.0183 (0.0398)</w:t>
            </w:r>
          </w:p>
        </w:tc>
        <w:tc>
          <w:tcPr>
            <w:tcW w:w="1053" w:type="dxa"/>
            <w:tcBorders>
              <w:bottom w:val="single" w:sz="4" w:space="0" w:color="auto"/>
            </w:tcBorders>
          </w:tcPr>
          <w:p w14:paraId="6927FC8C" w14:textId="77777777" w:rsidR="00AE601A" w:rsidRPr="00FD7787" w:rsidRDefault="00AE601A" w:rsidP="008B764C">
            <w:pPr>
              <w:widowControl/>
              <w:ind w:leftChars="90" w:left="180"/>
              <w:jc w:val="center"/>
              <w:rPr>
                <w:rFonts w:ascii="Arial" w:eastAsia="Arial" w:hAnsi="Arial" w:cs="Arial"/>
                <w:color w:val="000000"/>
                <w:sz w:val="18"/>
                <w:szCs w:val="18"/>
              </w:rPr>
            </w:pPr>
            <w:r w:rsidRPr="00FD7787">
              <w:rPr>
                <w:rFonts w:ascii="Arial" w:eastAsia="Arial" w:hAnsi="Arial" w:cs="Arial"/>
                <w:color w:val="000000"/>
                <w:sz w:val="18"/>
                <w:szCs w:val="18"/>
              </w:rPr>
              <w:t>0.6463</w:t>
            </w:r>
          </w:p>
        </w:tc>
      </w:tr>
    </w:tbl>
    <w:p w14:paraId="19A4934D" w14:textId="77777777" w:rsidR="00AE601A" w:rsidRPr="00FD7787" w:rsidRDefault="00AE601A" w:rsidP="00AE601A">
      <w:pPr>
        <w:wordWrap/>
        <w:spacing w:line="240" w:lineRule="auto"/>
        <w:rPr>
          <w:rFonts w:ascii="Arial" w:hAnsi="Arial" w:cs="Arial"/>
          <w:kern w:val="0"/>
          <w:sz w:val="18"/>
          <w:szCs w:val="18"/>
        </w:rPr>
      </w:pPr>
      <w:r w:rsidRPr="00FD7787">
        <w:rPr>
          <w:rFonts w:ascii="Arial" w:hAnsi="Arial" w:cs="Arial"/>
          <w:color w:val="000000"/>
          <w:sz w:val="18"/>
          <w:szCs w:val="18"/>
        </w:rPr>
        <w:t xml:space="preserve">*Reference was not controlled, </w:t>
      </w:r>
      <w:r w:rsidRPr="00FD7787">
        <w:rPr>
          <w:rFonts w:ascii="Arial" w:eastAsia="Arial" w:hAnsi="Arial" w:cs="Arial"/>
          <w:color w:val="000000"/>
          <w:sz w:val="18"/>
          <w:szCs w:val="18"/>
          <w:vertAlign w:val="superscript"/>
        </w:rPr>
        <w:t>+</w:t>
      </w:r>
      <w:r w:rsidRPr="00FD7787">
        <w:rPr>
          <w:rFonts w:ascii="Arial" w:hAnsi="Arial" w:cs="Arial"/>
          <w:color w:val="000000"/>
          <w:sz w:val="18"/>
          <w:szCs w:val="18"/>
        </w:rPr>
        <w:t xml:space="preserve">reference was equal or not reduced number of PIM or medications </w:t>
      </w:r>
      <w:r w:rsidRPr="00FD7787">
        <w:rPr>
          <w:rFonts w:ascii="Arial" w:eastAsia="돋움" w:hAnsi="Arial" w:cs="Arial"/>
          <w:vertAlign w:val="superscript"/>
        </w:rPr>
        <w:t>†</w:t>
      </w:r>
      <w:r w:rsidRPr="00FD7787">
        <w:rPr>
          <w:rFonts w:ascii="Arial" w:eastAsia="Arial" w:hAnsi="Arial" w:cs="Arial"/>
          <w:sz w:val="18"/>
        </w:rPr>
        <w:t xml:space="preserve">Fully adjusted for age, sex, log-transformed length of stay, cognitive performance scale, activities of daily living hierarchy scale, body mass index, number of total medications, institutional identification number </w:t>
      </w:r>
    </w:p>
    <w:p w14:paraId="3B0BAD9A" w14:textId="77777777" w:rsidR="00AE601A" w:rsidRDefault="00AE601A" w:rsidP="00AE601A">
      <w:pPr>
        <w:widowControl/>
        <w:spacing w:line="360" w:lineRule="auto"/>
        <w:jc w:val="left"/>
        <w:rPr>
          <w:rFonts w:ascii="Arial" w:hAnsi="Arial" w:cs="Arial"/>
          <w:sz w:val="18"/>
          <w:szCs w:val="18"/>
        </w:rPr>
      </w:pPr>
      <w:r w:rsidRPr="00FD7787">
        <w:rPr>
          <w:rFonts w:ascii="Arial" w:eastAsia="Arial" w:hAnsi="Arial" w:cs="Arial"/>
          <w:sz w:val="18"/>
        </w:rPr>
        <w:t>CQI, composite quality indicators; PIM, potentially inappropriate medication; PP, per protocol; SE, standard error</w:t>
      </w:r>
      <w:r w:rsidRPr="00FD7787">
        <w:rPr>
          <w:rFonts w:ascii="Arial" w:hAnsi="Arial" w:cs="Arial"/>
          <w:sz w:val="18"/>
          <w:szCs w:val="18"/>
        </w:rPr>
        <w:t>; SD, standard deviation</w:t>
      </w:r>
      <w:r>
        <w:rPr>
          <w:rFonts w:ascii="Arial" w:hAnsi="Arial" w:cs="Arial"/>
          <w:sz w:val="18"/>
          <w:szCs w:val="18"/>
        </w:rPr>
        <w:br w:type="page"/>
      </w:r>
    </w:p>
    <w:p w14:paraId="599F2A7A" w14:textId="4330FC2E" w:rsidR="008C371B" w:rsidRPr="00AE601A" w:rsidRDefault="00BA0633" w:rsidP="00AE601A">
      <w:pPr>
        <w:widowControl/>
        <w:spacing w:line="360" w:lineRule="auto"/>
        <w:jc w:val="left"/>
        <w:rPr>
          <w:rFonts w:ascii="Arial" w:hAnsi="Arial" w:cs="Arial" w:hint="eastAsia"/>
          <w:b/>
          <w:szCs w:val="20"/>
        </w:rPr>
      </w:pPr>
      <w:r>
        <w:rPr>
          <w:rFonts w:ascii="Arial" w:hAnsi="Arial" w:cs="Arial" w:hint="eastAsia"/>
          <w:b/>
        </w:rPr>
        <w:lastRenderedPageBreak/>
        <w:t>Table S</w:t>
      </w:r>
      <w:r w:rsidR="00AE601A">
        <w:rPr>
          <w:rFonts w:ascii="Arial" w:hAnsi="Arial" w:cs="Arial" w:hint="eastAsia"/>
          <w:b/>
        </w:rPr>
        <w:t>4</w:t>
      </w:r>
      <w:r w:rsidR="008C371B">
        <w:rPr>
          <w:rFonts w:ascii="Arial" w:eastAsia="Arial" w:hAnsi="Arial" w:cs="Arial"/>
          <w:b/>
        </w:rPr>
        <w:t xml:space="preserve">. </w:t>
      </w:r>
      <w:bookmarkStart w:id="0" w:name="_Hlk157789253"/>
      <w:r w:rsidR="008C371B">
        <w:rPr>
          <w:rFonts w:ascii="Arial" w:eastAsia="Arial" w:hAnsi="Arial" w:cs="Arial"/>
          <w:b/>
          <w:szCs w:val="20"/>
        </w:rPr>
        <w:t xml:space="preserve">Effect of intervention </w:t>
      </w:r>
      <w:r w:rsidR="008C371B">
        <w:rPr>
          <w:rFonts w:ascii="Arial" w:eastAsia="Arial" w:hAnsi="Arial" w:cs="Arial"/>
          <w:b/>
        </w:rPr>
        <w:t>on secondary outcomes (</w:t>
      </w:r>
      <w:r w:rsidR="008C371B">
        <w:rPr>
          <w:rFonts w:ascii="Arial" w:eastAsia="Arial" w:hAnsi="Arial" w:cs="Arial"/>
          <w:b/>
          <w:szCs w:val="20"/>
        </w:rPr>
        <w:t xml:space="preserve">the </w:t>
      </w:r>
      <w:r w:rsidR="000D57F5">
        <w:rPr>
          <w:rFonts w:ascii="Arial" w:eastAsia="Arial" w:hAnsi="Arial" w:cs="Arial"/>
          <w:b/>
          <w:szCs w:val="20"/>
        </w:rPr>
        <w:t>intention to treat</w:t>
      </w:r>
      <w:r w:rsidR="008C371B">
        <w:rPr>
          <w:rFonts w:ascii="Arial" w:eastAsia="Arial" w:hAnsi="Arial" w:cs="Arial"/>
          <w:b/>
          <w:szCs w:val="20"/>
        </w:rPr>
        <w:t xml:space="preserve"> analysis)</w:t>
      </w:r>
      <w:bookmarkStart w:id="1" w:name="_Hlk157789307"/>
      <w:bookmarkEnd w:id="0"/>
    </w:p>
    <w:tbl>
      <w:tblPr>
        <w:tblStyle w:val="1"/>
        <w:tblpPr w:leftFromText="142" w:rightFromText="142" w:vertAnchor="text" w:horzAnchor="margin" w:tblpY="90"/>
        <w:tblOverlap w:val="never"/>
        <w:tblW w:w="12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7"/>
        <w:gridCol w:w="1120"/>
        <w:gridCol w:w="1404"/>
        <w:gridCol w:w="1227"/>
        <w:gridCol w:w="1404"/>
        <w:gridCol w:w="1554"/>
        <w:gridCol w:w="985"/>
        <w:gridCol w:w="1491"/>
        <w:gridCol w:w="1498"/>
      </w:tblGrid>
      <w:tr w:rsidR="008C371B" w14:paraId="181EFDCC" w14:textId="77777777" w:rsidTr="008C371B">
        <w:tc>
          <w:tcPr>
            <w:tcW w:w="2277" w:type="dxa"/>
            <w:vMerge w:val="restart"/>
            <w:tcBorders>
              <w:top w:val="single" w:sz="4" w:space="0" w:color="auto"/>
            </w:tcBorders>
            <w:shd w:val="clear" w:color="auto" w:fill="D9D9D9"/>
            <w:vAlign w:val="center"/>
          </w:tcPr>
          <w:p w14:paraId="0AB8FB1E" w14:textId="77777777" w:rsidR="008C371B" w:rsidRDefault="008C371B" w:rsidP="008C371B">
            <w:pPr>
              <w:spacing w:line="360" w:lineRule="auto"/>
              <w:ind w:leftChars="90" w:left="180"/>
              <w:jc w:val="center"/>
              <w:rPr>
                <w:rFonts w:ascii="Arial" w:eastAsia="Arial" w:hAnsi="Arial" w:cs="Arial"/>
                <w:b/>
                <w:color w:val="000000"/>
                <w:sz w:val="18"/>
                <w:szCs w:val="18"/>
              </w:rPr>
            </w:pPr>
            <w:r>
              <w:rPr>
                <w:rFonts w:ascii="Arial" w:hAnsi="Arial" w:cs="Arial"/>
                <w:kern w:val="0"/>
                <w:sz w:val="18"/>
                <w:szCs w:val="18"/>
              </w:rPr>
              <w:br w:type="page"/>
            </w:r>
          </w:p>
        </w:tc>
        <w:tc>
          <w:tcPr>
            <w:tcW w:w="2524" w:type="dxa"/>
            <w:gridSpan w:val="2"/>
            <w:tcBorders>
              <w:top w:val="single" w:sz="4" w:space="0" w:color="auto"/>
              <w:bottom w:val="single" w:sz="4" w:space="0" w:color="auto"/>
            </w:tcBorders>
            <w:shd w:val="clear" w:color="auto" w:fill="D9D9D9"/>
            <w:vAlign w:val="center"/>
          </w:tcPr>
          <w:p w14:paraId="758674DA" w14:textId="77777777" w:rsidR="008C371B" w:rsidRDefault="008C371B" w:rsidP="008C371B">
            <w:pPr>
              <w:spacing w:line="360" w:lineRule="auto"/>
              <w:ind w:leftChars="90" w:left="180"/>
              <w:jc w:val="center"/>
              <w:rPr>
                <w:rFonts w:ascii="Arial" w:hAnsi="Arial" w:cs="Arial"/>
                <w:b/>
                <w:color w:val="000000"/>
                <w:sz w:val="18"/>
                <w:szCs w:val="18"/>
              </w:rPr>
            </w:pPr>
            <w:r>
              <w:rPr>
                <w:rFonts w:ascii="Arial" w:hAnsi="Arial" w:cs="Arial"/>
                <w:b/>
                <w:color w:val="000000"/>
                <w:sz w:val="18"/>
                <w:szCs w:val="18"/>
              </w:rPr>
              <w:t>Baseline (T1)</w:t>
            </w:r>
          </w:p>
        </w:tc>
        <w:tc>
          <w:tcPr>
            <w:tcW w:w="2631" w:type="dxa"/>
            <w:gridSpan w:val="2"/>
            <w:tcBorders>
              <w:top w:val="single" w:sz="4" w:space="0" w:color="auto"/>
              <w:bottom w:val="single" w:sz="4" w:space="0" w:color="auto"/>
            </w:tcBorders>
            <w:shd w:val="clear" w:color="auto" w:fill="D9D9D9"/>
            <w:vAlign w:val="center"/>
          </w:tcPr>
          <w:p w14:paraId="423DCFEC" w14:textId="77777777" w:rsidR="008C371B" w:rsidRDefault="008C371B" w:rsidP="008C371B">
            <w:pPr>
              <w:spacing w:line="360" w:lineRule="auto"/>
              <w:ind w:leftChars="90" w:left="180"/>
              <w:jc w:val="center"/>
              <w:rPr>
                <w:rFonts w:ascii="Arial" w:hAnsi="Arial" w:cs="Arial"/>
                <w:b/>
                <w:color w:val="000000"/>
                <w:sz w:val="18"/>
                <w:szCs w:val="18"/>
              </w:rPr>
            </w:pPr>
            <w:r>
              <w:rPr>
                <w:rFonts w:ascii="Arial" w:hAnsi="Arial" w:cs="Arial"/>
                <w:b/>
                <w:color w:val="000000"/>
                <w:sz w:val="18"/>
                <w:szCs w:val="18"/>
              </w:rPr>
              <w:t>Follow up (T2)</w:t>
            </w:r>
          </w:p>
        </w:tc>
        <w:tc>
          <w:tcPr>
            <w:tcW w:w="2539" w:type="dxa"/>
            <w:gridSpan w:val="2"/>
            <w:tcBorders>
              <w:top w:val="single" w:sz="4" w:space="0" w:color="auto"/>
              <w:bottom w:val="single" w:sz="4" w:space="0" w:color="auto"/>
            </w:tcBorders>
            <w:shd w:val="clear" w:color="auto" w:fill="D9D9D9"/>
            <w:vAlign w:val="center"/>
          </w:tcPr>
          <w:p w14:paraId="585E6CF8" w14:textId="77777777" w:rsidR="008C371B" w:rsidRDefault="008C371B" w:rsidP="008C371B">
            <w:pPr>
              <w:spacing w:line="360" w:lineRule="auto"/>
              <w:ind w:leftChars="90" w:left="180"/>
              <w:jc w:val="center"/>
              <w:rPr>
                <w:rFonts w:ascii="Arial" w:eastAsia="Arial" w:hAnsi="Arial" w:cs="Arial"/>
                <w:b/>
                <w:color w:val="000000"/>
                <w:sz w:val="18"/>
                <w:szCs w:val="18"/>
              </w:rPr>
            </w:pPr>
            <w:r>
              <w:rPr>
                <w:rFonts w:ascii="Arial" w:eastAsia="Arial" w:hAnsi="Arial" w:cs="Arial"/>
                <w:b/>
                <w:color w:val="000000"/>
                <w:sz w:val="18"/>
                <w:szCs w:val="18"/>
              </w:rPr>
              <w:t>Unadjusted</w:t>
            </w:r>
          </w:p>
        </w:tc>
        <w:tc>
          <w:tcPr>
            <w:tcW w:w="2989" w:type="dxa"/>
            <w:gridSpan w:val="2"/>
            <w:tcBorders>
              <w:top w:val="single" w:sz="4" w:space="0" w:color="auto"/>
              <w:bottom w:val="single" w:sz="4" w:space="0" w:color="auto"/>
            </w:tcBorders>
            <w:shd w:val="clear" w:color="auto" w:fill="D9D9D9"/>
            <w:vAlign w:val="center"/>
          </w:tcPr>
          <w:p w14:paraId="398756F0" w14:textId="77777777" w:rsidR="008C371B" w:rsidRDefault="008C371B" w:rsidP="008C371B">
            <w:pPr>
              <w:spacing w:line="360" w:lineRule="auto"/>
              <w:ind w:leftChars="90" w:left="180"/>
              <w:jc w:val="center"/>
              <w:rPr>
                <w:rFonts w:ascii="Arial" w:eastAsia="Arial" w:hAnsi="Arial" w:cs="Arial"/>
                <w:b/>
                <w:color w:val="000000"/>
                <w:sz w:val="18"/>
                <w:szCs w:val="18"/>
              </w:rPr>
            </w:pPr>
            <w:r>
              <w:rPr>
                <w:rFonts w:ascii="Arial" w:eastAsia="Arial" w:hAnsi="Arial" w:cs="Arial"/>
                <w:b/>
                <w:color w:val="000000"/>
                <w:sz w:val="18"/>
                <w:szCs w:val="18"/>
              </w:rPr>
              <w:t>Fully adjusted</w:t>
            </w:r>
            <w:r>
              <w:rPr>
                <w:rFonts w:ascii="Arial" w:eastAsia="돋움" w:hAnsi="Arial" w:cs="Arial"/>
                <w:b/>
                <w:color w:val="000000"/>
                <w:sz w:val="18"/>
                <w:szCs w:val="18"/>
                <w:vertAlign w:val="superscript"/>
              </w:rPr>
              <w:t>†</w:t>
            </w:r>
          </w:p>
        </w:tc>
      </w:tr>
      <w:tr w:rsidR="008C371B" w14:paraId="50993228" w14:textId="77777777" w:rsidTr="008C371B">
        <w:tc>
          <w:tcPr>
            <w:tcW w:w="2277" w:type="dxa"/>
            <w:vMerge/>
            <w:tcBorders>
              <w:bottom w:val="single" w:sz="4" w:space="0" w:color="auto"/>
            </w:tcBorders>
            <w:shd w:val="clear" w:color="auto" w:fill="D9D9D9"/>
            <w:vAlign w:val="center"/>
          </w:tcPr>
          <w:p w14:paraId="77FB2EF5" w14:textId="77777777" w:rsidR="008C371B" w:rsidRDefault="008C371B" w:rsidP="008C371B">
            <w:pPr>
              <w:spacing w:line="360" w:lineRule="auto"/>
              <w:ind w:leftChars="90" w:left="180"/>
              <w:rPr>
                <w:rFonts w:ascii="Arial" w:hAnsi="Arial" w:cs="Arial"/>
                <w:color w:val="000000"/>
                <w:sz w:val="18"/>
                <w:szCs w:val="18"/>
              </w:rPr>
            </w:pPr>
          </w:p>
        </w:tc>
        <w:tc>
          <w:tcPr>
            <w:tcW w:w="1120" w:type="dxa"/>
            <w:tcBorders>
              <w:top w:val="single" w:sz="4" w:space="0" w:color="auto"/>
              <w:bottom w:val="single" w:sz="4" w:space="0" w:color="auto"/>
            </w:tcBorders>
            <w:shd w:val="clear" w:color="auto" w:fill="D9D9D9"/>
            <w:vAlign w:val="center"/>
          </w:tcPr>
          <w:p w14:paraId="7A456184" w14:textId="77777777" w:rsidR="008C371B" w:rsidRDefault="008C371B" w:rsidP="008C371B">
            <w:pPr>
              <w:spacing w:line="360" w:lineRule="auto"/>
              <w:ind w:leftChars="90" w:left="180"/>
              <w:jc w:val="center"/>
              <w:rPr>
                <w:rFonts w:ascii="Arial" w:eastAsia="Arial" w:hAnsi="Arial" w:cs="Arial"/>
                <w:bCs/>
                <w:color w:val="000000"/>
                <w:sz w:val="18"/>
                <w:szCs w:val="18"/>
              </w:rPr>
            </w:pPr>
            <w:r>
              <w:rPr>
                <w:rFonts w:ascii="Arial" w:eastAsia="Arial" w:hAnsi="Arial" w:cs="Arial"/>
                <w:bCs/>
                <w:color w:val="000000"/>
                <w:sz w:val="18"/>
                <w:szCs w:val="18"/>
              </w:rPr>
              <w:t>Control group</w:t>
            </w:r>
          </w:p>
          <w:p w14:paraId="52BAF02D" w14:textId="77777777" w:rsidR="008C371B" w:rsidRDefault="008C371B" w:rsidP="008C371B">
            <w:pPr>
              <w:spacing w:line="360" w:lineRule="auto"/>
              <w:ind w:leftChars="90" w:left="180"/>
              <w:jc w:val="center"/>
              <w:rPr>
                <w:rFonts w:ascii="Arial" w:hAnsi="Arial" w:cs="Arial"/>
                <w:bCs/>
                <w:color w:val="000000"/>
                <w:sz w:val="18"/>
                <w:szCs w:val="18"/>
              </w:rPr>
            </w:pPr>
            <w:r>
              <w:rPr>
                <w:rFonts w:ascii="Arial" w:hAnsi="Arial" w:cs="Arial"/>
                <w:bCs/>
                <w:color w:val="000000"/>
                <w:sz w:val="14"/>
                <w:szCs w:val="14"/>
              </w:rPr>
              <w:t>mean (SD)</w:t>
            </w:r>
          </w:p>
        </w:tc>
        <w:tc>
          <w:tcPr>
            <w:tcW w:w="1404" w:type="dxa"/>
            <w:tcBorders>
              <w:top w:val="single" w:sz="4" w:space="0" w:color="auto"/>
              <w:bottom w:val="single" w:sz="4" w:space="0" w:color="auto"/>
            </w:tcBorders>
            <w:shd w:val="clear" w:color="auto" w:fill="D9D9D9"/>
            <w:vAlign w:val="center"/>
          </w:tcPr>
          <w:p w14:paraId="689CC57D" w14:textId="77777777" w:rsidR="008C371B" w:rsidRDefault="008C371B" w:rsidP="008C371B">
            <w:pPr>
              <w:spacing w:line="360" w:lineRule="auto"/>
              <w:ind w:leftChars="90" w:left="180"/>
              <w:jc w:val="center"/>
              <w:rPr>
                <w:rFonts w:ascii="Arial" w:eastAsia="Arial" w:hAnsi="Arial" w:cs="Arial"/>
                <w:bCs/>
                <w:color w:val="000000"/>
                <w:sz w:val="18"/>
                <w:szCs w:val="18"/>
              </w:rPr>
            </w:pPr>
            <w:r>
              <w:rPr>
                <w:rFonts w:ascii="Arial" w:eastAsia="Arial" w:hAnsi="Arial" w:cs="Arial"/>
                <w:bCs/>
                <w:color w:val="000000"/>
                <w:sz w:val="18"/>
                <w:szCs w:val="18"/>
              </w:rPr>
              <w:t>Intervention group</w:t>
            </w:r>
          </w:p>
          <w:p w14:paraId="61512FC3" w14:textId="77777777" w:rsidR="008C371B" w:rsidRDefault="008C371B" w:rsidP="008C371B">
            <w:pPr>
              <w:spacing w:line="360" w:lineRule="auto"/>
              <w:ind w:leftChars="90" w:left="180"/>
              <w:jc w:val="center"/>
              <w:rPr>
                <w:rFonts w:ascii="Arial" w:hAnsi="Arial" w:cs="Arial"/>
                <w:bCs/>
                <w:color w:val="000000"/>
                <w:sz w:val="18"/>
                <w:szCs w:val="18"/>
              </w:rPr>
            </w:pPr>
            <w:r>
              <w:rPr>
                <w:rFonts w:ascii="Arial" w:hAnsi="Arial" w:cs="Arial"/>
                <w:bCs/>
                <w:color w:val="000000"/>
                <w:sz w:val="14"/>
                <w:szCs w:val="14"/>
              </w:rPr>
              <w:t>mean (SD)</w:t>
            </w:r>
          </w:p>
        </w:tc>
        <w:tc>
          <w:tcPr>
            <w:tcW w:w="1227" w:type="dxa"/>
            <w:tcBorders>
              <w:top w:val="single" w:sz="4" w:space="0" w:color="auto"/>
              <w:bottom w:val="single" w:sz="4" w:space="0" w:color="auto"/>
            </w:tcBorders>
            <w:shd w:val="clear" w:color="auto" w:fill="D9D9D9"/>
            <w:vAlign w:val="center"/>
          </w:tcPr>
          <w:p w14:paraId="02A24680" w14:textId="77777777" w:rsidR="008C371B" w:rsidRDefault="008C371B" w:rsidP="008C371B">
            <w:pPr>
              <w:spacing w:line="360" w:lineRule="auto"/>
              <w:ind w:leftChars="90" w:left="180"/>
              <w:jc w:val="center"/>
              <w:rPr>
                <w:rFonts w:ascii="Arial" w:eastAsia="Arial" w:hAnsi="Arial" w:cs="Arial"/>
                <w:bCs/>
                <w:color w:val="000000"/>
                <w:sz w:val="18"/>
                <w:szCs w:val="18"/>
              </w:rPr>
            </w:pPr>
            <w:r>
              <w:rPr>
                <w:rFonts w:ascii="Arial" w:eastAsia="Arial" w:hAnsi="Arial" w:cs="Arial"/>
                <w:bCs/>
                <w:color w:val="000000"/>
                <w:sz w:val="18"/>
                <w:szCs w:val="18"/>
              </w:rPr>
              <w:t>Control group</w:t>
            </w:r>
          </w:p>
          <w:p w14:paraId="26775D3D" w14:textId="77777777" w:rsidR="008C371B" w:rsidRDefault="008C371B" w:rsidP="008C371B">
            <w:pPr>
              <w:spacing w:line="360" w:lineRule="auto"/>
              <w:ind w:leftChars="90" w:left="180"/>
              <w:jc w:val="center"/>
              <w:rPr>
                <w:rFonts w:ascii="Arial" w:hAnsi="Arial" w:cs="Arial"/>
                <w:bCs/>
                <w:color w:val="000000"/>
                <w:sz w:val="18"/>
                <w:szCs w:val="18"/>
              </w:rPr>
            </w:pPr>
            <w:r>
              <w:rPr>
                <w:rFonts w:ascii="Arial" w:hAnsi="Arial" w:cs="Arial"/>
                <w:bCs/>
                <w:color w:val="000000"/>
                <w:sz w:val="14"/>
                <w:szCs w:val="14"/>
              </w:rPr>
              <w:t>mean (SD)</w:t>
            </w:r>
          </w:p>
        </w:tc>
        <w:tc>
          <w:tcPr>
            <w:tcW w:w="1404" w:type="dxa"/>
            <w:tcBorders>
              <w:top w:val="single" w:sz="4" w:space="0" w:color="auto"/>
              <w:bottom w:val="single" w:sz="4" w:space="0" w:color="auto"/>
            </w:tcBorders>
            <w:shd w:val="clear" w:color="auto" w:fill="D9D9D9"/>
            <w:vAlign w:val="center"/>
          </w:tcPr>
          <w:p w14:paraId="4C40C49A" w14:textId="77777777" w:rsidR="008C371B" w:rsidRDefault="008C371B" w:rsidP="008C371B">
            <w:pPr>
              <w:spacing w:line="360" w:lineRule="auto"/>
              <w:ind w:leftChars="90" w:left="180"/>
              <w:jc w:val="center"/>
              <w:rPr>
                <w:rFonts w:ascii="Arial" w:eastAsia="Arial" w:hAnsi="Arial" w:cs="Arial"/>
                <w:bCs/>
                <w:color w:val="000000"/>
                <w:sz w:val="18"/>
                <w:szCs w:val="18"/>
              </w:rPr>
            </w:pPr>
            <w:r>
              <w:rPr>
                <w:rFonts w:ascii="Arial" w:eastAsia="Arial" w:hAnsi="Arial" w:cs="Arial"/>
                <w:bCs/>
                <w:color w:val="000000"/>
                <w:sz w:val="18"/>
                <w:szCs w:val="18"/>
              </w:rPr>
              <w:t>Intervention group</w:t>
            </w:r>
          </w:p>
          <w:p w14:paraId="6BC337D0" w14:textId="77777777" w:rsidR="008C371B" w:rsidRDefault="008C371B" w:rsidP="008C371B">
            <w:pPr>
              <w:spacing w:line="360" w:lineRule="auto"/>
              <w:ind w:leftChars="90" w:left="180"/>
              <w:jc w:val="center"/>
              <w:rPr>
                <w:rFonts w:ascii="Arial" w:hAnsi="Arial" w:cs="Arial"/>
                <w:bCs/>
                <w:color w:val="000000"/>
                <w:sz w:val="18"/>
                <w:szCs w:val="18"/>
              </w:rPr>
            </w:pPr>
            <w:r>
              <w:rPr>
                <w:rFonts w:ascii="Arial" w:hAnsi="Arial" w:cs="Arial"/>
                <w:bCs/>
                <w:color w:val="000000"/>
                <w:sz w:val="14"/>
                <w:szCs w:val="14"/>
              </w:rPr>
              <w:t>mean (SD)</w:t>
            </w:r>
          </w:p>
        </w:tc>
        <w:tc>
          <w:tcPr>
            <w:tcW w:w="1554" w:type="dxa"/>
            <w:tcBorders>
              <w:top w:val="single" w:sz="4" w:space="0" w:color="auto"/>
              <w:bottom w:val="single" w:sz="4" w:space="0" w:color="auto"/>
            </w:tcBorders>
            <w:shd w:val="clear" w:color="auto" w:fill="D9D9D9"/>
            <w:vAlign w:val="center"/>
          </w:tcPr>
          <w:p w14:paraId="3B4107AC" w14:textId="77777777" w:rsidR="008C371B" w:rsidRDefault="008C371B" w:rsidP="008C371B">
            <w:pPr>
              <w:spacing w:line="360" w:lineRule="auto"/>
              <w:ind w:leftChars="90" w:left="180"/>
              <w:jc w:val="center"/>
              <w:rPr>
                <w:rFonts w:ascii="Arial" w:eastAsia="Arial" w:hAnsi="Arial" w:cs="Arial"/>
                <w:bCs/>
                <w:color w:val="000000"/>
                <w:sz w:val="18"/>
                <w:szCs w:val="18"/>
              </w:rPr>
            </w:pPr>
            <w:r>
              <w:rPr>
                <w:rFonts w:ascii="Arial" w:eastAsia="Arial" w:hAnsi="Arial" w:cs="Arial"/>
                <w:bCs/>
                <w:color w:val="000000"/>
                <w:sz w:val="18"/>
                <w:szCs w:val="18"/>
              </w:rPr>
              <w:t xml:space="preserve">Estimate </w:t>
            </w:r>
          </w:p>
          <w:p w14:paraId="48D0148C" w14:textId="77777777" w:rsidR="008C371B" w:rsidRDefault="008C371B" w:rsidP="008C371B">
            <w:pPr>
              <w:spacing w:line="360" w:lineRule="auto"/>
              <w:ind w:leftChars="90" w:left="180"/>
              <w:jc w:val="center"/>
              <w:rPr>
                <w:rFonts w:ascii="Arial" w:eastAsia="Arial" w:hAnsi="Arial" w:cs="Arial"/>
                <w:bCs/>
                <w:color w:val="000000"/>
                <w:sz w:val="18"/>
                <w:szCs w:val="18"/>
              </w:rPr>
            </w:pPr>
            <w:r>
              <w:rPr>
                <w:rFonts w:ascii="Arial" w:eastAsia="Arial" w:hAnsi="Arial" w:cs="Arial"/>
                <w:bCs/>
                <w:color w:val="000000"/>
                <w:sz w:val="18"/>
                <w:szCs w:val="18"/>
              </w:rPr>
              <w:t>(SE)</w:t>
            </w:r>
          </w:p>
        </w:tc>
        <w:tc>
          <w:tcPr>
            <w:tcW w:w="985" w:type="dxa"/>
            <w:tcBorders>
              <w:top w:val="single" w:sz="4" w:space="0" w:color="auto"/>
              <w:bottom w:val="single" w:sz="4" w:space="0" w:color="auto"/>
            </w:tcBorders>
            <w:shd w:val="clear" w:color="auto" w:fill="D9D9D9"/>
            <w:vAlign w:val="center"/>
          </w:tcPr>
          <w:p w14:paraId="71B10823" w14:textId="77777777" w:rsidR="008C371B" w:rsidRDefault="008C371B" w:rsidP="008C371B">
            <w:pPr>
              <w:spacing w:line="360" w:lineRule="auto"/>
              <w:ind w:leftChars="90" w:left="180"/>
              <w:jc w:val="center"/>
              <w:rPr>
                <w:rFonts w:ascii="Arial" w:eastAsia="Arial" w:hAnsi="Arial" w:cs="Arial"/>
                <w:bCs/>
                <w:color w:val="000000"/>
                <w:sz w:val="18"/>
                <w:szCs w:val="18"/>
              </w:rPr>
            </w:pPr>
            <w:r>
              <w:rPr>
                <w:bCs/>
                <w:color w:val="000000"/>
                <w:sz w:val="18"/>
                <w:szCs w:val="18"/>
              </w:rPr>
              <w:t>p</w:t>
            </w:r>
            <w:r>
              <w:rPr>
                <w:rFonts w:ascii="Arial" w:eastAsia="Arial" w:hAnsi="Arial" w:cs="Arial"/>
                <w:bCs/>
                <w:color w:val="000000"/>
                <w:sz w:val="18"/>
                <w:szCs w:val="18"/>
              </w:rPr>
              <w:t xml:space="preserve"> value</w:t>
            </w:r>
          </w:p>
        </w:tc>
        <w:tc>
          <w:tcPr>
            <w:tcW w:w="1491" w:type="dxa"/>
            <w:tcBorders>
              <w:top w:val="single" w:sz="4" w:space="0" w:color="auto"/>
              <w:bottom w:val="single" w:sz="4" w:space="0" w:color="auto"/>
            </w:tcBorders>
            <w:shd w:val="clear" w:color="auto" w:fill="D9D9D9"/>
            <w:vAlign w:val="center"/>
          </w:tcPr>
          <w:p w14:paraId="2F921948" w14:textId="77777777" w:rsidR="008C371B" w:rsidRDefault="008C371B" w:rsidP="008C371B">
            <w:pPr>
              <w:spacing w:line="360" w:lineRule="auto"/>
              <w:ind w:leftChars="90" w:left="180"/>
              <w:jc w:val="center"/>
              <w:rPr>
                <w:rFonts w:ascii="Arial" w:eastAsia="Arial" w:hAnsi="Arial" w:cs="Arial"/>
                <w:bCs/>
                <w:color w:val="000000"/>
                <w:sz w:val="18"/>
                <w:szCs w:val="18"/>
              </w:rPr>
            </w:pPr>
            <w:r>
              <w:rPr>
                <w:rFonts w:ascii="Arial" w:eastAsia="Arial" w:hAnsi="Arial" w:cs="Arial"/>
                <w:bCs/>
                <w:color w:val="000000"/>
                <w:sz w:val="18"/>
                <w:szCs w:val="18"/>
              </w:rPr>
              <w:t>Estimate (SE)</w:t>
            </w:r>
          </w:p>
        </w:tc>
        <w:tc>
          <w:tcPr>
            <w:tcW w:w="1498" w:type="dxa"/>
            <w:tcBorders>
              <w:top w:val="single" w:sz="4" w:space="0" w:color="auto"/>
              <w:bottom w:val="single" w:sz="4" w:space="0" w:color="auto"/>
            </w:tcBorders>
            <w:shd w:val="clear" w:color="auto" w:fill="D9D9D9"/>
            <w:vAlign w:val="center"/>
          </w:tcPr>
          <w:p w14:paraId="12E0AEA9" w14:textId="77777777" w:rsidR="008C371B" w:rsidRDefault="008C371B" w:rsidP="008C371B">
            <w:pPr>
              <w:spacing w:line="360" w:lineRule="auto"/>
              <w:ind w:leftChars="90" w:left="180"/>
              <w:jc w:val="center"/>
              <w:rPr>
                <w:rFonts w:ascii="Arial" w:eastAsia="Arial" w:hAnsi="Arial" w:cs="Arial"/>
                <w:bCs/>
                <w:color w:val="000000"/>
                <w:sz w:val="18"/>
                <w:szCs w:val="18"/>
              </w:rPr>
            </w:pPr>
            <w:r>
              <w:rPr>
                <w:rFonts w:ascii="Arial" w:eastAsia="Arial" w:hAnsi="Arial" w:cs="Arial"/>
                <w:bCs/>
                <w:color w:val="000000"/>
                <w:sz w:val="18"/>
                <w:szCs w:val="18"/>
              </w:rPr>
              <w:t>p value</w:t>
            </w:r>
          </w:p>
        </w:tc>
      </w:tr>
      <w:tr w:rsidR="008C371B" w14:paraId="0315D787" w14:textId="77777777" w:rsidTr="008C371B">
        <w:tc>
          <w:tcPr>
            <w:tcW w:w="2277" w:type="dxa"/>
            <w:tcBorders>
              <w:top w:val="single" w:sz="4" w:space="0" w:color="auto"/>
              <w:bottom w:val="nil"/>
            </w:tcBorders>
          </w:tcPr>
          <w:p w14:paraId="2025FB2E" w14:textId="77777777" w:rsidR="008C371B" w:rsidRDefault="008C371B" w:rsidP="008C371B">
            <w:pPr>
              <w:spacing w:line="360" w:lineRule="auto"/>
              <w:ind w:leftChars="90" w:left="180"/>
              <w:rPr>
                <w:rFonts w:ascii="Arial" w:eastAsia="Arial" w:hAnsi="Arial" w:cs="Arial"/>
                <w:color w:val="000000"/>
                <w:sz w:val="18"/>
                <w:szCs w:val="18"/>
              </w:rPr>
            </w:pPr>
            <w:r>
              <w:rPr>
                <w:rFonts w:ascii="Arial" w:eastAsia="돋움" w:hAnsi="Arial" w:cs="Arial" w:hint="eastAsia"/>
                <w:b/>
                <w:bCs/>
                <w:i/>
                <w:iCs/>
              </w:rPr>
              <w:t>C</w:t>
            </w:r>
            <w:r>
              <w:rPr>
                <w:rFonts w:ascii="Arial" w:eastAsia="돋움" w:hAnsi="Arial" w:cs="Arial"/>
                <w:b/>
                <w:bCs/>
                <w:i/>
                <w:iCs/>
              </w:rPr>
              <w:t>ognitive functions</w:t>
            </w:r>
          </w:p>
        </w:tc>
        <w:tc>
          <w:tcPr>
            <w:tcW w:w="1120" w:type="dxa"/>
            <w:tcBorders>
              <w:top w:val="single" w:sz="4" w:space="0" w:color="auto"/>
              <w:bottom w:val="nil"/>
            </w:tcBorders>
          </w:tcPr>
          <w:p w14:paraId="6C21D499" w14:textId="77777777" w:rsidR="008C371B" w:rsidRDefault="008C371B" w:rsidP="008C371B">
            <w:pPr>
              <w:widowControl/>
              <w:spacing w:line="360" w:lineRule="auto"/>
              <w:ind w:leftChars="90" w:left="180"/>
              <w:jc w:val="center"/>
              <w:rPr>
                <w:rFonts w:ascii="Arial" w:hAnsi="Arial" w:cs="Arial"/>
                <w:color w:val="000000"/>
                <w:sz w:val="18"/>
                <w:szCs w:val="18"/>
              </w:rPr>
            </w:pPr>
          </w:p>
        </w:tc>
        <w:tc>
          <w:tcPr>
            <w:tcW w:w="1404" w:type="dxa"/>
            <w:tcBorders>
              <w:top w:val="single" w:sz="4" w:space="0" w:color="auto"/>
              <w:bottom w:val="nil"/>
            </w:tcBorders>
          </w:tcPr>
          <w:p w14:paraId="68E5D6F5" w14:textId="77777777" w:rsidR="008C371B" w:rsidRDefault="008C371B" w:rsidP="008C371B">
            <w:pPr>
              <w:widowControl/>
              <w:spacing w:line="360" w:lineRule="auto"/>
              <w:ind w:leftChars="90" w:left="180"/>
              <w:jc w:val="center"/>
              <w:rPr>
                <w:rFonts w:ascii="Arial" w:hAnsi="Arial" w:cs="Arial"/>
                <w:color w:val="000000"/>
                <w:sz w:val="18"/>
                <w:szCs w:val="18"/>
              </w:rPr>
            </w:pPr>
          </w:p>
        </w:tc>
        <w:tc>
          <w:tcPr>
            <w:tcW w:w="1227" w:type="dxa"/>
            <w:tcBorders>
              <w:top w:val="single" w:sz="4" w:space="0" w:color="auto"/>
              <w:bottom w:val="nil"/>
            </w:tcBorders>
          </w:tcPr>
          <w:p w14:paraId="54746C10" w14:textId="77777777" w:rsidR="008C371B" w:rsidRDefault="008C371B" w:rsidP="008C371B">
            <w:pPr>
              <w:widowControl/>
              <w:spacing w:line="360" w:lineRule="auto"/>
              <w:ind w:leftChars="90" w:left="180"/>
              <w:jc w:val="center"/>
              <w:rPr>
                <w:rFonts w:ascii="Arial" w:hAnsi="Arial" w:cs="Arial"/>
                <w:color w:val="000000"/>
                <w:sz w:val="18"/>
                <w:szCs w:val="18"/>
              </w:rPr>
            </w:pPr>
          </w:p>
        </w:tc>
        <w:tc>
          <w:tcPr>
            <w:tcW w:w="1404" w:type="dxa"/>
            <w:tcBorders>
              <w:top w:val="single" w:sz="4" w:space="0" w:color="auto"/>
              <w:bottom w:val="nil"/>
            </w:tcBorders>
          </w:tcPr>
          <w:p w14:paraId="116293B5" w14:textId="77777777" w:rsidR="008C371B" w:rsidRDefault="008C371B" w:rsidP="008C371B">
            <w:pPr>
              <w:widowControl/>
              <w:tabs>
                <w:tab w:val="left" w:pos="180"/>
              </w:tabs>
              <w:spacing w:after="160" w:line="360" w:lineRule="auto"/>
              <w:ind w:leftChars="90" w:left="180"/>
              <w:jc w:val="center"/>
              <w:rPr>
                <w:rFonts w:ascii="Arial" w:eastAsia="Arial" w:hAnsi="Arial" w:cs="Arial"/>
                <w:color w:val="000000"/>
                <w:sz w:val="18"/>
                <w:szCs w:val="18"/>
              </w:rPr>
            </w:pPr>
          </w:p>
        </w:tc>
        <w:tc>
          <w:tcPr>
            <w:tcW w:w="1554" w:type="dxa"/>
            <w:tcBorders>
              <w:top w:val="single" w:sz="4" w:space="0" w:color="auto"/>
              <w:bottom w:val="nil"/>
            </w:tcBorders>
          </w:tcPr>
          <w:p w14:paraId="0DC93DD4" w14:textId="77777777" w:rsidR="008C371B" w:rsidRDefault="008C371B" w:rsidP="008C371B">
            <w:pPr>
              <w:widowControl/>
              <w:spacing w:line="360" w:lineRule="auto"/>
              <w:ind w:leftChars="90" w:left="180"/>
              <w:jc w:val="center"/>
              <w:rPr>
                <w:rFonts w:ascii="Arial" w:eastAsia="Arial" w:hAnsi="Arial" w:cs="Arial"/>
                <w:color w:val="000000"/>
                <w:sz w:val="18"/>
                <w:szCs w:val="18"/>
              </w:rPr>
            </w:pPr>
          </w:p>
        </w:tc>
        <w:tc>
          <w:tcPr>
            <w:tcW w:w="985" w:type="dxa"/>
            <w:tcBorders>
              <w:top w:val="single" w:sz="4" w:space="0" w:color="auto"/>
              <w:bottom w:val="nil"/>
            </w:tcBorders>
          </w:tcPr>
          <w:p w14:paraId="7C55B4E5" w14:textId="77777777" w:rsidR="008C371B" w:rsidRDefault="008C371B" w:rsidP="008C371B">
            <w:pPr>
              <w:widowControl/>
              <w:spacing w:line="360" w:lineRule="auto"/>
              <w:ind w:leftChars="90" w:left="180"/>
              <w:jc w:val="center"/>
              <w:rPr>
                <w:rFonts w:ascii="Arial" w:eastAsia="Arial" w:hAnsi="Arial" w:cs="Arial"/>
                <w:color w:val="000000"/>
                <w:sz w:val="18"/>
                <w:szCs w:val="18"/>
              </w:rPr>
            </w:pPr>
          </w:p>
        </w:tc>
        <w:tc>
          <w:tcPr>
            <w:tcW w:w="1491" w:type="dxa"/>
            <w:tcBorders>
              <w:top w:val="single" w:sz="4" w:space="0" w:color="auto"/>
              <w:bottom w:val="nil"/>
            </w:tcBorders>
          </w:tcPr>
          <w:p w14:paraId="7F09AEF2" w14:textId="77777777" w:rsidR="008C371B" w:rsidRDefault="008C371B" w:rsidP="008C371B">
            <w:pPr>
              <w:widowControl/>
              <w:spacing w:line="360" w:lineRule="auto"/>
              <w:ind w:leftChars="90" w:left="180"/>
              <w:jc w:val="center"/>
              <w:rPr>
                <w:rFonts w:ascii="Arial" w:eastAsia="Arial" w:hAnsi="Arial" w:cs="Arial"/>
                <w:color w:val="000000"/>
                <w:sz w:val="18"/>
                <w:szCs w:val="18"/>
              </w:rPr>
            </w:pPr>
          </w:p>
        </w:tc>
        <w:tc>
          <w:tcPr>
            <w:tcW w:w="1498" w:type="dxa"/>
            <w:tcBorders>
              <w:top w:val="single" w:sz="4" w:space="0" w:color="auto"/>
              <w:bottom w:val="nil"/>
            </w:tcBorders>
          </w:tcPr>
          <w:p w14:paraId="31898090" w14:textId="77777777" w:rsidR="008C371B" w:rsidRDefault="008C371B" w:rsidP="008C371B">
            <w:pPr>
              <w:widowControl/>
              <w:spacing w:line="360" w:lineRule="auto"/>
              <w:ind w:leftChars="90" w:left="180"/>
              <w:jc w:val="center"/>
              <w:rPr>
                <w:rFonts w:ascii="Arial" w:eastAsia="Arial" w:hAnsi="Arial" w:cs="Arial"/>
                <w:color w:val="000000"/>
                <w:sz w:val="18"/>
                <w:szCs w:val="18"/>
              </w:rPr>
            </w:pPr>
          </w:p>
        </w:tc>
      </w:tr>
      <w:tr w:rsidR="008C371B" w14:paraId="2E930A20" w14:textId="77777777" w:rsidTr="008C371B">
        <w:tc>
          <w:tcPr>
            <w:tcW w:w="2277" w:type="dxa"/>
            <w:tcBorders>
              <w:top w:val="nil"/>
            </w:tcBorders>
          </w:tcPr>
          <w:p w14:paraId="77FA06E5" w14:textId="77777777" w:rsidR="008C371B" w:rsidRDefault="008C371B" w:rsidP="008C371B">
            <w:pPr>
              <w:spacing w:line="360" w:lineRule="auto"/>
              <w:ind w:leftChars="90" w:left="180"/>
              <w:rPr>
                <w:rFonts w:ascii="Arial" w:eastAsia="Arial" w:hAnsi="Arial" w:cs="Arial"/>
                <w:color w:val="000000"/>
                <w:sz w:val="18"/>
                <w:szCs w:val="18"/>
              </w:rPr>
            </w:pPr>
            <w:r>
              <w:rPr>
                <w:rFonts w:ascii="Arial" w:hAnsi="Arial" w:cs="Arial"/>
              </w:rPr>
              <w:t xml:space="preserve">MMSE </w:t>
            </w:r>
          </w:p>
        </w:tc>
        <w:tc>
          <w:tcPr>
            <w:tcW w:w="1120" w:type="dxa"/>
            <w:tcBorders>
              <w:top w:val="nil"/>
            </w:tcBorders>
          </w:tcPr>
          <w:p w14:paraId="4DE76984" w14:textId="77777777" w:rsidR="008C371B" w:rsidRDefault="008C371B" w:rsidP="008C371B">
            <w:pPr>
              <w:wordWrap/>
              <w:jc w:val="center"/>
              <w:rPr>
                <w:rFonts w:ascii="Arial" w:hAnsi="Arial" w:cs="Arial"/>
                <w:color w:val="000000"/>
                <w:sz w:val="18"/>
                <w:szCs w:val="18"/>
              </w:rPr>
            </w:pPr>
            <w:r>
              <w:rPr>
                <w:rFonts w:ascii="Arial" w:eastAsia="Arial" w:hAnsi="Arial" w:cs="Arial" w:hint="eastAsia"/>
                <w:color w:val="000000"/>
                <w:sz w:val="18"/>
                <w:szCs w:val="18"/>
              </w:rPr>
              <w:t>11.4 (8.7)</w:t>
            </w:r>
          </w:p>
        </w:tc>
        <w:tc>
          <w:tcPr>
            <w:tcW w:w="1404" w:type="dxa"/>
            <w:tcBorders>
              <w:top w:val="nil"/>
            </w:tcBorders>
          </w:tcPr>
          <w:p w14:paraId="41C7D421" w14:textId="77777777" w:rsidR="008C371B" w:rsidRDefault="008C371B" w:rsidP="008C371B">
            <w:pPr>
              <w:widowControl/>
              <w:tabs>
                <w:tab w:val="left" w:pos="180"/>
              </w:tabs>
              <w:spacing w:after="160" w:line="360" w:lineRule="auto"/>
              <w:ind w:leftChars="90" w:left="180"/>
              <w:jc w:val="center"/>
              <w:rPr>
                <w:rFonts w:ascii="Arial" w:hAnsi="Arial" w:cs="Arial"/>
                <w:color w:val="000000"/>
                <w:sz w:val="18"/>
                <w:szCs w:val="18"/>
              </w:rPr>
            </w:pPr>
            <w:r>
              <w:rPr>
                <w:rFonts w:ascii="Arial" w:eastAsia="Arial" w:hAnsi="Arial" w:cs="Arial" w:hint="eastAsia"/>
                <w:color w:val="000000"/>
                <w:sz w:val="18"/>
                <w:szCs w:val="18"/>
              </w:rPr>
              <w:t>13.3 (8.0)</w:t>
            </w:r>
          </w:p>
        </w:tc>
        <w:tc>
          <w:tcPr>
            <w:tcW w:w="1227" w:type="dxa"/>
            <w:tcBorders>
              <w:top w:val="nil"/>
            </w:tcBorders>
          </w:tcPr>
          <w:p w14:paraId="2A21D466" w14:textId="77777777" w:rsidR="008C371B" w:rsidRDefault="008C371B" w:rsidP="008C371B">
            <w:pPr>
              <w:widowControl/>
              <w:tabs>
                <w:tab w:val="left" w:pos="180"/>
              </w:tabs>
              <w:spacing w:after="160" w:line="360" w:lineRule="auto"/>
              <w:ind w:leftChars="90" w:left="180"/>
              <w:jc w:val="center"/>
              <w:rPr>
                <w:rFonts w:ascii="Arial" w:hAnsi="Arial" w:cs="Arial"/>
                <w:color w:val="000000"/>
                <w:sz w:val="18"/>
                <w:szCs w:val="18"/>
              </w:rPr>
            </w:pPr>
            <w:r>
              <w:rPr>
                <w:rFonts w:ascii="Arial" w:eastAsia="Arial" w:hAnsi="Arial" w:cs="Arial" w:hint="eastAsia"/>
                <w:color w:val="000000"/>
                <w:sz w:val="18"/>
                <w:szCs w:val="18"/>
              </w:rPr>
              <w:t>11.2 (9.0)</w:t>
            </w:r>
          </w:p>
        </w:tc>
        <w:tc>
          <w:tcPr>
            <w:tcW w:w="1404" w:type="dxa"/>
            <w:tcBorders>
              <w:top w:val="nil"/>
            </w:tcBorders>
          </w:tcPr>
          <w:p w14:paraId="6EDE21CC" w14:textId="77777777" w:rsidR="008C371B" w:rsidRDefault="008C371B" w:rsidP="008C371B">
            <w:pPr>
              <w:widowControl/>
              <w:tabs>
                <w:tab w:val="left" w:pos="180"/>
              </w:tabs>
              <w:spacing w:after="160" w:line="360" w:lineRule="auto"/>
              <w:ind w:leftChars="90" w:left="180"/>
              <w:jc w:val="center"/>
              <w:rPr>
                <w:rFonts w:ascii="Arial" w:hAnsi="Arial" w:cs="Arial"/>
                <w:color w:val="000000"/>
                <w:sz w:val="18"/>
                <w:szCs w:val="18"/>
              </w:rPr>
            </w:pPr>
            <w:r>
              <w:rPr>
                <w:rFonts w:ascii="Arial" w:eastAsia="Arial" w:hAnsi="Arial" w:cs="Arial" w:hint="eastAsia"/>
                <w:color w:val="000000"/>
                <w:sz w:val="18"/>
                <w:szCs w:val="18"/>
              </w:rPr>
              <w:t>12.8 (8.7)</w:t>
            </w:r>
          </w:p>
        </w:tc>
        <w:tc>
          <w:tcPr>
            <w:tcW w:w="1554" w:type="dxa"/>
            <w:tcBorders>
              <w:top w:val="nil"/>
            </w:tcBorders>
          </w:tcPr>
          <w:p w14:paraId="5AC379A8" w14:textId="77777777" w:rsidR="008C371B" w:rsidRDefault="008C371B" w:rsidP="008C371B">
            <w:pPr>
              <w:widowControl/>
              <w:wordWrap/>
              <w:autoSpaceDE/>
              <w:spacing w:after="160" w:line="360" w:lineRule="auto"/>
              <w:jc w:val="center"/>
              <w:rPr>
                <w:rFonts w:ascii="Arial" w:hAnsi="Arial" w:cs="Arial"/>
                <w:color w:val="000000"/>
                <w:sz w:val="18"/>
                <w:szCs w:val="18"/>
              </w:rPr>
            </w:pPr>
            <w:r>
              <w:rPr>
                <w:rFonts w:ascii="Arial" w:hAnsi="Arial" w:cs="Arial"/>
                <w:color w:val="000000"/>
                <w:sz w:val="18"/>
                <w:szCs w:val="18"/>
              </w:rPr>
              <w:t xml:space="preserve">0.2531 </w:t>
            </w:r>
          </w:p>
          <w:p w14:paraId="181F0743" w14:textId="77777777" w:rsidR="008C371B" w:rsidRDefault="008C371B" w:rsidP="008C371B">
            <w:pPr>
              <w:widowControl/>
              <w:wordWrap/>
              <w:autoSpaceDE/>
              <w:spacing w:after="160" w:line="360" w:lineRule="auto"/>
              <w:jc w:val="center"/>
              <w:rPr>
                <w:rFonts w:ascii="Arial" w:eastAsia="Arial" w:hAnsi="Arial" w:cs="Arial"/>
                <w:color w:val="000000"/>
                <w:sz w:val="18"/>
                <w:szCs w:val="18"/>
              </w:rPr>
            </w:pPr>
            <w:r>
              <w:rPr>
                <w:rFonts w:ascii="Arial" w:hAnsi="Arial" w:cs="Arial"/>
                <w:color w:val="000000"/>
                <w:sz w:val="18"/>
                <w:szCs w:val="18"/>
              </w:rPr>
              <w:t>(0.3597)</w:t>
            </w:r>
          </w:p>
        </w:tc>
        <w:tc>
          <w:tcPr>
            <w:tcW w:w="985" w:type="dxa"/>
            <w:tcBorders>
              <w:top w:val="nil"/>
            </w:tcBorders>
          </w:tcPr>
          <w:p w14:paraId="79665806" w14:textId="77777777" w:rsidR="008C371B" w:rsidRDefault="008C371B" w:rsidP="008C371B">
            <w:pPr>
              <w:widowControl/>
              <w:wordWrap/>
              <w:autoSpaceDE/>
              <w:spacing w:after="160" w:line="360" w:lineRule="auto"/>
              <w:jc w:val="center"/>
              <w:rPr>
                <w:rFonts w:ascii="Arial" w:eastAsia="Arial" w:hAnsi="Arial" w:cs="Arial"/>
                <w:color w:val="000000"/>
                <w:sz w:val="18"/>
                <w:szCs w:val="18"/>
              </w:rPr>
            </w:pPr>
            <w:r>
              <w:rPr>
                <w:rFonts w:ascii="Arial" w:hAnsi="Arial" w:cs="Arial"/>
                <w:color w:val="000000"/>
                <w:sz w:val="18"/>
                <w:szCs w:val="18"/>
              </w:rPr>
              <w:t>0.4822</w:t>
            </w:r>
          </w:p>
        </w:tc>
        <w:tc>
          <w:tcPr>
            <w:tcW w:w="1491" w:type="dxa"/>
            <w:tcBorders>
              <w:top w:val="nil"/>
            </w:tcBorders>
          </w:tcPr>
          <w:p w14:paraId="664BD158" w14:textId="77777777" w:rsidR="008C371B" w:rsidRDefault="008C371B" w:rsidP="008C371B">
            <w:pPr>
              <w:widowControl/>
              <w:wordWrap/>
              <w:autoSpaceDE/>
              <w:spacing w:after="160" w:line="360" w:lineRule="auto"/>
              <w:jc w:val="center"/>
              <w:rPr>
                <w:rFonts w:ascii="Arial" w:hAnsi="Arial" w:cs="Arial"/>
                <w:color w:val="000000"/>
                <w:sz w:val="18"/>
                <w:szCs w:val="18"/>
              </w:rPr>
            </w:pPr>
            <w:r>
              <w:rPr>
                <w:rFonts w:ascii="Arial" w:hAnsi="Arial" w:cs="Arial"/>
                <w:color w:val="000000"/>
                <w:sz w:val="18"/>
                <w:szCs w:val="18"/>
              </w:rPr>
              <w:t xml:space="preserve">0.5179 </w:t>
            </w:r>
          </w:p>
          <w:p w14:paraId="05AAFDDB" w14:textId="77777777" w:rsidR="008C371B" w:rsidRDefault="008C371B" w:rsidP="008C371B">
            <w:pPr>
              <w:widowControl/>
              <w:wordWrap/>
              <w:autoSpaceDE/>
              <w:spacing w:after="160" w:line="360" w:lineRule="auto"/>
              <w:jc w:val="center"/>
              <w:rPr>
                <w:rFonts w:ascii="Arial" w:eastAsia="Arial" w:hAnsi="Arial" w:cs="Arial"/>
                <w:color w:val="000000"/>
                <w:sz w:val="18"/>
                <w:szCs w:val="18"/>
              </w:rPr>
            </w:pPr>
            <w:r>
              <w:rPr>
                <w:rFonts w:ascii="Arial" w:hAnsi="Arial" w:cs="Arial"/>
                <w:color w:val="000000"/>
                <w:sz w:val="18"/>
                <w:szCs w:val="18"/>
              </w:rPr>
              <w:t>(0.3938)</w:t>
            </w:r>
          </w:p>
        </w:tc>
        <w:tc>
          <w:tcPr>
            <w:tcW w:w="1498" w:type="dxa"/>
            <w:tcBorders>
              <w:top w:val="nil"/>
            </w:tcBorders>
          </w:tcPr>
          <w:p w14:paraId="0BD968B8" w14:textId="77777777" w:rsidR="008C371B" w:rsidRDefault="008C371B" w:rsidP="008C371B">
            <w:pPr>
              <w:widowControl/>
              <w:wordWrap/>
              <w:autoSpaceDE/>
              <w:spacing w:after="160" w:line="360" w:lineRule="auto"/>
              <w:jc w:val="center"/>
              <w:rPr>
                <w:rFonts w:ascii="Arial" w:eastAsia="Arial" w:hAnsi="Arial" w:cs="Arial"/>
                <w:color w:val="000000"/>
                <w:sz w:val="18"/>
                <w:szCs w:val="18"/>
              </w:rPr>
            </w:pPr>
            <w:r>
              <w:rPr>
                <w:rFonts w:ascii="Arial" w:hAnsi="Arial" w:cs="Arial"/>
                <w:color w:val="000000"/>
                <w:sz w:val="18"/>
                <w:szCs w:val="18"/>
              </w:rPr>
              <w:t>0.1892</w:t>
            </w:r>
          </w:p>
        </w:tc>
      </w:tr>
      <w:tr w:rsidR="008C371B" w14:paraId="5346EF0E" w14:textId="77777777" w:rsidTr="008C371B">
        <w:tc>
          <w:tcPr>
            <w:tcW w:w="2277" w:type="dxa"/>
            <w:tcBorders>
              <w:bottom w:val="nil"/>
            </w:tcBorders>
          </w:tcPr>
          <w:p w14:paraId="59F838B4" w14:textId="77777777" w:rsidR="008C371B" w:rsidRDefault="008C371B" w:rsidP="008C371B">
            <w:pPr>
              <w:spacing w:line="360" w:lineRule="auto"/>
              <w:ind w:leftChars="90" w:left="180"/>
              <w:rPr>
                <w:rFonts w:ascii="Arial" w:eastAsia="Arial" w:hAnsi="Arial" w:cs="Arial"/>
                <w:color w:val="000000"/>
                <w:sz w:val="18"/>
                <w:szCs w:val="18"/>
              </w:rPr>
            </w:pPr>
            <w:r>
              <w:rPr>
                <w:rFonts w:ascii="Arial" w:eastAsia="돋움" w:hAnsi="Arial" w:cs="Arial"/>
                <w:b/>
                <w:bCs/>
                <w:i/>
                <w:iCs/>
              </w:rPr>
              <w:t>Physical functions</w:t>
            </w:r>
          </w:p>
        </w:tc>
        <w:tc>
          <w:tcPr>
            <w:tcW w:w="1120" w:type="dxa"/>
            <w:tcBorders>
              <w:bottom w:val="nil"/>
            </w:tcBorders>
          </w:tcPr>
          <w:p w14:paraId="22A42B62" w14:textId="77777777" w:rsidR="008C371B" w:rsidRDefault="008C371B" w:rsidP="008C371B">
            <w:pPr>
              <w:widowControl/>
              <w:spacing w:line="360" w:lineRule="auto"/>
              <w:ind w:leftChars="90" w:left="180"/>
              <w:jc w:val="center"/>
              <w:rPr>
                <w:rFonts w:ascii="Arial" w:hAnsi="Arial" w:cs="Arial"/>
                <w:color w:val="000000"/>
                <w:sz w:val="18"/>
                <w:szCs w:val="18"/>
              </w:rPr>
            </w:pPr>
          </w:p>
        </w:tc>
        <w:tc>
          <w:tcPr>
            <w:tcW w:w="1404" w:type="dxa"/>
            <w:tcBorders>
              <w:bottom w:val="nil"/>
            </w:tcBorders>
          </w:tcPr>
          <w:p w14:paraId="0F2107DA" w14:textId="77777777" w:rsidR="008C371B" w:rsidRDefault="008C371B" w:rsidP="008C371B">
            <w:pPr>
              <w:widowControl/>
              <w:spacing w:line="360" w:lineRule="auto"/>
              <w:ind w:leftChars="90" w:left="180"/>
              <w:jc w:val="center"/>
              <w:rPr>
                <w:rFonts w:ascii="Arial" w:hAnsi="Arial" w:cs="Arial"/>
                <w:color w:val="000000"/>
                <w:sz w:val="18"/>
                <w:szCs w:val="18"/>
              </w:rPr>
            </w:pPr>
          </w:p>
        </w:tc>
        <w:tc>
          <w:tcPr>
            <w:tcW w:w="1227" w:type="dxa"/>
            <w:tcBorders>
              <w:bottom w:val="nil"/>
            </w:tcBorders>
          </w:tcPr>
          <w:p w14:paraId="0136E0FC" w14:textId="77777777" w:rsidR="008C371B" w:rsidRDefault="008C371B" w:rsidP="008C371B">
            <w:pPr>
              <w:widowControl/>
              <w:spacing w:line="360" w:lineRule="auto"/>
              <w:ind w:leftChars="90" w:left="180"/>
              <w:jc w:val="center"/>
              <w:rPr>
                <w:rFonts w:ascii="Arial" w:hAnsi="Arial" w:cs="Arial"/>
                <w:color w:val="000000"/>
                <w:sz w:val="18"/>
                <w:szCs w:val="18"/>
              </w:rPr>
            </w:pPr>
          </w:p>
        </w:tc>
        <w:tc>
          <w:tcPr>
            <w:tcW w:w="1404" w:type="dxa"/>
            <w:tcBorders>
              <w:bottom w:val="nil"/>
            </w:tcBorders>
          </w:tcPr>
          <w:p w14:paraId="3161CC29" w14:textId="77777777" w:rsidR="008C371B" w:rsidRDefault="008C371B" w:rsidP="008C371B">
            <w:pPr>
              <w:widowControl/>
              <w:tabs>
                <w:tab w:val="left" w:pos="755"/>
              </w:tabs>
              <w:spacing w:line="360" w:lineRule="auto"/>
              <w:ind w:leftChars="90" w:left="180"/>
              <w:jc w:val="center"/>
              <w:rPr>
                <w:rFonts w:ascii="Arial" w:hAnsi="Arial" w:cs="Arial"/>
                <w:color w:val="000000"/>
                <w:sz w:val="18"/>
                <w:szCs w:val="18"/>
              </w:rPr>
            </w:pPr>
          </w:p>
        </w:tc>
        <w:tc>
          <w:tcPr>
            <w:tcW w:w="1554" w:type="dxa"/>
            <w:tcBorders>
              <w:bottom w:val="nil"/>
            </w:tcBorders>
          </w:tcPr>
          <w:p w14:paraId="0FE2059C" w14:textId="77777777" w:rsidR="008C371B" w:rsidRDefault="008C371B" w:rsidP="008C371B">
            <w:pPr>
              <w:widowControl/>
              <w:spacing w:line="360" w:lineRule="auto"/>
              <w:ind w:leftChars="90" w:left="180"/>
              <w:jc w:val="center"/>
              <w:rPr>
                <w:rFonts w:ascii="Arial" w:eastAsia="Arial" w:hAnsi="Arial" w:cs="Arial"/>
                <w:color w:val="000000"/>
                <w:sz w:val="18"/>
                <w:szCs w:val="18"/>
              </w:rPr>
            </w:pPr>
          </w:p>
        </w:tc>
        <w:tc>
          <w:tcPr>
            <w:tcW w:w="985" w:type="dxa"/>
            <w:tcBorders>
              <w:bottom w:val="nil"/>
            </w:tcBorders>
          </w:tcPr>
          <w:p w14:paraId="6CFDDFF0" w14:textId="77777777" w:rsidR="008C371B" w:rsidRDefault="008C371B" w:rsidP="008C371B">
            <w:pPr>
              <w:widowControl/>
              <w:spacing w:line="360" w:lineRule="auto"/>
              <w:ind w:leftChars="90" w:left="180"/>
              <w:jc w:val="center"/>
              <w:rPr>
                <w:rFonts w:ascii="Arial" w:eastAsia="Arial" w:hAnsi="Arial" w:cs="Arial"/>
                <w:color w:val="000000"/>
                <w:sz w:val="18"/>
                <w:szCs w:val="18"/>
              </w:rPr>
            </w:pPr>
          </w:p>
        </w:tc>
        <w:tc>
          <w:tcPr>
            <w:tcW w:w="1491" w:type="dxa"/>
            <w:tcBorders>
              <w:bottom w:val="nil"/>
            </w:tcBorders>
          </w:tcPr>
          <w:p w14:paraId="6284ED77" w14:textId="77777777" w:rsidR="008C371B" w:rsidRDefault="008C371B" w:rsidP="008C371B">
            <w:pPr>
              <w:widowControl/>
              <w:spacing w:line="360" w:lineRule="auto"/>
              <w:ind w:leftChars="90" w:left="180"/>
              <w:jc w:val="center"/>
              <w:rPr>
                <w:rFonts w:ascii="Arial" w:eastAsia="Arial" w:hAnsi="Arial" w:cs="Arial"/>
                <w:color w:val="000000"/>
                <w:sz w:val="18"/>
                <w:szCs w:val="18"/>
              </w:rPr>
            </w:pPr>
          </w:p>
        </w:tc>
        <w:tc>
          <w:tcPr>
            <w:tcW w:w="1498" w:type="dxa"/>
            <w:tcBorders>
              <w:bottom w:val="nil"/>
            </w:tcBorders>
          </w:tcPr>
          <w:p w14:paraId="2096C66C" w14:textId="77777777" w:rsidR="008C371B" w:rsidRDefault="008C371B" w:rsidP="008C371B">
            <w:pPr>
              <w:widowControl/>
              <w:spacing w:line="360" w:lineRule="auto"/>
              <w:ind w:leftChars="90" w:left="180"/>
              <w:jc w:val="center"/>
              <w:rPr>
                <w:rFonts w:ascii="Arial" w:eastAsia="Arial" w:hAnsi="Arial" w:cs="Arial"/>
                <w:color w:val="000000"/>
                <w:sz w:val="18"/>
                <w:szCs w:val="18"/>
              </w:rPr>
            </w:pPr>
          </w:p>
        </w:tc>
      </w:tr>
      <w:tr w:rsidR="008C371B" w14:paraId="6A3C0526" w14:textId="77777777" w:rsidTr="008C371B">
        <w:tc>
          <w:tcPr>
            <w:tcW w:w="2277" w:type="dxa"/>
            <w:tcBorders>
              <w:bottom w:val="nil"/>
            </w:tcBorders>
          </w:tcPr>
          <w:p w14:paraId="634DD369" w14:textId="77777777" w:rsidR="008C371B" w:rsidRDefault="008C371B" w:rsidP="008C371B">
            <w:pPr>
              <w:spacing w:line="360" w:lineRule="auto"/>
              <w:ind w:leftChars="90" w:left="180"/>
              <w:rPr>
                <w:rFonts w:ascii="Arial" w:eastAsia="Arial" w:hAnsi="Arial" w:cs="Arial"/>
                <w:color w:val="000000"/>
                <w:sz w:val="18"/>
                <w:szCs w:val="18"/>
              </w:rPr>
            </w:pPr>
            <w:r>
              <w:rPr>
                <w:rFonts w:ascii="Arial" w:hAnsi="Arial" w:cs="Arial"/>
              </w:rPr>
              <w:t>FAC</w:t>
            </w:r>
          </w:p>
        </w:tc>
        <w:tc>
          <w:tcPr>
            <w:tcW w:w="1120" w:type="dxa"/>
            <w:tcBorders>
              <w:bottom w:val="nil"/>
            </w:tcBorders>
          </w:tcPr>
          <w:p w14:paraId="3BB44F7E" w14:textId="77777777" w:rsidR="008C371B" w:rsidRDefault="008C371B" w:rsidP="008C371B">
            <w:pPr>
              <w:wordWrap/>
              <w:jc w:val="center"/>
              <w:rPr>
                <w:rFonts w:ascii="Arial" w:hAnsi="Arial" w:cs="Arial"/>
                <w:color w:val="000000"/>
                <w:sz w:val="18"/>
                <w:szCs w:val="18"/>
              </w:rPr>
            </w:pPr>
            <w:r>
              <w:rPr>
                <w:rFonts w:ascii="Arial" w:eastAsia="Arial" w:hAnsi="Arial" w:cs="Arial" w:hint="eastAsia"/>
                <w:color w:val="000000"/>
                <w:sz w:val="18"/>
                <w:szCs w:val="18"/>
              </w:rPr>
              <w:t>0.8 (1.3)</w:t>
            </w:r>
          </w:p>
        </w:tc>
        <w:tc>
          <w:tcPr>
            <w:tcW w:w="1404" w:type="dxa"/>
            <w:tcBorders>
              <w:bottom w:val="nil"/>
            </w:tcBorders>
          </w:tcPr>
          <w:p w14:paraId="0F5A6147" w14:textId="77777777" w:rsidR="008C371B" w:rsidRDefault="008C371B" w:rsidP="008C371B">
            <w:pPr>
              <w:wordWrap/>
              <w:jc w:val="center"/>
              <w:rPr>
                <w:rFonts w:ascii="Arial" w:hAnsi="Arial" w:cs="Arial"/>
                <w:color w:val="000000"/>
                <w:sz w:val="18"/>
                <w:szCs w:val="18"/>
              </w:rPr>
            </w:pPr>
            <w:r>
              <w:rPr>
                <w:rFonts w:ascii="Arial" w:eastAsia="Arial" w:hAnsi="Arial" w:cs="Arial"/>
                <w:color w:val="000000"/>
                <w:sz w:val="18"/>
                <w:szCs w:val="18"/>
              </w:rPr>
              <w:t>0.9 (1.4)</w:t>
            </w:r>
          </w:p>
        </w:tc>
        <w:tc>
          <w:tcPr>
            <w:tcW w:w="1227" w:type="dxa"/>
            <w:tcBorders>
              <w:bottom w:val="nil"/>
            </w:tcBorders>
          </w:tcPr>
          <w:p w14:paraId="1952A5BB" w14:textId="77777777" w:rsidR="008C371B" w:rsidRDefault="008C371B" w:rsidP="008C371B">
            <w:pPr>
              <w:wordWrap/>
              <w:jc w:val="center"/>
              <w:rPr>
                <w:rFonts w:ascii="Arial" w:hAnsi="Arial" w:cs="Arial"/>
                <w:color w:val="000000"/>
                <w:sz w:val="18"/>
                <w:szCs w:val="18"/>
              </w:rPr>
            </w:pPr>
            <w:r>
              <w:rPr>
                <w:rFonts w:ascii="Arial" w:eastAsia="Arial" w:hAnsi="Arial" w:cs="Arial"/>
                <w:color w:val="000000"/>
                <w:sz w:val="18"/>
                <w:szCs w:val="18"/>
              </w:rPr>
              <w:t>0.8 (1.3)</w:t>
            </w:r>
          </w:p>
        </w:tc>
        <w:tc>
          <w:tcPr>
            <w:tcW w:w="1404" w:type="dxa"/>
            <w:tcBorders>
              <w:bottom w:val="nil"/>
            </w:tcBorders>
          </w:tcPr>
          <w:p w14:paraId="12ACAE9C" w14:textId="77777777" w:rsidR="008C371B" w:rsidRDefault="008C371B" w:rsidP="008C371B">
            <w:pPr>
              <w:wordWrap/>
              <w:jc w:val="center"/>
              <w:rPr>
                <w:rFonts w:ascii="Arial" w:hAnsi="Arial" w:cs="Arial"/>
                <w:color w:val="000000"/>
                <w:sz w:val="18"/>
                <w:szCs w:val="18"/>
              </w:rPr>
            </w:pPr>
            <w:r>
              <w:rPr>
                <w:rFonts w:ascii="Arial" w:eastAsia="Arial" w:hAnsi="Arial" w:cs="Arial"/>
                <w:color w:val="000000"/>
                <w:sz w:val="18"/>
                <w:szCs w:val="18"/>
              </w:rPr>
              <w:t>1.0 (1.5)</w:t>
            </w:r>
          </w:p>
        </w:tc>
        <w:tc>
          <w:tcPr>
            <w:tcW w:w="1554" w:type="dxa"/>
            <w:tcBorders>
              <w:bottom w:val="nil"/>
            </w:tcBorders>
          </w:tcPr>
          <w:p w14:paraId="05B34894" w14:textId="77777777" w:rsidR="008C371B" w:rsidRDefault="008C371B" w:rsidP="008C371B">
            <w:pPr>
              <w:widowControl/>
              <w:wordWrap/>
              <w:autoSpaceDE/>
              <w:spacing w:line="360" w:lineRule="auto"/>
              <w:jc w:val="center"/>
              <w:rPr>
                <w:rFonts w:ascii="Arial" w:hAnsi="Arial" w:cs="Arial"/>
                <w:color w:val="000000"/>
                <w:sz w:val="18"/>
                <w:szCs w:val="18"/>
              </w:rPr>
            </w:pPr>
            <w:r>
              <w:rPr>
                <w:rFonts w:ascii="Arial" w:hAnsi="Arial" w:cs="Arial"/>
                <w:color w:val="000000"/>
                <w:sz w:val="18"/>
                <w:szCs w:val="18"/>
              </w:rPr>
              <w:t>0.0012</w:t>
            </w:r>
          </w:p>
          <w:p w14:paraId="49F40831" w14:textId="77777777" w:rsidR="008C371B" w:rsidRDefault="008C371B" w:rsidP="008C371B">
            <w:pPr>
              <w:widowControl/>
              <w:wordWrap/>
              <w:autoSpaceDE/>
              <w:spacing w:line="360" w:lineRule="auto"/>
              <w:jc w:val="center"/>
              <w:rPr>
                <w:rFonts w:ascii="Arial" w:eastAsia="Arial" w:hAnsi="Arial" w:cs="Arial"/>
                <w:color w:val="000000"/>
                <w:sz w:val="18"/>
                <w:szCs w:val="18"/>
              </w:rPr>
            </w:pPr>
            <w:r>
              <w:rPr>
                <w:rFonts w:ascii="Arial" w:hAnsi="Arial" w:cs="Arial"/>
                <w:color w:val="000000"/>
                <w:sz w:val="18"/>
                <w:szCs w:val="18"/>
              </w:rPr>
              <w:t>(0.0727)</w:t>
            </w:r>
          </w:p>
        </w:tc>
        <w:tc>
          <w:tcPr>
            <w:tcW w:w="985" w:type="dxa"/>
            <w:tcBorders>
              <w:bottom w:val="nil"/>
            </w:tcBorders>
          </w:tcPr>
          <w:p w14:paraId="31EB2302" w14:textId="77777777" w:rsidR="008C371B" w:rsidRDefault="008C371B" w:rsidP="008C371B">
            <w:pPr>
              <w:widowControl/>
              <w:wordWrap/>
              <w:autoSpaceDE/>
              <w:spacing w:line="360" w:lineRule="auto"/>
              <w:jc w:val="center"/>
              <w:rPr>
                <w:rFonts w:ascii="Arial" w:eastAsia="Arial" w:hAnsi="Arial" w:cs="Arial"/>
                <w:color w:val="000000"/>
                <w:sz w:val="18"/>
                <w:szCs w:val="18"/>
              </w:rPr>
            </w:pPr>
            <w:r>
              <w:rPr>
                <w:rFonts w:ascii="Arial" w:hAnsi="Arial" w:cs="Arial"/>
                <w:color w:val="000000"/>
                <w:sz w:val="18"/>
                <w:szCs w:val="18"/>
              </w:rPr>
              <w:t>0.9869</w:t>
            </w:r>
          </w:p>
        </w:tc>
        <w:tc>
          <w:tcPr>
            <w:tcW w:w="1491" w:type="dxa"/>
            <w:tcBorders>
              <w:bottom w:val="nil"/>
            </w:tcBorders>
          </w:tcPr>
          <w:p w14:paraId="24AACA16" w14:textId="77777777" w:rsidR="008C371B" w:rsidRDefault="008C371B" w:rsidP="008C371B">
            <w:pPr>
              <w:widowControl/>
              <w:wordWrap/>
              <w:autoSpaceDE/>
              <w:spacing w:line="360" w:lineRule="auto"/>
              <w:jc w:val="center"/>
              <w:rPr>
                <w:rFonts w:ascii="Arial" w:eastAsia="Arial" w:hAnsi="Arial" w:cs="Arial"/>
                <w:color w:val="000000"/>
                <w:sz w:val="18"/>
                <w:szCs w:val="18"/>
              </w:rPr>
            </w:pPr>
            <w:r>
              <w:rPr>
                <w:rFonts w:ascii="Arial" w:hAnsi="Arial" w:cs="Arial"/>
                <w:color w:val="000000"/>
                <w:sz w:val="18"/>
                <w:szCs w:val="18"/>
              </w:rPr>
              <w:t>-0.0124 (0.0765)</w:t>
            </w:r>
          </w:p>
        </w:tc>
        <w:tc>
          <w:tcPr>
            <w:tcW w:w="1498" w:type="dxa"/>
            <w:tcBorders>
              <w:bottom w:val="nil"/>
            </w:tcBorders>
          </w:tcPr>
          <w:p w14:paraId="471776F9" w14:textId="77777777" w:rsidR="008C371B" w:rsidRDefault="008C371B" w:rsidP="008C371B">
            <w:pPr>
              <w:widowControl/>
              <w:wordWrap/>
              <w:autoSpaceDE/>
              <w:spacing w:line="360" w:lineRule="auto"/>
              <w:jc w:val="center"/>
              <w:rPr>
                <w:rFonts w:ascii="Arial" w:eastAsia="Arial" w:hAnsi="Arial" w:cs="Arial"/>
                <w:color w:val="000000"/>
                <w:sz w:val="18"/>
                <w:szCs w:val="18"/>
              </w:rPr>
            </w:pPr>
            <w:r>
              <w:rPr>
                <w:rFonts w:ascii="Arial" w:hAnsi="Arial" w:cs="Arial"/>
                <w:color w:val="000000"/>
                <w:sz w:val="18"/>
                <w:szCs w:val="18"/>
              </w:rPr>
              <w:t>0.8715</w:t>
            </w:r>
          </w:p>
        </w:tc>
      </w:tr>
      <w:tr w:rsidR="008C371B" w14:paraId="3F8F77F0" w14:textId="77777777" w:rsidTr="008C371B">
        <w:tc>
          <w:tcPr>
            <w:tcW w:w="2277" w:type="dxa"/>
            <w:tcBorders>
              <w:bottom w:val="nil"/>
            </w:tcBorders>
          </w:tcPr>
          <w:p w14:paraId="1B9E62B7" w14:textId="77777777" w:rsidR="008C371B" w:rsidRDefault="008C371B" w:rsidP="008C371B">
            <w:pPr>
              <w:spacing w:line="360" w:lineRule="auto"/>
              <w:ind w:leftChars="90" w:left="180"/>
              <w:rPr>
                <w:rFonts w:ascii="Arial" w:eastAsia="Arial" w:hAnsi="Arial" w:cs="Arial"/>
                <w:color w:val="000000"/>
                <w:sz w:val="18"/>
                <w:szCs w:val="18"/>
              </w:rPr>
            </w:pPr>
            <w:r>
              <w:rPr>
                <w:rFonts w:ascii="Arial" w:hAnsi="Arial" w:cs="Arial"/>
                <w:b/>
                <w:bCs/>
                <w:i/>
                <w:iCs/>
              </w:rPr>
              <w:t xml:space="preserve">Quality of life </w:t>
            </w:r>
          </w:p>
        </w:tc>
        <w:tc>
          <w:tcPr>
            <w:tcW w:w="1120" w:type="dxa"/>
            <w:tcBorders>
              <w:bottom w:val="nil"/>
            </w:tcBorders>
          </w:tcPr>
          <w:p w14:paraId="263DCD24" w14:textId="77777777" w:rsidR="008C371B" w:rsidRDefault="008C371B" w:rsidP="008C371B">
            <w:pPr>
              <w:widowControl/>
              <w:spacing w:line="360" w:lineRule="auto"/>
              <w:ind w:leftChars="90" w:left="180"/>
              <w:jc w:val="center"/>
              <w:rPr>
                <w:rFonts w:ascii="Arial" w:hAnsi="Arial" w:cs="Arial"/>
                <w:color w:val="000000"/>
                <w:sz w:val="18"/>
                <w:szCs w:val="18"/>
              </w:rPr>
            </w:pPr>
          </w:p>
        </w:tc>
        <w:tc>
          <w:tcPr>
            <w:tcW w:w="1404" w:type="dxa"/>
            <w:tcBorders>
              <w:bottom w:val="nil"/>
            </w:tcBorders>
          </w:tcPr>
          <w:p w14:paraId="2BF39C92" w14:textId="77777777" w:rsidR="008C371B" w:rsidRDefault="008C371B" w:rsidP="008C371B">
            <w:pPr>
              <w:widowControl/>
              <w:spacing w:line="360" w:lineRule="auto"/>
              <w:ind w:leftChars="90" w:left="180"/>
              <w:jc w:val="center"/>
              <w:rPr>
                <w:rFonts w:ascii="Arial" w:hAnsi="Arial" w:cs="Arial"/>
                <w:color w:val="000000"/>
                <w:sz w:val="18"/>
                <w:szCs w:val="18"/>
              </w:rPr>
            </w:pPr>
          </w:p>
        </w:tc>
        <w:tc>
          <w:tcPr>
            <w:tcW w:w="1227" w:type="dxa"/>
            <w:tcBorders>
              <w:bottom w:val="nil"/>
            </w:tcBorders>
          </w:tcPr>
          <w:p w14:paraId="3BCA533F" w14:textId="77777777" w:rsidR="008C371B" w:rsidRDefault="008C371B" w:rsidP="008C371B">
            <w:pPr>
              <w:widowControl/>
              <w:spacing w:line="360" w:lineRule="auto"/>
              <w:ind w:leftChars="90" w:left="180"/>
              <w:jc w:val="center"/>
              <w:rPr>
                <w:rFonts w:ascii="Arial" w:hAnsi="Arial" w:cs="Arial"/>
                <w:color w:val="000000"/>
                <w:sz w:val="18"/>
                <w:szCs w:val="18"/>
              </w:rPr>
            </w:pPr>
          </w:p>
        </w:tc>
        <w:tc>
          <w:tcPr>
            <w:tcW w:w="1404" w:type="dxa"/>
            <w:tcBorders>
              <w:bottom w:val="nil"/>
            </w:tcBorders>
          </w:tcPr>
          <w:p w14:paraId="5BE8794B" w14:textId="77777777" w:rsidR="008C371B" w:rsidRDefault="008C371B" w:rsidP="008C371B">
            <w:pPr>
              <w:widowControl/>
              <w:tabs>
                <w:tab w:val="left" w:pos="755"/>
              </w:tabs>
              <w:spacing w:line="360" w:lineRule="auto"/>
              <w:ind w:leftChars="90" w:left="180"/>
              <w:jc w:val="center"/>
              <w:rPr>
                <w:rFonts w:ascii="Arial" w:hAnsi="Arial" w:cs="Arial"/>
                <w:color w:val="000000"/>
                <w:sz w:val="18"/>
                <w:szCs w:val="18"/>
              </w:rPr>
            </w:pPr>
          </w:p>
        </w:tc>
        <w:tc>
          <w:tcPr>
            <w:tcW w:w="1554" w:type="dxa"/>
            <w:tcBorders>
              <w:bottom w:val="nil"/>
            </w:tcBorders>
          </w:tcPr>
          <w:p w14:paraId="0082112F" w14:textId="77777777" w:rsidR="008C371B" w:rsidRDefault="008C371B" w:rsidP="008C371B">
            <w:pPr>
              <w:widowControl/>
              <w:spacing w:line="360" w:lineRule="auto"/>
              <w:ind w:leftChars="90" w:left="180"/>
              <w:jc w:val="center"/>
              <w:rPr>
                <w:rFonts w:ascii="Arial" w:eastAsia="Arial" w:hAnsi="Arial" w:cs="Arial"/>
                <w:color w:val="000000"/>
                <w:sz w:val="18"/>
                <w:szCs w:val="18"/>
              </w:rPr>
            </w:pPr>
          </w:p>
        </w:tc>
        <w:tc>
          <w:tcPr>
            <w:tcW w:w="985" w:type="dxa"/>
            <w:tcBorders>
              <w:bottom w:val="nil"/>
            </w:tcBorders>
          </w:tcPr>
          <w:p w14:paraId="18D9F0DF" w14:textId="77777777" w:rsidR="008C371B" w:rsidRDefault="008C371B" w:rsidP="008C371B">
            <w:pPr>
              <w:widowControl/>
              <w:spacing w:line="360" w:lineRule="auto"/>
              <w:ind w:leftChars="90" w:left="180"/>
              <w:jc w:val="center"/>
              <w:rPr>
                <w:rFonts w:ascii="Arial" w:eastAsia="Arial" w:hAnsi="Arial" w:cs="Arial"/>
                <w:color w:val="000000"/>
                <w:sz w:val="18"/>
                <w:szCs w:val="18"/>
              </w:rPr>
            </w:pPr>
          </w:p>
        </w:tc>
        <w:tc>
          <w:tcPr>
            <w:tcW w:w="1491" w:type="dxa"/>
            <w:tcBorders>
              <w:bottom w:val="nil"/>
            </w:tcBorders>
          </w:tcPr>
          <w:p w14:paraId="7BFA68B6" w14:textId="77777777" w:rsidR="008C371B" w:rsidRDefault="008C371B" w:rsidP="008C371B">
            <w:pPr>
              <w:widowControl/>
              <w:tabs>
                <w:tab w:val="left" w:pos="180"/>
              </w:tabs>
              <w:spacing w:after="160" w:line="360" w:lineRule="auto"/>
              <w:ind w:leftChars="90" w:left="180"/>
              <w:jc w:val="center"/>
              <w:rPr>
                <w:rFonts w:ascii="Arial" w:hAnsi="Arial" w:cs="Arial"/>
                <w:color w:val="000000"/>
                <w:sz w:val="18"/>
                <w:szCs w:val="18"/>
              </w:rPr>
            </w:pPr>
          </w:p>
        </w:tc>
        <w:tc>
          <w:tcPr>
            <w:tcW w:w="1498" w:type="dxa"/>
            <w:tcBorders>
              <w:bottom w:val="nil"/>
            </w:tcBorders>
          </w:tcPr>
          <w:p w14:paraId="50900152" w14:textId="77777777" w:rsidR="008C371B" w:rsidRDefault="008C371B" w:rsidP="008C371B">
            <w:pPr>
              <w:widowControl/>
              <w:spacing w:line="360" w:lineRule="auto"/>
              <w:ind w:leftChars="90" w:left="180"/>
              <w:jc w:val="center"/>
              <w:rPr>
                <w:rFonts w:ascii="Arial" w:eastAsia="Arial" w:hAnsi="Arial" w:cs="Arial"/>
                <w:color w:val="000000"/>
                <w:sz w:val="18"/>
                <w:szCs w:val="18"/>
              </w:rPr>
            </w:pPr>
          </w:p>
        </w:tc>
      </w:tr>
      <w:tr w:rsidR="008C371B" w14:paraId="3F216C98" w14:textId="77777777" w:rsidTr="008C371B">
        <w:tc>
          <w:tcPr>
            <w:tcW w:w="2277" w:type="dxa"/>
            <w:tcBorders>
              <w:top w:val="nil"/>
              <w:bottom w:val="single" w:sz="4" w:space="0" w:color="auto"/>
            </w:tcBorders>
          </w:tcPr>
          <w:p w14:paraId="7DF90129" w14:textId="77777777" w:rsidR="008C371B" w:rsidRDefault="008C371B" w:rsidP="008C371B">
            <w:pPr>
              <w:spacing w:line="360" w:lineRule="auto"/>
              <w:ind w:leftChars="90" w:left="180"/>
              <w:rPr>
                <w:rFonts w:ascii="Arial" w:eastAsia="Arial" w:hAnsi="Arial" w:cs="Arial"/>
                <w:color w:val="000000"/>
                <w:sz w:val="18"/>
                <w:szCs w:val="18"/>
              </w:rPr>
            </w:pPr>
            <w:r>
              <w:rPr>
                <w:rFonts w:ascii="Arial" w:eastAsia="돋움" w:hAnsi="Arial" w:cs="Arial"/>
              </w:rPr>
              <w:t>EQ-5D</w:t>
            </w:r>
          </w:p>
        </w:tc>
        <w:tc>
          <w:tcPr>
            <w:tcW w:w="1120" w:type="dxa"/>
            <w:tcBorders>
              <w:top w:val="nil"/>
              <w:bottom w:val="single" w:sz="4" w:space="0" w:color="auto"/>
            </w:tcBorders>
          </w:tcPr>
          <w:p w14:paraId="54AE6CF7" w14:textId="77777777" w:rsidR="008C371B" w:rsidRDefault="008C371B" w:rsidP="008C371B">
            <w:pPr>
              <w:wordWrap/>
              <w:jc w:val="center"/>
              <w:rPr>
                <w:rFonts w:ascii="Arial" w:hAnsi="Arial" w:cs="Arial"/>
                <w:color w:val="000000"/>
                <w:sz w:val="18"/>
                <w:szCs w:val="18"/>
              </w:rPr>
            </w:pPr>
            <w:r>
              <w:rPr>
                <w:rFonts w:ascii="Arial" w:eastAsia="Arial" w:hAnsi="Arial" w:cs="Arial"/>
                <w:color w:val="000000"/>
                <w:sz w:val="18"/>
                <w:szCs w:val="18"/>
              </w:rPr>
              <w:t>0.55 (0.26)</w:t>
            </w:r>
          </w:p>
        </w:tc>
        <w:tc>
          <w:tcPr>
            <w:tcW w:w="1404" w:type="dxa"/>
            <w:tcBorders>
              <w:top w:val="nil"/>
              <w:bottom w:val="single" w:sz="4" w:space="0" w:color="auto"/>
            </w:tcBorders>
          </w:tcPr>
          <w:p w14:paraId="42972F4D" w14:textId="77777777" w:rsidR="008C371B" w:rsidRDefault="008C371B" w:rsidP="008C371B">
            <w:pPr>
              <w:wordWrap/>
              <w:jc w:val="center"/>
              <w:rPr>
                <w:rFonts w:ascii="Arial" w:hAnsi="Arial" w:cs="Arial"/>
                <w:color w:val="000000"/>
                <w:sz w:val="18"/>
                <w:szCs w:val="18"/>
              </w:rPr>
            </w:pPr>
            <w:r>
              <w:rPr>
                <w:rFonts w:ascii="Arial" w:eastAsia="Arial" w:hAnsi="Arial" w:cs="Arial"/>
                <w:color w:val="000000"/>
                <w:sz w:val="18"/>
                <w:szCs w:val="18"/>
              </w:rPr>
              <w:t>0.51 (0.27)</w:t>
            </w:r>
          </w:p>
        </w:tc>
        <w:tc>
          <w:tcPr>
            <w:tcW w:w="1227" w:type="dxa"/>
            <w:tcBorders>
              <w:top w:val="nil"/>
              <w:bottom w:val="single" w:sz="4" w:space="0" w:color="auto"/>
            </w:tcBorders>
          </w:tcPr>
          <w:p w14:paraId="3CFE6235" w14:textId="77777777" w:rsidR="008C371B" w:rsidRDefault="008C371B" w:rsidP="008C371B">
            <w:pPr>
              <w:wordWrap/>
              <w:jc w:val="center"/>
              <w:rPr>
                <w:rFonts w:ascii="Arial" w:hAnsi="Arial" w:cs="Arial"/>
                <w:color w:val="000000"/>
                <w:sz w:val="18"/>
                <w:szCs w:val="18"/>
              </w:rPr>
            </w:pPr>
            <w:r>
              <w:rPr>
                <w:rFonts w:ascii="Arial" w:eastAsia="Arial" w:hAnsi="Arial" w:cs="Arial"/>
                <w:color w:val="000000"/>
                <w:sz w:val="18"/>
                <w:szCs w:val="18"/>
              </w:rPr>
              <w:t>0.55 (0.26)</w:t>
            </w:r>
          </w:p>
        </w:tc>
        <w:tc>
          <w:tcPr>
            <w:tcW w:w="1404" w:type="dxa"/>
            <w:tcBorders>
              <w:top w:val="nil"/>
              <w:bottom w:val="single" w:sz="4" w:space="0" w:color="auto"/>
            </w:tcBorders>
          </w:tcPr>
          <w:p w14:paraId="060A5ECE" w14:textId="77777777" w:rsidR="008C371B" w:rsidRDefault="008C371B" w:rsidP="008C371B">
            <w:pPr>
              <w:wordWrap/>
              <w:jc w:val="center"/>
              <w:rPr>
                <w:rFonts w:ascii="Arial" w:hAnsi="Arial" w:cs="Arial"/>
                <w:color w:val="000000"/>
                <w:sz w:val="18"/>
                <w:szCs w:val="18"/>
              </w:rPr>
            </w:pPr>
            <w:r>
              <w:rPr>
                <w:rFonts w:ascii="Arial" w:eastAsia="Arial" w:hAnsi="Arial" w:cs="Arial"/>
                <w:color w:val="000000"/>
                <w:sz w:val="18"/>
                <w:szCs w:val="18"/>
              </w:rPr>
              <w:t>0.53 (0.28)</w:t>
            </w:r>
          </w:p>
        </w:tc>
        <w:tc>
          <w:tcPr>
            <w:tcW w:w="1554" w:type="dxa"/>
            <w:tcBorders>
              <w:top w:val="nil"/>
              <w:bottom w:val="single" w:sz="4" w:space="0" w:color="auto"/>
            </w:tcBorders>
          </w:tcPr>
          <w:p w14:paraId="56E3A641" w14:textId="77777777" w:rsidR="008C371B" w:rsidRDefault="008C371B" w:rsidP="008C371B">
            <w:pPr>
              <w:widowControl/>
              <w:wordWrap/>
              <w:autoSpaceDE/>
              <w:spacing w:line="360" w:lineRule="auto"/>
              <w:jc w:val="center"/>
              <w:rPr>
                <w:rFonts w:ascii="Arial" w:hAnsi="Arial" w:cs="Arial"/>
                <w:color w:val="000000"/>
                <w:sz w:val="18"/>
                <w:szCs w:val="18"/>
              </w:rPr>
            </w:pPr>
            <w:r>
              <w:rPr>
                <w:rFonts w:ascii="Arial" w:hAnsi="Arial" w:cs="Arial"/>
                <w:color w:val="000000"/>
                <w:sz w:val="18"/>
                <w:szCs w:val="18"/>
              </w:rPr>
              <w:t xml:space="preserve">0.0274 </w:t>
            </w:r>
          </w:p>
          <w:p w14:paraId="766DE5E6" w14:textId="77777777" w:rsidR="008C371B" w:rsidRDefault="008C371B" w:rsidP="008C371B">
            <w:pPr>
              <w:widowControl/>
              <w:wordWrap/>
              <w:autoSpaceDE/>
              <w:spacing w:line="360" w:lineRule="auto"/>
              <w:jc w:val="center"/>
              <w:rPr>
                <w:rFonts w:ascii="Arial" w:eastAsia="Arial" w:hAnsi="Arial" w:cs="Arial"/>
                <w:color w:val="000000"/>
                <w:sz w:val="18"/>
                <w:szCs w:val="18"/>
              </w:rPr>
            </w:pPr>
            <w:r>
              <w:rPr>
                <w:rFonts w:ascii="Arial" w:hAnsi="Arial" w:cs="Arial"/>
                <w:color w:val="000000"/>
                <w:sz w:val="18"/>
                <w:szCs w:val="18"/>
              </w:rPr>
              <w:t>(0.0208)</w:t>
            </w:r>
          </w:p>
        </w:tc>
        <w:tc>
          <w:tcPr>
            <w:tcW w:w="985" w:type="dxa"/>
            <w:tcBorders>
              <w:top w:val="nil"/>
              <w:bottom w:val="single" w:sz="4" w:space="0" w:color="auto"/>
            </w:tcBorders>
          </w:tcPr>
          <w:p w14:paraId="7119A409" w14:textId="77777777" w:rsidR="008C371B" w:rsidRDefault="008C371B" w:rsidP="008C371B">
            <w:pPr>
              <w:widowControl/>
              <w:wordWrap/>
              <w:autoSpaceDE/>
              <w:spacing w:line="360" w:lineRule="auto"/>
              <w:jc w:val="center"/>
              <w:rPr>
                <w:rFonts w:ascii="Arial" w:eastAsia="Arial" w:hAnsi="Arial" w:cs="Arial"/>
                <w:color w:val="000000"/>
                <w:sz w:val="18"/>
                <w:szCs w:val="18"/>
              </w:rPr>
            </w:pPr>
            <w:r>
              <w:rPr>
                <w:rFonts w:ascii="Arial" w:hAnsi="Arial" w:cs="Arial"/>
                <w:color w:val="000000"/>
                <w:sz w:val="18"/>
                <w:szCs w:val="18"/>
              </w:rPr>
              <w:t>0.1873</w:t>
            </w:r>
          </w:p>
        </w:tc>
        <w:tc>
          <w:tcPr>
            <w:tcW w:w="1491" w:type="dxa"/>
            <w:tcBorders>
              <w:top w:val="nil"/>
              <w:bottom w:val="single" w:sz="4" w:space="0" w:color="auto"/>
            </w:tcBorders>
          </w:tcPr>
          <w:p w14:paraId="7FB6D44B" w14:textId="77777777" w:rsidR="008C371B" w:rsidRDefault="008C371B" w:rsidP="008C371B">
            <w:pPr>
              <w:widowControl/>
              <w:wordWrap/>
              <w:autoSpaceDE/>
              <w:spacing w:line="360" w:lineRule="auto"/>
              <w:jc w:val="center"/>
              <w:rPr>
                <w:rFonts w:ascii="Arial" w:hAnsi="Arial" w:cs="Arial"/>
                <w:color w:val="000000"/>
                <w:sz w:val="18"/>
                <w:szCs w:val="18"/>
              </w:rPr>
            </w:pPr>
            <w:r>
              <w:rPr>
                <w:rFonts w:ascii="Arial" w:hAnsi="Arial" w:cs="Arial"/>
                <w:color w:val="000000"/>
                <w:sz w:val="18"/>
                <w:szCs w:val="18"/>
              </w:rPr>
              <w:t xml:space="preserve">0.0235 </w:t>
            </w:r>
          </w:p>
          <w:p w14:paraId="23FB3829" w14:textId="77777777" w:rsidR="008C371B" w:rsidRDefault="008C371B" w:rsidP="008C371B">
            <w:pPr>
              <w:widowControl/>
              <w:wordWrap/>
              <w:autoSpaceDE/>
              <w:spacing w:line="360" w:lineRule="auto"/>
              <w:jc w:val="center"/>
              <w:rPr>
                <w:rFonts w:ascii="Arial" w:eastAsia="Arial" w:hAnsi="Arial" w:cs="Arial"/>
                <w:color w:val="000000"/>
                <w:sz w:val="18"/>
                <w:szCs w:val="18"/>
              </w:rPr>
            </w:pPr>
            <w:r>
              <w:rPr>
                <w:rFonts w:ascii="Arial" w:hAnsi="Arial" w:cs="Arial"/>
                <w:color w:val="000000"/>
                <w:sz w:val="18"/>
                <w:szCs w:val="18"/>
              </w:rPr>
              <w:t>(0.0235)</w:t>
            </w:r>
          </w:p>
        </w:tc>
        <w:tc>
          <w:tcPr>
            <w:tcW w:w="1498" w:type="dxa"/>
            <w:tcBorders>
              <w:top w:val="nil"/>
              <w:bottom w:val="single" w:sz="4" w:space="0" w:color="auto"/>
            </w:tcBorders>
          </w:tcPr>
          <w:p w14:paraId="77A63A8F" w14:textId="77777777" w:rsidR="008C371B" w:rsidRDefault="008C371B" w:rsidP="008C371B">
            <w:pPr>
              <w:widowControl/>
              <w:wordWrap/>
              <w:autoSpaceDE/>
              <w:spacing w:line="360" w:lineRule="auto"/>
              <w:jc w:val="center"/>
              <w:rPr>
                <w:rFonts w:ascii="Arial" w:eastAsia="Arial" w:hAnsi="Arial" w:cs="Arial"/>
                <w:color w:val="000000"/>
                <w:sz w:val="18"/>
                <w:szCs w:val="18"/>
              </w:rPr>
            </w:pPr>
            <w:r>
              <w:rPr>
                <w:rFonts w:ascii="Arial" w:hAnsi="Arial" w:cs="Arial"/>
                <w:color w:val="000000"/>
                <w:sz w:val="18"/>
                <w:szCs w:val="18"/>
              </w:rPr>
              <w:t>0.2646</w:t>
            </w:r>
          </w:p>
        </w:tc>
      </w:tr>
    </w:tbl>
    <w:p w14:paraId="4A2D770B" w14:textId="77777777" w:rsidR="008C371B" w:rsidRDefault="008C371B" w:rsidP="008C371B">
      <w:pPr>
        <w:wordWrap/>
        <w:spacing w:line="240" w:lineRule="auto"/>
        <w:rPr>
          <w:rFonts w:ascii="Arial" w:hAnsi="Arial" w:cs="Arial"/>
          <w:kern w:val="0"/>
          <w:sz w:val="18"/>
          <w:szCs w:val="18"/>
        </w:rPr>
      </w:pPr>
    </w:p>
    <w:p w14:paraId="4D3CB79D" w14:textId="77777777" w:rsidR="008C371B" w:rsidRDefault="008C371B" w:rsidP="008C371B">
      <w:pPr>
        <w:wordWrap/>
        <w:spacing w:line="240" w:lineRule="auto"/>
        <w:rPr>
          <w:rFonts w:ascii="Arial" w:hAnsi="Arial" w:cs="Arial"/>
          <w:kern w:val="0"/>
          <w:sz w:val="18"/>
          <w:szCs w:val="18"/>
        </w:rPr>
      </w:pPr>
    </w:p>
    <w:p w14:paraId="2D5CDAFA" w14:textId="77777777" w:rsidR="008C371B" w:rsidRDefault="008C371B" w:rsidP="008C371B">
      <w:pPr>
        <w:wordWrap/>
        <w:spacing w:line="240" w:lineRule="auto"/>
        <w:rPr>
          <w:rFonts w:ascii="Arial" w:hAnsi="Arial" w:cs="Arial"/>
          <w:kern w:val="0"/>
          <w:sz w:val="18"/>
          <w:szCs w:val="18"/>
        </w:rPr>
      </w:pPr>
    </w:p>
    <w:p w14:paraId="5E497399" w14:textId="77777777" w:rsidR="008C371B" w:rsidRDefault="008C371B" w:rsidP="008C371B">
      <w:pPr>
        <w:wordWrap/>
        <w:spacing w:line="240" w:lineRule="auto"/>
        <w:rPr>
          <w:rFonts w:ascii="Arial" w:hAnsi="Arial" w:cs="Arial"/>
          <w:kern w:val="0"/>
          <w:sz w:val="18"/>
          <w:szCs w:val="18"/>
        </w:rPr>
      </w:pPr>
    </w:p>
    <w:p w14:paraId="42E49910" w14:textId="77777777" w:rsidR="008C371B" w:rsidRDefault="008C371B" w:rsidP="008C371B">
      <w:pPr>
        <w:wordWrap/>
        <w:spacing w:line="240" w:lineRule="auto"/>
        <w:rPr>
          <w:rFonts w:ascii="Arial" w:hAnsi="Arial" w:cs="Arial"/>
          <w:kern w:val="0"/>
          <w:sz w:val="18"/>
          <w:szCs w:val="18"/>
        </w:rPr>
      </w:pPr>
    </w:p>
    <w:p w14:paraId="56D0C48A" w14:textId="77777777" w:rsidR="008C371B" w:rsidRDefault="008C371B" w:rsidP="008C371B">
      <w:pPr>
        <w:wordWrap/>
        <w:spacing w:line="240" w:lineRule="auto"/>
        <w:rPr>
          <w:rFonts w:ascii="Arial" w:hAnsi="Arial" w:cs="Arial"/>
          <w:kern w:val="0"/>
          <w:sz w:val="18"/>
          <w:szCs w:val="18"/>
        </w:rPr>
      </w:pPr>
    </w:p>
    <w:p w14:paraId="2210D826" w14:textId="77777777" w:rsidR="008C371B" w:rsidRDefault="008C371B" w:rsidP="008C371B">
      <w:pPr>
        <w:wordWrap/>
        <w:spacing w:line="240" w:lineRule="auto"/>
        <w:rPr>
          <w:rFonts w:ascii="Arial" w:hAnsi="Arial" w:cs="Arial"/>
          <w:kern w:val="0"/>
          <w:sz w:val="18"/>
          <w:szCs w:val="18"/>
        </w:rPr>
      </w:pPr>
    </w:p>
    <w:p w14:paraId="7B40E080" w14:textId="77777777" w:rsidR="008C371B" w:rsidRDefault="008C371B" w:rsidP="008C371B">
      <w:pPr>
        <w:wordWrap/>
        <w:spacing w:line="240" w:lineRule="auto"/>
        <w:rPr>
          <w:rFonts w:ascii="Arial" w:hAnsi="Arial" w:cs="Arial"/>
          <w:kern w:val="0"/>
          <w:sz w:val="18"/>
          <w:szCs w:val="18"/>
        </w:rPr>
      </w:pPr>
    </w:p>
    <w:p w14:paraId="02F17F45" w14:textId="77777777" w:rsidR="008C371B" w:rsidRDefault="008C371B" w:rsidP="008C371B">
      <w:pPr>
        <w:wordWrap/>
        <w:spacing w:line="240" w:lineRule="auto"/>
        <w:rPr>
          <w:rFonts w:ascii="Arial" w:hAnsi="Arial" w:cs="Arial"/>
          <w:kern w:val="0"/>
          <w:sz w:val="18"/>
          <w:szCs w:val="18"/>
        </w:rPr>
      </w:pPr>
    </w:p>
    <w:p w14:paraId="05AC3BC8" w14:textId="77777777" w:rsidR="008C371B" w:rsidRDefault="008C371B" w:rsidP="008C371B">
      <w:pPr>
        <w:wordWrap/>
        <w:spacing w:line="240" w:lineRule="auto"/>
        <w:rPr>
          <w:rFonts w:ascii="Arial" w:hAnsi="Arial" w:cs="Arial"/>
          <w:kern w:val="0"/>
          <w:sz w:val="18"/>
          <w:szCs w:val="18"/>
        </w:rPr>
      </w:pPr>
    </w:p>
    <w:p w14:paraId="3B7E2699" w14:textId="77777777" w:rsidR="008C371B" w:rsidRDefault="008C371B" w:rsidP="008C371B">
      <w:pPr>
        <w:wordWrap/>
        <w:spacing w:line="240" w:lineRule="auto"/>
        <w:rPr>
          <w:rFonts w:ascii="Arial" w:hAnsi="Arial" w:cs="Arial"/>
          <w:kern w:val="0"/>
          <w:sz w:val="18"/>
          <w:szCs w:val="18"/>
        </w:rPr>
      </w:pPr>
    </w:p>
    <w:p w14:paraId="719B9C3A" w14:textId="77777777" w:rsidR="008C371B" w:rsidRDefault="008C371B" w:rsidP="008C371B">
      <w:pPr>
        <w:wordWrap/>
        <w:spacing w:line="240" w:lineRule="auto"/>
        <w:rPr>
          <w:rFonts w:ascii="Arial" w:hAnsi="Arial" w:cs="Arial"/>
          <w:kern w:val="0"/>
          <w:sz w:val="18"/>
          <w:szCs w:val="18"/>
        </w:rPr>
      </w:pPr>
    </w:p>
    <w:p w14:paraId="79C55A1F" w14:textId="77777777" w:rsidR="008C371B" w:rsidRDefault="008C371B" w:rsidP="008C371B">
      <w:pPr>
        <w:wordWrap/>
        <w:spacing w:line="240" w:lineRule="auto"/>
        <w:rPr>
          <w:rFonts w:ascii="Arial" w:hAnsi="Arial" w:cs="Arial"/>
          <w:kern w:val="0"/>
          <w:sz w:val="18"/>
          <w:szCs w:val="18"/>
        </w:rPr>
      </w:pPr>
    </w:p>
    <w:p w14:paraId="231F5D9C" w14:textId="77777777" w:rsidR="008C371B" w:rsidRDefault="008C371B" w:rsidP="008C371B">
      <w:pPr>
        <w:wordWrap/>
        <w:spacing w:line="240" w:lineRule="auto"/>
        <w:rPr>
          <w:rFonts w:ascii="Arial" w:hAnsi="Arial" w:cs="Arial"/>
          <w:kern w:val="0"/>
          <w:sz w:val="18"/>
          <w:szCs w:val="18"/>
        </w:rPr>
      </w:pPr>
    </w:p>
    <w:p w14:paraId="0556F760" w14:textId="77777777" w:rsidR="008C371B" w:rsidRDefault="008C371B" w:rsidP="008C371B">
      <w:pPr>
        <w:wordWrap/>
        <w:spacing w:line="240" w:lineRule="auto"/>
        <w:rPr>
          <w:rFonts w:ascii="Arial" w:hAnsi="Arial" w:cs="Arial"/>
          <w:sz w:val="18"/>
          <w:szCs w:val="18"/>
        </w:rPr>
      </w:pPr>
      <w:r>
        <w:rPr>
          <w:rFonts w:ascii="Arial" w:hAnsi="Arial" w:cs="Arial"/>
          <w:kern w:val="0"/>
          <w:sz w:val="18"/>
          <w:szCs w:val="18"/>
        </w:rPr>
        <w:t xml:space="preserve">EQ-5D, </w:t>
      </w:r>
      <w:proofErr w:type="spellStart"/>
      <w:r>
        <w:rPr>
          <w:rFonts w:ascii="Arial" w:hAnsi="Arial" w:cs="Arial"/>
          <w:kern w:val="0"/>
          <w:sz w:val="18"/>
          <w:szCs w:val="18"/>
        </w:rPr>
        <w:t>EuroQol</w:t>
      </w:r>
      <w:proofErr w:type="spellEnd"/>
      <w:r>
        <w:rPr>
          <w:rFonts w:ascii="Arial" w:hAnsi="Arial" w:cs="Arial"/>
          <w:kern w:val="0"/>
          <w:sz w:val="18"/>
          <w:szCs w:val="18"/>
        </w:rPr>
        <w:t xml:space="preserve"> 5-Dimensions utility weight; FAC, functional ambulation categories; ITT, intention to treat; MMSE, mini-mental state examination; </w:t>
      </w:r>
      <w:r>
        <w:rPr>
          <w:rFonts w:ascii="Arial" w:eastAsia="Shaker2Lancet-Regular" w:hAnsi="Arial" w:cs="Arial"/>
          <w:kern w:val="0"/>
          <w:sz w:val="18"/>
          <w:szCs w:val="18"/>
        </w:rPr>
        <w:t xml:space="preserve">SE, </w:t>
      </w:r>
      <w:r>
        <w:rPr>
          <w:rFonts w:ascii="Arial" w:hAnsi="Arial" w:cs="Arial"/>
          <w:sz w:val="18"/>
          <w:szCs w:val="18"/>
        </w:rPr>
        <w:t>standard error; SD, standard deviation</w:t>
      </w:r>
    </w:p>
    <w:p w14:paraId="745CDF36" w14:textId="77777777" w:rsidR="008C371B" w:rsidRDefault="008C371B" w:rsidP="008C371B">
      <w:pPr>
        <w:wordWrap/>
        <w:spacing w:line="240" w:lineRule="auto"/>
        <w:rPr>
          <w:rFonts w:ascii="Arial" w:hAnsi="Arial" w:cs="Arial"/>
          <w:kern w:val="0"/>
          <w:sz w:val="18"/>
          <w:szCs w:val="18"/>
        </w:rPr>
      </w:pPr>
      <w:r>
        <w:rPr>
          <w:rFonts w:ascii="돋움" w:eastAsia="돋움" w:hAnsi="돋움" w:cs="돋움"/>
          <w:vertAlign w:val="superscript"/>
        </w:rPr>
        <w:t>†</w:t>
      </w:r>
      <w:r>
        <w:rPr>
          <w:rFonts w:ascii="Arial" w:eastAsia="Arial" w:hAnsi="Arial" w:cs="Arial"/>
          <w:sz w:val="18"/>
        </w:rPr>
        <w:t xml:space="preserve">Fully adjusted for age, sex, log-transformed length of stay, cognitive performance scale, activities of daily living hierarchy scale, body mass index, number of total medications, institutional identification number </w:t>
      </w:r>
    </w:p>
    <w:bookmarkEnd w:id="1"/>
    <w:p w14:paraId="1E4BDE50" w14:textId="29EC0372" w:rsidR="008C371B" w:rsidRDefault="008C371B" w:rsidP="0082109F">
      <w:pPr>
        <w:pStyle w:val="TableHeader"/>
        <w:ind w:left="720"/>
        <w:rPr>
          <w:rFonts w:ascii="Arial" w:eastAsia="Arial" w:hAnsi="Arial" w:cs="Arial"/>
        </w:rPr>
      </w:pPr>
    </w:p>
    <w:p w14:paraId="79187C53" w14:textId="77777777" w:rsidR="008C371B" w:rsidRDefault="008C371B" w:rsidP="0082109F">
      <w:pPr>
        <w:pStyle w:val="TableHeader"/>
        <w:ind w:left="720"/>
        <w:rPr>
          <w:rFonts w:ascii="Arial" w:eastAsia="Arial" w:hAnsi="Arial" w:cs="Arial"/>
        </w:rPr>
      </w:pPr>
    </w:p>
    <w:p w14:paraId="675E4DFA" w14:textId="77777777" w:rsidR="008C371B" w:rsidRDefault="008C371B" w:rsidP="0082109F">
      <w:pPr>
        <w:pStyle w:val="TableHeader"/>
        <w:ind w:left="720"/>
        <w:rPr>
          <w:rFonts w:ascii="Arial" w:eastAsia="Arial" w:hAnsi="Arial" w:cs="Arial"/>
        </w:rPr>
      </w:pPr>
    </w:p>
    <w:p w14:paraId="1513C0C7" w14:textId="77777777" w:rsidR="008C371B" w:rsidRDefault="008C371B" w:rsidP="0082109F">
      <w:pPr>
        <w:pStyle w:val="TableHeader"/>
        <w:ind w:left="720"/>
        <w:rPr>
          <w:rFonts w:ascii="Arial" w:eastAsia="Arial" w:hAnsi="Arial" w:cs="Arial"/>
        </w:rPr>
      </w:pPr>
    </w:p>
    <w:p w14:paraId="1B5D1791" w14:textId="4858507B" w:rsidR="00DF2EA2" w:rsidRPr="00FD7787" w:rsidRDefault="00DF2EA2" w:rsidP="00DF2EA2">
      <w:pPr>
        <w:spacing w:line="360" w:lineRule="auto"/>
        <w:rPr>
          <w:rFonts w:ascii="Arial" w:hAnsi="Arial" w:cs="Arial"/>
          <w:color w:val="00B0F0"/>
        </w:rPr>
        <w:sectPr w:rsidR="00DF2EA2" w:rsidRPr="00FD7787" w:rsidSect="00E94911">
          <w:pgSz w:w="16838" w:h="11906" w:orient="landscape"/>
          <w:pgMar w:top="1701" w:right="1440" w:bottom="1440" w:left="1440" w:header="851" w:footer="992" w:gutter="0"/>
          <w:cols w:space="720"/>
          <w:docGrid w:linePitch="360"/>
        </w:sectPr>
      </w:pPr>
      <w:r w:rsidRPr="00FD7787">
        <w:rPr>
          <w:rFonts w:ascii="Arial" w:hAnsi="Arial" w:cs="Arial"/>
          <w:kern w:val="0"/>
          <w:sz w:val="18"/>
          <w:szCs w:val="18"/>
        </w:rPr>
        <w:br w:type="page"/>
      </w:r>
    </w:p>
    <w:p w14:paraId="7BD41A08" w14:textId="605C0220" w:rsidR="0082109F" w:rsidRDefault="0082109F" w:rsidP="0082109F">
      <w:pPr>
        <w:pStyle w:val="TableHeader"/>
        <w:ind w:left="720"/>
        <w:rPr>
          <w:rFonts w:ascii="Arial" w:hAnsi="Arial" w:cs="Arial"/>
          <w:bCs/>
          <w:szCs w:val="24"/>
        </w:rPr>
      </w:pPr>
      <w:r>
        <w:rPr>
          <w:rFonts w:ascii="Arial" w:eastAsia="Arial" w:hAnsi="Arial" w:cs="Arial"/>
        </w:rPr>
        <w:lastRenderedPageBreak/>
        <w:t xml:space="preserve">Table </w:t>
      </w:r>
      <w:r w:rsidR="00BA0633">
        <w:rPr>
          <w:rFonts w:ascii="Arial" w:hAnsi="Arial" w:cs="Arial" w:hint="eastAsia"/>
          <w:lang w:eastAsia="ko-KR"/>
        </w:rPr>
        <w:t>S</w:t>
      </w:r>
      <w:r w:rsidR="00DF2EA2">
        <w:rPr>
          <w:rFonts w:ascii="Arial" w:eastAsia="Arial" w:hAnsi="Arial" w:cs="Arial"/>
          <w:lang w:eastAsia="ko-KR"/>
        </w:rPr>
        <w:t>5</w:t>
      </w:r>
      <w:r>
        <w:rPr>
          <w:rFonts w:ascii="Arial" w:eastAsia="Arial" w:hAnsi="Arial" w:cs="Arial"/>
        </w:rPr>
        <w:t>.</w:t>
      </w:r>
      <w:r w:rsidRPr="00034DFB">
        <w:rPr>
          <w:rFonts w:ascii="Arial" w:hAnsi="Arial" w:cs="Arial"/>
          <w:bCs/>
          <w:noProof/>
          <w:szCs w:val="24"/>
          <w:lang w:val="en-CA" w:eastAsia="en-CA"/>
        </w:rPr>
        <w:drawing>
          <wp:anchor distT="0" distB="0" distL="114300" distR="114300" simplePos="0" relativeHeight="251659264" behindDoc="0" locked="0" layoutInCell="1" allowOverlap="1" wp14:anchorId="6A1B42FE" wp14:editId="32E60109">
            <wp:simplePos x="0" y="0"/>
            <wp:positionH relativeFrom="column">
              <wp:posOffset>-76200</wp:posOffset>
            </wp:positionH>
            <wp:positionV relativeFrom="paragraph">
              <wp:posOffset>-38100</wp:posOffset>
            </wp:positionV>
            <wp:extent cx="390525" cy="457200"/>
            <wp:effectExtent l="0" t="0" r="9525" b="0"/>
            <wp:wrapNone/>
            <wp:docPr id="26621739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rPr>
        <w:t xml:space="preserve"> </w:t>
      </w:r>
      <w:r w:rsidRPr="00034DFB">
        <w:rPr>
          <w:rFonts w:ascii="Arial" w:hAnsi="Arial" w:cs="Arial"/>
          <w:bCs/>
          <w:szCs w:val="24"/>
        </w:rPr>
        <w:t>CONSORT 2010 checklist of information to include when reporting a randomised trial</w:t>
      </w:r>
    </w:p>
    <w:tbl>
      <w:tblPr>
        <w:tblW w:w="14437" w:type="dxa"/>
        <w:tblLayout w:type="fixed"/>
        <w:tblLook w:val="0000" w:firstRow="0" w:lastRow="0" w:firstColumn="0" w:lastColumn="0" w:noHBand="0" w:noVBand="0"/>
      </w:tblPr>
      <w:tblGrid>
        <w:gridCol w:w="1945"/>
        <w:gridCol w:w="670"/>
        <w:gridCol w:w="10313"/>
        <w:gridCol w:w="1509"/>
      </w:tblGrid>
      <w:tr w:rsidR="0082109F" w:rsidRPr="009E7194" w14:paraId="13363B8C" w14:textId="77777777" w:rsidTr="0094644E">
        <w:trPr>
          <w:trHeight w:val="668"/>
        </w:trPr>
        <w:tc>
          <w:tcPr>
            <w:tcW w:w="1945" w:type="dxa"/>
            <w:tcBorders>
              <w:top w:val="single" w:sz="12" w:space="0" w:color="auto"/>
              <w:bottom w:val="single" w:sz="4" w:space="0" w:color="auto"/>
            </w:tcBorders>
            <w:shd w:val="clear" w:color="auto" w:fill="C6D9F1"/>
            <w:vAlign w:val="bottom"/>
          </w:tcPr>
          <w:p w14:paraId="12F7A544" w14:textId="77777777" w:rsidR="0082109F" w:rsidRPr="009E7194" w:rsidRDefault="0082109F" w:rsidP="0094644E">
            <w:pPr>
              <w:pStyle w:val="TableHeader"/>
              <w:rPr>
                <w:rFonts w:ascii="Arial" w:hAnsi="Arial" w:cs="Arial"/>
              </w:rPr>
            </w:pPr>
            <w:r w:rsidRPr="009E7194">
              <w:rPr>
                <w:rFonts w:ascii="Arial" w:hAnsi="Arial" w:cs="Arial"/>
              </w:rPr>
              <w:t>Section/Topic</w:t>
            </w:r>
          </w:p>
        </w:tc>
        <w:tc>
          <w:tcPr>
            <w:tcW w:w="670" w:type="dxa"/>
            <w:tcBorders>
              <w:top w:val="single" w:sz="12" w:space="0" w:color="auto"/>
              <w:bottom w:val="single" w:sz="4" w:space="0" w:color="auto"/>
            </w:tcBorders>
            <w:shd w:val="clear" w:color="auto" w:fill="C6D9F1"/>
            <w:vAlign w:val="bottom"/>
          </w:tcPr>
          <w:p w14:paraId="418BCB97" w14:textId="77777777" w:rsidR="0082109F" w:rsidRPr="009E7194" w:rsidRDefault="0082109F" w:rsidP="0094644E">
            <w:pPr>
              <w:pStyle w:val="TableHeader"/>
              <w:jc w:val="center"/>
              <w:rPr>
                <w:rFonts w:ascii="Arial" w:hAnsi="Arial" w:cs="Arial"/>
              </w:rPr>
            </w:pPr>
            <w:r w:rsidRPr="009E7194">
              <w:rPr>
                <w:rFonts w:ascii="Arial" w:hAnsi="Arial" w:cs="Arial"/>
              </w:rPr>
              <w:t>No</w:t>
            </w:r>
          </w:p>
        </w:tc>
        <w:tc>
          <w:tcPr>
            <w:tcW w:w="10312" w:type="dxa"/>
            <w:tcBorders>
              <w:top w:val="single" w:sz="12" w:space="0" w:color="auto"/>
              <w:bottom w:val="single" w:sz="4" w:space="0" w:color="auto"/>
            </w:tcBorders>
            <w:shd w:val="clear" w:color="auto" w:fill="C6D9F1"/>
            <w:vAlign w:val="bottom"/>
          </w:tcPr>
          <w:p w14:paraId="2B0E27F0" w14:textId="77777777" w:rsidR="0082109F" w:rsidRPr="009E7194" w:rsidRDefault="0082109F" w:rsidP="0094644E">
            <w:pPr>
              <w:pStyle w:val="TableHeader"/>
              <w:rPr>
                <w:rFonts w:ascii="Arial" w:hAnsi="Arial" w:cs="Arial"/>
              </w:rPr>
            </w:pPr>
            <w:r w:rsidRPr="009E7194">
              <w:rPr>
                <w:rFonts w:ascii="Arial" w:hAnsi="Arial" w:cs="Arial"/>
              </w:rPr>
              <w:t>Checklist item</w:t>
            </w:r>
          </w:p>
        </w:tc>
        <w:tc>
          <w:tcPr>
            <w:tcW w:w="1509" w:type="dxa"/>
            <w:tcBorders>
              <w:top w:val="single" w:sz="12" w:space="0" w:color="auto"/>
              <w:bottom w:val="single" w:sz="4" w:space="0" w:color="auto"/>
            </w:tcBorders>
            <w:shd w:val="clear" w:color="auto" w:fill="C6D9F1"/>
            <w:vAlign w:val="bottom"/>
          </w:tcPr>
          <w:p w14:paraId="591EF1FC" w14:textId="77777777" w:rsidR="0082109F" w:rsidRPr="009E7194" w:rsidRDefault="0082109F" w:rsidP="0094644E">
            <w:pPr>
              <w:pStyle w:val="TableHeader"/>
              <w:jc w:val="center"/>
              <w:rPr>
                <w:rFonts w:ascii="Arial" w:hAnsi="Arial" w:cs="Arial"/>
              </w:rPr>
            </w:pPr>
            <w:r w:rsidRPr="009E7194">
              <w:rPr>
                <w:rFonts w:ascii="Arial" w:hAnsi="Arial" w:cs="Arial"/>
              </w:rPr>
              <w:t>page No</w:t>
            </w:r>
          </w:p>
        </w:tc>
      </w:tr>
      <w:tr w:rsidR="0082109F" w:rsidRPr="009E7194" w14:paraId="1C80A492" w14:textId="77777777" w:rsidTr="0094644E">
        <w:trPr>
          <w:trHeight w:val="368"/>
        </w:trPr>
        <w:tc>
          <w:tcPr>
            <w:tcW w:w="14437" w:type="dxa"/>
            <w:gridSpan w:val="4"/>
            <w:tcBorders>
              <w:top w:val="single" w:sz="4" w:space="0" w:color="auto"/>
            </w:tcBorders>
          </w:tcPr>
          <w:p w14:paraId="22972C06" w14:textId="77777777" w:rsidR="0082109F" w:rsidRPr="009E7194" w:rsidRDefault="0082109F" w:rsidP="0094644E">
            <w:pPr>
              <w:pStyle w:val="TableSubHead"/>
              <w:rPr>
                <w:rFonts w:ascii="Arial" w:hAnsi="Arial" w:cs="Arial"/>
                <w:sz w:val="22"/>
                <w:szCs w:val="22"/>
              </w:rPr>
            </w:pPr>
            <w:r w:rsidRPr="009E7194">
              <w:rPr>
                <w:rFonts w:ascii="Arial" w:hAnsi="Arial" w:cs="Arial"/>
                <w:sz w:val="22"/>
                <w:szCs w:val="22"/>
              </w:rPr>
              <w:t>Title and abstract</w:t>
            </w:r>
          </w:p>
        </w:tc>
      </w:tr>
      <w:tr w:rsidR="0082109F" w:rsidRPr="009E7194" w14:paraId="55FBE3EB" w14:textId="77777777" w:rsidTr="0094644E">
        <w:trPr>
          <w:trHeight w:val="498"/>
        </w:trPr>
        <w:tc>
          <w:tcPr>
            <w:tcW w:w="1945" w:type="dxa"/>
            <w:vMerge w:val="restart"/>
          </w:tcPr>
          <w:p w14:paraId="0E3625F8" w14:textId="77777777" w:rsidR="0082109F" w:rsidRPr="009E7194" w:rsidRDefault="0082109F" w:rsidP="0094644E">
            <w:pPr>
              <w:rPr>
                <w:rFonts w:ascii="Arial" w:hAnsi="Arial" w:cs="Arial"/>
                <w:sz w:val="22"/>
              </w:rPr>
            </w:pPr>
          </w:p>
        </w:tc>
        <w:tc>
          <w:tcPr>
            <w:tcW w:w="670" w:type="dxa"/>
          </w:tcPr>
          <w:p w14:paraId="4E5B6606" w14:textId="77777777" w:rsidR="0082109F" w:rsidRPr="009E7194" w:rsidRDefault="0082109F" w:rsidP="0094644E">
            <w:pPr>
              <w:jc w:val="center"/>
              <w:rPr>
                <w:rFonts w:ascii="Arial" w:hAnsi="Arial" w:cs="Arial"/>
                <w:sz w:val="22"/>
              </w:rPr>
            </w:pPr>
            <w:r w:rsidRPr="009E7194">
              <w:rPr>
                <w:rFonts w:ascii="Arial" w:hAnsi="Arial" w:cs="Arial"/>
                <w:sz w:val="22"/>
              </w:rPr>
              <w:t>1a</w:t>
            </w:r>
          </w:p>
        </w:tc>
        <w:tc>
          <w:tcPr>
            <w:tcW w:w="10312" w:type="dxa"/>
          </w:tcPr>
          <w:p w14:paraId="2365C03C" w14:textId="77777777" w:rsidR="0082109F" w:rsidRPr="009E7194" w:rsidRDefault="0082109F" w:rsidP="0094644E">
            <w:pPr>
              <w:rPr>
                <w:rFonts w:ascii="Arial" w:hAnsi="Arial" w:cs="Arial"/>
                <w:sz w:val="22"/>
              </w:rPr>
            </w:pPr>
            <w:r w:rsidRPr="009E7194">
              <w:rPr>
                <w:rFonts w:ascii="Arial" w:hAnsi="Arial" w:cs="Arial"/>
                <w:sz w:val="22"/>
              </w:rPr>
              <w:t xml:space="preserve">Identification as a </w:t>
            </w:r>
            <w:proofErr w:type="spellStart"/>
            <w:r w:rsidRPr="009E7194">
              <w:rPr>
                <w:rFonts w:ascii="Arial" w:hAnsi="Arial" w:cs="Arial"/>
                <w:sz w:val="22"/>
              </w:rPr>
              <w:t>randomised</w:t>
            </w:r>
            <w:proofErr w:type="spellEnd"/>
            <w:r w:rsidRPr="009E7194">
              <w:rPr>
                <w:rFonts w:ascii="Arial" w:hAnsi="Arial" w:cs="Arial"/>
                <w:sz w:val="22"/>
              </w:rPr>
              <w:t xml:space="preserve"> trial in the title</w:t>
            </w:r>
          </w:p>
        </w:tc>
        <w:tc>
          <w:tcPr>
            <w:tcW w:w="1509" w:type="dxa"/>
            <w:tcBorders>
              <w:bottom w:val="single" w:sz="4" w:space="0" w:color="auto"/>
            </w:tcBorders>
          </w:tcPr>
          <w:p w14:paraId="118C7F4A" w14:textId="77777777" w:rsidR="0082109F" w:rsidRPr="009E7194" w:rsidRDefault="0082109F" w:rsidP="0094644E">
            <w:pPr>
              <w:tabs>
                <w:tab w:val="center" w:pos="702"/>
              </w:tabs>
              <w:rPr>
                <w:rFonts w:ascii="Arial" w:hAnsi="Arial" w:cs="Arial"/>
                <w:sz w:val="22"/>
              </w:rPr>
            </w:pPr>
            <w:r w:rsidRPr="009E7194">
              <w:rPr>
                <w:rFonts w:ascii="Arial" w:hAnsi="Arial" w:cs="Arial"/>
                <w:sz w:val="22"/>
              </w:rPr>
              <w:tab/>
            </w:r>
            <w:r>
              <w:rPr>
                <w:rFonts w:ascii="Arial" w:hAnsi="Arial" w:cs="Arial"/>
                <w:sz w:val="22"/>
              </w:rPr>
              <w:t>21</w:t>
            </w:r>
          </w:p>
        </w:tc>
      </w:tr>
      <w:tr w:rsidR="0082109F" w:rsidRPr="009E7194" w14:paraId="081F14B6" w14:textId="77777777" w:rsidTr="0094644E">
        <w:trPr>
          <w:trHeight w:val="143"/>
        </w:trPr>
        <w:tc>
          <w:tcPr>
            <w:tcW w:w="1945" w:type="dxa"/>
            <w:vMerge/>
          </w:tcPr>
          <w:p w14:paraId="3B638464" w14:textId="77777777" w:rsidR="0082109F" w:rsidRPr="009E7194" w:rsidRDefault="0082109F" w:rsidP="0094644E">
            <w:pPr>
              <w:rPr>
                <w:rFonts w:ascii="Arial" w:hAnsi="Arial" w:cs="Arial"/>
                <w:sz w:val="22"/>
              </w:rPr>
            </w:pPr>
          </w:p>
        </w:tc>
        <w:tc>
          <w:tcPr>
            <w:tcW w:w="670" w:type="dxa"/>
          </w:tcPr>
          <w:p w14:paraId="73DAB7E2" w14:textId="77777777" w:rsidR="0082109F" w:rsidRPr="009E7194" w:rsidRDefault="0082109F" w:rsidP="0094644E">
            <w:pPr>
              <w:jc w:val="center"/>
              <w:rPr>
                <w:rFonts w:ascii="Arial" w:hAnsi="Arial" w:cs="Arial"/>
                <w:sz w:val="22"/>
              </w:rPr>
            </w:pPr>
            <w:r w:rsidRPr="009E7194">
              <w:rPr>
                <w:rFonts w:ascii="Arial" w:hAnsi="Arial" w:cs="Arial"/>
                <w:sz w:val="22"/>
              </w:rPr>
              <w:t>1b</w:t>
            </w:r>
          </w:p>
        </w:tc>
        <w:tc>
          <w:tcPr>
            <w:tcW w:w="10312" w:type="dxa"/>
          </w:tcPr>
          <w:p w14:paraId="28CD44DA" w14:textId="77777777" w:rsidR="0082109F" w:rsidRPr="009E7194" w:rsidRDefault="0082109F" w:rsidP="0094644E">
            <w:pPr>
              <w:rPr>
                <w:rFonts w:ascii="Arial" w:hAnsi="Arial" w:cs="Arial"/>
                <w:sz w:val="22"/>
              </w:rPr>
            </w:pPr>
            <w:r w:rsidRPr="009E7194">
              <w:rPr>
                <w:rFonts w:ascii="Arial" w:hAnsi="Arial" w:cs="Arial"/>
                <w:sz w:val="22"/>
              </w:rPr>
              <w:t xml:space="preserve">Structured summary of trial design, methods, results, and conclusions </w:t>
            </w:r>
            <w:r w:rsidRPr="009E7194">
              <w:rPr>
                <w:rFonts w:ascii="Arial" w:hAnsi="Arial" w:cs="Arial"/>
                <w:sz w:val="16"/>
                <w:szCs w:val="16"/>
              </w:rPr>
              <w:t>(for specific guidance see CONSORT for abstracts)</w:t>
            </w:r>
          </w:p>
        </w:tc>
        <w:tc>
          <w:tcPr>
            <w:tcW w:w="1509" w:type="dxa"/>
            <w:tcBorders>
              <w:bottom w:val="single" w:sz="4" w:space="0" w:color="auto"/>
            </w:tcBorders>
          </w:tcPr>
          <w:p w14:paraId="65D71A76" w14:textId="77777777" w:rsidR="0082109F" w:rsidRPr="009E7194" w:rsidRDefault="0082109F" w:rsidP="0094644E">
            <w:pPr>
              <w:jc w:val="center"/>
              <w:rPr>
                <w:rFonts w:ascii="Arial" w:hAnsi="Arial" w:cs="Arial"/>
                <w:sz w:val="22"/>
              </w:rPr>
            </w:pPr>
            <w:r>
              <w:rPr>
                <w:rFonts w:ascii="Arial" w:hAnsi="Arial" w:cs="Arial"/>
                <w:sz w:val="22"/>
              </w:rPr>
              <w:t>3-4</w:t>
            </w:r>
          </w:p>
        </w:tc>
      </w:tr>
      <w:tr w:rsidR="0082109F" w:rsidRPr="009E7194" w14:paraId="24BB8E0D" w14:textId="77777777" w:rsidTr="0094644E">
        <w:trPr>
          <w:trHeight w:val="368"/>
        </w:trPr>
        <w:tc>
          <w:tcPr>
            <w:tcW w:w="14437" w:type="dxa"/>
            <w:gridSpan w:val="4"/>
          </w:tcPr>
          <w:p w14:paraId="2B6A368D" w14:textId="77777777" w:rsidR="0082109F" w:rsidRPr="009E7194" w:rsidRDefault="0082109F" w:rsidP="0094644E">
            <w:pPr>
              <w:pStyle w:val="TableSubHead"/>
              <w:rPr>
                <w:rFonts w:ascii="Arial" w:hAnsi="Arial" w:cs="Arial"/>
                <w:sz w:val="22"/>
                <w:szCs w:val="22"/>
              </w:rPr>
            </w:pPr>
            <w:r w:rsidRPr="009E7194">
              <w:rPr>
                <w:rFonts w:ascii="Arial" w:hAnsi="Arial" w:cs="Arial"/>
                <w:sz w:val="22"/>
                <w:szCs w:val="22"/>
              </w:rPr>
              <w:t>Introduction</w:t>
            </w:r>
          </w:p>
        </w:tc>
      </w:tr>
      <w:tr w:rsidR="0082109F" w:rsidRPr="009E7194" w14:paraId="2997FD92" w14:textId="77777777" w:rsidTr="0094644E">
        <w:trPr>
          <w:trHeight w:val="488"/>
        </w:trPr>
        <w:tc>
          <w:tcPr>
            <w:tcW w:w="1945" w:type="dxa"/>
            <w:vMerge w:val="restart"/>
          </w:tcPr>
          <w:p w14:paraId="4A453F7F" w14:textId="77777777" w:rsidR="0082109F" w:rsidRPr="009E7194" w:rsidRDefault="0082109F" w:rsidP="0094644E">
            <w:pPr>
              <w:rPr>
                <w:rFonts w:ascii="Arial" w:hAnsi="Arial" w:cs="Arial"/>
                <w:sz w:val="22"/>
              </w:rPr>
            </w:pPr>
            <w:r w:rsidRPr="009E7194">
              <w:rPr>
                <w:rFonts w:ascii="Arial" w:hAnsi="Arial" w:cs="Arial"/>
                <w:sz w:val="22"/>
              </w:rPr>
              <w:t>Background and objectives</w:t>
            </w:r>
          </w:p>
        </w:tc>
        <w:tc>
          <w:tcPr>
            <w:tcW w:w="670" w:type="dxa"/>
          </w:tcPr>
          <w:p w14:paraId="5DA1BC82" w14:textId="77777777" w:rsidR="0082109F" w:rsidRPr="009E7194" w:rsidRDefault="0082109F" w:rsidP="0094644E">
            <w:pPr>
              <w:jc w:val="center"/>
              <w:rPr>
                <w:rFonts w:ascii="Arial" w:hAnsi="Arial" w:cs="Arial"/>
                <w:sz w:val="22"/>
              </w:rPr>
            </w:pPr>
            <w:r w:rsidRPr="009E7194">
              <w:rPr>
                <w:rFonts w:ascii="Arial" w:hAnsi="Arial" w:cs="Arial"/>
                <w:sz w:val="22"/>
              </w:rPr>
              <w:t>2a</w:t>
            </w:r>
          </w:p>
        </w:tc>
        <w:tc>
          <w:tcPr>
            <w:tcW w:w="10312" w:type="dxa"/>
          </w:tcPr>
          <w:p w14:paraId="20C9AB1C" w14:textId="77777777" w:rsidR="0082109F" w:rsidRPr="009E7194" w:rsidRDefault="0082109F" w:rsidP="0094644E">
            <w:pPr>
              <w:rPr>
                <w:rFonts w:ascii="Arial" w:hAnsi="Arial" w:cs="Arial"/>
                <w:sz w:val="22"/>
              </w:rPr>
            </w:pPr>
            <w:r w:rsidRPr="009E7194">
              <w:rPr>
                <w:rFonts w:ascii="Arial" w:hAnsi="Arial" w:cs="Arial"/>
                <w:sz w:val="22"/>
              </w:rPr>
              <w:t>Scientific background and explanation of rationale</w:t>
            </w:r>
          </w:p>
        </w:tc>
        <w:tc>
          <w:tcPr>
            <w:tcW w:w="1509" w:type="dxa"/>
            <w:tcBorders>
              <w:bottom w:val="single" w:sz="4" w:space="0" w:color="auto"/>
            </w:tcBorders>
          </w:tcPr>
          <w:p w14:paraId="73B60984" w14:textId="77777777" w:rsidR="0082109F" w:rsidRPr="009E7194" w:rsidRDefault="0082109F" w:rsidP="0094644E">
            <w:pPr>
              <w:jc w:val="center"/>
              <w:rPr>
                <w:rFonts w:ascii="Arial" w:hAnsi="Arial" w:cs="Arial"/>
                <w:sz w:val="22"/>
              </w:rPr>
            </w:pPr>
            <w:r>
              <w:rPr>
                <w:rFonts w:ascii="Arial" w:hAnsi="Arial" w:cs="Arial"/>
                <w:sz w:val="22"/>
              </w:rPr>
              <w:t>4-5</w:t>
            </w:r>
          </w:p>
        </w:tc>
      </w:tr>
      <w:tr w:rsidR="0082109F" w:rsidRPr="009E7194" w14:paraId="5583FDDD" w14:textId="77777777" w:rsidTr="0094644E">
        <w:trPr>
          <w:trHeight w:val="411"/>
        </w:trPr>
        <w:tc>
          <w:tcPr>
            <w:tcW w:w="1945" w:type="dxa"/>
            <w:vMerge/>
          </w:tcPr>
          <w:p w14:paraId="46E7A42D" w14:textId="77777777" w:rsidR="0082109F" w:rsidRPr="009E7194" w:rsidRDefault="0082109F" w:rsidP="0094644E">
            <w:pPr>
              <w:rPr>
                <w:rFonts w:ascii="Arial" w:hAnsi="Arial" w:cs="Arial"/>
                <w:sz w:val="22"/>
              </w:rPr>
            </w:pPr>
          </w:p>
        </w:tc>
        <w:tc>
          <w:tcPr>
            <w:tcW w:w="670" w:type="dxa"/>
          </w:tcPr>
          <w:p w14:paraId="3F923FE5" w14:textId="77777777" w:rsidR="0082109F" w:rsidRPr="009E7194" w:rsidRDefault="0082109F" w:rsidP="0094644E">
            <w:pPr>
              <w:jc w:val="center"/>
              <w:rPr>
                <w:rFonts w:ascii="Arial" w:hAnsi="Arial" w:cs="Arial"/>
                <w:sz w:val="22"/>
              </w:rPr>
            </w:pPr>
            <w:r w:rsidRPr="009E7194">
              <w:rPr>
                <w:rFonts w:ascii="Arial" w:hAnsi="Arial" w:cs="Arial"/>
                <w:sz w:val="22"/>
              </w:rPr>
              <w:t>2b</w:t>
            </w:r>
          </w:p>
        </w:tc>
        <w:tc>
          <w:tcPr>
            <w:tcW w:w="10312" w:type="dxa"/>
          </w:tcPr>
          <w:p w14:paraId="68A9FD18" w14:textId="77777777" w:rsidR="0082109F" w:rsidRPr="009E7194" w:rsidRDefault="0082109F" w:rsidP="0094644E">
            <w:pPr>
              <w:rPr>
                <w:rFonts w:ascii="Arial" w:hAnsi="Arial" w:cs="Arial"/>
                <w:sz w:val="22"/>
              </w:rPr>
            </w:pPr>
            <w:r w:rsidRPr="009E7194">
              <w:rPr>
                <w:rFonts w:ascii="Arial" w:hAnsi="Arial" w:cs="Arial"/>
                <w:sz w:val="22"/>
              </w:rPr>
              <w:t>Specific objectives or hypotheses</w:t>
            </w:r>
          </w:p>
        </w:tc>
        <w:tc>
          <w:tcPr>
            <w:tcW w:w="1509" w:type="dxa"/>
            <w:tcBorders>
              <w:top w:val="single" w:sz="4" w:space="0" w:color="auto"/>
              <w:bottom w:val="single" w:sz="4" w:space="0" w:color="auto"/>
            </w:tcBorders>
          </w:tcPr>
          <w:p w14:paraId="5C5F77CE" w14:textId="77777777" w:rsidR="0082109F" w:rsidRPr="009E7194" w:rsidRDefault="0082109F" w:rsidP="0094644E">
            <w:pPr>
              <w:jc w:val="center"/>
              <w:rPr>
                <w:rFonts w:ascii="Arial" w:hAnsi="Arial" w:cs="Arial"/>
                <w:sz w:val="22"/>
              </w:rPr>
            </w:pPr>
            <w:r>
              <w:rPr>
                <w:rFonts w:ascii="Arial" w:hAnsi="Arial" w:cs="Arial"/>
                <w:sz w:val="22"/>
              </w:rPr>
              <w:t>5</w:t>
            </w:r>
          </w:p>
        </w:tc>
      </w:tr>
      <w:tr w:rsidR="0082109F" w:rsidRPr="009E7194" w14:paraId="29D0D9D6" w14:textId="77777777" w:rsidTr="0094644E">
        <w:trPr>
          <w:trHeight w:val="368"/>
        </w:trPr>
        <w:tc>
          <w:tcPr>
            <w:tcW w:w="14437" w:type="dxa"/>
            <w:gridSpan w:val="4"/>
          </w:tcPr>
          <w:p w14:paraId="43AEF3EE" w14:textId="77777777" w:rsidR="0082109F" w:rsidRPr="009E7194" w:rsidRDefault="0082109F" w:rsidP="0094644E">
            <w:pPr>
              <w:pStyle w:val="TableSubHead"/>
              <w:rPr>
                <w:rFonts w:ascii="Arial" w:hAnsi="Arial" w:cs="Arial"/>
                <w:sz w:val="22"/>
                <w:szCs w:val="22"/>
              </w:rPr>
            </w:pPr>
            <w:r w:rsidRPr="009E7194">
              <w:rPr>
                <w:rFonts w:ascii="Arial" w:hAnsi="Arial" w:cs="Arial"/>
                <w:sz w:val="22"/>
                <w:szCs w:val="22"/>
              </w:rPr>
              <w:t>Methods</w:t>
            </w:r>
          </w:p>
        </w:tc>
      </w:tr>
      <w:tr w:rsidR="0082109F" w:rsidRPr="009E7194" w14:paraId="01C96B38" w14:textId="77777777" w:rsidTr="0094644E">
        <w:trPr>
          <w:trHeight w:val="498"/>
        </w:trPr>
        <w:tc>
          <w:tcPr>
            <w:tcW w:w="1945" w:type="dxa"/>
            <w:vMerge w:val="restart"/>
          </w:tcPr>
          <w:p w14:paraId="4C41C18E" w14:textId="77777777" w:rsidR="0082109F" w:rsidRPr="009E7194" w:rsidRDefault="0082109F" w:rsidP="0094644E">
            <w:pPr>
              <w:rPr>
                <w:rFonts w:ascii="Arial" w:hAnsi="Arial" w:cs="Arial"/>
                <w:sz w:val="22"/>
              </w:rPr>
            </w:pPr>
            <w:r w:rsidRPr="009E7194">
              <w:rPr>
                <w:rFonts w:ascii="Arial" w:hAnsi="Arial" w:cs="Arial"/>
                <w:sz w:val="22"/>
              </w:rPr>
              <w:t>Trial design</w:t>
            </w:r>
          </w:p>
        </w:tc>
        <w:tc>
          <w:tcPr>
            <w:tcW w:w="670" w:type="dxa"/>
          </w:tcPr>
          <w:p w14:paraId="11AB441F" w14:textId="77777777" w:rsidR="0082109F" w:rsidRPr="009E7194" w:rsidRDefault="0082109F" w:rsidP="0094644E">
            <w:pPr>
              <w:jc w:val="center"/>
              <w:rPr>
                <w:rFonts w:ascii="Arial" w:hAnsi="Arial" w:cs="Arial"/>
                <w:sz w:val="22"/>
              </w:rPr>
            </w:pPr>
            <w:r w:rsidRPr="009E7194">
              <w:rPr>
                <w:rFonts w:ascii="Arial" w:hAnsi="Arial" w:cs="Arial"/>
                <w:sz w:val="22"/>
              </w:rPr>
              <w:t>3a</w:t>
            </w:r>
          </w:p>
        </w:tc>
        <w:tc>
          <w:tcPr>
            <w:tcW w:w="10312" w:type="dxa"/>
          </w:tcPr>
          <w:p w14:paraId="72612370" w14:textId="77777777" w:rsidR="0082109F" w:rsidRPr="009E7194" w:rsidRDefault="0082109F" w:rsidP="0094644E">
            <w:pPr>
              <w:rPr>
                <w:rFonts w:ascii="Arial" w:hAnsi="Arial" w:cs="Arial"/>
                <w:sz w:val="22"/>
              </w:rPr>
            </w:pPr>
            <w:r w:rsidRPr="009E7194">
              <w:rPr>
                <w:rFonts w:ascii="Arial" w:hAnsi="Arial" w:cs="Arial"/>
                <w:sz w:val="22"/>
              </w:rPr>
              <w:t>Description of trial design (such as parallel, factorial) including allocation ratio</w:t>
            </w:r>
          </w:p>
        </w:tc>
        <w:tc>
          <w:tcPr>
            <w:tcW w:w="1509" w:type="dxa"/>
            <w:tcBorders>
              <w:bottom w:val="single" w:sz="4" w:space="0" w:color="auto"/>
            </w:tcBorders>
          </w:tcPr>
          <w:p w14:paraId="13997926" w14:textId="77777777" w:rsidR="0082109F" w:rsidRPr="009E7194" w:rsidRDefault="0082109F" w:rsidP="0094644E">
            <w:pPr>
              <w:jc w:val="center"/>
              <w:rPr>
                <w:rFonts w:ascii="Arial" w:hAnsi="Arial" w:cs="Arial"/>
                <w:sz w:val="22"/>
              </w:rPr>
            </w:pPr>
            <w:r>
              <w:rPr>
                <w:rFonts w:ascii="Arial" w:hAnsi="Arial" w:cs="Arial"/>
                <w:sz w:val="22"/>
              </w:rPr>
              <w:t>6</w:t>
            </w:r>
          </w:p>
        </w:tc>
      </w:tr>
      <w:tr w:rsidR="0082109F" w:rsidRPr="009E7194" w14:paraId="30B98DF4" w14:textId="77777777" w:rsidTr="0094644E">
        <w:trPr>
          <w:trHeight w:val="304"/>
        </w:trPr>
        <w:tc>
          <w:tcPr>
            <w:tcW w:w="1945" w:type="dxa"/>
            <w:vMerge/>
          </w:tcPr>
          <w:p w14:paraId="2722F09A" w14:textId="77777777" w:rsidR="0082109F" w:rsidRPr="009E7194" w:rsidRDefault="0082109F" w:rsidP="0094644E">
            <w:pPr>
              <w:rPr>
                <w:rFonts w:ascii="Arial" w:hAnsi="Arial" w:cs="Arial"/>
                <w:sz w:val="22"/>
              </w:rPr>
            </w:pPr>
          </w:p>
        </w:tc>
        <w:tc>
          <w:tcPr>
            <w:tcW w:w="670" w:type="dxa"/>
          </w:tcPr>
          <w:p w14:paraId="027512B4" w14:textId="77777777" w:rsidR="0082109F" w:rsidRPr="009E7194" w:rsidRDefault="0082109F" w:rsidP="0094644E">
            <w:pPr>
              <w:jc w:val="center"/>
              <w:rPr>
                <w:rFonts w:ascii="Arial" w:hAnsi="Arial" w:cs="Arial"/>
                <w:sz w:val="22"/>
              </w:rPr>
            </w:pPr>
            <w:r w:rsidRPr="009E7194">
              <w:rPr>
                <w:rFonts w:ascii="Arial" w:hAnsi="Arial" w:cs="Arial"/>
                <w:sz w:val="22"/>
              </w:rPr>
              <w:t>3b</w:t>
            </w:r>
          </w:p>
        </w:tc>
        <w:tc>
          <w:tcPr>
            <w:tcW w:w="10312" w:type="dxa"/>
          </w:tcPr>
          <w:p w14:paraId="605B23D5" w14:textId="77777777" w:rsidR="0082109F" w:rsidRPr="009E7194" w:rsidRDefault="0082109F" w:rsidP="0094644E">
            <w:pPr>
              <w:rPr>
                <w:rFonts w:ascii="Arial" w:hAnsi="Arial" w:cs="Arial"/>
                <w:sz w:val="22"/>
              </w:rPr>
            </w:pPr>
            <w:r w:rsidRPr="009E7194">
              <w:rPr>
                <w:rFonts w:ascii="Arial" w:hAnsi="Arial" w:cs="Arial"/>
                <w:sz w:val="22"/>
              </w:rPr>
              <w:t>Important changes to methods after trial commencement (such as eligibility criteria), with reasons</w:t>
            </w:r>
          </w:p>
        </w:tc>
        <w:tc>
          <w:tcPr>
            <w:tcW w:w="1509" w:type="dxa"/>
            <w:tcBorders>
              <w:top w:val="single" w:sz="4" w:space="0" w:color="auto"/>
              <w:bottom w:val="single" w:sz="4" w:space="0" w:color="auto"/>
            </w:tcBorders>
          </w:tcPr>
          <w:p w14:paraId="237A952C" w14:textId="77777777" w:rsidR="0082109F" w:rsidRPr="009E7194" w:rsidRDefault="0082109F" w:rsidP="0094644E">
            <w:pPr>
              <w:jc w:val="center"/>
              <w:rPr>
                <w:rFonts w:ascii="Arial" w:hAnsi="Arial" w:cs="Arial"/>
                <w:sz w:val="22"/>
              </w:rPr>
            </w:pPr>
            <w:r w:rsidRPr="009E7194">
              <w:rPr>
                <w:rFonts w:ascii="Arial" w:hAnsi="Arial" w:cs="Arial" w:hint="eastAsia"/>
                <w:sz w:val="22"/>
              </w:rPr>
              <w:t>NA</w:t>
            </w:r>
          </w:p>
        </w:tc>
      </w:tr>
      <w:tr w:rsidR="0082109F" w:rsidRPr="009E7194" w14:paraId="3D6ED96D" w14:textId="77777777" w:rsidTr="0094644E">
        <w:trPr>
          <w:trHeight w:val="488"/>
        </w:trPr>
        <w:tc>
          <w:tcPr>
            <w:tcW w:w="1945" w:type="dxa"/>
            <w:vMerge w:val="restart"/>
          </w:tcPr>
          <w:p w14:paraId="5987A2BB" w14:textId="77777777" w:rsidR="0082109F" w:rsidRPr="009E7194" w:rsidRDefault="0082109F" w:rsidP="0094644E">
            <w:pPr>
              <w:rPr>
                <w:rFonts w:ascii="Arial" w:hAnsi="Arial" w:cs="Arial"/>
                <w:sz w:val="22"/>
              </w:rPr>
            </w:pPr>
            <w:r w:rsidRPr="009E7194">
              <w:rPr>
                <w:rFonts w:ascii="Arial" w:hAnsi="Arial" w:cs="Arial"/>
                <w:sz w:val="22"/>
              </w:rPr>
              <w:t>Participants</w:t>
            </w:r>
          </w:p>
        </w:tc>
        <w:tc>
          <w:tcPr>
            <w:tcW w:w="670" w:type="dxa"/>
          </w:tcPr>
          <w:p w14:paraId="437AB8A6" w14:textId="77777777" w:rsidR="0082109F" w:rsidRPr="009E7194" w:rsidRDefault="0082109F" w:rsidP="0094644E">
            <w:pPr>
              <w:jc w:val="center"/>
              <w:rPr>
                <w:rFonts w:ascii="Arial" w:hAnsi="Arial" w:cs="Arial"/>
                <w:sz w:val="22"/>
              </w:rPr>
            </w:pPr>
            <w:r w:rsidRPr="009E7194">
              <w:rPr>
                <w:rFonts w:ascii="Arial" w:hAnsi="Arial" w:cs="Arial"/>
                <w:sz w:val="22"/>
              </w:rPr>
              <w:t>4a</w:t>
            </w:r>
          </w:p>
        </w:tc>
        <w:tc>
          <w:tcPr>
            <w:tcW w:w="10312" w:type="dxa"/>
          </w:tcPr>
          <w:p w14:paraId="560A948A" w14:textId="77777777" w:rsidR="0082109F" w:rsidRPr="009E7194" w:rsidRDefault="0082109F" w:rsidP="0094644E">
            <w:pPr>
              <w:rPr>
                <w:rFonts w:ascii="Arial" w:hAnsi="Arial" w:cs="Arial"/>
                <w:sz w:val="22"/>
              </w:rPr>
            </w:pPr>
            <w:r w:rsidRPr="009E7194">
              <w:rPr>
                <w:rFonts w:ascii="Arial" w:hAnsi="Arial" w:cs="Arial"/>
                <w:sz w:val="22"/>
              </w:rPr>
              <w:t>Eligibility criteria for participants</w:t>
            </w:r>
          </w:p>
        </w:tc>
        <w:tc>
          <w:tcPr>
            <w:tcW w:w="1509" w:type="dxa"/>
            <w:tcBorders>
              <w:top w:val="single" w:sz="4" w:space="0" w:color="auto"/>
              <w:bottom w:val="single" w:sz="4" w:space="0" w:color="auto"/>
            </w:tcBorders>
          </w:tcPr>
          <w:p w14:paraId="6EF162F9" w14:textId="77777777" w:rsidR="0082109F" w:rsidRPr="009E7194" w:rsidRDefault="0082109F" w:rsidP="0094644E">
            <w:pPr>
              <w:jc w:val="center"/>
              <w:rPr>
                <w:rFonts w:ascii="Arial" w:hAnsi="Arial" w:cs="Arial"/>
                <w:sz w:val="22"/>
              </w:rPr>
            </w:pPr>
            <w:r>
              <w:rPr>
                <w:rFonts w:ascii="Arial" w:hAnsi="Arial" w:cs="Arial"/>
                <w:sz w:val="22"/>
              </w:rPr>
              <w:t>6</w:t>
            </w:r>
          </w:p>
        </w:tc>
      </w:tr>
      <w:tr w:rsidR="0082109F" w:rsidRPr="009E7194" w14:paraId="13FE0A81" w14:textId="77777777" w:rsidTr="0094644E">
        <w:trPr>
          <w:trHeight w:val="143"/>
        </w:trPr>
        <w:tc>
          <w:tcPr>
            <w:tcW w:w="1945" w:type="dxa"/>
            <w:vMerge/>
          </w:tcPr>
          <w:p w14:paraId="609804E2" w14:textId="77777777" w:rsidR="0082109F" w:rsidRPr="009E7194" w:rsidRDefault="0082109F" w:rsidP="0094644E">
            <w:pPr>
              <w:rPr>
                <w:rFonts w:ascii="Arial" w:hAnsi="Arial" w:cs="Arial"/>
                <w:sz w:val="22"/>
              </w:rPr>
            </w:pPr>
          </w:p>
        </w:tc>
        <w:tc>
          <w:tcPr>
            <w:tcW w:w="670" w:type="dxa"/>
          </w:tcPr>
          <w:p w14:paraId="43004D95" w14:textId="77777777" w:rsidR="0082109F" w:rsidRPr="009E7194" w:rsidRDefault="0082109F" w:rsidP="0094644E">
            <w:pPr>
              <w:jc w:val="center"/>
              <w:rPr>
                <w:rFonts w:ascii="Arial" w:hAnsi="Arial" w:cs="Arial"/>
                <w:sz w:val="22"/>
              </w:rPr>
            </w:pPr>
            <w:r w:rsidRPr="009E7194">
              <w:rPr>
                <w:rFonts w:ascii="Arial" w:hAnsi="Arial" w:cs="Arial"/>
                <w:sz w:val="22"/>
              </w:rPr>
              <w:t>4b</w:t>
            </w:r>
          </w:p>
        </w:tc>
        <w:tc>
          <w:tcPr>
            <w:tcW w:w="10312" w:type="dxa"/>
          </w:tcPr>
          <w:p w14:paraId="7DAD3427" w14:textId="77777777" w:rsidR="0082109F" w:rsidRPr="009E7194" w:rsidRDefault="0082109F" w:rsidP="0094644E">
            <w:pPr>
              <w:rPr>
                <w:rFonts w:ascii="Arial" w:hAnsi="Arial" w:cs="Arial"/>
                <w:sz w:val="22"/>
              </w:rPr>
            </w:pPr>
            <w:r w:rsidRPr="009E7194">
              <w:rPr>
                <w:rFonts w:ascii="Arial" w:hAnsi="Arial" w:cs="Arial"/>
                <w:sz w:val="22"/>
              </w:rPr>
              <w:t>Settings and locations where the data were collected</w:t>
            </w:r>
          </w:p>
        </w:tc>
        <w:tc>
          <w:tcPr>
            <w:tcW w:w="1509" w:type="dxa"/>
            <w:tcBorders>
              <w:top w:val="single" w:sz="4" w:space="0" w:color="auto"/>
              <w:bottom w:val="single" w:sz="4" w:space="0" w:color="auto"/>
            </w:tcBorders>
          </w:tcPr>
          <w:p w14:paraId="78B6B300" w14:textId="77777777" w:rsidR="0082109F" w:rsidRPr="009E7194" w:rsidRDefault="0082109F" w:rsidP="0094644E">
            <w:pPr>
              <w:jc w:val="center"/>
              <w:rPr>
                <w:rFonts w:ascii="Arial" w:hAnsi="Arial" w:cs="Arial"/>
                <w:sz w:val="22"/>
              </w:rPr>
            </w:pPr>
            <w:r>
              <w:rPr>
                <w:rFonts w:ascii="Arial" w:hAnsi="Arial" w:cs="Arial"/>
                <w:sz w:val="22"/>
              </w:rPr>
              <w:t>8-9</w:t>
            </w:r>
          </w:p>
        </w:tc>
      </w:tr>
      <w:tr w:rsidR="0082109F" w:rsidRPr="009E7194" w14:paraId="7E620744" w14:textId="77777777" w:rsidTr="0094644E">
        <w:trPr>
          <w:trHeight w:val="777"/>
        </w:trPr>
        <w:tc>
          <w:tcPr>
            <w:tcW w:w="1945" w:type="dxa"/>
          </w:tcPr>
          <w:p w14:paraId="13E5A1F3" w14:textId="77777777" w:rsidR="0082109F" w:rsidRPr="009E7194" w:rsidRDefault="0082109F" w:rsidP="0094644E">
            <w:pPr>
              <w:rPr>
                <w:rFonts w:ascii="Arial" w:hAnsi="Arial" w:cs="Arial"/>
                <w:sz w:val="22"/>
              </w:rPr>
            </w:pPr>
            <w:r w:rsidRPr="009E7194">
              <w:rPr>
                <w:rFonts w:ascii="Arial" w:hAnsi="Arial" w:cs="Arial"/>
                <w:sz w:val="22"/>
              </w:rPr>
              <w:t>Interventions</w:t>
            </w:r>
          </w:p>
        </w:tc>
        <w:tc>
          <w:tcPr>
            <w:tcW w:w="670" w:type="dxa"/>
          </w:tcPr>
          <w:p w14:paraId="6B82ABC2" w14:textId="77777777" w:rsidR="0082109F" w:rsidRPr="009E7194" w:rsidRDefault="0082109F" w:rsidP="0094644E">
            <w:pPr>
              <w:jc w:val="center"/>
              <w:rPr>
                <w:rFonts w:ascii="Arial" w:hAnsi="Arial" w:cs="Arial"/>
                <w:sz w:val="22"/>
              </w:rPr>
            </w:pPr>
            <w:r w:rsidRPr="009E7194">
              <w:rPr>
                <w:rFonts w:ascii="Arial" w:hAnsi="Arial" w:cs="Arial"/>
                <w:sz w:val="22"/>
              </w:rPr>
              <w:t>5</w:t>
            </w:r>
          </w:p>
        </w:tc>
        <w:tc>
          <w:tcPr>
            <w:tcW w:w="10312" w:type="dxa"/>
          </w:tcPr>
          <w:p w14:paraId="0F04326E" w14:textId="77777777" w:rsidR="0082109F" w:rsidRPr="009E7194" w:rsidRDefault="0082109F" w:rsidP="0094644E">
            <w:pPr>
              <w:rPr>
                <w:rFonts w:ascii="Arial" w:hAnsi="Arial" w:cs="Arial"/>
                <w:sz w:val="22"/>
              </w:rPr>
            </w:pPr>
            <w:r w:rsidRPr="009E7194">
              <w:rPr>
                <w:rFonts w:ascii="Arial" w:hAnsi="Arial" w:cs="Arial"/>
                <w:sz w:val="22"/>
              </w:rPr>
              <w:t>The interventions for each group with sufficient details to allow replication, including how and when they were actually administered</w:t>
            </w:r>
          </w:p>
        </w:tc>
        <w:tc>
          <w:tcPr>
            <w:tcW w:w="1509" w:type="dxa"/>
            <w:tcBorders>
              <w:top w:val="single" w:sz="4" w:space="0" w:color="auto"/>
              <w:bottom w:val="single" w:sz="4" w:space="0" w:color="auto"/>
            </w:tcBorders>
          </w:tcPr>
          <w:p w14:paraId="2F0F70AA" w14:textId="77777777" w:rsidR="0082109F" w:rsidRPr="009E7194" w:rsidRDefault="0082109F" w:rsidP="0094644E">
            <w:pPr>
              <w:jc w:val="center"/>
              <w:rPr>
                <w:rFonts w:ascii="Arial" w:hAnsi="Arial" w:cs="Arial"/>
                <w:sz w:val="22"/>
              </w:rPr>
            </w:pPr>
            <w:r>
              <w:rPr>
                <w:rFonts w:ascii="Arial" w:hAnsi="Arial" w:cs="Arial"/>
                <w:sz w:val="22"/>
              </w:rPr>
              <w:t>8</w:t>
            </w:r>
          </w:p>
        </w:tc>
      </w:tr>
      <w:tr w:rsidR="0082109F" w:rsidRPr="009E7194" w14:paraId="029AC446" w14:textId="77777777" w:rsidTr="0094644E">
        <w:trPr>
          <w:trHeight w:val="777"/>
        </w:trPr>
        <w:tc>
          <w:tcPr>
            <w:tcW w:w="1945" w:type="dxa"/>
            <w:vMerge w:val="restart"/>
          </w:tcPr>
          <w:p w14:paraId="11BDAFEC" w14:textId="77777777" w:rsidR="0082109F" w:rsidRPr="009E7194" w:rsidRDefault="0082109F" w:rsidP="0094644E">
            <w:pPr>
              <w:rPr>
                <w:rFonts w:ascii="Arial" w:hAnsi="Arial" w:cs="Arial"/>
                <w:sz w:val="22"/>
              </w:rPr>
            </w:pPr>
            <w:r w:rsidRPr="009E7194">
              <w:rPr>
                <w:rFonts w:ascii="Arial" w:hAnsi="Arial" w:cs="Arial"/>
                <w:sz w:val="22"/>
              </w:rPr>
              <w:t>Outcomes</w:t>
            </w:r>
          </w:p>
        </w:tc>
        <w:tc>
          <w:tcPr>
            <w:tcW w:w="670" w:type="dxa"/>
          </w:tcPr>
          <w:p w14:paraId="351299B9" w14:textId="77777777" w:rsidR="0082109F" w:rsidRPr="009E7194" w:rsidRDefault="0082109F" w:rsidP="0094644E">
            <w:pPr>
              <w:jc w:val="center"/>
              <w:rPr>
                <w:rFonts w:ascii="Arial" w:hAnsi="Arial" w:cs="Arial"/>
                <w:sz w:val="22"/>
              </w:rPr>
            </w:pPr>
            <w:r w:rsidRPr="009E7194">
              <w:rPr>
                <w:rFonts w:ascii="Arial" w:hAnsi="Arial" w:cs="Arial"/>
                <w:sz w:val="22"/>
              </w:rPr>
              <w:t>6a</w:t>
            </w:r>
          </w:p>
        </w:tc>
        <w:tc>
          <w:tcPr>
            <w:tcW w:w="10312" w:type="dxa"/>
          </w:tcPr>
          <w:p w14:paraId="25A00F66" w14:textId="77777777" w:rsidR="0082109F" w:rsidRPr="009E7194" w:rsidRDefault="0082109F" w:rsidP="0094644E">
            <w:pPr>
              <w:rPr>
                <w:rFonts w:ascii="Arial" w:hAnsi="Arial" w:cs="Arial"/>
                <w:sz w:val="22"/>
              </w:rPr>
            </w:pPr>
            <w:r w:rsidRPr="009E7194">
              <w:rPr>
                <w:rFonts w:ascii="Arial" w:hAnsi="Arial" w:cs="Arial"/>
                <w:sz w:val="22"/>
              </w:rPr>
              <w:t>Completely defined pre-specified primary and secondary outcome measures, including how and when they were assessed</w:t>
            </w:r>
          </w:p>
        </w:tc>
        <w:tc>
          <w:tcPr>
            <w:tcW w:w="1509" w:type="dxa"/>
            <w:tcBorders>
              <w:top w:val="single" w:sz="4" w:space="0" w:color="auto"/>
              <w:bottom w:val="single" w:sz="4" w:space="0" w:color="auto"/>
            </w:tcBorders>
          </w:tcPr>
          <w:p w14:paraId="087B7095" w14:textId="77777777" w:rsidR="0082109F" w:rsidRPr="009E7194" w:rsidRDefault="0082109F" w:rsidP="0094644E">
            <w:pPr>
              <w:jc w:val="center"/>
              <w:rPr>
                <w:rFonts w:ascii="Arial" w:hAnsi="Arial" w:cs="Arial"/>
                <w:sz w:val="22"/>
              </w:rPr>
            </w:pPr>
            <w:r>
              <w:rPr>
                <w:rFonts w:ascii="Arial" w:hAnsi="Arial" w:cs="Arial"/>
                <w:sz w:val="22"/>
              </w:rPr>
              <w:t>9, Supplementary</w:t>
            </w:r>
          </w:p>
        </w:tc>
      </w:tr>
      <w:tr w:rsidR="0082109F" w:rsidRPr="009E7194" w14:paraId="07F6C9AE" w14:textId="77777777" w:rsidTr="0094644E">
        <w:trPr>
          <w:trHeight w:val="143"/>
        </w:trPr>
        <w:tc>
          <w:tcPr>
            <w:tcW w:w="1945" w:type="dxa"/>
            <w:vMerge/>
          </w:tcPr>
          <w:p w14:paraId="06685121" w14:textId="77777777" w:rsidR="0082109F" w:rsidRPr="009E7194" w:rsidRDefault="0082109F" w:rsidP="0094644E">
            <w:pPr>
              <w:rPr>
                <w:rFonts w:ascii="Arial" w:hAnsi="Arial" w:cs="Arial"/>
                <w:sz w:val="22"/>
              </w:rPr>
            </w:pPr>
          </w:p>
        </w:tc>
        <w:tc>
          <w:tcPr>
            <w:tcW w:w="670" w:type="dxa"/>
          </w:tcPr>
          <w:p w14:paraId="6AFD0C18" w14:textId="77777777" w:rsidR="0082109F" w:rsidRPr="009E7194" w:rsidRDefault="0082109F" w:rsidP="0094644E">
            <w:pPr>
              <w:jc w:val="center"/>
              <w:rPr>
                <w:rFonts w:ascii="Arial" w:hAnsi="Arial" w:cs="Arial"/>
                <w:sz w:val="22"/>
              </w:rPr>
            </w:pPr>
            <w:r w:rsidRPr="009E7194">
              <w:rPr>
                <w:rFonts w:ascii="Arial" w:hAnsi="Arial" w:cs="Arial"/>
                <w:sz w:val="22"/>
              </w:rPr>
              <w:t>6b</w:t>
            </w:r>
          </w:p>
        </w:tc>
        <w:tc>
          <w:tcPr>
            <w:tcW w:w="10312" w:type="dxa"/>
          </w:tcPr>
          <w:p w14:paraId="08C5F2E4" w14:textId="77777777" w:rsidR="0082109F" w:rsidRPr="009E7194" w:rsidRDefault="0082109F" w:rsidP="0094644E">
            <w:pPr>
              <w:rPr>
                <w:rFonts w:ascii="Arial" w:hAnsi="Arial" w:cs="Arial"/>
                <w:sz w:val="22"/>
              </w:rPr>
            </w:pPr>
            <w:r w:rsidRPr="009E7194">
              <w:rPr>
                <w:rFonts w:ascii="Arial" w:hAnsi="Arial" w:cs="Arial"/>
                <w:sz w:val="22"/>
              </w:rPr>
              <w:t>Any changes to trial outcomes after the trial commenced, with reasons</w:t>
            </w:r>
          </w:p>
        </w:tc>
        <w:tc>
          <w:tcPr>
            <w:tcW w:w="1509" w:type="dxa"/>
            <w:tcBorders>
              <w:top w:val="single" w:sz="4" w:space="0" w:color="auto"/>
              <w:bottom w:val="single" w:sz="4" w:space="0" w:color="auto"/>
            </w:tcBorders>
          </w:tcPr>
          <w:p w14:paraId="2D03DB0A" w14:textId="77777777" w:rsidR="0082109F" w:rsidRPr="009E7194" w:rsidRDefault="0082109F" w:rsidP="0094644E">
            <w:pPr>
              <w:jc w:val="center"/>
              <w:rPr>
                <w:rFonts w:ascii="Arial" w:hAnsi="Arial" w:cs="Arial"/>
                <w:sz w:val="22"/>
              </w:rPr>
            </w:pPr>
            <w:r w:rsidRPr="009E7194">
              <w:rPr>
                <w:rFonts w:ascii="Arial" w:hAnsi="Arial" w:cs="Arial" w:hint="eastAsia"/>
                <w:sz w:val="22"/>
              </w:rPr>
              <w:t>NA</w:t>
            </w:r>
          </w:p>
        </w:tc>
      </w:tr>
      <w:tr w:rsidR="0082109F" w:rsidRPr="009E7194" w14:paraId="0EBA9E7B" w14:textId="77777777" w:rsidTr="0094644E">
        <w:trPr>
          <w:trHeight w:val="488"/>
        </w:trPr>
        <w:tc>
          <w:tcPr>
            <w:tcW w:w="1945" w:type="dxa"/>
            <w:vMerge w:val="restart"/>
          </w:tcPr>
          <w:p w14:paraId="21A3D0C9" w14:textId="77777777" w:rsidR="0082109F" w:rsidRPr="009E7194" w:rsidRDefault="0082109F" w:rsidP="0094644E">
            <w:pPr>
              <w:rPr>
                <w:rFonts w:ascii="Arial" w:hAnsi="Arial" w:cs="Arial"/>
                <w:sz w:val="22"/>
              </w:rPr>
            </w:pPr>
            <w:r w:rsidRPr="009E7194">
              <w:rPr>
                <w:rFonts w:ascii="Arial" w:hAnsi="Arial" w:cs="Arial"/>
                <w:sz w:val="22"/>
              </w:rPr>
              <w:t>Sample size</w:t>
            </w:r>
          </w:p>
        </w:tc>
        <w:tc>
          <w:tcPr>
            <w:tcW w:w="670" w:type="dxa"/>
          </w:tcPr>
          <w:p w14:paraId="248D67D1" w14:textId="77777777" w:rsidR="0082109F" w:rsidRPr="009E7194" w:rsidRDefault="0082109F" w:rsidP="0094644E">
            <w:pPr>
              <w:jc w:val="center"/>
              <w:rPr>
                <w:rFonts w:ascii="Arial" w:hAnsi="Arial" w:cs="Arial"/>
                <w:sz w:val="22"/>
              </w:rPr>
            </w:pPr>
            <w:r w:rsidRPr="009E7194">
              <w:rPr>
                <w:rFonts w:ascii="Arial" w:hAnsi="Arial" w:cs="Arial"/>
                <w:sz w:val="22"/>
              </w:rPr>
              <w:t>7a</w:t>
            </w:r>
          </w:p>
        </w:tc>
        <w:tc>
          <w:tcPr>
            <w:tcW w:w="10312" w:type="dxa"/>
          </w:tcPr>
          <w:p w14:paraId="5FD48AA0" w14:textId="77777777" w:rsidR="0082109F" w:rsidRPr="009E7194" w:rsidRDefault="0082109F" w:rsidP="0094644E">
            <w:pPr>
              <w:rPr>
                <w:rFonts w:ascii="Arial" w:hAnsi="Arial" w:cs="Arial"/>
                <w:sz w:val="22"/>
              </w:rPr>
            </w:pPr>
            <w:r w:rsidRPr="009E7194">
              <w:rPr>
                <w:rFonts w:ascii="Arial" w:hAnsi="Arial" w:cs="Arial"/>
                <w:sz w:val="22"/>
              </w:rPr>
              <w:t>How sample size was determined</w:t>
            </w:r>
          </w:p>
        </w:tc>
        <w:tc>
          <w:tcPr>
            <w:tcW w:w="1509" w:type="dxa"/>
            <w:tcBorders>
              <w:top w:val="single" w:sz="4" w:space="0" w:color="auto"/>
              <w:bottom w:val="single" w:sz="4" w:space="0" w:color="auto"/>
            </w:tcBorders>
          </w:tcPr>
          <w:p w14:paraId="77D703D3" w14:textId="77777777" w:rsidR="0082109F" w:rsidRPr="009E7194" w:rsidRDefault="0082109F" w:rsidP="0094644E">
            <w:pPr>
              <w:jc w:val="center"/>
              <w:rPr>
                <w:rFonts w:ascii="Arial" w:hAnsi="Arial" w:cs="Arial"/>
                <w:sz w:val="22"/>
              </w:rPr>
            </w:pPr>
            <w:r>
              <w:rPr>
                <w:rFonts w:ascii="Arial" w:hAnsi="Arial" w:cs="Arial"/>
                <w:sz w:val="22"/>
              </w:rPr>
              <w:t>10</w:t>
            </w:r>
          </w:p>
        </w:tc>
      </w:tr>
      <w:tr w:rsidR="0082109F" w:rsidRPr="009E7194" w14:paraId="1D9C7150" w14:textId="77777777" w:rsidTr="0094644E">
        <w:trPr>
          <w:trHeight w:val="143"/>
        </w:trPr>
        <w:tc>
          <w:tcPr>
            <w:tcW w:w="1945" w:type="dxa"/>
            <w:vMerge/>
          </w:tcPr>
          <w:p w14:paraId="285E8CA8" w14:textId="77777777" w:rsidR="0082109F" w:rsidRPr="009E7194" w:rsidRDefault="0082109F" w:rsidP="0094644E">
            <w:pPr>
              <w:rPr>
                <w:rFonts w:ascii="Arial" w:hAnsi="Arial" w:cs="Arial"/>
                <w:sz w:val="22"/>
              </w:rPr>
            </w:pPr>
          </w:p>
        </w:tc>
        <w:tc>
          <w:tcPr>
            <w:tcW w:w="670" w:type="dxa"/>
          </w:tcPr>
          <w:p w14:paraId="4E46D6CE" w14:textId="77777777" w:rsidR="0082109F" w:rsidRPr="009E7194" w:rsidRDefault="0082109F" w:rsidP="0094644E">
            <w:pPr>
              <w:jc w:val="center"/>
              <w:rPr>
                <w:rFonts w:ascii="Arial" w:hAnsi="Arial" w:cs="Arial"/>
                <w:sz w:val="22"/>
              </w:rPr>
            </w:pPr>
            <w:r w:rsidRPr="009E7194">
              <w:rPr>
                <w:rFonts w:ascii="Arial" w:hAnsi="Arial" w:cs="Arial"/>
                <w:sz w:val="22"/>
              </w:rPr>
              <w:t>7b</w:t>
            </w:r>
          </w:p>
        </w:tc>
        <w:tc>
          <w:tcPr>
            <w:tcW w:w="10312" w:type="dxa"/>
          </w:tcPr>
          <w:p w14:paraId="0EAB8B82" w14:textId="77777777" w:rsidR="0082109F" w:rsidRPr="009E7194" w:rsidRDefault="0082109F" w:rsidP="0094644E">
            <w:pPr>
              <w:rPr>
                <w:rFonts w:ascii="Arial" w:hAnsi="Arial" w:cs="Arial"/>
                <w:sz w:val="22"/>
              </w:rPr>
            </w:pPr>
            <w:r w:rsidRPr="009E7194">
              <w:rPr>
                <w:rFonts w:ascii="Arial" w:hAnsi="Arial" w:cs="Arial"/>
                <w:sz w:val="22"/>
              </w:rPr>
              <w:t>When applicable, explanation of any interim analyses and stopping guidelines</w:t>
            </w:r>
          </w:p>
        </w:tc>
        <w:tc>
          <w:tcPr>
            <w:tcW w:w="1509" w:type="dxa"/>
            <w:tcBorders>
              <w:top w:val="single" w:sz="4" w:space="0" w:color="auto"/>
              <w:bottom w:val="single" w:sz="4" w:space="0" w:color="auto"/>
            </w:tcBorders>
          </w:tcPr>
          <w:p w14:paraId="6613B891" w14:textId="77777777" w:rsidR="0082109F" w:rsidRPr="009E7194" w:rsidRDefault="0082109F" w:rsidP="0094644E">
            <w:pPr>
              <w:jc w:val="center"/>
              <w:rPr>
                <w:rFonts w:ascii="Arial" w:hAnsi="Arial" w:cs="Arial"/>
                <w:sz w:val="22"/>
              </w:rPr>
            </w:pPr>
            <w:r w:rsidRPr="009E7194">
              <w:rPr>
                <w:rFonts w:ascii="Arial" w:hAnsi="Arial" w:cs="Arial" w:hint="eastAsia"/>
                <w:sz w:val="22"/>
              </w:rPr>
              <w:t>NA</w:t>
            </w:r>
          </w:p>
        </w:tc>
      </w:tr>
      <w:tr w:rsidR="0082109F" w:rsidRPr="009E7194" w14:paraId="06261539" w14:textId="77777777" w:rsidTr="0094644E">
        <w:trPr>
          <w:trHeight w:val="488"/>
        </w:trPr>
        <w:tc>
          <w:tcPr>
            <w:tcW w:w="1945" w:type="dxa"/>
          </w:tcPr>
          <w:p w14:paraId="15B3CD5A" w14:textId="77777777" w:rsidR="0082109F" w:rsidRPr="009E7194" w:rsidRDefault="0082109F" w:rsidP="0094644E">
            <w:pPr>
              <w:rPr>
                <w:rFonts w:ascii="Arial" w:hAnsi="Arial" w:cs="Arial"/>
                <w:sz w:val="22"/>
              </w:rPr>
            </w:pPr>
            <w:proofErr w:type="spellStart"/>
            <w:r w:rsidRPr="009E7194">
              <w:rPr>
                <w:rFonts w:ascii="Arial" w:hAnsi="Arial" w:cs="Arial"/>
                <w:sz w:val="22"/>
              </w:rPr>
              <w:t>Randomisation</w:t>
            </w:r>
            <w:proofErr w:type="spellEnd"/>
            <w:r w:rsidRPr="009E7194">
              <w:rPr>
                <w:rFonts w:ascii="Arial" w:hAnsi="Arial" w:cs="Arial"/>
                <w:sz w:val="22"/>
              </w:rPr>
              <w:t>:</w:t>
            </w:r>
          </w:p>
        </w:tc>
        <w:tc>
          <w:tcPr>
            <w:tcW w:w="670" w:type="dxa"/>
          </w:tcPr>
          <w:p w14:paraId="2DD9AD85" w14:textId="77777777" w:rsidR="0082109F" w:rsidRPr="009E7194" w:rsidRDefault="0082109F" w:rsidP="0094644E">
            <w:pPr>
              <w:jc w:val="center"/>
              <w:rPr>
                <w:rFonts w:ascii="Arial" w:hAnsi="Arial" w:cs="Arial"/>
                <w:sz w:val="22"/>
              </w:rPr>
            </w:pPr>
          </w:p>
        </w:tc>
        <w:tc>
          <w:tcPr>
            <w:tcW w:w="10312" w:type="dxa"/>
          </w:tcPr>
          <w:p w14:paraId="12E28729" w14:textId="77777777" w:rsidR="0082109F" w:rsidRPr="009E7194" w:rsidRDefault="0082109F" w:rsidP="0094644E">
            <w:pPr>
              <w:rPr>
                <w:rFonts w:ascii="Arial" w:hAnsi="Arial" w:cs="Arial"/>
                <w:sz w:val="22"/>
              </w:rPr>
            </w:pPr>
          </w:p>
        </w:tc>
        <w:tc>
          <w:tcPr>
            <w:tcW w:w="1509" w:type="dxa"/>
            <w:tcBorders>
              <w:top w:val="single" w:sz="4" w:space="0" w:color="auto"/>
            </w:tcBorders>
          </w:tcPr>
          <w:p w14:paraId="1767DA15" w14:textId="77777777" w:rsidR="0082109F" w:rsidRPr="009E7194" w:rsidRDefault="0082109F" w:rsidP="0094644E">
            <w:pPr>
              <w:jc w:val="center"/>
              <w:rPr>
                <w:rFonts w:ascii="Arial" w:hAnsi="Arial" w:cs="Arial"/>
                <w:sz w:val="22"/>
              </w:rPr>
            </w:pPr>
          </w:p>
        </w:tc>
      </w:tr>
      <w:tr w:rsidR="0082109F" w:rsidRPr="009E7194" w14:paraId="14035960" w14:textId="77777777" w:rsidTr="0094644E">
        <w:trPr>
          <w:trHeight w:val="488"/>
        </w:trPr>
        <w:tc>
          <w:tcPr>
            <w:tcW w:w="1945" w:type="dxa"/>
            <w:vMerge w:val="restart"/>
          </w:tcPr>
          <w:p w14:paraId="7E08EB05" w14:textId="77777777" w:rsidR="0082109F" w:rsidRPr="009E7194" w:rsidRDefault="0082109F" w:rsidP="0094644E">
            <w:pPr>
              <w:ind w:left="540" w:hanging="540"/>
              <w:rPr>
                <w:rFonts w:ascii="Arial" w:hAnsi="Arial" w:cs="Arial"/>
                <w:sz w:val="22"/>
              </w:rPr>
            </w:pPr>
            <w:r w:rsidRPr="009E7194">
              <w:rPr>
                <w:rFonts w:cs="Arial"/>
                <w:sz w:val="22"/>
              </w:rPr>
              <w:t> </w:t>
            </w:r>
            <w:r w:rsidRPr="009E7194">
              <w:rPr>
                <w:rFonts w:ascii="Arial" w:hAnsi="Arial" w:cs="Arial"/>
                <w:sz w:val="22"/>
              </w:rPr>
              <w:t>Sequence generation</w:t>
            </w:r>
          </w:p>
        </w:tc>
        <w:tc>
          <w:tcPr>
            <w:tcW w:w="670" w:type="dxa"/>
          </w:tcPr>
          <w:p w14:paraId="372D0B50" w14:textId="77777777" w:rsidR="0082109F" w:rsidRPr="009E7194" w:rsidRDefault="0082109F" w:rsidP="0094644E">
            <w:pPr>
              <w:jc w:val="center"/>
              <w:rPr>
                <w:rFonts w:ascii="Arial" w:hAnsi="Arial" w:cs="Arial"/>
                <w:sz w:val="22"/>
              </w:rPr>
            </w:pPr>
            <w:r w:rsidRPr="009E7194">
              <w:rPr>
                <w:rFonts w:ascii="Arial" w:hAnsi="Arial" w:cs="Arial"/>
                <w:sz w:val="22"/>
              </w:rPr>
              <w:t>8a</w:t>
            </w:r>
          </w:p>
        </w:tc>
        <w:tc>
          <w:tcPr>
            <w:tcW w:w="10312" w:type="dxa"/>
          </w:tcPr>
          <w:p w14:paraId="5617D680" w14:textId="77777777" w:rsidR="0082109F" w:rsidRPr="009E7194" w:rsidRDefault="0082109F" w:rsidP="0094644E">
            <w:pPr>
              <w:rPr>
                <w:rFonts w:ascii="Arial" w:hAnsi="Arial" w:cs="Arial"/>
                <w:sz w:val="22"/>
              </w:rPr>
            </w:pPr>
            <w:r w:rsidRPr="009E7194">
              <w:rPr>
                <w:rFonts w:ascii="Arial" w:hAnsi="Arial" w:cs="Arial"/>
                <w:sz w:val="22"/>
              </w:rPr>
              <w:t>Method used to generate the random allocation sequence</w:t>
            </w:r>
          </w:p>
        </w:tc>
        <w:tc>
          <w:tcPr>
            <w:tcW w:w="1509" w:type="dxa"/>
            <w:tcBorders>
              <w:bottom w:val="single" w:sz="4" w:space="0" w:color="auto"/>
            </w:tcBorders>
          </w:tcPr>
          <w:p w14:paraId="6B8CCF8E" w14:textId="77777777" w:rsidR="0082109F" w:rsidRPr="009E7194" w:rsidRDefault="0082109F" w:rsidP="0094644E">
            <w:pPr>
              <w:jc w:val="center"/>
              <w:rPr>
                <w:rFonts w:ascii="Arial" w:hAnsi="Arial" w:cs="Arial"/>
                <w:sz w:val="22"/>
              </w:rPr>
            </w:pPr>
            <w:r w:rsidRPr="009E7194">
              <w:rPr>
                <w:rFonts w:ascii="Arial" w:hAnsi="Arial" w:cs="Arial" w:hint="eastAsia"/>
                <w:sz w:val="22"/>
              </w:rPr>
              <w:t>NA</w:t>
            </w:r>
          </w:p>
        </w:tc>
      </w:tr>
      <w:tr w:rsidR="0082109F" w:rsidRPr="009E7194" w14:paraId="1685411D" w14:textId="77777777" w:rsidTr="0094644E">
        <w:trPr>
          <w:trHeight w:val="143"/>
        </w:trPr>
        <w:tc>
          <w:tcPr>
            <w:tcW w:w="1945" w:type="dxa"/>
            <w:vMerge/>
          </w:tcPr>
          <w:p w14:paraId="5F8862CF" w14:textId="77777777" w:rsidR="0082109F" w:rsidRPr="009E7194" w:rsidRDefault="0082109F" w:rsidP="0094644E">
            <w:pPr>
              <w:rPr>
                <w:rFonts w:ascii="Arial" w:hAnsi="Arial" w:cs="Arial"/>
                <w:sz w:val="22"/>
              </w:rPr>
            </w:pPr>
          </w:p>
        </w:tc>
        <w:tc>
          <w:tcPr>
            <w:tcW w:w="670" w:type="dxa"/>
          </w:tcPr>
          <w:p w14:paraId="0E437C1D" w14:textId="77777777" w:rsidR="0082109F" w:rsidRPr="009E7194" w:rsidRDefault="0082109F" w:rsidP="0094644E">
            <w:pPr>
              <w:jc w:val="center"/>
              <w:rPr>
                <w:rFonts w:ascii="Arial" w:hAnsi="Arial" w:cs="Arial"/>
                <w:sz w:val="22"/>
              </w:rPr>
            </w:pPr>
            <w:r w:rsidRPr="009E7194">
              <w:rPr>
                <w:rFonts w:ascii="Arial" w:hAnsi="Arial" w:cs="Arial"/>
                <w:sz w:val="22"/>
              </w:rPr>
              <w:t>8b</w:t>
            </w:r>
          </w:p>
        </w:tc>
        <w:tc>
          <w:tcPr>
            <w:tcW w:w="10312" w:type="dxa"/>
          </w:tcPr>
          <w:p w14:paraId="4DFD2100" w14:textId="77777777" w:rsidR="0082109F" w:rsidRPr="009E7194" w:rsidRDefault="0082109F" w:rsidP="0094644E">
            <w:pPr>
              <w:rPr>
                <w:rFonts w:ascii="Arial" w:hAnsi="Arial" w:cs="Arial"/>
                <w:sz w:val="22"/>
              </w:rPr>
            </w:pPr>
            <w:r w:rsidRPr="009E7194">
              <w:rPr>
                <w:rFonts w:ascii="Arial" w:hAnsi="Arial" w:cs="Arial"/>
                <w:sz w:val="22"/>
              </w:rPr>
              <w:t xml:space="preserve">Type of </w:t>
            </w:r>
            <w:proofErr w:type="spellStart"/>
            <w:r w:rsidRPr="009E7194">
              <w:rPr>
                <w:rFonts w:ascii="Arial" w:hAnsi="Arial" w:cs="Arial"/>
                <w:sz w:val="22"/>
              </w:rPr>
              <w:t>randomisation</w:t>
            </w:r>
            <w:proofErr w:type="spellEnd"/>
            <w:r w:rsidRPr="009E7194">
              <w:rPr>
                <w:rFonts w:ascii="Arial" w:hAnsi="Arial" w:cs="Arial"/>
                <w:sz w:val="22"/>
              </w:rPr>
              <w:t>; details of any restriction (such as blocking and block size)</w:t>
            </w:r>
          </w:p>
        </w:tc>
        <w:tc>
          <w:tcPr>
            <w:tcW w:w="1509" w:type="dxa"/>
            <w:tcBorders>
              <w:top w:val="single" w:sz="4" w:space="0" w:color="auto"/>
              <w:bottom w:val="single" w:sz="4" w:space="0" w:color="auto"/>
            </w:tcBorders>
          </w:tcPr>
          <w:p w14:paraId="02E7ED3F" w14:textId="77777777" w:rsidR="0082109F" w:rsidRPr="009E7194" w:rsidRDefault="0082109F" w:rsidP="0094644E">
            <w:pPr>
              <w:jc w:val="center"/>
              <w:rPr>
                <w:rFonts w:ascii="Arial" w:hAnsi="Arial" w:cs="Arial"/>
                <w:sz w:val="22"/>
              </w:rPr>
            </w:pPr>
            <w:r>
              <w:rPr>
                <w:rFonts w:ascii="Arial" w:hAnsi="Arial" w:cs="Arial"/>
                <w:sz w:val="22"/>
              </w:rPr>
              <w:t>6, 10</w:t>
            </w:r>
          </w:p>
        </w:tc>
      </w:tr>
      <w:tr w:rsidR="0082109F" w:rsidRPr="009E7194" w14:paraId="7A794FAC" w14:textId="77777777" w:rsidTr="0094644E">
        <w:trPr>
          <w:trHeight w:val="1076"/>
        </w:trPr>
        <w:tc>
          <w:tcPr>
            <w:tcW w:w="1945" w:type="dxa"/>
          </w:tcPr>
          <w:p w14:paraId="111FA3FF" w14:textId="77777777" w:rsidR="0082109F" w:rsidRPr="009E7194" w:rsidRDefault="0082109F" w:rsidP="0094644E">
            <w:pPr>
              <w:ind w:left="540" w:hanging="540"/>
              <w:rPr>
                <w:rFonts w:ascii="Arial" w:hAnsi="Arial" w:cs="Arial"/>
                <w:sz w:val="22"/>
              </w:rPr>
            </w:pPr>
            <w:r w:rsidRPr="009E7194">
              <w:rPr>
                <w:rFonts w:cs="Arial"/>
                <w:sz w:val="22"/>
              </w:rPr>
              <w:t> </w:t>
            </w:r>
            <w:r w:rsidRPr="009E7194">
              <w:rPr>
                <w:rFonts w:ascii="Arial" w:hAnsi="Arial" w:cs="Arial"/>
                <w:sz w:val="22"/>
              </w:rPr>
              <w:t>Allocation concealment mechanism</w:t>
            </w:r>
          </w:p>
        </w:tc>
        <w:tc>
          <w:tcPr>
            <w:tcW w:w="670" w:type="dxa"/>
          </w:tcPr>
          <w:p w14:paraId="05E3296F" w14:textId="77777777" w:rsidR="0082109F" w:rsidRPr="009E7194" w:rsidRDefault="0082109F" w:rsidP="0094644E">
            <w:pPr>
              <w:jc w:val="center"/>
              <w:rPr>
                <w:rFonts w:ascii="Arial" w:hAnsi="Arial" w:cs="Arial"/>
                <w:sz w:val="22"/>
              </w:rPr>
            </w:pPr>
            <w:r w:rsidRPr="009E7194">
              <w:rPr>
                <w:rFonts w:ascii="Arial" w:hAnsi="Arial" w:cs="Arial"/>
                <w:sz w:val="22"/>
              </w:rPr>
              <w:t>9</w:t>
            </w:r>
          </w:p>
        </w:tc>
        <w:tc>
          <w:tcPr>
            <w:tcW w:w="10312" w:type="dxa"/>
          </w:tcPr>
          <w:p w14:paraId="76B938D9" w14:textId="77777777" w:rsidR="0082109F" w:rsidRPr="009E7194" w:rsidRDefault="0082109F" w:rsidP="0094644E">
            <w:pPr>
              <w:rPr>
                <w:rFonts w:ascii="Arial" w:hAnsi="Arial" w:cs="Arial"/>
                <w:sz w:val="22"/>
              </w:rPr>
            </w:pPr>
            <w:r w:rsidRPr="009E7194">
              <w:rPr>
                <w:rFonts w:ascii="Arial" w:hAnsi="Arial" w:cs="Arial"/>
                <w:sz w:val="22"/>
              </w:rPr>
              <w:t>Mechanism used to implement the random allocation sequence (such as sequentially numbered containers), describing any steps taken to conceal the sequence until interventions were assigned</w:t>
            </w:r>
          </w:p>
        </w:tc>
        <w:tc>
          <w:tcPr>
            <w:tcW w:w="1509" w:type="dxa"/>
            <w:tcBorders>
              <w:top w:val="single" w:sz="4" w:space="0" w:color="auto"/>
              <w:bottom w:val="single" w:sz="4" w:space="0" w:color="auto"/>
            </w:tcBorders>
          </w:tcPr>
          <w:p w14:paraId="3AC6DF82" w14:textId="77777777" w:rsidR="0082109F" w:rsidRPr="009E7194" w:rsidRDefault="0082109F" w:rsidP="0094644E">
            <w:pPr>
              <w:jc w:val="center"/>
              <w:rPr>
                <w:rFonts w:ascii="Arial" w:hAnsi="Arial" w:cs="Arial"/>
                <w:sz w:val="22"/>
              </w:rPr>
            </w:pPr>
            <w:r>
              <w:rPr>
                <w:rFonts w:ascii="Arial" w:hAnsi="Arial" w:cs="Arial"/>
                <w:sz w:val="22"/>
              </w:rPr>
              <w:t>6, 10</w:t>
            </w:r>
          </w:p>
        </w:tc>
      </w:tr>
      <w:tr w:rsidR="0082109F" w:rsidRPr="009E7194" w14:paraId="62C853B3" w14:textId="77777777" w:rsidTr="0094644E">
        <w:trPr>
          <w:trHeight w:val="777"/>
        </w:trPr>
        <w:tc>
          <w:tcPr>
            <w:tcW w:w="1945" w:type="dxa"/>
          </w:tcPr>
          <w:p w14:paraId="1AF26456" w14:textId="77777777" w:rsidR="0082109F" w:rsidRPr="009E7194" w:rsidRDefault="0082109F" w:rsidP="0094644E">
            <w:pPr>
              <w:rPr>
                <w:rFonts w:ascii="Arial" w:hAnsi="Arial" w:cs="Arial"/>
                <w:sz w:val="22"/>
              </w:rPr>
            </w:pPr>
            <w:r w:rsidRPr="009E7194">
              <w:rPr>
                <w:rFonts w:cs="Arial"/>
                <w:sz w:val="22"/>
              </w:rPr>
              <w:t> </w:t>
            </w:r>
            <w:r w:rsidRPr="009E7194">
              <w:rPr>
                <w:rFonts w:ascii="Arial" w:hAnsi="Arial" w:cs="Arial"/>
                <w:sz w:val="22"/>
              </w:rPr>
              <w:t>Implementation</w:t>
            </w:r>
          </w:p>
        </w:tc>
        <w:tc>
          <w:tcPr>
            <w:tcW w:w="670" w:type="dxa"/>
          </w:tcPr>
          <w:p w14:paraId="5FFFEB9E" w14:textId="77777777" w:rsidR="0082109F" w:rsidRPr="009E7194" w:rsidRDefault="0082109F" w:rsidP="0094644E">
            <w:pPr>
              <w:jc w:val="center"/>
              <w:rPr>
                <w:rFonts w:ascii="Arial" w:hAnsi="Arial" w:cs="Arial"/>
                <w:sz w:val="22"/>
              </w:rPr>
            </w:pPr>
            <w:r w:rsidRPr="009E7194">
              <w:rPr>
                <w:rFonts w:ascii="Arial" w:hAnsi="Arial" w:cs="Arial"/>
                <w:sz w:val="22"/>
              </w:rPr>
              <w:t>10</w:t>
            </w:r>
          </w:p>
        </w:tc>
        <w:tc>
          <w:tcPr>
            <w:tcW w:w="10312" w:type="dxa"/>
          </w:tcPr>
          <w:p w14:paraId="77FEE4F6" w14:textId="77777777" w:rsidR="0082109F" w:rsidRPr="009E7194" w:rsidRDefault="0082109F" w:rsidP="0094644E">
            <w:pPr>
              <w:rPr>
                <w:rFonts w:ascii="Arial" w:hAnsi="Arial" w:cs="Arial"/>
                <w:sz w:val="22"/>
              </w:rPr>
            </w:pPr>
            <w:r w:rsidRPr="009E7194">
              <w:rPr>
                <w:rFonts w:ascii="Arial" w:hAnsi="Arial" w:cs="Arial"/>
                <w:sz w:val="22"/>
              </w:rPr>
              <w:t>Who generated the random allocation sequence, who enrolled participants, and who assigned participants to interventions</w:t>
            </w:r>
          </w:p>
        </w:tc>
        <w:tc>
          <w:tcPr>
            <w:tcW w:w="1509" w:type="dxa"/>
            <w:tcBorders>
              <w:top w:val="single" w:sz="4" w:space="0" w:color="auto"/>
              <w:bottom w:val="single" w:sz="4" w:space="0" w:color="auto"/>
            </w:tcBorders>
          </w:tcPr>
          <w:p w14:paraId="08A2A609" w14:textId="77777777" w:rsidR="0082109F" w:rsidRPr="009E7194" w:rsidRDefault="0082109F" w:rsidP="0094644E">
            <w:pPr>
              <w:jc w:val="center"/>
              <w:rPr>
                <w:rFonts w:ascii="Arial" w:hAnsi="Arial" w:cs="Arial"/>
                <w:sz w:val="22"/>
              </w:rPr>
            </w:pPr>
            <w:r w:rsidRPr="009E7194">
              <w:rPr>
                <w:rFonts w:ascii="Arial" w:hAnsi="Arial" w:cs="Arial" w:hint="eastAsia"/>
                <w:sz w:val="22"/>
              </w:rPr>
              <w:t>NA</w:t>
            </w:r>
          </w:p>
        </w:tc>
      </w:tr>
      <w:tr w:rsidR="0082109F" w:rsidRPr="009E7194" w14:paraId="0AC1AAA1" w14:textId="77777777" w:rsidTr="0094644E">
        <w:trPr>
          <w:trHeight w:val="777"/>
        </w:trPr>
        <w:tc>
          <w:tcPr>
            <w:tcW w:w="1945" w:type="dxa"/>
            <w:vMerge w:val="restart"/>
          </w:tcPr>
          <w:p w14:paraId="3A3FEF37" w14:textId="77777777" w:rsidR="0082109F" w:rsidRPr="009E7194" w:rsidRDefault="0082109F" w:rsidP="0094644E">
            <w:pPr>
              <w:rPr>
                <w:rFonts w:ascii="Arial" w:hAnsi="Arial" w:cs="Arial"/>
                <w:sz w:val="22"/>
              </w:rPr>
            </w:pPr>
            <w:r w:rsidRPr="009E7194">
              <w:rPr>
                <w:rFonts w:ascii="Arial" w:hAnsi="Arial" w:cs="Arial"/>
                <w:sz w:val="22"/>
              </w:rPr>
              <w:t>Blinding</w:t>
            </w:r>
          </w:p>
        </w:tc>
        <w:tc>
          <w:tcPr>
            <w:tcW w:w="670" w:type="dxa"/>
          </w:tcPr>
          <w:p w14:paraId="41C8EE1E" w14:textId="77777777" w:rsidR="0082109F" w:rsidRPr="009E7194" w:rsidRDefault="0082109F" w:rsidP="0094644E">
            <w:pPr>
              <w:jc w:val="center"/>
              <w:rPr>
                <w:rFonts w:ascii="Arial" w:hAnsi="Arial" w:cs="Arial"/>
                <w:sz w:val="22"/>
              </w:rPr>
            </w:pPr>
            <w:r w:rsidRPr="009E7194">
              <w:rPr>
                <w:rFonts w:ascii="Arial" w:hAnsi="Arial" w:cs="Arial"/>
                <w:sz w:val="22"/>
              </w:rPr>
              <w:t>11a</w:t>
            </w:r>
          </w:p>
        </w:tc>
        <w:tc>
          <w:tcPr>
            <w:tcW w:w="10312" w:type="dxa"/>
          </w:tcPr>
          <w:p w14:paraId="5463C645" w14:textId="77777777" w:rsidR="0082109F" w:rsidRPr="009E7194" w:rsidRDefault="0082109F" w:rsidP="0094644E">
            <w:pPr>
              <w:rPr>
                <w:rFonts w:ascii="Arial" w:hAnsi="Arial" w:cs="Arial"/>
                <w:sz w:val="22"/>
              </w:rPr>
            </w:pPr>
            <w:r w:rsidRPr="009E7194">
              <w:rPr>
                <w:rFonts w:ascii="Arial" w:hAnsi="Arial" w:cs="Arial"/>
                <w:sz w:val="22"/>
              </w:rPr>
              <w:t>If done, who was blinded after assignment to interventions (for example, participants, care providers, those assessing outcomes) and how</w:t>
            </w:r>
          </w:p>
        </w:tc>
        <w:tc>
          <w:tcPr>
            <w:tcW w:w="1509" w:type="dxa"/>
            <w:tcBorders>
              <w:top w:val="single" w:sz="4" w:space="0" w:color="auto"/>
              <w:bottom w:val="single" w:sz="4" w:space="0" w:color="auto"/>
            </w:tcBorders>
          </w:tcPr>
          <w:p w14:paraId="12BA28F3" w14:textId="77777777" w:rsidR="0082109F" w:rsidRPr="009E7194" w:rsidRDefault="0082109F" w:rsidP="0094644E">
            <w:pPr>
              <w:jc w:val="center"/>
              <w:rPr>
                <w:rFonts w:ascii="Arial" w:hAnsi="Arial" w:cs="Arial"/>
                <w:sz w:val="22"/>
              </w:rPr>
            </w:pPr>
            <w:r>
              <w:rPr>
                <w:rFonts w:ascii="Arial" w:hAnsi="Arial" w:cs="Arial"/>
                <w:sz w:val="22"/>
              </w:rPr>
              <w:t>9</w:t>
            </w:r>
          </w:p>
        </w:tc>
      </w:tr>
      <w:tr w:rsidR="0082109F" w:rsidRPr="009E7194" w14:paraId="1481219A" w14:textId="77777777" w:rsidTr="0094644E">
        <w:trPr>
          <w:trHeight w:val="143"/>
        </w:trPr>
        <w:tc>
          <w:tcPr>
            <w:tcW w:w="1945" w:type="dxa"/>
            <w:vMerge/>
          </w:tcPr>
          <w:p w14:paraId="42BB8661" w14:textId="77777777" w:rsidR="0082109F" w:rsidRPr="009E7194" w:rsidRDefault="0082109F" w:rsidP="0094644E">
            <w:pPr>
              <w:rPr>
                <w:rFonts w:ascii="Arial" w:hAnsi="Arial" w:cs="Arial"/>
                <w:sz w:val="22"/>
              </w:rPr>
            </w:pPr>
          </w:p>
        </w:tc>
        <w:tc>
          <w:tcPr>
            <w:tcW w:w="670" w:type="dxa"/>
          </w:tcPr>
          <w:p w14:paraId="2F1F114E" w14:textId="77777777" w:rsidR="0082109F" w:rsidRPr="009E7194" w:rsidRDefault="0082109F" w:rsidP="0094644E">
            <w:pPr>
              <w:jc w:val="center"/>
              <w:rPr>
                <w:rFonts w:ascii="Arial" w:hAnsi="Arial" w:cs="Arial"/>
                <w:sz w:val="22"/>
              </w:rPr>
            </w:pPr>
            <w:r w:rsidRPr="009E7194">
              <w:rPr>
                <w:rFonts w:ascii="Arial" w:hAnsi="Arial" w:cs="Arial"/>
                <w:sz w:val="22"/>
              </w:rPr>
              <w:t>11b</w:t>
            </w:r>
          </w:p>
        </w:tc>
        <w:tc>
          <w:tcPr>
            <w:tcW w:w="10312" w:type="dxa"/>
          </w:tcPr>
          <w:p w14:paraId="55E79D8C" w14:textId="77777777" w:rsidR="0082109F" w:rsidRPr="009E7194" w:rsidRDefault="0082109F" w:rsidP="0094644E">
            <w:pPr>
              <w:rPr>
                <w:rFonts w:ascii="Arial" w:hAnsi="Arial" w:cs="Arial"/>
                <w:sz w:val="22"/>
              </w:rPr>
            </w:pPr>
            <w:r w:rsidRPr="009E7194">
              <w:rPr>
                <w:rFonts w:ascii="Arial" w:hAnsi="Arial" w:cs="Arial"/>
                <w:sz w:val="22"/>
              </w:rPr>
              <w:t>If relevant, description of the similarity of interventions</w:t>
            </w:r>
          </w:p>
        </w:tc>
        <w:tc>
          <w:tcPr>
            <w:tcW w:w="1509" w:type="dxa"/>
            <w:tcBorders>
              <w:top w:val="single" w:sz="4" w:space="0" w:color="auto"/>
              <w:bottom w:val="single" w:sz="4" w:space="0" w:color="auto"/>
            </w:tcBorders>
          </w:tcPr>
          <w:p w14:paraId="3193F740" w14:textId="77777777" w:rsidR="0082109F" w:rsidRPr="009E7194" w:rsidRDefault="0082109F" w:rsidP="0094644E">
            <w:pPr>
              <w:jc w:val="center"/>
              <w:rPr>
                <w:rFonts w:ascii="Arial" w:hAnsi="Arial" w:cs="Arial"/>
                <w:sz w:val="22"/>
              </w:rPr>
            </w:pPr>
            <w:r w:rsidRPr="009E7194">
              <w:rPr>
                <w:rFonts w:ascii="Arial" w:hAnsi="Arial" w:cs="Arial" w:hint="eastAsia"/>
                <w:sz w:val="22"/>
              </w:rPr>
              <w:t>NA</w:t>
            </w:r>
          </w:p>
        </w:tc>
      </w:tr>
      <w:tr w:rsidR="0082109F" w:rsidRPr="009E7194" w14:paraId="6C081365" w14:textId="77777777" w:rsidTr="0094644E">
        <w:trPr>
          <w:trHeight w:val="488"/>
        </w:trPr>
        <w:tc>
          <w:tcPr>
            <w:tcW w:w="1945" w:type="dxa"/>
            <w:vMerge w:val="restart"/>
          </w:tcPr>
          <w:p w14:paraId="38F2D222" w14:textId="77777777" w:rsidR="0082109F" w:rsidRPr="009E7194" w:rsidRDefault="0082109F" w:rsidP="0094644E">
            <w:pPr>
              <w:rPr>
                <w:rFonts w:ascii="Arial" w:hAnsi="Arial" w:cs="Arial"/>
                <w:sz w:val="22"/>
              </w:rPr>
            </w:pPr>
            <w:r w:rsidRPr="009E7194">
              <w:rPr>
                <w:rFonts w:ascii="Arial" w:hAnsi="Arial" w:cs="Arial"/>
                <w:sz w:val="22"/>
              </w:rPr>
              <w:t>Statistical methods</w:t>
            </w:r>
          </w:p>
        </w:tc>
        <w:tc>
          <w:tcPr>
            <w:tcW w:w="670" w:type="dxa"/>
          </w:tcPr>
          <w:p w14:paraId="56743D3D" w14:textId="77777777" w:rsidR="0082109F" w:rsidRPr="009E7194" w:rsidRDefault="0082109F" w:rsidP="0094644E">
            <w:pPr>
              <w:jc w:val="center"/>
              <w:rPr>
                <w:rFonts w:ascii="Arial" w:hAnsi="Arial" w:cs="Arial"/>
                <w:sz w:val="22"/>
              </w:rPr>
            </w:pPr>
            <w:r w:rsidRPr="009E7194">
              <w:rPr>
                <w:rFonts w:ascii="Arial" w:hAnsi="Arial" w:cs="Arial"/>
                <w:sz w:val="22"/>
              </w:rPr>
              <w:t>12a</w:t>
            </w:r>
          </w:p>
        </w:tc>
        <w:tc>
          <w:tcPr>
            <w:tcW w:w="10312" w:type="dxa"/>
          </w:tcPr>
          <w:p w14:paraId="445E33AA" w14:textId="77777777" w:rsidR="0082109F" w:rsidRPr="009E7194" w:rsidRDefault="0082109F" w:rsidP="0094644E">
            <w:pPr>
              <w:rPr>
                <w:rFonts w:ascii="Arial" w:hAnsi="Arial" w:cs="Arial"/>
                <w:sz w:val="22"/>
              </w:rPr>
            </w:pPr>
            <w:r w:rsidRPr="009E7194">
              <w:rPr>
                <w:rFonts w:ascii="Arial" w:hAnsi="Arial" w:cs="Arial"/>
                <w:sz w:val="22"/>
              </w:rPr>
              <w:t>Statistical methods used to compare groups for primary and secondary outcomes</w:t>
            </w:r>
          </w:p>
        </w:tc>
        <w:tc>
          <w:tcPr>
            <w:tcW w:w="1509" w:type="dxa"/>
            <w:tcBorders>
              <w:top w:val="single" w:sz="4" w:space="0" w:color="auto"/>
              <w:bottom w:val="single" w:sz="4" w:space="0" w:color="auto"/>
            </w:tcBorders>
          </w:tcPr>
          <w:p w14:paraId="6CF0C6D0" w14:textId="77777777" w:rsidR="0082109F" w:rsidRPr="009E7194" w:rsidRDefault="0082109F" w:rsidP="0094644E">
            <w:pPr>
              <w:jc w:val="center"/>
              <w:rPr>
                <w:rFonts w:ascii="Arial" w:hAnsi="Arial" w:cs="Arial"/>
                <w:sz w:val="22"/>
              </w:rPr>
            </w:pPr>
            <w:r>
              <w:rPr>
                <w:rFonts w:ascii="Arial" w:hAnsi="Arial" w:cs="Arial" w:hint="eastAsia"/>
                <w:sz w:val="22"/>
              </w:rPr>
              <w:t>1</w:t>
            </w:r>
            <w:r>
              <w:rPr>
                <w:rFonts w:ascii="Arial" w:hAnsi="Arial" w:cs="Arial"/>
                <w:sz w:val="22"/>
              </w:rPr>
              <w:t>0</w:t>
            </w:r>
          </w:p>
        </w:tc>
      </w:tr>
      <w:tr w:rsidR="0082109F" w:rsidRPr="009E7194" w14:paraId="2199876E" w14:textId="77777777" w:rsidTr="0094644E">
        <w:trPr>
          <w:trHeight w:val="143"/>
        </w:trPr>
        <w:tc>
          <w:tcPr>
            <w:tcW w:w="1945" w:type="dxa"/>
            <w:vMerge/>
          </w:tcPr>
          <w:p w14:paraId="0CDCF105" w14:textId="77777777" w:rsidR="0082109F" w:rsidRPr="009E7194" w:rsidRDefault="0082109F" w:rsidP="0094644E">
            <w:pPr>
              <w:rPr>
                <w:rFonts w:ascii="Arial" w:hAnsi="Arial" w:cs="Arial"/>
                <w:sz w:val="22"/>
              </w:rPr>
            </w:pPr>
          </w:p>
        </w:tc>
        <w:tc>
          <w:tcPr>
            <w:tcW w:w="670" w:type="dxa"/>
          </w:tcPr>
          <w:p w14:paraId="131712E1" w14:textId="77777777" w:rsidR="0082109F" w:rsidRPr="009E7194" w:rsidRDefault="0082109F" w:rsidP="0094644E">
            <w:pPr>
              <w:jc w:val="center"/>
              <w:rPr>
                <w:rFonts w:ascii="Arial" w:hAnsi="Arial" w:cs="Arial"/>
                <w:sz w:val="22"/>
              </w:rPr>
            </w:pPr>
            <w:r w:rsidRPr="009E7194">
              <w:rPr>
                <w:rFonts w:ascii="Arial" w:hAnsi="Arial" w:cs="Arial"/>
                <w:sz w:val="22"/>
              </w:rPr>
              <w:t>12b</w:t>
            </w:r>
          </w:p>
        </w:tc>
        <w:tc>
          <w:tcPr>
            <w:tcW w:w="10312" w:type="dxa"/>
          </w:tcPr>
          <w:p w14:paraId="773BEED8" w14:textId="77777777" w:rsidR="0082109F" w:rsidRPr="009E7194" w:rsidRDefault="0082109F" w:rsidP="0094644E">
            <w:pPr>
              <w:rPr>
                <w:rFonts w:ascii="Arial" w:hAnsi="Arial" w:cs="Arial"/>
                <w:sz w:val="22"/>
              </w:rPr>
            </w:pPr>
            <w:r w:rsidRPr="009E7194">
              <w:rPr>
                <w:rFonts w:ascii="Arial" w:hAnsi="Arial" w:cs="Arial"/>
                <w:sz w:val="22"/>
              </w:rPr>
              <w:t>Methods for additional analyses, such as subgroup analyses and adjusted analyses</w:t>
            </w:r>
          </w:p>
        </w:tc>
        <w:tc>
          <w:tcPr>
            <w:tcW w:w="1509" w:type="dxa"/>
            <w:tcBorders>
              <w:top w:val="single" w:sz="4" w:space="0" w:color="auto"/>
              <w:bottom w:val="single" w:sz="4" w:space="0" w:color="auto"/>
            </w:tcBorders>
          </w:tcPr>
          <w:p w14:paraId="5146BBA5" w14:textId="77777777" w:rsidR="0082109F" w:rsidRPr="009E7194" w:rsidRDefault="0082109F" w:rsidP="0094644E">
            <w:pPr>
              <w:jc w:val="center"/>
              <w:rPr>
                <w:rFonts w:ascii="Arial" w:hAnsi="Arial" w:cs="Arial"/>
                <w:sz w:val="22"/>
              </w:rPr>
            </w:pPr>
            <w:r>
              <w:rPr>
                <w:rFonts w:ascii="Arial" w:hAnsi="Arial" w:cs="Arial" w:hint="eastAsia"/>
                <w:sz w:val="22"/>
              </w:rPr>
              <w:t>1</w:t>
            </w:r>
            <w:r>
              <w:rPr>
                <w:rFonts w:ascii="Arial" w:hAnsi="Arial" w:cs="Arial"/>
                <w:sz w:val="22"/>
              </w:rPr>
              <w:t>0</w:t>
            </w:r>
          </w:p>
        </w:tc>
      </w:tr>
      <w:tr w:rsidR="0082109F" w:rsidRPr="009E7194" w14:paraId="3D2F8920" w14:textId="77777777" w:rsidTr="0094644E">
        <w:trPr>
          <w:trHeight w:val="378"/>
        </w:trPr>
        <w:tc>
          <w:tcPr>
            <w:tcW w:w="14437" w:type="dxa"/>
            <w:gridSpan w:val="4"/>
          </w:tcPr>
          <w:p w14:paraId="19ED3C50" w14:textId="77777777" w:rsidR="0082109F" w:rsidRPr="009E7194" w:rsidRDefault="0082109F" w:rsidP="0094644E">
            <w:pPr>
              <w:pStyle w:val="TableSubHead"/>
              <w:rPr>
                <w:rFonts w:ascii="Arial" w:hAnsi="Arial" w:cs="Arial"/>
                <w:sz w:val="22"/>
                <w:szCs w:val="22"/>
              </w:rPr>
            </w:pPr>
            <w:r w:rsidRPr="009E7194">
              <w:rPr>
                <w:rFonts w:ascii="Arial" w:hAnsi="Arial" w:cs="Arial"/>
                <w:sz w:val="22"/>
                <w:szCs w:val="22"/>
              </w:rPr>
              <w:t>Results</w:t>
            </w:r>
          </w:p>
        </w:tc>
      </w:tr>
      <w:tr w:rsidR="0082109F" w:rsidRPr="009E7194" w14:paraId="14AF810C" w14:textId="77777777" w:rsidTr="0094644E">
        <w:trPr>
          <w:trHeight w:val="777"/>
        </w:trPr>
        <w:tc>
          <w:tcPr>
            <w:tcW w:w="1945" w:type="dxa"/>
            <w:vMerge w:val="restart"/>
          </w:tcPr>
          <w:p w14:paraId="63AC7613" w14:textId="77777777" w:rsidR="0082109F" w:rsidRPr="009E7194" w:rsidRDefault="0082109F" w:rsidP="0094644E">
            <w:pPr>
              <w:rPr>
                <w:rFonts w:ascii="Arial" w:hAnsi="Arial" w:cs="Arial"/>
                <w:sz w:val="22"/>
              </w:rPr>
            </w:pPr>
            <w:r w:rsidRPr="009E7194">
              <w:rPr>
                <w:rFonts w:ascii="Arial" w:hAnsi="Arial" w:cs="Arial"/>
                <w:sz w:val="22"/>
              </w:rPr>
              <w:t>Participant flow (a diagram is strongly recommended)</w:t>
            </w:r>
          </w:p>
        </w:tc>
        <w:tc>
          <w:tcPr>
            <w:tcW w:w="670" w:type="dxa"/>
          </w:tcPr>
          <w:p w14:paraId="6A3AB4DB" w14:textId="77777777" w:rsidR="0082109F" w:rsidRPr="009E7194" w:rsidRDefault="0082109F" w:rsidP="0094644E">
            <w:pPr>
              <w:jc w:val="center"/>
              <w:rPr>
                <w:rFonts w:ascii="Arial" w:hAnsi="Arial" w:cs="Arial"/>
                <w:sz w:val="22"/>
              </w:rPr>
            </w:pPr>
            <w:r w:rsidRPr="009E7194">
              <w:rPr>
                <w:rFonts w:ascii="Arial" w:hAnsi="Arial" w:cs="Arial"/>
                <w:sz w:val="22"/>
              </w:rPr>
              <w:t>13a</w:t>
            </w:r>
          </w:p>
        </w:tc>
        <w:tc>
          <w:tcPr>
            <w:tcW w:w="10312" w:type="dxa"/>
          </w:tcPr>
          <w:p w14:paraId="69391C5C" w14:textId="77777777" w:rsidR="0082109F" w:rsidRPr="009E7194" w:rsidRDefault="0082109F" w:rsidP="0094644E">
            <w:pPr>
              <w:rPr>
                <w:rFonts w:ascii="Arial" w:hAnsi="Arial" w:cs="Arial"/>
                <w:sz w:val="22"/>
              </w:rPr>
            </w:pPr>
            <w:r w:rsidRPr="009E7194">
              <w:rPr>
                <w:rFonts w:ascii="Arial" w:hAnsi="Arial" w:cs="Arial"/>
                <w:sz w:val="22"/>
              </w:rPr>
              <w:t xml:space="preserve">For each group, the numbers of participants who were randomly assigned, received intended treatment, and were </w:t>
            </w:r>
            <w:proofErr w:type="spellStart"/>
            <w:r w:rsidRPr="009E7194">
              <w:rPr>
                <w:rFonts w:ascii="Arial" w:hAnsi="Arial" w:cs="Arial"/>
                <w:sz w:val="22"/>
              </w:rPr>
              <w:t>analysed</w:t>
            </w:r>
            <w:proofErr w:type="spellEnd"/>
            <w:r w:rsidRPr="009E7194">
              <w:rPr>
                <w:rFonts w:ascii="Arial" w:hAnsi="Arial" w:cs="Arial"/>
                <w:sz w:val="22"/>
              </w:rPr>
              <w:t xml:space="preserve"> for the primary outcome</w:t>
            </w:r>
          </w:p>
        </w:tc>
        <w:tc>
          <w:tcPr>
            <w:tcW w:w="1509" w:type="dxa"/>
            <w:tcBorders>
              <w:bottom w:val="single" w:sz="4" w:space="0" w:color="auto"/>
            </w:tcBorders>
          </w:tcPr>
          <w:p w14:paraId="4F01D75A" w14:textId="77777777" w:rsidR="0082109F" w:rsidRPr="009E7194" w:rsidRDefault="0082109F" w:rsidP="0094644E">
            <w:pPr>
              <w:jc w:val="center"/>
              <w:rPr>
                <w:rFonts w:ascii="Arial" w:hAnsi="Arial" w:cs="Arial"/>
                <w:sz w:val="22"/>
              </w:rPr>
            </w:pPr>
            <w:r>
              <w:rPr>
                <w:rFonts w:ascii="Arial" w:hAnsi="Arial" w:cs="Arial"/>
                <w:sz w:val="22"/>
              </w:rPr>
              <w:t>11</w:t>
            </w:r>
          </w:p>
        </w:tc>
      </w:tr>
      <w:tr w:rsidR="0082109F" w:rsidRPr="009E7194" w14:paraId="59F6C69E" w14:textId="77777777" w:rsidTr="0094644E">
        <w:trPr>
          <w:trHeight w:val="143"/>
        </w:trPr>
        <w:tc>
          <w:tcPr>
            <w:tcW w:w="1945" w:type="dxa"/>
            <w:vMerge/>
          </w:tcPr>
          <w:p w14:paraId="2BF66BAC" w14:textId="77777777" w:rsidR="0082109F" w:rsidRPr="009E7194" w:rsidRDefault="0082109F" w:rsidP="0094644E">
            <w:pPr>
              <w:rPr>
                <w:rFonts w:ascii="Arial" w:hAnsi="Arial" w:cs="Arial"/>
                <w:sz w:val="22"/>
              </w:rPr>
            </w:pPr>
          </w:p>
        </w:tc>
        <w:tc>
          <w:tcPr>
            <w:tcW w:w="670" w:type="dxa"/>
          </w:tcPr>
          <w:p w14:paraId="278D75CF" w14:textId="77777777" w:rsidR="0082109F" w:rsidRPr="009E7194" w:rsidRDefault="0082109F" w:rsidP="0094644E">
            <w:pPr>
              <w:jc w:val="center"/>
              <w:rPr>
                <w:rFonts w:ascii="Arial" w:hAnsi="Arial" w:cs="Arial"/>
                <w:sz w:val="22"/>
              </w:rPr>
            </w:pPr>
            <w:r w:rsidRPr="009E7194">
              <w:rPr>
                <w:rFonts w:ascii="Arial" w:hAnsi="Arial" w:cs="Arial"/>
                <w:sz w:val="22"/>
              </w:rPr>
              <w:t>13b</w:t>
            </w:r>
          </w:p>
        </w:tc>
        <w:tc>
          <w:tcPr>
            <w:tcW w:w="10312" w:type="dxa"/>
          </w:tcPr>
          <w:p w14:paraId="78ED553F" w14:textId="77777777" w:rsidR="0082109F" w:rsidRPr="009E7194" w:rsidRDefault="0082109F" w:rsidP="0094644E">
            <w:pPr>
              <w:rPr>
                <w:rFonts w:ascii="Arial" w:hAnsi="Arial" w:cs="Arial"/>
                <w:sz w:val="22"/>
              </w:rPr>
            </w:pPr>
            <w:r w:rsidRPr="009E7194">
              <w:rPr>
                <w:rFonts w:ascii="Arial" w:hAnsi="Arial" w:cs="Arial"/>
                <w:sz w:val="22"/>
              </w:rPr>
              <w:t xml:space="preserve">For each group, losses and exclusions after </w:t>
            </w:r>
            <w:proofErr w:type="spellStart"/>
            <w:r w:rsidRPr="009E7194">
              <w:rPr>
                <w:rFonts w:ascii="Arial" w:hAnsi="Arial" w:cs="Arial"/>
                <w:sz w:val="22"/>
              </w:rPr>
              <w:t>randomisation</w:t>
            </w:r>
            <w:proofErr w:type="spellEnd"/>
            <w:r w:rsidRPr="009E7194">
              <w:rPr>
                <w:rFonts w:ascii="Arial" w:hAnsi="Arial" w:cs="Arial"/>
                <w:sz w:val="22"/>
              </w:rPr>
              <w:t>,</w:t>
            </w:r>
            <w:r w:rsidRPr="009E7194" w:rsidDel="00646D6B">
              <w:rPr>
                <w:rFonts w:ascii="Arial" w:hAnsi="Arial" w:cs="Arial"/>
                <w:sz w:val="22"/>
              </w:rPr>
              <w:t xml:space="preserve"> </w:t>
            </w:r>
            <w:r w:rsidRPr="009E7194">
              <w:rPr>
                <w:rFonts w:ascii="Arial" w:hAnsi="Arial" w:cs="Arial"/>
                <w:sz w:val="22"/>
              </w:rPr>
              <w:t>together with reasons</w:t>
            </w:r>
          </w:p>
        </w:tc>
        <w:tc>
          <w:tcPr>
            <w:tcW w:w="1509" w:type="dxa"/>
            <w:tcBorders>
              <w:top w:val="single" w:sz="4" w:space="0" w:color="auto"/>
              <w:bottom w:val="single" w:sz="4" w:space="0" w:color="auto"/>
            </w:tcBorders>
          </w:tcPr>
          <w:p w14:paraId="43EC43ED" w14:textId="4E257582" w:rsidR="0082109F" w:rsidRPr="009E7194" w:rsidRDefault="0082109F" w:rsidP="0094644E">
            <w:pPr>
              <w:jc w:val="center"/>
              <w:rPr>
                <w:rFonts w:ascii="Arial" w:hAnsi="Arial" w:cs="Arial"/>
                <w:sz w:val="22"/>
              </w:rPr>
            </w:pPr>
            <w:r>
              <w:rPr>
                <w:rFonts w:ascii="Arial" w:hAnsi="Arial" w:cs="Arial"/>
                <w:sz w:val="22"/>
              </w:rPr>
              <w:t>11, Figure 2</w:t>
            </w:r>
          </w:p>
        </w:tc>
      </w:tr>
      <w:tr w:rsidR="0082109F" w:rsidRPr="009E7194" w14:paraId="6B50AEDF" w14:textId="77777777" w:rsidTr="0094644E">
        <w:trPr>
          <w:trHeight w:val="488"/>
        </w:trPr>
        <w:tc>
          <w:tcPr>
            <w:tcW w:w="1945" w:type="dxa"/>
            <w:vMerge w:val="restart"/>
          </w:tcPr>
          <w:p w14:paraId="6B2E8E56" w14:textId="77777777" w:rsidR="0082109F" w:rsidRPr="009E7194" w:rsidRDefault="0082109F" w:rsidP="0094644E">
            <w:pPr>
              <w:rPr>
                <w:rFonts w:ascii="Arial" w:hAnsi="Arial" w:cs="Arial"/>
                <w:sz w:val="22"/>
              </w:rPr>
            </w:pPr>
            <w:r w:rsidRPr="009E7194">
              <w:rPr>
                <w:rFonts w:ascii="Arial" w:hAnsi="Arial" w:cs="Arial"/>
                <w:sz w:val="22"/>
              </w:rPr>
              <w:t>Recruitment</w:t>
            </w:r>
          </w:p>
        </w:tc>
        <w:tc>
          <w:tcPr>
            <w:tcW w:w="670" w:type="dxa"/>
          </w:tcPr>
          <w:p w14:paraId="74176B81" w14:textId="77777777" w:rsidR="0082109F" w:rsidRPr="009E7194" w:rsidRDefault="0082109F" w:rsidP="0094644E">
            <w:pPr>
              <w:jc w:val="center"/>
              <w:rPr>
                <w:rFonts w:ascii="Arial" w:hAnsi="Arial" w:cs="Arial"/>
                <w:sz w:val="22"/>
              </w:rPr>
            </w:pPr>
            <w:r w:rsidRPr="009E7194">
              <w:rPr>
                <w:rFonts w:ascii="Arial" w:hAnsi="Arial" w:cs="Arial"/>
                <w:sz w:val="22"/>
              </w:rPr>
              <w:t>14a</w:t>
            </w:r>
          </w:p>
        </w:tc>
        <w:tc>
          <w:tcPr>
            <w:tcW w:w="10312" w:type="dxa"/>
          </w:tcPr>
          <w:p w14:paraId="41843437" w14:textId="77777777" w:rsidR="0082109F" w:rsidRPr="009E7194" w:rsidRDefault="0082109F" w:rsidP="0094644E">
            <w:pPr>
              <w:rPr>
                <w:rFonts w:ascii="Arial" w:hAnsi="Arial" w:cs="Arial"/>
                <w:sz w:val="22"/>
              </w:rPr>
            </w:pPr>
            <w:r w:rsidRPr="009E7194">
              <w:rPr>
                <w:rFonts w:ascii="Arial" w:hAnsi="Arial" w:cs="Arial"/>
                <w:sz w:val="22"/>
              </w:rPr>
              <w:t>Dates defining the periods of recruitment and follow-up</w:t>
            </w:r>
          </w:p>
        </w:tc>
        <w:tc>
          <w:tcPr>
            <w:tcW w:w="1509" w:type="dxa"/>
            <w:tcBorders>
              <w:top w:val="single" w:sz="4" w:space="0" w:color="auto"/>
              <w:bottom w:val="single" w:sz="4" w:space="0" w:color="auto"/>
            </w:tcBorders>
          </w:tcPr>
          <w:p w14:paraId="07D401AB" w14:textId="77777777" w:rsidR="0082109F" w:rsidRPr="009E7194" w:rsidRDefault="0082109F" w:rsidP="0094644E">
            <w:pPr>
              <w:jc w:val="center"/>
              <w:rPr>
                <w:rFonts w:ascii="Arial" w:hAnsi="Arial" w:cs="Arial"/>
                <w:sz w:val="22"/>
              </w:rPr>
            </w:pPr>
            <w:r w:rsidRPr="009E7194">
              <w:rPr>
                <w:rFonts w:ascii="Arial" w:hAnsi="Arial" w:cs="Arial" w:hint="eastAsia"/>
                <w:sz w:val="22"/>
              </w:rPr>
              <w:t>6</w:t>
            </w:r>
          </w:p>
        </w:tc>
      </w:tr>
      <w:tr w:rsidR="0082109F" w:rsidRPr="009E7194" w14:paraId="5BDA2777" w14:textId="77777777" w:rsidTr="0094644E">
        <w:trPr>
          <w:trHeight w:val="143"/>
        </w:trPr>
        <w:tc>
          <w:tcPr>
            <w:tcW w:w="1945" w:type="dxa"/>
            <w:vMerge/>
          </w:tcPr>
          <w:p w14:paraId="1151923B" w14:textId="77777777" w:rsidR="0082109F" w:rsidRPr="009E7194" w:rsidRDefault="0082109F" w:rsidP="0094644E">
            <w:pPr>
              <w:rPr>
                <w:rFonts w:ascii="Arial" w:hAnsi="Arial" w:cs="Arial"/>
                <w:sz w:val="22"/>
              </w:rPr>
            </w:pPr>
          </w:p>
        </w:tc>
        <w:tc>
          <w:tcPr>
            <w:tcW w:w="670" w:type="dxa"/>
          </w:tcPr>
          <w:p w14:paraId="0163A699" w14:textId="77777777" w:rsidR="0082109F" w:rsidRPr="009E7194" w:rsidRDefault="0082109F" w:rsidP="0094644E">
            <w:pPr>
              <w:jc w:val="center"/>
              <w:rPr>
                <w:rFonts w:ascii="Arial" w:hAnsi="Arial" w:cs="Arial"/>
                <w:sz w:val="22"/>
              </w:rPr>
            </w:pPr>
            <w:r w:rsidRPr="009E7194">
              <w:rPr>
                <w:rFonts w:ascii="Arial" w:hAnsi="Arial" w:cs="Arial"/>
                <w:sz w:val="22"/>
              </w:rPr>
              <w:t>14b</w:t>
            </w:r>
          </w:p>
        </w:tc>
        <w:tc>
          <w:tcPr>
            <w:tcW w:w="10312" w:type="dxa"/>
          </w:tcPr>
          <w:p w14:paraId="66FAE1CB" w14:textId="77777777" w:rsidR="0082109F" w:rsidRPr="009E7194" w:rsidRDefault="0082109F" w:rsidP="0094644E">
            <w:pPr>
              <w:rPr>
                <w:rFonts w:ascii="Arial" w:hAnsi="Arial" w:cs="Arial"/>
                <w:sz w:val="22"/>
              </w:rPr>
            </w:pPr>
            <w:r w:rsidRPr="009E7194">
              <w:rPr>
                <w:rFonts w:ascii="Arial" w:hAnsi="Arial" w:cs="Arial"/>
                <w:sz w:val="22"/>
              </w:rPr>
              <w:t>Why the trial ended or was stopped</w:t>
            </w:r>
          </w:p>
        </w:tc>
        <w:tc>
          <w:tcPr>
            <w:tcW w:w="1509" w:type="dxa"/>
            <w:tcBorders>
              <w:top w:val="single" w:sz="4" w:space="0" w:color="auto"/>
              <w:bottom w:val="single" w:sz="4" w:space="0" w:color="auto"/>
            </w:tcBorders>
          </w:tcPr>
          <w:p w14:paraId="41B51B03" w14:textId="77777777" w:rsidR="0082109F" w:rsidRPr="009E7194" w:rsidRDefault="0082109F" w:rsidP="0094644E">
            <w:pPr>
              <w:jc w:val="center"/>
              <w:rPr>
                <w:rFonts w:ascii="Arial" w:hAnsi="Arial" w:cs="Arial"/>
                <w:sz w:val="22"/>
              </w:rPr>
            </w:pPr>
            <w:r w:rsidRPr="009E7194">
              <w:rPr>
                <w:rFonts w:ascii="Arial" w:hAnsi="Arial" w:cs="Arial" w:hint="eastAsia"/>
                <w:sz w:val="22"/>
              </w:rPr>
              <w:t>NA</w:t>
            </w:r>
          </w:p>
        </w:tc>
      </w:tr>
      <w:tr w:rsidR="0082109F" w:rsidRPr="009E7194" w14:paraId="0A12D7F0" w14:textId="77777777" w:rsidTr="0094644E">
        <w:trPr>
          <w:trHeight w:val="488"/>
        </w:trPr>
        <w:tc>
          <w:tcPr>
            <w:tcW w:w="1945" w:type="dxa"/>
          </w:tcPr>
          <w:p w14:paraId="5B28F737" w14:textId="77777777" w:rsidR="0082109F" w:rsidRPr="009E7194" w:rsidRDefault="0082109F" w:rsidP="0094644E">
            <w:pPr>
              <w:rPr>
                <w:rFonts w:ascii="Arial" w:hAnsi="Arial" w:cs="Arial"/>
                <w:sz w:val="22"/>
              </w:rPr>
            </w:pPr>
            <w:r w:rsidRPr="009E7194">
              <w:rPr>
                <w:rFonts w:ascii="Arial" w:hAnsi="Arial" w:cs="Arial"/>
                <w:sz w:val="22"/>
              </w:rPr>
              <w:lastRenderedPageBreak/>
              <w:t>Baseline data</w:t>
            </w:r>
          </w:p>
        </w:tc>
        <w:tc>
          <w:tcPr>
            <w:tcW w:w="670" w:type="dxa"/>
          </w:tcPr>
          <w:p w14:paraId="4DA0E3E7" w14:textId="77777777" w:rsidR="0082109F" w:rsidRPr="009E7194" w:rsidRDefault="0082109F" w:rsidP="0094644E">
            <w:pPr>
              <w:jc w:val="center"/>
              <w:rPr>
                <w:rFonts w:ascii="Arial" w:hAnsi="Arial" w:cs="Arial"/>
                <w:sz w:val="22"/>
              </w:rPr>
            </w:pPr>
            <w:r w:rsidRPr="009E7194">
              <w:rPr>
                <w:rFonts w:ascii="Arial" w:hAnsi="Arial" w:cs="Arial"/>
                <w:sz w:val="22"/>
              </w:rPr>
              <w:t>15</w:t>
            </w:r>
          </w:p>
        </w:tc>
        <w:tc>
          <w:tcPr>
            <w:tcW w:w="10312" w:type="dxa"/>
          </w:tcPr>
          <w:p w14:paraId="3053F67A" w14:textId="77777777" w:rsidR="0082109F" w:rsidRPr="009E7194" w:rsidRDefault="0082109F" w:rsidP="0094644E">
            <w:pPr>
              <w:rPr>
                <w:rFonts w:ascii="Arial" w:hAnsi="Arial" w:cs="Arial"/>
                <w:sz w:val="22"/>
              </w:rPr>
            </w:pPr>
            <w:r w:rsidRPr="009E7194">
              <w:rPr>
                <w:rFonts w:ascii="Arial" w:hAnsi="Arial" w:cs="Arial"/>
                <w:sz w:val="22"/>
              </w:rPr>
              <w:t>A table showing baseline demographic and clinical characteristics for each group</w:t>
            </w:r>
          </w:p>
        </w:tc>
        <w:tc>
          <w:tcPr>
            <w:tcW w:w="1509" w:type="dxa"/>
            <w:tcBorders>
              <w:top w:val="single" w:sz="4" w:space="0" w:color="auto"/>
              <w:bottom w:val="single" w:sz="4" w:space="0" w:color="auto"/>
            </w:tcBorders>
          </w:tcPr>
          <w:p w14:paraId="20236CD5" w14:textId="77777777" w:rsidR="0082109F" w:rsidRPr="009E7194" w:rsidRDefault="0082109F" w:rsidP="0094644E">
            <w:pPr>
              <w:jc w:val="center"/>
              <w:rPr>
                <w:rFonts w:ascii="Arial" w:hAnsi="Arial" w:cs="Arial"/>
                <w:sz w:val="22"/>
              </w:rPr>
            </w:pPr>
            <w:r w:rsidRPr="009E7194">
              <w:rPr>
                <w:rFonts w:ascii="Arial" w:hAnsi="Arial" w:cs="Arial" w:hint="eastAsia"/>
                <w:sz w:val="22"/>
              </w:rPr>
              <w:t>8-7</w:t>
            </w:r>
          </w:p>
        </w:tc>
      </w:tr>
      <w:tr w:rsidR="0082109F" w:rsidRPr="009E7194" w14:paraId="5DD21445" w14:textId="77777777" w:rsidTr="0094644E">
        <w:trPr>
          <w:trHeight w:val="777"/>
        </w:trPr>
        <w:tc>
          <w:tcPr>
            <w:tcW w:w="1945" w:type="dxa"/>
          </w:tcPr>
          <w:p w14:paraId="0FF2BA47" w14:textId="77777777" w:rsidR="0082109F" w:rsidRPr="009E7194" w:rsidRDefault="0082109F" w:rsidP="0094644E">
            <w:pPr>
              <w:rPr>
                <w:rFonts w:ascii="Arial" w:hAnsi="Arial" w:cs="Arial"/>
                <w:sz w:val="22"/>
              </w:rPr>
            </w:pPr>
            <w:r w:rsidRPr="009E7194">
              <w:rPr>
                <w:rFonts w:ascii="Arial" w:hAnsi="Arial" w:cs="Arial"/>
                <w:sz w:val="22"/>
              </w:rPr>
              <w:t xml:space="preserve">Numbers </w:t>
            </w:r>
            <w:proofErr w:type="spellStart"/>
            <w:r w:rsidRPr="009E7194">
              <w:rPr>
                <w:rFonts w:ascii="Arial" w:hAnsi="Arial" w:cs="Arial"/>
                <w:sz w:val="22"/>
              </w:rPr>
              <w:t>analysed</w:t>
            </w:r>
            <w:proofErr w:type="spellEnd"/>
          </w:p>
        </w:tc>
        <w:tc>
          <w:tcPr>
            <w:tcW w:w="670" w:type="dxa"/>
          </w:tcPr>
          <w:p w14:paraId="6DE0F016" w14:textId="77777777" w:rsidR="0082109F" w:rsidRPr="009E7194" w:rsidRDefault="0082109F" w:rsidP="0094644E">
            <w:pPr>
              <w:jc w:val="center"/>
              <w:rPr>
                <w:rFonts w:ascii="Arial" w:hAnsi="Arial" w:cs="Arial"/>
                <w:sz w:val="22"/>
              </w:rPr>
            </w:pPr>
            <w:r w:rsidRPr="009E7194">
              <w:rPr>
                <w:rFonts w:ascii="Arial" w:hAnsi="Arial" w:cs="Arial"/>
                <w:sz w:val="22"/>
              </w:rPr>
              <w:t>16</w:t>
            </w:r>
          </w:p>
        </w:tc>
        <w:tc>
          <w:tcPr>
            <w:tcW w:w="10312" w:type="dxa"/>
          </w:tcPr>
          <w:p w14:paraId="696761F8" w14:textId="77777777" w:rsidR="0082109F" w:rsidRPr="009E7194" w:rsidRDefault="0082109F" w:rsidP="0094644E">
            <w:pPr>
              <w:rPr>
                <w:rFonts w:ascii="Arial" w:hAnsi="Arial" w:cs="Arial"/>
                <w:sz w:val="22"/>
              </w:rPr>
            </w:pPr>
            <w:r w:rsidRPr="009E7194">
              <w:rPr>
                <w:rFonts w:ascii="Arial" w:hAnsi="Arial" w:cs="Arial"/>
                <w:sz w:val="22"/>
              </w:rPr>
              <w:t>For each group, number of participants (denominator) included in each analysis and whether the analysis was by original assigned groups</w:t>
            </w:r>
          </w:p>
        </w:tc>
        <w:tc>
          <w:tcPr>
            <w:tcW w:w="1509" w:type="dxa"/>
            <w:tcBorders>
              <w:top w:val="single" w:sz="4" w:space="0" w:color="auto"/>
              <w:bottom w:val="single" w:sz="4" w:space="0" w:color="auto"/>
            </w:tcBorders>
          </w:tcPr>
          <w:p w14:paraId="3E26492D" w14:textId="77777777" w:rsidR="0082109F" w:rsidRPr="009E7194" w:rsidRDefault="0082109F" w:rsidP="0094644E">
            <w:pPr>
              <w:jc w:val="center"/>
              <w:rPr>
                <w:rFonts w:ascii="Arial" w:hAnsi="Arial" w:cs="Arial"/>
                <w:sz w:val="22"/>
              </w:rPr>
            </w:pPr>
            <w:r w:rsidRPr="009E7194">
              <w:rPr>
                <w:rFonts w:ascii="Arial" w:hAnsi="Arial" w:cs="Arial" w:hint="eastAsia"/>
                <w:sz w:val="22"/>
              </w:rPr>
              <w:t>8</w:t>
            </w:r>
          </w:p>
        </w:tc>
      </w:tr>
      <w:tr w:rsidR="0082109F" w:rsidRPr="009E7194" w14:paraId="65672093" w14:textId="77777777" w:rsidTr="0094644E">
        <w:trPr>
          <w:trHeight w:val="787"/>
        </w:trPr>
        <w:tc>
          <w:tcPr>
            <w:tcW w:w="1945" w:type="dxa"/>
            <w:vMerge w:val="restart"/>
          </w:tcPr>
          <w:p w14:paraId="5F607B7F" w14:textId="77777777" w:rsidR="0082109F" w:rsidRPr="009E7194" w:rsidRDefault="0082109F" w:rsidP="0094644E">
            <w:pPr>
              <w:rPr>
                <w:rFonts w:ascii="Arial" w:hAnsi="Arial" w:cs="Arial"/>
                <w:sz w:val="22"/>
              </w:rPr>
            </w:pPr>
            <w:r w:rsidRPr="009E7194">
              <w:rPr>
                <w:rFonts w:ascii="Arial" w:hAnsi="Arial" w:cs="Arial"/>
                <w:sz w:val="22"/>
              </w:rPr>
              <w:t>Outcomes and estimation</w:t>
            </w:r>
          </w:p>
        </w:tc>
        <w:tc>
          <w:tcPr>
            <w:tcW w:w="670" w:type="dxa"/>
          </w:tcPr>
          <w:p w14:paraId="136EAE93" w14:textId="77777777" w:rsidR="0082109F" w:rsidRPr="009E7194" w:rsidRDefault="0082109F" w:rsidP="0094644E">
            <w:pPr>
              <w:jc w:val="center"/>
              <w:rPr>
                <w:rFonts w:ascii="Arial" w:hAnsi="Arial" w:cs="Arial"/>
                <w:sz w:val="22"/>
              </w:rPr>
            </w:pPr>
            <w:r w:rsidRPr="009E7194">
              <w:rPr>
                <w:rFonts w:ascii="Arial" w:hAnsi="Arial" w:cs="Arial"/>
                <w:sz w:val="22"/>
              </w:rPr>
              <w:t>17a</w:t>
            </w:r>
          </w:p>
        </w:tc>
        <w:tc>
          <w:tcPr>
            <w:tcW w:w="10312" w:type="dxa"/>
          </w:tcPr>
          <w:p w14:paraId="182C0569" w14:textId="77777777" w:rsidR="0082109F" w:rsidRPr="009E7194" w:rsidRDefault="0082109F" w:rsidP="0094644E">
            <w:pPr>
              <w:rPr>
                <w:rFonts w:ascii="Arial" w:hAnsi="Arial" w:cs="Arial"/>
                <w:sz w:val="22"/>
              </w:rPr>
            </w:pPr>
            <w:r w:rsidRPr="009E7194">
              <w:rPr>
                <w:rFonts w:ascii="Arial" w:hAnsi="Arial" w:cs="Arial"/>
                <w:sz w:val="22"/>
              </w:rPr>
              <w:t>For each primary and secondary outcome, results for each group, and the estimated effect size and its precision (such as 95% confidence interval)</w:t>
            </w:r>
          </w:p>
        </w:tc>
        <w:tc>
          <w:tcPr>
            <w:tcW w:w="1509" w:type="dxa"/>
            <w:tcBorders>
              <w:top w:val="single" w:sz="4" w:space="0" w:color="auto"/>
              <w:bottom w:val="single" w:sz="4" w:space="0" w:color="auto"/>
            </w:tcBorders>
          </w:tcPr>
          <w:p w14:paraId="6BD855F9" w14:textId="77777777" w:rsidR="0082109F" w:rsidRPr="009E7194" w:rsidRDefault="0082109F" w:rsidP="0094644E">
            <w:pPr>
              <w:jc w:val="center"/>
              <w:rPr>
                <w:rFonts w:ascii="Arial" w:hAnsi="Arial" w:cs="Arial"/>
                <w:sz w:val="22"/>
              </w:rPr>
            </w:pPr>
            <w:r w:rsidRPr="009E7194">
              <w:rPr>
                <w:rFonts w:ascii="Arial" w:hAnsi="Arial" w:cs="Arial" w:hint="eastAsia"/>
                <w:sz w:val="22"/>
              </w:rPr>
              <w:t>8,10-11</w:t>
            </w:r>
          </w:p>
        </w:tc>
      </w:tr>
      <w:tr w:rsidR="0082109F" w:rsidRPr="009E7194" w14:paraId="3BC84B2A" w14:textId="77777777" w:rsidTr="0094644E">
        <w:trPr>
          <w:trHeight w:val="143"/>
        </w:trPr>
        <w:tc>
          <w:tcPr>
            <w:tcW w:w="1945" w:type="dxa"/>
            <w:vMerge/>
          </w:tcPr>
          <w:p w14:paraId="40598FA1" w14:textId="77777777" w:rsidR="0082109F" w:rsidRPr="009E7194" w:rsidRDefault="0082109F" w:rsidP="0094644E">
            <w:pPr>
              <w:rPr>
                <w:rFonts w:ascii="Arial" w:hAnsi="Arial" w:cs="Arial"/>
                <w:sz w:val="22"/>
              </w:rPr>
            </w:pPr>
          </w:p>
        </w:tc>
        <w:tc>
          <w:tcPr>
            <w:tcW w:w="670" w:type="dxa"/>
          </w:tcPr>
          <w:p w14:paraId="46E7E05D" w14:textId="77777777" w:rsidR="0082109F" w:rsidRPr="009E7194" w:rsidRDefault="0082109F" w:rsidP="0094644E">
            <w:pPr>
              <w:jc w:val="center"/>
              <w:rPr>
                <w:rFonts w:ascii="Arial" w:hAnsi="Arial" w:cs="Arial"/>
                <w:sz w:val="22"/>
              </w:rPr>
            </w:pPr>
            <w:r w:rsidRPr="009E7194">
              <w:rPr>
                <w:rFonts w:ascii="Arial" w:hAnsi="Arial" w:cs="Arial"/>
                <w:sz w:val="22"/>
              </w:rPr>
              <w:t>17b</w:t>
            </w:r>
          </w:p>
        </w:tc>
        <w:tc>
          <w:tcPr>
            <w:tcW w:w="10312" w:type="dxa"/>
          </w:tcPr>
          <w:p w14:paraId="48973790" w14:textId="77777777" w:rsidR="0082109F" w:rsidRPr="009E7194" w:rsidRDefault="0082109F" w:rsidP="0094644E">
            <w:pPr>
              <w:rPr>
                <w:rFonts w:ascii="Arial" w:hAnsi="Arial" w:cs="Arial"/>
                <w:sz w:val="22"/>
              </w:rPr>
            </w:pPr>
            <w:r w:rsidRPr="009E7194">
              <w:rPr>
                <w:rFonts w:ascii="Arial" w:hAnsi="Arial" w:cs="Arial"/>
                <w:bCs/>
                <w:sz w:val="22"/>
              </w:rPr>
              <w:t>For binary outcomes, presentation of both absolute and relative effect sizes is recommended</w:t>
            </w:r>
          </w:p>
        </w:tc>
        <w:tc>
          <w:tcPr>
            <w:tcW w:w="1509" w:type="dxa"/>
            <w:tcBorders>
              <w:top w:val="single" w:sz="4" w:space="0" w:color="auto"/>
              <w:bottom w:val="single" w:sz="4" w:space="0" w:color="auto"/>
            </w:tcBorders>
          </w:tcPr>
          <w:p w14:paraId="6C3B58BD" w14:textId="77777777" w:rsidR="0082109F" w:rsidRPr="009E7194" w:rsidRDefault="0082109F" w:rsidP="0094644E">
            <w:pPr>
              <w:jc w:val="center"/>
              <w:rPr>
                <w:rFonts w:ascii="Arial" w:hAnsi="Arial" w:cs="Arial"/>
                <w:sz w:val="22"/>
              </w:rPr>
            </w:pPr>
            <w:r>
              <w:rPr>
                <w:rFonts w:ascii="Arial" w:hAnsi="Arial" w:cs="Arial"/>
                <w:sz w:val="22"/>
              </w:rPr>
              <w:t>3</w:t>
            </w:r>
          </w:p>
        </w:tc>
      </w:tr>
      <w:tr w:rsidR="0082109F" w:rsidRPr="009E7194" w14:paraId="74337298" w14:textId="77777777" w:rsidTr="0094644E">
        <w:trPr>
          <w:trHeight w:val="777"/>
        </w:trPr>
        <w:tc>
          <w:tcPr>
            <w:tcW w:w="1945" w:type="dxa"/>
          </w:tcPr>
          <w:p w14:paraId="0DF85185" w14:textId="77777777" w:rsidR="0082109F" w:rsidRPr="009E7194" w:rsidRDefault="0082109F" w:rsidP="0094644E">
            <w:pPr>
              <w:rPr>
                <w:rFonts w:ascii="Arial" w:hAnsi="Arial" w:cs="Arial"/>
                <w:sz w:val="22"/>
              </w:rPr>
            </w:pPr>
            <w:r w:rsidRPr="009E7194">
              <w:rPr>
                <w:rFonts w:ascii="Arial" w:hAnsi="Arial" w:cs="Arial"/>
                <w:sz w:val="22"/>
              </w:rPr>
              <w:t>Ancillary analyses</w:t>
            </w:r>
          </w:p>
        </w:tc>
        <w:tc>
          <w:tcPr>
            <w:tcW w:w="670" w:type="dxa"/>
          </w:tcPr>
          <w:p w14:paraId="0A5C04D5" w14:textId="77777777" w:rsidR="0082109F" w:rsidRPr="009E7194" w:rsidRDefault="0082109F" w:rsidP="0094644E">
            <w:pPr>
              <w:jc w:val="center"/>
              <w:rPr>
                <w:rFonts w:ascii="Arial" w:hAnsi="Arial" w:cs="Arial"/>
                <w:sz w:val="22"/>
              </w:rPr>
            </w:pPr>
            <w:r w:rsidRPr="009E7194">
              <w:rPr>
                <w:rFonts w:ascii="Arial" w:hAnsi="Arial" w:cs="Arial"/>
                <w:sz w:val="22"/>
              </w:rPr>
              <w:t>18</w:t>
            </w:r>
          </w:p>
        </w:tc>
        <w:tc>
          <w:tcPr>
            <w:tcW w:w="10312" w:type="dxa"/>
          </w:tcPr>
          <w:p w14:paraId="0732049F" w14:textId="77777777" w:rsidR="0082109F" w:rsidRPr="009E7194" w:rsidRDefault="0082109F" w:rsidP="0094644E">
            <w:pPr>
              <w:rPr>
                <w:rFonts w:ascii="Arial" w:hAnsi="Arial" w:cs="Arial"/>
                <w:sz w:val="22"/>
              </w:rPr>
            </w:pPr>
            <w:r w:rsidRPr="009E7194">
              <w:rPr>
                <w:rFonts w:ascii="Arial" w:hAnsi="Arial" w:cs="Arial"/>
                <w:sz w:val="22"/>
              </w:rPr>
              <w:t>Results of any other analyses performed, including subgroup analyses and adjusted analyses, distinguishing pre-specified from exploratory</w:t>
            </w:r>
          </w:p>
        </w:tc>
        <w:tc>
          <w:tcPr>
            <w:tcW w:w="1509" w:type="dxa"/>
            <w:tcBorders>
              <w:top w:val="single" w:sz="4" w:space="0" w:color="auto"/>
              <w:bottom w:val="single" w:sz="4" w:space="0" w:color="auto"/>
            </w:tcBorders>
          </w:tcPr>
          <w:p w14:paraId="24E805CE" w14:textId="77777777" w:rsidR="0082109F" w:rsidRPr="009E7194" w:rsidRDefault="0082109F" w:rsidP="0094644E">
            <w:pPr>
              <w:jc w:val="center"/>
              <w:rPr>
                <w:rFonts w:ascii="Arial" w:hAnsi="Arial" w:cs="Arial"/>
                <w:sz w:val="22"/>
              </w:rPr>
            </w:pPr>
            <w:r w:rsidRPr="009E7194">
              <w:rPr>
                <w:rFonts w:ascii="Arial" w:hAnsi="Arial" w:cs="Arial" w:hint="eastAsia"/>
                <w:sz w:val="22"/>
              </w:rPr>
              <w:t>NA</w:t>
            </w:r>
          </w:p>
        </w:tc>
      </w:tr>
      <w:tr w:rsidR="0082109F" w:rsidRPr="009E7194" w14:paraId="249A016E" w14:textId="77777777" w:rsidTr="0094644E">
        <w:trPr>
          <w:trHeight w:val="488"/>
        </w:trPr>
        <w:tc>
          <w:tcPr>
            <w:tcW w:w="1945" w:type="dxa"/>
          </w:tcPr>
          <w:p w14:paraId="74C02B59" w14:textId="77777777" w:rsidR="0082109F" w:rsidRPr="009E7194" w:rsidRDefault="0082109F" w:rsidP="0094644E">
            <w:pPr>
              <w:rPr>
                <w:rFonts w:ascii="Arial" w:hAnsi="Arial" w:cs="Arial"/>
                <w:sz w:val="22"/>
              </w:rPr>
            </w:pPr>
            <w:r w:rsidRPr="009E7194">
              <w:rPr>
                <w:rFonts w:ascii="Arial" w:hAnsi="Arial" w:cs="Arial"/>
                <w:sz w:val="22"/>
              </w:rPr>
              <w:t>Harms</w:t>
            </w:r>
          </w:p>
        </w:tc>
        <w:tc>
          <w:tcPr>
            <w:tcW w:w="670" w:type="dxa"/>
          </w:tcPr>
          <w:p w14:paraId="0B4BF889" w14:textId="77777777" w:rsidR="0082109F" w:rsidRPr="009E7194" w:rsidRDefault="0082109F" w:rsidP="0094644E">
            <w:pPr>
              <w:jc w:val="center"/>
              <w:rPr>
                <w:rFonts w:ascii="Arial" w:hAnsi="Arial" w:cs="Arial"/>
                <w:sz w:val="22"/>
              </w:rPr>
            </w:pPr>
            <w:r w:rsidRPr="009E7194">
              <w:rPr>
                <w:rFonts w:ascii="Arial" w:hAnsi="Arial" w:cs="Arial"/>
                <w:sz w:val="22"/>
              </w:rPr>
              <w:t>19</w:t>
            </w:r>
          </w:p>
        </w:tc>
        <w:tc>
          <w:tcPr>
            <w:tcW w:w="10312" w:type="dxa"/>
          </w:tcPr>
          <w:p w14:paraId="7C8A5557" w14:textId="77777777" w:rsidR="0082109F" w:rsidRPr="009E7194" w:rsidRDefault="0082109F" w:rsidP="0094644E">
            <w:pPr>
              <w:rPr>
                <w:rFonts w:ascii="Arial" w:hAnsi="Arial" w:cs="Arial"/>
                <w:sz w:val="22"/>
              </w:rPr>
            </w:pPr>
            <w:proofErr w:type="spellStart"/>
            <w:r w:rsidRPr="009E7194">
              <w:rPr>
                <w:rFonts w:ascii="Arial" w:hAnsi="Arial" w:cs="Arial"/>
                <w:sz w:val="22"/>
              </w:rPr>
              <w:t>All important</w:t>
            </w:r>
            <w:proofErr w:type="spellEnd"/>
            <w:r w:rsidRPr="009E7194">
              <w:rPr>
                <w:rFonts w:ascii="Arial" w:hAnsi="Arial" w:cs="Arial"/>
                <w:sz w:val="22"/>
              </w:rPr>
              <w:t xml:space="preserve"> harms or unintended effects in each group </w:t>
            </w:r>
            <w:r w:rsidRPr="009E7194">
              <w:rPr>
                <w:rFonts w:ascii="Arial" w:hAnsi="Arial" w:cs="Arial"/>
                <w:sz w:val="16"/>
                <w:szCs w:val="16"/>
              </w:rPr>
              <w:t>(for specific guidance see CONSORT for harms)</w:t>
            </w:r>
          </w:p>
        </w:tc>
        <w:tc>
          <w:tcPr>
            <w:tcW w:w="1509" w:type="dxa"/>
            <w:tcBorders>
              <w:top w:val="single" w:sz="4" w:space="0" w:color="auto"/>
              <w:bottom w:val="single" w:sz="4" w:space="0" w:color="auto"/>
            </w:tcBorders>
          </w:tcPr>
          <w:p w14:paraId="61F8E5F0" w14:textId="77777777" w:rsidR="0082109F" w:rsidRPr="009E7194" w:rsidRDefault="0082109F" w:rsidP="0094644E">
            <w:pPr>
              <w:jc w:val="center"/>
              <w:rPr>
                <w:rFonts w:ascii="Arial" w:hAnsi="Arial" w:cs="Arial"/>
                <w:sz w:val="22"/>
              </w:rPr>
            </w:pPr>
            <w:r>
              <w:rPr>
                <w:rFonts w:ascii="Arial" w:hAnsi="Arial" w:cs="Arial"/>
                <w:sz w:val="22"/>
              </w:rPr>
              <w:t>16</w:t>
            </w:r>
          </w:p>
        </w:tc>
      </w:tr>
      <w:tr w:rsidR="0082109F" w:rsidRPr="009E7194" w14:paraId="7A45003E" w14:textId="77777777" w:rsidTr="0094644E">
        <w:trPr>
          <w:trHeight w:val="368"/>
        </w:trPr>
        <w:tc>
          <w:tcPr>
            <w:tcW w:w="14437" w:type="dxa"/>
            <w:gridSpan w:val="4"/>
          </w:tcPr>
          <w:p w14:paraId="43359940" w14:textId="77777777" w:rsidR="0082109F" w:rsidRPr="009E7194" w:rsidRDefault="0082109F" w:rsidP="0094644E">
            <w:pPr>
              <w:pStyle w:val="TableSubHead"/>
              <w:rPr>
                <w:rFonts w:ascii="Arial" w:hAnsi="Arial" w:cs="Arial"/>
                <w:sz w:val="22"/>
                <w:szCs w:val="22"/>
              </w:rPr>
            </w:pPr>
            <w:r w:rsidRPr="009E7194">
              <w:rPr>
                <w:rFonts w:ascii="Arial" w:hAnsi="Arial" w:cs="Arial"/>
                <w:sz w:val="22"/>
                <w:szCs w:val="22"/>
              </w:rPr>
              <w:t>Discussion</w:t>
            </w:r>
          </w:p>
        </w:tc>
      </w:tr>
      <w:tr w:rsidR="0082109F" w:rsidRPr="009E7194" w14:paraId="2B351999" w14:textId="77777777" w:rsidTr="0094644E">
        <w:trPr>
          <w:trHeight w:val="488"/>
        </w:trPr>
        <w:tc>
          <w:tcPr>
            <w:tcW w:w="1945" w:type="dxa"/>
          </w:tcPr>
          <w:p w14:paraId="44273C1D" w14:textId="77777777" w:rsidR="0082109F" w:rsidRPr="009E7194" w:rsidRDefault="0082109F" w:rsidP="0094644E">
            <w:pPr>
              <w:rPr>
                <w:rFonts w:ascii="Arial" w:hAnsi="Arial" w:cs="Arial"/>
                <w:sz w:val="22"/>
              </w:rPr>
            </w:pPr>
            <w:r w:rsidRPr="009E7194">
              <w:rPr>
                <w:rFonts w:ascii="Arial" w:hAnsi="Arial" w:cs="Arial"/>
                <w:sz w:val="22"/>
              </w:rPr>
              <w:t>Limitations</w:t>
            </w:r>
          </w:p>
        </w:tc>
        <w:tc>
          <w:tcPr>
            <w:tcW w:w="670" w:type="dxa"/>
          </w:tcPr>
          <w:p w14:paraId="303A0C76" w14:textId="77777777" w:rsidR="0082109F" w:rsidRPr="009E7194" w:rsidRDefault="0082109F" w:rsidP="0094644E">
            <w:pPr>
              <w:jc w:val="center"/>
              <w:rPr>
                <w:rFonts w:ascii="Arial" w:hAnsi="Arial" w:cs="Arial"/>
                <w:sz w:val="22"/>
              </w:rPr>
            </w:pPr>
            <w:r w:rsidRPr="009E7194">
              <w:rPr>
                <w:rFonts w:ascii="Arial" w:hAnsi="Arial" w:cs="Arial"/>
                <w:sz w:val="22"/>
              </w:rPr>
              <w:t>20</w:t>
            </w:r>
          </w:p>
        </w:tc>
        <w:tc>
          <w:tcPr>
            <w:tcW w:w="10312" w:type="dxa"/>
          </w:tcPr>
          <w:p w14:paraId="3DFCE23C" w14:textId="77777777" w:rsidR="0082109F" w:rsidRPr="009E7194" w:rsidRDefault="0082109F" w:rsidP="0094644E">
            <w:pPr>
              <w:rPr>
                <w:rFonts w:ascii="Arial" w:hAnsi="Arial" w:cs="Arial"/>
                <w:sz w:val="22"/>
              </w:rPr>
            </w:pPr>
            <w:r w:rsidRPr="009E7194">
              <w:rPr>
                <w:rFonts w:ascii="Arial" w:hAnsi="Arial" w:cs="Arial"/>
                <w:sz w:val="22"/>
              </w:rPr>
              <w:t>Trial limitations, addressing sources of potential bias, imprecision, and, if relevant, multiplicity of analyses</w:t>
            </w:r>
          </w:p>
        </w:tc>
        <w:tc>
          <w:tcPr>
            <w:tcW w:w="1509" w:type="dxa"/>
            <w:tcBorders>
              <w:bottom w:val="single" w:sz="4" w:space="0" w:color="auto"/>
            </w:tcBorders>
          </w:tcPr>
          <w:p w14:paraId="297FE9B2" w14:textId="77777777" w:rsidR="0082109F" w:rsidRPr="009E7194" w:rsidRDefault="0082109F" w:rsidP="0094644E">
            <w:pPr>
              <w:jc w:val="center"/>
              <w:rPr>
                <w:rFonts w:ascii="Arial" w:hAnsi="Arial" w:cs="Arial"/>
                <w:sz w:val="22"/>
              </w:rPr>
            </w:pPr>
            <w:r>
              <w:rPr>
                <w:rFonts w:ascii="Arial" w:hAnsi="Arial" w:cs="Arial"/>
                <w:sz w:val="22"/>
              </w:rPr>
              <w:t>18-19</w:t>
            </w:r>
          </w:p>
        </w:tc>
      </w:tr>
      <w:tr w:rsidR="0082109F" w:rsidRPr="009E7194" w14:paraId="24BD80CB" w14:textId="77777777" w:rsidTr="0094644E">
        <w:trPr>
          <w:trHeight w:val="488"/>
        </w:trPr>
        <w:tc>
          <w:tcPr>
            <w:tcW w:w="1945" w:type="dxa"/>
          </w:tcPr>
          <w:p w14:paraId="2F23C472" w14:textId="77777777" w:rsidR="0082109F" w:rsidRPr="009E7194" w:rsidRDefault="0082109F" w:rsidP="0094644E">
            <w:pPr>
              <w:rPr>
                <w:rFonts w:ascii="Arial" w:hAnsi="Arial" w:cs="Arial"/>
                <w:sz w:val="22"/>
              </w:rPr>
            </w:pPr>
            <w:proofErr w:type="spellStart"/>
            <w:r w:rsidRPr="009E7194">
              <w:rPr>
                <w:rFonts w:ascii="Arial" w:hAnsi="Arial" w:cs="Arial"/>
                <w:sz w:val="22"/>
              </w:rPr>
              <w:t>Generalisability</w:t>
            </w:r>
            <w:proofErr w:type="spellEnd"/>
          </w:p>
        </w:tc>
        <w:tc>
          <w:tcPr>
            <w:tcW w:w="670" w:type="dxa"/>
          </w:tcPr>
          <w:p w14:paraId="0A34164B" w14:textId="77777777" w:rsidR="0082109F" w:rsidRPr="009E7194" w:rsidRDefault="0082109F" w:rsidP="0094644E">
            <w:pPr>
              <w:jc w:val="center"/>
              <w:rPr>
                <w:rFonts w:ascii="Arial" w:hAnsi="Arial" w:cs="Arial"/>
                <w:sz w:val="22"/>
              </w:rPr>
            </w:pPr>
            <w:r w:rsidRPr="009E7194">
              <w:rPr>
                <w:rFonts w:ascii="Arial" w:hAnsi="Arial" w:cs="Arial"/>
                <w:sz w:val="22"/>
              </w:rPr>
              <w:t>21</w:t>
            </w:r>
          </w:p>
        </w:tc>
        <w:tc>
          <w:tcPr>
            <w:tcW w:w="10312" w:type="dxa"/>
          </w:tcPr>
          <w:p w14:paraId="0B47FCA9" w14:textId="77777777" w:rsidR="0082109F" w:rsidRPr="009E7194" w:rsidRDefault="0082109F" w:rsidP="0094644E">
            <w:pPr>
              <w:rPr>
                <w:rFonts w:ascii="Arial" w:hAnsi="Arial" w:cs="Arial"/>
                <w:sz w:val="22"/>
              </w:rPr>
            </w:pPr>
            <w:proofErr w:type="spellStart"/>
            <w:r w:rsidRPr="009E7194">
              <w:rPr>
                <w:rFonts w:ascii="Arial" w:hAnsi="Arial" w:cs="Arial"/>
                <w:sz w:val="22"/>
              </w:rPr>
              <w:t>Generalisability</w:t>
            </w:r>
            <w:proofErr w:type="spellEnd"/>
            <w:r w:rsidRPr="009E7194">
              <w:rPr>
                <w:rFonts w:ascii="Arial" w:hAnsi="Arial" w:cs="Arial"/>
                <w:sz w:val="22"/>
              </w:rPr>
              <w:t xml:space="preserve"> (external validity, applicability) of the trial findings</w:t>
            </w:r>
          </w:p>
        </w:tc>
        <w:tc>
          <w:tcPr>
            <w:tcW w:w="1509" w:type="dxa"/>
            <w:tcBorders>
              <w:top w:val="single" w:sz="4" w:space="0" w:color="auto"/>
              <w:bottom w:val="single" w:sz="4" w:space="0" w:color="auto"/>
            </w:tcBorders>
          </w:tcPr>
          <w:p w14:paraId="63B4A8D3" w14:textId="77777777" w:rsidR="0082109F" w:rsidRPr="009E7194" w:rsidRDefault="0082109F" w:rsidP="0094644E">
            <w:pPr>
              <w:jc w:val="center"/>
              <w:rPr>
                <w:rFonts w:ascii="Arial" w:hAnsi="Arial" w:cs="Arial"/>
                <w:sz w:val="22"/>
              </w:rPr>
            </w:pPr>
            <w:r>
              <w:rPr>
                <w:rFonts w:ascii="Arial" w:hAnsi="Arial" w:cs="Arial"/>
                <w:sz w:val="22"/>
              </w:rPr>
              <w:t>18</w:t>
            </w:r>
          </w:p>
        </w:tc>
      </w:tr>
      <w:tr w:rsidR="0082109F" w:rsidRPr="009E7194" w14:paraId="00657D5C" w14:textId="77777777" w:rsidTr="0094644E">
        <w:trPr>
          <w:trHeight w:val="498"/>
        </w:trPr>
        <w:tc>
          <w:tcPr>
            <w:tcW w:w="1945" w:type="dxa"/>
          </w:tcPr>
          <w:p w14:paraId="1502B2EE" w14:textId="77777777" w:rsidR="0082109F" w:rsidRPr="009E7194" w:rsidRDefault="0082109F" w:rsidP="0094644E">
            <w:pPr>
              <w:rPr>
                <w:rFonts w:ascii="Arial" w:hAnsi="Arial" w:cs="Arial"/>
                <w:sz w:val="22"/>
              </w:rPr>
            </w:pPr>
            <w:r w:rsidRPr="009E7194">
              <w:rPr>
                <w:rFonts w:ascii="Arial" w:hAnsi="Arial" w:cs="Arial"/>
                <w:sz w:val="22"/>
              </w:rPr>
              <w:t>Interpretation</w:t>
            </w:r>
          </w:p>
        </w:tc>
        <w:tc>
          <w:tcPr>
            <w:tcW w:w="670" w:type="dxa"/>
          </w:tcPr>
          <w:p w14:paraId="23971D5E" w14:textId="77777777" w:rsidR="0082109F" w:rsidRPr="009E7194" w:rsidRDefault="0082109F" w:rsidP="0094644E">
            <w:pPr>
              <w:jc w:val="center"/>
              <w:rPr>
                <w:rFonts w:ascii="Arial" w:hAnsi="Arial" w:cs="Arial"/>
                <w:sz w:val="22"/>
              </w:rPr>
            </w:pPr>
            <w:r w:rsidRPr="009E7194">
              <w:rPr>
                <w:rFonts w:ascii="Arial" w:hAnsi="Arial" w:cs="Arial"/>
                <w:sz w:val="22"/>
              </w:rPr>
              <w:t>22</w:t>
            </w:r>
          </w:p>
        </w:tc>
        <w:tc>
          <w:tcPr>
            <w:tcW w:w="10312" w:type="dxa"/>
          </w:tcPr>
          <w:p w14:paraId="774E6EDE" w14:textId="77777777" w:rsidR="0082109F" w:rsidRPr="009E7194" w:rsidRDefault="0082109F" w:rsidP="0094644E">
            <w:pPr>
              <w:rPr>
                <w:rFonts w:ascii="Arial" w:hAnsi="Arial" w:cs="Arial"/>
                <w:sz w:val="22"/>
              </w:rPr>
            </w:pPr>
            <w:r w:rsidRPr="009E7194">
              <w:rPr>
                <w:rFonts w:ascii="Arial" w:hAnsi="Arial" w:cs="Arial"/>
                <w:sz w:val="22"/>
              </w:rPr>
              <w:t>Interpretation consistent with results, balancing benefits and harms, and considering other relevant evidence</w:t>
            </w:r>
          </w:p>
        </w:tc>
        <w:tc>
          <w:tcPr>
            <w:tcW w:w="1509" w:type="dxa"/>
            <w:tcBorders>
              <w:top w:val="single" w:sz="4" w:space="0" w:color="auto"/>
              <w:bottom w:val="single" w:sz="4" w:space="0" w:color="auto"/>
            </w:tcBorders>
          </w:tcPr>
          <w:p w14:paraId="1700450B" w14:textId="77777777" w:rsidR="0082109F" w:rsidRPr="009E7194" w:rsidRDefault="0082109F" w:rsidP="0094644E">
            <w:pPr>
              <w:jc w:val="center"/>
              <w:rPr>
                <w:rFonts w:ascii="Arial" w:hAnsi="Arial" w:cs="Arial"/>
                <w:sz w:val="22"/>
              </w:rPr>
            </w:pPr>
            <w:r w:rsidRPr="009E7194">
              <w:rPr>
                <w:rFonts w:ascii="Arial" w:hAnsi="Arial" w:cs="Arial" w:hint="eastAsia"/>
                <w:sz w:val="22"/>
              </w:rPr>
              <w:t>1</w:t>
            </w:r>
            <w:r>
              <w:rPr>
                <w:rFonts w:ascii="Arial" w:hAnsi="Arial" w:cs="Arial"/>
                <w:sz w:val="22"/>
              </w:rPr>
              <w:t>6-19</w:t>
            </w:r>
          </w:p>
        </w:tc>
      </w:tr>
      <w:tr w:rsidR="0082109F" w:rsidRPr="009E7194" w14:paraId="4030D972" w14:textId="77777777" w:rsidTr="0094644E">
        <w:trPr>
          <w:trHeight w:val="488"/>
        </w:trPr>
        <w:tc>
          <w:tcPr>
            <w:tcW w:w="12928" w:type="dxa"/>
            <w:gridSpan w:val="3"/>
          </w:tcPr>
          <w:p w14:paraId="5086D50A" w14:textId="77777777" w:rsidR="0082109F" w:rsidRPr="009E7194" w:rsidRDefault="0082109F" w:rsidP="0094644E">
            <w:pPr>
              <w:pStyle w:val="TableSubHead"/>
              <w:rPr>
                <w:rFonts w:ascii="Arial" w:hAnsi="Arial" w:cs="Arial"/>
                <w:sz w:val="22"/>
                <w:szCs w:val="22"/>
              </w:rPr>
            </w:pPr>
            <w:r w:rsidRPr="009E7194">
              <w:rPr>
                <w:rFonts w:ascii="Arial" w:hAnsi="Arial" w:cs="Arial"/>
                <w:sz w:val="22"/>
                <w:szCs w:val="22"/>
              </w:rPr>
              <w:t>Other information</w:t>
            </w:r>
          </w:p>
        </w:tc>
        <w:tc>
          <w:tcPr>
            <w:tcW w:w="1509" w:type="dxa"/>
            <w:tcBorders>
              <w:top w:val="single" w:sz="4" w:space="0" w:color="auto"/>
            </w:tcBorders>
          </w:tcPr>
          <w:p w14:paraId="5FA7B753" w14:textId="77777777" w:rsidR="0082109F" w:rsidRPr="009E7194" w:rsidRDefault="0082109F" w:rsidP="0094644E">
            <w:pPr>
              <w:jc w:val="center"/>
              <w:rPr>
                <w:rFonts w:ascii="Arial" w:hAnsi="Arial" w:cs="Arial"/>
                <w:sz w:val="22"/>
              </w:rPr>
            </w:pPr>
          </w:p>
        </w:tc>
      </w:tr>
      <w:tr w:rsidR="0082109F" w:rsidRPr="009E7194" w14:paraId="32DE359D" w14:textId="77777777" w:rsidTr="0094644E">
        <w:trPr>
          <w:trHeight w:val="488"/>
        </w:trPr>
        <w:tc>
          <w:tcPr>
            <w:tcW w:w="1945" w:type="dxa"/>
          </w:tcPr>
          <w:p w14:paraId="2D12D2A4" w14:textId="77777777" w:rsidR="0082109F" w:rsidRPr="009E7194" w:rsidRDefault="0082109F" w:rsidP="0094644E">
            <w:pPr>
              <w:rPr>
                <w:rFonts w:ascii="Arial" w:hAnsi="Arial" w:cs="Arial"/>
                <w:i/>
                <w:caps/>
                <w:sz w:val="22"/>
              </w:rPr>
            </w:pPr>
            <w:r w:rsidRPr="009E7194">
              <w:rPr>
                <w:rFonts w:ascii="Arial" w:hAnsi="Arial" w:cs="Arial"/>
                <w:sz w:val="22"/>
              </w:rPr>
              <w:t>Registration</w:t>
            </w:r>
          </w:p>
        </w:tc>
        <w:tc>
          <w:tcPr>
            <w:tcW w:w="670" w:type="dxa"/>
          </w:tcPr>
          <w:p w14:paraId="4627AA74" w14:textId="77777777" w:rsidR="0082109F" w:rsidRPr="009E7194" w:rsidRDefault="0082109F" w:rsidP="0094644E">
            <w:pPr>
              <w:jc w:val="center"/>
              <w:rPr>
                <w:rFonts w:ascii="Arial" w:hAnsi="Arial" w:cs="Arial"/>
                <w:sz w:val="22"/>
              </w:rPr>
            </w:pPr>
            <w:r w:rsidRPr="009E7194">
              <w:rPr>
                <w:rFonts w:ascii="Arial" w:hAnsi="Arial" w:cs="Arial"/>
                <w:sz w:val="22"/>
              </w:rPr>
              <w:t>23</w:t>
            </w:r>
          </w:p>
        </w:tc>
        <w:tc>
          <w:tcPr>
            <w:tcW w:w="10312" w:type="dxa"/>
          </w:tcPr>
          <w:p w14:paraId="7AC30BEA" w14:textId="77777777" w:rsidR="0082109F" w:rsidRPr="009E7194" w:rsidRDefault="0082109F" w:rsidP="0094644E">
            <w:pPr>
              <w:rPr>
                <w:rFonts w:ascii="Arial" w:hAnsi="Arial" w:cs="Arial"/>
                <w:sz w:val="22"/>
              </w:rPr>
            </w:pPr>
            <w:r w:rsidRPr="009E7194">
              <w:rPr>
                <w:rFonts w:ascii="Arial" w:hAnsi="Arial" w:cs="Arial"/>
                <w:sz w:val="22"/>
              </w:rPr>
              <w:t>Registration number and name of trial registry</w:t>
            </w:r>
          </w:p>
        </w:tc>
        <w:tc>
          <w:tcPr>
            <w:tcW w:w="1509" w:type="dxa"/>
            <w:tcBorders>
              <w:bottom w:val="single" w:sz="4" w:space="0" w:color="auto"/>
            </w:tcBorders>
          </w:tcPr>
          <w:p w14:paraId="27ACFFCD" w14:textId="0ADF9441" w:rsidR="0082109F" w:rsidRPr="009E7194" w:rsidRDefault="00B23174" w:rsidP="0094644E">
            <w:pPr>
              <w:jc w:val="center"/>
              <w:rPr>
                <w:rFonts w:ascii="Arial" w:hAnsi="Arial" w:cs="Arial"/>
                <w:sz w:val="22"/>
              </w:rPr>
            </w:pPr>
            <w:r>
              <w:rPr>
                <w:rFonts w:ascii="Arial" w:hAnsi="Arial" w:cs="Arial"/>
                <w:sz w:val="22"/>
              </w:rPr>
              <w:t>3</w:t>
            </w:r>
          </w:p>
        </w:tc>
      </w:tr>
      <w:tr w:rsidR="0082109F" w:rsidRPr="009E7194" w14:paraId="52331BB1" w14:textId="77777777" w:rsidTr="0094644E">
        <w:trPr>
          <w:trHeight w:val="488"/>
        </w:trPr>
        <w:tc>
          <w:tcPr>
            <w:tcW w:w="1945" w:type="dxa"/>
          </w:tcPr>
          <w:p w14:paraId="11BB8F38" w14:textId="77777777" w:rsidR="0082109F" w:rsidRPr="009E7194" w:rsidRDefault="0082109F" w:rsidP="0094644E">
            <w:pPr>
              <w:rPr>
                <w:rFonts w:ascii="Arial" w:hAnsi="Arial" w:cs="Arial"/>
                <w:i/>
                <w:caps/>
                <w:sz w:val="22"/>
              </w:rPr>
            </w:pPr>
            <w:r w:rsidRPr="009E7194">
              <w:rPr>
                <w:rFonts w:ascii="Arial" w:hAnsi="Arial" w:cs="Arial"/>
                <w:sz w:val="22"/>
              </w:rPr>
              <w:t>Protocol</w:t>
            </w:r>
          </w:p>
        </w:tc>
        <w:tc>
          <w:tcPr>
            <w:tcW w:w="670" w:type="dxa"/>
          </w:tcPr>
          <w:p w14:paraId="6372203F" w14:textId="77777777" w:rsidR="0082109F" w:rsidRPr="009E7194" w:rsidRDefault="0082109F" w:rsidP="0094644E">
            <w:pPr>
              <w:jc w:val="center"/>
              <w:rPr>
                <w:rFonts w:ascii="Arial" w:hAnsi="Arial" w:cs="Arial"/>
                <w:sz w:val="22"/>
              </w:rPr>
            </w:pPr>
            <w:r w:rsidRPr="009E7194">
              <w:rPr>
                <w:rFonts w:ascii="Arial" w:hAnsi="Arial" w:cs="Arial"/>
                <w:sz w:val="22"/>
              </w:rPr>
              <w:t>24</w:t>
            </w:r>
          </w:p>
        </w:tc>
        <w:tc>
          <w:tcPr>
            <w:tcW w:w="10312" w:type="dxa"/>
          </w:tcPr>
          <w:p w14:paraId="2C4C06FA" w14:textId="77777777" w:rsidR="0082109F" w:rsidRPr="009E7194" w:rsidRDefault="0082109F" w:rsidP="0094644E">
            <w:pPr>
              <w:rPr>
                <w:rFonts w:ascii="Arial" w:hAnsi="Arial" w:cs="Arial"/>
                <w:sz w:val="22"/>
              </w:rPr>
            </w:pPr>
            <w:r w:rsidRPr="009E7194">
              <w:rPr>
                <w:rFonts w:ascii="Arial" w:hAnsi="Arial" w:cs="Arial"/>
                <w:sz w:val="22"/>
              </w:rPr>
              <w:t>Where the full trial protocol can be accessed, if available</w:t>
            </w:r>
          </w:p>
        </w:tc>
        <w:tc>
          <w:tcPr>
            <w:tcW w:w="1509" w:type="dxa"/>
            <w:tcBorders>
              <w:top w:val="single" w:sz="4" w:space="0" w:color="auto"/>
              <w:bottom w:val="single" w:sz="4" w:space="0" w:color="auto"/>
            </w:tcBorders>
          </w:tcPr>
          <w:p w14:paraId="7BB4627C" w14:textId="77777777" w:rsidR="0082109F" w:rsidRPr="009E7194" w:rsidRDefault="0082109F" w:rsidP="0094644E">
            <w:pPr>
              <w:jc w:val="center"/>
              <w:rPr>
                <w:rFonts w:ascii="Arial" w:hAnsi="Arial" w:cs="Arial"/>
                <w:sz w:val="22"/>
              </w:rPr>
            </w:pPr>
            <w:r>
              <w:rPr>
                <w:rFonts w:ascii="Arial" w:hAnsi="Arial" w:cs="Arial"/>
                <w:sz w:val="22"/>
              </w:rPr>
              <w:t>Reference 11, 12</w:t>
            </w:r>
          </w:p>
        </w:tc>
      </w:tr>
      <w:tr w:rsidR="0082109F" w:rsidRPr="009E7194" w14:paraId="27F12B6A" w14:textId="77777777" w:rsidTr="0094644E">
        <w:trPr>
          <w:trHeight w:val="488"/>
        </w:trPr>
        <w:tc>
          <w:tcPr>
            <w:tcW w:w="1945" w:type="dxa"/>
            <w:tcBorders>
              <w:bottom w:val="single" w:sz="12" w:space="0" w:color="auto"/>
            </w:tcBorders>
          </w:tcPr>
          <w:p w14:paraId="0DBA3DD4" w14:textId="77777777" w:rsidR="0082109F" w:rsidRPr="009E7194" w:rsidRDefault="0082109F" w:rsidP="0094644E">
            <w:pPr>
              <w:rPr>
                <w:rFonts w:ascii="Arial" w:hAnsi="Arial" w:cs="Arial"/>
                <w:i/>
                <w:caps/>
                <w:sz w:val="22"/>
              </w:rPr>
            </w:pPr>
            <w:r w:rsidRPr="009E7194">
              <w:rPr>
                <w:rFonts w:ascii="Arial" w:hAnsi="Arial" w:cs="Arial"/>
                <w:sz w:val="22"/>
              </w:rPr>
              <w:t>Funding</w:t>
            </w:r>
          </w:p>
        </w:tc>
        <w:tc>
          <w:tcPr>
            <w:tcW w:w="670" w:type="dxa"/>
            <w:tcBorders>
              <w:bottom w:val="single" w:sz="12" w:space="0" w:color="auto"/>
            </w:tcBorders>
          </w:tcPr>
          <w:p w14:paraId="3CE2B067" w14:textId="77777777" w:rsidR="0082109F" w:rsidRPr="009E7194" w:rsidRDefault="0082109F" w:rsidP="0094644E">
            <w:pPr>
              <w:jc w:val="center"/>
              <w:rPr>
                <w:rFonts w:ascii="Arial" w:hAnsi="Arial" w:cs="Arial"/>
                <w:sz w:val="22"/>
              </w:rPr>
            </w:pPr>
            <w:r w:rsidRPr="009E7194">
              <w:rPr>
                <w:rFonts w:ascii="Arial" w:hAnsi="Arial" w:cs="Arial"/>
                <w:sz w:val="22"/>
              </w:rPr>
              <w:t>25</w:t>
            </w:r>
          </w:p>
        </w:tc>
        <w:tc>
          <w:tcPr>
            <w:tcW w:w="10312" w:type="dxa"/>
            <w:tcBorders>
              <w:bottom w:val="single" w:sz="12" w:space="0" w:color="auto"/>
            </w:tcBorders>
          </w:tcPr>
          <w:p w14:paraId="5F9636B5" w14:textId="77777777" w:rsidR="0082109F" w:rsidRPr="009E7194" w:rsidRDefault="0082109F" w:rsidP="0094644E">
            <w:pPr>
              <w:rPr>
                <w:rFonts w:ascii="Arial" w:hAnsi="Arial" w:cs="Arial"/>
                <w:sz w:val="22"/>
                <w:lang w:val="en-CA"/>
              </w:rPr>
            </w:pPr>
            <w:r w:rsidRPr="009E7194">
              <w:rPr>
                <w:rFonts w:ascii="Arial" w:hAnsi="Arial" w:cs="Arial"/>
                <w:sz w:val="22"/>
              </w:rPr>
              <w:t xml:space="preserve">Sources of funding </w:t>
            </w:r>
            <w:r w:rsidRPr="009E7194">
              <w:rPr>
                <w:rFonts w:ascii="Arial" w:hAnsi="Arial" w:cs="Arial"/>
                <w:bCs/>
                <w:sz w:val="22"/>
                <w:lang w:val="en-CA"/>
              </w:rPr>
              <w:t>and other support (such as supply of drugs), role of funders</w:t>
            </w:r>
          </w:p>
        </w:tc>
        <w:tc>
          <w:tcPr>
            <w:tcW w:w="1509" w:type="dxa"/>
            <w:tcBorders>
              <w:top w:val="single" w:sz="4" w:space="0" w:color="auto"/>
              <w:bottom w:val="single" w:sz="12" w:space="0" w:color="auto"/>
            </w:tcBorders>
          </w:tcPr>
          <w:p w14:paraId="20BDAF0C" w14:textId="77777777" w:rsidR="0082109F" w:rsidRPr="009E7194" w:rsidRDefault="0082109F" w:rsidP="0094644E">
            <w:pPr>
              <w:jc w:val="center"/>
              <w:rPr>
                <w:rFonts w:ascii="Arial" w:hAnsi="Arial" w:cs="Arial"/>
                <w:sz w:val="22"/>
              </w:rPr>
            </w:pPr>
            <w:r>
              <w:rPr>
                <w:rFonts w:ascii="Arial" w:hAnsi="Arial" w:cs="Arial"/>
                <w:sz w:val="22"/>
              </w:rPr>
              <w:t>21</w:t>
            </w:r>
          </w:p>
        </w:tc>
      </w:tr>
    </w:tbl>
    <w:p w14:paraId="08770584" w14:textId="023D117A" w:rsidR="00622181" w:rsidRPr="0082109F" w:rsidRDefault="00622181" w:rsidP="00622181">
      <w:pPr>
        <w:wordWrap/>
        <w:spacing w:line="240" w:lineRule="auto"/>
        <w:rPr>
          <w:rFonts w:ascii="Arial" w:hAnsi="Arial" w:cs="Arial"/>
          <w:kern w:val="0"/>
          <w:sz w:val="18"/>
          <w:szCs w:val="18"/>
        </w:rPr>
      </w:pPr>
    </w:p>
    <w:sectPr w:rsidR="00622181" w:rsidRPr="0082109F" w:rsidSect="00E94911">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C792E" w14:textId="77777777" w:rsidR="00E94911" w:rsidRDefault="00E94911" w:rsidP="008602E1">
      <w:pPr>
        <w:spacing w:after="0" w:line="240" w:lineRule="auto"/>
      </w:pPr>
      <w:r>
        <w:separator/>
      </w:r>
    </w:p>
  </w:endnote>
  <w:endnote w:type="continuationSeparator" w:id="0">
    <w:p w14:paraId="5D19DBD3" w14:textId="77777777" w:rsidR="00E94911" w:rsidRDefault="00E94911" w:rsidP="00860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굴림체">
    <w:panose1 w:val="020B0609000101010101"/>
    <w:charset w:val="81"/>
    <w:family w:val="moder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Shaker2Lancet-Regular">
    <w:altName w:val="맑은 고딕"/>
    <w:charset w:val="81"/>
    <w:family w:val="auto"/>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8F4BE" w14:textId="77777777" w:rsidR="00E94911" w:rsidRDefault="00E94911" w:rsidP="008602E1">
      <w:pPr>
        <w:spacing w:after="0" w:line="240" w:lineRule="auto"/>
      </w:pPr>
      <w:r>
        <w:separator/>
      </w:r>
    </w:p>
  </w:footnote>
  <w:footnote w:type="continuationSeparator" w:id="0">
    <w:p w14:paraId="013961AD" w14:textId="77777777" w:rsidR="00E94911" w:rsidRDefault="00E94911" w:rsidP="008602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181"/>
    <w:rsid w:val="000A57FC"/>
    <w:rsid w:val="000D57F5"/>
    <w:rsid w:val="004204E5"/>
    <w:rsid w:val="00453DFB"/>
    <w:rsid w:val="00475C96"/>
    <w:rsid w:val="00622181"/>
    <w:rsid w:val="006E7D91"/>
    <w:rsid w:val="007B6383"/>
    <w:rsid w:val="0082109F"/>
    <w:rsid w:val="008602E1"/>
    <w:rsid w:val="008C371B"/>
    <w:rsid w:val="008E2C9A"/>
    <w:rsid w:val="00A7289D"/>
    <w:rsid w:val="00A97643"/>
    <w:rsid w:val="00AE601A"/>
    <w:rsid w:val="00B23174"/>
    <w:rsid w:val="00B36456"/>
    <w:rsid w:val="00B94511"/>
    <w:rsid w:val="00BA0633"/>
    <w:rsid w:val="00BB047E"/>
    <w:rsid w:val="00CB399D"/>
    <w:rsid w:val="00DF2273"/>
    <w:rsid w:val="00DF2EA2"/>
    <w:rsid w:val="00E36AEE"/>
    <w:rsid w:val="00E94911"/>
    <w:rsid w:val="00F859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36B569"/>
  <w15:chartTrackingRefBased/>
  <w15:docId w15:val="{BA73DA28-0C40-4030-9503-6B7D73D2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2181"/>
    <w:pPr>
      <w:spacing w:after="0" w:line="240" w:lineRule="auto"/>
      <w:jc w:val="left"/>
    </w:pPr>
    <w:rPr>
      <w:rFonts w:ascii="맑은 고딕" w:eastAsia="맑은 고딕" w:hAnsi="맑은 고딕" w:cs="Times New Roman"/>
      <w:kern w:val="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8602E1"/>
    <w:pPr>
      <w:tabs>
        <w:tab w:val="center" w:pos="4513"/>
        <w:tab w:val="right" w:pos="9026"/>
      </w:tabs>
      <w:snapToGrid w:val="0"/>
    </w:pPr>
  </w:style>
  <w:style w:type="character" w:customStyle="1" w:styleId="Char">
    <w:name w:val="머리글 Char"/>
    <w:basedOn w:val="a0"/>
    <w:link w:val="a4"/>
    <w:uiPriority w:val="99"/>
    <w:rsid w:val="008602E1"/>
  </w:style>
  <w:style w:type="paragraph" w:styleId="a5">
    <w:name w:val="footer"/>
    <w:basedOn w:val="a"/>
    <w:link w:val="Char0"/>
    <w:uiPriority w:val="99"/>
    <w:unhideWhenUsed/>
    <w:rsid w:val="008602E1"/>
    <w:pPr>
      <w:tabs>
        <w:tab w:val="center" w:pos="4513"/>
        <w:tab w:val="right" w:pos="9026"/>
      </w:tabs>
      <w:snapToGrid w:val="0"/>
    </w:pPr>
  </w:style>
  <w:style w:type="character" w:customStyle="1" w:styleId="Char0">
    <w:name w:val="바닥글 Char"/>
    <w:basedOn w:val="a0"/>
    <w:link w:val="a5"/>
    <w:uiPriority w:val="99"/>
    <w:rsid w:val="008602E1"/>
  </w:style>
  <w:style w:type="paragraph" w:customStyle="1" w:styleId="TableHeader">
    <w:name w:val="TableHeader"/>
    <w:basedOn w:val="a"/>
    <w:rsid w:val="0082109F"/>
    <w:pPr>
      <w:widowControl/>
      <w:wordWrap/>
      <w:autoSpaceDE/>
      <w:autoSpaceDN/>
      <w:spacing w:before="120" w:after="0" w:line="240" w:lineRule="auto"/>
      <w:jc w:val="left"/>
    </w:pPr>
    <w:rPr>
      <w:rFonts w:ascii="Times New Roman" w:hAnsi="Times New Roman" w:cs="Times New Roman"/>
      <w:b/>
      <w:kern w:val="0"/>
      <w:sz w:val="24"/>
      <w:szCs w:val="20"/>
      <w:lang w:val="en-GB" w:eastAsia="en-US"/>
    </w:rPr>
  </w:style>
  <w:style w:type="paragraph" w:customStyle="1" w:styleId="TableSubHead">
    <w:name w:val="TableSubHead"/>
    <w:basedOn w:val="TableHeader"/>
    <w:rsid w:val="0082109F"/>
  </w:style>
  <w:style w:type="table" w:customStyle="1" w:styleId="1">
    <w:name w:val="표 구분선1"/>
    <w:basedOn w:val="a1"/>
    <w:rsid w:val="008C371B"/>
    <w:pPr>
      <w:spacing w:after="0" w:line="240" w:lineRule="auto"/>
      <w:jc w:val="left"/>
    </w:pPr>
    <w:rPr>
      <w:rFonts w:ascii="맑은 고딕" w:eastAsia="맑은 고딕" w:hAnsi="맑은 고딕" w:cs="맑은 고딕"/>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8C371B"/>
    <w:rPr>
      <w:sz w:val="18"/>
      <w:szCs w:val="18"/>
    </w:rPr>
  </w:style>
  <w:style w:type="paragraph" w:styleId="a7">
    <w:name w:val="annotation text"/>
    <w:basedOn w:val="a"/>
    <w:link w:val="Char1"/>
    <w:uiPriority w:val="99"/>
    <w:semiHidden/>
    <w:unhideWhenUsed/>
    <w:rsid w:val="008C371B"/>
    <w:pPr>
      <w:jc w:val="left"/>
    </w:pPr>
  </w:style>
  <w:style w:type="character" w:customStyle="1" w:styleId="Char1">
    <w:name w:val="메모 텍스트 Char"/>
    <w:basedOn w:val="a0"/>
    <w:link w:val="a7"/>
    <w:uiPriority w:val="99"/>
    <w:semiHidden/>
    <w:rsid w:val="008C371B"/>
  </w:style>
  <w:style w:type="paragraph" w:styleId="a8">
    <w:name w:val="annotation subject"/>
    <w:basedOn w:val="a7"/>
    <w:next w:val="a7"/>
    <w:link w:val="Char2"/>
    <w:uiPriority w:val="99"/>
    <w:semiHidden/>
    <w:unhideWhenUsed/>
    <w:rsid w:val="008C371B"/>
    <w:rPr>
      <w:b/>
      <w:bCs/>
    </w:rPr>
  </w:style>
  <w:style w:type="character" w:customStyle="1" w:styleId="Char2">
    <w:name w:val="메모 주제 Char"/>
    <w:basedOn w:val="Char1"/>
    <w:link w:val="a8"/>
    <w:uiPriority w:val="99"/>
    <w:semiHidden/>
    <w:rsid w:val="008C37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B9C41-6946-48B7-B891-CD78C4A17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1853</Words>
  <Characters>10564</Characters>
  <Application>Microsoft Office Word</Application>
  <DocSecurity>0</DocSecurity>
  <Lines>88</Lines>
  <Paragraphs>24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정연 최</cp:lastModifiedBy>
  <cp:revision>4</cp:revision>
  <dcterms:created xsi:type="dcterms:W3CDTF">2024-02-05T14:08:00Z</dcterms:created>
  <dcterms:modified xsi:type="dcterms:W3CDTF">2024-04-26T22:45:00Z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27fbcc6dec0b526d95b08959145d7342fed73cb9b298ddec1815993e0de255c2</vt:lpwstr>
  </property>
</Properties>
</file>