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0D4DB" w14:textId="75BEE9E2" w:rsidR="009F3A70" w:rsidRPr="00EC47C1" w:rsidRDefault="00A73C5A" w:rsidP="009F3A70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A73C5A">
        <w:rPr>
          <w:rFonts w:ascii="Arial Unicode MS" w:eastAsia="Arial Unicode MS" w:hAnsi="Arial Unicode MS" w:cs="Arial Unicode MS"/>
          <w:b/>
          <w:bCs/>
          <w:color w:val="231F20"/>
          <w:sz w:val="14"/>
          <w:szCs w:val="14"/>
        </w:rPr>
        <w:t>Table S6.</w:t>
      </w:r>
      <w:r w:rsidR="009F3A70" w:rsidRPr="00EC47C1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9F3A70" w:rsidRPr="001473CC">
        <w:rPr>
          <w:rFonts w:ascii="Arial Unicode MS" w:eastAsia="Arial Unicode MS" w:hAnsi="Arial Unicode MS" w:cs="Arial Unicode MS"/>
          <w:color w:val="231F20"/>
          <w:sz w:val="14"/>
          <w:szCs w:val="14"/>
        </w:rPr>
        <w:t>Joint Association of</w:t>
      </w:r>
      <w:r w:rsidR="009F3A70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="009F3A70" w:rsidRPr="006062AE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 Score</w:t>
      </w:r>
      <w:r w:rsidR="009F3A70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and </w:t>
      </w:r>
      <w:r w:rsidR="009F3A70" w:rsidRPr="001473CC">
        <w:rPr>
          <w:rFonts w:ascii="Arial Unicode MS" w:eastAsia="Arial Unicode MS" w:hAnsi="Arial Unicode MS" w:cs="Arial Unicode MS"/>
          <w:color w:val="231F20"/>
          <w:sz w:val="14"/>
          <w:szCs w:val="14"/>
        </w:rPr>
        <w:t>Sleep Disturbances with All-Cause, Cancer, and Noncancer Mortality Among US Cancer Survivors Aged 20 Years or Older, National Health and Nutrition Examination Survey 2007</w:t>
      </w:r>
      <w:r w:rsidR="00807D2B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="009F3A70" w:rsidRPr="001473CC">
        <w:rPr>
          <w:rFonts w:ascii="Arial Unicode MS" w:eastAsia="Arial Unicode MS" w:hAnsi="Arial Unicode MS" w:cs="Arial Unicode MS"/>
          <w:color w:val="231F20"/>
          <w:sz w:val="14"/>
          <w:szCs w:val="14"/>
        </w:rPr>
        <w:t>2018</w:t>
      </w:r>
      <w:r w:rsidR="009F3A70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: </w:t>
      </w:r>
      <w:r w:rsidR="009F3A70" w:rsidRPr="009F3A70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Multiple </w:t>
      </w:r>
      <w:r w:rsidR="00954447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I</w:t>
      </w:r>
      <w:r w:rsidR="009F3A70" w:rsidRPr="009F3A70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mputation for </w:t>
      </w:r>
      <w:r w:rsidR="00954447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S</w:t>
      </w:r>
      <w:r w:rsidR="009F3A70" w:rsidRPr="009F3A70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ensitivity </w:t>
      </w:r>
      <w:r w:rsidR="005D6796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A</w:t>
      </w:r>
      <w:r w:rsidR="009F3A70" w:rsidRPr="009F3A70">
        <w:rPr>
          <w:rFonts w:ascii="Arial Unicode MS" w:eastAsia="Arial Unicode MS" w:hAnsi="Arial Unicode MS" w:cs="Arial Unicode MS"/>
          <w:color w:val="231F20"/>
          <w:sz w:val="14"/>
          <w:szCs w:val="14"/>
        </w:rPr>
        <w:t>nalysis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410"/>
        <w:gridCol w:w="1985"/>
        <w:gridCol w:w="1984"/>
        <w:gridCol w:w="1980"/>
      </w:tblGrid>
      <w:tr w:rsidR="00954447" w:rsidRPr="00F5058F" w14:paraId="733DF2D2" w14:textId="77777777" w:rsidTr="00954447">
        <w:tc>
          <w:tcPr>
            <w:tcW w:w="439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2642E4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39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E0EF01" w14:textId="77777777" w:rsidR="00954447" w:rsidRPr="00F7064B" w:rsidRDefault="00954447" w:rsidP="00954447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Hazard ratio (95% CI)</w:t>
            </w:r>
          </w:p>
        </w:tc>
      </w:tr>
      <w:tr w:rsidR="00954447" w:rsidRPr="00F5058F" w14:paraId="4F819D48" w14:textId="77777777" w:rsidTr="00954447"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994D10" w14:textId="77777777" w:rsidR="00954447" w:rsidRPr="00F7064B" w:rsidRDefault="00954447" w:rsidP="00263FB5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Mortality outcome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FD67F6" w14:textId="38AB5AF6" w:rsidR="00954447" w:rsidRPr="00F7064B" w:rsidRDefault="00954447" w:rsidP="00263FB5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kern w:val="0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  <w:t>Sleep disturbances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8A1E3D" w14:textId="77777777" w:rsidR="00954447" w:rsidRPr="00F7064B" w:rsidRDefault="00954447" w:rsidP="00263FB5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MV model 1</w:t>
            </w:r>
            <w:r w:rsidRPr="008A632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B6C3C9" w14:textId="77777777" w:rsidR="00954447" w:rsidRPr="00F7064B" w:rsidRDefault="00954447" w:rsidP="00263FB5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F7064B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MV model 2</w:t>
            </w:r>
            <w:r w:rsidRPr="008A632E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  <w:vertAlign w:val="superscript"/>
              </w:rPr>
              <w:t>a, b</w:t>
            </w:r>
          </w:p>
        </w:tc>
      </w:tr>
      <w:tr w:rsidR="00954447" w:rsidRPr="00F5058F" w14:paraId="2E662B5C" w14:textId="77777777" w:rsidTr="00954447">
        <w:tc>
          <w:tcPr>
            <w:tcW w:w="2410" w:type="dxa"/>
            <w:tcBorders>
              <w:top w:val="single" w:sz="8" w:space="0" w:color="auto"/>
              <w:left w:val="nil"/>
              <w:right w:val="nil"/>
            </w:tcBorders>
          </w:tcPr>
          <w:p w14:paraId="3A7BB3E4" w14:textId="77777777" w:rsidR="00954447" w:rsidRPr="00B50EC7" w:rsidRDefault="00954447" w:rsidP="00263FB5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B50EC7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All causes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right w:val="nil"/>
            </w:tcBorders>
          </w:tcPr>
          <w:p w14:paraId="5358A73C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</w:tcPr>
          <w:p w14:paraId="0B1489D5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right w:val="nil"/>
            </w:tcBorders>
          </w:tcPr>
          <w:p w14:paraId="2DF86C79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954447" w:rsidRPr="00F5058F" w14:paraId="196093E8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209A3440" w14:textId="262FB4C9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0A5037"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56F48FE" w14:textId="1BC20F08" w:rsidR="00954447" w:rsidRPr="00F5058F" w:rsidRDefault="00954447" w:rsidP="00263FB5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9500A66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7EABA186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</w:tr>
      <w:tr w:rsidR="00954447" w:rsidRPr="00F5058F" w14:paraId="42FDF062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2916F96F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9ACADA6" w14:textId="6EFF16CC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008E9851" w14:textId="48373CA1" w:rsidR="00954447" w:rsidRPr="00F5058F" w:rsidRDefault="00C568BF" w:rsidP="00263FB5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C568B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0.9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8 (</w:t>
            </w:r>
            <w:r w:rsidRPr="00C568B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0.79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C568BF">
              <w:rPr>
                <w:rFonts w:ascii="Arial Unicode MS" w:eastAsia="Arial Unicode MS" w:hAnsi="Arial Unicode MS" w:cs="Arial Unicode MS"/>
                <w:sz w:val="14"/>
                <w:szCs w:val="14"/>
              </w:rPr>
              <w:t>1.21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79761B30" w14:textId="6771EEA9" w:rsidR="00954447" w:rsidRPr="00F5058F" w:rsidRDefault="004B03D5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2 (</w:t>
            </w: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0.82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4B03D5">
              <w:rPr>
                <w:rFonts w:ascii="Arial Unicode MS" w:eastAsia="Arial Unicode MS" w:hAnsi="Arial Unicode MS" w:cs="Arial Unicode MS"/>
                <w:sz w:val="14"/>
                <w:szCs w:val="14"/>
              </w:rPr>
              <w:t>1.26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3B2ADA55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22FBACDB" w14:textId="573A94E4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5</w:t>
            </w:r>
            <w:r w:rsidR="000A5037"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80680BF" w14:textId="2FF6151E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C85D4F7" w14:textId="1A9C247C" w:rsidR="00954447" w:rsidRPr="00F5058F" w:rsidRDefault="00DE09DB" w:rsidP="00263FB5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DE09DB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1.7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 (</w:t>
            </w:r>
            <w:r w:rsidRPr="00DE09DB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1.24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DE09DB">
              <w:rPr>
                <w:rFonts w:ascii="Arial Unicode MS" w:eastAsia="Arial Unicode MS" w:hAnsi="Arial Unicode MS" w:cs="Arial Unicode MS"/>
                <w:sz w:val="14"/>
                <w:szCs w:val="14"/>
              </w:rPr>
              <w:t>2.3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5547B656" w14:textId="5FFECB81" w:rsidR="00954447" w:rsidRPr="00A2368B" w:rsidRDefault="00B93719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B93719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1.58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 xml:space="preserve"> (</w:t>
            </w:r>
            <w:r w:rsidRPr="00B93719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5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B93719">
              <w:rPr>
                <w:rFonts w:ascii="Arial Unicode MS" w:eastAsia="Arial Unicode MS" w:hAnsi="Arial Unicode MS" w:cs="Arial Unicode MS"/>
                <w:sz w:val="14"/>
                <w:szCs w:val="14"/>
              </w:rPr>
              <w:t>2.18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70E0078B" w14:textId="77777777" w:rsidTr="00954447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7606C797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4F511419" w14:textId="421F49C8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747CE024" w14:textId="5F40B065" w:rsidR="00954447" w:rsidRPr="00F5058F" w:rsidRDefault="00C568BF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568BF">
              <w:rPr>
                <w:rFonts w:ascii="Arial Unicode MS" w:eastAsia="Arial Unicode MS" w:hAnsi="Arial Unicode MS" w:cs="Arial Unicode MS"/>
                <w:sz w:val="14"/>
                <w:szCs w:val="14"/>
              </w:rPr>
              <w:t>1.15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C568BF">
              <w:rPr>
                <w:rFonts w:ascii="Arial Unicode MS" w:eastAsia="Arial Unicode MS" w:hAnsi="Arial Unicode MS" w:cs="Arial Unicode MS"/>
                <w:sz w:val="14"/>
                <w:szCs w:val="14"/>
              </w:rPr>
              <w:t>0.90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C568BF">
              <w:rPr>
                <w:rFonts w:ascii="Arial Unicode MS" w:eastAsia="Arial Unicode MS" w:hAnsi="Arial Unicode MS" w:cs="Arial Unicode MS"/>
                <w:sz w:val="14"/>
                <w:szCs w:val="14"/>
              </w:rPr>
              <w:t>1.47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75AFB5D8" w14:textId="34141E43" w:rsidR="00954447" w:rsidRPr="004B03D5" w:rsidRDefault="004B03D5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2 (</w:t>
            </w: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0.87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4B03D5">
              <w:rPr>
                <w:rFonts w:ascii="Arial Unicode MS" w:eastAsia="Arial Unicode MS" w:hAnsi="Arial Unicode MS" w:cs="Arial Unicode MS"/>
                <w:sz w:val="14"/>
                <w:szCs w:val="14"/>
              </w:rPr>
              <w:t>1.43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01E21C15" w14:textId="77777777" w:rsidTr="00954447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D8E44DF" w14:textId="77777777" w:rsidR="00954447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7AD03365" w14:textId="1FF65337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05096F0" w14:textId="71DF6D68" w:rsidR="00954447" w:rsidRPr="00F5058F" w:rsidRDefault="0010700A" w:rsidP="00263FB5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10700A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2.6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 (</w:t>
            </w:r>
            <w:r w:rsidRPr="0010700A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1.47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10700A">
              <w:rPr>
                <w:rFonts w:ascii="Arial Unicode MS" w:eastAsia="Arial Unicode MS" w:hAnsi="Arial Unicode MS" w:cs="Arial Unicode MS"/>
                <w:sz w:val="14"/>
                <w:szCs w:val="14"/>
              </w:rPr>
              <w:t>4.62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4EBB48BB" w14:textId="62F4C49E" w:rsidR="00954447" w:rsidRPr="00E83534" w:rsidRDefault="00B93719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B93719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2.4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7 (</w:t>
            </w:r>
            <w:r w:rsidRPr="00B93719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1.39</w:t>
            </w:r>
            <w:r w:rsidRPr="004B03D5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–</w:t>
            </w: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4.38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435B3F17" w14:textId="77777777" w:rsidTr="00954447">
        <w:tc>
          <w:tcPr>
            <w:tcW w:w="2410" w:type="dxa"/>
            <w:tcBorders>
              <w:left w:val="nil"/>
              <w:bottom w:val="single" w:sz="8" w:space="0" w:color="auto"/>
              <w:right w:val="nil"/>
            </w:tcBorders>
          </w:tcPr>
          <w:p w14:paraId="5A5C058E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nil"/>
            </w:tcBorders>
          </w:tcPr>
          <w:p w14:paraId="0E73C6A5" w14:textId="05274A2A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nil"/>
            </w:tcBorders>
          </w:tcPr>
          <w:p w14:paraId="0A985F64" w14:textId="554DF597" w:rsidR="00954447" w:rsidRPr="00F5058F" w:rsidRDefault="00C568BF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568BF">
              <w:rPr>
                <w:rFonts w:ascii="Arial Unicode MS" w:eastAsia="Arial Unicode MS" w:hAnsi="Arial Unicode MS" w:cs="Arial Unicode MS"/>
                <w:sz w:val="14"/>
                <w:szCs w:val="14"/>
              </w:rPr>
              <w:t>1.27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C568BF">
              <w:rPr>
                <w:rFonts w:ascii="Arial Unicode MS" w:eastAsia="Arial Unicode MS" w:hAnsi="Arial Unicode MS" w:cs="Arial Unicode MS"/>
                <w:sz w:val="14"/>
                <w:szCs w:val="14"/>
              </w:rPr>
              <w:t>0.9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C568BF">
              <w:rPr>
                <w:rFonts w:ascii="Arial Unicode MS" w:eastAsia="Arial Unicode MS" w:hAnsi="Arial Unicode MS" w:cs="Arial Unicode MS"/>
                <w:sz w:val="14"/>
                <w:szCs w:val="14"/>
              </w:rPr>
              <w:t>1.71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bottom w:val="single" w:sz="8" w:space="0" w:color="auto"/>
              <w:right w:val="nil"/>
            </w:tcBorders>
          </w:tcPr>
          <w:p w14:paraId="129042B1" w14:textId="22A12AFC" w:rsidR="00954447" w:rsidRPr="004B03D5" w:rsidRDefault="004B03D5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1.16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 xml:space="preserve"> (</w:t>
            </w: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6</w:t>
            </w:r>
            <w:r w:rsidRPr="004B03D5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–</w:t>
            </w:r>
            <w:r w:rsidRPr="004B03D5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1.58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0E24D51F" w14:textId="77777777" w:rsidTr="00954447">
        <w:tc>
          <w:tcPr>
            <w:tcW w:w="2410" w:type="dxa"/>
            <w:tcBorders>
              <w:top w:val="single" w:sz="8" w:space="0" w:color="auto"/>
              <w:left w:val="nil"/>
              <w:right w:val="nil"/>
            </w:tcBorders>
          </w:tcPr>
          <w:p w14:paraId="1E903770" w14:textId="77777777" w:rsidR="00954447" w:rsidRPr="00B50EC7" w:rsidRDefault="00954447" w:rsidP="00263FB5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B50EC7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Cancer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right w:val="nil"/>
            </w:tcBorders>
          </w:tcPr>
          <w:p w14:paraId="3CDDADE2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</w:tcPr>
          <w:p w14:paraId="1F647F1C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right w:val="nil"/>
            </w:tcBorders>
          </w:tcPr>
          <w:p w14:paraId="6D6D1E00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954447" w:rsidRPr="00F5058F" w14:paraId="751FD95B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3610C820" w14:textId="1DFE1AD4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0A5037"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19FAB39" w14:textId="562AF1D2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57883D9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3B66E304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</w:tr>
      <w:tr w:rsidR="00954447" w:rsidRPr="00F5058F" w14:paraId="3384E1F0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61E26E25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388A189" w14:textId="7AFD7441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BA9DF96" w14:textId="2E44C951" w:rsidR="00954447" w:rsidRPr="00F5058F" w:rsidRDefault="002F321F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2F321F">
              <w:rPr>
                <w:rFonts w:ascii="Arial Unicode MS" w:eastAsia="Arial Unicode MS" w:hAnsi="Arial Unicode MS" w:cs="Arial Unicode MS"/>
                <w:sz w:val="14"/>
                <w:szCs w:val="14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 (</w:t>
            </w:r>
            <w:r w:rsidRPr="002F321F">
              <w:rPr>
                <w:rFonts w:ascii="Arial Unicode MS" w:eastAsia="Arial Unicode MS" w:hAnsi="Arial Unicode MS" w:cs="Arial Unicode MS"/>
                <w:sz w:val="14"/>
                <w:szCs w:val="14"/>
              </w:rPr>
              <w:t>0.6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2F321F">
              <w:rPr>
                <w:rFonts w:ascii="Arial Unicode MS" w:eastAsia="Arial Unicode MS" w:hAnsi="Arial Unicode MS" w:cs="Arial Unicode MS"/>
                <w:sz w:val="14"/>
                <w:szCs w:val="14"/>
              </w:rPr>
              <w:t>1.2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8)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5EF336A9" w14:textId="38FE1D4F" w:rsidR="00954447" w:rsidRPr="00F5058F" w:rsidRDefault="008C642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8C6427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4 (</w:t>
            </w:r>
            <w:r w:rsidRPr="008C6427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0.64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8C6427">
              <w:rPr>
                <w:rFonts w:ascii="Arial Unicode MS" w:eastAsia="Arial Unicode MS" w:hAnsi="Arial Unicode MS" w:cs="Arial Unicode MS"/>
                <w:sz w:val="14"/>
                <w:szCs w:val="14"/>
              </w:rPr>
              <w:t>1.36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201A0908" w14:textId="77777777" w:rsidTr="00954447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BDC8749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5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B62477E" w14:textId="2DC3AB9E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45D5C34" w14:textId="7BFEF179" w:rsidR="00954447" w:rsidRPr="00F5058F" w:rsidRDefault="00F0178C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0178C">
              <w:rPr>
                <w:rFonts w:ascii="Arial Unicode MS" w:eastAsia="Arial Unicode MS" w:hAnsi="Arial Unicode MS" w:cs="Arial Unicode MS"/>
                <w:sz w:val="14"/>
                <w:szCs w:val="14"/>
              </w:rPr>
              <w:t>1.8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 (</w:t>
            </w:r>
            <w:r w:rsidRPr="00F0178C">
              <w:rPr>
                <w:rFonts w:ascii="Arial Unicode MS" w:eastAsia="Arial Unicode MS" w:hAnsi="Arial Unicode MS" w:cs="Arial Unicode MS"/>
                <w:sz w:val="14"/>
                <w:szCs w:val="14"/>
              </w:rPr>
              <w:t>1.11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F0178C">
              <w:rPr>
                <w:rFonts w:ascii="Arial Unicode MS" w:eastAsia="Arial Unicode MS" w:hAnsi="Arial Unicode MS" w:cs="Arial Unicode MS"/>
                <w:sz w:val="14"/>
                <w:szCs w:val="14"/>
              </w:rPr>
              <w:t>2.9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3)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2CA70FE8" w14:textId="4B224C51" w:rsidR="00954447" w:rsidRPr="00F5058F" w:rsidRDefault="008C642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8C6427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80 (</w:t>
            </w:r>
            <w:r w:rsidRPr="008C6427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1.10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8C6427">
              <w:rPr>
                <w:rFonts w:ascii="Arial Unicode MS" w:eastAsia="Arial Unicode MS" w:hAnsi="Arial Unicode MS" w:cs="Arial Unicode MS"/>
                <w:sz w:val="14"/>
                <w:szCs w:val="14"/>
              </w:rPr>
              <w:t>2.94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64F86E66" w14:textId="77777777" w:rsidTr="00954447">
        <w:tc>
          <w:tcPr>
            <w:tcW w:w="2410" w:type="dxa"/>
            <w:tcBorders>
              <w:left w:val="nil"/>
              <w:bottom w:val="single" w:sz="8" w:space="0" w:color="auto"/>
              <w:right w:val="nil"/>
            </w:tcBorders>
          </w:tcPr>
          <w:p w14:paraId="21D931E7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nil"/>
            </w:tcBorders>
          </w:tcPr>
          <w:p w14:paraId="2204E628" w14:textId="22350880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nil"/>
            </w:tcBorders>
          </w:tcPr>
          <w:p w14:paraId="30FE58D0" w14:textId="2E4CF0BF" w:rsidR="00954447" w:rsidRPr="00F5058F" w:rsidRDefault="006D04C9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D04C9">
              <w:rPr>
                <w:rFonts w:ascii="Arial Unicode MS" w:eastAsia="Arial Unicode MS" w:hAnsi="Arial Unicode MS" w:cs="Arial Unicode MS"/>
                <w:sz w:val="14"/>
                <w:szCs w:val="14"/>
              </w:rPr>
              <w:t>1.10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6D04C9">
              <w:rPr>
                <w:rFonts w:ascii="Arial Unicode MS" w:eastAsia="Arial Unicode MS" w:hAnsi="Arial Unicode MS" w:cs="Arial Unicode MS"/>
                <w:sz w:val="14"/>
                <w:szCs w:val="14"/>
              </w:rPr>
              <w:t>0.78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6D04C9">
              <w:rPr>
                <w:rFonts w:ascii="Arial Unicode MS" w:eastAsia="Arial Unicode MS" w:hAnsi="Arial Unicode MS" w:cs="Arial Unicode MS"/>
                <w:sz w:val="14"/>
                <w:szCs w:val="14"/>
              </w:rPr>
              <w:t>1.55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bottom w:val="single" w:sz="8" w:space="0" w:color="auto"/>
              <w:right w:val="nil"/>
            </w:tcBorders>
          </w:tcPr>
          <w:p w14:paraId="28A1DF18" w14:textId="62449B90" w:rsidR="00954447" w:rsidRPr="00F5058F" w:rsidRDefault="00D208CF" w:rsidP="00263FB5">
            <w:pPr>
              <w:pStyle w:val="HTML"/>
              <w:shd w:val="clear" w:color="auto" w:fill="FFFFFF"/>
              <w:wordWrap w:val="0"/>
              <w:rPr>
                <w:rFonts w:ascii="Lucida Console" w:hAnsi="Lucida Console"/>
                <w:color w:val="000000"/>
                <w:sz w:val="14"/>
                <w:szCs w:val="14"/>
              </w:rPr>
            </w:pPr>
            <w:r w:rsidRPr="00D208CF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1.14</w:t>
            </w:r>
            <w:r w:rsidRPr="00D208CF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 xml:space="preserve"> (</w:t>
            </w:r>
            <w:r w:rsidRPr="00D208CF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</w:t>
            </w:r>
            <w:r w:rsidRPr="00D208CF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80–</w:t>
            </w:r>
            <w:r w:rsidRPr="00D208CF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1.6</w:t>
            </w:r>
            <w:r w:rsidRPr="00D208CF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3)</w:t>
            </w:r>
          </w:p>
        </w:tc>
      </w:tr>
      <w:tr w:rsidR="00954447" w:rsidRPr="00F5058F" w14:paraId="60F3126E" w14:textId="77777777" w:rsidTr="00954447">
        <w:tc>
          <w:tcPr>
            <w:tcW w:w="2410" w:type="dxa"/>
            <w:tcBorders>
              <w:top w:val="single" w:sz="8" w:space="0" w:color="auto"/>
              <w:left w:val="nil"/>
              <w:right w:val="nil"/>
            </w:tcBorders>
          </w:tcPr>
          <w:p w14:paraId="29B03CF9" w14:textId="77777777" w:rsidR="00954447" w:rsidRPr="00B50EC7" w:rsidRDefault="00954447" w:rsidP="00263FB5">
            <w:pPr>
              <w:rPr>
                <w:rFonts w:ascii="Arial Unicode MS" w:eastAsia="Arial Unicode MS" w:hAnsi="Arial Unicode MS" w:cs="Arial Unicode MS"/>
                <w:b/>
                <w:bCs/>
                <w:sz w:val="14"/>
                <w:szCs w:val="14"/>
              </w:rPr>
            </w:pPr>
            <w:r w:rsidRPr="00B50EC7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Noncancer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right w:val="nil"/>
            </w:tcBorders>
          </w:tcPr>
          <w:p w14:paraId="25FBAEA7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</w:tcPr>
          <w:p w14:paraId="436800EE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right w:val="nil"/>
            </w:tcBorders>
          </w:tcPr>
          <w:p w14:paraId="07F87026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954447" w:rsidRPr="00F5058F" w14:paraId="591E793C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681701BE" w14:textId="24B0FD10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0</w:t>
            </w:r>
            <w:r w:rsidR="000A5037"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DA720E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578AE76" w14:textId="748DC5F4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1C99A38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4E2E1668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5058F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 [Reference]</w:t>
            </w:r>
          </w:p>
        </w:tc>
      </w:tr>
      <w:tr w:rsidR="00954447" w:rsidRPr="00F5058F" w14:paraId="45757F09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011DCA64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F093851" w14:textId="39ED965E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FC243A7" w14:textId="51450020" w:rsidR="00954447" w:rsidRPr="00F5058F" w:rsidRDefault="00A24F00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1.04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0.80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1.35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0AAA61C5" w14:textId="4A10E482" w:rsidR="00954447" w:rsidRPr="00F5058F" w:rsidRDefault="0027660E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7 (</w:t>
            </w: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2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27660E">
              <w:rPr>
                <w:rFonts w:ascii="Arial Unicode MS" w:eastAsia="Arial Unicode MS" w:hAnsi="Arial Unicode MS" w:cs="Arial Unicode MS"/>
                <w:sz w:val="14"/>
                <w:szCs w:val="14"/>
              </w:rPr>
              <w:t>1.3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43D96715" w14:textId="77777777" w:rsidTr="00954447">
        <w:tc>
          <w:tcPr>
            <w:tcW w:w="2410" w:type="dxa"/>
            <w:tcBorders>
              <w:left w:val="nil"/>
              <w:right w:val="nil"/>
            </w:tcBorders>
          </w:tcPr>
          <w:p w14:paraId="47974626" w14:textId="6AE9D8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5</w:t>
            </w:r>
            <w:r w:rsidR="000A5037"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1FD0EF6" w14:textId="5AE88270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433ADF6" w14:textId="72D152C5" w:rsidR="00954447" w:rsidRPr="00F5058F" w:rsidRDefault="00A24F00" w:rsidP="00263FB5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A24F00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1.71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 xml:space="preserve"> (</w:t>
            </w:r>
            <w:r w:rsidRPr="00A24F00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1.1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6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2.5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2DA591DC" w14:textId="3A614142" w:rsidR="00954447" w:rsidRPr="00A72AF8" w:rsidRDefault="00273923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273923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1.5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2 (</w:t>
            </w:r>
            <w:r w:rsidRPr="00273923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2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273923">
              <w:rPr>
                <w:rFonts w:ascii="Arial Unicode MS" w:eastAsia="Arial Unicode MS" w:hAnsi="Arial Unicode MS" w:cs="Arial Unicode MS"/>
                <w:sz w:val="14"/>
                <w:szCs w:val="14"/>
              </w:rPr>
              <w:t>2.2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7E0C4CB3" w14:textId="77777777" w:rsidTr="00954447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6547962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5A3B684B" w14:textId="72F235E4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341CED19" w14:textId="0D634EFC" w:rsidR="00954447" w:rsidRPr="00F5058F" w:rsidRDefault="00A24F00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1.1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 (</w:t>
            </w: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1.5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4)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54C0A87B" w14:textId="79A9C09D" w:rsidR="00954447" w:rsidRPr="0027660E" w:rsidRDefault="0027660E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1.06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 xml:space="preserve"> (</w:t>
            </w: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0.77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–</w:t>
            </w: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1.45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0B12F24E" w14:textId="77777777" w:rsidTr="00954447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8E75CF3" w14:textId="77777777" w:rsidR="00954447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81AFD">
              <w:rPr>
                <w:rFonts w:ascii="Arial Unicode MS" w:eastAsia="Arial Unicode MS" w:hAnsi="Arial Unicode MS" w:cs="Arial Unicode MS"/>
                <w:sz w:val="14"/>
                <w:szCs w:val="14"/>
              </w:rPr>
              <w:t>PHQ-9 score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B878FD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≥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7CC3782A" w14:textId="01ECC1CE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71E5E508" w14:textId="0E558DA3" w:rsidR="00954447" w:rsidRPr="00F5058F" w:rsidRDefault="00A24F00" w:rsidP="00263FB5">
            <w:pPr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</w:pPr>
            <w:r w:rsidRPr="00A24F00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3.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10 (</w:t>
            </w:r>
            <w:r w:rsidRPr="00A24F00">
              <w:rPr>
                <w:rFonts w:ascii="Arial Unicode MS" w:eastAsia="Arial Unicode MS" w:hAnsi="Arial Unicode MS" w:cs="Arial Unicode MS"/>
                <w:color w:val="231F20"/>
                <w:sz w:val="14"/>
                <w:szCs w:val="14"/>
              </w:rPr>
              <w:t>1.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50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A24F00">
              <w:rPr>
                <w:rFonts w:ascii="Arial Unicode MS" w:eastAsia="Arial Unicode MS" w:hAnsi="Arial Unicode MS" w:cs="Arial Unicode MS"/>
                <w:sz w:val="14"/>
                <w:szCs w:val="14"/>
              </w:rPr>
              <w:t>6.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40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1B9054D3" w14:textId="11D418F5" w:rsidR="00954447" w:rsidRPr="00A72AF8" w:rsidRDefault="00A264F1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A264F1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2.77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 xml:space="preserve"> (</w:t>
            </w:r>
            <w:r w:rsidRPr="00A264F1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1.34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–</w:t>
            </w: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5.7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  <w:tr w:rsidR="00954447" w:rsidRPr="00F5058F" w14:paraId="31B6BF92" w14:textId="77777777" w:rsidTr="00954447">
        <w:tc>
          <w:tcPr>
            <w:tcW w:w="2410" w:type="dxa"/>
            <w:tcBorders>
              <w:left w:val="nil"/>
              <w:bottom w:val="single" w:sz="8" w:space="0" w:color="auto"/>
              <w:right w:val="nil"/>
            </w:tcBorders>
          </w:tcPr>
          <w:p w14:paraId="70E65108" w14:textId="77777777" w:rsidR="00954447" w:rsidRPr="00F5058F" w:rsidRDefault="00954447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nil"/>
            </w:tcBorders>
          </w:tcPr>
          <w:p w14:paraId="67BB9940" w14:textId="1D5095DF" w:rsidR="00954447" w:rsidRPr="00F5058F" w:rsidRDefault="00954447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nil"/>
            </w:tcBorders>
          </w:tcPr>
          <w:p w14:paraId="22F31C45" w14:textId="31AA6756" w:rsidR="00954447" w:rsidRPr="00F5058F" w:rsidRDefault="00155DD0" w:rsidP="00263FB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155DD0">
              <w:rPr>
                <w:rFonts w:ascii="Arial Unicode MS" w:eastAsia="Arial Unicode MS" w:hAnsi="Arial Unicode MS" w:cs="Arial Unicode MS"/>
                <w:sz w:val="14"/>
                <w:szCs w:val="14"/>
              </w:rPr>
              <w:t>1.52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155DD0">
              <w:rPr>
                <w:rFonts w:ascii="Arial Unicode MS" w:eastAsia="Arial Unicode MS" w:hAnsi="Arial Unicode MS" w:cs="Arial Unicode MS"/>
                <w:sz w:val="14"/>
                <w:szCs w:val="14"/>
              </w:rPr>
              <w:t>1.0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6</w:t>
            </w:r>
            <w:r w:rsidRPr="008A7326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–</w:t>
            </w:r>
            <w:r w:rsidRPr="00155DD0">
              <w:rPr>
                <w:rFonts w:ascii="Arial Unicode MS" w:eastAsia="Arial Unicode MS" w:hAnsi="Arial Unicode MS" w:cs="Arial Unicode MS"/>
                <w:sz w:val="14"/>
                <w:szCs w:val="14"/>
              </w:rPr>
              <w:t>2.1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9)</w:t>
            </w:r>
          </w:p>
        </w:tc>
        <w:tc>
          <w:tcPr>
            <w:tcW w:w="1980" w:type="dxa"/>
            <w:tcBorders>
              <w:left w:val="nil"/>
              <w:bottom w:val="single" w:sz="8" w:space="0" w:color="auto"/>
              <w:right w:val="nil"/>
            </w:tcBorders>
          </w:tcPr>
          <w:p w14:paraId="63904BBF" w14:textId="5C164221" w:rsidR="00954447" w:rsidRPr="0027660E" w:rsidRDefault="0027660E" w:rsidP="00263FB5">
            <w:pPr>
              <w:pStyle w:val="HTML"/>
              <w:shd w:val="clear" w:color="auto" w:fill="FFFFFF"/>
              <w:wordWrap w:val="0"/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</w:pP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1.3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1 (</w:t>
            </w: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0.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90–</w:t>
            </w:r>
            <w:r w:rsidRPr="0027660E">
              <w:rPr>
                <w:rFonts w:ascii="Arial Unicode MS" w:eastAsia="Arial Unicode MS" w:hAnsi="Arial Unicode MS" w:cs="Arial Unicode MS"/>
                <w:color w:val="231F20"/>
                <w:kern w:val="2"/>
                <w:sz w:val="14"/>
                <w:szCs w:val="14"/>
                <w14:ligatures w14:val="standardContextual"/>
              </w:rPr>
              <w:t>1.91</w:t>
            </w:r>
            <w:r w:rsidRPr="0027660E">
              <w:rPr>
                <w:rFonts w:ascii="Arial Unicode MS" w:eastAsia="Arial Unicode MS" w:hAnsi="Arial Unicode MS" w:cs="Arial Unicode MS" w:hint="eastAsia"/>
                <w:color w:val="231F20"/>
                <w:kern w:val="2"/>
                <w:sz w:val="14"/>
                <w:szCs w:val="14"/>
                <w14:ligatures w14:val="standardContextual"/>
              </w:rPr>
              <w:t>)</w:t>
            </w:r>
          </w:p>
        </w:tc>
      </w:tr>
    </w:tbl>
    <w:p w14:paraId="6E8F7404" w14:textId="77777777" w:rsidR="00D340FD" w:rsidRDefault="00D340FD" w:rsidP="00D340FD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Abbreviations: </w:t>
      </w:r>
      <w:r w:rsidRPr="00EB3B0E">
        <w:rPr>
          <w:rFonts w:ascii="Arial Unicode MS" w:eastAsia="Arial Unicode MS" w:hAnsi="Arial Unicode MS" w:cs="Arial Unicode MS"/>
          <w:color w:val="231F20"/>
          <w:sz w:val="14"/>
          <w:szCs w:val="14"/>
        </w:rPr>
        <w:t>PHQ-9, Patient Health Questionnaire-9</w:t>
      </w:r>
      <w:r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; </w:t>
      </w:r>
      <w:r w:rsidRPr="004222BF">
        <w:rPr>
          <w:rFonts w:ascii="Arial Unicode MS" w:eastAsia="Arial Unicode MS" w:hAnsi="Arial Unicode MS" w:cs="Arial Unicode MS"/>
          <w:color w:val="231F20"/>
          <w:sz w:val="14"/>
          <w:szCs w:val="14"/>
        </w:rPr>
        <w:t>MV, multivariable.</w:t>
      </w:r>
    </w:p>
    <w:p w14:paraId="1062AC0D" w14:textId="6D98C8A5" w:rsidR="00D340FD" w:rsidRDefault="00D340FD" w:rsidP="00D340FD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2F1FD9">
        <w:rPr>
          <w:rFonts w:ascii="Arial Unicode MS" w:eastAsia="Arial Unicode MS" w:hAnsi="Arial Unicode MS" w:cs="Arial Unicode MS" w:hint="eastAsia"/>
          <w:color w:val="231F20"/>
          <w:sz w:val="14"/>
          <w:szCs w:val="14"/>
          <w:vertAlign w:val="superscript"/>
        </w:rPr>
        <w:t>a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Multivariable model adjusted for age, sex (male/female), race and ethnicity (Mexican American, other Hispanic, non-Hispanic White, non-Hispanic Black, other race or ethnicity [including American Indian/Alaska Native/Pacific Islander, Asian, multiracial]), educational attainment (&lt;high school graduate, high school graduate or general equivalency diploma, ≥Some college), marital status (married, never married, living with partner, other [including widowed, divorced, separated individuals]), family poverty income ratio (≤1.3, 1.3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3.5, ＞3.5), work status (nonemployed, part time [1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34 h/wk], full time [≥35 h/wk]), and National Health and Nutrition Examination Survey cycles (2007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2008, 2009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2010, 2011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2012, 2013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2014, 2015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2016, 2017</w:t>
      </w:r>
      <w:r w:rsidR="002C4941" w:rsidRPr="008A7326">
        <w:rPr>
          <w:rFonts w:ascii="Arial Unicode MS" w:eastAsia="Arial Unicode MS" w:hAnsi="Arial Unicode MS" w:cs="Arial Unicode MS" w:hint="eastAsia"/>
          <w:sz w:val="14"/>
          <w:szCs w:val="14"/>
        </w:rPr>
        <w:t>–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2018).</w:t>
      </w:r>
    </w:p>
    <w:p w14:paraId="6701809C" w14:textId="2715497A" w:rsidR="009F3A70" w:rsidRPr="00D340FD" w:rsidRDefault="00D340FD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DE0642">
        <w:rPr>
          <w:rFonts w:ascii="Arial Unicode MS" w:eastAsia="Arial Unicode MS" w:hAnsi="Arial Unicode MS" w:cs="Arial Unicode MS"/>
          <w:color w:val="231F20"/>
          <w:sz w:val="14"/>
          <w:szCs w:val="14"/>
          <w:vertAlign w:val="superscript"/>
        </w:rPr>
        <w:t>b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Additionally adjusted for diabetes (yes/no), hypertension (yes/no), hypercholesterolemia (yes/no), the number of cancer types (1, 2, ≥3), </w:t>
      </w:r>
      <w:r w:rsidRPr="00F3521E">
        <w:rPr>
          <w:rFonts w:ascii="Arial Unicode MS" w:eastAsia="Arial Unicode MS" w:hAnsi="Arial Unicode MS" w:cs="Arial Unicode MS"/>
          <w:color w:val="231F20"/>
          <w:sz w:val="14"/>
          <w:szCs w:val="14"/>
        </w:rPr>
        <w:t>the number of years since the first cancer diagnosis,</w:t>
      </w:r>
      <w:r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</w:t>
      </w:r>
      <w:r w:rsidRPr="00141739">
        <w:rPr>
          <w:rFonts w:ascii="Arial Unicode MS" w:eastAsia="Arial Unicode MS" w:hAnsi="Arial Unicode MS" w:cs="Arial Unicode MS"/>
          <w:color w:val="231F20"/>
          <w:sz w:val="14"/>
          <w:szCs w:val="14"/>
        </w:rPr>
        <w:t>use of antidepressants (yes/no), and sleep duration.</w:t>
      </w:r>
    </w:p>
    <w:sectPr w:rsidR="009F3A70" w:rsidRPr="00D34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70"/>
    <w:rsid w:val="000A230C"/>
    <w:rsid w:val="000A5037"/>
    <w:rsid w:val="0010700A"/>
    <w:rsid w:val="00155DD0"/>
    <w:rsid w:val="00184C85"/>
    <w:rsid w:val="002313CF"/>
    <w:rsid w:val="00273923"/>
    <w:rsid w:val="0027660E"/>
    <w:rsid w:val="002C4941"/>
    <w:rsid w:val="002F321F"/>
    <w:rsid w:val="00360BD2"/>
    <w:rsid w:val="004B03D5"/>
    <w:rsid w:val="005D6796"/>
    <w:rsid w:val="006D04C9"/>
    <w:rsid w:val="00807D2B"/>
    <w:rsid w:val="008C6427"/>
    <w:rsid w:val="00954447"/>
    <w:rsid w:val="009F3A70"/>
    <w:rsid w:val="00A24F00"/>
    <w:rsid w:val="00A264F1"/>
    <w:rsid w:val="00A73C5A"/>
    <w:rsid w:val="00B93719"/>
    <w:rsid w:val="00C568BF"/>
    <w:rsid w:val="00CA7F2E"/>
    <w:rsid w:val="00D208CF"/>
    <w:rsid w:val="00D340FD"/>
    <w:rsid w:val="00DE09DB"/>
    <w:rsid w:val="00F0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04BF5"/>
  <w15:chartTrackingRefBased/>
  <w15:docId w15:val="{D96B39E6-100B-4998-99EB-99A98712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A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95444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954447"/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Junru Chen</dc:creator>
  <cp:keywords/>
  <dc:description/>
  <cp:lastModifiedBy>Junru Chen</cp:lastModifiedBy>
  <cp:revision>53</cp:revision>
  <dcterms:created xsi:type="dcterms:W3CDTF">2024-05-17T06:57:00Z</dcterms:created>
  <dcterms:modified xsi:type="dcterms:W3CDTF">2024-05-21T08:38:00Z</dcterms:modified>
</cp:coreProperties>
</file>