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FE80C" w14:textId="77777777" w:rsidR="00F439BA" w:rsidRPr="004F3CB9" w:rsidRDefault="004F3CB9">
      <w:pPr>
        <w:rPr>
          <w:b/>
          <w:bCs/>
        </w:rPr>
      </w:pPr>
      <w:r w:rsidRPr="004F3CB9">
        <w:rPr>
          <w:b/>
          <w:bCs/>
        </w:rPr>
        <w:t>Additional file 4. Summary of factors and emerging themes based on PAGER framework</w:t>
      </w:r>
    </w:p>
    <w:p w14:paraId="3765FE02" w14:textId="77777777" w:rsidR="004F3CB9" w:rsidRDefault="004F3CB9"/>
    <w:tbl>
      <w:tblPr>
        <w:tblStyle w:val="ListTable4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2410"/>
        <w:gridCol w:w="2977"/>
        <w:gridCol w:w="3323"/>
      </w:tblGrid>
      <w:tr w:rsidR="004F3CB9" w:rsidRPr="004F3CB9" w14:paraId="3CEA1BE4" w14:textId="77777777" w:rsidTr="000D6D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CE70E9" w14:textId="77777777" w:rsidR="004F3CB9" w:rsidRPr="004F3CB9" w:rsidRDefault="004F3CB9">
            <w:pPr>
              <w:rPr>
                <w:rFonts w:hint="eastAsia"/>
                <w:b w:val="0"/>
                <w:bCs w:val="0"/>
                <w:sz w:val="22"/>
                <w:szCs w:val="22"/>
              </w:rPr>
            </w:pPr>
            <w:r w:rsidRPr="004F3CB9">
              <w:rPr>
                <w:b w:val="0"/>
                <w:bCs w:val="0"/>
                <w:sz w:val="22"/>
                <w:szCs w:val="22"/>
              </w:rPr>
              <w:t>Pattern</w:t>
            </w:r>
          </w:p>
        </w:tc>
        <w:tc>
          <w:tcPr>
            <w:tcW w:w="3118" w:type="dxa"/>
          </w:tcPr>
          <w:p w14:paraId="30CE80D9" w14:textId="77777777" w:rsidR="004F3CB9" w:rsidRPr="004F3CB9" w:rsidRDefault="004F3C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4F3CB9">
              <w:rPr>
                <w:b w:val="0"/>
                <w:bCs w:val="0"/>
                <w:sz w:val="22"/>
                <w:szCs w:val="22"/>
              </w:rPr>
              <w:t>Advances</w:t>
            </w:r>
          </w:p>
        </w:tc>
        <w:tc>
          <w:tcPr>
            <w:tcW w:w="2410" w:type="dxa"/>
          </w:tcPr>
          <w:p w14:paraId="7D31D560" w14:textId="77777777" w:rsidR="004F3CB9" w:rsidRPr="004F3CB9" w:rsidRDefault="004F3C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4F3CB9">
              <w:rPr>
                <w:b w:val="0"/>
                <w:bCs w:val="0"/>
                <w:sz w:val="22"/>
                <w:szCs w:val="22"/>
              </w:rPr>
              <w:t>Gaps</w:t>
            </w:r>
          </w:p>
        </w:tc>
        <w:tc>
          <w:tcPr>
            <w:tcW w:w="2977" w:type="dxa"/>
          </w:tcPr>
          <w:p w14:paraId="7BD3CE30" w14:textId="77777777" w:rsidR="004F3CB9" w:rsidRPr="004F3CB9" w:rsidRDefault="004F3C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4F3CB9">
              <w:rPr>
                <w:b w:val="0"/>
                <w:bCs w:val="0"/>
                <w:sz w:val="22"/>
                <w:szCs w:val="22"/>
              </w:rPr>
              <w:t>Evidence for practice</w:t>
            </w:r>
          </w:p>
        </w:tc>
        <w:tc>
          <w:tcPr>
            <w:tcW w:w="3323" w:type="dxa"/>
          </w:tcPr>
          <w:p w14:paraId="079A137B" w14:textId="77777777" w:rsidR="004F3CB9" w:rsidRPr="004F3CB9" w:rsidRDefault="004F3C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4F3CB9">
              <w:rPr>
                <w:b w:val="0"/>
                <w:bCs w:val="0"/>
                <w:sz w:val="22"/>
                <w:szCs w:val="22"/>
              </w:rPr>
              <w:t>Research recommendations</w:t>
            </w:r>
          </w:p>
        </w:tc>
      </w:tr>
      <w:tr w:rsidR="004F3CB9" w:rsidRPr="004F3CB9" w14:paraId="69FC3410" w14:textId="77777777" w:rsidTr="000D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C3CDB3B" w14:textId="77777777" w:rsidR="004F3CB9" w:rsidRPr="000D6D25" w:rsidRDefault="004F3CB9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t>Macro level factors influencing development and recruitment</w:t>
            </w:r>
          </w:p>
        </w:tc>
        <w:tc>
          <w:tcPr>
            <w:tcW w:w="3118" w:type="dxa"/>
          </w:tcPr>
          <w:p w14:paraId="45B36BBB" w14:textId="77777777" w:rsidR="004F3CB9" w:rsidRPr="004F3CB9" w:rsidRDefault="004F3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Growing understanding of changes of workforce supply and workforce policy</w:t>
            </w:r>
            <w:r w:rsidR="00866851">
              <w:rPr>
                <w:sz w:val="22"/>
                <w:szCs w:val="22"/>
              </w:rPr>
              <w:t xml:space="preserve"> on APP role development and recruitment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0F38C42C" w14:textId="39F143D5" w:rsidR="004F3CB9" w:rsidRPr="004F3CB9" w:rsidRDefault="000D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There are few studies in relation to general public’s perception </w:t>
            </w:r>
          </w:p>
        </w:tc>
        <w:tc>
          <w:tcPr>
            <w:tcW w:w="2977" w:type="dxa"/>
          </w:tcPr>
          <w:p w14:paraId="0FCA7A4B" w14:textId="242C5232" w:rsidR="004F3CB9" w:rsidRPr="004F3CB9" w:rsidRDefault="000D6D25" w:rsidP="000D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Clear policy guidance o</w:t>
            </w:r>
            <w:r w:rsidRPr="000D6D25">
              <w:rPr>
                <w:sz w:val="22"/>
                <w:szCs w:val="22"/>
              </w:rPr>
              <w:t>n professional regulation, scope of practice</w:t>
            </w:r>
            <w:r>
              <w:rPr>
                <w:sz w:val="22"/>
                <w:szCs w:val="22"/>
              </w:rPr>
              <w:t>, and service reimbursement contribute to APP role development and recruitment</w:t>
            </w:r>
          </w:p>
        </w:tc>
        <w:tc>
          <w:tcPr>
            <w:tcW w:w="3323" w:type="dxa"/>
          </w:tcPr>
          <w:p w14:paraId="65C24C76" w14:textId="55269BF6" w:rsidR="004F3CB9" w:rsidRPr="004F3CB9" w:rsidRDefault="000D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Research is needed to explore external stakeholder, collaborator and general public view on APP and how this influenced role development and recruitment</w:t>
            </w:r>
          </w:p>
        </w:tc>
      </w:tr>
      <w:tr w:rsidR="000D6D25" w:rsidRPr="004F3CB9" w14:paraId="2F32F77A" w14:textId="77777777" w:rsidTr="000D6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B664AEB" w14:textId="77777777" w:rsidR="000D6D25" w:rsidRPr="000D6D25" w:rsidRDefault="000D6D25" w:rsidP="000D6D25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t xml:space="preserve">Macro level factors influencing </w:t>
            </w:r>
            <w:r w:rsidRPr="000D6D25">
              <w:rPr>
                <w:sz w:val="22"/>
                <w:szCs w:val="22"/>
              </w:rPr>
              <w:t>integration</w:t>
            </w:r>
          </w:p>
        </w:tc>
        <w:tc>
          <w:tcPr>
            <w:tcW w:w="3118" w:type="dxa"/>
          </w:tcPr>
          <w:p w14:paraId="6E54CB92" w14:textId="3EC7FD88" w:rsidR="000D6D25" w:rsidRPr="004F3CB9" w:rsidRDefault="000D6D25" w:rsidP="000D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Increasing number of studies showing how changes in scope of practice and billing regulations improved integration</w:t>
            </w:r>
          </w:p>
        </w:tc>
        <w:tc>
          <w:tcPr>
            <w:tcW w:w="2410" w:type="dxa"/>
          </w:tcPr>
          <w:p w14:paraId="461294B4" w14:textId="5339EBCC" w:rsidR="000D6D25" w:rsidRPr="004F3CB9" w:rsidRDefault="000D6D25" w:rsidP="000D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Similarly few studies in relation to general public’s perception</w:t>
            </w:r>
          </w:p>
        </w:tc>
        <w:tc>
          <w:tcPr>
            <w:tcW w:w="2977" w:type="dxa"/>
          </w:tcPr>
          <w:p w14:paraId="51DF9030" w14:textId="2F31C12E" w:rsidR="000D6D25" w:rsidRPr="004F3CB9" w:rsidRDefault="000D6D25" w:rsidP="000D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Clear policy guidance o</w:t>
            </w:r>
            <w:r w:rsidRPr="000D6D25">
              <w:rPr>
                <w:sz w:val="22"/>
                <w:szCs w:val="22"/>
              </w:rPr>
              <w:t>n professional regulation, scope of practice</w:t>
            </w:r>
            <w:r>
              <w:rPr>
                <w:sz w:val="22"/>
                <w:szCs w:val="22"/>
              </w:rPr>
              <w:t xml:space="preserve">, and service reimbursement contribute to APP role </w:t>
            </w:r>
            <w:r>
              <w:rPr>
                <w:sz w:val="22"/>
                <w:szCs w:val="22"/>
              </w:rPr>
              <w:t>integration</w:t>
            </w:r>
          </w:p>
        </w:tc>
        <w:tc>
          <w:tcPr>
            <w:tcW w:w="3323" w:type="dxa"/>
          </w:tcPr>
          <w:p w14:paraId="08AB5044" w14:textId="7AD5DFD0" w:rsidR="000D6D25" w:rsidRPr="004F3CB9" w:rsidRDefault="000D6D25" w:rsidP="000D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Research is needed to explore external stakeholder, collaborator and general public view on APP and how this influenced role </w:t>
            </w:r>
            <w:r>
              <w:rPr>
                <w:sz w:val="22"/>
                <w:szCs w:val="22"/>
              </w:rPr>
              <w:t>integration</w:t>
            </w:r>
          </w:p>
        </w:tc>
      </w:tr>
      <w:tr w:rsidR="000D6D25" w:rsidRPr="004F3CB9" w14:paraId="59A94788" w14:textId="77777777" w:rsidTr="000D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4CD4B1" w14:textId="77777777" w:rsidR="000D6D25" w:rsidRPr="000D6D25" w:rsidRDefault="000D6D25" w:rsidP="000D6D25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t xml:space="preserve">Macro level factors influencing </w:t>
            </w:r>
            <w:r w:rsidRPr="000D6D25">
              <w:rPr>
                <w:sz w:val="22"/>
                <w:szCs w:val="22"/>
              </w:rPr>
              <w:t>retention and career development</w:t>
            </w:r>
          </w:p>
        </w:tc>
        <w:tc>
          <w:tcPr>
            <w:tcW w:w="3118" w:type="dxa"/>
          </w:tcPr>
          <w:p w14:paraId="0B886E2F" w14:textId="7889A54B" w:rsidR="000D6D25" w:rsidRPr="004F3CB9" w:rsidRDefault="000D6D25" w:rsidP="000D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 studies especially from low- and middle-income countries showing the importance of role recognition and career progression ladder</w:t>
            </w:r>
          </w:p>
        </w:tc>
        <w:tc>
          <w:tcPr>
            <w:tcW w:w="2410" w:type="dxa"/>
          </w:tcPr>
          <w:p w14:paraId="0BF7B96C" w14:textId="7960BE2A" w:rsidR="000D6D25" w:rsidRPr="004F3CB9" w:rsidRDefault="000D6D25" w:rsidP="000D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There is a paucity of research at this level</w:t>
            </w:r>
          </w:p>
        </w:tc>
        <w:tc>
          <w:tcPr>
            <w:tcW w:w="2977" w:type="dxa"/>
          </w:tcPr>
          <w:p w14:paraId="39912E7D" w14:textId="5A54F727" w:rsidR="000D6D25" w:rsidRPr="004F3CB9" w:rsidRDefault="000D6D25" w:rsidP="000D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Evidence to emerge from future research</w:t>
            </w:r>
          </w:p>
        </w:tc>
        <w:tc>
          <w:tcPr>
            <w:tcW w:w="3323" w:type="dxa"/>
          </w:tcPr>
          <w:p w14:paraId="11B14B7A" w14:textId="60564758" w:rsidR="000D6D25" w:rsidRPr="004F3CB9" w:rsidRDefault="000D6D25" w:rsidP="000D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Research is needed to address this significant gap in the literature regarding system-level factors influencing APP retention and career development</w:t>
            </w:r>
          </w:p>
        </w:tc>
      </w:tr>
      <w:tr w:rsidR="000D6D25" w:rsidRPr="004F3CB9" w14:paraId="44E3376E" w14:textId="77777777" w:rsidTr="000D6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E2A1FCC" w14:textId="77777777" w:rsidR="000D6D25" w:rsidRPr="000D6D25" w:rsidRDefault="000D6D25" w:rsidP="000D6D25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t>Meso</w:t>
            </w:r>
            <w:r w:rsidRPr="000D6D25">
              <w:rPr>
                <w:sz w:val="22"/>
                <w:szCs w:val="22"/>
              </w:rPr>
              <w:t xml:space="preserve"> level factors influencing development and recruitment</w:t>
            </w:r>
          </w:p>
        </w:tc>
        <w:tc>
          <w:tcPr>
            <w:tcW w:w="3118" w:type="dxa"/>
          </w:tcPr>
          <w:p w14:paraId="4112A475" w14:textId="2F2C273E" w:rsidR="000D6D25" w:rsidRPr="004F3CB9" w:rsidRDefault="000D6D25" w:rsidP="000D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Relatively large number of studies </w:t>
            </w:r>
            <w:r w:rsidR="009431E6">
              <w:rPr>
                <w:sz w:val="22"/>
                <w:szCs w:val="22"/>
              </w:rPr>
              <w:t xml:space="preserve">examining the role of organisational and departmental factors </w:t>
            </w:r>
          </w:p>
        </w:tc>
        <w:tc>
          <w:tcPr>
            <w:tcW w:w="2410" w:type="dxa"/>
          </w:tcPr>
          <w:p w14:paraId="033C040F" w14:textId="328109D8" w:rsidR="000D6D25" w:rsidRPr="004F3CB9" w:rsidRDefault="009431E6" w:rsidP="000D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Relatively few studies provided rich context and process of APP role development and recruitment</w:t>
            </w:r>
          </w:p>
        </w:tc>
        <w:tc>
          <w:tcPr>
            <w:tcW w:w="2977" w:type="dxa"/>
          </w:tcPr>
          <w:p w14:paraId="307467FA" w14:textId="3327D4BB" w:rsidR="000D6D25" w:rsidRPr="004F3CB9" w:rsidRDefault="009431E6" w:rsidP="000D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importance of </w:t>
            </w:r>
            <w:r w:rsidRPr="009431E6">
              <w:rPr>
                <w:sz w:val="22"/>
                <w:szCs w:val="22"/>
              </w:rPr>
              <w:t>context-specific solutions and strategies</w:t>
            </w:r>
            <w:r>
              <w:rPr>
                <w:sz w:val="22"/>
                <w:szCs w:val="22"/>
              </w:rPr>
              <w:t>, significant time and resource input, and need for clear and transparent communications</w:t>
            </w:r>
          </w:p>
        </w:tc>
        <w:tc>
          <w:tcPr>
            <w:tcW w:w="3323" w:type="dxa"/>
          </w:tcPr>
          <w:p w14:paraId="7CC5A1F5" w14:textId="0E9088C6" w:rsidR="000D6D25" w:rsidRPr="004F3CB9" w:rsidRDefault="009431E6" w:rsidP="000D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Greater attention needs to be given to elaborate the contexts and processes of APP role development and recruitment</w:t>
            </w:r>
          </w:p>
        </w:tc>
      </w:tr>
      <w:tr w:rsidR="009431E6" w:rsidRPr="004F3CB9" w14:paraId="08737824" w14:textId="77777777" w:rsidTr="000D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D2415D" w14:textId="77777777" w:rsidR="009431E6" w:rsidRPr="000D6D25" w:rsidRDefault="009431E6" w:rsidP="009431E6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t>Meso</w:t>
            </w:r>
            <w:r w:rsidRPr="000D6D25">
              <w:rPr>
                <w:sz w:val="22"/>
                <w:szCs w:val="22"/>
              </w:rPr>
              <w:t xml:space="preserve"> level factors influencing integration</w:t>
            </w:r>
          </w:p>
        </w:tc>
        <w:tc>
          <w:tcPr>
            <w:tcW w:w="3118" w:type="dxa"/>
          </w:tcPr>
          <w:p w14:paraId="2C2274CA" w14:textId="5FED4A83" w:rsidR="009431E6" w:rsidRPr="004F3CB9" w:rsidRDefault="009431E6" w:rsidP="0094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arge number of studies examining the role of organisational and departmental factors</w:t>
            </w:r>
            <w:r>
              <w:rPr>
                <w:sz w:val="22"/>
                <w:szCs w:val="22"/>
              </w:rPr>
              <w:t>, especially in relation to organisational strategy, planning, policy and arrangement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40E7215B" w14:textId="7422B93B" w:rsidR="009431E6" w:rsidRPr="004F3CB9" w:rsidRDefault="009431E6" w:rsidP="0094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Similarly, relatively </w:t>
            </w:r>
            <w:r>
              <w:rPr>
                <w:sz w:val="22"/>
                <w:szCs w:val="22"/>
              </w:rPr>
              <w:t>few studies provided rich context and process of APP role</w:t>
            </w:r>
            <w:r>
              <w:rPr>
                <w:sz w:val="22"/>
                <w:szCs w:val="22"/>
              </w:rPr>
              <w:t xml:space="preserve"> integration</w:t>
            </w:r>
          </w:p>
        </w:tc>
        <w:tc>
          <w:tcPr>
            <w:tcW w:w="2977" w:type="dxa"/>
          </w:tcPr>
          <w:p w14:paraId="7DF76DD5" w14:textId="2EFCE7E4" w:rsidR="009431E6" w:rsidRPr="004F3CB9" w:rsidRDefault="009431E6" w:rsidP="0094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Similarly, t</w:t>
            </w:r>
            <w:r>
              <w:rPr>
                <w:sz w:val="22"/>
                <w:szCs w:val="22"/>
              </w:rPr>
              <w:t xml:space="preserve">he importance of </w:t>
            </w:r>
            <w:r w:rsidRPr="009431E6">
              <w:rPr>
                <w:sz w:val="22"/>
                <w:szCs w:val="22"/>
              </w:rPr>
              <w:t>context-specific solutions and strategies</w:t>
            </w:r>
            <w:r>
              <w:rPr>
                <w:sz w:val="22"/>
                <w:szCs w:val="22"/>
              </w:rPr>
              <w:t>, significant time and resource input, and need for clear and transparent communications</w:t>
            </w:r>
          </w:p>
        </w:tc>
        <w:tc>
          <w:tcPr>
            <w:tcW w:w="3323" w:type="dxa"/>
          </w:tcPr>
          <w:p w14:paraId="183D730D" w14:textId="3D163986" w:rsidR="009431E6" w:rsidRPr="004F3CB9" w:rsidRDefault="009431E6" w:rsidP="0094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Greater attention needs to be given to elaborate the contexts and processes of APP role </w:t>
            </w:r>
            <w:r>
              <w:rPr>
                <w:sz w:val="22"/>
                <w:szCs w:val="22"/>
              </w:rPr>
              <w:t>integration</w:t>
            </w:r>
          </w:p>
        </w:tc>
      </w:tr>
      <w:tr w:rsidR="009431E6" w:rsidRPr="004F3CB9" w14:paraId="592998A5" w14:textId="77777777" w:rsidTr="000D6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D4BC51" w14:textId="77777777" w:rsidR="009431E6" w:rsidRPr="000D6D25" w:rsidRDefault="009431E6" w:rsidP="009431E6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lastRenderedPageBreak/>
              <w:t>Meso</w:t>
            </w:r>
            <w:r w:rsidRPr="000D6D25">
              <w:rPr>
                <w:sz w:val="22"/>
                <w:szCs w:val="22"/>
              </w:rPr>
              <w:t xml:space="preserve"> level factors influencing retention and career development</w:t>
            </w:r>
          </w:p>
        </w:tc>
        <w:tc>
          <w:tcPr>
            <w:tcW w:w="3118" w:type="dxa"/>
          </w:tcPr>
          <w:p w14:paraId="0C4954F5" w14:textId="04160633" w:rsidR="009431E6" w:rsidRPr="004F3CB9" w:rsidRDefault="009431E6" w:rsidP="0094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Relatively small number of studies pointing to the need for organisational strategy and sufficient resources for retention and career development</w:t>
            </w:r>
          </w:p>
        </w:tc>
        <w:tc>
          <w:tcPr>
            <w:tcW w:w="2410" w:type="dxa"/>
          </w:tcPr>
          <w:p w14:paraId="744CF332" w14:textId="23BE4D13" w:rsidR="009431E6" w:rsidRPr="004F3CB9" w:rsidRDefault="009431E6" w:rsidP="0094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Limited number of studies and no factor specific to APP retention and career development, as compared with general workforce retention</w:t>
            </w:r>
          </w:p>
        </w:tc>
        <w:tc>
          <w:tcPr>
            <w:tcW w:w="2977" w:type="dxa"/>
          </w:tcPr>
          <w:p w14:paraId="471ACE35" w14:textId="5224D0D5" w:rsidR="009431E6" w:rsidRPr="004F3CB9" w:rsidRDefault="009431E6" w:rsidP="0094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Evidence to emerge from future research</w:t>
            </w:r>
          </w:p>
        </w:tc>
        <w:tc>
          <w:tcPr>
            <w:tcW w:w="3323" w:type="dxa"/>
          </w:tcPr>
          <w:p w14:paraId="6A65A9A2" w14:textId="00FD0C33" w:rsidR="009431E6" w:rsidRPr="004F3CB9" w:rsidRDefault="009431E6" w:rsidP="0094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Research is needed to address this significant gap in the literature regarding </w:t>
            </w:r>
            <w:r>
              <w:rPr>
                <w:sz w:val="22"/>
                <w:szCs w:val="22"/>
              </w:rPr>
              <w:t>organisational</w:t>
            </w:r>
            <w:r>
              <w:rPr>
                <w:sz w:val="22"/>
                <w:szCs w:val="22"/>
              </w:rPr>
              <w:t>-level factors influencing APP retention and career development</w:t>
            </w:r>
          </w:p>
        </w:tc>
      </w:tr>
      <w:tr w:rsidR="00F537BA" w:rsidRPr="004F3CB9" w14:paraId="41F7CD9C" w14:textId="77777777" w:rsidTr="000D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D1E841" w14:textId="77777777" w:rsidR="00F537BA" w:rsidRPr="000D6D25" w:rsidRDefault="00F537BA" w:rsidP="00F537BA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t>Micro</w:t>
            </w:r>
            <w:r w:rsidRPr="000D6D25">
              <w:rPr>
                <w:sz w:val="22"/>
                <w:szCs w:val="22"/>
              </w:rPr>
              <w:t xml:space="preserve"> level factors influencing development and recruitment</w:t>
            </w:r>
          </w:p>
        </w:tc>
        <w:tc>
          <w:tcPr>
            <w:tcW w:w="3118" w:type="dxa"/>
          </w:tcPr>
          <w:p w14:paraId="2EC7D830" w14:textId="188917CE" w:rsidR="00F537BA" w:rsidRPr="004F3CB9" w:rsidRDefault="00F537BA" w:rsidP="00F5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Growing number of studies pointing to importance of views from clinical team members and patients</w:t>
            </w:r>
          </w:p>
        </w:tc>
        <w:tc>
          <w:tcPr>
            <w:tcW w:w="2410" w:type="dxa"/>
          </w:tcPr>
          <w:p w14:paraId="43BD635B" w14:textId="75F820C4" w:rsidR="00F537BA" w:rsidRPr="004F3CB9" w:rsidRDefault="00F537BA" w:rsidP="00F5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More studies referring to patient perception and preference are hospital managers and clinical team members’ perception of such</w:t>
            </w:r>
          </w:p>
        </w:tc>
        <w:tc>
          <w:tcPr>
            <w:tcW w:w="2977" w:type="dxa"/>
          </w:tcPr>
          <w:p w14:paraId="5399838F" w14:textId="49D3AAE4" w:rsidR="00F537BA" w:rsidRPr="004F3CB9" w:rsidRDefault="00F537BA" w:rsidP="00F5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Organisations need</w:t>
            </w:r>
            <w:r>
              <w:rPr>
                <w:sz w:val="22"/>
                <w:szCs w:val="22"/>
              </w:rPr>
              <w:t xml:space="preserve"> clear and transparent </w:t>
            </w:r>
            <w:r>
              <w:rPr>
                <w:sz w:val="22"/>
                <w:szCs w:val="22"/>
              </w:rPr>
              <w:t>processes to take clinical team members’ perceptions into consideration</w:t>
            </w:r>
          </w:p>
        </w:tc>
        <w:tc>
          <w:tcPr>
            <w:tcW w:w="3323" w:type="dxa"/>
          </w:tcPr>
          <w:p w14:paraId="4358D533" w14:textId="683E7D29" w:rsidR="00F537BA" w:rsidRPr="004F3CB9" w:rsidRDefault="00F537BA" w:rsidP="00F5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Research is needed to </w:t>
            </w:r>
            <w:r>
              <w:rPr>
                <w:sz w:val="22"/>
                <w:szCs w:val="22"/>
              </w:rPr>
              <w:t>understand and compare clinical team members’ perception of patient preference and actual patient preference</w:t>
            </w:r>
          </w:p>
        </w:tc>
      </w:tr>
      <w:tr w:rsidR="00F537BA" w:rsidRPr="004F3CB9" w14:paraId="042453E6" w14:textId="77777777" w:rsidTr="000D6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97A978" w14:textId="77777777" w:rsidR="00F537BA" w:rsidRPr="000D6D25" w:rsidRDefault="00F537BA" w:rsidP="00F537BA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t>M</w:t>
            </w:r>
            <w:r w:rsidRPr="000D6D25">
              <w:rPr>
                <w:sz w:val="22"/>
                <w:szCs w:val="22"/>
              </w:rPr>
              <w:t>i</w:t>
            </w:r>
            <w:r w:rsidRPr="000D6D25">
              <w:rPr>
                <w:sz w:val="22"/>
                <w:szCs w:val="22"/>
              </w:rPr>
              <w:t>cro level factors influencing integration</w:t>
            </w:r>
          </w:p>
        </w:tc>
        <w:tc>
          <w:tcPr>
            <w:tcW w:w="3118" w:type="dxa"/>
          </w:tcPr>
          <w:p w14:paraId="074D4B98" w14:textId="0B735AE3" w:rsidR="00F537BA" w:rsidRPr="004F3CB9" w:rsidRDefault="00F537BA" w:rsidP="00F5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Relatively large number of studies </w:t>
            </w:r>
            <w:r>
              <w:rPr>
                <w:sz w:val="22"/>
                <w:szCs w:val="22"/>
              </w:rPr>
              <w:t>analysing the relationship between APPs and their supervisors, clinical team members</w:t>
            </w:r>
          </w:p>
        </w:tc>
        <w:tc>
          <w:tcPr>
            <w:tcW w:w="2410" w:type="dxa"/>
          </w:tcPr>
          <w:p w14:paraId="3B59C862" w14:textId="64349C74" w:rsidR="00F537BA" w:rsidRPr="004F3CB9" w:rsidRDefault="00F537BA" w:rsidP="00F5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Relatively few studies provided rich context and process for role negotiation and eventual integration outcome</w:t>
            </w:r>
          </w:p>
        </w:tc>
        <w:tc>
          <w:tcPr>
            <w:tcW w:w="2977" w:type="dxa"/>
          </w:tcPr>
          <w:p w14:paraId="7E6919FC" w14:textId="205F88A5" w:rsidR="00F537BA" w:rsidRPr="004F3CB9" w:rsidRDefault="00F537BA" w:rsidP="00F5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Integrating APPs into clinical team would require time for APPs to establish relationships, negotiate roles and boundaries over time</w:t>
            </w:r>
          </w:p>
        </w:tc>
        <w:tc>
          <w:tcPr>
            <w:tcW w:w="3323" w:type="dxa"/>
          </w:tcPr>
          <w:p w14:paraId="2116D634" w14:textId="4127B10B" w:rsidR="00F537BA" w:rsidRPr="004F3CB9" w:rsidRDefault="00F537BA" w:rsidP="00F5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Greater attention needs to be given to elaborate the contexts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processes </w:t>
            </w:r>
            <w:r>
              <w:rPr>
                <w:sz w:val="22"/>
                <w:szCs w:val="22"/>
              </w:rPr>
              <w:t xml:space="preserve">and outcomes </w:t>
            </w:r>
            <w:r>
              <w:rPr>
                <w:sz w:val="22"/>
                <w:szCs w:val="22"/>
              </w:rPr>
              <w:t>of APP role integration</w:t>
            </w:r>
          </w:p>
        </w:tc>
      </w:tr>
      <w:tr w:rsidR="00F537BA" w:rsidRPr="004F3CB9" w14:paraId="171190F6" w14:textId="77777777" w:rsidTr="000D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0B34B37" w14:textId="77777777" w:rsidR="00F537BA" w:rsidRPr="000D6D25" w:rsidRDefault="00F537BA" w:rsidP="00F537BA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t>M</w:t>
            </w:r>
            <w:r w:rsidRPr="000D6D25">
              <w:rPr>
                <w:sz w:val="22"/>
                <w:szCs w:val="22"/>
              </w:rPr>
              <w:t>i</w:t>
            </w:r>
            <w:r w:rsidRPr="000D6D25">
              <w:rPr>
                <w:sz w:val="22"/>
                <w:szCs w:val="22"/>
              </w:rPr>
              <w:t>cro level factors influencing retention and career development</w:t>
            </w:r>
          </w:p>
        </w:tc>
        <w:tc>
          <w:tcPr>
            <w:tcW w:w="3118" w:type="dxa"/>
          </w:tcPr>
          <w:p w14:paraId="79593A58" w14:textId="1D5ED125" w:rsidR="00F537BA" w:rsidRPr="004F3CB9" w:rsidRDefault="00F537BA" w:rsidP="00F5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Relatively small number of studies pointing to </w:t>
            </w:r>
            <w:r>
              <w:rPr>
                <w:sz w:val="22"/>
                <w:szCs w:val="22"/>
              </w:rPr>
              <w:t>how interpersonal relationship influence</w:t>
            </w:r>
            <w:r>
              <w:rPr>
                <w:sz w:val="22"/>
                <w:szCs w:val="22"/>
              </w:rPr>
              <w:t xml:space="preserve"> retention and career development</w:t>
            </w:r>
          </w:p>
        </w:tc>
        <w:tc>
          <w:tcPr>
            <w:tcW w:w="2410" w:type="dxa"/>
          </w:tcPr>
          <w:p w14:paraId="6F20391A" w14:textId="48D53214" w:rsidR="00F537BA" w:rsidRPr="004F3CB9" w:rsidRDefault="00F537BA" w:rsidP="00F5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Limited number of studies and no factor specific to APP retention and career development, as compared with general workforce retention</w:t>
            </w:r>
          </w:p>
        </w:tc>
        <w:tc>
          <w:tcPr>
            <w:tcW w:w="2977" w:type="dxa"/>
          </w:tcPr>
          <w:p w14:paraId="423B9ED8" w14:textId="5EA61EA2" w:rsidR="00F537BA" w:rsidRPr="004F3CB9" w:rsidRDefault="00F537BA" w:rsidP="00F5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Evidence to emerge from future research</w:t>
            </w:r>
          </w:p>
        </w:tc>
        <w:tc>
          <w:tcPr>
            <w:tcW w:w="3323" w:type="dxa"/>
          </w:tcPr>
          <w:p w14:paraId="04499CD0" w14:textId="73001884" w:rsidR="00F537BA" w:rsidRPr="004F3CB9" w:rsidRDefault="00F537BA" w:rsidP="00F5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Research is needed to address this significant gap in the literature regarding </w:t>
            </w:r>
            <w:r>
              <w:rPr>
                <w:sz w:val="22"/>
                <w:szCs w:val="22"/>
              </w:rPr>
              <w:t>individual and interpersonal</w:t>
            </w:r>
            <w:r>
              <w:rPr>
                <w:sz w:val="22"/>
                <w:szCs w:val="22"/>
              </w:rPr>
              <w:t>-level factors influencing APP retention and career development</w:t>
            </w:r>
          </w:p>
        </w:tc>
      </w:tr>
      <w:tr w:rsidR="00F537BA" w:rsidRPr="004F3CB9" w14:paraId="5D1B086C" w14:textId="77777777" w:rsidTr="000D6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F2E617" w14:textId="77777777" w:rsidR="00F537BA" w:rsidRPr="000D6D25" w:rsidRDefault="00F537BA" w:rsidP="00F537BA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t>Other – key difference between APP roles</w:t>
            </w:r>
          </w:p>
        </w:tc>
        <w:tc>
          <w:tcPr>
            <w:tcW w:w="3118" w:type="dxa"/>
          </w:tcPr>
          <w:p w14:paraId="5C71C716" w14:textId="16A57F19" w:rsidR="00F537BA" w:rsidRPr="004F3CB9" w:rsidRDefault="00F537BA" w:rsidP="00F5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Several studies comparing PA and NP roles pointing out the difference in their background and training influence their own experiences and how others perceive them</w:t>
            </w:r>
          </w:p>
        </w:tc>
        <w:tc>
          <w:tcPr>
            <w:tcW w:w="2410" w:type="dxa"/>
          </w:tcPr>
          <w:p w14:paraId="13EF82D1" w14:textId="3E3557E7" w:rsidR="00F537BA" w:rsidRPr="004F3CB9" w:rsidRDefault="00F537BA" w:rsidP="00F5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Very limited number of studies examining APP roles aside from PA and NPs</w:t>
            </w:r>
          </w:p>
        </w:tc>
        <w:tc>
          <w:tcPr>
            <w:tcW w:w="2977" w:type="dxa"/>
          </w:tcPr>
          <w:p w14:paraId="667A4E03" w14:textId="7D0EE6C6" w:rsidR="00F537BA" w:rsidRPr="004F3CB9" w:rsidRDefault="00F537BA" w:rsidP="00F5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 and PA roles are different and organisations should </w:t>
            </w:r>
            <w:r w:rsidR="00D2225A">
              <w:rPr>
                <w:sz w:val="22"/>
                <w:szCs w:val="22"/>
              </w:rPr>
              <w:t>develop and recruit specific APP positions based on need and context</w:t>
            </w:r>
          </w:p>
        </w:tc>
        <w:tc>
          <w:tcPr>
            <w:tcW w:w="3323" w:type="dxa"/>
          </w:tcPr>
          <w:p w14:paraId="7D0FAADE" w14:textId="2A0D537D" w:rsidR="00F537BA" w:rsidRPr="004F3CB9" w:rsidRDefault="00F537BA" w:rsidP="00F5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Future research should focus on PA or NP role </w:t>
            </w:r>
            <w:r w:rsidR="00D2225A">
              <w:rPr>
                <w:sz w:val="22"/>
                <w:szCs w:val="22"/>
              </w:rPr>
              <w:t>separately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Research is needed to understand </w:t>
            </w:r>
            <w:r>
              <w:rPr>
                <w:sz w:val="22"/>
                <w:szCs w:val="22"/>
              </w:rPr>
              <w:t>other APP roles such as anaesthesia associates, surgical care practitioners, and also to compare between different advanced nursing roles</w:t>
            </w:r>
          </w:p>
        </w:tc>
      </w:tr>
      <w:tr w:rsidR="00D2225A" w:rsidRPr="004F3CB9" w14:paraId="18FD96C8" w14:textId="77777777" w:rsidTr="000D6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1F0826" w14:textId="77777777" w:rsidR="00D2225A" w:rsidRPr="000D6D25" w:rsidRDefault="00D2225A" w:rsidP="00D2225A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t>Other – flexibility and fluidity of APP roles</w:t>
            </w:r>
          </w:p>
        </w:tc>
        <w:tc>
          <w:tcPr>
            <w:tcW w:w="3118" w:type="dxa"/>
          </w:tcPr>
          <w:p w14:paraId="4E888FBE" w14:textId="052D878B" w:rsidR="00D2225A" w:rsidRPr="004F3CB9" w:rsidRDefault="00D2225A" w:rsidP="00D22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 studies highlighting the diverse APP roles within hospitals and their benefits and challenges</w:t>
            </w:r>
          </w:p>
        </w:tc>
        <w:tc>
          <w:tcPr>
            <w:tcW w:w="2410" w:type="dxa"/>
          </w:tcPr>
          <w:p w14:paraId="67FF421D" w14:textId="5426206D" w:rsidR="00D2225A" w:rsidRPr="004F3CB9" w:rsidRDefault="00D2225A" w:rsidP="00D22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Relatively few studies provided rich context and process of </w:t>
            </w:r>
            <w:r>
              <w:rPr>
                <w:sz w:val="22"/>
                <w:szCs w:val="22"/>
              </w:rPr>
              <w:t>such role development and integration</w:t>
            </w:r>
          </w:p>
        </w:tc>
        <w:tc>
          <w:tcPr>
            <w:tcW w:w="2977" w:type="dxa"/>
          </w:tcPr>
          <w:p w14:paraId="4698476C" w14:textId="573A10AA" w:rsidR="00D2225A" w:rsidRPr="004F3CB9" w:rsidRDefault="00D2225A" w:rsidP="00D22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2225A">
              <w:rPr>
                <w:sz w:val="22"/>
                <w:szCs w:val="22"/>
              </w:rPr>
              <w:t xml:space="preserve">Diverse APP roles exist within hospital settings to based on local need but could cause confusions  </w:t>
            </w:r>
          </w:p>
        </w:tc>
        <w:tc>
          <w:tcPr>
            <w:tcW w:w="3323" w:type="dxa"/>
          </w:tcPr>
          <w:p w14:paraId="5AF8E1DC" w14:textId="4207904D" w:rsidR="00D2225A" w:rsidRPr="004F3CB9" w:rsidRDefault="00D2225A" w:rsidP="00D22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Greater attention needs to be given to elaborate the contexts, processes and outcomes of APP role</w:t>
            </w:r>
            <w:r>
              <w:rPr>
                <w:sz w:val="22"/>
                <w:szCs w:val="22"/>
              </w:rPr>
              <w:t xml:space="preserve"> development and</w:t>
            </w:r>
            <w:r>
              <w:rPr>
                <w:sz w:val="22"/>
                <w:szCs w:val="22"/>
              </w:rPr>
              <w:t xml:space="preserve"> integration</w:t>
            </w:r>
          </w:p>
        </w:tc>
      </w:tr>
      <w:tr w:rsidR="00D2225A" w:rsidRPr="004F3CB9" w14:paraId="218FB9D1" w14:textId="77777777" w:rsidTr="000D6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8E32AC" w14:textId="77777777" w:rsidR="00D2225A" w:rsidRPr="000D6D25" w:rsidRDefault="00D2225A" w:rsidP="00D2225A">
            <w:pPr>
              <w:rPr>
                <w:sz w:val="22"/>
                <w:szCs w:val="22"/>
              </w:rPr>
            </w:pPr>
            <w:r w:rsidRPr="000D6D25">
              <w:rPr>
                <w:sz w:val="22"/>
                <w:szCs w:val="22"/>
              </w:rPr>
              <w:t>Other – time and resources required</w:t>
            </w:r>
          </w:p>
        </w:tc>
        <w:tc>
          <w:tcPr>
            <w:tcW w:w="3118" w:type="dxa"/>
          </w:tcPr>
          <w:p w14:paraId="113ADD49" w14:textId="25D0E2AE" w:rsidR="00D2225A" w:rsidRPr="004F3CB9" w:rsidRDefault="00D2225A" w:rsidP="00D22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Relatively large number of studies</w:t>
            </w:r>
            <w:r>
              <w:rPr>
                <w:sz w:val="22"/>
                <w:szCs w:val="22"/>
              </w:rPr>
              <w:t xml:space="preserve"> highlighting the time and resource required for hospital management, individual APPs and clinical team members to develop and integrate APP into teams</w:t>
            </w:r>
          </w:p>
        </w:tc>
        <w:tc>
          <w:tcPr>
            <w:tcW w:w="2410" w:type="dxa"/>
          </w:tcPr>
          <w:p w14:paraId="1A47E31B" w14:textId="02D37E18" w:rsidR="00D2225A" w:rsidRPr="004F3CB9" w:rsidRDefault="00D2225A" w:rsidP="00D22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Relatively few studies provided rich context and process</w:t>
            </w:r>
          </w:p>
        </w:tc>
        <w:tc>
          <w:tcPr>
            <w:tcW w:w="2977" w:type="dxa"/>
          </w:tcPr>
          <w:p w14:paraId="52E05561" w14:textId="65D7B42D" w:rsidR="00D2225A" w:rsidRPr="004F3CB9" w:rsidRDefault="00D2225A" w:rsidP="00D22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D2225A">
              <w:rPr>
                <w:sz w:val="22"/>
                <w:szCs w:val="22"/>
              </w:rPr>
              <w:t>rganisations need to recognise developing and integrating APP roles requires significant time and resource investment, often multi-year journeys</w:t>
            </w:r>
          </w:p>
        </w:tc>
        <w:tc>
          <w:tcPr>
            <w:tcW w:w="3323" w:type="dxa"/>
          </w:tcPr>
          <w:p w14:paraId="03384A86" w14:textId="0F542287" w:rsidR="00D2225A" w:rsidRPr="004F3CB9" w:rsidRDefault="00D2225A" w:rsidP="00D22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Greater attention needs to be given to elaborate the contexts, processes </w:t>
            </w:r>
            <w:r>
              <w:rPr>
                <w:sz w:val="22"/>
                <w:szCs w:val="22"/>
              </w:rPr>
              <w:t>of APP role development and integration</w:t>
            </w:r>
          </w:p>
        </w:tc>
      </w:tr>
    </w:tbl>
    <w:p w14:paraId="21D8572E" w14:textId="77777777" w:rsidR="004F3CB9" w:rsidRDefault="004F3CB9"/>
    <w:sectPr w:rsidR="004F3CB9" w:rsidSect="004F3CB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B9"/>
    <w:rsid w:val="00026750"/>
    <w:rsid w:val="00045941"/>
    <w:rsid w:val="0007398D"/>
    <w:rsid w:val="00087568"/>
    <w:rsid w:val="000D6D25"/>
    <w:rsid w:val="00181CD4"/>
    <w:rsid w:val="001C4E3C"/>
    <w:rsid w:val="001F40FC"/>
    <w:rsid w:val="00237E04"/>
    <w:rsid w:val="00353FFB"/>
    <w:rsid w:val="00355EFD"/>
    <w:rsid w:val="003E169F"/>
    <w:rsid w:val="003F2E76"/>
    <w:rsid w:val="00464853"/>
    <w:rsid w:val="004E7293"/>
    <w:rsid w:val="004F3CB9"/>
    <w:rsid w:val="005151C4"/>
    <w:rsid w:val="00593203"/>
    <w:rsid w:val="00614DEB"/>
    <w:rsid w:val="006A0686"/>
    <w:rsid w:val="006D33CD"/>
    <w:rsid w:val="00737544"/>
    <w:rsid w:val="00761D1A"/>
    <w:rsid w:val="007C2ABB"/>
    <w:rsid w:val="007F30E6"/>
    <w:rsid w:val="0080602A"/>
    <w:rsid w:val="00866851"/>
    <w:rsid w:val="008671F9"/>
    <w:rsid w:val="0088210C"/>
    <w:rsid w:val="009431E6"/>
    <w:rsid w:val="009816E1"/>
    <w:rsid w:val="00A7099A"/>
    <w:rsid w:val="00B01ED8"/>
    <w:rsid w:val="00B11E48"/>
    <w:rsid w:val="00B5787F"/>
    <w:rsid w:val="00BA1FFC"/>
    <w:rsid w:val="00C05FA8"/>
    <w:rsid w:val="00C351D1"/>
    <w:rsid w:val="00C36F78"/>
    <w:rsid w:val="00C4414E"/>
    <w:rsid w:val="00CE162E"/>
    <w:rsid w:val="00CE1654"/>
    <w:rsid w:val="00D2225A"/>
    <w:rsid w:val="00E24CCA"/>
    <w:rsid w:val="00E3794B"/>
    <w:rsid w:val="00E76A75"/>
    <w:rsid w:val="00E85457"/>
    <w:rsid w:val="00ED7B58"/>
    <w:rsid w:val="00F071D4"/>
    <w:rsid w:val="00F167D1"/>
    <w:rsid w:val="00F439BA"/>
    <w:rsid w:val="00F537BA"/>
    <w:rsid w:val="00F81B1D"/>
    <w:rsid w:val="00FB0CE8"/>
    <w:rsid w:val="00FC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CB4C66"/>
  <w15:chartTrackingRefBased/>
  <w15:docId w15:val="{E4D4BAD5-3181-B949-A010-7B346C6C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3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">
    <w:name w:val="List Table 4"/>
    <w:basedOn w:val="TableNormal"/>
    <w:uiPriority w:val="49"/>
    <w:rsid w:val="000D6D2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4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Yingxi Zhao</dc:creator>
  <cp:keywords/>
  <dc:description/>
  <cp:lastModifiedBy>Yingxi Zhao</cp:lastModifiedBy>
  <cp:revision>2</cp:revision>
  <dcterms:created xsi:type="dcterms:W3CDTF">2024-05-01T15:53:00Z</dcterms:created>
  <dcterms:modified xsi:type="dcterms:W3CDTF">2024-05-01T16:40:00Z</dcterms:modified>
</cp:coreProperties>
</file>