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C835" w14:textId="1ED83200" w:rsidR="009B1970" w:rsidRDefault="009B1970">
      <w:pPr>
        <w:rPr>
          <w:rFonts w:eastAsia="Times New Roman" w:cs="Calibri"/>
          <w:b/>
          <w:bCs/>
          <w:kern w:val="0"/>
          <w:sz w:val="20"/>
          <w:szCs w:val="20"/>
          <w14:ligatures w14:val="none"/>
        </w:rPr>
      </w:pP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 xml:space="preserve">Additional file </w:t>
      </w: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>2</w:t>
      </w:r>
    </w:p>
    <w:p w14:paraId="6702E9E9" w14:textId="77777777" w:rsidR="009B1970" w:rsidRDefault="009B1970">
      <w:pPr>
        <w:rPr>
          <w:rFonts w:eastAsia="Times New Roman" w:cs="Calibri"/>
          <w:b/>
          <w:bCs/>
          <w:kern w:val="0"/>
          <w:sz w:val="20"/>
          <w:szCs w:val="20"/>
          <w14:ligatures w14:val="none"/>
        </w:rPr>
      </w:pP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br w:type="page"/>
      </w:r>
    </w:p>
    <w:p w14:paraId="3A4AA8CC" w14:textId="77777777" w:rsidR="009B1970" w:rsidRPr="00253929" w:rsidRDefault="009B1970" w:rsidP="009B1970">
      <w:pPr>
        <w:rPr>
          <w:rFonts w:eastAsia="Times New Roman" w:cs="Calibri"/>
          <w:b/>
          <w:bCs/>
          <w:kern w:val="0"/>
          <w:sz w:val="20"/>
          <w:szCs w:val="20"/>
          <w:u w:val="single"/>
          <w14:ligatures w14:val="none"/>
        </w:rPr>
      </w:pP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lastRenderedPageBreak/>
        <w:t>Additional file 2: Figure S1</w:t>
      </w:r>
      <w:r w:rsidRPr="00253929"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>. Baseline co</w:t>
      </w: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>-</w:t>
      </w:r>
      <w:r w:rsidRPr="00253929"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>morbidities recorded and included/added to externally validated kidney failure prediction models</w:t>
      </w:r>
      <w:r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 xml:space="preserve"> for</w:t>
      </w:r>
      <w:r w:rsidRPr="00910A9B"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 xml:space="preserve"> renal specific disease </w:t>
      </w:r>
      <w:proofErr w:type="gramStart"/>
      <w:r w:rsidRPr="00910A9B">
        <w:rPr>
          <w:rFonts w:eastAsia="Times New Roman" w:cs="Calibri"/>
          <w:b/>
          <w:bCs/>
          <w:kern w:val="0"/>
          <w:sz w:val="20"/>
          <w:szCs w:val="20"/>
          <w14:ligatures w14:val="none"/>
        </w:rPr>
        <w:t>aetiologies</w:t>
      </w:r>
      <w:proofErr w:type="gramEnd"/>
    </w:p>
    <w:tbl>
      <w:tblPr>
        <w:tblW w:w="9963" w:type="dxa"/>
        <w:jc w:val="center"/>
        <w:tblLayout w:type="fixed"/>
        <w:tblLook w:val="0420" w:firstRow="1" w:lastRow="0" w:firstColumn="0" w:lastColumn="0" w:noHBand="0" w:noVBand="1"/>
      </w:tblPr>
      <w:tblGrid>
        <w:gridCol w:w="2430"/>
        <w:gridCol w:w="1080"/>
        <w:gridCol w:w="1953"/>
        <w:gridCol w:w="1170"/>
        <w:gridCol w:w="1440"/>
        <w:gridCol w:w="1890"/>
      </w:tblGrid>
      <w:tr w:rsidR="009B1970" w:rsidRPr="0027605E" w14:paraId="1AC8D614" w14:textId="77777777" w:rsidTr="000C10DB">
        <w:trPr>
          <w:tblHeader/>
          <w:jc w:val="center"/>
        </w:trPr>
        <w:tc>
          <w:tcPr>
            <w:tcW w:w="3510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7BE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>
              <w:rPr>
                <w:rFonts w:cstheme="minorHAnsi"/>
                <w:b/>
                <w:bCs/>
                <w:kern w:val="0"/>
                <w14:ligatures w14:val="none"/>
              </w:rPr>
              <w:br w:type="page"/>
            </w:r>
          </w:p>
        </w:tc>
        <w:tc>
          <w:tcPr>
            <w:tcW w:w="6453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B53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Comorbidities recorded at baseline or included/added to model</w:t>
            </w:r>
          </w:p>
        </w:tc>
      </w:tr>
      <w:tr w:rsidR="009B1970" w:rsidRPr="0027605E" w14:paraId="4E34E4B9" w14:textId="77777777" w:rsidTr="000C10DB">
        <w:trPr>
          <w:tblHeader/>
          <w:jc w:val="center"/>
        </w:trPr>
        <w:tc>
          <w:tcPr>
            <w:tcW w:w="24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8CD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Model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EA33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Study</w:t>
            </w:r>
          </w:p>
        </w:tc>
        <w:tc>
          <w:tcPr>
            <w:tcW w:w="19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750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11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5B5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4731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CV disease</w:t>
            </w: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DED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Other</w:t>
            </w:r>
          </w:p>
        </w:tc>
      </w:tr>
      <w:tr w:rsidR="009B1970" w:rsidRPr="0027605E" w14:paraId="1F613373" w14:textId="77777777" w:rsidTr="000C10DB">
        <w:trPr>
          <w:jc w:val="center"/>
        </w:trPr>
        <w:tc>
          <w:tcPr>
            <w:tcW w:w="243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7742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Oxford Classification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0126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Park 2014</w:t>
            </w:r>
          </w:p>
        </w:tc>
        <w:tc>
          <w:tcPr>
            <w:tcW w:w="195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EB42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0F9ABC93" wp14:editId="3E40F9D8">
                  <wp:extent cx="91440" cy="91440"/>
                  <wp:effectExtent l="0" t="0" r="0" b="0"/>
                  <wp:docPr id="1905663185" name="Picture 1905663185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725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7D11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E7BD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6ACD11BE" w14:textId="77777777" w:rsidTr="000C10DB">
        <w:trPr>
          <w:jc w:val="center"/>
        </w:trPr>
        <w:tc>
          <w:tcPr>
            <w:tcW w:w="243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F8AE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C99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Hwang 2021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8CE1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5DBDA4EA" wp14:editId="4F6C8FDB">
                  <wp:extent cx="91440" cy="91440"/>
                  <wp:effectExtent l="0" t="0" r="0" b="0"/>
                  <wp:docPr id="295577440" name="Picture 295577440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8A9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12D79F26" wp14:editId="75013F6E">
                  <wp:extent cx="91440" cy="91440"/>
                  <wp:effectExtent l="0" t="0" r="0" b="0"/>
                  <wp:docPr id="668578272" name="Picture 668578272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068B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0AD8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5A56DEDE" w14:textId="77777777" w:rsidTr="000C10DB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E84BB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Barbour IgA prediction tool</w:t>
            </w:r>
          </w:p>
        </w:tc>
        <w:tc>
          <w:tcPr>
            <w:tcW w:w="108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EA8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0FD4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4BEB5BDE" wp14:editId="1F3025B2">
                  <wp:extent cx="91440" cy="91440"/>
                  <wp:effectExtent l="0" t="0" r="0" b="0"/>
                  <wp:docPr id="1331629529" name="Picture 1331629529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C01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1522F389" wp14:editId="78E58863">
                  <wp:extent cx="91440" cy="91440"/>
                  <wp:effectExtent l="0" t="0" r="0" b="0"/>
                  <wp:docPr id="1314384613" name="Picture 1314384613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4C1C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9D86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31CF4A9E" w14:textId="77777777" w:rsidTr="000C10DB">
        <w:trPr>
          <w:jc w:val="center"/>
        </w:trPr>
        <w:tc>
          <w:tcPr>
            <w:tcW w:w="243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0C589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6FF46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Schena 2021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BE67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18AE31F5" wp14:editId="6DBF3E5F">
                  <wp:extent cx="91440" cy="91440"/>
                  <wp:effectExtent l="0" t="0" r="0" b="0"/>
                  <wp:docPr id="936595874" name="Picture 936595874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1CE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ECAE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516C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0101C9F0" w14:textId="77777777" w:rsidTr="000C10DB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539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proofErr w:type="spellStart"/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Berthoux</w:t>
            </w:r>
            <w:proofErr w:type="spellEnd"/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ARR</w:t>
            </w: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6035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Knoop 2015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AC7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5CC8AF75" wp14:editId="19FFF98B">
                  <wp:extent cx="182880" cy="91440"/>
                  <wp:effectExtent l="0" t="0" r="0" b="0"/>
                  <wp:docPr id="2120048352" name="Picture 2120048352" descr="A green and blue plus and cro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green and blue plus and cro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04710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0CC0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CF6B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62A5D35F" w14:textId="77777777" w:rsidTr="000C10DB">
        <w:trPr>
          <w:jc w:val="center"/>
        </w:trPr>
        <w:tc>
          <w:tcPr>
            <w:tcW w:w="243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AE8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0C05F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Pesce 2016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0D27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0C14FB67" wp14:editId="1BFD50D9">
                  <wp:extent cx="182880" cy="91440"/>
                  <wp:effectExtent l="0" t="0" r="0" b="0"/>
                  <wp:docPr id="834665927" name="Picture 834665927" descr="A green and blue plus and cro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green and blue plus and cro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69319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5C939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570D1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0F81092D" w14:textId="77777777" w:rsidTr="000C10DB">
        <w:trPr>
          <w:jc w:val="center"/>
        </w:trPr>
        <w:tc>
          <w:tcPr>
            <w:tcW w:w="243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ACE5D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7A03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Schena 2021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8FB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601351AC" wp14:editId="60312034">
                  <wp:extent cx="182880" cy="91440"/>
                  <wp:effectExtent l="0" t="0" r="0" b="0"/>
                  <wp:docPr id="473496387" name="Picture 473496387" descr="A green and blue plus and cro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green and blue plus and cro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A5C63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713EF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AD1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72BA6769" w14:textId="77777777" w:rsidTr="000C10DB">
        <w:trPr>
          <w:jc w:val="center"/>
        </w:trPr>
        <w:tc>
          <w:tcPr>
            <w:tcW w:w="2430" w:type="dxa"/>
            <w:vMerge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9B13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F805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Xie 2012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AD9BE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57AD5A3C" wp14:editId="306B867D">
                  <wp:extent cx="182880" cy="91440"/>
                  <wp:effectExtent l="0" t="0" r="0" b="0"/>
                  <wp:docPr id="541960600" name="Picture 541960600" descr="A green and blue plus and cro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green and blue plus and cro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026A9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81D0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644B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4C50A133" w14:textId="77777777" w:rsidTr="000C10DB">
        <w:trPr>
          <w:jc w:val="center"/>
        </w:trPr>
        <w:tc>
          <w:tcPr>
            <w:tcW w:w="243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2300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Brix RRS</w:t>
            </w: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9A9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Kong 2023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090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28134952" wp14:editId="06F09573">
                  <wp:extent cx="91440" cy="91440"/>
                  <wp:effectExtent l="0" t="0" r="0" b="0"/>
                  <wp:docPr id="620046199" name="Picture 620046199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A656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56A21B44" wp14:editId="23FCEC47">
                  <wp:extent cx="91440" cy="91440"/>
                  <wp:effectExtent l="0" t="0" r="0" b="0"/>
                  <wp:docPr id="1467514201" name="Picture 1467514201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2C0C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BBD7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798CFA22" w14:textId="77777777" w:rsidTr="000C10DB">
        <w:trPr>
          <w:jc w:val="center"/>
        </w:trPr>
        <w:tc>
          <w:tcPr>
            <w:tcW w:w="243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4FE10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Haas classification</w:t>
            </w:r>
          </w:p>
        </w:tc>
        <w:tc>
          <w:tcPr>
            <w:tcW w:w="108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922B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Park 2014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33BF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39011AD6" wp14:editId="7A6F62AC">
                  <wp:extent cx="182880" cy="91440"/>
                  <wp:effectExtent l="0" t="0" r="0" b="0"/>
                  <wp:docPr id="743905049" name="Picture 743905049" descr="A green and blue plus and cro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green and blue plus and cro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DBBC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A1B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1BAA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696CFE4B" w14:textId="77777777" w:rsidTr="000C10DB">
        <w:trPr>
          <w:jc w:val="center"/>
        </w:trPr>
        <w:tc>
          <w:tcPr>
            <w:tcW w:w="243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4DF17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proofErr w:type="spellStart"/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Goto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F4F3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Xie 2012</w:t>
            </w: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E02D6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1E296602" wp14:editId="353B2894">
                  <wp:extent cx="91440" cy="91440"/>
                  <wp:effectExtent l="0" t="0" r="0" b="0"/>
                  <wp:docPr id="172536613" name="Picture 172536613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A521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ED79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11486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  <w:tr w:rsidR="009B1970" w:rsidRPr="0027605E" w14:paraId="644E8DE9" w14:textId="77777777" w:rsidTr="000C10DB">
        <w:trPr>
          <w:jc w:val="center"/>
        </w:trPr>
        <w:tc>
          <w:tcPr>
            <w:tcW w:w="243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642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rFonts w:ascii="Arial" w:eastAsia="Arial" w:hAnsi="Arial" w:cs="Arial"/>
                <w:color w:val="000000"/>
                <w:sz w:val="14"/>
                <w:szCs w:val="14"/>
              </w:rPr>
              <w:t>Keane RENAAL</w:t>
            </w:r>
          </w:p>
        </w:tc>
        <w:tc>
          <w:tcPr>
            <w:tcW w:w="108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21A82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95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C2DF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  <w:r w:rsidRPr="0027605E">
              <w:rPr>
                <w:noProof/>
                <w:sz w:val="14"/>
                <w:szCs w:val="14"/>
              </w:rPr>
              <w:drawing>
                <wp:inline distT="0" distB="0" distL="0" distR="0" wp14:anchorId="3990850A" wp14:editId="784CB136">
                  <wp:extent cx="91440" cy="91440"/>
                  <wp:effectExtent l="0" t="0" r="0" b="0"/>
                  <wp:docPr id="127410959" name="Picture 127410959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" cy="1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3B018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3C59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  <w:tc>
          <w:tcPr>
            <w:tcW w:w="189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DB94" w14:textId="77777777" w:rsidR="009B1970" w:rsidRPr="0027605E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sz w:val="14"/>
                <w:szCs w:val="14"/>
              </w:rPr>
            </w:pPr>
          </w:p>
        </w:tc>
      </w:tr>
    </w:tbl>
    <w:p w14:paraId="34A718FC" w14:textId="77777777" w:rsidR="009B1970" w:rsidRDefault="009B1970" w:rsidP="009B1970">
      <w:r>
        <w:t xml:space="preserve"> 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627"/>
        <w:gridCol w:w="2490"/>
      </w:tblGrid>
      <w:tr w:rsidR="009B1970" w14:paraId="4B140970" w14:textId="77777777" w:rsidTr="000C10DB">
        <w:trPr>
          <w:jc w:val="center"/>
        </w:trPr>
        <w:tc>
          <w:tcPr>
            <w:tcW w:w="62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4043" w14:textId="77777777" w:rsidR="009B1970" w:rsidRPr="00A42BDF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A42BDF">
              <w:rPr>
                <w:noProof/>
                <w:sz w:val="16"/>
                <w:szCs w:val="16"/>
              </w:rPr>
              <w:drawing>
                <wp:inline distT="0" distB="0" distL="0" distR="0" wp14:anchorId="313769FE" wp14:editId="35E9F50A">
                  <wp:extent cx="137160" cy="137160"/>
                  <wp:effectExtent l="0" t="0" r="0" b="0"/>
                  <wp:docPr id="2142154944" name="Picture 2142154944" descr="A green tick mark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A green tick mark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" cy="1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ED1C" w14:textId="77777777" w:rsidR="009B1970" w:rsidRPr="00A42BDF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A42BDF">
              <w:rPr>
                <w:rFonts w:ascii="Arial" w:eastAsia="Arial" w:hAnsi="Arial" w:cs="Arial"/>
                <w:color w:val="000000"/>
                <w:sz w:val="16"/>
                <w:szCs w:val="16"/>
              </w:rPr>
              <w:t>Recorded at baseline</w:t>
            </w:r>
          </w:p>
        </w:tc>
      </w:tr>
      <w:tr w:rsidR="009B1970" w14:paraId="7242020A" w14:textId="77777777" w:rsidTr="000C10DB">
        <w:trPr>
          <w:jc w:val="center"/>
        </w:trPr>
        <w:tc>
          <w:tcPr>
            <w:tcW w:w="62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AE55A" w14:textId="77777777" w:rsidR="009B1970" w:rsidRPr="00A42BDF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A42BDF">
              <w:rPr>
                <w:noProof/>
                <w:sz w:val="16"/>
                <w:szCs w:val="16"/>
              </w:rPr>
              <w:drawing>
                <wp:inline distT="0" distB="0" distL="0" distR="0" wp14:anchorId="6B6A4A36" wp14:editId="67ADE1B1">
                  <wp:extent cx="137160" cy="137160"/>
                  <wp:effectExtent l="0" t="0" r="0" b="0"/>
                  <wp:docPr id="764122455" name="Picture 764122455" descr="A blue cross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blue cross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" cy="1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9B77" w14:textId="77777777" w:rsidR="009B1970" w:rsidRPr="00A42BDF" w:rsidRDefault="009B1970" w:rsidP="000C10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16"/>
                <w:szCs w:val="16"/>
              </w:rPr>
            </w:pPr>
            <w:r w:rsidRPr="00A42BDF">
              <w:rPr>
                <w:rFonts w:ascii="Arial" w:eastAsia="Arial" w:hAnsi="Arial" w:cs="Arial"/>
                <w:color w:val="000000"/>
                <w:sz w:val="16"/>
                <w:szCs w:val="16"/>
              </w:rPr>
              <w:t>Included in model</w:t>
            </w:r>
          </w:p>
        </w:tc>
      </w:tr>
    </w:tbl>
    <w:p w14:paraId="6955235B" w14:textId="77777777" w:rsidR="009B1970" w:rsidRDefault="009B1970" w:rsidP="009B1970">
      <w:pPr>
        <w:rPr>
          <w:rFonts w:eastAsia="Times New Roman" w:cs="Calibri"/>
          <w:b/>
          <w:bCs/>
          <w:kern w:val="0"/>
          <w:sz w:val="20"/>
          <w:szCs w:val="20"/>
          <w14:ligatures w14:val="none"/>
        </w:rPr>
      </w:pPr>
    </w:p>
    <w:p w14:paraId="65EBB6FF" w14:textId="15B4F17F" w:rsidR="00D03802" w:rsidRPr="009B1970" w:rsidRDefault="00D03802">
      <w:pPr>
        <w:rPr>
          <w:rFonts w:eastAsia="Times New Roman" w:cs="Calibri"/>
          <w:b/>
          <w:bCs/>
          <w:kern w:val="0"/>
          <w:sz w:val="20"/>
          <w:szCs w:val="20"/>
          <w14:ligatures w14:val="none"/>
        </w:rPr>
      </w:pPr>
    </w:p>
    <w:sectPr w:rsidR="00D03802" w:rsidRPr="009B19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70"/>
    <w:rsid w:val="009B1970"/>
    <w:rsid w:val="00D0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B696D"/>
  <w15:chartTrackingRefBased/>
  <w15:docId w15:val="{61790719-48C1-4622-A2E8-AA2E04D4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Walker</dc:creator>
  <cp:keywords/>
  <dc:description/>
  <cp:lastModifiedBy>Heather Walker</cp:lastModifiedBy>
  <cp:revision>1</cp:revision>
  <dcterms:created xsi:type="dcterms:W3CDTF">2024-08-21T18:55:00Z</dcterms:created>
  <dcterms:modified xsi:type="dcterms:W3CDTF">2024-08-21T18:59:00Z</dcterms:modified>
</cp:coreProperties>
</file>