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0D14A" w14:textId="025A0D51" w:rsidR="009C19E0" w:rsidRPr="00D5694B" w:rsidRDefault="009C19E0" w:rsidP="00DB6BA1">
      <w:pPr>
        <w:spacing w:line="360" w:lineRule="auto"/>
        <w:rPr>
          <w:b/>
          <w:bCs/>
          <w:color w:val="000000" w:themeColor="text1"/>
          <w:sz w:val="26"/>
          <w:szCs w:val="26"/>
        </w:rPr>
      </w:pPr>
      <w:r w:rsidRPr="00D5694B">
        <w:rPr>
          <w:b/>
          <w:bCs/>
          <w:color w:val="000000" w:themeColor="text1"/>
          <w:sz w:val="26"/>
          <w:szCs w:val="26"/>
        </w:rPr>
        <w:t>Investigating the causal effects</w:t>
      </w:r>
      <w:r w:rsidR="00456676" w:rsidRPr="00D5694B">
        <w:rPr>
          <w:b/>
          <w:bCs/>
          <w:color w:val="000000" w:themeColor="text1"/>
          <w:sz w:val="26"/>
          <w:szCs w:val="26"/>
        </w:rPr>
        <w:t xml:space="preserve"> </w:t>
      </w:r>
      <w:r w:rsidRPr="00D5694B">
        <w:rPr>
          <w:b/>
          <w:bCs/>
          <w:color w:val="000000" w:themeColor="text1"/>
          <w:sz w:val="26"/>
          <w:szCs w:val="26"/>
        </w:rPr>
        <w:t>of childhood and adulthood adiposity on later life mental</w:t>
      </w:r>
      <w:r w:rsidR="00465B93" w:rsidRPr="00D5694B">
        <w:rPr>
          <w:b/>
          <w:bCs/>
          <w:color w:val="000000" w:themeColor="text1"/>
          <w:sz w:val="26"/>
          <w:szCs w:val="26"/>
        </w:rPr>
        <w:t xml:space="preserve"> </w:t>
      </w:r>
      <w:r w:rsidRPr="00D5694B">
        <w:rPr>
          <w:b/>
          <w:bCs/>
          <w:color w:val="000000" w:themeColor="text1"/>
          <w:sz w:val="26"/>
          <w:szCs w:val="26"/>
        </w:rPr>
        <w:t xml:space="preserve">health outcome: </w:t>
      </w:r>
      <w:r w:rsidR="0018375B" w:rsidRPr="00D5694B">
        <w:rPr>
          <w:b/>
          <w:bCs/>
          <w:color w:val="000000" w:themeColor="text1"/>
          <w:sz w:val="26"/>
          <w:szCs w:val="26"/>
        </w:rPr>
        <w:t xml:space="preserve">a </w:t>
      </w:r>
      <w:r w:rsidR="00A817DE" w:rsidRPr="00D5694B">
        <w:rPr>
          <w:b/>
          <w:bCs/>
          <w:color w:val="000000" w:themeColor="text1"/>
          <w:sz w:val="26"/>
          <w:szCs w:val="26"/>
        </w:rPr>
        <w:t>M</w:t>
      </w:r>
      <w:r w:rsidRPr="00D5694B">
        <w:rPr>
          <w:b/>
          <w:bCs/>
          <w:color w:val="000000" w:themeColor="text1"/>
          <w:sz w:val="26"/>
          <w:szCs w:val="26"/>
        </w:rPr>
        <w:t>endelian randomi</w:t>
      </w:r>
      <w:r w:rsidR="00872964">
        <w:rPr>
          <w:b/>
          <w:bCs/>
          <w:color w:val="000000" w:themeColor="text1"/>
          <w:sz w:val="26"/>
          <w:szCs w:val="26"/>
        </w:rPr>
        <w:t>z</w:t>
      </w:r>
      <w:r w:rsidRPr="00D5694B">
        <w:rPr>
          <w:b/>
          <w:bCs/>
          <w:color w:val="000000" w:themeColor="text1"/>
          <w:sz w:val="26"/>
          <w:szCs w:val="26"/>
        </w:rPr>
        <w:t>ation study</w:t>
      </w:r>
    </w:p>
    <w:p w14:paraId="08229671" w14:textId="5DC60809" w:rsidR="0E739CC8" w:rsidRPr="00003CEA" w:rsidRDefault="0E739CC8" w:rsidP="00DB6BA1">
      <w:pPr>
        <w:spacing w:line="360" w:lineRule="auto"/>
        <w:rPr>
          <w:b/>
          <w:bCs/>
          <w:color w:val="000000" w:themeColor="text1"/>
        </w:rPr>
      </w:pPr>
    </w:p>
    <w:p w14:paraId="03644529" w14:textId="07A55905" w:rsidR="00121539" w:rsidRPr="00003CEA" w:rsidRDefault="00121539" w:rsidP="00DB6BA1">
      <w:pPr>
        <w:spacing w:line="360" w:lineRule="auto"/>
        <w:rPr>
          <w:color w:val="000000" w:themeColor="text1"/>
          <w:vertAlign w:val="superscript"/>
        </w:rPr>
      </w:pPr>
      <w:r w:rsidRPr="00003CEA">
        <w:rPr>
          <w:color w:val="000000"/>
        </w:rPr>
        <w:t>Sweta Pathak</w:t>
      </w:r>
      <w:r w:rsidRPr="00003CEA">
        <w:rPr>
          <w:color w:val="000000"/>
          <w:vertAlign w:val="superscript"/>
        </w:rPr>
        <w:t>1</w:t>
      </w:r>
      <w:r w:rsidR="00ED4ABC">
        <w:rPr>
          <w:color w:val="000000"/>
          <w:vertAlign w:val="superscript"/>
        </w:rPr>
        <w:t xml:space="preserve"> </w:t>
      </w:r>
      <w:r w:rsidR="0081146A" w:rsidRPr="00003CEA">
        <w:rPr>
          <w:color w:val="000000"/>
        </w:rPr>
        <w:t>*</w:t>
      </w:r>
      <w:r w:rsidRPr="00003CEA">
        <w:rPr>
          <w:color w:val="000000" w:themeColor="text1"/>
        </w:rPr>
        <w:t>, Tom G Richardson</w:t>
      </w:r>
      <w:r w:rsidRPr="00003CEA">
        <w:rPr>
          <w:color w:val="000000" w:themeColor="text1"/>
          <w:vertAlign w:val="superscript"/>
        </w:rPr>
        <w:t>2</w:t>
      </w:r>
      <w:r w:rsidRPr="00003CEA">
        <w:rPr>
          <w:color w:val="000000" w:themeColor="text1"/>
        </w:rPr>
        <w:t>, Eleanor Sanderson</w:t>
      </w:r>
      <w:r w:rsidRPr="00003CEA">
        <w:rPr>
          <w:color w:val="000000" w:themeColor="text1"/>
          <w:vertAlign w:val="superscript"/>
        </w:rPr>
        <w:t>2</w:t>
      </w:r>
      <w:r w:rsidRPr="00003CEA">
        <w:rPr>
          <w:color w:val="000000" w:themeColor="text1"/>
        </w:rPr>
        <w:t xml:space="preserve">, </w:t>
      </w:r>
      <w:proofErr w:type="spellStart"/>
      <w:r w:rsidRPr="00003CEA">
        <w:rPr>
          <w:color w:val="000000" w:themeColor="text1"/>
        </w:rPr>
        <w:t>Bjørn</w:t>
      </w:r>
      <w:proofErr w:type="spellEnd"/>
      <w:r w:rsidRPr="00003CEA">
        <w:rPr>
          <w:color w:val="000000" w:themeColor="text1"/>
        </w:rPr>
        <w:t xml:space="preserve"> Olav Åsvold</w:t>
      </w:r>
      <w:r w:rsidRPr="00003CEA">
        <w:rPr>
          <w:color w:val="000000" w:themeColor="text1"/>
          <w:vertAlign w:val="superscript"/>
        </w:rPr>
        <w:t>1</w:t>
      </w:r>
      <w:r w:rsidR="00B82350">
        <w:rPr>
          <w:color w:val="000000" w:themeColor="text1"/>
          <w:vertAlign w:val="superscript"/>
        </w:rPr>
        <w:t>,3,4</w:t>
      </w:r>
      <w:r w:rsidRPr="00003CEA">
        <w:rPr>
          <w:color w:val="000000" w:themeColor="text1"/>
        </w:rPr>
        <w:t>, Laxmi Bhatta</w:t>
      </w:r>
      <w:r w:rsidRPr="00003CEA">
        <w:rPr>
          <w:color w:val="000000" w:themeColor="text1"/>
          <w:vertAlign w:val="superscript"/>
        </w:rPr>
        <w:t>1</w:t>
      </w:r>
      <w:r w:rsidR="00ED4ABC">
        <w:rPr>
          <w:color w:val="000000" w:themeColor="text1"/>
          <w:vertAlign w:val="superscript"/>
        </w:rPr>
        <w:t xml:space="preserve"> </w:t>
      </w:r>
      <w:r w:rsidR="0081146A" w:rsidRPr="00003CEA">
        <w:rPr>
          <w:color w:val="000000" w:themeColor="text1"/>
          <w:vertAlign w:val="superscript"/>
        </w:rPr>
        <w:t>#</w:t>
      </w:r>
      <w:r w:rsidRPr="00003CEA">
        <w:rPr>
          <w:color w:val="000000" w:themeColor="text1"/>
        </w:rPr>
        <w:t xml:space="preserve">, Ben </w:t>
      </w:r>
      <w:r w:rsidR="00F53B5D">
        <w:rPr>
          <w:color w:val="000000" w:themeColor="text1"/>
        </w:rPr>
        <w:t>M</w:t>
      </w:r>
      <w:r w:rsidR="00967101">
        <w:rPr>
          <w:color w:val="000000" w:themeColor="text1"/>
        </w:rPr>
        <w:t>.</w:t>
      </w:r>
      <w:r w:rsidR="00F53B5D">
        <w:rPr>
          <w:color w:val="000000" w:themeColor="text1"/>
        </w:rPr>
        <w:t xml:space="preserve"> </w:t>
      </w:r>
      <w:r w:rsidRPr="00003CEA">
        <w:rPr>
          <w:color w:val="000000" w:themeColor="text1"/>
        </w:rPr>
        <w:t>Brumpton</w:t>
      </w:r>
      <w:r w:rsidRPr="00003CEA">
        <w:rPr>
          <w:color w:val="000000" w:themeColor="text1"/>
          <w:vertAlign w:val="superscript"/>
        </w:rPr>
        <w:t>1</w:t>
      </w:r>
      <w:r w:rsidR="00C057E5">
        <w:rPr>
          <w:color w:val="000000" w:themeColor="text1"/>
          <w:vertAlign w:val="superscript"/>
        </w:rPr>
        <w:t>,4,5</w:t>
      </w:r>
      <w:r w:rsidR="00ED4ABC">
        <w:rPr>
          <w:color w:val="000000" w:themeColor="text1"/>
          <w:vertAlign w:val="superscript"/>
        </w:rPr>
        <w:t xml:space="preserve"> </w:t>
      </w:r>
      <w:r w:rsidR="0081146A" w:rsidRPr="00003CEA">
        <w:rPr>
          <w:color w:val="000000" w:themeColor="text1"/>
          <w:vertAlign w:val="superscript"/>
        </w:rPr>
        <w:t>#</w:t>
      </w:r>
      <w:r w:rsidR="0081146A" w:rsidRPr="00003CEA">
        <w:rPr>
          <w:color w:val="000000" w:themeColor="text1"/>
        </w:rPr>
        <w:t>*</w:t>
      </w:r>
    </w:p>
    <w:p w14:paraId="078198DB" w14:textId="77777777" w:rsidR="00421B9C" w:rsidRPr="00003CEA" w:rsidRDefault="00421B9C" w:rsidP="00DB6BA1">
      <w:pPr>
        <w:spacing w:line="360" w:lineRule="auto"/>
        <w:rPr>
          <w:b/>
          <w:bCs/>
          <w:color w:val="333333"/>
        </w:rPr>
      </w:pPr>
    </w:p>
    <w:p w14:paraId="543F17DD" w14:textId="5A2EC563" w:rsidR="00121539" w:rsidRPr="00003CEA" w:rsidRDefault="00121539" w:rsidP="00DB6BA1">
      <w:pPr>
        <w:spacing w:line="360" w:lineRule="auto"/>
      </w:pPr>
      <w:r w:rsidRPr="00003CEA">
        <w:rPr>
          <w:color w:val="000000" w:themeColor="text1"/>
          <w:vertAlign w:val="superscript"/>
        </w:rPr>
        <w:t xml:space="preserve">1 </w:t>
      </w:r>
      <w:r w:rsidR="00B26221" w:rsidRPr="00B26221">
        <w:t>HUNT Center for Molecular and Clinical Epidemiology</w:t>
      </w:r>
      <w:r w:rsidRPr="00003CEA">
        <w:t>, Department of Public Health and Nursing, Norwegian University of Science and Technology, Trondheim, Norway</w:t>
      </w:r>
    </w:p>
    <w:p w14:paraId="1383693B" w14:textId="3698340C" w:rsidR="00121539" w:rsidRPr="00003CEA" w:rsidRDefault="00121539" w:rsidP="00DB6BA1">
      <w:pPr>
        <w:spacing w:line="360" w:lineRule="auto"/>
        <w:rPr>
          <w:color w:val="2A2A2A"/>
          <w:shd w:val="clear" w:color="auto" w:fill="FFFFFF"/>
        </w:rPr>
      </w:pPr>
      <w:r w:rsidRPr="00003CEA">
        <w:rPr>
          <w:color w:val="000000" w:themeColor="text1"/>
          <w:vertAlign w:val="superscript"/>
        </w:rPr>
        <w:t>2</w:t>
      </w:r>
      <w:r w:rsidR="00B82350">
        <w:rPr>
          <w:color w:val="000000" w:themeColor="text1"/>
          <w:vertAlign w:val="superscript"/>
        </w:rPr>
        <w:t xml:space="preserve"> </w:t>
      </w:r>
      <w:r w:rsidRPr="00003CEA">
        <w:rPr>
          <w:color w:val="2A2A2A"/>
          <w:shd w:val="clear" w:color="auto" w:fill="FFFFFF"/>
        </w:rPr>
        <w:t>MRC Integrative Epidemiology Unit, Population Health Sciences, Bristol Medical School, University of Bristol, United Kingdom</w:t>
      </w:r>
    </w:p>
    <w:p w14:paraId="6CBBC96C" w14:textId="509C40C7" w:rsidR="00E2334A" w:rsidRPr="00A72881" w:rsidRDefault="00B82350" w:rsidP="00DB6BA1">
      <w:pPr>
        <w:spacing w:line="360" w:lineRule="auto"/>
        <w:rPr>
          <w:color w:val="333333"/>
        </w:rPr>
      </w:pPr>
      <w:r w:rsidRPr="00B82350">
        <w:rPr>
          <w:color w:val="333333"/>
          <w:vertAlign w:val="superscript"/>
        </w:rPr>
        <w:t>3</w:t>
      </w:r>
      <w:r w:rsidRPr="00B82350">
        <w:rPr>
          <w:color w:val="333333"/>
        </w:rPr>
        <w:t xml:space="preserve"> </w:t>
      </w:r>
      <w:r w:rsidR="00E2334A" w:rsidRPr="00A72881">
        <w:rPr>
          <w:color w:val="333333"/>
        </w:rPr>
        <w:t xml:space="preserve">Department of Endocrinology, Clinic of Medicine, St. </w:t>
      </w:r>
      <w:proofErr w:type="spellStart"/>
      <w:r w:rsidR="00E2334A" w:rsidRPr="00A72881">
        <w:rPr>
          <w:color w:val="333333"/>
        </w:rPr>
        <w:t>Olavs</w:t>
      </w:r>
      <w:proofErr w:type="spellEnd"/>
      <w:r w:rsidR="00E2334A" w:rsidRPr="00A72881">
        <w:rPr>
          <w:color w:val="333333"/>
        </w:rPr>
        <w:t xml:space="preserve"> Hospital, Trondheim University Hospital, Trondheim 7030, Norway.</w:t>
      </w:r>
    </w:p>
    <w:p w14:paraId="37BDC363" w14:textId="17ABBBB5" w:rsidR="00421B9C" w:rsidRPr="00A72881" w:rsidRDefault="00B82350" w:rsidP="00DB6BA1">
      <w:pPr>
        <w:spacing w:line="360" w:lineRule="auto"/>
        <w:rPr>
          <w:color w:val="333333"/>
        </w:rPr>
      </w:pPr>
      <w:r w:rsidRPr="00B82350">
        <w:rPr>
          <w:color w:val="333333"/>
          <w:vertAlign w:val="superscript"/>
        </w:rPr>
        <w:t>4</w:t>
      </w:r>
      <w:r w:rsidRPr="00B82350">
        <w:rPr>
          <w:color w:val="333333"/>
        </w:rPr>
        <w:t xml:space="preserve"> </w:t>
      </w:r>
      <w:r w:rsidR="003C2393" w:rsidRPr="00A72881">
        <w:rPr>
          <w:color w:val="333333"/>
        </w:rPr>
        <w:t xml:space="preserve">HUNT Research Centre, Department of Public Health and Nursing, NTNU Norwegian University of Science and Technology, </w:t>
      </w:r>
      <w:proofErr w:type="spellStart"/>
      <w:r w:rsidR="003C2393" w:rsidRPr="00A72881">
        <w:rPr>
          <w:color w:val="333333"/>
        </w:rPr>
        <w:t>Levanger</w:t>
      </w:r>
      <w:proofErr w:type="spellEnd"/>
      <w:r w:rsidR="003C2393" w:rsidRPr="00A72881">
        <w:rPr>
          <w:color w:val="333333"/>
        </w:rPr>
        <w:t>, Norway.</w:t>
      </w:r>
    </w:p>
    <w:p w14:paraId="05753DF2" w14:textId="5E5D7F98" w:rsidR="003C2393" w:rsidRPr="00A72881" w:rsidRDefault="0023629C" w:rsidP="00DB6BA1">
      <w:pPr>
        <w:spacing w:line="360" w:lineRule="auto"/>
        <w:rPr>
          <w:color w:val="333333"/>
        </w:rPr>
      </w:pPr>
      <w:r w:rsidRPr="0023629C">
        <w:rPr>
          <w:color w:val="333333"/>
          <w:vertAlign w:val="superscript"/>
        </w:rPr>
        <w:t>5</w:t>
      </w:r>
      <w:r w:rsidRPr="0023629C">
        <w:rPr>
          <w:color w:val="333333"/>
        </w:rPr>
        <w:t xml:space="preserve"> </w:t>
      </w:r>
      <w:r w:rsidR="003C2393" w:rsidRPr="00A72881">
        <w:rPr>
          <w:color w:val="333333"/>
        </w:rPr>
        <w:t xml:space="preserve">Clinic of Medicine, St. </w:t>
      </w:r>
      <w:proofErr w:type="spellStart"/>
      <w:r w:rsidR="003C2393" w:rsidRPr="00A72881">
        <w:rPr>
          <w:color w:val="333333"/>
        </w:rPr>
        <w:t>Olavs</w:t>
      </w:r>
      <w:proofErr w:type="spellEnd"/>
      <w:r w:rsidR="003C2393" w:rsidRPr="00A72881">
        <w:rPr>
          <w:color w:val="333333"/>
        </w:rPr>
        <w:t xml:space="preserve"> Hospital, Trondheim University Hospital, Trondheim, Norway.</w:t>
      </w:r>
    </w:p>
    <w:p w14:paraId="6B880EBA" w14:textId="77777777" w:rsidR="00421B9C" w:rsidRDefault="00421B9C" w:rsidP="00DB6BA1">
      <w:pPr>
        <w:spacing w:line="360" w:lineRule="auto"/>
        <w:rPr>
          <w:b/>
          <w:bCs/>
          <w:color w:val="333333"/>
        </w:rPr>
      </w:pPr>
    </w:p>
    <w:p w14:paraId="4D6FEE9B" w14:textId="77777777" w:rsidR="00272ECE" w:rsidRPr="00003CEA" w:rsidRDefault="00272ECE" w:rsidP="00DB6BA1">
      <w:pPr>
        <w:spacing w:line="360" w:lineRule="auto"/>
        <w:rPr>
          <w:b/>
          <w:bCs/>
          <w:color w:val="333333"/>
        </w:rPr>
      </w:pPr>
    </w:p>
    <w:p w14:paraId="5B9A066F" w14:textId="349E3D64" w:rsidR="00421B9C" w:rsidRPr="00003CEA" w:rsidRDefault="00251716" w:rsidP="006970F4">
      <w:pPr>
        <w:spacing w:line="360" w:lineRule="auto"/>
        <w:rPr>
          <w:b/>
          <w:bCs/>
          <w:color w:val="333333"/>
        </w:rPr>
      </w:pPr>
      <w:r w:rsidRPr="00B87051">
        <w:rPr>
          <w:b/>
          <w:bCs/>
          <w:color w:val="333333"/>
          <w:vertAlign w:val="superscript"/>
        </w:rPr>
        <w:t>#</w:t>
      </w:r>
      <w:r w:rsidRPr="00251716">
        <w:rPr>
          <w:b/>
          <w:bCs/>
          <w:color w:val="333333"/>
        </w:rPr>
        <w:t xml:space="preserve"> Equal contributions</w:t>
      </w:r>
    </w:p>
    <w:p w14:paraId="1E586E8E" w14:textId="73022B49" w:rsidR="00881886" w:rsidRPr="00DD5DA8" w:rsidRDefault="00DD5DA8" w:rsidP="00DD5DA8">
      <w:pPr>
        <w:spacing w:line="360" w:lineRule="auto"/>
        <w:rPr>
          <w:color w:val="333333"/>
        </w:rPr>
      </w:pPr>
      <w:r w:rsidRPr="00472E2F">
        <w:rPr>
          <w:color w:val="333333"/>
        </w:rPr>
        <w:t xml:space="preserve">* </w:t>
      </w:r>
      <w:r w:rsidRPr="00472E2F">
        <w:rPr>
          <w:b/>
          <w:bCs/>
          <w:color w:val="333333"/>
        </w:rPr>
        <w:t>C</w:t>
      </w:r>
      <w:r w:rsidR="00881886" w:rsidRPr="00FA086A">
        <w:rPr>
          <w:b/>
          <w:bCs/>
          <w:color w:val="333333"/>
        </w:rPr>
        <w:t>orresponding author</w:t>
      </w:r>
      <w:r w:rsidR="00FA086A" w:rsidRPr="00472E2F">
        <w:rPr>
          <w:b/>
          <w:bCs/>
          <w:color w:val="333333"/>
        </w:rPr>
        <w:t>s</w:t>
      </w:r>
      <w:r w:rsidR="00881886" w:rsidRPr="00DD5DA8">
        <w:rPr>
          <w:color w:val="333333"/>
        </w:rPr>
        <w:t>:</w:t>
      </w:r>
    </w:p>
    <w:p w14:paraId="1E5285B0" w14:textId="17156045" w:rsidR="00881886" w:rsidRPr="00472E2F" w:rsidRDefault="00472E2F" w:rsidP="00881886">
      <w:pPr>
        <w:spacing w:line="360" w:lineRule="auto"/>
        <w:rPr>
          <w:color w:val="333333"/>
        </w:rPr>
      </w:pPr>
      <w:r w:rsidRPr="00472E2F">
        <w:rPr>
          <w:color w:val="333333"/>
        </w:rPr>
        <w:t>Sweta Pathak</w:t>
      </w:r>
      <w:r>
        <w:rPr>
          <w:color w:val="333333"/>
        </w:rPr>
        <w:t xml:space="preserve"> </w:t>
      </w:r>
      <w:hyperlink r:id="rId11" w:history="1">
        <w:r w:rsidRPr="00896CD7">
          <w:rPr>
            <w:rStyle w:val="Hyperlink"/>
          </w:rPr>
          <w:t>sweta.pathak@ntnu.no</w:t>
        </w:r>
      </w:hyperlink>
      <w:r>
        <w:rPr>
          <w:color w:val="333333"/>
        </w:rPr>
        <w:t xml:space="preserve">, </w:t>
      </w:r>
      <w:r w:rsidRPr="00472E2F">
        <w:rPr>
          <w:color w:val="333333"/>
        </w:rPr>
        <w:t>B</w:t>
      </w:r>
      <w:r>
        <w:rPr>
          <w:color w:val="333333"/>
        </w:rPr>
        <w:t>en Brumpton</w:t>
      </w:r>
      <w:r w:rsidR="00881886" w:rsidRPr="00881886">
        <w:rPr>
          <w:color w:val="333333"/>
        </w:rPr>
        <w:t xml:space="preserve"> </w:t>
      </w:r>
      <w:hyperlink r:id="rId12" w:history="1">
        <w:r w:rsidRPr="00896CD7">
          <w:rPr>
            <w:rStyle w:val="Hyperlink"/>
          </w:rPr>
          <w:t>ben.brumpton@ntnu.no</w:t>
        </w:r>
      </w:hyperlink>
      <w:r w:rsidRPr="00472E2F">
        <w:rPr>
          <w:color w:val="333333"/>
        </w:rPr>
        <w:t xml:space="preserve"> </w:t>
      </w:r>
    </w:p>
    <w:p w14:paraId="75175630" w14:textId="5EDF7C17" w:rsidR="00421B9C" w:rsidRPr="00881886" w:rsidRDefault="00881886" w:rsidP="00881886">
      <w:pPr>
        <w:spacing w:line="360" w:lineRule="auto"/>
        <w:rPr>
          <w:color w:val="333333"/>
        </w:rPr>
      </w:pPr>
      <w:r w:rsidRPr="00881886">
        <w:rPr>
          <w:color w:val="333333"/>
        </w:rPr>
        <w:t>Department of Public Health and Nursing, Faculty of Medicine and Health Sciences, NTNU Norwegian University of Science and Technology, P.O. Box 8905, MTFS, NO-7491, Trondheim, Norway</w:t>
      </w:r>
    </w:p>
    <w:p w14:paraId="456F0E4B" w14:textId="77777777" w:rsidR="00421B9C" w:rsidRPr="00003CEA" w:rsidRDefault="00421B9C" w:rsidP="006970F4">
      <w:pPr>
        <w:spacing w:line="360" w:lineRule="auto"/>
        <w:rPr>
          <w:b/>
          <w:bCs/>
          <w:color w:val="333333"/>
        </w:rPr>
      </w:pPr>
    </w:p>
    <w:p w14:paraId="11D339A4" w14:textId="77777777" w:rsidR="00C25E30" w:rsidRDefault="00C25E30" w:rsidP="006970F4">
      <w:pPr>
        <w:spacing w:line="360" w:lineRule="auto"/>
        <w:rPr>
          <w:b/>
          <w:bCs/>
          <w:color w:val="000000" w:themeColor="text1"/>
        </w:rPr>
      </w:pPr>
    </w:p>
    <w:p w14:paraId="7C854E77" w14:textId="77777777" w:rsidR="005016BE" w:rsidRDefault="005016BE" w:rsidP="006970F4">
      <w:pPr>
        <w:spacing w:line="360" w:lineRule="auto"/>
        <w:rPr>
          <w:b/>
          <w:bCs/>
          <w:color w:val="000000" w:themeColor="text1"/>
        </w:rPr>
      </w:pPr>
    </w:p>
    <w:p w14:paraId="68F8A109" w14:textId="77777777" w:rsidR="005016BE" w:rsidRDefault="005016BE" w:rsidP="006970F4">
      <w:pPr>
        <w:spacing w:line="360" w:lineRule="auto"/>
        <w:rPr>
          <w:b/>
          <w:bCs/>
          <w:color w:val="000000" w:themeColor="text1"/>
        </w:rPr>
      </w:pPr>
    </w:p>
    <w:p w14:paraId="284E60C3" w14:textId="77777777" w:rsidR="005016BE" w:rsidRDefault="005016BE" w:rsidP="006970F4">
      <w:pPr>
        <w:spacing w:line="360" w:lineRule="auto"/>
        <w:rPr>
          <w:b/>
          <w:bCs/>
          <w:color w:val="000000" w:themeColor="text1"/>
        </w:rPr>
      </w:pPr>
    </w:p>
    <w:p w14:paraId="57F84C3D" w14:textId="77777777" w:rsidR="005016BE" w:rsidRDefault="005016BE" w:rsidP="006970F4">
      <w:pPr>
        <w:spacing w:line="360" w:lineRule="auto"/>
        <w:rPr>
          <w:b/>
          <w:bCs/>
          <w:color w:val="000000" w:themeColor="text1"/>
        </w:rPr>
      </w:pPr>
    </w:p>
    <w:p w14:paraId="4DF2CAF8" w14:textId="77777777" w:rsidR="005016BE" w:rsidRDefault="005016BE" w:rsidP="006970F4">
      <w:pPr>
        <w:spacing w:line="360" w:lineRule="auto"/>
        <w:rPr>
          <w:b/>
          <w:bCs/>
          <w:color w:val="000000" w:themeColor="text1"/>
        </w:rPr>
      </w:pPr>
    </w:p>
    <w:p w14:paraId="504E893A" w14:textId="77777777" w:rsidR="00452CB9" w:rsidRDefault="00452CB9" w:rsidP="006970F4">
      <w:pPr>
        <w:spacing w:line="360" w:lineRule="auto"/>
        <w:rPr>
          <w:b/>
          <w:bCs/>
          <w:color w:val="000000" w:themeColor="text1"/>
        </w:rPr>
      </w:pPr>
    </w:p>
    <w:p w14:paraId="218E4A6A" w14:textId="782CED8B" w:rsidR="00E93187" w:rsidRPr="00840187" w:rsidRDefault="00E93187" w:rsidP="006970F4">
      <w:pPr>
        <w:spacing w:line="360" w:lineRule="auto"/>
        <w:rPr>
          <w:color w:val="000000" w:themeColor="text1"/>
        </w:rPr>
        <w:sectPr w:rsidR="00E93187" w:rsidRPr="00840187" w:rsidSect="00976954">
          <w:head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392B42" w14:textId="7FC82B45" w:rsidR="0082565A" w:rsidRPr="00E24BA4" w:rsidRDefault="0082565A" w:rsidP="0082565A">
      <w:pPr>
        <w:spacing w:line="360" w:lineRule="auto"/>
      </w:pPr>
      <w:r w:rsidRPr="003F239A">
        <w:rPr>
          <w:b/>
          <w:bCs/>
        </w:rPr>
        <w:lastRenderedPageBreak/>
        <w:t>Table S</w:t>
      </w:r>
      <w:r w:rsidR="00F85603">
        <w:rPr>
          <w:b/>
          <w:bCs/>
        </w:rPr>
        <w:t>1</w:t>
      </w:r>
      <w:r w:rsidRPr="003F239A">
        <w:rPr>
          <w:b/>
          <w:bCs/>
        </w:rPr>
        <w:t>.</w:t>
      </w:r>
      <w:r w:rsidRPr="00E24BA4">
        <w:t xml:space="preserve">  GAD-2   Phenotype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59"/>
        <w:gridCol w:w="1701"/>
        <w:gridCol w:w="1418"/>
      </w:tblGrid>
      <w:tr w:rsidR="0082565A" w:rsidRPr="006970F4" w14:paraId="2DED5AC7" w14:textId="77777777" w:rsidTr="00052335">
        <w:tc>
          <w:tcPr>
            <w:tcW w:w="10627" w:type="dxa"/>
            <w:gridSpan w:val="5"/>
          </w:tcPr>
          <w:p w14:paraId="6B3D68E0" w14:textId="77777777" w:rsidR="0082565A" w:rsidRPr="006970F4" w:rsidRDefault="0082565A" w:rsidP="00052335">
            <w:pPr>
              <w:spacing w:line="360" w:lineRule="auto"/>
              <w:rPr>
                <w:b/>
                <w:bCs/>
                <w:noProof/>
              </w:rPr>
            </w:pPr>
            <w:r w:rsidRPr="006970F4">
              <w:rPr>
                <w:b/>
                <w:bCs/>
                <w:noProof/>
              </w:rPr>
              <w:t>GAD-2</w:t>
            </w:r>
          </w:p>
        </w:tc>
      </w:tr>
      <w:tr w:rsidR="0082565A" w:rsidRPr="006970F4" w14:paraId="071CC179" w14:textId="77777777" w:rsidTr="00052335">
        <w:trPr>
          <w:trHeight w:val="971"/>
        </w:trPr>
        <w:tc>
          <w:tcPr>
            <w:tcW w:w="4531" w:type="dxa"/>
          </w:tcPr>
          <w:p w14:paraId="05C05272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Over the last 2 weeks, how often have you been bothered by the following problems ?</w:t>
            </w:r>
          </w:p>
          <w:p w14:paraId="3E27A433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(Use “</w:t>
            </w:r>
            <w:r w:rsidRPr="006970F4">
              <w:rPr>
                <w:rFonts w:ascii="Symbol" w:eastAsia="Symbol" w:hAnsi="Symbol" w:cs="Symbol"/>
                <w:noProof/>
              </w:rPr>
              <w:t>Ö</w:t>
            </w:r>
            <w:r w:rsidRPr="006970F4">
              <w:rPr>
                <w:noProof/>
              </w:rPr>
              <w:t>” to indicate your answer)</w:t>
            </w:r>
          </w:p>
        </w:tc>
        <w:tc>
          <w:tcPr>
            <w:tcW w:w="1418" w:type="dxa"/>
          </w:tcPr>
          <w:p w14:paraId="11D308A1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Not at all</w:t>
            </w:r>
          </w:p>
        </w:tc>
        <w:tc>
          <w:tcPr>
            <w:tcW w:w="1559" w:type="dxa"/>
          </w:tcPr>
          <w:p w14:paraId="67FEC2A1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Several days</w:t>
            </w:r>
          </w:p>
        </w:tc>
        <w:tc>
          <w:tcPr>
            <w:tcW w:w="1701" w:type="dxa"/>
          </w:tcPr>
          <w:p w14:paraId="337D98E5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More than half the days</w:t>
            </w:r>
          </w:p>
        </w:tc>
        <w:tc>
          <w:tcPr>
            <w:tcW w:w="1418" w:type="dxa"/>
          </w:tcPr>
          <w:p w14:paraId="745F4D13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Nearly every day</w:t>
            </w:r>
          </w:p>
        </w:tc>
      </w:tr>
      <w:tr w:rsidR="0082565A" w:rsidRPr="006970F4" w14:paraId="00C82BE4" w14:textId="77777777" w:rsidTr="00052335">
        <w:trPr>
          <w:trHeight w:val="629"/>
        </w:trPr>
        <w:tc>
          <w:tcPr>
            <w:tcW w:w="4531" w:type="dxa"/>
          </w:tcPr>
          <w:p w14:paraId="75370443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Feeling nervous, anxious, or on edge</w:t>
            </w:r>
          </w:p>
        </w:tc>
        <w:tc>
          <w:tcPr>
            <w:tcW w:w="1418" w:type="dxa"/>
          </w:tcPr>
          <w:p w14:paraId="5AAB7F37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0</w:t>
            </w:r>
          </w:p>
        </w:tc>
        <w:tc>
          <w:tcPr>
            <w:tcW w:w="1559" w:type="dxa"/>
          </w:tcPr>
          <w:p w14:paraId="003C4B02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1</w:t>
            </w:r>
          </w:p>
        </w:tc>
        <w:tc>
          <w:tcPr>
            <w:tcW w:w="1701" w:type="dxa"/>
          </w:tcPr>
          <w:p w14:paraId="24164007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2</w:t>
            </w:r>
          </w:p>
        </w:tc>
        <w:tc>
          <w:tcPr>
            <w:tcW w:w="1418" w:type="dxa"/>
          </w:tcPr>
          <w:p w14:paraId="04A31E25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3</w:t>
            </w:r>
          </w:p>
        </w:tc>
      </w:tr>
      <w:tr w:rsidR="0082565A" w:rsidRPr="006970F4" w14:paraId="7763ADA0" w14:textId="77777777" w:rsidTr="00052335">
        <w:tc>
          <w:tcPr>
            <w:tcW w:w="4531" w:type="dxa"/>
          </w:tcPr>
          <w:p w14:paraId="1A487105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Not being able to stop or control worrying</w:t>
            </w:r>
          </w:p>
        </w:tc>
        <w:tc>
          <w:tcPr>
            <w:tcW w:w="1418" w:type="dxa"/>
          </w:tcPr>
          <w:p w14:paraId="68248037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0</w:t>
            </w:r>
          </w:p>
        </w:tc>
        <w:tc>
          <w:tcPr>
            <w:tcW w:w="1559" w:type="dxa"/>
          </w:tcPr>
          <w:p w14:paraId="5B57BA8C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1</w:t>
            </w:r>
          </w:p>
        </w:tc>
        <w:tc>
          <w:tcPr>
            <w:tcW w:w="1701" w:type="dxa"/>
          </w:tcPr>
          <w:p w14:paraId="4F9C790E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2</w:t>
            </w:r>
          </w:p>
        </w:tc>
        <w:tc>
          <w:tcPr>
            <w:tcW w:w="1418" w:type="dxa"/>
          </w:tcPr>
          <w:p w14:paraId="40DCF304" w14:textId="77777777" w:rsidR="0082565A" w:rsidRPr="006970F4" w:rsidRDefault="0082565A" w:rsidP="00052335">
            <w:pPr>
              <w:spacing w:line="360" w:lineRule="auto"/>
              <w:rPr>
                <w:noProof/>
              </w:rPr>
            </w:pPr>
            <w:r w:rsidRPr="006970F4">
              <w:rPr>
                <w:noProof/>
              </w:rPr>
              <w:t>3</w:t>
            </w:r>
          </w:p>
        </w:tc>
      </w:tr>
    </w:tbl>
    <w:p w14:paraId="4608D6C6" w14:textId="77777777" w:rsidR="0082565A" w:rsidRDefault="0082565A" w:rsidP="0082565A"/>
    <w:p w14:paraId="38476C5D" w14:textId="4147EFD2" w:rsidR="00680965" w:rsidRPr="006970F4" w:rsidRDefault="00680965" w:rsidP="00680965">
      <w:pPr>
        <w:spacing w:line="360" w:lineRule="auto"/>
      </w:pPr>
      <w:r w:rsidRPr="006970F4">
        <w:rPr>
          <w:b/>
          <w:bCs/>
        </w:rPr>
        <w:t>Table S</w:t>
      </w:r>
      <w:r w:rsidRPr="002E4431">
        <w:rPr>
          <w:b/>
          <w:bCs/>
        </w:rPr>
        <w:t>2</w:t>
      </w:r>
      <w:r w:rsidRPr="006970F4">
        <w:t xml:space="preserve">. F statistics in univariable and </w:t>
      </w:r>
      <w:r w:rsidR="001E5586">
        <w:t xml:space="preserve">conditional F statistics in </w:t>
      </w:r>
      <w:r w:rsidRPr="006970F4">
        <w:t>multivariable MR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5"/>
        <w:gridCol w:w="3591"/>
        <w:gridCol w:w="3529"/>
        <w:gridCol w:w="3253"/>
      </w:tblGrid>
      <w:tr w:rsidR="00680965" w:rsidRPr="006970F4" w14:paraId="6740C8B7" w14:textId="77777777" w:rsidTr="00052335">
        <w:tc>
          <w:tcPr>
            <w:tcW w:w="3575" w:type="dxa"/>
          </w:tcPr>
          <w:p w14:paraId="27150554" w14:textId="77777777" w:rsidR="00680965" w:rsidRPr="006970F4" w:rsidRDefault="00680965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Exposure</w:t>
            </w:r>
          </w:p>
        </w:tc>
        <w:tc>
          <w:tcPr>
            <w:tcW w:w="3591" w:type="dxa"/>
          </w:tcPr>
          <w:p w14:paraId="6C7A1D50" w14:textId="77777777" w:rsidR="00680965" w:rsidRPr="006970F4" w:rsidRDefault="00680965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Outcome</w:t>
            </w:r>
          </w:p>
        </w:tc>
        <w:tc>
          <w:tcPr>
            <w:tcW w:w="3529" w:type="dxa"/>
          </w:tcPr>
          <w:p w14:paraId="23C36FF0" w14:textId="77777777" w:rsidR="00680965" w:rsidRPr="006970F4" w:rsidRDefault="00680965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Univariable MR</w:t>
            </w:r>
          </w:p>
        </w:tc>
        <w:tc>
          <w:tcPr>
            <w:tcW w:w="3253" w:type="dxa"/>
          </w:tcPr>
          <w:p w14:paraId="1BAA16FE" w14:textId="77777777" w:rsidR="00680965" w:rsidRPr="006970F4" w:rsidRDefault="00680965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Multivariable MR</w:t>
            </w:r>
          </w:p>
        </w:tc>
      </w:tr>
      <w:tr w:rsidR="00680965" w:rsidRPr="006970F4" w14:paraId="403EA20E" w14:textId="77777777" w:rsidTr="00052335">
        <w:trPr>
          <w:trHeight w:val="567"/>
        </w:trPr>
        <w:tc>
          <w:tcPr>
            <w:tcW w:w="3575" w:type="dxa"/>
            <w:vMerge w:val="restart"/>
          </w:tcPr>
          <w:p w14:paraId="3B610865" w14:textId="77777777" w:rsidR="00680965" w:rsidRPr="006970F4" w:rsidRDefault="00680965" w:rsidP="00052335">
            <w:pPr>
              <w:spacing w:line="360" w:lineRule="auto"/>
            </w:pPr>
            <w:r w:rsidRPr="006970F4">
              <w:t>Childhood adiposity</w:t>
            </w:r>
          </w:p>
        </w:tc>
        <w:tc>
          <w:tcPr>
            <w:tcW w:w="3591" w:type="dxa"/>
          </w:tcPr>
          <w:p w14:paraId="148BE475" w14:textId="77777777" w:rsidR="00680965" w:rsidRPr="006970F4" w:rsidRDefault="00680965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3529" w:type="dxa"/>
          </w:tcPr>
          <w:p w14:paraId="55C82735" w14:textId="77777777" w:rsidR="00680965" w:rsidRPr="006970F4" w:rsidRDefault="00680965" w:rsidP="00052335">
            <w:pPr>
              <w:spacing w:line="360" w:lineRule="auto"/>
            </w:pPr>
            <w:r w:rsidRPr="006970F4">
              <w:t>65.35</w:t>
            </w:r>
          </w:p>
        </w:tc>
        <w:tc>
          <w:tcPr>
            <w:tcW w:w="3253" w:type="dxa"/>
          </w:tcPr>
          <w:p w14:paraId="7A94F9C3" w14:textId="77777777" w:rsidR="00680965" w:rsidRPr="006970F4" w:rsidRDefault="00680965" w:rsidP="00052335">
            <w:pPr>
              <w:spacing w:line="360" w:lineRule="auto"/>
            </w:pPr>
            <w:r w:rsidRPr="006970F4">
              <w:t>13.34</w:t>
            </w:r>
          </w:p>
        </w:tc>
      </w:tr>
      <w:tr w:rsidR="00680965" w:rsidRPr="006970F4" w14:paraId="3C642F87" w14:textId="77777777" w:rsidTr="00052335">
        <w:trPr>
          <w:trHeight w:val="554"/>
        </w:trPr>
        <w:tc>
          <w:tcPr>
            <w:tcW w:w="3575" w:type="dxa"/>
            <w:vMerge/>
          </w:tcPr>
          <w:p w14:paraId="3DDBC26F" w14:textId="77777777" w:rsidR="00680965" w:rsidRPr="006970F4" w:rsidRDefault="00680965" w:rsidP="00052335">
            <w:pPr>
              <w:spacing w:line="360" w:lineRule="auto"/>
            </w:pPr>
          </w:p>
        </w:tc>
        <w:tc>
          <w:tcPr>
            <w:tcW w:w="3591" w:type="dxa"/>
          </w:tcPr>
          <w:p w14:paraId="32BF03E0" w14:textId="77777777" w:rsidR="00680965" w:rsidRPr="006970F4" w:rsidRDefault="00680965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3529" w:type="dxa"/>
          </w:tcPr>
          <w:p w14:paraId="65048343" w14:textId="77777777" w:rsidR="00680965" w:rsidRPr="006970F4" w:rsidRDefault="00680965" w:rsidP="00052335">
            <w:pPr>
              <w:spacing w:line="360" w:lineRule="auto"/>
            </w:pPr>
            <w:r w:rsidRPr="006970F4">
              <w:t>66.03</w:t>
            </w:r>
          </w:p>
        </w:tc>
        <w:tc>
          <w:tcPr>
            <w:tcW w:w="3253" w:type="dxa"/>
          </w:tcPr>
          <w:p w14:paraId="792C87D7" w14:textId="77777777" w:rsidR="00680965" w:rsidRPr="006970F4" w:rsidRDefault="00680965" w:rsidP="00052335">
            <w:pPr>
              <w:spacing w:line="360" w:lineRule="auto"/>
            </w:pPr>
            <w:r w:rsidRPr="006970F4">
              <w:t>13.47</w:t>
            </w:r>
          </w:p>
        </w:tc>
      </w:tr>
      <w:tr w:rsidR="00680965" w:rsidRPr="006970F4" w14:paraId="137A2137" w14:textId="77777777" w:rsidTr="00052335">
        <w:trPr>
          <w:trHeight w:val="564"/>
        </w:trPr>
        <w:tc>
          <w:tcPr>
            <w:tcW w:w="3575" w:type="dxa"/>
            <w:vMerge w:val="restart"/>
          </w:tcPr>
          <w:p w14:paraId="6A802196" w14:textId="77777777" w:rsidR="00680965" w:rsidRPr="006970F4" w:rsidRDefault="00680965" w:rsidP="00052335">
            <w:pPr>
              <w:spacing w:line="360" w:lineRule="auto"/>
            </w:pPr>
            <w:r w:rsidRPr="006970F4">
              <w:t>Adulthood adiposity</w:t>
            </w:r>
          </w:p>
        </w:tc>
        <w:tc>
          <w:tcPr>
            <w:tcW w:w="3591" w:type="dxa"/>
          </w:tcPr>
          <w:p w14:paraId="509565A3" w14:textId="77777777" w:rsidR="00680965" w:rsidRPr="006970F4" w:rsidRDefault="00680965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3529" w:type="dxa"/>
          </w:tcPr>
          <w:p w14:paraId="0E68F882" w14:textId="77777777" w:rsidR="00680965" w:rsidRPr="006970F4" w:rsidRDefault="00680965" w:rsidP="00052335">
            <w:pPr>
              <w:spacing w:line="360" w:lineRule="auto"/>
            </w:pPr>
            <w:r w:rsidRPr="006970F4">
              <w:t>52.14</w:t>
            </w:r>
          </w:p>
        </w:tc>
        <w:tc>
          <w:tcPr>
            <w:tcW w:w="3253" w:type="dxa"/>
          </w:tcPr>
          <w:p w14:paraId="6C1241FB" w14:textId="77777777" w:rsidR="00680965" w:rsidRPr="006970F4" w:rsidRDefault="00680965" w:rsidP="00052335">
            <w:pPr>
              <w:spacing w:line="360" w:lineRule="auto"/>
            </w:pPr>
            <w:r w:rsidRPr="006970F4">
              <w:t>15.74</w:t>
            </w:r>
          </w:p>
        </w:tc>
      </w:tr>
      <w:tr w:rsidR="00680965" w:rsidRPr="006970F4" w14:paraId="7B17BD75" w14:textId="77777777" w:rsidTr="00052335">
        <w:trPr>
          <w:trHeight w:val="549"/>
        </w:trPr>
        <w:tc>
          <w:tcPr>
            <w:tcW w:w="3575" w:type="dxa"/>
            <w:vMerge/>
          </w:tcPr>
          <w:p w14:paraId="4F58E52A" w14:textId="77777777" w:rsidR="00680965" w:rsidRPr="006970F4" w:rsidRDefault="00680965" w:rsidP="00052335">
            <w:pPr>
              <w:spacing w:line="360" w:lineRule="auto"/>
            </w:pPr>
          </w:p>
        </w:tc>
        <w:tc>
          <w:tcPr>
            <w:tcW w:w="3591" w:type="dxa"/>
          </w:tcPr>
          <w:p w14:paraId="205C6037" w14:textId="77777777" w:rsidR="00680965" w:rsidRPr="006970F4" w:rsidRDefault="00680965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3529" w:type="dxa"/>
          </w:tcPr>
          <w:p w14:paraId="12E3DD4C" w14:textId="77777777" w:rsidR="00680965" w:rsidRPr="006970F4" w:rsidRDefault="00680965" w:rsidP="00052335">
            <w:pPr>
              <w:spacing w:line="360" w:lineRule="auto"/>
            </w:pPr>
            <w:r w:rsidRPr="006970F4">
              <w:t>52.43</w:t>
            </w:r>
          </w:p>
        </w:tc>
        <w:tc>
          <w:tcPr>
            <w:tcW w:w="3253" w:type="dxa"/>
          </w:tcPr>
          <w:p w14:paraId="4AAD72BE" w14:textId="77777777" w:rsidR="00680965" w:rsidRPr="006970F4" w:rsidRDefault="00680965" w:rsidP="00052335">
            <w:pPr>
              <w:spacing w:line="360" w:lineRule="auto"/>
            </w:pPr>
            <w:r w:rsidRPr="006970F4">
              <w:t>15.60</w:t>
            </w:r>
          </w:p>
        </w:tc>
      </w:tr>
    </w:tbl>
    <w:p w14:paraId="2BC05FC2" w14:textId="765D9312" w:rsidR="00A7759F" w:rsidRPr="00D648FA" w:rsidRDefault="00A7759F" w:rsidP="00A7759F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>Abbreviations: MR, Mendelian randomization</w:t>
      </w:r>
    </w:p>
    <w:p w14:paraId="58CC3AEC" w14:textId="77777777" w:rsidR="00680965" w:rsidRDefault="00680965" w:rsidP="00680965">
      <w:pPr>
        <w:spacing w:line="360" w:lineRule="auto"/>
        <w:rPr>
          <w:b/>
          <w:bCs/>
        </w:rPr>
      </w:pPr>
    </w:p>
    <w:p w14:paraId="74B813A6" w14:textId="77777777" w:rsidR="00C471D5" w:rsidRDefault="00C471D5" w:rsidP="00F21E33">
      <w:pPr>
        <w:spacing w:line="360" w:lineRule="auto"/>
        <w:rPr>
          <w:b/>
          <w:bCs/>
          <w:color w:val="000000" w:themeColor="text1"/>
        </w:rPr>
      </w:pPr>
    </w:p>
    <w:p w14:paraId="2548BBB3" w14:textId="77777777" w:rsidR="00C471D5" w:rsidRDefault="00C471D5" w:rsidP="00F21E33">
      <w:pPr>
        <w:spacing w:line="360" w:lineRule="auto"/>
        <w:rPr>
          <w:b/>
          <w:bCs/>
          <w:color w:val="000000" w:themeColor="text1"/>
        </w:rPr>
      </w:pPr>
    </w:p>
    <w:p w14:paraId="08B5A10C" w14:textId="77777777" w:rsidR="00C471D5" w:rsidRDefault="00C471D5" w:rsidP="00F21E33">
      <w:pPr>
        <w:spacing w:line="360" w:lineRule="auto"/>
        <w:rPr>
          <w:b/>
          <w:bCs/>
          <w:color w:val="000000" w:themeColor="text1"/>
        </w:rPr>
      </w:pPr>
    </w:p>
    <w:p w14:paraId="24828C34" w14:textId="1F9A9793" w:rsidR="00F21E33" w:rsidRPr="006970F4" w:rsidRDefault="00F21E33" w:rsidP="00F21E33">
      <w:pPr>
        <w:spacing w:line="360" w:lineRule="auto"/>
        <w:rPr>
          <w:color w:val="000000" w:themeColor="text1"/>
        </w:rPr>
      </w:pPr>
      <w:r w:rsidRPr="4805FE23">
        <w:rPr>
          <w:b/>
          <w:bCs/>
          <w:color w:val="000000" w:themeColor="text1"/>
        </w:rPr>
        <w:lastRenderedPageBreak/>
        <w:t xml:space="preserve">Table </w:t>
      </w:r>
      <w:r w:rsidRPr="00DD7356">
        <w:rPr>
          <w:b/>
          <w:bCs/>
          <w:color w:val="000000" w:themeColor="text1"/>
        </w:rPr>
        <w:t>S</w:t>
      </w:r>
      <w:r w:rsidR="0022157A">
        <w:rPr>
          <w:b/>
          <w:bCs/>
          <w:color w:val="000000" w:themeColor="text1"/>
        </w:rPr>
        <w:t>3</w:t>
      </w:r>
      <w:r w:rsidRPr="4805FE23">
        <w:rPr>
          <w:b/>
          <w:bCs/>
          <w:color w:val="000000" w:themeColor="text1"/>
        </w:rPr>
        <w:t>.</w:t>
      </w:r>
      <w:r w:rsidRPr="4805FE23">
        <w:rPr>
          <w:color w:val="000000" w:themeColor="text1"/>
        </w:rPr>
        <w:t xml:space="preserve"> </w:t>
      </w:r>
      <w:r w:rsidRPr="006970F4">
        <w:rPr>
          <w:color w:val="000000" w:themeColor="text1"/>
        </w:rPr>
        <w:t xml:space="preserve">Univariable and multivariable </w:t>
      </w:r>
      <w:r>
        <w:rPr>
          <w:color w:val="000000" w:themeColor="text1"/>
        </w:rPr>
        <w:t xml:space="preserve">Inverse Variance Weighted (IVW) </w:t>
      </w:r>
      <w:r w:rsidRPr="006970F4">
        <w:rPr>
          <w:color w:val="000000" w:themeColor="text1"/>
        </w:rPr>
        <w:t>estimates of childhood and adulthood adiposity on anxiety</w:t>
      </w:r>
      <w:r>
        <w:rPr>
          <w:color w:val="000000" w:themeColor="text1"/>
        </w:rPr>
        <w:t xml:space="preserve"> and </w:t>
      </w:r>
      <w:r w:rsidRPr="006970F4">
        <w:rPr>
          <w:color w:val="000000" w:themeColor="text1"/>
        </w:rPr>
        <w:t>depression.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756"/>
        <w:gridCol w:w="1323"/>
        <w:gridCol w:w="781"/>
        <w:gridCol w:w="1253"/>
        <w:gridCol w:w="1545"/>
        <w:gridCol w:w="1417"/>
        <w:gridCol w:w="1134"/>
        <w:gridCol w:w="1276"/>
        <w:gridCol w:w="1984"/>
        <w:gridCol w:w="1479"/>
      </w:tblGrid>
      <w:tr w:rsidR="00F21E33" w:rsidRPr="006970F4" w14:paraId="6C63669E" w14:textId="77777777" w:rsidTr="00052335">
        <w:tc>
          <w:tcPr>
            <w:tcW w:w="1756" w:type="dxa"/>
            <w:vMerge w:val="restart"/>
          </w:tcPr>
          <w:p w14:paraId="3F497E08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Exposures</w:t>
            </w:r>
          </w:p>
        </w:tc>
        <w:tc>
          <w:tcPr>
            <w:tcW w:w="1323" w:type="dxa"/>
            <w:vMerge w:val="restart"/>
          </w:tcPr>
          <w:p w14:paraId="0174DC44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Outcomes</w:t>
            </w:r>
          </w:p>
        </w:tc>
        <w:tc>
          <w:tcPr>
            <w:tcW w:w="4996" w:type="dxa"/>
            <w:gridSpan w:val="4"/>
          </w:tcPr>
          <w:p w14:paraId="7B32CAA2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Univariable MR</w:t>
            </w:r>
          </w:p>
        </w:tc>
        <w:tc>
          <w:tcPr>
            <w:tcW w:w="5873" w:type="dxa"/>
            <w:gridSpan w:val="4"/>
          </w:tcPr>
          <w:p w14:paraId="66948FF4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Multivariable MR</w:t>
            </w:r>
          </w:p>
        </w:tc>
      </w:tr>
      <w:tr w:rsidR="00F21E33" w:rsidRPr="006970F4" w14:paraId="1224A7DD" w14:textId="77777777" w:rsidTr="00052335">
        <w:tc>
          <w:tcPr>
            <w:tcW w:w="1756" w:type="dxa"/>
            <w:vMerge/>
          </w:tcPr>
          <w:p w14:paraId="3C64B994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323" w:type="dxa"/>
            <w:vMerge/>
          </w:tcPr>
          <w:p w14:paraId="7F30381B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781" w:type="dxa"/>
          </w:tcPr>
          <w:p w14:paraId="77E55FBD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253" w:type="dxa"/>
          </w:tcPr>
          <w:p w14:paraId="3596C022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E739CC8">
              <w:rPr>
                <w:b/>
                <w:bCs/>
                <w:color w:val="000000" w:themeColor="text1"/>
              </w:rPr>
              <w:t>Beta/OR*</w:t>
            </w:r>
          </w:p>
        </w:tc>
        <w:tc>
          <w:tcPr>
            <w:tcW w:w="1545" w:type="dxa"/>
          </w:tcPr>
          <w:p w14:paraId="7355B689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17" w:type="dxa"/>
          </w:tcPr>
          <w:p w14:paraId="3A488BF9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  <w:tc>
          <w:tcPr>
            <w:tcW w:w="1134" w:type="dxa"/>
          </w:tcPr>
          <w:p w14:paraId="0C2EA002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276" w:type="dxa"/>
          </w:tcPr>
          <w:p w14:paraId="73BD2A51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E739CC8">
              <w:rPr>
                <w:b/>
                <w:bCs/>
                <w:color w:val="000000" w:themeColor="text1"/>
              </w:rPr>
              <w:t>Beta/OR*</w:t>
            </w:r>
          </w:p>
        </w:tc>
        <w:tc>
          <w:tcPr>
            <w:tcW w:w="1984" w:type="dxa"/>
          </w:tcPr>
          <w:p w14:paraId="3B0D4B1B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79" w:type="dxa"/>
          </w:tcPr>
          <w:p w14:paraId="08071105" w14:textId="77777777" w:rsidR="00F21E33" w:rsidRPr="006970F4" w:rsidRDefault="00F21E33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F21E33" w:rsidRPr="006970F4" w14:paraId="103D62C9" w14:textId="77777777" w:rsidTr="00052335">
        <w:trPr>
          <w:trHeight w:val="598"/>
        </w:trPr>
        <w:tc>
          <w:tcPr>
            <w:tcW w:w="1756" w:type="dxa"/>
            <w:vMerge w:val="restart"/>
          </w:tcPr>
          <w:p w14:paraId="234881DC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Childhood adiposity</w:t>
            </w:r>
          </w:p>
        </w:tc>
        <w:tc>
          <w:tcPr>
            <w:tcW w:w="1323" w:type="dxa"/>
          </w:tcPr>
          <w:p w14:paraId="2FAA8DB8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781" w:type="dxa"/>
          </w:tcPr>
          <w:p w14:paraId="3D0B998B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277</w:t>
            </w:r>
          </w:p>
        </w:tc>
        <w:tc>
          <w:tcPr>
            <w:tcW w:w="1253" w:type="dxa"/>
          </w:tcPr>
          <w:p w14:paraId="010E5133" w14:textId="77777777" w:rsidR="00F21E33" w:rsidRPr="006970F4" w:rsidRDefault="00F21E33" w:rsidP="00052335">
            <w:pPr>
              <w:spacing w:line="360" w:lineRule="auto"/>
              <w:rPr>
                <w:color w:val="000000"/>
                <w:lang w:val="nb-NO"/>
              </w:rPr>
            </w:pPr>
            <w:r w:rsidRPr="0E739CC8">
              <w:rPr>
                <w:color w:val="000000" w:themeColor="text1"/>
                <w:lang w:val="nb-NO"/>
              </w:rPr>
              <w:t>-</w:t>
            </w:r>
            <w:r w:rsidRPr="0E739CC8">
              <w:rPr>
                <w:color w:val="000000" w:themeColor="text1"/>
              </w:rPr>
              <w:t>0</w:t>
            </w:r>
            <w:r w:rsidRPr="0E739CC8">
              <w:rPr>
                <w:color w:val="000000" w:themeColor="text1"/>
                <w:lang w:val="nb-NO"/>
              </w:rPr>
              <w:t>.</w:t>
            </w:r>
            <w:r w:rsidRPr="0E739CC8">
              <w:rPr>
                <w:color w:val="000000" w:themeColor="text1"/>
              </w:rPr>
              <w:t>05</w:t>
            </w:r>
          </w:p>
          <w:p w14:paraId="1D4DD3FE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545" w:type="dxa"/>
          </w:tcPr>
          <w:p w14:paraId="4DCA6F2C" w14:textId="77777777" w:rsidR="00F21E33" w:rsidRPr="006970F4" w:rsidRDefault="00F21E33" w:rsidP="00052335">
            <w:pPr>
              <w:spacing w:line="360" w:lineRule="auto"/>
              <w:rPr>
                <w:color w:val="000000"/>
                <w:lang w:val="nb-NO"/>
              </w:rPr>
            </w:pPr>
            <w:r w:rsidRPr="006970F4">
              <w:rPr>
                <w:color w:val="000000"/>
                <w:lang w:val="nb-NO"/>
              </w:rPr>
              <w:t>-</w:t>
            </w:r>
            <w:r w:rsidRPr="006970F4">
              <w:rPr>
                <w:color w:val="000000"/>
              </w:rPr>
              <w:t>0</w:t>
            </w:r>
            <w:r w:rsidRPr="006970F4">
              <w:rPr>
                <w:color w:val="000000"/>
                <w:lang w:val="nb-NO"/>
              </w:rPr>
              <w:t>.</w:t>
            </w:r>
            <w:r w:rsidRPr="006970F4">
              <w:rPr>
                <w:color w:val="000000"/>
              </w:rPr>
              <w:t xml:space="preserve">13 </w:t>
            </w:r>
            <w:r w:rsidRPr="006970F4">
              <w:rPr>
                <w:color w:val="000000"/>
                <w:lang w:val="nb-NO"/>
              </w:rPr>
              <w:t>to</w:t>
            </w:r>
            <w:r w:rsidRPr="006970F4">
              <w:rPr>
                <w:color w:val="000000"/>
              </w:rPr>
              <w:t xml:space="preserve"> 0.02</w:t>
            </w:r>
          </w:p>
          <w:p w14:paraId="6A17BD4A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2BC5C15C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0.171</w:t>
            </w:r>
          </w:p>
        </w:tc>
        <w:tc>
          <w:tcPr>
            <w:tcW w:w="1134" w:type="dxa"/>
          </w:tcPr>
          <w:p w14:paraId="5C97BB77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652</w:t>
            </w:r>
          </w:p>
        </w:tc>
        <w:tc>
          <w:tcPr>
            <w:tcW w:w="1276" w:type="dxa"/>
          </w:tcPr>
          <w:p w14:paraId="43FFA44A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-0.19</w:t>
            </w:r>
          </w:p>
        </w:tc>
        <w:tc>
          <w:tcPr>
            <w:tcW w:w="1984" w:type="dxa"/>
          </w:tcPr>
          <w:p w14:paraId="414E7F7A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-0.29 to -0.08</w:t>
            </w:r>
          </w:p>
        </w:tc>
        <w:tc>
          <w:tcPr>
            <w:tcW w:w="1479" w:type="dxa"/>
          </w:tcPr>
          <w:p w14:paraId="7B7D47EE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3.86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-04</w:t>
            </w:r>
          </w:p>
        </w:tc>
      </w:tr>
      <w:tr w:rsidR="00F21E33" w:rsidRPr="006970F4" w14:paraId="5179893E" w14:textId="77777777" w:rsidTr="00052335">
        <w:trPr>
          <w:trHeight w:val="597"/>
        </w:trPr>
        <w:tc>
          <w:tcPr>
            <w:tcW w:w="1756" w:type="dxa"/>
            <w:vMerge/>
          </w:tcPr>
          <w:p w14:paraId="1E036D19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3" w:type="dxa"/>
          </w:tcPr>
          <w:p w14:paraId="047D14C7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781" w:type="dxa"/>
          </w:tcPr>
          <w:p w14:paraId="4D92CEB7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260</w:t>
            </w:r>
          </w:p>
          <w:p w14:paraId="141113B5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6E2DB655" w14:textId="77777777" w:rsidR="00F21E33" w:rsidRPr="006970F4" w:rsidRDefault="00F21E33" w:rsidP="00052335">
            <w:pPr>
              <w:spacing w:line="360" w:lineRule="auto"/>
              <w:rPr>
                <w:color w:val="000000"/>
                <w:lang w:val="nb-NO"/>
              </w:rPr>
            </w:pPr>
            <w:r w:rsidRPr="006970F4">
              <w:rPr>
                <w:color w:val="000000" w:themeColor="text1"/>
              </w:rPr>
              <w:t>1.06</w:t>
            </w:r>
          </w:p>
        </w:tc>
        <w:tc>
          <w:tcPr>
            <w:tcW w:w="1545" w:type="dxa"/>
          </w:tcPr>
          <w:p w14:paraId="6AB8C1D4" w14:textId="77777777" w:rsidR="00F21E33" w:rsidRPr="00576D9D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0.94 to 1.20</w:t>
            </w:r>
          </w:p>
        </w:tc>
        <w:tc>
          <w:tcPr>
            <w:tcW w:w="1417" w:type="dxa"/>
          </w:tcPr>
          <w:p w14:paraId="4CF0D1E2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0.345</w:t>
            </w:r>
          </w:p>
        </w:tc>
        <w:tc>
          <w:tcPr>
            <w:tcW w:w="1134" w:type="dxa"/>
          </w:tcPr>
          <w:p w14:paraId="4DB0AC35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638</w:t>
            </w:r>
          </w:p>
        </w:tc>
        <w:tc>
          <w:tcPr>
            <w:tcW w:w="1276" w:type="dxa"/>
          </w:tcPr>
          <w:p w14:paraId="0DCB56AE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0.83</w:t>
            </w:r>
          </w:p>
        </w:tc>
        <w:tc>
          <w:tcPr>
            <w:tcW w:w="1984" w:type="dxa"/>
          </w:tcPr>
          <w:p w14:paraId="4CC91A7E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0.71 to 0.97</w:t>
            </w:r>
          </w:p>
        </w:tc>
        <w:tc>
          <w:tcPr>
            <w:tcW w:w="1479" w:type="dxa"/>
          </w:tcPr>
          <w:p w14:paraId="5A0A1FF9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0.019</w:t>
            </w:r>
          </w:p>
        </w:tc>
      </w:tr>
      <w:tr w:rsidR="00F21E33" w:rsidRPr="006970F4" w14:paraId="0366EA2F" w14:textId="77777777" w:rsidTr="00052335">
        <w:trPr>
          <w:trHeight w:val="717"/>
        </w:trPr>
        <w:tc>
          <w:tcPr>
            <w:tcW w:w="1756" w:type="dxa"/>
            <w:vMerge w:val="restart"/>
          </w:tcPr>
          <w:p w14:paraId="3E92FE0B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Adulthood adiposity</w:t>
            </w:r>
          </w:p>
          <w:p w14:paraId="2828C2C4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3" w:type="dxa"/>
          </w:tcPr>
          <w:p w14:paraId="3EC499B7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781" w:type="dxa"/>
          </w:tcPr>
          <w:p w14:paraId="1749EA62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510</w:t>
            </w:r>
          </w:p>
          <w:p w14:paraId="09B17078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53" w:type="dxa"/>
            <w:shd w:val="clear" w:color="auto" w:fill="auto"/>
          </w:tcPr>
          <w:p w14:paraId="77346E47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E739CC8">
              <w:rPr>
                <w:color w:val="000000" w:themeColor="text1"/>
              </w:rPr>
              <w:t>0.15</w:t>
            </w:r>
          </w:p>
        </w:tc>
        <w:tc>
          <w:tcPr>
            <w:tcW w:w="1545" w:type="dxa"/>
            <w:shd w:val="clear" w:color="auto" w:fill="auto"/>
          </w:tcPr>
          <w:p w14:paraId="31778CF5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0.08 to 0.21</w:t>
            </w:r>
          </w:p>
        </w:tc>
        <w:tc>
          <w:tcPr>
            <w:tcW w:w="1417" w:type="dxa"/>
          </w:tcPr>
          <w:p w14:paraId="526773E3" w14:textId="77777777" w:rsidR="00F21E33" w:rsidRPr="00F3440C" w:rsidRDefault="00F21E33" w:rsidP="00052335">
            <w:pPr>
              <w:spacing w:line="360" w:lineRule="auto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</w:rPr>
              <w:t>1.11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-05</w:t>
            </w:r>
          </w:p>
        </w:tc>
        <w:tc>
          <w:tcPr>
            <w:tcW w:w="1134" w:type="dxa"/>
          </w:tcPr>
          <w:p w14:paraId="65D59FFB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652</w:t>
            </w:r>
          </w:p>
        </w:tc>
        <w:tc>
          <w:tcPr>
            <w:tcW w:w="1276" w:type="dxa"/>
            <w:shd w:val="clear" w:color="auto" w:fill="auto"/>
          </w:tcPr>
          <w:p w14:paraId="4F675C30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0.24</w:t>
            </w:r>
          </w:p>
        </w:tc>
        <w:tc>
          <w:tcPr>
            <w:tcW w:w="1984" w:type="dxa"/>
            <w:shd w:val="clear" w:color="auto" w:fill="auto"/>
          </w:tcPr>
          <w:p w14:paraId="4B488EE1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0.15 to 0.33</w:t>
            </w:r>
          </w:p>
        </w:tc>
        <w:tc>
          <w:tcPr>
            <w:tcW w:w="1479" w:type="dxa"/>
          </w:tcPr>
          <w:p w14:paraId="399E27BA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1.09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-07</w:t>
            </w:r>
          </w:p>
        </w:tc>
      </w:tr>
      <w:tr w:rsidR="00F21E33" w:rsidRPr="006970F4" w14:paraId="7AA39D7F" w14:textId="77777777" w:rsidTr="00052335">
        <w:trPr>
          <w:trHeight w:val="700"/>
        </w:trPr>
        <w:tc>
          <w:tcPr>
            <w:tcW w:w="1756" w:type="dxa"/>
            <w:vMerge/>
          </w:tcPr>
          <w:p w14:paraId="1E32B7DC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3" w:type="dxa"/>
          </w:tcPr>
          <w:p w14:paraId="1AC441E6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781" w:type="dxa"/>
          </w:tcPr>
          <w:p w14:paraId="7620D943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496</w:t>
            </w:r>
          </w:p>
          <w:p w14:paraId="653BCED5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53" w:type="dxa"/>
            <w:shd w:val="clear" w:color="auto" w:fill="auto"/>
          </w:tcPr>
          <w:p w14:paraId="427AA602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1.32</w:t>
            </w:r>
          </w:p>
        </w:tc>
        <w:tc>
          <w:tcPr>
            <w:tcW w:w="1545" w:type="dxa"/>
            <w:shd w:val="clear" w:color="auto" w:fill="auto"/>
          </w:tcPr>
          <w:p w14:paraId="763F7264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1.20 to 1.46</w:t>
            </w:r>
          </w:p>
        </w:tc>
        <w:tc>
          <w:tcPr>
            <w:tcW w:w="1417" w:type="dxa"/>
          </w:tcPr>
          <w:p w14:paraId="7B145418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3.31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-08</w:t>
            </w:r>
          </w:p>
        </w:tc>
        <w:tc>
          <w:tcPr>
            <w:tcW w:w="1134" w:type="dxa"/>
          </w:tcPr>
          <w:p w14:paraId="55EB20F7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638</w:t>
            </w:r>
          </w:p>
        </w:tc>
        <w:tc>
          <w:tcPr>
            <w:tcW w:w="1276" w:type="dxa"/>
            <w:shd w:val="clear" w:color="auto" w:fill="auto"/>
          </w:tcPr>
          <w:p w14:paraId="385C9480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1.45</w:t>
            </w:r>
          </w:p>
        </w:tc>
        <w:tc>
          <w:tcPr>
            <w:tcW w:w="1984" w:type="dxa"/>
            <w:shd w:val="clear" w:color="auto" w:fill="auto"/>
          </w:tcPr>
          <w:p w14:paraId="52B9B423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1.27 to 1.68</w:t>
            </w:r>
          </w:p>
        </w:tc>
        <w:tc>
          <w:tcPr>
            <w:tcW w:w="1479" w:type="dxa"/>
          </w:tcPr>
          <w:p w14:paraId="3940810D" w14:textId="77777777" w:rsidR="00F21E33" w:rsidRPr="006970F4" w:rsidRDefault="00F21E33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1.33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-07</w:t>
            </w:r>
          </w:p>
        </w:tc>
      </w:tr>
    </w:tbl>
    <w:p w14:paraId="71DDFFCE" w14:textId="77777777" w:rsidR="00F21E33" w:rsidRPr="00D648FA" w:rsidRDefault="00F21E33" w:rsidP="00F21E33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 xml:space="preserve">Table illustrating the total (univariable MR) and direct (multivariable MR) causal estimates of childhood and adulthood adiposity on later life anxiety and depression. </w:t>
      </w:r>
    </w:p>
    <w:p w14:paraId="6CAB669D" w14:textId="77777777" w:rsidR="00F21E33" w:rsidRPr="00D648FA" w:rsidRDefault="00F21E33" w:rsidP="00F21E33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>*The causal estimates are presented as beta for anxiety and odds ratio for depression with 95% CI and P-value. Number of SNPs (genetic variant) involve in analysis to investigate causal effect of exposure on outcome also presented.</w:t>
      </w:r>
    </w:p>
    <w:p w14:paraId="068C7AB7" w14:textId="77777777" w:rsidR="00F21E33" w:rsidRPr="00D648FA" w:rsidRDefault="00F21E33" w:rsidP="00F21E33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 xml:space="preserve">Abbreviations: MR, Mendelian randomization; CI, confidence interval; SNP, Single nucleotide polymorphism; </w:t>
      </w:r>
      <w:proofErr w:type="gramStart"/>
      <w:r w:rsidRPr="00D648FA">
        <w:rPr>
          <w:color w:val="000000" w:themeColor="text1"/>
        </w:rPr>
        <w:t>OR,</w:t>
      </w:r>
      <w:proofErr w:type="gramEnd"/>
      <w:r w:rsidRPr="00D648FA">
        <w:rPr>
          <w:color w:val="000000" w:themeColor="text1"/>
        </w:rPr>
        <w:t xml:space="preserve"> Odds ratio</w:t>
      </w:r>
    </w:p>
    <w:p w14:paraId="1A50B027" w14:textId="77777777" w:rsidR="00F21E33" w:rsidRDefault="00F21E33" w:rsidP="00680965">
      <w:pPr>
        <w:spacing w:line="360" w:lineRule="auto"/>
        <w:rPr>
          <w:b/>
          <w:bCs/>
        </w:rPr>
      </w:pPr>
    </w:p>
    <w:p w14:paraId="57C3F8AA" w14:textId="77777777" w:rsidR="00C52119" w:rsidRDefault="00C52119" w:rsidP="00680965">
      <w:pPr>
        <w:spacing w:line="360" w:lineRule="auto"/>
        <w:rPr>
          <w:b/>
          <w:bCs/>
        </w:rPr>
      </w:pPr>
    </w:p>
    <w:p w14:paraId="24D734CF" w14:textId="77777777" w:rsidR="00C52119" w:rsidRDefault="00C52119" w:rsidP="00680965">
      <w:pPr>
        <w:spacing w:line="360" w:lineRule="auto"/>
        <w:rPr>
          <w:b/>
          <w:bCs/>
        </w:rPr>
      </w:pPr>
    </w:p>
    <w:p w14:paraId="647FB472" w14:textId="77777777" w:rsidR="00C52119" w:rsidRDefault="00C52119" w:rsidP="00680965">
      <w:pPr>
        <w:spacing w:line="360" w:lineRule="auto"/>
        <w:rPr>
          <w:b/>
          <w:bCs/>
        </w:rPr>
      </w:pPr>
    </w:p>
    <w:p w14:paraId="062E87E7" w14:textId="677ED2D7" w:rsidR="001121A0" w:rsidRPr="00A87EDE" w:rsidRDefault="001121A0" w:rsidP="001121A0">
      <w:pPr>
        <w:spacing w:line="360" w:lineRule="auto"/>
        <w:rPr>
          <w:color w:val="000000" w:themeColor="text1"/>
        </w:rPr>
      </w:pPr>
      <w:r w:rsidRPr="006970F4">
        <w:rPr>
          <w:b/>
          <w:bCs/>
          <w:color w:val="000000" w:themeColor="text1"/>
        </w:rPr>
        <w:lastRenderedPageBreak/>
        <w:t>Table S</w:t>
      </w:r>
      <w:r w:rsidR="00471DA9">
        <w:rPr>
          <w:b/>
          <w:bCs/>
          <w:color w:val="000000" w:themeColor="text1"/>
        </w:rPr>
        <w:t>4</w:t>
      </w:r>
      <w:r w:rsidRPr="006970F4">
        <w:rPr>
          <w:b/>
          <w:bCs/>
          <w:color w:val="000000" w:themeColor="text1"/>
        </w:rPr>
        <w:t>.</w:t>
      </w:r>
      <w:r w:rsidRPr="006970F4">
        <w:rPr>
          <w:color w:val="000000" w:themeColor="text1"/>
        </w:rPr>
        <w:t xml:space="preserve"> Univariable and multivariable MR Egger intercepts of childhood and adulthood adiposity on anxiety</w:t>
      </w:r>
      <w:r>
        <w:rPr>
          <w:color w:val="000000" w:themeColor="text1"/>
        </w:rPr>
        <w:t xml:space="preserve"> and</w:t>
      </w:r>
      <w:r w:rsidRPr="006970F4">
        <w:rPr>
          <w:color w:val="000000" w:themeColor="text1"/>
        </w:rPr>
        <w:t xml:space="preserve"> depression.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322"/>
        <w:gridCol w:w="882"/>
        <w:gridCol w:w="2002"/>
        <w:gridCol w:w="2194"/>
        <w:gridCol w:w="1124"/>
        <w:gridCol w:w="2352"/>
        <w:gridCol w:w="2329"/>
      </w:tblGrid>
      <w:tr w:rsidR="001121A0" w:rsidRPr="006970F4" w14:paraId="1737A1BD" w14:textId="77777777" w:rsidTr="00052335">
        <w:tc>
          <w:tcPr>
            <w:tcW w:w="1743" w:type="dxa"/>
            <w:vMerge w:val="restart"/>
          </w:tcPr>
          <w:p w14:paraId="42205FFE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Exposures</w:t>
            </w:r>
          </w:p>
        </w:tc>
        <w:tc>
          <w:tcPr>
            <w:tcW w:w="1322" w:type="dxa"/>
            <w:vMerge w:val="restart"/>
          </w:tcPr>
          <w:p w14:paraId="6F0F5A27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Outcomes</w:t>
            </w:r>
          </w:p>
        </w:tc>
        <w:tc>
          <w:tcPr>
            <w:tcW w:w="5078" w:type="dxa"/>
            <w:gridSpan w:val="3"/>
          </w:tcPr>
          <w:p w14:paraId="3B0283ED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Univariable MR</w:t>
            </w:r>
          </w:p>
        </w:tc>
        <w:tc>
          <w:tcPr>
            <w:tcW w:w="5805" w:type="dxa"/>
            <w:gridSpan w:val="3"/>
          </w:tcPr>
          <w:p w14:paraId="6A8BFB61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Multivariable MR</w:t>
            </w:r>
          </w:p>
        </w:tc>
      </w:tr>
      <w:tr w:rsidR="001121A0" w:rsidRPr="006970F4" w14:paraId="5BB0BAC8" w14:textId="77777777" w:rsidTr="00052335">
        <w:trPr>
          <w:trHeight w:val="598"/>
        </w:trPr>
        <w:tc>
          <w:tcPr>
            <w:tcW w:w="1743" w:type="dxa"/>
            <w:vMerge/>
          </w:tcPr>
          <w:p w14:paraId="4C449FE8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322" w:type="dxa"/>
            <w:vMerge/>
          </w:tcPr>
          <w:p w14:paraId="7FB775B9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882" w:type="dxa"/>
          </w:tcPr>
          <w:p w14:paraId="3C2C305F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2002" w:type="dxa"/>
          </w:tcPr>
          <w:p w14:paraId="0648713A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intercept</w:t>
            </w:r>
          </w:p>
        </w:tc>
        <w:tc>
          <w:tcPr>
            <w:tcW w:w="2194" w:type="dxa"/>
          </w:tcPr>
          <w:p w14:paraId="242C60D7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  <w:tc>
          <w:tcPr>
            <w:tcW w:w="1124" w:type="dxa"/>
          </w:tcPr>
          <w:p w14:paraId="558BD65F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2352" w:type="dxa"/>
          </w:tcPr>
          <w:p w14:paraId="70ABD22D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intercept</w:t>
            </w:r>
          </w:p>
        </w:tc>
        <w:tc>
          <w:tcPr>
            <w:tcW w:w="2329" w:type="dxa"/>
          </w:tcPr>
          <w:p w14:paraId="0AAAF61F" w14:textId="77777777" w:rsidR="001121A0" w:rsidRPr="006970F4" w:rsidRDefault="001121A0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1121A0" w:rsidRPr="006970F4" w14:paraId="18ECBBE5" w14:textId="77777777" w:rsidTr="00052335">
        <w:trPr>
          <w:trHeight w:val="722"/>
        </w:trPr>
        <w:tc>
          <w:tcPr>
            <w:tcW w:w="1743" w:type="dxa"/>
            <w:vMerge w:val="restart"/>
          </w:tcPr>
          <w:p w14:paraId="25FA7B5A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Childhood adiposity</w:t>
            </w:r>
          </w:p>
        </w:tc>
        <w:tc>
          <w:tcPr>
            <w:tcW w:w="1322" w:type="dxa"/>
          </w:tcPr>
          <w:p w14:paraId="155AE65E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882" w:type="dxa"/>
          </w:tcPr>
          <w:p w14:paraId="5B44603D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277</w:t>
            </w:r>
          </w:p>
        </w:tc>
        <w:tc>
          <w:tcPr>
            <w:tcW w:w="2002" w:type="dxa"/>
          </w:tcPr>
          <w:p w14:paraId="692CF7EC" w14:textId="77777777" w:rsidR="001121A0" w:rsidRPr="006970F4" w:rsidRDefault="001121A0" w:rsidP="00052335">
            <w:pPr>
              <w:spacing w:line="360" w:lineRule="auto"/>
              <w:rPr>
                <w:color w:val="000000"/>
              </w:rPr>
            </w:pPr>
            <w:r w:rsidRPr="006970F4">
              <w:rPr>
                <w:rStyle w:val="gonva-ecc2b"/>
                <w:color w:val="000000"/>
                <w:bdr w:val="none" w:sz="0" w:space="0" w:color="auto" w:frame="1"/>
              </w:rPr>
              <w:t>-0.0002</w:t>
            </w:r>
          </w:p>
          <w:p w14:paraId="7D300AEC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94" w:type="dxa"/>
          </w:tcPr>
          <w:p w14:paraId="371FF90B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0.784</w:t>
            </w:r>
          </w:p>
        </w:tc>
        <w:tc>
          <w:tcPr>
            <w:tcW w:w="1124" w:type="dxa"/>
          </w:tcPr>
          <w:p w14:paraId="60A1F7D5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652</w:t>
            </w:r>
          </w:p>
        </w:tc>
        <w:tc>
          <w:tcPr>
            <w:tcW w:w="2352" w:type="dxa"/>
          </w:tcPr>
          <w:p w14:paraId="40AD823E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0.000</w:t>
            </w:r>
          </w:p>
        </w:tc>
        <w:tc>
          <w:tcPr>
            <w:tcW w:w="2329" w:type="dxa"/>
          </w:tcPr>
          <w:p w14:paraId="5B6A5286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0.583</w:t>
            </w:r>
          </w:p>
        </w:tc>
      </w:tr>
      <w:tr w:rsidR="001121A0" w:rsidRPr="006970F4" w14:paraId="3D26478E" w14:textId="77777777" w:rsidTr="00052335">
        <w:trPr>
          <w:trHeight w:val="688"/>
        </w:trPr>
        <w:tc>
          <w:tcPr>
            <w:tcW w:w="1743" w:type="dxa"/>
            <w:vMerge/>
          </w:tcPr>
          <w:p w14:paraId="4CF0F22B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52873B61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882" w:type="dxa"/>
          </w:tcPr>
          <w:p w14:paraId="28FDD753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260</w:t>
            </w:r>
          </w:p>
          <w:p w14:paraId="2D3A51E3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002" w:type="dxa"/>
          </w:tcPr>
          <w:p w14:paraId="316436ED" w14:textId="77777777" w:rsidR="001121A0" w:rsidRPr="006970F4" w:rsidRDefault="001121A0" w:rsidP="00052335">
            <w:pPr>
              <w:spacing w:line="360" w:lineRule="auto"/>
              <w:rPr>
                <w:rStyle w:val="gonva-ecc2b"/>
                <w:color w:val="000000"/>
                <w:bdr w:val="none" w:sz="0" w:space="0" w:color="auto" w:frame="1"/>
              </w:rPr>
            </w:pPr>
            <w:r w:rsidRPr="006970F4">
              <w:rPr>
                <w:color w:val="000000" w:themeColor="text1"/>
              </w:rPr>
              <w:t>-0.002</w:t>
            </w:r>
          </w:p>
        </w:tc>
        <w:tc>
          <w:tcPr>
            <w:tcW w:w="2194" w:type="dxa"/>
          </w:tcPr>
          <w:p w14:paraId="6C9BE42F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0.367</w:t>
            </w:r>
          </w:p>
        </w:tc>
        <w:tc>
          <w:tcPr>
            <w:tcW w:w="1124" w:type="dxa"/>
          </w:tcPr>
          <w:p w14:paraId="338DC0DB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638</w:t>
            </w:r>
          </w:p>
        </w:tc>
        <w:tc>
          <w:tcPr>
            <w:tcW w:w="2352" w:type="dxa"/>
          </w:tcPr>
          <w:p w14:paraId="602C6D0B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-0.001</w:t>
            </w:r>
          </w:p>
        </w:tc>
        <w:tc>
          <w:tcPr>
            <w:tcW w:w="2329" w:type="dxa"/>
          </w:tcPr>
          <w:p w14:paraId="236036E2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0.432</w:t>
            </w:r>
          </w:p>
        </w:tc>
      </w:tr>
      <w:tr w:rsidR="001121A0" w:rsidRPr="006970F4" w14:paraId="46CD4E73" w14:textId="77777777" w:rsidTr="00052335">
        <w:trPr>
          <w:trHeight w:val="696"/>
        </w:trPr>
        <w:tc>
          <w:tcPr>
            <w:tcW w:w="1743" w:type="dxa"/>
            <w:vMerge w:val="restart"/>
          </w:tcPr>
          <w:p w14:paraId="0093E90F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Adulthood adiposity</w:t>
            </w:r>
          </w:p>
          <w:p w14:paraId="45608917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23780A61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882" w:type="dxa"/>
          </w:tcPr>
          <w:p w14:paraId="4F32F411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510</w:t>
            </w:r>
          </w:p>
          <w:p w14:paraId="70CA1F4B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002" w:type="dxa"/>
            <w:shd w:val="clear" w:color="auto" w:fill="auto"/>
          </w:tcPr>
          <w:p w14:paraId="151F6866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0.002</w:t>
            </w:r>
          </w:p>
        </w:tc>
        <w:tc>
          <w:tcPr>
            <w:tcW w:w="2194" w:type="dxa"/>
            <w:shd w:val="clear" w:color="auto" w:fill="auto"/>
          </w:tcPr>
          <w:p w14:paraId="70F4D6F6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0.142</w:t>
            </w:r>
          </w:p>
        </w:tc>
        <w:tc>
          <w:tcPr>
            <w:tcW w:w="1124" w:type="dxa"/>
          </w:tcPr>
          <w:p w14:paraId="7BE78743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652</w:t>
            </w:r>
          </w:p>
        </w:tc>
        <w:tc>
          <w:tcPr>
            <w:tcW w:w="2352" w:type="dxa"/>
            <w:shd w:val="clear" w:color="auto" w:fill="auto"/>
          </w:tcPr>
          <w:p w14:paraId="7C3D04C1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0.001</w:t>
            </w:r>
          </w:p>
        </w:tc>
        <w:tc>
          <w:tcPr>
            <w:tcW w:w="2329" w:type="dxa"/>
            <w:shd w:val="clear" w:color="auto" w:fill="auto"/>
          </w:tcPr>
          <w:p w14:paraId="4BEC6436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0.583</w:t>
            </w:r>
          </w:p>
        </w:tc>
      </w:tr>
      <w:tr w:rsidR="001121A0" w:rsidRPr="006970F4" w14:paraId="5ABF7753" w14:textId="77777777" w:rsidTr="00052335">
        <w:trPr>
          <w:trHeight w:val="711"/>
        </w:trPr>
        <w:tc>
          <w:tcPr>
            <w:tcW w:w="1743" w:type="dxa"/>
            <w:vMerge/>
          </w:tcPr>
          <w:p w14:paraId="4D475BA8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4594199E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882" w:type="dxa"/>
          </w:tcPr>
          <w:p w14:paraId="5DA79737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496</w:t>
            </w:r>
          </w:p>
        </w:tc>
        <w:tc>
          <w:tcPr>
            <w:tcW w:w="2002" w:type="dxa"/>
            <w:shd w:val="clear" w:color="auto" w:fill="auto"/>
          </w:tcPr>
          <w:p w14:paraId="01610A80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0.002</w:t>
            </w:r>
          </w:p>
          <w:p w14:paraId="02DC8B19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94" w:type="dxa"/>
            <w:shd w:val="clear" w:color="auto" w:fill="auto"/>
          </w:tcPr>
          <w:p w14:paraId="61D0F335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0.185</w:t>
            </w:r>
          </w:p>
        </w:tc>
        <w:tc>
          <w:tcPr>
            <w:tcW w:w="1124" w:type="dxa"/>
          </w:tcPr>
          <w:p w14:paraId="280F1547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638</w:t>
            </w:r>
          </w:p>
        </w:tc>
        <w:tc>
          <w:tcPr>
            <w:tcW w:w="2352" w:type="dxa"/>
            <w:shd w:val="clear" w:color="auto" w:fill="auto"/>
          </w:tcPr>
          <w:p w14:paraId="65B007ED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-0.001</w:t>
            </w:r>
          </w:p>
          <w:p w14:paraId="2D2D05B6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329" w:type="dxa"/>
            <w:shd w:val="clear" w:color="auto" w:fill="auto"/>
          </w:tcPr>
          <w:p w14:paraId="3340DF33" w14:textId="77777777" w:rsidR="001121A0" w:rsidRPr="006970F4" w:rsidRDefault="001121A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0.432</w:t>
            </w:r>
          </w:p>
        </w:tc>
      </w:tr>
    </w:tbl>
    <w:p w14:paraId="18A1D589" w14:textId="06C940D1" w:rsidR="00F53B5D" w:rsidRPr="00D648FA" w:rsidRDefault="00F53B5D" w:rsidP="00F53B5D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>Abbreviations: MR, Mendelian randomization; SNP, Single nucleotide polymorphism</w:t>
      </w:r>
    </w:p>
    <w:p w14:paraId="7E519625" w14:textId="77777777" w:rsidR="001121A0" w:rsidRPr="006970F4" w:rsidRDefault="001121A0" w:rsidP="001121A0">
      <w:pPr>
        <w:spacing w:line="360" w:lineRule="auto"/>
        <w:rPr>
          <w:b/>
          <w:bCs/>
        </w:rPr>
      </w:pPr>
    </w:p>
    <w:p w14:paraId="2DE4F2C3" w14:textId="69BBDF9F" w:rsidR="009E2674" w:rsidRPr="00A87EDE" w:rsidRDefault="009E2674" w:rsidP="009E2674">
      <w:pPr>
        <w:spacing w:line="360" w:lineRule="auto"/>
        <w:rPr>
          <w:color w:val="000000" w:themeColor="text1"/>
        </w:rPr>
      </w:pPr>
      <w:r w:rsidRPr="006970F4">
        <w:rPr>
          <w:b/>
          <w:bCs/>
          <w:color w:val="000000" w:themeColor="text1"/>
        </w:rPr>
        <w:t>Table S</w:t>
      </w:r>
      <w:r w:rsidR="00471DA9">
        <w:rPr>
          <w:b/>
          <w:bCs/>
          <w:color w:val="000000" w:themeColor="text1"/>
        </w:rPr>
        <w:t>5</w:t>
      </w:r>
      <w:r w:rsidRPr="006970F4">
        <w:rPr>
          <w:b/>
          <w:bCs/>
          <w:color w:val="000000" w:themeColor="text1"/>
        </w:rPr>
        <w:t>.</w:t>
      </w:r>
      <w:r w:rsidRPr="006970F4">
        <w:rPr>
          <w:color w:val="000000" w:themeColor="text1"/>
        </w:rPr>
        <w:t xml:space="preserve"> Univariable and multivariable MR Egger estimates of childhood and adulthood adiposity on anxiety</w:t>
      </w:r>
      <w:r>
        <w:rPr>
          <w:color w:val="000000" w:themeColor="text1"/>
        </w:rPr>
        <w:t xml:space="preserve"> and </w:t>
      </w:r>
      <w:r w:rsidRPr="006970F4">
        <w:rPr>
          <w:color w:val="000000" w:themeColor="text1"/>
        </w:rPr>
        <w:t>depression.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1322"/>
        <w:gridCol w:w="882"/>
        <w:gridCol w:w="1110"/>
        <w:gridCol w:w="1675"/>
        <w:gridCol w:w="1400"/>
        <w:gridCol w:w="1124"/>
        <w:gridCol w:w="1272"/>
        <w:gridCol w:w="1951"/>
        <w:gridCol w:w="1468"/>
      </w:tblGrid>
      <w:tr w:rsidR="009E2674" w:rsidRPr="006970F4" w14:paraId="5ED9BDAA" w14:textId="77777777" w:rsidTr="00F53B5D">
        <w:tc>
          <w:tcPr>
            <w:tcW w:w="1744" w:type="dxa"/>
            <w:vMerge w:val="restart"/>
          </w:tcPr>
          <w:p w14:paraId="4341DCFC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Exposures</w:t>
            </w:r>
          </w:p>
        </w:tc>
        <w:tc>
          <w:tcPr>
            <w:tcW w:w="1322" w:type="dxa"/>
            <w:vMerge w:val="restart"/>
          </w:tcPr>
          <w:p w14:paraId="50C78796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Outcomes</w:t>
            </w:r>
          </w:p>
        </w:tc>
        <w:tc>
          <w:tcPr>
            <w:tcW w:w="5067" w:type="dxa"/>
            <w:gridSpan w:val="4"/>
          </w:tcPr>
          <w:p w14:paraId="11A96FBE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Univariable MR</w:t>
            </w:r>
          </w:p>
        </w:tc>
        <w:tc>
          <w:tcPr>
            <w:tcW w:w="5815" w:type="dxa"/>
            <w:gridSpan w:val="4"/>
          </w:tcPr>
          <w:p w14:paraId="2C30953B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Multivariable MR</w:t>
            </w:r>
          </w:p>
        </w:tc>
      </w:tr>
      <w:tr w:rsidR="009E2674" w:rsidRPr="006970F4" w14:paraId="1915EF39" w14:textId="77777777" w:rsidTr="00F53B5D">
        <w:tc>
          <w:tcPr>
            <w:tcW w:w="1744" w:type="dxa"/>
            <w:vMerge/>
          </w:tcPr>
          <w:p w14:paraId="624E1CAA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322" w:type="dxa"/>
            <w:vMerge/>
          </w:tcPr>
          <w:p w14:paraId="69AE93E6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882" w:type="dxa"/>
          </w:tcPr>
          <w:p w14:paraId="696CDF34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110" w:type="dxa"/>
          </w:tcPr>
          <w:p w14:paraId="10BBC960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Beta/OR</w:t>
            </w:r>
          </w:p>
        </w:tc>
        <w:tc>
          <w:tcPr>
            <w:tcW w:w="1675" w:type="dxa"/>
          </w:tcPr>
          <w:p w14:paraId="0F29288B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00" w:type="dxa"/>
          </w:tcPr>
          <w:p w14:paraId="3905069B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  <w:tc>
          <w:tcPr>
            <w:tcW w:w="1124" w:type="dxa"/>
          </w:tcPr>
          <w:p w14:paraId="10DB454C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272" w:type="dxa"/>
          </w:tcPr>
          <w:p w14:paraId="46FE380B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Beta/OR</w:t>
            </w:r>
          </w:p>
        </w:tc>
        <w:tc>
          <w:tcPr>
            <w:tcW w:w="1951" w:type="dxa"/>
          </w:tcPr>
          <w:p w14:paraId="21B8EA1F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68" w:type="dxa"/>
          </w:tcPr>
          <w:p w14:paraId="4DFA5EDC" w14:textId="77777777" w:rsidR="009E2674" w:rsidRPr="006970F4" w:rsidRDefault="009E2674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9E2674" w:rsidRPr="006970F4" w14:paraId="43805885" w14:textId="77777777" w:rsidTr="00F53B5D">
        <w:trPr>
          <w:trHeight w:val="699"/>
        </w:trPr>
        <w:tc>
          <w:tcPr>
            <w:tcW w:w="1744" w:type="dxa"/>
            <w:vMerge w:val="restart"/>
          </w:tcPr>
          <w:p w14:paraId="79871440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Childhood adiposity</w:t>
            </w:r>
          </w:p>
        </w:tc>
        <w:tc>
          <w:tcPr>
            <w:tcW w:w="1322" w:type="dxa"/>
          </w:tcPr>
          <w:p w14:paraId="4E20E471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882" w:type="dxa"/>
          </w:tcPr>
          <w:p w14:paraId="5EE8B35E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277</w:t>
            </w:r>
          </w:p>
        </w:tc>
        <w:tc>
          <w:tcPr>
            <w:tcW w:w="1110" w:type="dxa"/>
          </w:tcPr>
          <w:p w14:paraId="203601B4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-0.03</w:t>
            </w:r>
          </w:p>
          <w:p w14:paraId="52EC2716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675" w:type="dxa"/>
          </w:tcPr>
          <w:p w14:paraId="48A468E2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-0.19 to 0.13</w:t>
            </w:r>
          </w:p>
        </w:tc>
        <w:tc>
          <w:tcPr>
            <w:tcW w:w="1400" w:type="dxa"/>
          </w:tcPr>
          <w:p w14:paraId="66588389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0.702</w:t>
            </w:r>
          </w:p>
        </w:tc>
        <w:tc>
          <w:tcPr>
            <w:tcW w:w="1124" w:type="dxa"/>
          </w:tcPr>
          <w:p w14:paraId="6CBB0C03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652</w:t>
            </w:r>
          </w:p>
        </w:tc>
        <w:tc>
          <w:tcPr>
            <w:tcW w:w="1272" w:type="dxa"/>
          </w:tcPr>
          <w:p w14:paraId="5EC8C8D9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-0.17</w:t>
            </w:r>
          </w:p>
        </w:tc>
        <w:tc>
          <w:tcPr>
            <w:tcW w:w="1951" w:type="dxa"/>
          </w:tcPr>
          <w:p w14:paraId="57CE0D1D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 xml:space="preserve">-0.29 to -0.06 </w:t>
            </w:r>
          </w:p>
        </w:tc>
        <w:tc>
          <w:tcPr>
            <w:tcW w:w="1468" w:type="dxa"/>
          </w:tcPr>
          <w:p w14:paraId="16D9FB09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0.004</w:t>
            </w:r>
          </w:p>
        </w:tc>
      </w:tr>
      <w:tr w:rsidR="009E2674" w:rsidRPr="006970F4" w14:paraId="6EA735DC" w14:textId="77777777" w:rsidTr="00F53B5D">
        <w:trPr>
          <w:trHeight w:val="709"/>
        </w:trPr>
        <w:tc>
          <w:tcPr>
            <w:tcW w:w="1744" w:type="dxa"/>
            <w:vMerge/>
          </w:tcPr>
          <w:p w14:paraId="2DD0AE66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39BF4EDB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882" w:type="dxa"/>
          </w:tcPr>
          <w:p w14:paraId="7B40EC31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260</w:t>
            </w:r>
          </w:p>
        </w:tc>
        <w:tc>
          <w:tcPr>
            <w:tcW w:w="1110" w:type="dxa"/>
            <w:shd w:val="clear" w:color="auto" w:fill="auto"/>
          </w:tcPr>
          <w:p w14:paraId="04B1FC54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576D9D">
              <w:rPr>
                <w:color w:val="000000" w:themeColor="text1"/>
              </w:rPr>
              <w:t>1.18</w:t>
            </w:r>
          </w:p>
          <w:p w14:paraId="3B29E4FA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675" w:type="dxa"/>
            <w:shd w:val="clear" w:color="auto" w:fill="auto"/>
          </w:tcPr>
          <w:p w14:paraId="51422914" w14:textId="77777777" w:rsidR="009E2674" w:rsidRPr="00E319CD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576D9D">
              <w:rPr>
                <w:color w:val="000000" w:themeColor="text1"/>
              </w:rPr>
              <w:t xml:space="preserve">0.91 to 1.55 </w:t>
            </w:r>
          </w:p>
        </w:tc>
        <w:tc>
          <w:tcPr>
            <w:tcW w:w="1400" w:type="dxa"/>
          </w:tcPr>
          <w:p w14:paraId="722ED16F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0.216</w:t>
            </w:r>
          </w:p>
        </w:tc>
        <w:tc>
          <w:tcPr>
            <w:tcW w:w="1124" w:type="dxa"/>
          </w:tcPr>
          <w:p w14:paraId="0925821E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638</w:t>
            </w:r>
          </w:p>
        </w:tc>
        <w:tc>
          <w:tcPr>
            <w:tcW w:w="1272" w:type="dxa"/>
            <w:shd w:val="clear" w:color="auto" w:fill="auto"/>
          </w:tcPr>
          <w:p w14:paraId="7EFD76DC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0.85</w:t>
            </w:r>
          </w:p>
        </w:tc>
        <w:tc>
          <w:tcPr>
            <w:tcW w:w="1951" w:type="dxa"/>
            <w:shd w:val="clear" w:color="auto" w:fill="auto"/>
          </w:tcPr>
          <w:p w14:paraId="5CC5DE71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0.71 to 1.02</w:t>
            </w:r>
          </w:p>
        </w:tc>
        <w:tc>
          <w:tcPr>
            <w:tcW w:w="1468" w:type="dxa"/>
          </w:tcPr>
          <w:p w14:paraId="2DF36CF1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0.085</w:t>
            </w:r>
          </w:p>
        </w:tc>
      </w:tr>
      <w:tr w:rsidR="009E2674" w:rsidRPr="006970F4" w14:paraId="60E98332" w14:textId="77777777" w:rsidTr="00F53B5D">
        <w:trPr>
          <w:trHeight w:val="691"/>
        </w:trPr>
        <w:tc>
          <w:tcPr>
            <w:tcW w:w="1744" w:type="dxa"/>
            <w:vMerge w:val="restart"/>
          </w:tcPr>
          <w:p w14:paraId="1FCA30BC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lastRenderedPageBreak/>
              <w:t>Adulthood adiposity</w:t>
            </w:r>
          </w:p>
          <w:p w14:paraId="2ABC60DC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17DC931E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882" w:type="dxa"/>
          </w:tcPr>
          <w:p w14:paraId="0404AC69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510</w:t>
            </w:r>
          </w:p>
        </w:tc>
        <w:tc>
          <w:tcPr>
            <w:tcW w:w="1110" w:type="dxa"/>
            <w:shd w:val="clear" w:color="auto" w:fill="auto"/>
          </w:tcPr>
          <w:p w14:paraId="4256E8B3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576D9D">
              <w:rPr>
                <w:color w:val="000000" w:themeColor="text1"/>
              </w:rPr>
              <w:t>0.02</w:t>
            </w:r>
          </w:p>
          <w:p w14:paraId="1B29E97B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675" w:type="dxa"/>
            <w:shd w:val="clear" w:color="auto" w:fill="auto"/>
          </w:tcPr>
          <w:p w14:paraId="31EECDFB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576D9D">
              <w:rPr>
                <w:color w:val="000000" w:themeColor="text1"/>
              </w:rPr>
              <w:t>-0.17 to 0.20</w:t>
            </w:r>
          </w:p>
        </w:tc>
        <w:tc>
          <w:tcPr>
            <w:tcW w:w="1400" w:type="dxa"/>
          </w:tcPr>
          <w:p w14:paraId="3160D5CD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0.854</w:t>
            </w:r>
          </w:p>
        </w:tc>
        <w:tc>
          <w:tcPr>
            <w:tcW w:w="1124" w:type="dxa"/>
          </w:tcPr>
          <w:p w14:paraId="6AF6D51D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652</w:t>
            </w:r>
          </w:p>
        </w:tc>
        <w:tc>
          <w:tcPr>
            <w:tcW w:w="1272" w:type="dxa"/>
            <w:shd w:val="clear" w:color="auto" w:fill="auto"/>
          </w:tcPr>
          <w:p w14:paraId="1A5AA9DB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0.26</w:t>
            </w:r>
          </w:p>
        </w:tc>
        <w:tc>
          <w:tcPr>
            <w:tcW w:w="1951" w:type="dxa"/>
            <w:shd w:val="clear" w:color="auto" w:fill="auto"/>
          </w:tcPr>
          <w:p w14:paraId="2332F4D3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0.16 to 0.35</w:t>
            </w:r>
          </w:p>
        </w:tc>
        <w:tc>
          <w:tcPr>
            <w:tcW w:w="1468" w:type="dxa"/>
          </w:tcPr>
          <w:p w14:paraId="74E71A51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>
              <w:t>3.40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-07</w:t>
            </w:r>
          </w:p>
        </w:tc>
      </w:tr>
      <w:tr w:rsidR="009E2674" w:rsidRPr="006970F4" w14:paraId="40EFC8C8" w14:textId="77777777" w:rsidTr="00F53B5D">
        <w:trPr>
          <w:trHeight w:val="701"/>
        </w:trPr>
        <w:tc>
          <w:tcPr>
            <w:tcW w:w="1744" w:type="dxa"/>
            <w:vMerge/>
          </w:tcPr>
          <w:p w14:paraId="795AF30C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312B040E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882" w:type="dxa"/>
          </w:tcPr>
          <w:p w14:paraId="5A4747C1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496</w:t>
            </w:r>
          </w:p>
        </w:tc>
        <w:tc>
          <w:tcPr>
            <w:tcW w:w="1110" w:type="dxa"/>
            <w:shd w:val="clear" w:color="auto" w:fill="auto"/>
          </w:tcPr>
          <w:p w14:paraId="7B989991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576D9D">
              <w:rPr>
                <w:color w:val="000000" w:themeColor="text1"/>
              </w:rPr>
              <w:t>1.11</w:t>
            </w:r>
          </w:p>
          <w:p w14:paraId="28484371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675" w:type="dxa"/>
            <w:shd w:val="clear" w:color="auto" w:fill="auto"/>
          </w:tcPr>
          <w:p w14:paraId="775011F3" w14:textId="77777777" w:rsidR="009E2674" w:rsidRPr="00576D9D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576D9D">
              <w:rPr>
                <w:color w:val="000000" w:themeColor="text1"/>
              </w:rPr>
              <w:t>0.83 to 1.47</w:t>
            </w:r>
          </w:p>
        </w:tc>
        <w:tc>
          <w:tcPr>
            <w:tcW w:w="1400" w:type="dxa"/>
          </w:tcPr>
          <w:p w14:paraId="55CD978E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0.489</w:t>
            </w:r>
          </w:p>
        </w:tc>
        <w:tc>
          <w:tcPr>
            <w:tcW w:w="1124" w:type="dxa"/>
          </w:tcPr>
          <w:p w14:paraId="4B3BFB3A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638</w:t>
            </w:r>
          </w:p>
        </w:tc>
        <w:tc>
          <w:tcPr>
            <w:tcW w:w="1272" w:type="dxa"/>
            <w:shd w:val="clear" w:color="auto" w:fill="auto"/>
          </w:tcPr>
          <w:p w14:paraId="5721B556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1.49</w:t>
            </w:r>
          </w:p>
        </w:tc>
        <w:tc>
          <w:tcPr>
            <w:tcW w:w="1951" w:type="dxa"/>
            <w:shd w:val="clear" w:color="auto" w:fill="auto"/>
          </w:tcPr>
          <w:p w14:paraId="43369935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1.28 to 1.74</w:t>
            </w:r>
          </w:p>
        </w:tc>
        <w:tc>
          <w:tcPr>
            <w:tcW w:w="1468" w:type="dxa"/>
          </w:tcPr>
          <w:p w14:paraId="20A04E7D" w14:textId="77777777" w:rsidR="009E2674" w:rsidRPr="006970F4" w:rsidRDefault="009E2674" w:rsidP="00052335">
            <w:pPr>
              <w:spacing w:line="360" w:lineRule="auto"/>
              <w:rPr>
                <w:color w:val="000000" w:themeColor="text1"/>
              </w:rPr>
            </w:pPr>
            <w:r>
              <w:t>2.93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-07</w:t>
            </w:r>
          </w:p>
        </w:tc>
      </w:tr>
    </w:tbl>
    <w:p w14:paraId="652CB420" w14:textId="77777777" w:rsidR="00F53B5D" w:rsidRPr="00D648FA" w:rsidRDefault="00F53B5D" w:rsidP="00F53B5D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 xml:space="preserve">Abbreviations: MR, Mendelian randomization; CI, confidence interval; SNP, Single nucleotide polymorphism; </w:t>
      </w:r>
      <w:proofErr w:type="gramStart"/>
      <w:r w:rsidRPr="00D648FA">
        <w:rPr>
          <w:color w:val="000000" w:themeColor="text1"/>
        </w:rPr>
        <w:t>OR,</w:t>
      </w:r>
      <w:proofErr w:type="gramEnd"/>
      <w:r w:rsidRPr="00D648FA">
        <w:rPr>
          <w:color w:val="000000" w:themeColor="text1"/>
        </w:rPr>
        <w:t xml:space="preserve"> Odds ratio</w:t>
      </w:r>
    </w:p>
    <w:p w14:paraId="49F68369" w14:textId="77777777" w:rsidR="009E2674" w:rsidRDefault="009E2674" w:rsidP="009E2674">
      <w:pPr>
        <w:spacing w:line="360" w:lineRule="auto"/>
        <w:rPr>
          <w:b/>
          <w:bCs/>
          <w:color w:val="000000" w:themeColor="text1"/>
        </w:rPr>
      </w:pPr>
    </w:p>
    <w:p w14:paraId="44CF8F51" w14:textId="62D5641E" w:rsidR="005040E6" w:rsidRPr="00EB03FA" w:rsidRDefault="005040E6" w:rsidP="005040E6">
      <w:pPr>
        <w:spacing w:line="360" w:lineRule="auto"/>
      </w:pPr>
      <w:r w:rsidRPr="00A53EE7">
        <w:rPr>
          <w:b/>
          <w:bCs/>
        </w:rPr>
        <w:t>Table S</w:t>
      </w:r>
      <w:r w:rsidR="00471DA9">
        <w:rPr>
          <w:b/>
          <w:bCs/>
        </w:rPr>
        <w:t>6</w:t>
      </w:r>
      <w:r w:rsidRPr="00A53EE7">
        <w:rPr>
          <w:b/>
          <w:bCs/>
        </w:rPr>
        <w:t>.</w:t>
      </w:r>
      <w:r w:rsidRPr="00EB03FA">
        <w:t xml:space="preserve"> Univariable weighted </w:t>
      </w:r>
      <w:r>
        <w:t>median</w:t>
      </w:r>
      <w:r w:rsidRPr="00EB03FA">
        <w:t xml:space="preserve"> and weighted </w:t>
      </w:r>
      <w:r w:rsidR="0029419F">
        <w:t>mode</w:t>
      </w:r>
      <w:r w:rsidR="00724BDF">
        <w:t xml:space="preserve"> estimates</w:t>
      </w:r>
      <w:r w:rsidRPr="00EB03FA">
        <w:t xml:space="preserve"> of childhood and adulthood adiposity on anxiety and depression</w:t>
      </w:r>
      <w: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42"/>
        <w:gridCol w:w="1322"/>
        <w:gridCol w:w="882"/>
        <w:gridCol w:w="1110"/>
        <w:gridCol w:w="1885"/>
        <w:gridCol w:w="1276"/>
        <w:gridCol w:w="1049"/>
        <w:gridCol w:w="1272"/>
        <w:gridCol w:w="1950"/>
        <w:gridCol w:w="1460"/>
      </w:tblGrid>
      <w:tr w:rsidR="005040E6" w:rsidRPr="006970F4" w14:paraId="267960CB" w14:textId="77777777" w:rsidTr="00052335">
        <w:tc>
          <w:tcPr>
            <w:tcW w:w="1742" w:type="dxa"/>
            <w:vMerge w:val="restart"/>
          </w:tcPr>
          <w:p w14:paraId="69B9F715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Exposures</w:t>
            </w:r>
          </w:p>
        </w:tc>
        <w:tc>
          <w:tcPr>
            <w:tcW w:w="1322" w:type="dxa"/>
            <w:vMerge w:val="restart"/>
          </w:tcPr>
          <w:p w14:paraId="1E48C69C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Outcomes</w:t>
            </w:r>
          </w:p>
        </w:tc>
        <w:tc>
          <w:tcPr>
            <w:tcW w:w="5153" w:type="dxa"/>
            <w:gridSpan w:val="4"/>
          </w:tcPr>
          <w:p w14:paraId="68F80A50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 xml:space="preserve">Univariable </w:t>
            </w:r>
            <w:r>
              <w:rPr>
                <w:b/>
                <w:bCs/>
                <w:color w:val="000000" w:themeColor="text1"/>
              </w:rPr>
              <w:t>weight median</w:t>
            </w:r>
          </w:p>
        </w:tc>
        <w:tc>
          <w:tcPr>
            <w:tcW w:w="5731" w:type="dxa"/>
            <w:gridSpan w:val="4"/>
          </w:tcPr>
          <w:p w14:paraId="0EB08F62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Univariable weighted mode</w:t>
            </w:r>
          </w:p>
        </w:tc>
      </w:tr>
      <w:tr w:rsidR="005040E6" w:rsidRPr="006970F4" w14:paraId="2FFEFCD1" w14:textId="77777777" w:rsidTr="00052335">
        <w:tc>
          <w:tcPr>
            <w:tcW w:w="1742" w:type="dxa"/>
            <w:vMerge/>
          </w:tcPr>
          <w:p w14:paraId="19831C72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322" w:type="dxa"/>
            <w:vMerge/>
          </w:tcPr>
          <w:p w14:paraId="55E70CF1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882" w:type="dxa"/>
          </w:tcPr>
          <w:p w14:paraId="1BE856FD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110" w:type="dxa"/>
          </w:tcPr>
          <w:p w14:paraId="3B5DEECB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Beta/OR</w:t>
            </w:r>
          </w:p>
        </w:tc>
        <w:tc>
          <w:tcPr>
            <w:tcW w:w="1885" w:type="dxa"/>
          </w:tcPr>
          <w:p w14:paraId="1D9EB525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276" w:type="dxa"/>
          </w:tcPr>
          <w:p w14:paraId="6C980649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  <w:tc>
          <w:tcPr>
            <w:tcW w:w="1049" w:type="dxa"/>
          </w:tcPr>
          <w:p w14:paraId="1F36010D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272" w:type="dxa"/>
          </w:tcPr>
          <w:p w14:paraId="75D3242A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Beta/OR</w:t>
            </w:r>
          </w:p>
        </w:tc>
        <w:tc>
          <w:tcPr>
            <w:tcW w:w="1950" w:type="dxa"/>
          </w:tcPr>
          <w:p w14:paraId="401F544C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460" w:type="dxa"/>
          </w:tcPr>
          <w:p w14:paraId="0CF1B6D0" w14:textId="77777777" w:rsidR="005040E6" w:rsidRPr="006970F4" w:rsidRDefault="005040E6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5040E6" w:rsidRPr="006970F4" w14:paraId="60AD552D" w14:textId="77777777" w:rsidTr="00052335">
        <w:trPr>
          <w:trHeight w:val="699"/>
        </w:trPr>
        <w:tc>
          <w:tcPr>
            <w:tcW w:w="1742" w:type="dxa"/>
            <w:vMerge w:val="restart"/>
          </w:tcPr>
          <w:p w14:paraId="64359AB1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Childhood adiposity</w:t>
            </w:r>
          </w:p>
        </w:tc>
        <w:tc>
          <w:tcPr>
            <w:tcW w:w="1322" w:type="dxa"/>
          </w:tcPr>
          <w:p w14:paraId="777C5E0D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882" w:type="dxa"/>
          </w:tcPr>
          <w:p w14:paraId="79310C2F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277</w:t>
            </w:r>
          </w:p>
        </w:tc>
        <w:tc>
          <w:tcPr>
            <w:tcW w:w="1110" w:type="dxa"/>
          </w:tcPr>
          <w:p w14:paraId="69AD63D4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0.006</w:t>
            </w:r>
          </w:p>
          <w:p w14:paraId="3BDBA67D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885" w:type="dxa"/>
          </w:tcPr>
          <w:p w14:paraId="748EE784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</w:t>
            </w:r>
            <w:r>
              <w:rPr>
                <w:color w:val="000000" w:themeColor="text1"/>
              </w:rPr>
              <w:t>10</w:t>
            </w:r>
            <w:r w:rsidRPr="006970F4">
              <w:rPr>
                <w:color w:val="000000" w:themeColor="text1"/>
              </w:rPr>
              <w:t xml:space="preserve"> to </w:t>
            </w:r>
            <w:r>
              <w:rPr>
                <w:color w:val="000000" w:themeColor="text1"/>
              </w:rPr>
              <w:t>0.11</w:t>
            </w:r>
          </w:p>
        </w:tc>
        <w:tc>
          <w:tcPr>
            <w:tcW w:w="1276" w:type="dxa"/>
          </w:tcPr>
          <w:p w14:paraId="2954B88D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904</w:t>
            </w:r>
          </w:p>
        </w:tc>
        <w:tc>
          <w:tcPr>
            <w:tcW w:w="1049" w:type="dxa"/>
          </w:tcPr>
          <w:p w14:paraId="3238CDF8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277</w:t>
            </w:r>
          </w:p>
        </w:tc>
        <w:tc>
          <w:tcPr>
            <w:tcW w:w="1272" w:type="dxa"/>
          </w:tcPr>
          <w:p w14:paraId="48426747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0.04</w:t>
            </w:r>
          </w:p>
          <w:p w14:paraId="3680F3DF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950" w:type="dxa"/>
          </w:tcPr>
          <w:p w14:paraId="0C188D21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-0.1</w:t>
            </w:r>
            <w:r>
              <w:rPr>
                <w:color w:val="000000" w:themeColor="text1"/>
              </w:rPr>
              <w:t>1</w:t>
            </w:r>
            <w:r w:rsidRPr="006970F4">
              <w:rPr>
                <w:color w:val="000000" w:themeColor="text1"/>
              </w:rPr>
              <w:t xml:space="preserve"> to 0.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1460" w:type="dxa"/>
          </w:tcPr>
          <w:p w14:paraId="24EAD9AC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589</w:t>
            </w:r>
          </w:p>
        </w:tc>
      </w:tr>
      <w:tr w:rsidR="005040E6" w:rsidRPr="006970F4" w14:paraId="67492D76" w14:textId="77777777" w:rsidTr="00052335">
        <w:trPr>
          <w:trHeight w:val="709"/>
        </w:trPr>
        <w:tc>
          <w:tcPr>
            <w:tcW w:w="1742" w:type="dxa"/>
            <w:vMerge/>
          </w:tcPr>
          <w:p w14:paraId="74A99A4D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29917EF3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Depression</w:t>
            </w:r>
          </w:p>
        </w:tc>
        <w:tc>
          <w:tcPr>
            <w:tcW w:w="882" w:type="dxa"/>
          </w:tcPr>
          <w:p w14:paraId="4DBFF73C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260</w:t>
            </w:r>
          </w:p>
        </w:tc>
        <w:tc>
          <w:tcPr>
            <w:tcW w:w="1110" w:type="dxa"/>
            <w:shd w:val="clear" w:color="auto" w:fill="auto"/>
          </w:tcPr>
          <w:p w14:paraId="587C9329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1.20</w:t>
            </w:r>
          </w:p>
        </w:tc>
        <w:tc>
          <w:tcPr>
            <w:tcW w:w="1885" w:type="dxa"/>
            <w:shd w:val="clear" w:color="auto" w:fill="auto"/>
          </w:tcPr>
          <w:p w14:paraId="3E2667FB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1.02 to 1.42</w:t>
            </w:r>
          </w:p>
          <w:p w14:paraId="626FEB16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7A9AA233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0.032</w:t>
            </w:r>
          </w:p>
        </w:tc>
        <w:tc>
          <w:tcPr>
            <w:tcW w:w="1049" w:type="dxa"/>
          </w:tcPr>
          <w:p w14:paraId="194D7E5C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260</w:t>
            </w:r>
          </w:p>
          <w:p w14:paraId="4CF53E40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72" w:type="dxa"/>
            <w:shd w:val="clear" w:color="auto" w:fill="auto"/>
          </w:tcPr>
          <w:p w14:paraId="77620B3E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1.28</w:t>
            </w:r>
          </w:p>
        </w:tc>
        <w:tc>
          <w:tcPr>
            <w:tcW w:w="1950" w:type="dxa"/>
            <w:shd w:val="clear" w:color="auto" w:fill="auto"/>
          </w:tcPr>
          <w:p w14:paraId="07563C3E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1.05 to 1.57</w:t>
            </w:r>
          </w:p>
        </w:tc>
        <w:tc>
          <w:tcPr>
            <w:tcW w:w="1460" w:type="dxa"/>
          </w:tcPr>
          <w:p w14:paraId="1251CD99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0.014</w:t>
            </w:r>
          </w:p>
        </w:tc>
      </w:tr>
      <w:tr w:rsidR="005040E6" w:rsidRPr="006970F4" w14:paraId="7A7FEBE3" w14:textId="77777777" w:rsidTr="00052335">
        <w:trPr>
          <w:trHeight w:val="691"/>
        </w:trPr>
        <w:tc>
          <w:tcPr>
            <w:tcW w:w="1742" w:type="dxa"/>
            <w:vMerge w:val="restart"/>
          </w:tcPr>
          <w:p w14:paraId="7D62019F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Adulthood adiposity</w:t>
            </w:r>
          </w:p>
          <w:p w14:paraId="33E53756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7B889A68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Anxiety</w:t>
            </w:r>
          </w:p>
        </w:tc>
        <w:tc>
          <w:tcPr>
            <w:tcW w:w="882" w:type="dxa"/>
          </w:tcPr>
          <w:p w14:paraId="42988284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510</w:t>
            </w:r>
          </w:p>
        </w:tc>
        <w:tc>
          <w:tcPr>
            <w:tcW w:w="1110" w:type="dxa"/>
            <w:shd w:val="clear" w:color="auto" w:fill="auto"/>
          </w:tcPr>
          <w:p w14:paraId="6FD3C9A8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0.12</w:t>
            </w:r>
          </w:p>
          <w:p w14:paraId="2AEC2BB7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885" w:type="dxa"/>
            <w:shd w:val="clear" w:color="auto" w:fill="auto"/>
          </w:tcPr>
          <w:p w14:paraId="4155E4B8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0.02 to 0.22</w:t>
            </w:r>
          </w:p>
        </w:tc>
        <w:tc>
          <w:tcPr>
            <w:tcW w:w="1276" w:type="dxa"/>
          </w:tcPr>
          <w:p w14:paraId="17344D80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0.0</w:t>
            </w:r>
            <w:r>
              <w:rPr>
                <w:color w:val="000000" w:themeColor="text1"/>
              </w:rPr>
              <w:t>20</w:t>
            </w:r>
          </w:p>
        </w:tc>
        <w:tc>
          <w:tcPr>
            <w:tcW w:w="1049" w:type="dxa"/>
          </w:tcPr>
          <w:p w14:paraId="4C8DD522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510</w:t>
            </w:r>
          </w:p>
        </w:tc>
        <w:tc>
          <w:tcPr>
            <w:tcW w:w="1272" w:type="dxa"/>
            <w:shd w:val="clear" w:color="auto" w:fill="auto"/>
          </w:tcPr>
          <w:p w14:paraId="78364494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0.16</w:t>
            </w:r>
          </w:p>
        </w:tc>
        <w:tc>
          <w:tcPr>
            <w:tcW w:w="1950" w:type="dxa"/>
            <w:shd w:val="clear" w:color="auto" w:fill="auto"/>
          </w:tcPr>
          <w:p w14:paraId="54F1C9B1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-0.02 to 0.34</w:t>
            </w:r>
          </w:p>
        </w:tc>
        <w:tc>
          <w:tcPr>
            <w:tcW w:w="1460" w:type="dxa"/>
          </w:tcPr>
          <w:p w14:paraId="5AD362BE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0.11</w:t>
            </w:r>
          </w:p>
        </w:tc>
      </w:tr>
      <w:tr w:rsidR="005040E6" w:rsidRPr="006970F4" w14:paraId="172891AB" w14:textId="77777777" w:rsidTr="00052335">
        <w:trPr>
          <w:trHeight w:val="701"/>
        </w:trPr>
        <w:tc>
          <w:tcPr>
            <w:tcW w:w="1742" w:type="dxa"/>
            <w:vMerge/>
          </w:tcPr>
          <w:p w14:paraId="18894DA4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22" w:type="dxa"/>
          </w:tcPr>
          <w:p w14:paraId="66744EE3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Depression</w:t>
            </w:r>
          </w:p>
        </w:tc>
        <w:tc>
          <w:tcPr>
            <w:tcW w:w="882" w:type="dxa"/>
          </w:tcPr>
          <w:p w14:paraId="17035127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496</w:t>
            </w:r>
          </w:p>
        </w:tc>
        <w:tc>
          <w:tcPr>
            <w:tcW w:w="1110" w:type="dxa"/>
            <w:shd w:val="clear" w:color="auto" w:fill="auto"/>
          </w:tcPr>
          <w:p w14:paraId="754D1437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1.43</w:t>
            </w:r>
          </w:p>
        </w:tc>
        <w:tc>
          <w:tcPr>
            <w:tcW w:w="1885" w:type="dxa"/>
            <w:shd w:val="clear" w:color="auto" w:fill="auto"/>
          </w:tcPr>
          <w:p w14:paraId="290D7406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1.25 to 1.64</w:t>
            </w:r>
          </w:p>
          <w:p w14:paraId="0428CF31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2CA14971" w14:textId="77777777" w:rsidR="005040E6" w:rsidRPr="006108C3" w:rsidRDefault="005040E6" w:rsidP="00052335">
            <w:pPr>
              <w:pStyle w:val="HTMLPreformatted"/>
              <w:shd w:val="clear" w:color="auto" w:fill="FFFFFF"/>
              <w:wordWrap w:val="0"/>
              <w:rPr>
                <w:rFonts w:ascii="Monaco" w:hAnsi="Monaco"/>
                <w:color w:val="000000"/>
                <w:sz w:val="24"/>
                <w:szCs w:val="24"/>
              </w:rPr>
            </w:pPr>
            <w:r w:rsidRPr="006108C3"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  <w:r w:rsidRPr="006108C3">
              <w:rPr>
                <w:rFonts w:ascii="Symbol" w:eastAsia="Symbol" w:hAnsi="Symbol" w:cs="Symbol"/>
                <w:sz w:val="24"/>
                <w:szCs w:val="24"/>
              </w:rPr>
              <w:t>´</w:t>
            </w:r>
            <w:r w:rsidRPr="006108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108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-07</w:t>
            </w:r>
          </w:p>
        </w:tc>
        <w:tc>
          <w:tcPr>
            <w:tcW w:w="1049" w:type="dxa"/>
          </w:tcPr>
          <w:p w14:paraId="428B4832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496</w:t>
            </w:r>
          </w:p>
        </w:tc>
        <w:tc>
          <w:tcPr>
            <w:tcW w:w="1272" w:type="dxa"/>
            <w:shd w:val="clear" w:color="auto" w:fill="auto"/>
          </w:tcPr>
          <w:p w14:paraId="745D7F53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1.58</w:t>
            </w:r>
          </w:p>
        </w:tc>
        <w:tc>
          <w:tcPr>
            <w:tcW w:w="1950" w:type="dxa"/>
            <w:shd w:val="clear" w:color="auto" w:fill="auto"/>
          </w:tcPr>
          <w:p w14:paraId="41EA9933" w14:textId="77777777" w:rsidR="005040E6" w:rsidRPr="006108C3" w:rsidRDefault="005040E6" w:rsidP="00052335">
            <w:pPr>
              <w:spacing w:line="360" w:lineRule="auto"/>
              <w:rPr>
                <w:color w:val="000000" w:themeColor="text1"/>
              </w:rPr>
            </w:pPr>
            <w:r w:rsidRPr="006108C3">
              <w:rPr>
                <w:color w:val="000000" w:themeColor="text1"/>
              </w:rPr>
              <w:t>1.17 to 2.13</w:t>
            </w:r>
          </w:p>
        </w:tc>
        <w:tc>
          <w:tcPr>
            <w:tcW w:w="1460" w:type="dxa"/>
          </w:tcPr>
          <w:p w14:paraId="600411B7" w14:textId="77777777" w:rsidR="005040E6" w:rsidRPr="006970F4" w:rsidRDefault="005040E6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0.003</w:t>
            </w:r>
          </w:p>
        </w:tc>
      </w:tr>
    </w:tbl>
    <w:p w14:paraId="18ED1B95" w14:textId="73194353" w:rsidR="00F53B5D" w:rsidRPr="00D648FA" w:rsidRDefault="00F53B5D" w:rsidP="00F53B5D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 xml:space="preserve">Abbreviations: CI, confidence interval; SNP, Single nucleotide polymorphism; </w:t>
      </w:r>
      <w:proofErr w:type="gramStart"/>
      <w:r w:rsidRPr="00D648FA">
        <w:rPr>
          <w:color w:val="000000" w:themeColor="text1"/>
        </w:rPr>
        <w:t>OR,</w:t>
      </w:r>
      <w:proofErr w:type="gramEnd"/>
      <w:r w:rsidRPr="00D648FA">
        <w:rPr>
          <w:color w:val="000000" w:themeColor="text1"/>
        </w:rPr>
        <w:t xml:space="preserve"> Odds ratio</w:t>
      </w:r>
    </w:p>
    <w:p w14:paraId="0A690E16" w14:textId="77777777" w:rsidR="005040E6" w:rsidRDefault="005040E6" w:rsidP="005040E6"/>
    <w:p w14:paraId="171CE639" w14:textId="77777777" w:rsidR="0090097E" w:rsidRDefault="0090097E" w:rsidP="005040E6"/>
    <w:p w14:paraId="34D6645B" w14:textId="77777777" w:rsidR="0090097E" w:rsidRDefault="0090097E" w:rsidP="005040E6"/>
    <w:p w14:paraId="393FBB82" w14:textId="77777777" w:rsidR="0090097E" w:rsidRDefault="0090097E" w:rsidP="005040E6"/>
    <w:p w14:paraId="29ECD867" w14:textId="77777777" w:rsidR="0090097E" w:rsidRDefault="0090097E" w:rsidP="005040E6"/>
    <w:p w14:paraId="3E00B044" w14:textId="02E91D6B" w:rsidR="00AD1F3C" w:rsidRDefault="00AD1F3C" w:rsidP="00AD1F3C">
      <w:pPr>
        <w:spacing w:line="360" w:lineRule="auto"/>
        <w:rPr>
          <w:color w:val="000000" w:themeColor="text1"/>
        </w:rPr>
      </w:pPr>
      <w:r w:rsidRPr="4805FE23">
        <w:rPr>
          <w:b/>
          <w:bCs/>
          <w:color w:val="000000" w:themeColor="text1"/>
        </w:rPr>
        <w:lastRenderedPageBreak/>
        <w:t xml:space="preserve">Table </w:t>
      </w:r>
      <w:r w:rsidRPr="00151331">
        <w:rPr>
          <w:b/>
          <w:bCs/>
          <w:color w:val="000000" w:themeColor="text1"/>
        </w:rPr>
        <w:t>S</w:t>
      </w:r>
      <w:r w:rsidR="00471DA9">
        <w:rPr>
          <w:b/>
          <w:bCs/>
          <w:color w:val="000000" w:themeColor="text1"/>
        </w:rPr>
        <w:t>7</w:t>
      </w:r>
      <w:r w:rsidRPr="4805FE23">
        <w:rPr>
          <w:b/>
          <w:bCs/>
          <w:color w:val="000000" w:themeColor="text1"/>
        </w:rPr>
        <w:t>.</w:t>
      </w:r>
      <w:r>
        <w:rPr>
          <w:color w:val="000000" w:themeColor="text1"/>
        </w:rPr>
        <w:t xml:space="preserve"> MR-</w:t>
      </w:r>
      <w:r w:rsidRPr="00A35D91">
        <w:rPr>
          <w:color w:val="000000" w:themeColor="text1"/>
        </w:rPr>
        <w:t>Robust Adjusted Profile Score</w:t>
      </w:r>
      <w:r>
        <w:rPr>
          <w:color w:val="000000" w:themeColor="text1"/>
        </w:rPr>
        <w:t xml:space="preserve"> (MR-RAPS) estimates for from childhood and adulthood adiposity to anxiety and depression.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560"/>
        <w:gridCol w:w="1701"/>
        <w:gridCol w:w="1417"/>
      </w:tblGrid>
      <w:tr w:rsidR="00AD1F3C" w14:paraId="625A0162" w14:textId="77777777" w:rsidTr="00052335">
        <w:tc>
          <w:tcPr>
            <w:tcW w:w="2972" w:type="dxa"/>
          </w:tcPr>
          <w:p w14:paraId="3B76FDFD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Exposure</w:t>
            </w:r>
          </w:p>
        </w:tc>
        <w:tc>
          <w:tcPr>
            <w:tcW w:w="2126" w:type="dxa"/>
          </w:tcPr>
          <w:p w14:paraId="5EFAB238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Outcome</w:t>
            </w:r>
          </w:p>
        </w:tc>
        <w:tc>
          <w:tcPr>
            <w:tcW w:w="1560" w:type="dxa"/>
          </w:tcPr>
          <w:p w14:paraId="5293E9FB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701" w:type="dxa"/>
          </w:tcPr>
          <w:p w14:paraId="0F8421A5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Beta/OR</w:t>
            </w:r>
          </w:p>
        </w:tc>
        <w:tc>
          <w:tcPr>
            <w:tcW w:w="1417" w:type="dxa"/>
          </w:tcPr>
          <w:p w14:paraId="5B0B7A27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AD1F3C" w14:paraId="10A86621" w14:textId="77777777" w:rsidTr="00052335">
        <w:tc>
          <w:tcPr>
            <w:tcW w:w="2972" w:type="dxa"/>
            <w:vMerge w:val="restart"/>
          </w:tcPr>
          <w:p w14:paraId="31F3F6ED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Childhood adiposity </w:t>
            </w:r>
          </w:p>
          <w:p w14:paraId="7754B245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6CB0F07D" w14:textId="5F4298E3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Anxiety</w:t>
            </w:r>
          </w:p>
        </w:tc>
        <w:tc>
          <w:tcPr>
            <w:tcW w:w="1560" w:type="dxa"/>
          </w:tcPr>
          <w:p w14:paraId="5B06DD00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277</w:t>
            </w:r>
          </w:p>
        </w:tc>
        <w:tc>
          <w:tcPr>
            <w:tcW w:w="1701" w:type="dxa"/>
          </w:tcPr>
          <w:p w14:paraId="315930ED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-0.04</w:t>
            </w:r>
          </w:p>
        </w:tc>
        <w:tc>
          <w:tcPr>
            <w:tcW w:w="1417" w:type="dxa"/>
          </w:tcPr>
          <w:p w14:paraId="45B6CB77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0.343</w:t>
            </w:r>
          </w:p>
        </w:tc>
      </w:tr>
      <w:tr w:rsidR="00AD1F3C" w14:paraId="768192EC" w14:textId="77777777" w:rsidTr="00052335">
        <w:tc>
          <w:tcPr>
            <w:tcW w:w="2972" w:type="dxa"/>
            <w:vMerge/>
          </w:tcPr>
          <w:p w14:paraId="2762C7EC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72B23C75" w14:textId="18F02032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Depression</w:t>
            </w:r>
          </w:p>
        </w:tc>
        <w:tc>
          <w:tcPr>
            <w:tcW w:w="1560" w:type="dxa"/>
          </w:tcPr>
          <w:p w14:paraId="3AC63C48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260</w:t>
            </w:r>
          </w:p>
        </w:tc>
        <w:tc>
          <w:tcPr>
            <w:tcW w:w="1701" w:type="dxa"/>
          </w:tcPr>
          <w:p w14:paraId="62035FA9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1.09</w:t>
            </w:r>
          </w:p>
        </w:tc>
        <w:tc>
          <w:tcPr>
            <w:tcW w:w="1417" w:type="dxa"/>
          </w:tcPr>
          <w:p w14:paraId="3679B781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0.159</w:t>
            </w:r>
          </w:p>
        </w:tc>
      </w:tr>
      <w:tr w:rsidR="00AD1F3C" w14:paraId="3A097C17" w14:textId="77777777" w:rsidTr="00052335">
        <w:tc>
          <w:tcPr>
            <w:tcW w:w="2972" w:type="dxa"/>
            <w:vMerge w:val="restart"/>
          </w:tcPr>
          <w:p w14:paraId="63EE5760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Adulthood adiposity</w:t>
            </w:r>
          </w:p>
          <w:p w14:paraId="499AF071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1CF7867B" w14:textId="4F0FEEF0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Anxiety</w:t>
            </w:r>
          </w:p>
        </w:tc>
        <w:tc>
          <w:tcPr>
            <w:tcW w:w="1560" w:type="dxa"/>
          </w:tcPr>
          <w:p w14:paraId="5EEECD16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510</w:t>
            </w:r>
          </w:p>
        </w:tc>
        <w:tc>
          <w:tcPr>
            <w:tcW w:w="1701" w:type="dxa"/>
          </w:tcPr>
          <w:p w14:paraId="0A3EABDF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0.17</w:t>
            </w:r>
          </w:p>
        </w:tc>
        <w:tc>
          <w:tcPr>
            <w:tcW w:w="1417" w:type="dxa"/>
          </w:tcPr>
          <w:p w14:paraId="21544C8D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  <w:tr w:rsidR="00AD1F3C" w14:paraId="1C4C5567" w14:textId="77777777" w:rsidTr="00052335">
        <w:tc>
          <w:tcPr>
            <w:tcW w:w="2972" w:type="dxa"/>
            <w:vMerge/>
          </w:tcPr>
          <w:p w14:paraId="18EA410B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1540E5EB" w14:textId="156503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Depression</w:t>
            </w:r>
          </w:p>
        </w:tc>
        <w:tc>
          <w:tcPr>
            <w:tcW w:w="1560" w:type="dxa"/>
          </w:tcPr>
          <w:p w14:paraId="75C135EB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496</w:t>
            </w:r>
          </w:p>
        </w:tc>
        <w:tc>
          <w:tcPr>
            <w:tcW w:w="1701" w:type="dxa"/>
          </w:tcPr>
          <w:p w14:paraId="103E7880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1.37</w:t>
            </w:r>
          </w:p>
        </w:tc>
        <w:tc>
          <w:tcPr>
            <w:tcW w:w="1417" w:type="dxa"/>
          </w:tcPr>
          <w:p w14:paraId="47A19134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</w:tbl>
    <w:p w14:paraId="48E2FBA7" w14:textId="43CF407D" w:rsidR="00F53B5D" w:rsidRPr="00D648FA" w:rsidRDefault="00F53B5D" w:rsidP="00F53B5D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 xml:space="preserve">Abbreviations: MR, Mendelian randomization; SNP, Single nucleotide polymorphism; </w:t>
      </w:r>
      <w:proofErr w:type="gramStart"/>
      <w:r w:rsidRPr="00D648FA">
        <w:rPr>
          <w:color w:val="000000" w:themeColor="text1"/>
        </w:rPr>
        <w:t>OR,</w:t>
      </w:r>
      <w:proofErr w:type="gramEnd"/>
      <w:r w:rsidRPr="00D648FA">
        <w:rPr>
          <w:color w:val="000000" w:themeColor="text1"/>
        </w:rPr>
        <w:t xml:space="preserve"> Odds ratio</w:t>
      </w:r>
    </w:p>
    <w:p w14:paraId="37751E45" w14:textId="77777777" w:rsidR="00AD1F3C" w:rsidRDefault="00AD1F3C" w:rsidP="00AD1F3C"/>
    <w:p w14:paraId="23170C58" w14:textId="77777777" w:rsidR="00AD1F3C" w:rsidRDefault="00AD1F3C" w:rsidP="00AD1F3C"/>
    <w:p w14:paraId="46414630" w14:textId="109BCDD4" w:rsidR="00AD1F3C" w:rsidRDefault="00AD1F3C" w:rsidP="00AD1F3C">
      <w:pPr>
        <w:spacing w:line="360" w:lineRule="auto"/>
        <w:rPr>
          <w:color w:val="000000" w:themeColor="text1"/>
        </w:rPr>
      </w:pPr>
      <w:r w:rsidRPr="4805FE23">
        <w:rPr>
          <w:b/>
          <w:bCs/>
          <w:color w:val="000000" w:themeColor="text1"/>
        </w:rPr>
        <w:t xml:space="preserve">Table </w:t>
      </w:r>
      <w:r w:rsidRPr="00151331">
        <w:rPr>
          <w:b/>
          <w:bCs/>
          <w:color w:val="000000" w:themeColor="text1"/>
        </w:rPr>
        <w:t>S</w:t>
      </w:r>
      <w:r w:rsidR="00471DA9">
        <w:rPr>
          <w:b/>
          <w:bCs/>
          <w:color w:val="000000" w:themeColor="text1"/>
        </w:rPr>
        <w:t>8</w:t>
      </w:r>
      <w:r w:rsidRPr="4805FE23">
        <w:rPr>
          <w:b/>
          <w:bCs/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10437C">
        <w:rPr>
          <w:color w:val="000000" w:themeColor="text1"/>
        </w:rPr>
        <w:t xml:space="preserve">MR with </w:t>
      </w:r>
      <w:r>
        <w:rPr>
          <w:color w:val="000000" w:themeColor="text1"/>
        </w:rPr>
        <w:t>A</w:t>
      </w:r>
      <w:r w:rsidRPr="0010437C">
        <w:rPr>
          <w:color w:val="000000" w:themeColor="text1"/>
        </w:rPr>
        <w:t xml:space="preserve">utomated </w:t>
      </w:r>
      <w:r>
        <w:rPr>
          <w:color w:val="000000" w:themeColor="text1"/>
        </w:rPr>
        <w:t>I</w:t>
      </w:r>
      <w:r w:rsidRPr="0010437C">
        <w:rPr>
          <w:color w:val="000000" w:themeColor="text1"/>
        </w:rPr>
        <w:t xml:space="preserve">nstrument </w:t>
      </w:r>
      <w:r>
        <w:rPr>
          <w:color w:val="000000" w:themeColor="text1"/>
        </w:rPr>
        <w:t>D</w:t>
      </w:r>
      <w:r w:rsidRPr="0010437C">
        <w:rPr>
          <w:color w:val="000000" w:themeColor="text1"/>
        </w:rPr>
        <w:t>etermination</w:t>
      </w:r>
      <w:r>
        <w:rPr>
          <w:color w:val="000000" w:themeColor="text1"/>
        </w:rPr>
        <w:t xml:space="preserve"> (MRAID) estimates for from childhood and adulthood adiposity to anxiety and depression.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560"/>
        <w:gridCol w:w="1701"/>
      </w:tblGrid>
      <w:tr w:rsidR="00AD1F3C" w14:paraId="57CAEF32" w14:textId="77777777" w:rsidTr="00052335">
        <w:tc>
          <w:tcPr>
            <w:tcW w:w="2972" w:type="dxa"/>
          </w:tcPr>
          <w:p w14:paraId="512E7E72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Exposure</w:t>
            </w:r>
          </w:p>
        </w:tc>
        <w:tc>
          <w:tcPr>
            <w:tcW w:w="2126" w:type="dxa"/>
          </w:tcPr>
          <w:p w14:paraId="7FB5C18A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Outcome</w:t>
            </w:r>
          </w:p>
        </w:tc>
        <w:tc>
          <w:tcPr>
            <w:tcW w:w="1560" w:type="dxa"/>
          </w:tcPr>
          <w:p w14:paraId="7ACEBB13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Beta/OR</w:t>
            </w:r>
          </w:p>
        </w:tc>
        <w:tc>
          <w:tcPr>
            <w:tcW w:w="1701" w:type="dxa"/>
          </w:tcPr>
          <w:p w14:paraId="67EBAFFA" w14:textId="77777777" w:rsidR="00AD1F3C" w:rsidRPr="001D6308" w:rsidRDefault="00AD1F3C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AD1F3C" w14:paraId="36C4076E" w14:textId="77777777" w:rsidTr="00052335">
        <w:tc>
          <w:tcPr>
            <w:tcW w:w="2972" w:type="dxa"/>
            <w:vMerge w:val="restart"/>
          </w:tcPr>
          <w:p w14:paraId="1F474827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Childhood adiposity </w:t>
            </w:r>
          </w:p>
          <w:p w14:paraId="0CA7C4BB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CF2B980" w14:textId="2CBE4BC0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Anxiety</w:t>
            </w:r>
          </w:p>
        </w:tc>
        <w:tc>
          <w:tcPr>
            <w:tcW w:w="1560" w:type="dxa"/>
          </w:tcPr>
          <w:p w14:paraId="56C3140D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-0.001</w:t>
            </w:r>
          </w:p>
        </w:tc>
        <w:tc>
          <w:tcPr>
            <w:tcW w:w="1701" w:type="dxa"/>
          </w:tcPr>
          <w:p w14:paraId="14E52B8A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0.971</w:t>
            </w:r>
          </w:p>
        </w:tc>
      </w:tr>
      <w:tr w:rsidR="00AD1F3C" w14:paraId="26E2258A" w14:textId="77777777" w:rsidTr="00052335">
        <w:tc>
          <w:tcPr>
            <w:tcW w:w="2972" w:type="dxa"/>
            <w:vMerge/>
          </w:tcPr>
          <w:p w14:paraId="195DC694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52FA11A" w14:textId="786B5AFC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Depression</w:t>
            </w:r>
          </w:p>
        </w:tc>
        <w:tc>
          <w:tcPr>
            <w:tcW w:w="1560" w:type="dxa"/>
          </w:tcPr>
          <w:p w14:paraId="0F4420A4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0.84</w:t>
            </w:r>
          </w:p>
        </w:tc>
        <w:tc>
          <w:tcPr>
            <w:tcW w:w="1701" w:type="dxa"/>
          </w:tcPr>
          <w:p w14:paraId="43A4DDEA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1.213</w:t>
            </w:r>
          </w:p>
        </w:tc>
      </w:tr>
      <w:tr w:rsidR="00AD1F3C" w14:paraId="43BD5D54" w14:textId="77777777" w:rsidTr="00052335">
        <w:tc>
          <w:tcPr>
            <w:tcW w:w="2972" w:type="dxa"/>
            <w:vMerge w:val="restart"/>
          </w:tcPr>
          <w:p w14:paraId="4CC6D634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Adulthood adiposity</w:t>
            </w:r>
          </w:p>
          <w:p w14:paraId="03147624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2F7C4262" w14:textId="1840FF34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Anxiety</w:t>
            </w:r>
          </w:p>
        </w:tc>
        <w:tc>
          <w:tcPr>
            <w:tcW w:w="1560" w:type="dxa"/>
          </w:tcPr>
          <w:p w14:paraId="4D0B7CC6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1.36</w:t>
            </w:r>
          </w:p>
        </w:tc>
        <w:tc>
          <w:tcPr>
            <w:tcW w:w="1701" w:type="dxa"/>
          </w:tcPr>
          <w:p w14:paraId="4CBE833B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  <w:tr w:rsidR="00AD1F3C" w14:paraId="022CF97E" w14:textId="77777777" w:rsidTr="00052335">
        <w:tc>
          <w:tcPr>
            <w:tcW w:w="2972" w:type="dxa"/>
            <w:vMerge/>
          </w:tcPr>
          <w:p w14:paraId="52B232C3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14:paraId="01CC5DF3" w14:textId="3AD5406B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Depression</w:t>
            </w:r>
          </w:p>
        </w:tc>
        <w:tc>
          <w:tcPr>
            <w:tcW w:w="1560" w:type="dxa"/>
          </w:tcPr>
          <w:p w14:paraId="183CE089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3.29</w:t>
            </w:r>
          </w:p>
        </w:tc>
        <w:tc>
          <w:tcPr>
            <w:tcW w:w="1701" w:type="dxa"/>
          </w:tcPr>
          <w:p w14:paraId="727EB685" w14:textId="77777777" w:rsidR="00AD1F3C" w:rsidRDefault="00AD1F3C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</w:tbl>
    <w:p w14:paraId="126BFCEA" w14:textId="77777777" w:rsidR="00AD1F3C" w:rsidRDefault="00AD1F3C" w:rsidP="00AD1F3C">
      <w:r>
        <w:t xml:space="preserve">Note: LD matrixes were derived using 1000 genome reference panel for European population. Same LD matrix </w:t>
      </w:r>
      <w:proofErr w:type="gramStart"/>
      <w:r>
        <w:t>were</w:t>
      </w:r>
      <w:proofErr w:type="gramEnd"/>
      <w:r>
        <w:t xml:space="preserve"> used for exposure and outcome. The instruments used for exposure were clumped on r2&lt;0.001.</w:t>
      </w:r>
    </w:p>
    <w:p w14:paraId="2DEAA955" w14:textId="00B311EE" w:rsidR="00F53B5D" w:rsidRPr="00D648FA" w:rsidRDefault="00F53B5D" w:rsidP="00F53B5D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 xml:space="preserve">Abbreviations: </w:t>
      </w:r>
      <w:proofErr w:type="gramStart"/>
      <w:r w:rsidRPr="00D648FA">
        <w:rPr>
          <w:color w:val="000000" w:themeColor="text1"/>
        </w:rPr>
        <w:t>OR,</w:t>
      </w:r>
      <w:proofErr w:type="gramEnd"/>
      <w:r w:rsidRPr="00D648FA">
        <w:rPr>
          <w:color w:val="000000" w:themeColor="text1"/>
        </w:rPr>
        <w:t xml:space="preserve"> Odds ratio</w:t>
      </w:r>
    </w:p>
    <w:p w14:paraId="53D261F1" w14:textId="77777777" w:rsidR="00AD1F3C" w:rsidRDefault="00AD1F3C" w:rsidP="00AD1F3C"/>
    <w:p w14:paraId="3A0464CD" w14:textId="77777777" w:rsidR="00163319" w:rsidRDefault="00163319" w:rsidP="00163319">
      <w:pPr>
        <w:spacing w:line="360" w:lineRule="auto"/>
        <w:rPr>
          <w:b/>
          <w:bCs/>
          <w:color w:val="000000" w:themeColor="text1"/>
        </w:rPr>
      </w:pPr>
    </w:p>
    <w:p w14:paraId="587AC142" w14:textId="77777777" w:rsidR="00163319" w:rsidRDefault="00163319" w:rsidP="00163319">
      <w:pPr>
        <w:spacing w:line="360" w:lineRule="auto"/>
        <w:rPr>
          <w:b/>
          <w:bCs/>
          <w:color w:val="000000" w:themeColor="text1"/>
        </w:rPr>
      </w:pPr>
    </w:p>
    <w:p w14:paraId="6EA84410" w14:textId="77777777" w:rsidR="00163319" w:rsidRDefault="00163319" w:rsidP="00163319">
      <w:pPr>
        <w:spacing w:line="360" w:lineRule="auto"/>
        <w:rPr>
          <w:b/>
          <w:bCs/>
          <w:color w:val="000000" w:themeColor="text1"/>
        </w:rPr>
      </w:pPr>
    </w:p>
    <w:p w14:paraId="245E8373" w14:textId="4848142C" w:rsidR="00163319" w:rsidRPr="00DB1E6E" w:rsidRDefault="00163319" w:rsidP="00163319">
      <w:pPr>
        <w:spacing w:line="360" w:lineRule="auto"/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Supplement Figure S1</w:t>
      </w:r>
      <w:r w:rsidRPr="005016BE">
        <w:rPr>
          <w:b/>
          <w:bCs/>
          <w:color w:val="000000" w:themeColor="text1"/>
        </w:rPr>
        <w:t xml:space="preserve">. </w:t>
      </w:r>
      <w:r>
        <w:rPr>
          <w:color w:val="000000" w:themeColor="text1"/>
        </w:rPr>
        <w:t xml:space="preserve">Leave-one-out </w:t>
      </w:r>
      <w:proofErr w:type="spellStart"/>
      <w:r>
        <w:rPr>
          <w:color w:val="000000" w:themeColor="text1"/>
        </w:rPr>
        <w:t>anysis</w:t>
      </w:r>
      <w:proofErr w:type="spellEnd"/>
      <w:r>
        <w:rPr>
          <w:color w:val="000000" w:themeColor="text1"/>
        </w:rPr>
        <w:t xml:space="preserve"> plot for </w:t>
      </w:r>
      <w:r w:rsidRPr="005016BE">
        <w:rPr>
          <w:color w:val="000000" w:themeColor="text1"/>
        </w:rPr>
        <w:t>Inverse Variance Weighted (IVW) estimates of childhood and adulthood adiposity on anxiety and depression.</w:t>
      </w:r>
    </w:p>
    <w:p w14:paraId="58E5AB91" w14:textId="77777777" w:rsidR="00163319" w:rsidRDefault="00163319" w:rsidP="00163319"/>
    <w:p w14:paraId="7DF3BCE1" w14:textId="77777777" w:rsidR="00163319" w:rsidRPr="00C91614" w:rsidRDefault="00163319" w:rsidP="00163319">
      <w:pPr>
        <w:pStyle w:val="ListParagraph"/>
        <w:numPr>
          <w:ilvl w:val="0"/>
          <w:numId w:val="6"/>
        </w:numPr>
      </w:pPr>
      <w:r w:rsidRPr="00DE17F8">
        <w:rPr>
          <w:lang w:val="en-US"/>
        </w:rPr>
        <w:t>C</w:t>
      </w:r>
      <w:proofErr w:type="spellStart"/>
      <w:r>
        <w:t>hildhood</w:t>
      </w:r>
      <w:proofErr w:type="spellEnd"/>
      <w:r>
        <w:t xml:space="preserve"> Adiposity on Anxiety                                                                                                           B) Adulthood Adiposity on Anxiety</w:t>
      </w:r>
    </w:p>
    <w:p w14:paraId="0AA1F076" w14:textId="77777777" w:rsidR="00163319" w:rsidRDefault="00163319" w:rsidP="00163319">
      <w:pPr>
        <w:rPr>
          <w:lang w:val="en-GB" w:eastAsia="en-US"/>
        </w:rPr>
      </w:pPr>
    </w:p>
    <w:p w14:paraId="0192A7ED" w14:textId="77777777" w:rsidR="00163319" w:rsidRPr="00843AEA" w:rsidRDefault="00163319" w:rsidP="00163319">
      <w:pPr>
        <w:rPr>
          <w:lang w:val="en-GB" w:eastAsia="en-US"/>
        </w:rPr>
      </w:pPr>
    </w:p>
    <w:p w14:paraId="7240E664" w14:textId="77777777" w:rsidR="00163319" w:rsidRPr="00672857" w:rsidRDefault="00163319" w:rsidP="00163319">
      <w:pPr>
        <w:rPr>
          <w:lang w:val="en-GB" w:eastAsia="en-US"/>
        </w:rPr>
      </w:pPr>
      <w:r w:rsidRPr="00A16DA0">
        <w:rPr>
          <w:noProof/>
        </w:rPr>
        <w:drawing>
          <wp:inline distT="0" distB="0" distL="0" distR="0" wp14:anchorId="4CEB903B" wp14:editId="62C476FD">
            <wp:extent cx="2752090" cy="4145280"/>
            <wp:effectExtent l="0" t="0" r="3810" b="0"/>
            <wp:docPr id="276397791" name="Picture 1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50714" name="Picture 1" descr="A graph of a graph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1650" cy="431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 w:eastAsia="en-US"/>
        </w:rPr>
        <w:t xml:space="preserve">                                                                                        </w:t>
      </w:r>
      <w:r w:rsidRPr="00F57F98">
        <w:rPr>
          <w:noProof/>
        </w:rPr>
        <w:drawing>
          <wp:inline distT="0" distB="0" distL="0" distR="0" wp14:anchorId="687FCC3B" wp14:editId="522192D7">
            <wp:extent cx="2712085" cy="4321387"/>
            <wp:effectExtent l="0" t="0" r="5715" b="0"/>
            <wp:docPr id="1496418482" name="Picture 1" descr="A graph of a graph showing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84947" name="Picture 1" descr="A graph of a graph showing a lin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74491" cy="44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38C7B" w14:textId="77777777" w:rsidR="00163319" w:rsidRDefault="00163319" w:rsidP="00163319"/>
    <w:p w14:paraId="54C11D2E" w14:textId="77777777" w:rsidR="00163319" w:rsidRDefault="00163319" w:rsidP="00163319">
      <w:pPr>
        <w:pStyle w:val="ListParagraph"/>
        <w:numPr>
          <w:ilvl w:val="0"/>
          <w:numId w:val="4"/>
        </w:numPr>
      </w:pPr>
      <w:r>
        <w:t>Childhood Adiposity on Depression                                                                           D) Adulthood Adiposity on Depression</w:t>
      </w:r>
    </w:p>
    <w:p w14:paraId="0F894707" w14:textId="77777777" w:rsidR="00163319" w:rsidRDefault="00163319" w:rsidP="00163319">
      <w:pPr>
        <w:pStyle w:val="ListParagraph"/>
        <w:rPr>
          <w:noProof/>
        </w:rPr>
      </w:pPr>
      <w:r w:rsidRPr="00F57F98">
        <w:rPr>
          <w:noProof/>
        </w:rPr>
        <w:drawing>
          <wp:inline distT="0" distB="0" distL="0" distR="0" wp14:anchorId="44BEA1C4" wp14:editId="79122D48">
            <wp:extent cx="2868930" cy="4836160"/>
            <wp:effectExtent l="0" t="0" r="1270" b="2540"/>
            <wp:docPr id="340764644" name="Picture 1" descr="A graph showing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64644" name="Picture 1" descr="A graph showing a lin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2986" cy="506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</w:t>
      </w:r>
      <w:r w:rsidRPr="00F57F98">
        <w:rPr>
          <w:noProof/>
        </w:rPr>
        <w:t xml:space="preserve"> </w:t>
      </w:r>
      <w:r w:rsidRPr="00F57F98">
        <w:rPr>
          <w:noProof/>
        </w:rPr>
        <w:drawing>
          <wp:inline distT="0" distB="0" distL="0" distR="0" wp14:anchorId="11CF47E8" wp14:editId="3FE0D0A8">
            <wp:extent cx="3471545" cy="4734560"/>
            <wp:effectExtent l="0" t="0" r="0" b="2540"/>
            <wp:docPr id="1544019637" name="Picture 1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19637" name="Picture 1" descr="A graph of a graph of a graph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39582" cy="48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69ECD" w14:textId="77777777" w:rsidR="00163319" w:rsidRPr="005B14B4" w:rsidRDefault="00163319" w:rsidP="00163319"/>
    <w:p w14:paraId="01B6EE5A" w14:textId="77777777" w:rsidR="00163319" w:rsidRDefault="00163319" w:rsidP="00163319">
      <w:pPr>
        <w:pStyle w:val="EndNoteBibliography"/>
        <w:rPr>
          <w:b/>
          <w:bCs/>
        </w:rPr>
      </w:pPr>
    </w:p>
    <w:p w14:paraId="4B6E4F4D" w14:textId="4E1F158E" w:rsidR="006A6C51" w:rsidRPr="001D6308" w:rsidRDefault="006A6C51" w:rsidP="006A6C51">
      <w:pPr>
        <w:spacing w:line="360" w:lineRule="auto"/>
        <w:rPr>
          <w:color w:val="000000" w:themeColor="text1"/>
        </w:rPr>
      </w:pPr>
      <w:r w:rsidRPr="4805FE23">
        <w:rPr>
          <w:b/>
          <w:bCs/>
          <w:color w:val="000000" w:themeColor="text1"/>
        </w:rPr>
        <w:lastRenderedPageBreak/>
        <w:t xml:space="preserve">Table </w:t>
      </w:r>
      <w:r w:rsidRPr="00151331">
        <w:rPr>
          <w:b/>
          <w:bCs/>
          <w:color w:val="000000" w:themeColor="text1"/>
        </w:rPr>
        <w:t>S</w:t>
      </w:r>
      <w:r w:rsidR="00471DA9">
        <w:rPr>
          <w:b/>
          <w:bCs/>
          <w:color w:val="000000" w:themeColor="text1"/>
        </w:rPr>
        <w:t>9</w:t>
      </w:r>
      <w:r w:rsidRPr="4805FE23">
        <w:rPr>
          <w:b/>
          <w:bCs/>
          <w:color w:val="000000" w:themeColor="text1"/>
        </w:rPr>
        <w:t>.</w:t>
      </w:r>
      <w:r w:rsidRPr="00C45ECE"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Directionality test from childhood and adulthood adiposity to anxiety and depression.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4"/>
        <w:gridCol w:w="1876"/>
        <w:gridCol w:w="2065"/>
        <w:gridCol w:w="1850"/>
        <w:gridCol w:w="2749"/>
        <w:gridCol w:w="1584"/>
      </w:tblGrid>
      <w:tr w:rsidR="006A6C51" w14:paraId="5A10BB74" w14:textId="77777777" w:rsidTr="00052335">
        <w:tc>
          <w:tcPr>
            <w:tcW w:w="3824" w:type="dxa"/>
          </w:tcPr>
          <w:p w14:paraId="61E5135D" w14:textId="77777777" w:rsidR="006A6C51" w:rsidRPr="001D6308" w:rsidRDefault="006A6C51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Exposure</w:t>
            </w:r>
          </w:p>
        </w:tc>
        <w:tc>
          <w:tcPr>
            <w:tcW w:w="1876" w:type="dxa"/>
          </w:tcPr>
          <w:p w14:paraId="2C24C12F" w14:textId="77777777" w:rsidR="006A6C51" w:rsidRPr="001D6308" w:rsidRDefault="006A6C51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Outcome</w:t>
            </w:r>
          </w:p>
        </w:tc>
        <w:tc>
          <w:tcPr>
            <w:tcW w:w="2065" w:type="dxa"/>
          </w:tcPr>
          <w:p w14:paraId="1913FF38" w14:textId="77777777" w:rsidR="006A6C51" w:rsidRPr="001D6308" w:rsidRDefault="006A6C51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snp_r</w:t>
            </w:r>
            <w:proofErr w:type="gramStart"/>
            <w:r w:rsidRPr="001D6308">
              <w:rPr>
                <w:b/>
                <w:bCs/>
                <w:color w:val="000000" w:themeColor="text1"/>
              </w:rPr>
              <w:t>2.exposure</w:t>
            </w:r>
            <w:proofErr w:type="gramEnd"/>
          </w:p>
        </w:tc>
        <w:tc>
          <w:tcPr>
            <w:tcW w:w="1850" w:type="dxa"/>
          </w:tcPr>
          <w:p w14:paraId="2F32C456" w14:textId="77777777" w:rsidR="006A6C51" w:rsidRPr="001D6308" w:rsidRDefault="006A6C51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1D6308">
              <w:rPr>
                <w:b/>
                <w:bCs/>
                <w:color w:val="000000" w:themeColor="text1"/>
              </w:rPr>
              <w:t>snp_r</w:t>
            </w:r>
            <w:proofErr w:type="gramStart"/>
            <w:r w:rsidRPr="001D6308">
              <w:rPr>
                <w:b/>
                <w:bCs/>
                <w:color w:val="000000" w:themeColor="text1"/>
              </w:rPr>
              <w:t>2.outcome</w:t>
            </w:r>
            <w:proofErr w:type="gramEnd"/>
          </w:p>
        </w:tc>
        <w:tc>
          <w:tcPr>
            <w:tcW w:w="2749" w:type="dxa"/>
          </w:tcPr>
          <w:p w14:paraId="49A2EB89" w14:textId="77777777" w:rsidR="006A6C51" w:rsidRPr="001D6308" w:rsidRDefault="006A6C51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proofErr w:type="spellStart"/>
            <w:r w:rsidRPr="001D6308">
              <w:rPr>
                <w:b/>
                <w:bCs/>
                <w:color w:val="000000" w:themeColor="text1"/>
              </w:rPr>
              <w:t>correct_causal_direction</w:t>
            </w:r>
            <w:proofErr w:type="spellEnd"/>
          </w:p>
        </w:tc>
        <w:tc>
          <w:tcPr>
            <w:tcW w:w="1584" w:type="dxa"/>
          </w:tcPr>
          <w:p w14:paraId="0A32CDE0" w14:textId="77777777" w:rsidR="006A6C51" w:rsidRPr="001D6308" w:rsidRDefault="006A6C51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proofErr w:type="spellStart"/>
            <w:r w:rsidRPr="001D6308">
              <w:rPr>
                <w:b/>
                <w:bCs/>
                <w:color w:val="000000" w:themeColor="text1"/>
              </w:rPr>
              <w:t>steiger_pval</w:t>
            </w:r>
            <w:proofErr w:type="spellEnd"/>
          </w:p>
        </w:tc>
      </w:tr>
      <w:tr w:rsidR="006A6C51" w14:paraId="3A09C047" w14:textId="77777777" w:rsidTr="00052335">
        <w:tc>
          <w:tcPr>
            <w:tcW w:w="3824" w:type="dxa"/>
            <w:vMerge w:val="restart"/>
          </w:tcPr>
          <w:p w14:paraId="4EF42A01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Childhood adiposity </w:t>
            </w:r>
          </w:p>
          <w:p w14:paraId="07FC528A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876" w:type="dxa"/>
          </w:tcPr>
          <w:p w14:paraId="75F73A5E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Anxiety</w:t>
            </w:r>
          </w:p>
          <w:p w14:paraId="288717DE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14:paraId="61AB72E4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 w:rsidRPr="00830147">
              <w:rPr>
                <w:color w:val="000000" w:themeColor="text1"/>
              </w:rPr>
              <w:t>0.040</w:t>
            </w:r>
          </w:p>
        </w:tc>
        <w:tc>
          <w:tcPr>
            <w:tcW w:w="1850" w:type="dxa"/>
          </w:tcPr>
          <w:p w14:paraId="09638D77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 w:rsidRPr="00830147">
              <w:rPr>
                <w:color w:val="000000" w:themeColor="text1"/>
              </w:rPr>
              <w:t>0.002</w:t>
            </w:r>
          </w:p>
        </w:tc>
        <w:tc>
          <w:tcPr>
            <w:tcW w:w="2749" w:type="dxa"/>
          </w:tcPr>
          <w:p w14:paraId="4B36D2A4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True</w:t>
            </w:r>
          </w:p>
        </w:tc>
        <w:tc>
          <w:tcPr>
            <w:tcW w:w="1584" w:type="dxa"/>
          </w:tcPr>
          <w:p w14:paraId="113BB134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  <w:tr w:rsidR="006A6C51" w14:paraId="31C42077" w14:textId="77777777" w:rsidTr="00052335">
        <w:tc>
          <w:tcPr>
            <w:tcW w:w="3824" w:type="dxa"/>
            <w:vMerge/>
          </w:tcPr>
          <w:p w14:paraId="232239F6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876" w:type="dxa"/>
          </w:tcPr>
          <w:p w14:paraId="731667DC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Depression</w:t>
            </w:r>
          </w:p>
          <w:p w14:paraId="3D9B466D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14:paraId="08E9A5D5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0.038</w:t>
            </w:r>
          </w:p>
        </w:tc>
        <w:tc>
          <w:tcPr>
            <w:tcW w:w="1850" w:type="dxa"/>
          </w:tcPr>
          <w:p w14:paraId="068B94E1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0.009</w:t>
            </w:r>
          </w:p>
        </w:tc>
        <w:tc>
          <w:tcPr>
            <w:tcW w:w="2749" w:type="dxa"/>
          </w:tcPr>
          <w:p w14:paraId="33DB2D91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True</w:t>
            </w:r>
          </w:p>
        </w:tc>
        <w:tc>
          <w:tcPr>
            <w:tcW w:w="1584" w:type="dxa"/>
          </w:tcPr>
          <w:p w14:paraId="7A6FE57F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  <w:tr w:rsidR="006A6C51" w14:paraId="6B46B41E" w14:textId="77777777" w:rsidTr="00052335">
        <w:tc>
          <w:tcPr>
            <w:tcW w:w="3824" w:type="dxa"/>
            <w:vMerge w:val="restart"/>
          </w:tcPr>
          <w:p w14:paraId="4C1E3B4A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Adulthood adiposity</w:t>
            </w:r>
          </w:p>
          <w:p w14:paraId="3ED5595A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876" w:type="dxa"/>
          </w:tcPr>
          <w:p w14:paraId="19D1B8E0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Anxiety</w:t>
            </w:r>
          </w:p>
          <w:p w14:paraId="1DAE216C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14:paraId="3C4500FB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0.059</w:t>
            </w:r>
          </w:p>
        </w:tc>
        <w:tc>
          <w:tcPr>
            <w:tcW w:w="1850" w:type="dxa"/>
          </w:tcPr>
          <w:p w14:paraId="3E43615E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0.005</w:t>
            </w:r>
          </w:p>
        </w:tc>
        <w:tc>
          <w:tcPr>
            <w:tcW w:w="2749" w:type="dxa"/>
          </w:tcPr>
          <w:p w14:paraId="39FB383A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True</w:t>
            </w:r>
          </w:p>
        </w:tc>
        <w:tc>
          <w:tcPr>
            <w:tcW w:w="1584" w:type="dxa"/>
          </w:tcPr>
          <w:p w14:paraId="75A8E42E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  <w:tr w:rsidR="006A6C51" w14:paraId="5FCF799A" w14:textId="77777777" w:rsidTr="00052335">
        <w:tc>
          <w:tcPr>
            <w:tcW w:w="3824" w:type="dxa"/>
            <w:vMerge/>
          </w:tcPr>
          <w:p w14:paraId="1278C309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876" w:type="dxa"/>
          </w:tcPr>
          <w:p w14:paraId="3DDEE58B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Depression</w:t>
            </w:r>
          </w:p>
          <w:p w14:paraId="2B18E4F5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14:paraId="75144E36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0.058</w:t>
            </w:r>
          </w:p>
        </w:tc>
        <w:tc>
          <w:tcPr>
            <w:tcW w:w="1850" w:type="dxa"/>
          </w:tcPr>
          <w:p w14:paraId="27096B33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0.018</w:t>
            </w:r>
          </w:p>
        </w:tc>
        <w:tc>
          <w:tcPr>
            <w:tcW w:w="2749" w:type="dxa"/>
          </w:tcPr>
          <w:p w14:paraId="2F62477D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True</w:t>
            </w:r>
          </w:p>
        </w:tc>
        <w:tc>
          <w:tcPr>
            <w:tcW w:w="1584" w:type="dxa"/>
          </w:tcPr>
          <w:p w14:paraId="685D5695" w14:textId="77777777" w:rsidR="006A6C51" w:rsidRDefault="006A6C51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&lt;0.005</w:t>
            </w:r>
          </w:p>
        </w:tc>
      </w:tr>
    </w:tbl>
    <w:p w14:paraId="3579033B" w14:textId="77777777" w:rsidR="006A6C51" w:rsidRDefault="006A6C51" w:rsidP="006A6C51"/>
    <w:p w14:paraId="7E7DB2B1" w14:textId="77777777" w:rsidR="006A6C51" w:rsidRDefault="006A6C51" w:rsidP="006A6C51">
      <w:pPr>
        <w:spacing w:line="360" w:lineRule="auto"/>
        <w:rPr>
          <w:color w:val="000000" w:themeColor="text1"/>
        </w:rPr>
      </w:pPr>
    </w:p>
    <w:p w14:paraId="4A26B15E" w14:textId="4AC3A1B2" w:rsidR="00FB0220" w:rsidRPr="006970F4" w:rsidRDefault="00FB0220" w:rsidP="00FB0220">
      <w:pPr>
        <w:spacing w:line="360" w:lineRule="auto"/>
      </w:pPr>
      <w:r w:rsidRPr="006970F4">
        <w:rPr>
          <w:b/>
          <w:bCs/>
        </w:rPr>
        <w:t>Table S</w:t>
      </w:r>
      <w:r w:rsidR="00471DA9">
        <w:rPr>
          <w:b/>
          <w:bCs/>
        </w:rPr>
        <w:t>10</w:t>
      </w:r>
      <w:r w:rsidRPr="006970F4">
        <w:t>. Heterogeneity test of univariable and multivariable MR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5"/>
        <w:gridCol w:w="3591"/>
        <w:gridCol w:w="3529"/>
        <w:gridCol w:w="3253"/>
      </w:tblGrid>
      <w:tr w:rsidR="00FB0220" w:rsidRPr="006970F4" w14:paraId="05CD05A5" w14:textId="77777777" w:rsidTr="00052335">
        <w:tc>
          <w:tcPr>
            <w:tcW w:w="3575" w:type="dxa"/>
            <w:vMerge w:val="restart"/>
          </w:tcPr>
          <w:p w14:paraId="496F4DEC" w14:textId="77777777" w:rsidR="00FB0220" w:rsidRPr="006970F4" w:rsidRDefault="00FB0220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Exposure</w:t>
            </w:r>
          </w:p>
        </w:tc>
        <w:tc>
          <w:tcPr>
            <w:tcW w:w="3591" w:type="dxa"/>
            <w:vMerge w:val="restart"/>
          </w:tcPr>
          <w:p w14:paraId="4E0D2A5B" w14:textId="77777777" w:rsidR="00FB0220" w:rsidRPr="006970F4" w:rsidRDefault="00FB0220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Outcome</w:t>
            </w:r>
          </w:p>
        </w:tc>
        <w:tc>
          <w:tcPr>
            <w:tcW w:w="3529" w:type="dxa"/>
          </w:tcPr>
          <w:p w14:paraId="6A1EB3CE" w14:textId="77777777" w:rsidR="00FB0220" w:rsidRPr="006970F4" w:rsidRDefault="00FB0220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Univariable MR</w:t>
            </w:r>
          </w:p>
        </w:tc>
        <w:tc>
          <w:tcPr>
            <w:tcW w:w="3253" w:type="dxa"/>
          </w:tcPr>
          <w:p w14:paraId="36E4E25E" w14:textId="77777777" w:rsidR="00FB0220" w:rsidRPr="006970F4" w:rsidRDefault="00FB0220" w:rsidP="00052335">
            <w:pPr>
              <w:spacing w:line="360" w:lineRule="auto"/>
              <w:rPr>
                <w:b/>
                <w:bCs/>
              </w:rPr>
            </w:pPr>
            <w:r w:rsidRPr="006970F4">
              <w:rPr>
                <w:b/>
                <w:bCs/>
              </w:rPr>
              <w:t>Multivariable MR</w:t>
            </w:r>
          </w:p>
        </w:tc>
      </w:tr>
      <w:tr w:rsidR="00FB0220" w:rsidRPr="006970F4" w14:paraId="6F4ED7BA" w14:textId="77777777" w:rsidTr="00052335">
        <w:tc>
          <w:tcPr>
            <w:tcW w:w="3575" w:type="dxa"/>
            <w:vMerge/>
          </w:tcPr>
          <w:p w14:paraId="255E4816" w14:textId="77777777" w:rsidR="00FB0220" w:rsidRPr="006970F4" w:rsidRDefault="00FB0220" w:rsidP="0005233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91" w:type="dxa"/>
            <w:vMerge/>
          </w:tcPr>
          <w:p w14:paraId="2D002FDD" w14:textId="77777777" w:rsidR="00FB0220" w:rsidRPr="006970F4" w:rsidRDefault="00FB0220" w:rsidP="0005233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529" w:type="dxa"/>
          </w:tcPr>
          <w:p w14:paraId="7B38E9C7" w14:textId="77777777" w:rsidR="00FB0220" w:rsidRPr="00ED0214" w:rsidRDefault="00FB0220" w:rsidP="00052335">
            <w:pPr>
              <w:spacing w:line="360" w:lineRule="auto"/>
            </w:pPr>
            <w:r w:rsidRPr="4805FE23">
              <w:rPr>
                <w:b/>
                <w:bCs/>
              </w:rPr>
              <w:t>Q (P-value)</w:t>
            </w:r>
          </w:p>
        </w:tc>
        <w:tc>
          <w:tcPr>
            <w:tcW w:w="3253" w:type="dxa"/>
          </w:tcPr>
          <w:p w14:paraId="516D75D9" w14:textId="77777777" w:rsidR="00FB0220" w:rsidRPr="006970F4" w:rsidRDefault="00FB0220" w:rsidP="00052335">
            <w:pPr>
              <w:spacing w:line="360" w:lineRule="auto"/>
              <w:rPr>
                <w:b/>
                <w:bCs/>
              </w:rPr>
            </w:pPr>
            <w:r w:rsidRPr="4805FE23">
              <w:rPr>
                <w:b/>
                <w:bCs/>
              </w:rPr>
              <w:t>Q (P-value)</w:t>
            </w:r>
          </w:p>
        </w:tc>
      </w:tr>
      <w:tr w:rsidR="00FB0220" w:rsidRPr="006970F4" w14:paraId="0E33A329" w14:textId="77777777" w:rsidTr="00052335">
        <w:trPr>
          <w:trHeight w:val="565"/>
        </w:trPr>
        <w:tc>
          <w:tcPr>
            <w:tcW w:w="3575" w:type="dxa"/>
            <w:vMerge w:val="restart"/>
          </w:tcPr>
          <w:p w14:paraId="3EB6E8DD" w14:textId="77777777" w:rsidR="00FB0220" w:rsidRPr="006970F4" w:rsidRDefault="00FB0220" w:rsidP="00052335">
            <w:pPr>
              <w:spacing w:line="360" w:lineRule="auto"/>
            </w:pPr>
            <w:r w:rsidRPr="006970F4">
              <w:t>Childhood adiposity</w:t>
            </w:r>
          </w:p>
        </w:tc>
        <w:tc>
          <w:tcPr>
            <w:tcW w:w="3591" w:type="dxa"/>
          </w:tcPr>
          <w:p w14:paraId="0A104E84" w14:textId="77777777" w:rsidR="00FB0220" w:rsidRPr="006970F4" w:rsidRDefault="00FB022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3529" w:type="dxa"/>
          </w:tcPr>
          <w:p w14:paraId="2EA0C478" w14:textId="77777777" w:rsidR="00FB0220" w:rsidRPr="000846E1" w:rsidRDefault="00FB0220" w:rsidP="00052335">
            <w:pPr>
              <w:spacing w:line="360" w:lineRule="auto"/>
            </w:pPr>
            <w:r w:rsidRPr="006970F4">
              <w:t>443</w:t>
            </w:r>
            <w:r>
              <w:t xml:space="preserve"> (7.34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-10</w:t>
            </w:r>
            <w:r>
              <w:t>)</w:t>
            </w:r>
          </w:p>
        </w:tc>
        <w:tc>
          <w:tcPr>
            <w:tcW w:w="3253" w:type="dxa"/>
          </w:tcPr>
          <w:p w14:paraId="689DF101" w14:textId="77777777" w:rsidR="00FB0220" w:rsidRPr="00ED0214" w:rsidRDefault="00FB0220" w:rsidP="00052335">
            <w:pPr>
              <w:spacing w:line="360" w:lineRule="auto"/>
            </w:pPr>
            <w:r w:rsidRPr="006970F4">
              <w:t xml:space="preserve">1076 </w:t>
            </w:r>
            <w:r>
              <w:t>(1.46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-23</w:t>
            </w:r>
            <w:r>
              <w:t>)</w:t>
            </w:r>
          </w:p>
        </w:tc>
      </w:tr>
      <w:tr w:rsidR="00FB0220" w:rsidRPr="006970F4" w14:paraId="692A71BB" w14:textId="77777777" w:rsidTr="00052335">
        <w:trPr>
          <w:trHeight w:val="598"/>
        </w:trPr>
        <w:tc>
          <w:tcPr>
            <w:tcW w:w="3575" w:type="dxa"/>
            <w:vMerge/>
          </w:tcPr>
          <w:p w14:paraId="6E070FAB" w14:textId="77777777" w:rsidR="00FB0220" w:rsidRPr="006970F4" w:rsidRDefault="00FB0220" w:rsidP="00052335">
            <w:pPr>
              <w:spacing w:line="360" w:lineRule="auto"/>
            </w:pPr>
          </w:p>
        </w:tc>
        <w:tc>
          <w:tcPr>
            <w:tcW w:w="3591" w:type="dxa"/>
          </w:tcPr>
          <w:p w14:paraId="1FF100AB" w14:textId="77777777" w:rsidR="00FB0220" w:rsidRPr="006970F4" w:rsidRDefault="00FB022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3529" w:type="dxa"/>
          </w:tcPr>
          <w:p w14:paraId="7BB36906" w14:textId="77777777" w:rsidR="00FB0220" w:rsidRPr="006970F4" w:rsidRDefault="00FB0220" w:rsidP="00052335">
            <w:pPr>
              <w:spacing w:line="360" w:lineRule="auto"/>
            </w:pPr>
            <w:r w:rsidRPr="006970F4">
              <w:t xml:space="preserve">527 </w:t>
            </w:r>
            <w:r>
              <w:t>(1.76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-20</w:t>
            </w:r>
            <w:r>
              <w:t>)</w:t>
            </w:r>
          </w:p>
        </w:tc>
        <w:tc>
          <w:tcPr>
            <w:tcW w:w="3253" w:type="dxa"/>
          </w:tcPr>
          <w:p w14:paraId="2CD10145" w14:textId="77777777" w:rsidR="00FB0220" w:rsidRPr="006970F4" w:rsidRDefault="00FB0220" w:rsidP="00052335">
            <w:pPr>
              <w:spacing w:line="360" w:lineRule="auto"/>
            </w:pPr>
            <w:r w:rsidRPr="006970F4">
              <w:t>1134</w:t>
            </w:r>
            <w:r>
              <w:t xml:space="preserve"> (1.40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-30</w:t>
            </w:r>
            <w:r>
              <w:t>)</w:t>
            </w:r>
          </w:p>
        </w:tc>
      </w:tr>
      <w:tr w:rsidR="00FB0220" w:rsidRPr="006970F4" w14:paraId="7F756FF6" w14:textId="77777777" w:rsidTr="00052335">
        <w:trPr>
          <w:trHeight w:val="578"/>
        </w:trPr>
        <w:tc>
          <w:tcPr>
            <w:tcW w:w="3575" w:type="dxa"/>
            <w:vMerge w:val="restart"/>
          </w:tcPr>
          <w:p w14:paraId="1C59FF95" w14:textId="77777777" w:rsidR="00FB0220" w:rsidRPr="006970F4" w:rsidRDefault="00FB0220" w:rsidP="00052335">
            <w:pPr>
              <w:spacing w:line="360" w:lineRule="auto"/>
            </w:pPr>
            <w:r w:rsidRPr="006970F4">
              <w:t>Adulthood adiposity</w:t>
            </w:r>
          </w:p>
        </w:tc>
        <w:tc>
          <w:tcPr>
            <w:tcW w:w="3591" w:type="dxa"/>
          </w:tcPr>
          <w:p w14:paraId="43AEB924" w14:textId="77777777" w:rsidR="00FB0220" w:rsidRPr="006970F4" w:rsidRDefault="00FB022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</w:tc>
        <w:tc>
          <w:tcPr>
            <w:tcW w:w="3529" w:type="dxa"/>
          </w:tcPr>
          <w:p w14:paraId="210174E5" w14:textId="77777777" w:rsidR="00FB0220" w:rsidRPr="007349EF" w:rsidRDefault="00FB0220" w:rsidP="00052335">
            <w:pPr>
              <w:spacing w:line="360" w:lineRule="auto"/>
            </w:pPr>
            <w:r w:rsidRPr="006970F4">
              <w:t>885</w:t>
            </w:r>
            <w:r>
              <w:t xml:space="preserve"> (1.05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-22</w:t>
            </w:r>
            <w:r>
              <w:t>)</w:t>
            </w:r>
          </w:p>
        </w:tc>
        <w:tc>
          <w:tcPr>
            <w:tcW w:w="3253" w:type="dxa"/>
          </w:tcPr>
          <w:p w14:paraId="4FEE2E5C" w14:textId="77777777" w:rsidR="00FB0220" w:rsidRPr="00ED0214" w:rsidRDefault="00FB0220" w:rsidP="00052335">
            <w:pPr>
              <w:spacing w:line="360" w:lineRule="auto"/>
            </w:pPr>
            <w:r w:rsidRPr="006970F4">
              <w:t>1076</w:t>
            </w:r>
            <w:r>
              <w:t xml:space="preserve"> (1.46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-23</w:t>
            </w:r>
            <w:r>
              <w:t>)</w:t>
            </w:r>
          </w:p>
        </w:tc>
      </w:tr>
      <w:tr w:rsidR="00FB0220" w:rsidRPr="006970F4" w14:paraId="6D6C4CE2" w14:textId="77777777" w:rsidTr="00052335">
        <w:trPr>
          <w:trHeight w:val="578"/>
        </w:trPr>
        <w:tc>
          <w:tcPr>
            <w:tcW w:w="3575" w:type="dxa"/>
            <w:vMerge/>
          </w:tcPr>
          <w:p w14:paraId="575529D3" w14:textId="77777777" w:rsidR="00FB0220" w:rsidRPr="006970F4" w:rsidRDefault="00FB0220" w:rsidP="00052335">
            <w:pPr>
              <w:spacing w:line="360" w:lineRule="auto"/>
            </w:pPr>
          </w:p>
        </w:tc>
        <w:tc>
          <w:tcPr>
            <w:tcW w:w="3591" w:type="dxa"/>
          </w:tcPr>
          <w:p w14:paraId="79326E6C" w14:textId="77777777" w:rsidR="00FB0220" w:rsidRPr="006970F4" w:rsidRDefault="00FB0220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Depression</w:t>
            </w:r>
          </w:p>
        </w:tc>
        <w:tc>
          <w:tcPr>
            <w:tcW w:w="3529" w:type="dxa"/>
          </w:tcPr>
          <w:p w14:paraId="1EC31F38" w14:textId="77777777" w:rsidR="00FB0220" w:rsidRPr="006970F4" w:rsidRDefault="00FB0220" w:rsidP="00052335">
            <w:pPr>
              <w:spacing w:line="360" w:lineRule="auto"/>
            </w:pPr>
            <w:r w:rsidRPr="006970F4">
              <w:t xml:space="preserve">874 </w:t>
            </w:r>
            <w:r>
              <w:t>(2.18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-23</w:t>
            </w:r>
            <w:r>
              <w:t>)</w:t>
            </w:r>
          </w:p>
        </w:tc>
        <w:tc>
          <w:tcPr>
            <w:tcW w:w="3253" w:type="dxa"/>
          </w:tcPr>
          <w:p w14:paraId="3E917618" w14:textId="77777777" w:rsidR="00FB0220" w:rsidRPr="006970F4" w:rsidRDefault="00FB0220" w:rsidP="00052335">
            <w:pPr>
              <w:spacing w:line="360" w:lineRule="auto"/>
            </w:pPr>
            <w:r w:rsidRPr="006970F4">
              <w:t>1134</w:t>
            </w:r>
            <w:r>
              <w:t xml:space="preserve"> (1.40</w:t>
            </w:r>
            <w:r>
              <w:rPr>
                <w:rFonts w:ascii="Symbol" w:eastAsia="Symbol" w:hAnsi="Symbol" w:cs="Symbol"/>
              </w:rPr>
              <w:t>´</w:t>
            </w:r>
            <w:r>
              <w:t>10</w:t>
            </w:r>
            <w:r>
              <w:rPr>
                <w:vertAlign w:val="superscript"/>
              </w:rPr>
              <w:t>-30</w:t>
            </w:r>
            <w:r>
              <w:t>)</w:t>
            </w:r>
          </w:p>
        </w:tc>
      </w:tr>
    </w:tbl>
    <w:p w14:paraId="31674B6C" w14:textId="1A7BEFA9" w:rsidR="008F2554" w:rsidRPr="00D648FA" w:rsidRDefault="008F2554" w:rsidP="008F2554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>Abbreviations: MR, Mendelian randomization</w:t>
      </w:r>
    </w:p>
    <w:p w14:paraId="762A26FD" w14:textId="77777777" w:rsidR="00FB0220" w:rsidRDefault="00FB0220" w:rsidP="006A6C51">
      <w:pPr>
        <w:spacing w:line="360" w:lineRule="auto"/>
        <w:rPr>
          <w:color w:val="000000" w:themeColor="text1"/>
        </w:rPr>
      </w:pPr>
    </w:p>
    <w:p w14:paraId="0FCDD46B" w14:textId="15A490B7" w:rsidR="0006731B" w:rsidRPr="00713415" w:rsidRDefault="0006731B" w:rsidP="0006731B">
      <w:pPr>
        <w:spacing w:line="360" w:lineRule="auto"/>
        <w:rPr>
          <w:color w:val="000000" w:themeColor="text1"/>
        </w:rPr>
      </w:pPr>
      <w:r w:rsidRPr="003F239A">
        <w:rPr>
          <w:b/>
          <w:bCs/>
        </w:rPr>
        <w:t>Table S</w:t>
      </w:r>
      <w:r>
        <w:rPr>
          <w:b/>
          <w:bCs/>
        </w:rPr>
        <w:t>1</w:t>
      </w:r>
      <w:r w:rsidR="00471DA9">
        <w:rPr>
          <w:b/>
          <w:bCs/>
        </w:rPr>
        <w:t>1</w:t>
      </w:r>
      <w:r w:rsidRPr="003F239A">
        <w:rPr>
          <w:b/>
          <w:bCs/>
        </w:rPr>
        <w:t>.</w:t>
      </w:r>
      <w:r w:rsidRPr="00E24BA4">
        <w:t xml:space="preserve">  </w:t>
      </w:r>
      <w:r w:rsidRPr="005016BE">
        <w:rPr>
          <w:color w:val="000000" w:themeColor="text1"/>
        </w:rPr>
        <w:t>Univariable and multivariable Inverse Variance Weighted (IVW) estimates of childhood and adulthood adiposity on anxiety</w:t>
      </w:r>
      <w:r>
        <w:rPr>
          <w:color w:val="000000" w:themeColor="text1"/>
        </w:rPr>
        <w:t xml:space="preserve">. A validation study using anxiety summary statistics from </w:t>
      </w:r>
      <w:proofErr w:type="spellStart"/>
      <w:r>
        <w:rPr>
          <w:color w:val="000000" w:themeColor="text1"/>
        </w:rPr>
        <w:t>FinnGen</w:t>
      </w:r>
      <w:proofErr w:type="spellEnd"/>
      <w:r>
        <w:rPr>
          <w:color w:val="000000" w:themeColor="text1"/>
        </w:rPr>
        <w:t xml:space="preserve"> Biobank (KRA_PSY_ANXIETY, FREEZE 11 release).</w:t>
      </w:r>
    </w:p>
    <w:p w14:paraId="665ABF39" w14:textId="77777777" w:rsidR="0006731B" w:rsidRPr="005A7FE8" w:rsidRDefault="0006731B" w:rsidP="0006731B">
      <w:pPr>
        <w:spacing w:line="360" w:lineRule="auto"/>
        <w:rPr>
          <w:b/>
          <w:bCs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696"/>
        <w:gridCol w:w="1789"/>
        <w:gridCol w:w="994"/>
        <w:gridCol w:w="1230"/>
        <w:gridCol w:w="1764"/>
        <w:gridCol w:w="1391"/>
        <w:gridCol w:w="983"/>
        <w:gridCol w:w="1274"/>
        <w:gridCol w:w="1660"/>
        <w:gridCol w:w="1248"/>
      </w:tblGrid>
      <w:tr w:rsidR="0006731B" w:rsidRPr="006970F4" w14:paraId="5C2457AC" w14:textId="77777777" w:rsidTr="00052335">
        <w:tc>
          <w:tcPr>
            <w:tcW w:w="1696" w:type="dxa"/>
            <w:vMerge w:val="restart"/>
          </w:tcPr>
          <w:p w14:paraId="4266C9F2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Exposures</w:t>
            </w:r>
          </w:p>
        </w:tc>
        <w:tc>
          <w:tcPr>
            <w:tcW w:w="1789" w:type="dxa"/>
            <w:vMerge w:val="restart"/>
          </w:tcPr>
          <w:p w14:paraId="7C5E1364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Outcomes</w:t>
            </w:r>
          </w:p>
        </w:tc>
        <w:tc>
          <w:tcPr>
            <w:tcW w:w="5379" w:type="dxa"/>
            <w:gridSpan w:val="4"/>
          </w:tcPr>
          <w:p w14:paraId="401AD24C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Univariable MR</w:t>
            </w:r>
          </w:p>
        </w:tc>
        <w:tc>
          <w:tcPr>
            <w:tcW w:w="5165" w:type="dxa"/>
            <w:gridSpan w:val="4"/>
          </w:tcPr>
          <w:p w14:paraId="600287E5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Multivariable MR</w:t>
            </w:r>
          </w:p>
        </w:tc>
      </w:tr>
      <w:tr w:rsidR="0006731B" w:rsidRPr="006970F4" w14:paraId="5F8499F5" w14:textId="77777777" w:rsidTr="00052335">
        <w:tc>
          <w:tcPr>
            <w:tcW w:w="1696" w:type="dxa"/>
            <w:vMerge/>
          </w:tcPr>
          <w:p w14:paraId="79444882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789" w:type="dxa"/>
            <w:vMerge/>
          </w:tcPr>
          <w:p w14:paraId="4B9E9A10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994" w:type="dxa"/>
          </w:tcPr>
          <w:p w14:paraId="1E8934CD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230" w:type="dxa"/>
          </w:tcPr>
          <w:p w14:paraId="10BB5FE9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OR</w:t>
            </w:r>
          </w:p>
        </w:tc>
        <w:tc>
          <w:tcPr>
            <w:tcW w:w="1764" w:type="dxa"/>
          </w:tcPr>
          <w:p w14:paraId="7F5B3366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391" w:type="dxa"/>
          </w:tcPr>
          <w:p w14:paraId="68CFD460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  <w:tc>
          <w:tcPr>
            <w:tcW w:w="983" w:type="dxa"/>
          </w:tcPr>
          <w:p w14:paraId="08135E8A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SNPs</w:t>
            </w:r>
          </w:p>
        </w:tc>
        <w:tc>
          <w:tcPr>
            <w:tcW w:w="1274" w:type="dxa"/>
          </w:tcPr>
          <w:p w14:paraId="6A1E8AAE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OR</w:t>
            </w:r>
          </w:p>
        </w:tc>
        <w:tc>
          <w:tcPr>
            <w:tcW w:w="1660" w:type="dxa"/>
          </w:tcPr>
          <w:p w14:paraId="30BB180B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6970F4">
              <w:rPr>
                <w:b/>
                <w:bCs/>
                <w:color w:val="000000" w:themeColor="text1"/>
              </w:rPr>
              <w:t>95% CI</w:t>
            </w:r>
          </w:p>
        </w:tc>
        <w:tc>
          <w:tcPr>
            <w:tcW w:w="1248" w:type="dxa"/>
          </w:tcPr>
          <w:p w14:paraId="149627E1" w14:textId="77777777" w:rsidR="0006731B" w:rsidRPr="006970F4" w:rsidRDefault="0006731B" w:rsidP="00052335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4805FE23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06731B" w:rsidRPr="006970F4" w14:paraId="09E9FA8A" w14:textId="77777777" w:rsidTr="00052335">
        <w:trPr>
          <w:trHeight w:val="1205"/>
        </w:trPr>
        <w:tc>
          <w:tcPr>
            <w:tcW w:w="1696" w:type="dxa"/>
          </w:tcPr>
          <w:p w14:paraId="7D13472F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Childhood adiposity</w:t>
            </w:r>
          </w:p>
        </w:tc>
        <w:tc>
          <w:tcPr>
            <w:tcW w:w="1789" w:type="dxa"/>
          </w:tcPr>
          <w:p w14:paraId="679EC797" w14:textId="77777777" w:rsidR="0006731B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  <w:p w14:paraId="515BCCE3" w14:textId="77777777" w:rsidR="0006731B" w:rsidRPr="002A1E9D" w:rsidRDefault="0006731B" w:rsidP="00052335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</w:tcPr>
          <w:p w14:paraId="49D002EC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48</w:t>
            </w:r>
          </w:p>
        </w:tc>
        <w:tc>
          <w:tcPr>
            <w:tcW w:w="1230" w:type="dxa"/>
          </w:tcPr>
          <w:p w14:paraId="4C0CE523" w14:textId="77777777" w:rsidR="0006731B" w:rsidRPr="006970F4" w:rsidRDefault="0006731B" w:rsidP="00052335">
            <w:pPr>
              <w:spacing w:line="360" w:lineRule="auto"/>
              <w:rPr>
                <w:color w:val="000000"/>
                <w:lang w:val="nb-NO"/>
              </w:rPr>
            </w:pPr>
            <w:r>
              <w:rPr>
                <w:color w:val="000000" w:themeColor="text1"/>
                <w:lang w:val="nb-NO"/>
              </w:rPr>
              <w:t>0.88</w:t>
            </w:r>
          </w:p>
          <w:p w14:paraId="25BF3B8B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764" w:type="dxa"/>
          </w:tcPr>
          <w:p w14:paraId="345C1671" w14:textId="77777777" w:rsidR="0006731B" w:rsidRPr="006970F4" w:rsidRDefault="0006731B" w:rsidP="00052335">
            <w:pPr>
              <w:spacing w:line="360" w:lineRule="auto"/>
              <w:rPr>
                <w:color w:val="000000"/>
                <w:lang w:val="nb-NO"/>
              </w:rPr>
            </w:pPr>
            <w:r>
              <w:rPr>
                <w:color w:val="000000"/>
              </w:rPr>
              <w:t>0.78</w:t>
            </w:r>
            <w:r w:rsidRPr="006970F4">
              <w:rPr>
                <w:color w:val="000000"/>
              </w:rPr>
              <w:t xml:space="preserve"> </w:t>
            </w:r>
            <w:r w:rsidRPr="006970F4">
              <w:rPr>
                <w:color w:val="000000"/>
                <w:lang w:val="nb-NO"/>
              </w:rPr>
              <w:t>to</w:t>
            </w:r>
            <w:r w:rsidRPr="006970F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0.99</w:t>
            </w:r>
          </w:p>
          <w:p w14:paraId="4BD5C9D0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63AC0574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0.</w:t>
            </w:r>
            <w:r>
              <w:rPr>
                <w:color w:val="000000" w:themeColor="text1"/>
              </w:rPr>
              <w:t>030</w:t>
            </w:r>
          </w:p>
        </w:tc>
        <w:tc>
          <w:tcPr>
            <w:tcW w:w="983" w:type="dxa"/>
          </w:tcPr>
          <w:p w14:paraId="595A2BA0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1274" w:type="dxa"/>
          </w:tcPr>
          <w:p w14:paraId="734875F5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0.76</w:t>
            </w:r>
          </w:p>
        </w:tc>
        <w:tc>
          <w:tcPr>
            <w:tcW w:w="1660" w:type="dxa"/>
          </w:tcPr>
          <w:p w14:paraId="3DE23A3B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0.66</w:t>
            </w:r>
            <w:r w:rsidRPr="006970F4">
              <w:rPr>
                <w:color w:val="000000" w:themeColor="text1"/>
              </w:rPr>
              <w:t xml:space="preserve"> to </w:t>
            </w:r>
            <w:r>
              <w:rPr>
                <w:color w:val="000000" w:themeColor="text1"/>
              </w:rPr>
              <w:t>0.89</w:t>
            </w:r>
          </w:p>
        </w:tc>
        <w:tc>
          <w:tcPr>
            <w:tcW w:w="1248" w:type="dxa"/>
          </w:tcPr>
          <w:p w14:paraId="2AE0B770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0.0004</w:t>
            </w:r>
          </w:p>
        </w:tc>
      </w:tr>
      <w:tr w:rsidR="0006731B" w:rsidRPr="006970F4" w14:paraId="0905F9B3" w14:textId="77777777" w:rsidTr="00052335">
        <w:trPr>
          <w:trHeight w:val="1427"/>
        </w:trPr>
        <w:tc>
          <w:tcPr>
            <w:tcW w:w="1696" w:type="dxa"/>
          </w:tcPr>
          <w:p w14:paraId="703D321B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Adulthood adiposity</w:t>
            </w:r>
          </w:p>
          <w:p w14:paraId="76B83BED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789" w:type="dxa"/>
          </w:tcPr>
          <w:p w14:paraId="14DFF88C" w14:textId="77777777" w:rsidR="0006731B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Anxiety</w:t>
            </w:r>
          </w:p>
          <w:p w14:paraId="6F4ED9AA" w14:textId="77777777" w:rsidR="0006731B" w:rsidRPr="002A1E9D" w:rsidRDefault="0006731B" w:rsidP="00052335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</w:tcPr>
          <w:p w14:paraId="3F01418C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464</w:t>
            </w:r>
          </w:p>
          <w:p w14:paraId="2E3C7C31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230" w:type="dxa"/>
            <w:shd w:val="clear" w:color="auto" w:fill="auto"/>
          </w:tcPr>
          <w:p w14:paraId="61751F98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1.01</w:t>
            </w:r>
          </w:p>
        </w:tc>
        <w:tc>
          <w:tcPr>
            <w:tcW w:w="1764" w:type="dxa"/>
            <w:shd w:val="clear" w:color="auto" w:fill="auto"/>
          </w:tcPr>
          <w:p w14:paraId="6549E21C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0.92</w:t>
            </w:r>
            <w:r w:rsidRPr="006970F4">
              <w:rPr>
                <w:color w:val="000000" w:themeColor="text1"/>
              </w:rPr>
              <w:t xml:space="preserve"> to </w:t>
            </w:r>
            <w:r>
              <w:rPr>
                <w:color w:val="000000" w:themeColor="text1"/>
              </w:rPr>
              <w:t>1.11</w:t>
            </w:r>
          </w:p>
        </w:tc>
        <w:tc>
          <w:tcPr>
            <w:tcW w:w="1391" w:type="dxa"/>
          </w:tcPr>
          <w:p w14:paraId="5E74287B" w14:textId="77777777" w:rsidR="0006731B" w:rsidRPr="00F3440C" w:rsidRDefault="0006731B" w:rsidP="00052335">
            <w:pPr>
              <w:spacing w:line="360" w:lineRule="auto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</w:rPr>
              <w:t>0.804</w:t>
            </w:r>
          </w:p>
        </w:tc>
        <w:tc>
          <w:tcPr>
            <w:tcW w:w="983" w:type="dxa"/>
          </w:tcPr>
          <w:p w14:paraId="2941EE7F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 w:rsidRPr="006970F4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21</w:t>
            </w:r>
          </w:p>
        </w:tc>
        <w:tc>
          <w:tcPr>
            <w:tcW w:w="1274" w:type="dxa"/>
            <w:shd w:val="clear" w:color="auto" w:fill="auto"/>
          </w:tcPr>
          <w:p w14:paraId="6167429F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1.19</w:t>
            </w:r>
          </w:p>
        </w:tc>
        <w:tc>
          <w:tcPr>
            <w:tcW w:w="1660" w:type="dxa"/>
            <w:shd w:val="clear" w:color="auto" w:fill="auto"/>
          </w:tcPr>
          <w:p w14:paraId="5173A859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1.04</w:t>
            </w:r>
            <w:r w:rsidRPr="006970F4">
              <w:rPr>
                <w:color w:val="000000" w:themeColor="text1"/>
              </w:rPr>
              <w:t xml:space="preserve"> to </w:t>
            </w:r>
            <w:r>
              <w:rPr>
                <w:color w:val="000000" w:themeColor="text1"/>
              </w:rPr>
              <w:t>1.35</w:t>
            </w:r>
          </w:p>
        </w:tc>
        <w:tc>
          <w:tcPr>
            <w:tcW w:w="1248" w:type="dxa"/>
          </w:tcPr>
          <w:p w14:paraId="5D0E4F53" w14:textId="77777777" w:rsidR="0006731B" w:rsidRPr="006970F4" w:rsidRDefault="0006731B" w:rsidP="00052335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0.010</w:t>
            </w:r>
          </w:p>
        </w:tc>
      </w:tr>
    </w:tbl>
    <w:p w14:paraId="4548F3A3" w14:textId="77777777" w:rsidR="0006731B" w:rsidRDefault="0006731B" w:rsidP="0006731B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>Table illustrating the total (univariable MR) and direct (multivariable MR) causal estimates of childhood and adulthood adiposity on later life anxiety.</w:t>
      </w:r>
      <w:r>
        <w:rPr>
          <w:color w:val="000000" w:themeColor="text1"/>
        </w:rPr>
        <w:t xml:space="preserve"> The anxiety summary </w:t>
      </w:r>
      <w:proofErr w:type="spellStart"/>
      <w:r>
        <w:rPr>
          <w:color w:val="000000" w:themeColor="text1"/>
        </w:rPr>
        <w:t>statictics</w:t>
      </w:r>
      <w:proofErr w:type="spellEnd"/>
      <w:r>
        <w:rPr>
          <w:color w:val="000000" w:themeColor="text1"/>
        </w:rPr>
        <w:t xml:space="preserve"> were derived from </w:t>
      </w:r>
      <w:proofErr w:type="spellStart"/>
      <w:r>
        <w:rPr>
          <w:color w:val="000000" w:themeColor="text1"/>
        </w:rPr>
        <w:t>FinnGen</w:t>
      </w:r>
      <w:proofErr w:type="spellEnd"/>
      <w:r>
        <w:rPr>
          <w:color w:val="000000" w:themeColor="text1"/>
        </w:rPr>
        <w:t xml:space="preserve"> Biobank (</w:t>
      </w:r>
      <w:proofErr w:type="spellStart"/>
      <w:r>
        <w:rPr>
          <w:color w:val="000000" w:themeColor="text1"/>
        </w:rPr>
        <w:t>N</w:t>
      </w:r>
      <w:r w:rsidRPr="000B6C35">
        <w:rPr>
          <w:color w:val="000000" w:themeColor="text1"/>
          <w:vertAlign w:val="subscript"/>
        </w:rPr>
        <w:t>case</w:t>
      </w:r>
      <w:proofErr w:type="spellEnd"/>
      <w:r>
        <w:rPr>
          <w:color w:val="000000" w:themeColor="text1"/>
          <w:vertAlign w:val="subscript"/>
        </w:rPr>
        <w:t xml:space="preserve"> </w:t>
      </w:r>
      <w:r>
        <w:rPr>
          <w:color w:val="000000" w:themeColor="text1"/>
        </w:rPr>
        <w:t xml:space="preserve">= 50,486, </w:t>
      </w:r>
      <w:proofErr w:type="spellStart"/>
      <w:r>
        <w:rPr>
          <w:color w:val="000000" w:themeColor="text1"/>
        </w:rPr>
        <w:t>N</w:t>
      </w:r>
      <w:r w:rsidRPr="000B6C35">
        <w:rPr>
          <w:color w:val="000000" w:themeColor="text1"/>
          <w:vertAlign w:val="subscript"/>
        </w:rPr>
        <w:t>control</w:t>
      </w:r>
      <w:proofErr w:type="spellEnd"/>
      <w:r>
        <w:rPr>
          <w:color w:val="000000" w:themeColor="text1"/>
          <w:vertAlign w:val="subscript"/>
        </w:rPr>
        <w:t xml:space="preserve"> </w:t>
      </w:r>
      <w:r>
        <w:rPr>
          <w:color w:val="000000" w:themeColor="text1"/>
        </w:rPr>
        <w:t xml:space="preserve">= 330,560). The ICD codes used to </w:t>
      </w:r>
      <w:proofErr w:type="spellStart"/>
      <w:r>
        <w:rPr>
          <w:color w:val="000000" w:themeColor="text1"/>
        </w:rPr>
        <w:t>categorise</w:t>
      </w:r>
      <w:proofErr w:type="spellEnd"/>
      <w:r>
        <w:rPr>
          <w:color w:val="000000" w:themeColor="text1"/>
        </w:rPr>
        <w:t xml:space="preserve"> anxiety were: ICD8 (</w:t>
      </w:r>
      <w:r w:rsidRPr="0068650B">
        <w:rPr>
          <w:color w:val="000000" w:themeColor="text1"/>
        </w:rPr>
        <w:t>300</w:t>
      </w:r>
      <w:r>
        <w:rPr>
          <w:color w:val="000000" w:themeColor="text1"/>
        </w:rPr>
        <w:t xml:space="preserve">0, 3001, 3002, </w:t>
      </w:r>
      <w:r w:rsidRPr="0068650B">
        <w:rPr>
          <w:color w:val="000000" w:themeColor="text1"/>
        </w:rPr>
        <w:t>30030</w:t>
      </w:r>
      <w:r>
        <w:rPr>
          <w:color w:val="000000" w:themeColor="text1"/>
        </w:rPr>
        <w:t xml:space="preserve">, </w:t>
      </w:r>
      <w:r w:rsidRPr="0068650B">
        <w:rPr>
          <w:color w:val="000000" w:themeColor="text1"/>
        </w:rPr>
        <w:t>300</w:t>
      </w:r>
      <w:r>
        <w:rPr>
          <w:color w:val="000000" w:themeColor="text1"/>
        </w:rPr>
        <w:t xml:space="preserve">5, 3006, 3007, 3008, 3009, </w:t>
      </w:r>
      <w:r w:rsidRPr="0068650B">
        <w:rPr>
          <w:color w:val="000000" w:themeColor="text1"/>
        </w:rPr>
        <w:t>305</w:t>
      </w:r>
      <w:r>
        <w:rPr>
          <w:color w:val="000000" w:themeColor="text1"/>
        </w:rPr>
        <w:t xml:space="preserve">, </w:t>
      </w:r>
      <w:r w:rsidRPr="0068650B">
        <w:rPr>
          <w:color w:val="000000" w:themeColor="text1"/>
        </w:rPr>
        <w:t>30680</w:t>
      </w:r>
      <w:r>
        <w:rPr>
          <w:color w:val="000000" w:themeColor="text1"/>
        </w:rPr>
        <w:t xml:space="preserve">, </w:t>
      </w:r>
      <w:r w:rsidRPr="0068650B">
        <w:rPr>
          <w:color w:val="000000" w:themeColor="text1"/>
        </w:rPr>
        <w:t>30799</w:t>
      </w:r>
      <w:r>
        <w:rPr>
          <w:color w:val="000000" w:themeColor="text1"/>
        </w:rPr>
        <w:t>); ICD9 (3000, 3001, 3002, 3003, 3006, 3007, 3008, 3009</w:t>
      </w:r>
      <w:r w:rsidRPr="00FC5B89">
        <w:rPr>
          <w:color w:val="000000" w:themeColor="text1"/>
        </w:rPr>
        <w:t>, 3078A, 3</w:t>
      </w:r>
      <w:r w:rsidRPr="004431B1">
        <w:rPr>
          <w:color w:val="000000" w:themeColor="text1"/>
        </w:rPr>
        <w:t>09); ICD10 (F40, F41, F42, F43, F44, F45, F46, F47, F48)</w:t>
      </w:r>
    </w:p>
    <w:p w14:paraId="1AB7831E" w14:textId="77777777" w:rsidR="0006731B" w:rsidRPr="00D648FA" w:rsidRDefault="0006731B" w:rsidP="0006731B">
      <w:pPr>
        <w:spacing w:line="360" w:lineRule="auto"/>
        <w:rPr>
          <w:color w:val="000000" w:themeColor="text1"/>
        </w:rPr>
      </w:pPr>
      <w:r w:rsidRPr="00D648FA">
        <w:rPr>
          <w:color w:val="000000" w:themeColor="text1"/>
        </w:rPr>
        <w:t xml:space="preserve">Abbreviations: MR, Mendelian randomization; CI, confidence interval; SNP, Single nucleotide polymorphism; </w:t>
      </w:r>
      <w:proofErr w:type="gramStart"/>
      <w:r w:rsidRPr="00D648FA">
        <w:rPr>
          <w:color w:val="000000" w:themeColor="text1"/>
        </w:rPr>
        <w:t>OR,</w:t>
      </w:r>
      <w:proofErr w:type="gramEnd"/>
      <w:r w:rsidRPr="00D648FA">
        <w:rPr>
          <w:color w:val="000000" w:themeColor="text1"/>
        </w:rPr>
        <w:t xml:space="preserve"> Odds ratio</w:t>
      </w:r>
    </w:p>
    <w:p w14:paraId="7EE44E34" w14:textId="443AB61D" w:rsidR="0041004B" w:rsidRPr="00A635C2" w:rsidRDefault="0041004B" w:rsidP="001E6650"/>
    <w:sectPr w:rsidR="0041004B" w:rsidRPr="00A635C2" w:rsidSect="009769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5F85C" w14:textId="77777777" w:rsidR="00F904FB" w:rsidRDefault="00F904FB" w:rsidP="00082A37">
      <w:r>
        <w:separator/>
      </w:r>
    </w:p>
  </w:endnote>
  <w:endnote w:type="continuationSeparator" w:id="0">
    <w:p w14:paraId="53B8051E" w14:textId="77777777" w:rsidR="00F904FB" w:rsidRDefault="00F904FB" w:rsidP="00082A37">
      <w:r>
        <w:continuationSeparator/>
      </w:r>
    </w:p>
  </w:endnote>
  <w:endnote w:type="continuationNotice" w:id="1">
    <w:p w14:paraId="58A70751" w14:textId="77777777" w:rsidR="00F904FB" w:rsidRDefault="00F904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DCC4A" w14:textId="77777777" w:rsidR="00F904FB" w:rsidRDefault="00F904FB" w:rsidP="00082A37">
      <w:r>
        <w:separator/>
      </w:r>
    </w:p>
  </w:footnote>
  <w:footnote w:type="continuationSeparator" w:id="0">
    <w:p w14:paraId="0CCD0B26" w14:textId="77777777" w:rsidR="00F904FB" w:rsidRDefault="00F904FB" w:rsidP="00082A37">
      <w:r>
        <w:continuationSeparator/>
      </w:r>
    </w:p>
  </w:footnote>
  <w:footnote w:type="continuationNotice" w:id="1">
    <w:p w14:paraId="51F1AC85" w14:textId="77777777" w:rsidR="00F904FB" w:rsidRDefault="00F904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2B08C" w14:textId="77777777" w:rsidR="00DC0FAD" w:rsidRDefault="00DC0FAD">
    <w:pPr>
      <w:pStyle w:val="Header"/>
    </w:pPr>
  </w:p>
  <w:p w14:paraId="107BE4C5" w14:textId="77777777" w:rsidR="00DC0FAD" w:rsidRDefault="00DC0F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E0545"/>
    <w:multiLevelType w:val="hybridMultilevel"/>
    <w:tmpl w:val="871485E2"/>
    <w:lvl w:ilvl="0" w:tplc="96E0A2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C353AA"/>
    <w:multiLevelType w:val="hybridMultilevel"/>
    <w:tmpl w:val="06207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E75E0"/>
    <w:multiLevelType w:val="hybridMultilevel"/>
    <w:tmpl w:val="3DE26AF2"/>
    <w:lvl w:ilvl="0" w:tplc="8D58D1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07EA9"/>
    <w:multiLevelType w:val="hybridMultilevel"/>
    <w:tmpl w:val="B50E4674"/>
    <w:lvl w:ilvl="0" w:tplc="8D58D19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7626E"/>
    <w:multiLevelType w:val="hybridMultilevel"/>
    <w:tmpl w:val="2D36D676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F2609"/>
    <w:multiLevelType w:val="hybridMultilevel"/>
    <w:tmpl w:val="DFF0A8EE"/>
    <w:lvl w:ilvl="0" w:tplc="06925D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056595">
    <w:abstractNumId w:val="1"/>
  </w:num>
  <w:num w:numId="2" w16cid:durableId="1196383592">
    <w:abstractNumId w:val="4"/>
  </w:num>
  <w:num w:numId="3" w16cid:durableId="1046295533">
    <w:abstractNumId w:val="2"/>
  </w:num>
  <w:num w:numId="4" w16cid:durableId="1339700923">
    <w:abstractNumId w:val="3"/>
  </w:num>
  <w:num w:numId="5" w16cid:durableId="1490517525">
    <w:abstractNumId w:val="0"/>
  </w:num>
  <w:num w:numId="6" w16cid:durableId="809976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hideSpellingErrors/>
  <w:hideGrammaticalErrors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sychological Medicin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C19E0"/>
    <w:rsid w:val="00001900"/>
    <w:rsid w:val="00001E97"/>
    <w:rsid w:val="00001F83"/>
    <w:rsid w:val="00002DF4"/>
    <w:rsid w:val="00003862"/>
    <w:rsid w:val="00003CEA"/>
    <w:rsid w:val="00003DFA"/>
    <w:rsid w:val="00004C4B"/>
    <w:rsid w:val="00005526"/>
    <w:rsid w:val="00006D1A"/>
    <w:rsid w:val="00006F80"/>
    <w:rsid w:val="000073E5"/>
    <w:rsid w:val="000101D4"/>
    <w:rsid w:val="000147F1"/>
    <w:rsid w:val="00016741"/>
    <w:rsid w:val="00017C43"/>
    <w:rsid w:val="00017DAB"/>
    <w:rsid w:val="00020543"/>
    <w:rsid w:val="00020FD2"/>
    <w:rsid w:val="00022556"/>
    <w:rsid w:val="000236CE"/>
    <w:rsid w:val="0002393C"/>
    <w:rsid w:val="00026290"/>
    <w:rsid w:val="0002733C"/>
    <w:rsid w:val="0002797B"/>
    <w:rsid w:val="00027BCB"/>
    <w:rsid w:val="00027CB9"/>
    <w:rsid w:val="0003078E"/>
    <w:rsid w:val="00030AA5"/>
    <w:rsid w:val="00030D3E"/>
    <w:rsid w:val="0003129C"/>
    <w:rsid w:val="000346AF"/>
    <w:rsid w:val="00034F80"/>
    <w:rsid w:val="0003619B"/>
    <w:rsid w:val="00036C47"/>
    <w:rsid w:val="00037534"/>
    <w:rsid w:val="000401CE"/>
    <w:rsid w:val="00041303"/>
    <w:rsid w:val="00041EF7"/>
    <w:rsid w:val="000439D4"/>
    <w:rsid w:val="00044003"/>
    <w:rsid w:val="00046054"/>
    <w:rsid w:val="0004618F"/>
    <w:rsid w:val="00050FBB"/>
    <w:rsid w:val="00052103"/>
    <w:rsid w:val="0005216D"/>
    <w:rsid w:val="00052637"/>
    <w:rsid w:val="00052836"/>
    <w:rsid w:val="00052ABF"/>
    <w:rsid w:val="000538CC"/>
    <w:rsid w:val="00054CF7"/>
    <w:rsid w:val="0005531F"/>
    <w:rsid w:val="000558B8"/>
    <w:rsid w:val="000568A3"/>
    <w:rsid w:val="0005793E"/>
    <w:rsid w:val="00057E5B"/>
    <w:rsid w:val="00060081"/>
    <w:rsid w:val="00060A4C"/>
    <w:rsid w:val="00060A70"/>
    <w:rsid w:val="00060AD3"/>
    <w:rsid w:val="00061698"/>
    <w:rsid w:val="00061DBB"/>
    <w:rsid w:val="0006206E"/>
    <w:rsid w:val="00062141"/>
    <w:rsid w:val="0006239B"/>
    <w:rsid w:val="00062868"/>
    <w:rsid w:val="0006579A"/>
    <w:rsid w:val="00065962"/>
    <w:rsid w:val="00066B62"/>
    <w:rsid w:val="00066DA5"/>
    <w:rsid w:val="0006731B"/>
    <w:rsid w:val="00070BD1"/>
    <w:rsid w:val="00070D19"/>
    <w:rsid w:val="00072A8A"/>
    <w:rsid w:val="00072FE5"/>
    <w:rsid w:val="00074B0C"/>
    <w:rsid w:val="00074FC9"/>
    <w:rsid w:val="000753EC"/>
    <w:rsid w:val="0007572D"/>
    <w:rsid w:val="00076DD3"/>
    <w:rsid w:val="00076F82"/>
    <w:rsid w:val="000770E7"/>
    <w:rsid w:val="00077946"/>
    <w:rsid w:val="000779D5"/>
    <w:rsid w:val="00081A98"/>
    <w:rsid w:val="0008249D"/>
    <w:rsid w:val="00082A37"/>
    <w:rsid w:val="00082AB7"/>
    <w:rsid w:val="00082BF8"/>
    <w:rsid w:val="000838B4"/>
    <w:rsid w:val="00083F15"/>
    <w:rsid w:val="000846E1"/>
    <w:rsid w:val="00085302"/>
    <w:rsid w:val="00085769"/>
    <w:rsid w:val="00085BE1"/>
    <w:rsid w:val="00085D6E"/>
    <w:rsid w:val="00085FA7"/>
    <w:rsid w:val="00086804"/>
    <w:rsid w:val="00086FB1"/>
    <w:rsid w:val="000870B5"/>
    <w:rsid w:val="00087444"/>
    <w:rsid w:val="000901FF"/>
    <w:rsid w:val="000903FF"/>
    <w:rsid w:val="00090E8C"/>
    <w:rsid w:val="00090FA3"/>
    <w:rsid w:val="00091A17"/>
    <w:rsid w:val="00093B64"/>
    <w:rsid w:val="00096684"/>
    <w:rsid w:val="000A0638"/>
    <w:rsid w:val="000A0C19"/>
    <w:rsid w:val="000A100D"/>
    <w:rsid w:val="000A2684"/>
    <w:rsid w:val="000A2687"/>
    <w:rsid w:val="000A3FCD"/>
    <w:rsid w:val="000A40CA"/>
    <w:rsid w:val="000A530E"/>
    <w:rsid w:val="000A597C"/>
    <w:rsid w:val="000A5CA9"/>
    <w:rsid w:val="000A69CD"/>
    <w:rsid w:val="000A771D"/>
    <w:rsid w:val="000A77AF"/>
    <w:rsid w:val="000A7E8B"/>
    <w:rsid w:val="000B0497"/>
    <w:rsid w:val="000B3487"/>
    <w:rsid w:val="000B392C"/>
    <w:rsid w:val="000B4F61"/>
    <w:rsid w:val="000B5CB2"/>
    <w:rsid w:val="000B64D5"/>
    <w:rsid w:val="000B6C35"/>
    <w:rsid w:val="000B7682"/>
    <w:rsid w:val="000B7BAE"/>
    <w:rsid w:val="000B7EEE"/>
    <w:rsid w:val="000C040D"/>
    <w:rsid w:val="000C16DA"/>
    <w:rsid w:val="000C1ABF"/>
    <w:rsid w:val="000C2226"/>
    <w:rsid w:val="000C325B"/>
    <w:rsid w:val="000C3A41"/>
    <w:rsid w:val="000C3AEC"/>
    <w:rsid w:val="000C4539"/>
    <w:rsid w:val="000C4BF4"/>
    <w:rsid w:val="000C535C"/>
    <w:rsid w:val="000C5EE1"/>
    <w:rsid w:val="000C625A"/>
    <w:rsid w:val="000C684A"/>
    <w:rsid w:val="000C6CB6"/>
    <w:rsid w:val="000D00E8"/>
    <w:rsid w:val="000D03E6"/>
    <w:rsid w:val="000D1F8D"/>
    <w:rsid w:val="000D2469"/>
    <w:rsid w:val="000D2BCB"/>
    <w:rsid w:val="000D326C"/>
    <w:rsid w:val="000D3EA4"/>
    <w:rsid w:val="000D6113"/>
    <w:rsid w:val="000D6ED9"/>
    <w:rsid w:val="000D7094"/>
    <w:rsid w:val="000D71AB"/>
    <w:rsid w:val="000D7E69"/>
    <w:rsid w:val="000E08BC"/>
    <w:rsid w:val="000E09C7"/>
    <w:rsid w:val="000E1158"/>
    <w:rsid w:val="000E119D"/>
    <w:rsid w:val="000E2964"/>
    <w:rsid w:val="000E2E23"/>
    <w:rsid w:val="000E34EC"/>
    <w:rsid w:val="000E3E13"/>
    <w:rsid w:val="000E3EC9"/>
    <w:rsid w:val="000E5A21"/>
    <w:rsid w:val="000E5E6F"/>
    <w:rsid w:val="000E67FA"/>
    <w:rsid w:val="000F24E0"/>
    <w:rsid w:val="000F3290"/>
    <w:rsid w:val="000F365A"/>
    <w:rsid w:val="000F37E8"/>
    <w:rsid w:val="000F3D38"/>
    <w:rsid w:val="000F41FC"/>
    <w:rsid w:val="000F435E"/>
    <w:rsid w:val="000F4D39"/>
    <w:rsid w:val="000F52C6"/>
    <w:rsid w:val="000F61A7"/>
    <w:rsid w:val="000F650C"/>
    <w:rsid w:val="000F6A97"/>
    <w:rsid w:val="000F6D40"/>
    <w:rsid w:val="001000E7"/>
    <w:rsid w:val="00100E05"/>
    <w:rsid w:val="0010100D"/>
    <w:rsid w:val="00101EC9"/>
    <w:rsid w:val="001023A7"/>
    <w:rsid w:val="00102696"/>
    <w:rsid w:val="00103A36"/>
    <w:rsid w:val="0010437C"/>
    <w:rsid w:val="00106C08"/>
    <w:rsid w:val="00106E26"/>
    <w:rsid w:val="00107978"/>
    <w:rsid w:val="001079BB"/>
    <w:rsid w:val="0011049F"/>
    <w:rsid w:val="00110BAE"/>
    <w:rsid w:val="00111938"/>
    <w:rsid w:val="00111C12"/>
    <w:rsid w:val="001121A0"/>
    <w:rsid w:val="001144AB"/>
    <w:rsid w:val="00115634"/>
    <w:rsid w:val="00115F38"/>
    <w:rsid w:val="001162F3"/>
    <w:rsid w:val="00117E8E"/>
    <w:rsid w:val="00120359"/>
    <w:rsid w:val="00120504"/>
    <w:rsid w:val="001206CF"/>
    <w:rsid w:val="00120963"/>
    <w:rsid w:val="00121539"/>
    <w:rsid w:val="001215E4"/>
    <w:rsid w:val="00121832"/>
    <w:rsid w:val="001221AC"/>
    <w:rsid w:val="0012252F"/>
    <w:rsid w:val="001235C0"/>
    <w:rsid w:val="001236A1"/>
    <w:rsid w:val="00124860"/>
    <w:rsid w:val="00124950"/>
    <w:rsid w:val="00124963"/>
    <w:rsid w:val="00124A53"/>
    <w:rsid w:val="00124C53"/>
    <w:rsid w:val="00124DDF"/>
    <w:rsid w:val="001261ED"/>
    <w:rsid w:val="001262B3"/>
    <w:rsid w:val="00126F12"/>
    <w:rsid w:val="001279B1"/>
    <w:rsid w:val="00130762"/>
    <w:rsid w:val="001320A6"/>
    <w:rsid w:val="00132824"/>
    <w:rsid w:val="00133F51"/>
    <w:rsid w:val="001346A8"/>
    <w:rsid w:val="00134740"/>
    <w:rsid w:val="00134882"/>
    <w:rsid w:val="0013540B"/>
    <w:rsid w:val="001364FE"/>
    <w:rsid w:val="00136540"/>
    <w:rsid w:val="00136E2E"/>
    <w:rsid w:val="00136F48"/>
    <w:rsid w:val="0013710F"/>
    <w:rsid w:val="0014163E"/>
    <w:rsid w:val="00141D60"/>
    <w:rsid w:val="0014233D"/>
    <w:rsid w:val="00142D5F"/>
    <w:rsid w:val="00142E6E"/>
    <w:rsid w:val="001433CB"/>
    <w:rsid w:val="00143DAB"/>
    <w:rsid w:val="001440E5"/>
    <w:rsid w:val="00144693"/>
    <w:rsid w:val="0014488F"/>
    <w:rsid w:val="00145785"/>
    <w:rsid w:val="00146A48"/>
    <w:rsid w:val="00147830"/>
    <w:rsid w:val="0014787A"/>
    <w:rsid w:val="001479EF"/>
    <w:rsid w:val="00152223"/>
    <w:rsid w:val="00152401"/>
    <w:rsid w:val="00152930"/>
    <w:rsid w:val="00152E17"/>
    <w:rsid w:val="0015344B"/>
    <w:rsid w:val="001549B0"/>
    <w:rsid w:val="001550AD"/>
    <w:rsid w:val="00156783"/>
    <w:rsid w:val="0015678F"/>
    <w:rsid w:val="00156ED3"/>
    <w:rsid w:val="00160270"/>
    <w:rsid w:val="00162A2F"/>
    <w:rsid w:val="00163319"/>
    <w:rsid w:val="0016480F"/>
    <w:rsid w:val="001654CC"/>
    <w:rsid w:val="001665A2"/>
    <w:rsid w:val="00166F7F"/>
    <w:rsid w:val="00166FDE"/>
    <w:rsid w:val="00167B9A"/>
    <w:rsid w:val="00167BBE"/>
    <w:rsid w:val="00170E3F"/>
    <w:rsid w:val="0017189E"/>
    <w:rsid w:val="0017279D"/>
    <w:rsid w:val="00172BF3"/>
    <w:rsid w:val="00172F1B"/>
    <w:rsid w:val="0017301D"/>
    <w:rsid w:val="001733A3"/>
    <w:rsid w:val="00173D1A"/>
    <w:rsid w:val="0017424C"/>
    <w:rsid w:val="001751BD"/>
    <w:rsid w:val="001754B7"/>
    <w:rsid w:val="00177358"/>
    <w:rsid w:val="00177909"/>
    <w:rsid w:val="00177F31"/>
    <w:rsid w:val="00180A86"/>
    <w:rsid w:val="00181120"/>
    <w:rsid w:val="0018151B"/>
    <w:rsid w:val="00183544"/>
    <w:rsid w:val="0018375B"/>
    <w:rsid w:val="00183BA1"/>
    <w:rsid w:val="00184BAA"/>
    <w:rsid w:val="00184CFD"/>
    <w:rsid w:val="00185210"/>
    <w:rsid w:val="00185B8C"/>
    <w:rsid w:val="001879B9"/>
    <w:rsid w:val="0019120B"/>
    <w:rsid w:val="001914CF"/>
    <w:rsid w:val="00192581"/>
    <w:rsid w:val="001932F8"/>
    <w:rsid w:val="00193469"/>
    <w:rsid w:val="00193862"/>
    <w:rsid w:val="001951D5"/>
    <w:rsid w:val="00195FDA"/>
    <w:rsid w:val="00196A98"/>
    <w:rsid w:val="00196B08"/>
    <w:rsid w:val="001A03B5"/>
    <w:rsid w:val="001A0D5B"/>
    <w:rsid w:val="001A113C"/>
    <w:rsid w:val="001A3A4A"/>
    <w:rsid w:val="001A3A8B"/>
    <w:rsid w:val="001A4484"/>
    <w:rsid w:val="001A56EA"/>
    <w:rsid w:val="001A574A"/>
    <w:rsid w:val="001A6B76"/>
    <w:rsid w:val="001A7A7B"/>
    <w:rsid w:val="001B0734"/>
    <w:rsid w:val="001B0CEF"/>
    <w:rsid w:val="001B2434"/>
    <w:rsid w:val="001B2526"/>
    <w:rsid w:val="001B27A3"/>
    <w:rsid w:val="001B28D3"/>
    <w:rsid w:val="001B42C4"/>
    <w:rsid w:val="001B4A6C"/>
    <w:rsid w:val="001B4FDF"/>
    <w:rsid w:val="001B646A"/>
    <w:rsid w:val="001B76AB"/>
    <w:rsid w:val="001B7D0F"/>
    <w:rsid w:val="001C01C4"/>
    <w:rsid w:val="001C0637"/>
    <w:rsid w:val="001C18FB"/>
    <w:rsid w:val="001C2263"/>
    <w:rsid w:val="001C31C5"/>
    <w:rsid w:val="001C3748"/>
    <w:rsid w:val="001C3A29"/>
    <w:rsid w:val="001C3A47"/>
    <w:rsid w:val="001C3D48"/>
    <w:rsid w:val="001C48D7"/>
    <w:rsid w:val="001C50F3"/>
    <w:rsid w:val="001C5460"/>
    <w:rsid w:val="001C602D"/>
    <w:rsid w:val="001D02AE"/>
    <w:rsid w:val="001D04A0"/>
    <w:rsid w:val="001D1381"/>
    <w:rsid w:val="001D1DA5"/>
    <w:rsid w:val="001D1DA9"/>
    <w:rsid w:val="001D2253"/>
    <w:rsid w:val="001D26F3"/>
    <w:rsid w:val="001D36DC"/>
    <w:rsid w:val="001D4DAD"/>
    <w:rsid w:val="001D4F1D"/>
    <w:rsid w:val="001D5F10"/>
    <w:rsid w:val="001D6308"/>
    <w:rsid w:val="001D6547"/>
    <w:rsid w:val="001D6F76"/>
    <w:rsid w:val="001D732C"/>
    <w:rsid w:val="001D742C"/>
    <w:rsid w:val="001D7930"/>
    <w:rsid w:val="001E0305"/>
    <w:rsid w:val="001E1412"/>
    <w:rsid w:val="001E149E"/>
    <w:rsid w:val="001E2195"/>
    <w:rsid w:val="001E30F2"/>
    <w:rsid w:val="001E3A7F"/>
    <w:rsid w:val="001E3AC4"/>
    <w:rsid w:val="001E4136"/>
    <w:rsid w:val="001E42B3"/>
    <w:rsid w:val="001E455A"/>
    <w:rsid w:val="001E4945"/>
    <w:rsid w:val="001E5033"/>
    <w:rsid w:val="001E5093"/>
    <w:rsid w:val="001E5586"/>
    <w:rsid w:val="001E5995"/>
    <w:rsid w:val="001E5A45"/>
    <w:rsid w:val="001E6650"/>
    <w:rsid w:val="001E73EF"/>
    <w:rsid w:val="001E7452"/>
    <w:rsid w:val="001F084A"/>
    <w:rsid w:val="001F0D2B"/>
    <w:rsid w:val="001F17B7"/>
    <w:rsid w:val="001F17FA"/>
    <w:rsid w:val="001F1D69"/>
    <w:rsid w:val="001F1D8D"/>
    <w:rsid w:val="001F257B"/>
    <w:rsid w:val="001F2B0E"/>
    <w:rsid w:val="001F333F"/>
    <w:rsid w:val="001F4BED"/>
    <w:rsid w:val="00200268"/>
    <w:rsid w:val="0020037D"/>
    <w:rsid w:val="00200706"/>
    <w:rsid w:val="002022A0"/>
    <w:rsid w:val="00202F7E"/>
    <w:rsid w:val="00203D5B"/>
    <w:rsid w:val="002042F6"/>
    <w:rsid w:val="002043DF"/>
    <w:rsid w:val="00204C26"/>
    <w:rsid w:val="00204FE4"/>
    <w:rsid w:val="002056D8"/>
    <w:rsid w:val="00205B31"/>
    <w:rsid w:val="0020648C"/>
    <w:rsid w:val="00207E83"/>
    <w:rsid w:val="002107DE"/>
    <w:rsid w:val="00213A34"/>
    <w:rsid w:val="002150DA"/>
    <w:rsid w:val="00215A94"/>
    <w:rsid w:val="00215BDA"/>
    <w:rsid w:val="002161C8"/>
    <w:rsid w:val="00216DCE"/>
    <w:rsid w:val="00216FE2"/>
    <w:rsid w:val="0021730C"/>
    <w:rsid w:val="002203A3"/>
    <w:rsid w:val="002203D1"/>
    <w:rsid w:val="00220C3C"/>
    <w:rsid w:val="0022157A"/>
    <w:rsid w:val="0022179B"/>
    <w:rsid w:val="00221B6F"/>
    <w:rsid w:val="00222322"/>
    <w:rsid w:val="002228CE"/>
    <w:rsid w:val="00222DF5"/>
    <w:rsid w:val="00223130"/>
    <w:rsid w:val="002241C3"/>
    <w:rsid w:val="002244F7"/>
    <w:rsid w:val="002245AC"/>
    <w:rsid w:val="00224DCA"/>
    <w:rsid w:val="002258ED"/>
    <w:rsid w:val="002277C3"/>
    <w:rsid w:val="00227E61"/>
    <w:rsid w:val="0023076E"/>
    <w:rsid w:val="0023234B"/>
    <w:rsid w:val="00234A33"/>
    <w:rsid w:val="00234F0A"/>
    <w:rsid w:val="0023629C"/>
    <w:rsid w:val="00237CDE"/>
    <w:rsid w:val="0024078C"/>
    <w:rsid w:val="00243744"/>
    <w:rsid w:val="00244DA6"/>
    <w:rsid w:val="00245080"/>
    <w:rsid w:val="0024522E"/>
    <w:rsid w:val="00245445"/>
    <w:rsid w:val="00245905"/>
    <w:rsid w:val="00246B63"/>
    <w:rsid w:val="002476FE"/>
    <w:rsid w:val="00247890"/>
    <w:rsid w:val="002478EA"/>
    <w:rsid w:val="00247A1F"/>
    <w:rsid w:val="0025010C"/>
    <w:rsid w:val="002505C7"/>
    <w:rsid w:val="00250D42"/>
    <w:rsid w:val="00251716"/>
    <w:rsid w:val="00251773"/>
    <w:rsid w:val="00251CF7"/>
    <w:rsid w:val="00253BDD"/>
    <w:rsid w:val="00253FB6"/>
    <w:rsid w:val="00255389"/>
    <w:rsid w:val="002568E3"/>
    <w:rsid w:val="002569CD"/>
    <w:rsid w:val="0025730D"/>
    <w:rsid w:val="0026060C"/>
    <w:rsid w:val="002613E7"/>
    <w:rsid w:val="002617CC"/>
    <w:rsid w:val="002627C9"/>
    <w:rsid w:val="00264316"/>
    <w:rsid w:val="00267B27"/>
    <w:rsid w:val="00267DDC"/>
    <w:rsid w:val="00270475"/>
    <w:rsid w:val="002705B2"/>
    <w:rsid w:val="00271214"/>
    <w:rsid w:val="00271AD2"/>
    <w:rsid w:val="00272ABD"/>
    <w:rsid w:val="00272DC0"/>
    <w:rsid w:val="00272E6B"/>
    <w:rsid w:val="00272ECE"/>
    <w:rsid w:val="00273F7A"/>
    <w:rsid w:val="002743B4"/>
    <w:rsid w:val="00274F48"/>
    <w:rsid w:val="002750BD"/>
    <w:rsid w:val="00276AD6"/>
    <w:rsid w:val="0027789A"/>
    <w:rsid w:val="0028001F"/>
    <w:rsid w:val="00280181"/>
    <w:rsid w:val="00280285"/>
    <w:rsid w:val="0028073E"/>
    <w:rsid w:val="00281BE9"/>
    <w:rsid w:val="00281E7A"/>
    <w:rsid w:val="00282FB7"/>
    <w:rsid w:val="00283E45"/>
    <w:rsid w:val="0028407E"/>
    <w:rsid w:val="0028413C"/>
    <w:rsid w:val="00285164"/>
    <w:rsid w:val="002851F5"/>
    <w:rsid w:val="00285E78"/>
    <w:rsid w:val="00286567"/>
    <w:rsid w:val="00286E83"/>
    <w:rsid w:val="002871DE"/>
    <w:rsid w:val="00287731"/>
    <w:rsid w:val="00287CDB"/>
    <w:rsid w:val="00287DF8"/>
    <w:rsid w:val="00290CBB"/>
    <w:rsid w:val="00291DD2"/>
    <w:rsid w:val="00292C05"/>
    <w:rsid w:val="00293490"/>
    <w:rsid w:val="00293547"/>
    <w:rsid w:val="00293A14"/>
    <w:rsid w:val="0029419F"/>
    <w:rsid w:val="002941C9"/>
    <w:rsid w:val="002942A7"/>
    <w:rsid w:val="00295C17"/>
    <w:rsid w:val="002973AC"/>
    <w:rsid w:val="00297D07"/>
    <w:rsid w:val="002A0C94"/>
    <w:rsid w:val="002A1975"/>
    <w:rsid w:val="002A19C8"/>
    <w:rsid w:val="002A1E9D"/>
    <w:rsid w:val="002A1F9D"/>
    <w:rsid w:val="002A2E00"/>
    <w:rsid w:val="002A31B4"/>
    <w:rsid w:val="002A55E0"/>
    <w:rsid w:val="002A5631"/>
    <w:rsid w:val="002A72F9"/>
    <w:rsid w:val="002B0B10"/>
    <w:rsid w:val="002B135F"/>
    <w:rsid w:val="002B227B"/>
    <w:rsid w:val="002B339E"/>
    <w:rsid w:val="002B344A"/>
    <w:rsid w:val="002B45E8"/>
    <w:rsid w:val="002B55EE"/>
    <w:rsid w:val="002B5B8C"/>
    <w:rsid w:val="002B75EE"/>
    <w:rsid w:val="002B7645"/>
    <w:rsid w:val="002C10BB"/>
    <w:rsid w:val="002C1176"/>
    <w:rsid w:val="002C12D4"/>
    <w:rsid w:val="002C13C9"/>
    <w:rsid w:val="002C15DD"/>
    <w:rsid w:val="002C1627"/>
    <w:rsid w:val="002C1794"/>
    <w:rsid w:val="002C22B6"/>
    <w:rsid w:val="002C3DE6"/>
    <w:rsid w:val="002C4654"/>
    <w:rsid w:val="002C4A68"/>
    <w:rsid w:val="002C5B92"/>
    <w:rsid w:val="002C5CCF"/>
    <w:rsid w:val="002C60FE"/>
    <w:rsid w:val="002C6653"/>
    <w:rsid w:val="002C6CD4"/>
    <w:rsid w:val="002C7021"/>
    <w:rsid w:val="002D0492"/>
    <w:rsid w:val="002D0B46"/>
    <w:rsid w:val="002D1406"/>
    <w:rsid w:val="002D243F"/>
    <w:rsid w:val="002D301B"/>
    <w:rsid w:val="002D373D"/>
    <w:rsid w:val="002D5058"/>
    <w:rsid w:val="002D5F27"/>
    <w:rsid w:val="002D64DE"/>
    <w:rsid w:val="002E1003"/>
    <w:rsid w:val="002E10C9"/>
    <w:rsid w:val="002E2231"/>
    <w:rsid w:val="002E2BDE"/>
    <w:rsid w:val="002E4431"/>
    <w:rsid w:val="002E450C"/>
    <w:rsid w:val="002E4E2F"/>
    <w:rsid w:val="002E51F4"/>
    <w:rsid w:val="002E53BE"/>
    <w:rsid w:val="002E61CF"/>
    <w:rsid w:val="002E6867"/>
    <w:rsid w:val="002E7B87"/>
    <w:rsid w:val="002F0018"/>
    <w:rsid w:val="002F1CD5"/>
    <w:rsid w:val="002F234A"/>
    <w:rsid w:val="002F23BA"/>
    <w:rsid w:val="002F392E"/>
    <w:rsid w:val="002F4ECF"/>
    <w:rsid w:val="002F55EB"/>
    <w:rsid w:val="002F6030"/>
    <w:rsid w:val="002F6988"/>
    <w:rsid w:val="002F6E87"/>
    <w:rsid w:val="002F6FFF"/>
    <w:rsid w:val="002F7E11"/>
    <w:rsid w:val="003003AE"/>
    <w:rsid w:val="00301EFF"/>
    <w:rsid w:val="00301F1A"/>
    <w:rsid w:val="00302261"/>
    <w:rsid w:val="0030386A"/>
    <w:rsid w:val="00303EC7"/>
    <w:rsid w:val="00304028"/>
    <w:rsid w:val="00304A31"/>
    <w:rsid w:val="00304BF9"/>
    <w:rsid w:val="00306498"/>
    <w:rsid w:val="00306E81"/>
    <w:rsid w:val="00307D8F"/>
    <w:rsid w:val="00311D94"/>
    <w:rsid w:val="00313FCF"/>
    <w:rsid w:val="00314DB4"/>
    <w:rsid w:val="00314F4A"/>
    <w:rsid w:val="00316350"/>
    <w:rsid w:val="00317283"/>
    <w:rsid w:val="003175E3"/>
    <w:rsid w:val="00317631"/>
    <w:rsid w:val="003178F2"/>
    <w:rsid w:val="00317FE0"/>
    <w:rsid w:val="003209FC"/>
    <w:rsid w:val="00320AEE"/>
    <w:rsid w:val="00320B47"/>
    <w:rsid w:val="00322552"/>
    <w:rsid w:val="003228C9"/>
    <w:rsid w:val="00322E04"/>
    <w:rsid w:val="00323791"/>
    <w:rsid w:val="00324499"/>
    <w:rsid w:val="003249D6"/>
    <w:rsid w:val="003251DE"/>
    <w:rsid w:val="0032594B"/>
    <w:rsid w:val="00325B32"/>
    <w:rsid w:val="00325FA7"/>
    <w:rsid w:val="00326003"/>
    <w:rsid w:val="00327267"/>
    <w:rsid w:val="0033303A"/>
    <w:rsid w:val="0033345C"/>
    <w:rsid w:val="00333784"/>
    <w:rsid w:val="00334388"/>
    <w:rsid w:val="003358F9"/>
    <w:rsid w:val="00335C6C"/>
    <w:rsid w:val="00336033"/>
    <w:rsid w:val="00336C57"/>
    <w:rsid w:val="00336D42"/>
    <w:rsid w:val="003410CE"/>
    <w:rsid w:val="00341291"/>
    <w:rsid w:val="0034134F"/>
    <w:rsid w:val="003440BD"/>
    <w:rsid w:val="00344DE5"/>
    <w:rsid w:val="00345821"/>
    <w:rsid w:val="00345920"/>
    <w:rsid w:val="00346403"/>
    <w:rsid w:val="0034723B"/>
    <w:rsid w:val="00350123"/>
    <w:rsid w:val="003510AA"/>
    <w:rsid w:val="00351127"/>
    <w:rsid w:val="003522CA"/>
    <w:rsid w:val="0035403E"/>
    <w:rsid w:val="00355AAE"/>
    <w:rsid w:val="0035687C"/>
    <w:rsid w:val="00356B40"/>
    <w:rsid w:val="00357D89"/>
    <w:rsid w:val="003614DE"/>
    <w:rsid w:val="00361E1F"/>
    <w:rsid w:val="003621F2"/>
    <w:rsid w:val="00362848"/>
    <w:rsid w:val="00362DA8"/>
    <w:rsid w:val="00363173"/>
    <w:rsid w:val="00363CC3"/>
    <w:rsid w:val="0036403A"/>
    <w:rsid w:val="00364442"/>
    <w:rsid w:val="003666D5"/>
    <w:rsid w:val="003706FC"/>
    <w:rsid w:val="003709E9"/>
    <w:rsid w:val="00371DAD"/>
    <w:rsid w:val="00372790"/>
    <w:rsid w:val="003729D5"/>
    <w:rsid w:val="00372AB3"/>
    <w:rsid w:val="00373DAB"/>
    <w:rsid w:val="0037458E"/>
    <w:rsid w:val="00375D09"/>
    <w:rsid w:val="00376F66"/>
    <w:rsid w:val="0037748B"/>
    <w:rsid w:val="00377EC5"/>
    <w:rsid w:val="003808B8"/>
    <w:rsid w:val="00382A9C"/>
    <w:rsid w:val="00385C1A"/>
    <w:rsid w:val="00387B75"/>
    <w:rsid w:val="00387FF3"/>
    <w:rsid w:val="0038E59F"/>
    <w:rsid w:val="003903E8"/>
    <w:rsid w:val="003907FB"/>
    <w:rsid w:val="00390812"/>
    <w:rsid w:val="00390935"/>
    <w:rsid w:val="00390B6B"/>
    <w:rsid w:val="003913AB"/>
    <w:rsid w:val="00391869"/>
    <w:rsid w:val="00392575"/>
    <w:rsid w:val="00393C65"/>
    <w:rsid w:val="00394A14"/>
    <w:rsid w:val="00395C82"/>
    <w:rsid w:val="0039756C"/>
    <w:rsid w:val="00397F47"/>
    <w:rsid w:val="003A1E8E"/>
    <w:rsid w:val="003A233F"/>
    <w:rsid w:val="003A31A5"/>
    <w:rsid w:val="003A4641"/>
    <w:rsid w:val="003A6BDD"/>
    <w:rsid w:val="003A6D6D"/>
    <w:rsid w:val="003B0588"/>
    <w:rsid w:val="003B155A"/>
    <w:rsid w:val="003B17D4"/>
    <w:rsid w:val="003B19F8"/>
    <w:rsid w:val="003B2227"/>
    <w:rsid w:val="003B28C3"/>
    <w:rsid w:val="003B2B09"/>
    <w:rsid w:val="003B3603"/>
    <w:rsid w:val="003B3C51"/>
    <w:rsid w:val="003B3EE8"/>
    <w:rsid w:val="003B4396"/>
    <w:rsid w:val="003B52D8"/>
    <w:rsid w:val="003B6253"/>
    <w:rsid w:val="003B7EDC"/>
    <w:rsid w:val="003C0086"/>
    <w:rsid w:val="003C01E1"/>
    <w:rsid w:val="003C036F"/>
    <w:rsid w:val="003C0C0E"/>
    <w:rsid w:val="003C0EEC"/>
    <w:rsid w:val="003C2393"/>
    <w:rsid w:val="003C2658"/>
    <w:rsid w:val="003C2B69"/>
    <w:rsid w:val="003C4BDE"/>
    <w:rsid w:val="003C5C86"/>
    <w:rsid w:val="003C7DD9"/>
    <w:rsid w:val="003D08C9"/>
    <w:rsid w:val="003D0C21"/>
    <w:rsid w:val="003D1E68"/>
    <w:rsid w:val="003D236D"/>
    <w:rsid w:val="003D24F6"/>
    <w:rsid w:val="003D26D0"/>
    <w:rsid w:val="003D2AF3"/>
    <w:rsid w:val="003D3162"/>
    <w:rsid w:val="003D5FC5"/>
    <w:rsid w:val="003D6509"/>
    <w:rsid w:val="003D6539"/>
    <w:rsid w:val="003D7022"/>
    <w:rsid w:val="003D74CF"/>
    <w:rsid w:val="003D7848"/>
    <w:rsid w:val="003D7F95"/>
    <w:rsid w:val="003E06AE"/>
    <w:rsid w:val="003E15C4"/>
    <w:rsid w:val="003E2097"/>
    <w:rsid w:val="003E2657"/>
    <w:rsid w:val="003E2FF3"/>
    <w:rsid w:val="003E30BC"/>
    <w:rsid w:val="003E4148"/>
    <w:rsid w:val="003E46DC"/>
    <w:rsid w:val="003E4B30"/>
    <w:rsid w:val="003E527A"/>
    <w:rsid w:val="003E6A6E"/>
    <w:rsid w:val="003F11DF"/>
    <w:rsid w:val="003F22C2"/>
    <w:rsid w:val="003F239A"/>
    <w:rsid w:val="003F37CF"/>
    <w:rsid w:val="003F3F40"/>
    <w:rsid w:val="003F5962"/>
    <w:rsid w:val="003F5BBD"/>
    <w:rsid w:val="003F65E7"/>
    <w:rsid w:val="003F76D0"/>
    <w:rsid w:val="003F7CED"/>
    <w:rsid w:val="00400D6E"/>
    <w:rsid w:val="00401641"/>
    <w:rsid w:val="004038A9"/>
    <w:rsid w:val="004043A7"/>
    <w:rsid w:val="004044C7"/>
    <w:rsid w:val="004046ED"/>
    <w:rsid w:val="0040477E"/>
    <w:rsid w:val="00404C77"/>
    <w:rsid w:val="0040518F"/>
    <w:rsid w:val="0040722C"/>
    <w:rsid w:val="00407B29"/>
    <w:rsid w:val="0041000B"/>
    <w:rsid w:val="0041004B"/>
    <w:rsid w:val="00410A50"/>
    <w:rsid w:val="0041153F"/>
    <w:rsid w:val="00411B70"/>
    <w:rsid w:val="00413DBD"/>
    <w:rsid w:val="00414868"/>
    <w:rsid w:val="004153B0"/>
    <w:rsid w:val="00416C47"/>
    <w:rsid w:val="00417181"/>
    <w:rsid w:val="0041754C"/>
    <w:rsid w:val="0041765D"/>
    <w:rsid w:val="0042042C"/>
    <w:rsid w:val="00420D30"/>
    <w:rsid w:val="0042174C"/>
    <w:rsid w:val="004219E3"/>
    <w:rsid w:val="00421B9C"/>
    <w:rsid w:val="00421CE0"/>
    <w:rsid w:val="00422B08"/>
    <w:rsid w:val="00422B70"/>
    <w:rsid w:val="00422FEE"/>
    <w:rsid w:val="00425ACA"/>
    <w:rsid w:val="00426B0F"/>
    <w:rsid w:val="004304F4"/>
    <w:rsid w:val="00430846"/>
    <w:rsid w:val="00430B55"/>
    <w:rsid w:val="00431525"/>
    <w:rsid w:val="004317D4"/>
    <w:rsid w:val="00431DA2"/>
    <w:rsid w:val="0043260C"/>
    <w:rsid w:val="00435D56"/>
    <w:rsid w:val="00436B10"/>
    <w:rsid w:val="00437013"/>
    <w:rsid w:val="00437449"/>
    <w:rsid w:val="004379C3"/>
    <w:rsid w:val="004424E1"/>
    <w:rsid w:val="004431B1"/>
    <w:rsid w:val="00443C7F"/>
    <w:rsid w:val="00443EC6"/>
    <w:rsid w:val="00444F6D"/>
    <w:rsid w:val="00445F60"/>
    <w:rsid w:val="00446EFA"/>
    <w:rsid w:val="00447008"/>
    <w:rsid w:val="00447DD5"/>
    <w:rsid w:val="004507C9"/>
    <w:rsid w:val="00451691"/>
    <w:rsid w:val="0045190D"/>
    <w:rsid w:val="00451A7E"/>
    <w:rsid w:val="00452458"/>
    <w:rsid w:val="00452CB9"/>
    <w:rsid w:val="00453235"/>
    <w:rsid w:val="00453C7A"/>
    <w:rsid w:val="004540E6"/>
    <w:rsid w:val="0045515E"/>
    <w:rsid w:val="00455D6E"/>
    <w:rsid w:val="00456030"/>
    <w:rsid w:val="00456326"/>
    <w:rsid w:val="00456676"/>
    <w:rsid w:val="00457445"/>
    <w:rsid w:val="0045759A"/>
    <w:rsid w:val="00457D37"/>
    <w:rsid w:val="00460FB4"/>
    <w:rsid w:val="004623FD"/>
    <w:rsid w:val="00463926"/>
    <w:rsid w:val="00463EF0"/>
    <w:rsid w:val="00465B93"/>
    <w:rsid w:val="00465F5F"/>
    <w:rsid w:val="00466D0C"/>
    <w:rsid w:val="00467C33"/>
    <w:rsid w:val="00467D15"/>
    <w:rsid w:val="00467F7E"/>
    <w:rsid w:val="00470117"/>
    <w:rsid w:val="00470700"/>
    <w:rsid w:val="00470D29"/>
    <w:rsid w:val="00470D7A"/>
    <w:rsid w:val="00470DEC"/>
    <w:rsid w:val="00470F67"/>
    <w:rsid w:val="00471894"/>
    <w:rsid w:val="00471BEF"/>
    <w:rsid w:val="00471DA9"/>
    <w:rsid w:val="00472013"/>
    <w:rsid w:val="00472982"/>
    <w:rsid w:val="00472E2F"/>
    <w:rsid w:val="004731BB"/>
    <w:rsid w:val="004733E3"/>
    <w:rsid w:val="00474C20"/>
    <w:rsid w:val="00477799"/>
    <w:rsid w:val="00477B1B"/>
    <w:rsid w:val="00481FC5"/>
    <w:rsid w:val="0048226D"/>
    <w:rsid w:val="0048338E"/>
    <w:rsid w:val="004838F4"/>
    <w:rsid w:val="00483EC1"/>
    <w:rsid w:val="00485244"/>
    <w:rsid w:val="00485F19"/>
    <w:rsid w:val="00487E29"/>
    <w:rsid w:val="00492D0A"/>
    <w:rsid w:val="00494579"/>
    <w:rsid w:val="00495773"/>
    <w:rsid w:val="00495B3B"/>
    <w:rsid w:val="00495C44"/>
    <w:rsid w:val="00495ED2"/>
    <w:rsid w:val="0049614C"/>
    <w:rsid w:val="004974C9"/>
    <w:rsid w:val="00497C3B"/>
    <w:rsid w:val="00497E32"/>
    <w:rsid w:val="004A0001"/>
    <w:rsid w:val="004A0670"/>
    <w:rsid w:val="004A0C57"/>
    <w:rsid w:val="004A0E57"/>
    <w:rsid w:val="004A11A9"/>
    <w:rsid w:val="004A15A5"/>
    <w:rsid w:val="004A173D"/>
    <w:rsid w:val="004A1B28"/>
    <w:rsid w:val="004A3460"/>
    <w:rsid w:val="004A4167"/>
    <w:rsid w:val="004A4AB2"/>
    <w:rsid w:val="004A4BD4"/>
    <w:rsid w:val="004A6BC6"/>
    <w:rsid w:val="004A6E3F"/>
    <w:rsid w:val="004A7496"/>
    <w:rsid w:val="004A7614"/>
    <w:rsid w:val="004A7A2C"/>
    <w:rsid w:val="004B057C"/>
    <w:rsid w:val="004B2395"/>
    <w:rsid w:val="004B4007"/>
    <w:rsid w:val="004B41DC"/>
    <w:rsid w:val="004B4740"/>
    <w:rsid w:val="004B5673"/>
    <w:rsid w:val="004C0CA3"/>
    <w:rsid w:val="004C0EA1"/>
    <w:rsid w:val="004C50F0"/>
    <w:rsid w:val="004C618D"/>
    <w:rsid w:val="004C7DDC"/>
    <w:rsid w:val="004D08FC"/>
    <w:rsid w:val="004D099D"/>
    <w:rsid w:val="004D284A"/>
    <w:rsid w:val="004D2BC9"/>
    <w:rsid w:val="004D3891"/>
    <w:rsid w:val="004D4494"/>
    <w:rsid w:val="004D6B9B"/>
    <w:rsid w:val="004E0873"/>
    <w:rsid w:val="004E0C39"/>
    <w:rsid w:val="004E1BD3"/>
    <w:rsid w:val="004E24DE"/>
    <w:rsid w:val="004E2C75"/>
    <w:rsid w:val="004E33E0"/>
    <w:rsid w:val="004E4159"/>
    <w:rsid w:val="004E4BF4"/>
    <w:rsid w:val="004E5539"/>
    <w:rsid w:val="004E55AC"/>
    <w:rsid w:val="004E7118"/>
    <w:rsid w:val="004F15BC"/>
    <w:rsid w:val="004F3656"/>
    <w:rsid w:val="004F4FE7"/>
    <w:rsid w:val="004F7AEC"/>
    <w:rsid w:val="004F7E12"/>
    <w:rsid w:val="0050118B"/>
    <w:rsid w:val="005016BE"/>
    <w:rsid w:val="00502795"/>
    <w:rsid w:val="00503EC1"/>
    <w:rsid w:val="005040E6"/>
    <w:rsid w:val="00504249"/>
    <w:rsid w:val="005043F8"/>
    <w:rsid w:val="005047EE"/>
    <w:rsid w:val="00505974"/>
    <w:rsid w:val="005063CC"/>
    <w:rsid w:val="00506441"/>
    <w:rsid w:val="00507983"/>
    <w:rsid w:val="00507C5C"/>
    <w:rsid w:val="00511EE8"/>
    <w:rsid w:val="0051264F"/>
    <w:rsid w:val="00512E72"/>
    <w:rsid w:val="00513FC1"/>
    <w:rsid w:val="005146C6"/>
    <w:rsid w:val="00514780"/>
    <w:rsid w:val="00514C57"/>
    <w:rsid w:val="005150E8"/>
    <w:rsid w:val="005152AB"/>
    <w:rsid w:val="00516919"/>
    <w:rsid w:val="00517213"/>
    <w:rsid w:val="00517351"/>
    <w:rsid w:val="00517855"/>
    <w:rsid w:val="0052237D"/>
    <w:rsid w:val="00522803"/>
    <w:rsid w:val="00523C51"/>
    <w:rsid w:val="00524E90"/>
    <w:rsid w:val="00525CD2"/>
    <w:rsid w:val="005264F6"/>
    <w:rsid w:val="0052655E"/>
    <w:rsid w:val="0052696E"/>
    <w:rsid w:val="005278F4"/>
    <w:rsid w:val="00527A29"/>
    <w:rsid w:val="00530333"/>
    <w:rsid w:val="00530C38"/>
    <w:rsid w:val="005322C6"/>
    <w:rsid w:val="00532343"/>
    <w:rsid w:val="00532821"/>
    <w:rsid w:val="0053286A"/>
    <w:rsid w:val="00532E97"/>
    <w:rsid w:val="0053411B"/>
    <w:rsid w:val="00534182"/>
    <w:rsid w:val="005365B5"/>
    <w:rsid w:val="00537F22"/>
    <w:rsid w:val="00537FE6"/>
    <w:rsid w:val="00540D93"/>
    <w:rsid w:val="00540DE3"/>
    <w:rsid w:val="005414CE"/>
    <w:rsid w:val="0054178B"/>
    <w:rsid w:val="00541932"/>
    <w:rsid w:val="00541F27"/>
    <w:rsid w:val="00542257"/>
    <w:rsid w:val="0054260C"/>
    <w:rsid w:val="00542A1B"/>
    <w:rsid w:val="00545368"/>
    <w:rsid w:val="00547685"/>
    <w:rsid w:val="0055160B"/>
    <w:rsid w:val="0055238A"/>
    <w:rsid w:val="005528A3"/>
    <w:rsid w:val="00553B35"/>
    <w:rsid w:val="00553C7A"/>
    <w:rsid w:val="00554378"/>
    <w:rsid w:val="005554DE"/>
    <w:rsid w:val="00555D51"/>
    <w:rsid w:val="00556DAE"/>
    <w:rsid w:val="0055750C"/>
    <w:rsid w:val="00561AC5"/>
    <w:rsid w:val="00561DD4"/>
    <w:rsid w:val="005623F8"/>
    <w:rsid w:val="00562D32"/>
    <w:rsid w:val="00563953"/>
    <w:rsid w:val="005648D3"/>
    <w:rsid w:val="00564996"/>
    <w:rsid w:val="00565D48"/>
    <w:rsid w:val="00566A6E"/>
    <w:rsid w:val="0056767E"/>
    <w:rsid w:val="00567D1B"/>
    <w:rsid w:val="00570E27"/>
    <w:rsid w:val="00571389"/>
    <w:rsid w:val="005734F7"/>
    <w:rsid w:val="005736EB"/>
    <w:rsid w:val="0057382C"/>
    <w:rsid w:val="005744A0"/>
    <w:rsid w:val="00575520"/>
    <w:rsid w:val="00576D9D"/>
    <w:rsid w:val="00576E75"/>
    <w:rsid w:val="0057794B"/>
    <w:rsid w:val="0058063F"/>
    <w:rsid w:val="0058243D"/>
    <w:rsid w:val="0058325B"/>
    <w:rsid w:val="00583DDD"/>
    <w:rsid w:val="005843ED"/>
    <w:rsid w:val="00584669"/>
    <w:rsid w:val="00584695"/>
    <w:rsid w:val="00586F69"/>
    <w:rsid w:val="00587046"/>
    <w:rsid w:val="005879BB"/>
    <w:rsid w:val="0059024E"/>
    <w:rsid w:val="00590452"/>
    <w:rsid w:val="00590CC4"/>
    <w:rsid w:val="00593464"/>
    <w:rsid w:val="005937D0"/>
    <w:rsid w:val="005939BD"/>
    <w:rsid w:val="005948A3"/>
    <w:rsid w:val="005953AE"/>
    <w:rsid w:val="005960C5"/>
    <w:rsid w:val="005974C0"/>
    <w:rsid w:val="005A0175"/>
    <w:rsid w:val="005A0F49"/>
    <w:rsid w:val="005A1663"/>
    <w:rsid w:val="005A2631"/>
    <w:rsid w:val="005A3A45"/>
    <w:rsid w:val="005A53C0"/>
    <w:rsid w:val="005A553D"/>
    <w:rsid w:val="005A5AF1"/>
    <w:rsid w:val="005A6170"/>
    <w:rsid w:val="005A670F"/>
    <w:rsid w:val="005A6B89"/>
    <w:rsid w:val="005A7DB4"/>
    <w:rsid w:val="005A7FE8"/>
    <w:rsid w:val="005B27BC"/>
    <w:rsid w:val="005B2B25"/>
    <w:rsid w:val="005B32A3"/>
    <w:rsid w:val="005B3955"/>
    <w:rsid w:val="005B3B4E"/>
    <w:rsid w:val="005B44B4"/>
    <w:rsid w:val="005B4E1C"/>
    <w:rsid w:val="005B4EC4"/>
    <w:rsid w:val="005B6C72"/>
    <w:rsid w:val="005B6D87"/>
    <w:rsid w:val="005B792A"/>
    <w:rsid w:val="005C0279"/>
    <w:rsid w:val="005C13B5"/>
    <w:rsid w:val="005C39DF"/>
    <w:rsid w:val="005C3B79"/>
    <w:rsid w:val="005C45E5"/>
    <w:rsid w:val="005C4ADD"/>
    <w:rsid w:val="005C4B75"/>
    <w:rsid w:val="005C4DDF"/>
    <w:rsid w:val="005C4E6D"/>
    <w:rsid w:val="005C5302"/>
    <w:rsid w:val="005C6786"/>
    <w:rsid w:val="005C70B6"/>
    <w:rsid w:val="005C70BB"/>
    <w:rsid w:val="005C7BDD"/>
    <w:rsid w:val="005C7D7A"/>
    <w:rsid w:val="005D014E"/>
    <w:rsid w:val="005D0675"/>
    <w:rsid w:val="005D2399"/>
    <w:rsid w:val="005D3E1A"/>
    <w:rsid w:val="005D40B5"/>
    <w:rsid w:val="005D4A85"/>
    <w:rsid w:val="005D5643"/>
    <w:rsid w:val="005D6207"/>
    <w:rsid w:val="005D6978"/>
    <w:rsid w:val="005D765F"/>
    <w:rsid w:val="005E0DD5"/>
    <w:rsid w:val="005E1DEE"/>
    <w:rsid w:val="005E33CB"/>
    <w:rsid w:val="005E34DF"/>
    <w:rsid w:val="005E3649"/>
    <w:rsid w:val="005E4C14"/>
    <w:rsid w:val="005E5C45"/>
    <w:rsid w:val="005F0417"/>
    <w:rsid w:val="005F13F6"/>
    <w:rsid w:val="005F17E3"/>
    <w:rsid w:val="005F2137"/>
    <w:rsid w:val="005F3273"/>
    <w:rsid w:val="005F4E62"/>
    <w:rsid w:val="005F64C8"/>
    <w:rsid w:val="005F6BC1"/>
    <w:rsid w:val="005F6CCE"/>
    <w:rsid w:val="005F7DF0"/>
    <w:rsid w:val="00601494"/>
    <w:rsid w:val="0060154A"/>
    <w:rsid w:val="00602DA5"/>
    <w:rsid w:val="0060355C"/>
    <w:rsid w:val="00604999"/>
    <w:rsid w:val="00606730"/>
    <w:rsid w:val="006070DE"/>
    <w:rsid w:val="006073EE"/>
    <w:rsid w:val="00607D6F"/>
    <w:rsid w:val="006108C3"/>
    <w:rsid w:val="00611233"/>
    <w:rsid w:val="00611277"/>
    <w:rsid w:val="00611ABE"/>
    <w:rsid w:val="00611D9A"/>
    <w:rsid w:val="00612094"/>
    <w:rsid w:val="006127A7"/>
    <w:rsid w:val="00612B69"/>
    <w:rsid w:val="006136FC"/>
    <w:rsid w:val="00615A30"/>
    <w:rsid w:val="00615E62"/>
    <w:rsid w:val="00616018"/>
    <w:rsid w:val="006161FD"/>
    <w:rsid w:val="006172F8"/>
    <w:rsid w:val="00617DB4"/>
    <w:rsid w:val="0062065B"/>
    <w:rsid w:val="00620C35"/>
    <w:rsid w:val="00620C3F"/>
    <w:rsid w:val="00620CF9"/>
    <w:rsid w:val="00620F5E"/>
    <w:rsid w:val="00621E4C"/>
    <w:rsid w:val="00622E21"/>
    <w:rsid w:val="006230EC"/>
    <w:rsid w:val="0062346D"/>
    <w:rsid w:val="006237EC"/>
    <w:rsid w:val="00623B13"/>
    <w:rsid w:val="0062452E"/>
    <w:rsid w:val="0062512B"/>
    <w:rsid w:val="006254F6"/>
    <w:rsid w:val="00625AA6"/>
    <w:rsid w:val="00625E19"/>
    <w:rsid w:val="00626195"/>
    <w:rsid w:val="0062770E"/>
    <w:rsid w:val="00627C28"/>
    <w:rsid w:val="00630927"/>
    <w:rsid w:val="00630AA9"/>
    <w:rsid w:val="006318D8"/>
    <w:rsid w:val="00632AEE"/>
    <w:rsid w:val="00634288"/>
    <w:rsid w:val="006353E0"/>
    <w:rsid w:val="00635A37"/>
    <w:rsid w:val="00635AE9"/>
    <w:rsid w:val="00635E41"/>
    <w:rsid w:val="0063614E"/>
    <w:rsid w:val="00637874"/>
    <w:rsid w:val="00640B74"/>
    <w:rsid w:val="00641DF7"/>
    <w:rsid w:val="00642F28"/>
    <w:rsid w:val="00644051"/>
    <w:rsid w:val="006449F0"/>
    <w:rsid w:val="00644A6E"/>
    <w:rsid w:val="00644FAA"/>
    <w:rsid w:val="00647E3C"/>
    <w:rsid w:val="00650946"/>
    <w:rsid w:val="00650955"/>
    <w:rsid w:val="006511D8"/>
    <w:rsid w:val="0065143C"/>
    <w:rsid w:val="0065236D"/>
    <w:rsid w:val="00652492"/>
    <w:rsid w:val="006530C1"/>
    <w:rsid w:val="00653494"/>
    <w:rsid w:val="00653E75"/>
    <w:rsid w:val="0065568C"/>
    <w:rsid w:val="006568E3"/>
    <w:rsid w:val="00656CB9"/>
    <w:rsid w:val="00660EE5"/>
    <w:rsid w:val="00662BB3"/>
    <w:rsid w:val="006646CD"/>
    <w:rsid w:val="006658C9"/>
    <w:rsid w:val="00666970"/>
    <w:rsid w:val="00666DAA"/>
    <w:rsid w:val="0066707D"/>
    <w:rsid w:val="00667E71"/>
    <w:rsid w:val="006727D6"/>
    <w:rsid w:val="0067281A"/>
    <w:rsid w:val="00672857"/>
    <w:rsid w:val="00673D87"/>
    <w:rsid w:val="00674BE9"/>
    <w:rsid w:val="00674CC1"/>
    <w:rsid w:val="00675426"/>
    <w:rsid w:val="00675FA8"/>
    <w:rsid w:val="0067686A"/>
    <w:rsid w:val="0067708D"/>
    <w:rsid w:val="00680965"/>
    <w:rsid w:val="0068163C"/>
    <w:rsid w:val="0068203F"/>
    <w:rsid w:val="0068446E"/>
    <w:rsid w:val="00684BA9"/>
    <w:rsid w:val="00684BF8"/>
    <w:rsid w:val="00685D0C"/>
    <w:rsid w:val="0068618E"/>
    <w:rsid w:val="0068650B"/>
    <w:rsid w:val="00686785"/>
    <w:rsid w:val="00686EE3"/>
    <w:rsid w:val="00687AED"/>
    <w:rsid w:val="006902C6"/>
    <w:rsid w:val="00690CE4"/>
    <w:rsid w:val="0069107C"/>
    <w:rsid w:val="0069117F"/>
    <w:rsid w:val="00691CBE"/>
    <w:rsid w:val="00692AF0"/>
    <w:rsid w:val="0069462A"/>
    <w:rsid w:val="00694DC0"/>
    <w:rsid w:val="00695157"/>
    <w:rsid w:val="00695F7E"/>
    <w:rsid w:val="00696A13"/>
    <w:rsid w:val="00696E68"/>
    <w:rsid w:val="006970F4"/>
    <w:rsid w:val="006973DC"/>
    <w:rsid w:val="0069782F"/>
    <w:rsid w:val="00697B96"/>
    <w:rsid w:val="006A196F"/>
    <w:rsid w:val="006A256A"/>
    <w:rsid w:val="006A403D"/>
    <w:rsid w:val="006A687B"/>
    <w:rsid w:val="006A6C51"/>
    <w:rsid w:val="006A72A8"/>
    <w:rsid w:val="006A75F7"/>
    <w:rsid w:val="006B01EF"/>
    <w:rsid w:val="006B0C43"/>
    <w:rsid w:val="006B2165"/>
    <w:rsid w:val="006B36FE"/>
    <w:rsid w:val="006B3E08"/>
    <w:rsid w:val="006B50E9"/>
    <w:rsid w:val="006B5B4D"/>
    <w:rsid w:val="006B5C02"/>
    <w:rsid w:val="006C1560"/>
    <w:rsid w:val="006C21D9"/>
    <w:rsid w:val="006C4915"/>
    <w:rsid w:val="006C4C5F"/>
    <w:rsid w:val="006C5448"/>
    <w:rsid w:val="006C5968"/>
    <w:rsid w:val="006C59FA"/>
    <w:rsid w:val="006C6562"/>
    <w:rsid w:val="006C7180"/>
    <w:rsid w:val="006C750E"/>
    <w:rsid w:val="006D125E"/>
    <w:rsid w:val="006D18A5"/>
    <w:rsid w:val="006D1CAF"/>
    <w:rsid w:val="006D2293"/>
    <w:rsid w:val="006D2C3A"/>
    <w:rsid w:val="006D4A9F"/>
    <w:rsid w:val="006D4D47"/>
    <w:rsid w:val="006D4FD9"/>
    <w:rsid w:val="006D54F5"/>
    <w:rsid w:val="006D5C82"/>
    <w:rsid w:val="006D6ACB"/>
    <w:rsid w:val="006D7015"/>
    <w:rsid w:val="006D7952"/>
    <w:rsid w:val="006D7D7A"/>
    <w:rsid w:val="006D7F56"/>
    <w:rsid w:val="006E062E"/>
    <w:rsid w:val="006E08F1"/>
    <w:rsid w:val="006E0AB4"/>
    <w:rsid w:val="006E21A9"/>
    <w:rsid w:val="006E221B"/>
    <w:rsid w:val="006E2401"/>
    <w:rsid w:val="006E317D"/>
    <w:rsid w:val="006E4B59"/>
    <w:rsid w:val="006E4D01"/>
    <w:rsid w:val="006E59BF"/>
    <w:rsid w:val="006E59EC"/>
    <w:rsid w:val="006E5E59"/>
    <w:rsid w:val="006E7AC8"/>
    <w:rsid w:val="006F0FAD"/>
    <w:rsid w:val="006F2056"/>
    <w:rsid w:val="006F221B"/>
    <w:rsid w:val="006F26CB"/>
    <w:rsid w:val="006F3636"/>
    <w:rsid w:val="006F3AF5"/>
    <w:rsid w:val="006F4EDD"/>
    <w:rsid w:val="006F7B23"/>
    <w:rsid w:val="006F7BA1"/>
    <w:rsid w:val="0070133B"/>
    <w:rsid w:val="00701F8B"/>
    <w:rsid w:val="00702522"/>
    <w:rsid w:val="00702FD2"/>
    <w:rsid w:val="00703D30"/>
    <w:rsid w:val="0070461C"/>
    <w:rsid w:val="0070595D"/>
    <w:rsid w:val="00706A82"/>
    <w:rsid w:val="0070739C"/>
    <w:rsid w:val="0070758F"/>
    <w:rsid w:val="00707AC9"/>
    <w:rsid w:val="00707B91"/>
    <w:rsid w:val="00707BD5"/>
    <w:rsid w:val="0071173F"/>
    <w:rsid w:val="0071210B"/>
    <w:rsid w:val="007126D1"/>
    <w:rsid w:val="00713415"/>
    <w:rsid w:val="00713B39"/>
    <w:rsid w:val="0071525F"/>
    <w:rsid w:val="007157D9"/>
    <w:rsid w:val="00715DD4"/>
    <w:rsid w:val="007164CB"/>
    <w:rsid w:val="007172B0"/>
    <w:rsid w:val="00717CEC"/>
    <w:rsid w:val="0072003D"/>
    <w:rsid w:val="007200C6"/>
    <w:rsid w:val="00720104"/>
    <w:rsid w:val="0072075B"/>
    <w:rsid w:val="007211B4"/>
    <w:rsid w:val="0072177C"/>
    <w:rsid w:val="0072245C"/>
    <w:rsid w:val="00722F19"/>
    <w:rsid w:val="00723BA1"/>
    <w:rsid w:val="00724357"/>
    <w:rsid w:val="00724928"/>
    <w:rsid w:val="00724BDF"/>
    <w:rsid w:val="00725BDB"/>
    <w:rsid w:val="007269EF"/>
    <w:rsid w:val="007279A3"/>
    <w:rsid w:val="00727A66"/>
    <w:rsid w:val="00730753"/>
    <w:rsid w:val="0073162B"/>
    <w:rsid w:val="00731FE6"/>
    <w:rsid w:val="007320CF"/>
    <w:rsid w:val="00733F15"/>
    <w:rsid w:val="00734481"/>
    <w:rsid w:val="007349EF"/>
    <w:rsid w:val="00734DF2"/>
    <w:rsid w:val="00734FA1"/>
    <w:rsid w:val="00735689"/>
    <w:rsid w:val="007363EF"/>
    <w:rsid w:val="00736B71"/>
    <w:rsid w:val="00737B12"/>
    <w:rsid w:val="00743532"/>
    <w:rsid w:val="00743E61"/>
    <w:rsid w:val="00744F5D"/>
    <w:rsid w:val="007451CB"/>
    <w:rsid w:val="007458D3"/>
    <w:rsid w:val="0074659E"/>
    <w:rsid w:val="00746DFF"/>
    <w:rsid w:val="0074752C"/>
    <w:rsid w:val="00750A40"/>
    <w:rsid w:val="00750D80"/>
    <w:rsid w:val="007519DD"/>
    <w:rsid w:val="00752176"/>
    <w:rsid w:val="007526CF"/>
    <w:rsid w:val="00752E56"/>
    <w:rsid w:val="00752F40"/>
    <w:rsid w:val="00753691"/>
    <w:rsid w:val="0075395A"/>
    <w:rsid w:val="00754EBA"/>
    <w:rsid w:val="00755A02"/>
    <w:rsid w:val="00757DF2"/>
    <w:rsid w:val="00760858"/>
    <w:rsid w:val="00761317"/>
    <w:rsid w:val="00761B6D"/>
    <w:rsid w:val="007624D6"/>
    <w:rsid w:val="007627B2"/>
    <w:rsid w:val="00763A54"/>
    <w:rsid w:val="007644A6"/>
    <w:rsid w:val="00764649"/>
    <w:rsid w:val="00764673"/>
    <w:rsid w:val="00764C59"/>
    <w:rsid w:val="007669BF"/>
    <w:rsid w:val="007671F4"/>
    <w:rsid w:val="007672D0"/>
    <w:rsid w:val="00767E8F"/>
    <w:rsid w:val="00770A1A"/>
    <w:rsid w:val="00771894"/>
    <w:rsid w:val="00772207"/>
    <w:rsid w:val="0077239C"/>
    <w:rsid w:val="00773558"/>
    <w:rsid w:val="00773B57"/>
    <w:rsid w:val="00774D54"/>
    <w:rsid w:val="00776B05"/>
    <w:rsid w:val="00776D85"/>
    <w:rsid w:val="00780747"/>
    <w:rsid w:val="0078132E"/>
    <w:rsid w:val="00781B9B"/>
    <w:rsid w:val="007820B6"/>
    <w:rsid w:val="007831A9"/>
    <w:rsid w:val="00783389"/>
    <w:rsid w:val="0078351C"/>
    <w:rsid w:val="00783F79"/>
    <w:rsid w:val="00784A78"/>
    <w:rsid w:val="00784C1C"/>
    <w:rsid w:val="007871F3"/>
    <w:rsid w:val="00790B8E"/>
    <w:rsid w:val="00790BFF"/>
    <w:rsid w:val="007914D4"/>
    <w:rsid w:val="00792785"/>
    <w:rsid w:val="00792A2F"/>
    <w:rsid w:val="00792ACD"/>
    <w:rsid w:val="00793026"/>
    <w:rsid w:val="00793206"/>
    <w:rsid w:val="007937EF"/>
    <w:rsid w:val="00794447"/>
    <w:rsid w:val="00795067"/>
    <w:rsid w:val="0079671F"/>
    <w:rsid w:val="00796E8B"/>
    <w:rsid w:val="007972C3"/>
    <w:rsid w:val="00797872"/>
    <w:rsid w:val="007A0619"/>
    <w:rsid w:val="007A1741"/>
    <w:rsid w:val="007A18DF"/>
    <w:rsid w:val="007A2166"/>
    <w:rsid w:val="007A36E8"/>
    <w:rsid w:val="007A41B5"/>
    <w:rsid w:val="007A41C4"/>
    <w:rsid w:val="007A5783"/>
    <w:rsid w:val="007A5DB0"/>
    <w:rsid w:val="007A77F9"/>
    <w:rsid w:val="007A7CED"/>
    <w:rsid w:val="007B04AA"/>
    <w:rsid w:val="007B0F13"/>
    <w:rsid w:val="007B1416"/>
    <w:rsid w:val="007B1B05"/>
    <w:rsid w:val="007B1E2C"/>
    <w:rsid w:val="007B3A03"/>
    <w:rsid w:val="007B57A1"/>
    <w:rsid w:val="007B61B7"/>
    <w:rsid w:val="007B65E7"/>
    <w:rsid w:val="007B7AD5"/>
    <w:rsid w:val="007C2204"/>
    <w:rsid w:val="007C2C4C"/>
    <w:rsid w:val="007C3945"/>
    <w:rsid w:val="007C3AB1"/>
    <w:rsid w:val="007C61B2"/>
    <w:rsid w:val="007C6CC0"/>
    <w:rsid w:val="007C7791"/>
    <w:rsid w:val="007C7C82"/>
    <w:rsid w:val="007D00BC"/>
    <w:rsid w:val="007D2914"/>
    <w:rsid w:val="007D2D7E"/>
    <w:rsid w:val="007D415C"/>
    <w:rsid w:val="007D50CA"/>
    <w:rsid w:val="007D612B"/>
    <w:rsid w:val="007D6AD7"/>
    <w:rsid w:val="007D7BF7"/>
    <w:rsid w:val="007D7CBE"/>
    <w:rsid w:val="007E28C6"/>
    <w:rsid w:val="007E2A62"/>
    <w:rsid w:val="007E4D4C"/>
    <w:rsid w:val="007E5605"/>
    <w:rsid w:val="007E5984"/>
    <w:rsid w:val="007E5AE6"/>
    <w:rsid w:val="007E5E16"/>
    <w:rsid w:val="007F1AD8"/>
    <w:rsid w:val="007F2768"/>
    <w:rsid w:val="007F30CA"/>
    <w:rsid w:val="007F3BD5"/>
    <w:rsid w:val="007F400E"/>
    <w:rsid w:val="007F433E"/>
    <w:rsid w:val="007F4FE5"/>
    <w:rsid w:val="007F5A68"/>
    <w:rsid w:val="007F67CF"/>
    <w:rsid w:val="00800665"/>
    <w:rsid w:val="0080138E"/>
    <w:rsid w:val="0080191F"/>
    <w:rsid w:val="00802A55"/>
    <w:rsid w:val="00804325"/>
    <w:rsid w:val="00804F5D"/>
    <w:rsid w:val="00806582"/>
    <w:rsid w:val="00807BB4"/>
    <w:rsid w:val="008106B2"/>
    <w:rsid w:val="00810DF8"/>
    <w:rsid w:val="0081146A"/>
    <w:rsid w:val="00813940"/>
    <w:rsid w:val="00814468"/>
    <w:rsid w:val="00815015"/>
    <w:rsid w:val="008151DA"/>
    <w:rsid w:val="00815D3E"/>
    <w:rsid w:val="00815F92"/>
    <w:rsid w:val="00816250"/>
    <w:rsid w:val="00816BEA"/>
    <w:rsid w:val="008173F4"/>
    <w:rsid w:val="00817413"/>
    <w:rsid w:val="0081747B"/>
    <w:rsid w:val="00817EE8"/>
    <w:rsid w:val="008204EF"/>
    <w:rsid w:val="00820541"/>
    <w:rsid w:val="008206A8"/>
    <w:rsid w:val="00820B59"/>
    <w:rsid w:val="00821208"/>
    <w:rsid w:val="00822168"/>
    <w:rsid w:val="0082287C"/>
    <w:rsid w:val="00822F6F"/>
    <w:rsid w:val="00822FE3"/>
    <w:rsid w:val="0082565A"/>
    <w:rsid w:val="008259A2"/>
    <w:rsid w:val="00825D4C"/>
    <w:rsid w:val="00826BC5"/>
    <w:rsid w:val="00830147"/>
    <w:rsid w:val="00830B36"/>
    <w:rsid w:val="00830C13"/>
    <w:rsid w:val="00831201"/>
    <w:rsid w:val="00831872"/>
    <w:rsid w:val="00832BA9"/>
    <w:rsid w:val="00834E33"/>
    <w:rsid w:val="00834E62"/>
    <w:rsid w:val="00834F88"/>
    <w:rsid w:val="008353B4"/>
    <w:rsid w:val="0083552D"/>
    <w:rsid w:val="008362CF"/>
    <w:rsid w:val="00840187"/>
    <w:rsid w:val="008404EC"/>
    <w:rsid w:val="00843AEA"/>
    <w:rsid w:val="008450D1"/>
    <w:rsid w:val="00845701"/>
    <w:rsid w:val="00847453"/>
    <w:rsid w:val="008501A5"/>
    <w:rsid w:val="008507FD"/>
    <w:rsid w:val="00850AD5"/>
    <w:rsid w:val="00850DA8"/>
    <w:rsid w:val="0085107D"/>
    <w:rsid w:val="00851492"/>
    <w:rsid w:val="0085288E"/>
    <w:rsid w:val="008533A5"/>
    <w:rsid w:val="0085362B"/>
    <w:rsid w:val="008538CF"/>
    <w:rsid w:val="00854366"/>
    <w:rsid w:val="00854735"/>
    <w:rsid w:val="00854E4A"/>
    <w:rsid w:val="00855628"/>
    <w:rsid w:val="00856B72"/>
    <w:rsid w:val="00857086"/>
    <w:rsid w:val="00862065"/>
    <w:rsid w:val="008628B5"/>
    <w:rsid w:val="00862FC9"/>
    <w:rsid w:val="00863318"/>
    <w:rsid w:val="00864760"/>
    <w:rsid w:val="008649B7"/>
    <w:rsid w:val="00866CB3"/>
    <w:rsid w:val="008679B5"/>
    <w:rsid w:val="008679CC"/>
    <w:rsid w:val="00867A27"/>
    <w:rsid w:val="00870D25"/>
    <w:rsid w:val="00871429"/>
    <w:rsid w:val="00872964"/>
    <w:rsid w:val="00872B8C"/>
    <w:rsid w:val="00873BBC"/>
    <w:rsid w:val="0087586F"/>
    <w:rsid w:val="0087678C"/>
    <w:rsid w:val="00877FEE"/>
    <w:rsid w:val="00880FA2"/>
    <w:rsid w:val="00881886"/>
    <w:rsid w:val="008827A2"/>
    <w:rsid w:val="00882913"/>
    <w:rsid w:val="00882A48"/>
    <w:rsid w:val="00883B5B"/>
    <w:rsid w:val="0088431E"/>
    <w:rsid w:val="0088669B"/>
    <w:rsid w:val="00890342"/>
    <w:rsid w:val="00890E58"/>
    <w:rsid w:val="00890EF4"/>
    <w:rsid w:val="0089156A"/>
    <w:rsid w:val="0089225D"/>
    <w:rsid w:val="00892E0D"/>
    <w:rsid w:val="00892FDD"/>
    <w:rsid w:val="00893415"/>
    <w:rsid w:val="00893B37"/>
    <w:rsid w:val="008944D2"/>
    <w:rsid w:val="008961CC"/>
    <w:rsid w:val="00896867"/>
    <w:rsid w:val="00897285"/>
    <w:rsid w:val="0089764A"/>
    <w:rsid w:val="008A04AB"/>
    <w:rsid w:val="008A2764"/>
    <w:rsid w:val="008A38A7"/>
    <w:rsid w:val="008A4170"/>
    <w:rsid w:val="008A4670"/>
    <w:rsid w:val="008A4D20"/>
    <w:rsid w:val="008A5856"/>
    <w:rsid w:val="008A5AFA"/>
    <w:rsid w:val="008A6682"/>
    <w:rsid w:val="008A673D"/>
    <w:rsid w:val="008A6878"/>
    <w:rsid w:val="008A6C2F"/>
    <w:rsid w:val="008A706C"/>
    <w:rsid w:val="008A75CA"/>
    <w:rsid w:val="008B0E47"/>
    <w:rsid w:val="008B1326"/>
    <w:rsid w:val="008B1571"/>
    <w:rsid w:val="008B1A33"/>
    <w:rsid w:val="008B1D07"/>
    <w:rsid w:val="008B2157"/>
    <w:rsid w:val="008B28ED"/>
    <w:rsid w:val="008B31FE"/>
    <w:rsid w:val="008B390C"/>
    <w:rsid w:val="008B44BE"/>
    <w:rsid w:val="008B4FF7"/>
    <w:rsid w:val="008B5A1D"/>
    <w:rsid w:val="008B694A"/>
    <w:rsid w:val="008B7C0C"/>
    <w:rsid w:val="008C0E4A"/>
    <w:rsid w:val="008C1080"/>
    <w:rsid w:val="008C1095"/>
    <w:rsid w:val="008C14CE"/>
    <w:rsid w:val="008C191D"/>
    <w:rsid w:val="008C1C41"/>
    <w:rsid w:val="008C1D70"/>
    <w:rsid w:val="008C25DF"/>
    <w:rsid w:val="008C3461"/>
    <w:rsid w:val="008C35BE"/>
    <w:rsid w:val="008C361C"/>
    <w:rsid w:val="008C4DF2"/>
    <w:rsid w:val="008C5220"/>
    <w:rsid w:val="008C598F"/>
    <w:rsid w:val="008C716F"/>
    <w:rsid w:val="008C76D7"/>
    <w:rsid w:val="008C79BF"/>
    <w:rsid w:val="008D061C"/>
    <w:rsid w:val="008D0787"/>
    <w:rsid w:val="008D0FBB"/>
    <w:rsid w:val="008D360B"/>
    <w:rsid w:val="008D5DE4"/>
    <w:rsid w:val="008D7D53"/>
    <w:rsid w:val="008D7DE0"/>
    <w:rsid w:val="008E035A"/>
    <w:rsid w:val="008E0D19"/>
    <w:rsid w:val="008E0E91"/>
    <w:rsid w:val="008E22C1"/>
    <w:rsid w:val="008E2AE7"/>
    <w:rsid w:val="008E2D26"/>
    <w:rsid w:val="008E2D59"/>
    <w:rsid w:val="008E3807"/>
    <w:rsid w:val="008E3808"/>
    <w:rsid w:val="008E3C04"/>
    <w:rsid w:val="008E60E5"/>
    <w:rsid w:val="008E7219"/>
    <w:rsid w:val="008F053A"/>
    <w:rsid w:val="008F0F30"/>
    <w:rsid w:val="008F181E"/>
    <w:rsid w:val="008F1DAE"/>
    <w:rsid w:val="008F2554"/>
    <w:rsid w:val="008F2662"/>
    <w:rsid w:val="008F2836"/>
    <w:rsid w:val="008F336F"/>
    <w:rsid w:val="008F4070"/>
    <w:rsid w:val="008F53A1"/>
    <w:rsid w:val="008F5902"/>
    <w:rsid w:val="008F6861"/>
    <w:rsid w:val="008F6CC1"/>
    <w:rsid w:val="0090097E"/>
    <w:rsid w:val="00901000"/>
    <w:rsid w:val="0090137B"/>
    <w:rsid w:val="00903232"/>
    <w:rsid w:val="009032BE"/>
    <w:rsid w:val="00903E4B"/>
    <w:rsid w:val="00904901"/>
    <w:rsid w:val="00904D0B"/>
    <w:rsid w:val="009050E8"/>
    <w:rsid w:val="009053BE"/>
    <w:rsid w:val="009058C7"/>
    <w:rsid w:val="00905F49"/>
    <w:rsid w:val="0091044E"/>
    <w:rsid w:val="0091051B"/>
    <w:rsid w:val="009133C7"/>
    <w:rsid w:val="009138F2"/>
    <w:rsid w:val="00913975"/>
    <w:rsid w:val="00913CCB"/>
    <w:rsid w:val="00913CF8"/>
    <w:rsid w:val="00913FA0"/>
    <w:rsid w:val="00914249"/>
    <w:rsid w:val="00914692"/>
    <w:rsid w:val="009149C4"/>
    <w:rsid w:val="0091542F"/>
    <w:rsid w:val="00915771"/>
    <w:rsid w:val="00916B53"/>
    <w:rsid w:val="009172DC"/>
    <w:rsid w:val="0092062F"/>
    <w:rsid w:val="00921720"/>
    <w:rsid w:val="00921E36"/>
    <w:rsid w:val="00922816"/>
    <w:rsid w:val="00922EF5"/>
    <w:rsid w:val="009234AE"/>
    <w:rsid w:val="00923583"/>
    <w:rsid w:val="009247F2"/>
    <w:rsid w:val="00924C0E"/>
    <w:rsid w:val="00924C40"/>
    <w:rsid w:val="00924CA7"/>
    <w:rsid w:val="009267D1"/>
    <w:rsid w:val="009269F8"/>
    <w:rsid w:val="00927069"/>
    <w:rsid w:val="009302AF"/>
    <w:rsid w:val="009316B0"/>
    <w:rsid w:val="0093228F"/>
    <w:rsid w:val="0093247F"/>
    <w:rsid w:val="00933BD1"/>
    <w:rsid w:val="009342B9"/>
    <w:rsid w:val="009348F9"/>
    <w:rsid w:val="0093553E"/>
    <w:rsid w:val="00935879"/>
    <w:rsid w:val="0093697A"/>
    <w:rsid w:val="00941FAF"/>
    <w:rsid w:val="009431EB"/>
    <w:rsid w:val="00943A33"/>
    <w:rsid w:val="00943EF6"/>
    <w:rsid w:val="009444FC"/>
    <w:rsid w:val="0094477B"/>
    <w:rsid w:val="00945BC7"/>
    <w:rsid w:val="009463E6"/>
    <w:rsid w:val="0094717E"/>
    <w:rsid w:val="00947814"/>
    <w:rsid w:val="00947852"/>
    <w:rsid w:val="00950F76"/>
    <w:rsid w:val="00951987"/>
    <w:rsid w:val="0095348A"/>
    <w:rsid w:val="00953EE4"/>
    <w:rsid w:val="00954506"/>
    <w:rsid w:val="009549B5"/>
    <w:rsid w:val="00954A0E"/>
    <w:rsid w:val="00954F0A"/>
    <w:rsid w:val="00956177"/>
    <w:rsid w:val="00956AB5"/>
    <w:rsid w:val="0095710B"/>
    <w:rsid w:val="00960190"/>
    <w:rsid w:val="00961B4F"/>
    <w:rsid w:val="00962CED"/>
    <w:rsid w:val="00962DE7"/>
    <w:rsid w:val="00963A06"/>
    <w:rsid w:val="009652F0"/>
    <w:rsid w:val="00966455"/>
    <w:rsid w:val="00967101"/>
    <w:rsid w:val="009674A7"/>
    <w:rsid w:val="009677CA"/>
    <w:rsid w:val="009677D3"/>
    <w:rsid w:val="0097110B"/>
    <w:rsid w:val="00971D71"/>
    <w:rsid w:val="00971F8B"/>
    <w:rsid w:val="009726CE"/>
    <w:rsid w:val="00972CF2"/>
    <w:rsid w:val="00973512"/>
    <w:rsid w:val="00974357"/>
    <w:rsid w:val="009743D3"/>
    <w:rsid w:val="00976259"/>
    <w:rsid w:val="00976923"/>
    <w:rsid w:val="00976954"/>
    <w:rsid w:val="00980500"/>
    <w:rsid w:val="009808D8"/>
    <w:rsid w:val="00980D56"/>
    <w:rsid w:val="00980DD7"/>
    <w:rsid w:val="00981901"/>
    <w:rsid w:val="00981B38"/>
    <w:rsid w:val="0098201F"/>
    <w:rsid w:val="009829C7"/>
    <w:rsid w:val="00982B3B"/>
    <w:rsid w:val="00983797"/>
    <w:rsid w:val="00983A6B"/>
    <w:rsid w:val="00984025"/>
    <w:rsid w:val="00984C23"/>
    <w:rsid w:val="00985563"/>
    <w:rsid w:val="009855CD"/>
    <w:rsid w:val="00985817"/>
    <w:rsid w:val="00986820"/>
    <w:rsid w:val="009868C4"/>
    <w:rsid w:val="00986BD1"/>
    <w:rsid w:val="00987B84"/>
    <w:rsid w:val="00991134"/>
    <w:rsid w:val="00991F69"/>
    <w:rsid w:val="009920EE"/>
    <w:rsid w:val="00992913"/>
    <w:rsid w:val="00993AD7"/>
    <w:rsid w:val="00994596"/>
    <w:rsid w:val="00996464"/>
    <w:rsid w:val="0099715E"/>
    <w:rsid w:val="00997B59"/>
    <w:rsid w:val="009A0CA9"/>
    <w:rsid w:val="009A11C4"/>
    <w:rsid w:val="009A1D68"/>
    <w:rsid w:val="009A274D"/>
    <w:rsid w:val="009A2E33"/>
    <w:rsid w:val="009A3A34"/>
    <w:rsid w:val="009A3FA7"/>
    <w:rsid w:val="009A45C4"/>
    <w:rsid w:val="009A4C7D"/>
    <w:rsid w:val="009A626F"/>
    <w:rsid w:val="009A6911"/>
    <w:rsid w:val="009A7442"/>
    <w:rsid w:val="009A7904"/>
    <w:rsid w:val="009B0306"/>
    <w:rsid w:val="009B3B51"/>
    <w:rsid w:val="009B3C04"/>
    <w:rsid w:val="009B4A9A"/>
    <w:rsid w:val="009B4C8A"/>
    <w:rsid w:val="009B4EDF"/>
    <w:rsid w:val="009B5937"/>
    <w:rsid w:val="009B5DB3"/>
    <w:rsid w:val="009B6347"/>
    <w:rsid w:val="009B693A"/>
    <w:rsid w:val="009C0010"/>
    <w:rsid w:val="009C04FA"/>
    <w:rsid w:val="009C19E0"/>
    <w:rsid w:val="009C1DB1"/>
    <w:rsid w:val="009C2CBA"/>
    <w:rsid w:val="009C2D9A"/>
    <w:rsid w:val="009C4496"/>
    <w:rsid w:val="009C44C1"/>
    <w:rsid w:val="009C49A5"/>
    <w:rsid w:val="009C59B2"/>
    <w:rsid w:val="009C697B"/>
    <w:rsid w:val="009D26F5"/>
    <w:rsid w:val="009D2852"/>
    <w:rsid w:val="009D2931"/>
    <w:rsid w:val="009D2F9A"/>
    <w:rsid w:val="009D338D"/>
    <w:rsid w:val="009D3AB9"/>
    <w:rsid w:val="009D421F"/>
    <w:rsid w:val="009D5C46"/>
    <w:rsid w:val="009D63B5"/>
    <w:rsid w:val="009D6C34"/>
    <w:rsid w:val="009D7C91"/>
    <w:rsid w:val="009D7F87"/>
    <w:rsid w:val="009E139C"/>
    <w:rsid w:val="009E1591"/>
    <w:rsid w:val="009E2674"/>
    <w:rsid w:val="009E36FF"/>
    <w:rsid w:val="009E3ABB"/>
    <w:rsid w:val="009E400A"/>
    <w:rsid w:val="009E5269"/>
    <w:rsid w:val="009E58C8"/>
    <w:rsid w:val="009E79A8"/>
    <w:rsid w:val="009F0C71"/>
    <w:rsid w:val="009F103A"/>
    <w:rsid w:val="009F1238"/>
    <w:rsid w:val="009F138B"/>
    <w:rsid w:val="009F15F8"/>
    <w:rsid w:val="009F207C"/>
    <w:rsid w:val="009F2233"/>
    <w:rsid w:val="009F2E3B"/>
    <w:rsid w:val="009F3327"/>
    <w:rsid w:val="009F50FD"/>
    <w:rsid w:val="009F5169"/>
    <w:rsid w:val="009F5B8E"/>
    <w:rsid w:val="009F5DC3"/>
    <w:rsid w:val="009F5F40"/>
    <w:rsid w:val="009F66ED"/>
    <w:rsid w:val="009F6E06"/>
    <w:rsid w:val="009F785A"/>
    <w:rsid w:val="00A0035B"/>
    <w:rsid w:val="00A004C9"/>
    <w:rsid w:val="00A00595"/>
    <w:rsid w:val="00A00849"/>
    <w:rsid w:val="00A009A0"/>
    <w:rsid w:val="00A0149F"/>
    <w:rsid w:val="00A0187F"/>
    <w:rsid w:val="00A0255A"/>
    <w:rsid w:val="00A0363E"/>
    <w:rsid w:val="00A036A1"/>
    <w:rsid w:val="00A03C98"/>
    <w:rsid w:val="00A04FCB"/>
    <w:rsid w:val="00A05ABD"/>
    <w:rsid w:val="00A05B46"/>
    <w:rsid w:val="00A06619"/>
    <w:rsid w:val="00A06EC2"/>
    <w:rsid w:val="00A0708F"/>
    <w:rsid w:val="00A076D3"/>
    <w:rsid w:val="00A105C6"/>
    <w:rsid w:val="00A11796"/>
    <w:rsid w:val="00A120D8"/>
    <w:rsid w:val="00A124FC"/>
    <w:rsid w:val="00A1279E"/>
    <w:rsid w:val="00A13053"/>
    <w:rsid w:val="00A1362B"/>
    <w:rsid w:val="00A149B5"/>
    <w:rsid w:val="00A15617"/>
    <w:rsid w:val="00A15A4E"/>
    <w:rsid w:val="00A15F94"/>
    <w:rsid w:val="00A164FF"/>
    <w:rsid w:val="00A16DA0"/>
    <w:rsid w:val="00A1736C"/>
    <w:rsid w:val="00A17BCB"/>
    <w:rsid w:val="00A17DA9"/>
    <w:rsid w:val="00A213E9"/>
    <w:rsid w:val="00A21C0A"/>
    <w:rsid w:val="00A24F53"/>
    <w:rsid w:val="00A24FB4"/>
    <w:rsid w:val="00A25C8F"/>
    <w:rsid w:val="00A2615A"/>
    <w:rsid w:val="00A267C3"/>
    <w:rsid w:val="00A27267"/>
    <w:rsid w:val="00A27487"/>
    <w:rsid w:val="00A27BF0"/>
    <w:rsid w:val="00A30051"/>
    <w:rsid w:val="00A30188"/>
    <w:rsid w:val="00A301FE"/>
    <w:rsid w:val="00A30DCA"/>
    <w:rsid w:val="00A3103F"/>
    <w:rsid w:val="00A34D6F"/>
    <w:rsid w:val="00A35D91"/>
    <w:rsid w:val="00A35E84"/>
    <w:rsid w:val="00A373D1"/>
    <w:rsid w:val="00A41EC3"/>
    <w:rsid w:val="00A42542"/>
    <w:rsid w:val="00A42563"/>
    <w:rsid w:val="00A4271C"/>
    <w:rsid w:val="00A457CD"/>
    <w:rsid w:val="00A4584D"/>
    <w:rsid w:val="00A459AD"/>
    <w:rsid w:val="00A4757A"/>
    <w:rsid w:val="00A50312"/>
    <w:rsid w:val="00A51D9F"/>
    <w:rsid w:val="00A532C2"/>
    <w:rsid w:val="00A535DC"/>
    <w:rsid w:val="00A5391D"/>
    <w:rsid w:val="00A53EE7"/>
    <w:rsid w:val="00A5450D"/>
    <w:rsid w:val="00A54F59"/>
    <w:rsid w:val="00A5592B"/>
    <w:rsid w:val="00A56FF4"/>
    <w:rsid w:val="00A57D58"/>
    <w:rsid w:val="00A6012A"/>
    <w:rsid w:val="00A608F1"/>
    <w:rsid w:val="00A60993"/>
    <w:rsid w:val="00A619CA"/>
    <w:rsid w:val="00A6272A"/>
    <w:rsid w:val="00A635C2"/>
    <w:rsid w:val="00A65A63"/>
    <w:rsid w:val="00A66254"/>
    <w:rsid w:val="00A672E1"/>
    <w:rsid w:val="00A673A1"/>
    <w:rsid w:val="00A676D3"/>
    <w:rsid w:val="00A67F50"/>
    <w:rsid w:val="00A72881"/>
    <w:rsid w:val="00A734CC"/>
    <w:rsid w:val="00A75608"/>
    <w:rsid w:val="00A75952"/>
    <w:rsid w:val="00A76876"/>
    <w:rsid w:val="00A769C7"/>
    <w:rsid w:val="00A7759F"/>
    <w:rsid w:val="00A817DE"/>
    <w:rsid w:val="00A81C03"/>
    <w:rsid w:val="00A82F43"/>
    <w:rsid w:val="00A84340"/>
    <w:rsid w:val="00A84610"/>
    <w:rsid w:val="00A84F2E"/>
    <w:rsid w:val="00A87B1E"/>
    <w:rsid w:val="00A87EDE"/>
    <w:rsid w:val="00A90B47"/>
    <w:rsid w:val="00A92017"/>
    <w:rsid w:val="00A9207C"/>
    <w:rsid w:val="00A92D15"/>
    <w:rsid w:val="00A93D6B"/>
    <w:rsid w:val="00A943C6"/>
    <w:rsid w:val="00A952E9"/>
    <w:rsid w:val="00A955BB"/>
    <w:rsid w:val="00A9778A"/>
    <w:rsid w:val="00AA059A"/>
    <w:rsid w:val="00AA05C1"/>
    <w:rsid w:val="00AA1525"/>
    <w:rsid w:val="00AA2434"/>
    <w:rsid w:val="00AA256C"/>
    <w:rsid w:val="00AA2DD6"/>
    <w:rsid w:val="00AA3780"/>
    <w:rsid w:val="00AA489D"/>
    <w:rsid w:val="00AA5170"/>
    <w:rsid w:val="00AA59C5"/>
    <w:rsid w:val="00AB015F"/>
    <w:rsid w:val="00AB0583"/>
    <w:rsid w:val="00AB2171"/>
    <w:rsid w:val="00AB2BF5"/>
    <w:rsid w:val="00AB2CE5"/>
    <w:rsid w:val="00AB2EE2"/>
    <w:rsid w:val="00AB310A"/>
    <w:rsid w:val="00AB3473"/>
    <w:rsid w:val="00AB3C82"/>
    <w:rsid w:val="00AB4A15"/>
    <w:rsid w:val="00AB4A4F"/>
    <w:rsid w:val="00AB55DC"/>
    <w:rsid w:val="00AB5D79"/>
    <w:rsid w:val="00AB5FFE"/>
    <w:rsid w:val="00AB7C5D"/>
    <w:rsid w:val="00AC0AF2"/>
    <w:rsid w:val="00AC0BF8"/>
    <w:rsid w:val="00AC2796"/>
    <w:rsid w:val="00AC32CE"/>
    <w:rsid w:val="00AC3482"/>
    <w:rsid w:val="00AC418E"/>
    <w:rsid w:val="00AC41C3"/>
    <w:rsid w:val="00AC432C"/>
    <w:rsid w:val="00AC57E0"/>
    <w:rsid w:val="00AC63AD"/>
    <w:rsid w:val="00AC6A9C"/>
    <w:rsid w:val="00AC6EC2"/>
    <w:rsid w:val="00AC7520"/>
    <w:rsid w:val="00AC7605"/>
    <w:rsid w:val="00AD05FC"/>
    <w:rsid w:val="00AD1F3C"/>
    <w:rsid w:val="00AD254B"/>
    <w:rsid w:val="00AD5F04"/>
    <w:rsid w:val="00AD609C"/>
    <w:rsid w:val="00AD6C21"/>
    <w:rsid w:val="00AD711F"/>
    <w:rsid w:val="00AD73F1"/>
    <w:rsid w:val="00AE0EB8"/>
    <w:rsid w:val="00AE105A"/>
    <w:rsid w:val="00AE25C1"/>
    <w:rsid w:val="00AE2787"/>
    <w:rsid w:val="00AE2AFF"/>
    <w:rsid w:val="00AE2E0F"/>
    <w:rsid w:val="00AE3AF7"/>
    <w:rsid w:val="00AE4BC6"/>
    <w:rsid w:val="00AE5540"/>
    <w:rsid w:val="00AE59D5"/>
    <w:rsid w:val="00AE6F1A"/>
    <w:rsid w:val="00AE7766"/>
    <w:rsid w:val="00AF01DB"/>
    <w:rsid w:val="00AF0855"/>
    <w:rsid w:val="00AF0CD5"/>
    <w:rsid w:val="00AF24AE"/>
    <w:rsid w:val="00AF31DB"/>
    <w:rsid w:val="00AF4AAF"/>
    <w:rsid w:val="00AF4F4C"/>
    <w:rsid w:val="00AF5DC6"/>
    <w:rsid w:val="00AF64EE"/>
    <w:rsid w:val="00AF7135"/>
    <w:rsid w:val="00AF7305"/>
    <w:rsid w:val="00AF7B6D"/>
    <w:rsid w:val="00B00660"/>
    <w:rsid w:val="00B00770"/>
    <w:rsid w:val="00B02BB4"/>
    <w:rsid w:val="00B02D58"/>
    <w:rsid w:val="00B030E7"/>
    <w:rsid w:val="00B04142"/>
    <w:rsid w:val="00B0487C"/>
    <w:rsid w:val="00B052D9"/>
    <w:rsid w:val="00B056B0"/>
    <w:rsid w:val="00B068C0"/>
    <w:rsid w:val="00B07118"/>
    <w:rsid w:val="00B07326"/>
    <w:rsid w:val="00B1115B"/>
    <w:rsid w:val="00B11579"/>
    <w:rsid w:val="00B12169"/>
    <w:rsid w:val="00B138FA"/>
    <w:rsid w:val="00B14064"/>
    <w:rsid w:val="00B142E9"/>
    <w:rsid w:val="00B143DE"/>
    <w:rsid w:val="00B144D1"/>
    <w:rsid w:val="00B151E2"/>
    <w:rsid w:val="00B17223"/>
    <w:rsid w:val="00B17DC5"/>
    <w:rsid w:val="00B2085D"/>
    <w:rsid w:val="00B2571E"/>
    <w:rsid w:val="00B2582E"/>
    <w:rsid w:val="00B26221"/>
    <w:rsid w:val="00B27671"/>
    <w:rsid w:val="00B30CE8"/>
    <w:rsid w:val="00B3203F"/>
    <w:rsid w:val="00B329DB"/>
    <w:rsid w:val="00B33B14"/>
    <w:rsid w:val="00B34544"/>
    <w:rsid w:val="00B34A2E"/>
    <w:rsid w:val="00B36227"/>
    <w:rsid w:val="00B36972"/>
    <w:rsid w:val="00B370C8"/>
    <w:rsid w:val="00B37F74"/>
    <w:rsid w:val="00B404F8"/>
    <w:rsid w:val="00B42457"/>
    <w:rsid w:val="00B42770"/>
    <w:rsid w:val="00B437DB"/>
    <w:rsid w:val="00B43ADC"/>
    <w:rsid w:val="00B43D13"/>
    <w:rsid w:val="00B43FA6"/>
    <w:rsid w:val="00B45526"/>
    <w:rsid w:val="00B458CD"/>
    <w:rsid w:val="00B468AE"/>
    <w:rsid w:val="00B46B55"/>
    <w:rsid w:val="00B46DE8"/>
    <w:rsid w:val="00B46EAF"/>
    <w:rsid w:val="00B4707B"/>
    <w:rsid w:val="00B50DEF"/>
    <w:rsid w:val="00B5109E"/>
    <w:rsid w:val="00B510E1"/>
    <w:rsid w:val="00B51187"/>
    <w:rsid w:val="00B511A7"/>
    <w:rsid w:val="00B52C69"/>
    <w:rsid w:val="00B52F12"/>
    <w:rsid w:val="00B533F7"/>
    <w:rsid w:val="00B535DF"/>
    <w:rsid w:val="00B53E3B"/>
    <w:rsid w:val="00B54143"/>
    <w:rsid w:val="00B54425"/>
    <w:rsid w:val="00B55525"/>
    <w:rsid w:val="00B55D83"/>
    <w:rsid w:val="00B5704C"/>
    <w:rsid w:val="00B60698"/>
    <w:rsid w:val="00B60D0F"/>
    <w:rsid w:val="00B615E6"/>
    <w:rsid w:val="00B616FE"/>
    <w:rsid w:val="00B6178F"/>
    <w:rsid w:val="00B61795"/>
    <w:rsid w:val="00B641B2"/>
    <w:rsid w:val="00B65B35"/>
    <w:rsid w:val="00B6735E"/>
    <w:rsid w:val="00B674E0"/>
    <w:rsid w:val="00B67B05"/>
    <w:rsid w:val="00B67C95"/>
    <w:rsid w:val="00B7021B"/>
    <w:rsid w:val="00B70B9C"/>
    <w:rsid w:val="00B70E4C"/>
    <w:rsid w:val="00B71476"/>
    <w:rsid w:val="00B71D4B"/>
    <w:rsid w:val="00B744CF"/>
    <w:rsid w:val="00B74934"/>
    <w:rsid w:val="00B800ED"/>
    <w:rsid w:val="00B80999"/>
    <w:rsid w:val="00B80CC1"/>
    <w:rsid w:val="00B816A1"/>
    <w:rsid w:val="00B81955"/>
    <w:rsid w:val="00B82350"/>
    <w:rsid w:val="00B82A70"/>
    <w:rsid w:val="00B82D50"/>
    <w:rsid w:val="00B84BA1"/>
    <w:rsid w:val="00B85CD0"/>
    <w:rsid w:val="00B87051"/>
    <w:rsid w:val="00B87B58"/>
    <w:rsid w:val="00B90265"/>
    <w:rsid w:val="00B90CF9"/>
    <w:rsid w:val="00B9138E"/>
    <w:rsid w:val="00B921DD"/>
    <w:rsid w:val="00B93D2B"/>
    <w:rsid w:val="00B941A2"/>
    <w:rsid w:val="00B94241"/>
    <w:rsid w:val="00B94D21"/>
    <w:rsid w:val="00B9618F"/>
    <w:rsid w:val="00B97078"/>
    <w:rsid w:val="00B97377"/>
    <w:rsid w:val="00B97BA0"/>
    <w:rsid w:val="00B97BF2"/>
    <w:rsid w:val="00BA0324"/>
    <w:rsid w:val="00BA0C5D"/>
    <w:rsid w:val="00BA1017"/>
    <w:rsid w:val="00BA1C5F"/>
    <w:rsid w:val="00BA2070"/>
    <w:rsid w:val="00BA3438"/>
    <w:rsid w:val="00BA34DC"/>
    <w:rsid w:val="00BA372A"/>
    <w:rsid w:val="00BA3B60"/>
    <w:rsid w:val="00BA5401"/>
    <w:rsid w:val="00BA5B5E"/>
    <w:rsid w:val="00BA6112"/>
    <w:rsid w:val="00BA7228"/>
    <w:rsid w:val="00BB03C6"/>
    <w:rsid w:val="00BB0D78"/>
    <w:rsid w:val="00BB211D"/>
    <w:rsid w:val="00BB212B"/>
    <w:rsid w:val="00BB429C"/>
    <w:rsid w:val="00BB4B64"/>
    <w:rsid w:val="00BB60E2"/>
    <w:rsid w:val="00BB6801"/>
    <w:rsid w:val="00BB6949"/>
    <w:rsid w:val="00BB7057"/>
    <w:rsid w:val="00BB754E"/>
    <w:rsid w:val="00BB7BE1"/>
    <w:rsid w:val="00BB7BE8"/>
    <w:rsid w:val="00BC1B9B"/>
    <w:rsid w:val="00BC249E"/>
    <w:rsid w:val="00BC2D30"/>
    <w:rsid w:val="00BC2FCF"/>
    <w:rsid w:val="00BC3636"/>
    <w:rsid w:val="00BC3C7F"/>
    <w:rsid w:val="00BC57BF"/>
    <w:rsid w:val="00BC6777"/>
    <w:rsid w:val="00BC73C2"/>
    <w:rsid w:val="00BC7844"/>
    <w:rsid w:val="00BD0DD5"/>
    <w:rsid w:val="00BD0F32"/>
    <w:rsid w:val="00BD1461"/>
    <w:rsid w:val="00BD1B16"/>
    <w:rsid w:val="00BD259B"/>
    <w:rsid w:val="00BD2F1D"/>
    <w:rsid w:val="00BD366C"/>
    <w:rsid w:val="00BD55A7"/>
    <w:rsid w:val="00BD5B4E"/>
    <w:rsid w:val="00BD608A"/>
    <w:rsid w:val="00BE066E"/>
    <w:rsid w:val="00BE0F66"/>
    <w:rsid w:val="00BE1706"/>
    <w:rsid w:val="00BE1A84"/>
    <w:rsid w:val="00BE1D25"/>
    <w:rsid w:val="00BE2534"/>
    <w:rsid w:val="00BE2DA6"/>
    <w:rsid w:val="00BE31FA"/>
    <w:rsid w:val="00BE47AA"/>
    <w:rsid w:val="00BE566E"/>
    <w:rsid w:val="00BE58CD"/>
    <w:rsid w:val="00BE63F6"/>
    <w:rsid w:val="00BE65C5"/>
    <w:rsid w:val="00BE6673"/>
    <w:rsid w:val="00BE7478"/>
    <w:rsid w:val="00BF1B91"/>
    <w:rsid w:val="00BF2A1E"/>
    <w:rsid w:val="00BF2B5A"/>
    <w:rsid w:val="00BF3023"/>
    <w:rsid w:val="00BF3297"/>
    <w:rsid w:val="00BF5578"/>
    <w:rsid w:val="00BF55E2"/>
    <w:rsid w:val="00BF7CBC"/>
    <w:rsid w:val="00C003ED"/>
    <w:rsid w:val="00C0252B"/>
    <w:rsid w:val="00C04E5D"/>
    <w:rsid w:val="00C057E5"/>
    <w:rsid w:val="00C05A55"/>
    <w:rsid w:val="00C06138"/>
    <w:rsid w:val="00C066C3"/>
    <w:rsid w:val="00C066D5"/>
    <w:rsid w:val="00C068AF"/>
    <w:rsid w:val="00C07173"/>
    <w:rsid w:val="00C07EF4"/>
    <w:rsid w:val="00C10FF9"/>
    <w:rsid w:val="00C1147A"/>
    <w:rsid w:val="00C12285"/>
    <w:rsid w:val="00C1257A"/>
    <w:rsid w:val="00C12603"/>
    <w:rsid w:val="00C128D4"/>
    <w:rsid w:val="00C12E78"/>
    <w:rsid w:val="00C13072"/>
    <w:rsid w:val="00C13745"/>
    <w:rsid w:val="00C14173"/>
    <w:rsid w:val="00C14EF9"/>
    <w:rsid w:val="00C15987"/>
    <w:rsid w:val="00C16B87"/>
    <w:rsid w:val="00C20147"/>
    <w:rsid w:val="00C20AEA"/>
    <w:rsid w:val="00C20C2D"/>
    <w:rsid w:val="00C213E7"/>
    <w:rsid w:val="00C215DC"/>
    <w:rsid w:val="00C21837"/>
    <w:rsid w:val="00C2263F"/>
    <w:rsid w:val="00C24AB8"/>
    <w:rsid w:val="00C25687"/>
    <w:rsid w:val="00C25818"/>
    <w:rsid w:val="00C25E30"/>
    <w:rsid w:val="00C26981"/>
    <w:rsid w:val="00C27EE3"/>
    <w:rsid w:val="00C305A9"/>
    <w:rsid w:val="00C30D78"/>
    <w:rsid w:val="00C31559"/>
    <w:rsid w:val="00C319E1"/>
    <w:rsid w:val="00C31EA0"/>
    <w:rsid w:val="00C32082"/>
    <w:rsid w:val="00C3558D"/>
    <w:rsid w:val="00C35DD7"/>
    <w:rsid w:val="00C37A9B"/>
    <w:rsid w:val="00C403F4"/>
    <w:rsid w:val="00C40FD2"/>
    <w:rsid w:val="00C411CE"/>
    <w:rsid w:val="00C41877"/>
    <w:rsid w:val="00C44241"/>
    <w:rsid w:val="00C467D2"/>
    <w:rsid w:val="00C468FD"/>
    <w:rsid w:val="00C471D5"/>
    <w:rsid w:val="00C47253"/>
    <w:rsid w:val="00C47795"/>
    <w:rsid w:val="00C494C3"/>
    <w:rsid w:val="00C52119"/>
    <w:rsid w:val="00C5241E"/>
    <w:rsid w:val="00C526A3"/>
    <w:rsid w:val="00C537DF"/>
    <w:rsid w:val="00C54324"/>
    <w:rsid w:val="00C54C81"/>
    <w:rsid w:val="00C560FC"/>
    <w:rsid w:val="00C5616D"/>
    <w:rsid w:val="00C565E6"/>
    <w:rsid w:val="00C56C06"/>
    <w:rsid w:val="00C57E7C"/>
    <w:rsid w:val="00C57F1C"/>
    <w:rsid w:val="00C6032B"/>
    <w:rsid w:val="00C60CC0"/>
    <w:rsid w:val="00C628DA"/>
    <w:rsid w:val="00C636C8"/>
    <w:rsid w:val="00C64220"/>
    <w:rsid w:val="00C662AF"/>
    <w:rsid w:val="00C66A55"/>
    <w:rsid w:val="00C66C28"/>
    <w:rsid w:val="00C67929"/>
    <w:rsid w:val="00C67935"/>
    <w:rsid w:val="00C71855"/>
    <w:rsid w:val="00C7527A"/>
    <w:rsid w:val="00C7709B"/>
    <w:rsid w:val="00C77F90"/>
    <w:rsid w:val="00C803BD"/>
    <w:rsid w:val="00C804DE"/>
    <w:rsid w:val="00C805C6"/>
    <w:rsid w:val="00C80B7D"/>
    <w:rsid w:val="00C829A8"/>
    <w:rsid w:val="00C830BA"/>
    <w:rsid w:val="00C83EE8"/>
    <w:rsid w:val="00C84A1E"/>
    <w:rsid w:val="00C86500"/>
    <w:rsid w:val="00C86539"/>
    <w:rsid w:val="00C8672E"/>
    <w:rsid w:val="00C8680B"/>
    <w:rsid w:val="00C86865"/>
    <w:rsid w:val="00C87B27"/>
    <w:rsid w:val="00C90F48"/>
    <w:rsid w:val="00C91614"/>
    <w:rsid w:val="00C9235A"/>
    <w:rsid w:val="00C92440"/>
    <w:rsid w:val="00C93484"/>
    <w:rsid w:val="00C941E6"/>
    <w:rsid w:val="00C94BE5"/>
    <w:rsid w:val="00C94F0A"/>
    <w:rsid w:val="00C951B4"/>
    <w:rsid w:val="00C95EBC"/>
    <w:rsid w:val="00C95EFC"/>
    <w:rsid w:val="00C9647A"/>
    <w:rsid w:val="00C968BC"/>
    <w:rsid w:val="00C96932"/>
    <w:rsid w:val="00C97477"/>
    <w:rsid w:val="00C97BE3"/>
    <w:rsid w:val="00CA09F5"/>
    <w:rsid w:val="00CA0EBE"/>
    <w:rsid w:val="00CA10A6"/>
    <w:rsid w:val="00CA1ADD"/>
    <w:rsid w:val="00CA24CC"/>
    <w:rsid w:val="00CA4A1C"/>
    <w:rsid w:val="00CA60BE"/>
    <w:rsid w:val="00CA62BC"/>
    <w:rsid w:val="00CA64EC"/>
    <w:rsid w:val="00CA7EE8"/>
    <w:rsid w:val="00CB0F08"/>
    <w:rsid w:val="00CB133B"/>
    <w:rsid w:val="00CB16BA"/>
    <w:rsid w:val="00CB230E"/>
    <w:rsid w:val="00CB28DD"/>
    <w:rsid w:val="00CB358D"/>
    <w:rsid w:val="00CB3A9F"/>
    <w:rsid w:val="00CB4635"/>
    <w:rsid w:val="00CB46B3"/>
    <w:rsid w:val="00CB4B82"/>
    <w:rsid w:val="00CB5AB9"/>
    <w:rsid w:val="00CB6940"/>
    <w:rsid w:val="00CB7470"/>
    <w:rsid w:val="00CB7EA2"/>
    <w:rsid w:val="00CC146B"/>
    <w:rsid w:val="00CC277B"/>
    <w:rsid w:val="00CC29E7"/>
    <w:rsid w:val="00CC328F"/>
    <w:rsid w:val="00CC33C3"/>
    <w:rsid w:val="00CC3A46"/>
    <w:rsid w:val="00CC3B45"/>
    <w:rsid w:val="00CC47FD"/>
    <w:rsid w:val="00CC51C4"/>
    <w:rsid w:val="00CC6B07"/>
    <w:rsid w:val="00CC6D7D"/>
    <w:rsid w:val="00CC79B1"/>
    <w:rsid w:val="00CC7A61"/>
    <w:rsid w:val="00CD08F0"/>
    <w:rsid w:val="00CD093A"/>
    <w:rsid w:val="00CD0AEE"/>
    <w:rsid w:val="00CD1D22"/>
    <w:rsid w:val="00CD2079"/>
    <w:rsid w:val="00CD263A"/>
    <w:rsid w:val="00CD2A6A"/>
    <w:rsid w:val="00CD4102"/>
    <w:rsid w:val="00CD466E"/>
    <w:rsid w:val="00CD4745"/>
    <w:rsid w:val="00CD49AC"/>
    <w:rsid w:val="00CD5029"/>
    <w:rsid w:val="00CD514C"/>
    <w:rsid w:val="00CD5C16"/>
    <w:rsid w:val="00CD5CA2"/>
    <w:rsid w:val="00CD61E4"/>
    <w:rsid w:val="00CD6735"/>
    <w:rsid w:val="00CD6B3F"/>
    <w:rsid w:val="00CD7470"/>
    <w:rsid w:val="00CE0657"/>
    <w:rsid w:val="00CE0669"/>
    <w:rsid w:val="00CE0AFB"/>
    <w:rsid w:val="00CE161E"/>
    <w:rsid w:val="00CE2662"/>
    <w:rsid w:val="00CE602F"/>
    <w:rsid w:val="00CE7CF1"/>
    <w:rsid w:val="00CF058E"/>
    <w:rsid w:val="00CF0689"/>
    <w:rsid w:val="00CF28E3"/>
    <w:rsid w:val="00CF3B0E"/>
    <w:rsid w:val="00CF437D"/>
    <w:rsid w:val="00CF5506"/>
    <w:rsid w:val="00CF5608"/>
    <w:rsid w:val="00CF5AE2"/>
    <w:rsid w:val="00CF63EF"/>
    <w:rsid w:val="00D005AB"/>
    <w:rsid w:val="00D00A08"/>
    <w:rsid w:val="00D00D69"/>
    <w:rsid w:val="00D01457"/>
    <w:rsid w:val="00D018D8"/>
    <w:rsid w:val="00D01BD9"/>
    <w:rsid w:val="00D01C12"/>
    <w:rsid w:val="00D02B92"/>
    <w:rsid w:val="00D03C9A"/>
    <w:rsid w:val="00D044A5"/>
    <w:rsid w:val="00D056FD"/>
    <w:rsid w:val="00D06FC6"/>
    <w:rsid w:val="00D07F2F"/>
    <w:rsid w:val="00D105DF"/>
    <w:rsid w:val="00D10629"/>
    <w:rsid w:val="00D121F4"/>
    <w:rsid w:val="00D138D0"/>
    <w:rsid w:val="00D142CE"/>
    <w:rsid w:val="00D15E72"/>
    <w:rsid w:val="00D170ED"/>
    <w:rsid w:val="00D1750F"/>
    <w:rsid w:val="00D176CA"/>
    <w:rsid w:val="00D17BD2"/>
    <w:rsid w:val="00D21068"/>
    <w:rsid w:val="00D21911"/>
    <w:rsid w:val="00D21924"/>
    <w:rsid w:val="00D21FE7"/>
    <w:rsid w:val="00D22550"/>
    <w:rsid w:val="00D23040"/>
    <w:rsid w:val="00D2383A"/>
    <w:rsid w:val="00D23BA2"/>
    <w:rsid w:val="00D23E1B"/>
    <w:rsid w:val="00D23F8E"/>
    <w:rsid w:val="00D24A01"/>
    <w:rsid w:val="00D25BCA"/>
    <w:rsid w:val="00D263B9"/>
    <w:rsid w:val="00D26F33"/>
    <w:rsid w:val="00D309D0"/>
    <w:rsid w:val="00D31A24"/>
    <w:rsid w:val="00D32820"/>
    <w:rsid w:val="00D32BF8"/>
    <w:rsid w:val="00D32E14"/>
    <w:rsid w:val="00D3307F"/>
    <w:rsid w:val="00D33592"/>
    <w:rsid w:val="00D36371"/>
    <w:rsid w:val="00D378E4"/>
    <w:rsid w:val="00D40E1C"/>
    <w:rsid w:val="00D40E69"/>
    <w:rsid w:val="00D42AF0"/>
    <w:rsid w:val="00D42FBE"/>
    <w:rsid w:val="00D43748"/>
    <w:rsid w:val="00D4385F"/>
    <w:rsid w:val="00D44C82"/>
    <w:rsid w:val="00D4725E"/>
    <w:rsid w:val="00D47853"/>
    <w:rsid w:val="00D5014A"/>
    <w:rsid w:val="00D525D5"/>
    <w:rsid w:val="00D52F35"/>
    <w:rsid w:val="00D534E2"/>
    <w:rsid w:val="00D53C97"/>
    <w:rsid w:val="00D54362"/>
    <w:rsid w:val="00D543C7"/>
    <w:rsid w:val="00D545CE"/>
    <w:rsid w:val="00D54911"/>
    <w:rsid w:val="00D5620F"/>
    <w:rsid w:val="00D568B1"/>
    <w:rsid w:val="00D5694B"/>
    <w:rsid w:val="00D56ACA"/>
    <w:rsid w:val="00D57788"/>
    <w:rsid w:val="00D57E3E"/>
    <w:rsid w:val="00D6031B"/>
    <w:rsid w:val="00D605C4"/>
    <w:rsid w:val="00D6111D"/>
    <w:rsid w:val="00D613E7"/>
    <w:rsid w:val="00D62DA6"/>
    <w:rsid w:val="00D62EDF"/>
    <w:rsid w:val="00D633E3"/>
    <w:rsid w:val="00D64671"/>
    <w:rsid w:val="00D648FA"/>
    <w:rsid w:val="00D6595C"/>
    <w:rsid w:val="00D67D4B"/>
    <w:rsid w:val="00D70CBE"/>
    <w:rsid w:val="00D72B18"/>
    <w:rsid w:val="00D7392D"/>
    <w:rsid w:val="00D74022"/>
    <w:rsid w:val="00D74763"/>
    <w:rsid w:val="00D75112"/>
    <w:rsid w:val="00D7557A"/>
    <w:rsid w:val="00D7606E"/>
    <w:rsid w:val="00D777E6"/>
    <w:rsid w:val="00D77C88"/>
    <w:rsid w:val="00D82514"/>
    <w:rsid w:val="00D83BE5"/>
    <w:rsid w:val="00D83CCB"/>
    <w:rsid w:val="00D83D46"/>
    <w:rsid w:val="00D84D23"/>
    <w:rsid w:val="00D8531F"/>
    <w:rsid w:val="00D867CB"/>
    <w:rsid w:val="00D874BE"/>
    <w:rsid w:val="00D87911"/>
    <w:rsid w:val="00D87B03"/>
    <w:rsid w:val="00D909A3"/>
    <w:rsid w:val="00D90AD6"/>
    <w:rsid w:val="00D90DBE"/>
    <w:rsid w:val="00D944CD"/>
    <w:rsid w:val="00D94B6F"/>
    <w:rsid w:val="00D9516F"/>
    <w:rsid w:val="00D95E6D"/>
    <w:rsid w:val="00D960C1"/>
    <w:rsid w:val="00D96305"/>
    <w:rsid w:val="00D976DC"/>
    <w:rsid w:val="00D97BA4"/>
    <w:rsid w:val="00DA0C2A"/>
    <w:rsid w:val="00DA1842"/>
    <w:rsid w:val="00DA40FD"/>
    <w:rsid w:val="00DA4B38"/>
    <w:rsid w:val="00DA4EB7"/>
    <w:rsid w:val="00DA4F27"/>
    <w:rsid w:val="00DA5258"/>
    <w:rsid w:val="00DA52BB"/>
    <w:rsid w:val="00DA5C00"/>
    <w:rsid w:val="00DA7145"/>
    <w:rsid w:val="00DA7673"/>
    <w:rsid w:val="00DB0778"/>
    <w:rsid w:val="00DB0A52"/>
    <w:rsid w:val="00DB0ECD"/>
    <w:rsid w:val="00DB104E"/>
    <w:rsid w:val="00DB1295"/>
    <w:rsid w:val="00DB152E"/>
    <w:rsid w:val="00DB1E6E"/>
    <w:rsid w:val="00DB25EB"/>
    <w:rsid w:val="00DB3C4D"/>
    <w:rsid w:val="00DB3EF3"/>
    <w:rsid w:val="00DB4B6C"/>
    <w:rsid w:val="00DB522F"/>
    <w:rsid w:val="00DB54A4"/>
    <w:rsid w:val="00DB581F"/>
    <w:rsid w:val="00DB5B1F"/>
    <w:rsid w:val="00DB6BA1"/>
    <w:rsid w:val="00DC0FAD"/>
    <w:rsid w:val="00DC121D"/>
    <w:rsid w:val="00DC14AC"/>
    <w:rsid w:val="00DC29C1"/>
    <w:rsid w:val="00DC4AC9"/>
    <w:rsid w:val="00DC4CD0"/>
    <w:rsid w:val="00DC5507"/>
    <w:rsid w:val="00DC5DE0"/>
    <w:rsid w:val="00DC6227"/>
    <w:rsid w:val="00DC6871"/>
    <w:rsid w:val="00DC6C6D"/>
    <w:rsid w:val="00DC7011"/>
    <w:rsid w:val="00DD05EA"/>
    <w:rsid w:val="00DD0BFC"/>
    <w:rsid w:val="00DD0F26"/>
    <w:rsid w:val="00DD18DC"/>
    <w:rsid w:val="00DD28E9"/>
    <w:rsid w:val="00DD2D84"/>
    <w:rsid w:val="00DD3282"/>
    <w:rsid w:val="00DD38F7"/>
    <w:rsid w:val="00DD5BF3"/>
    <w:rsid w:val="00DD5DA8"/>
    <w:rsid w:val="00DD6730"/>
    <w:rsid w:val="00DD7356"/>
    <w:rsid w:val="00DE0CB6"/>
    <w:rsid w:val="00DE17F8"/>
    <w:rsid w:val="00DE1DCA"/>
    <w:rsid w:val="00DE2EA9"/>
    <w:rsid w:val="00DE34F2"/>
    <w:rsid w:val="00DE4CEB"/>
    <w:rsid w:val="00DE50BE"/>
    <w:rsid w:val="00DE5830"/>
    <w:rsid w:val="00DE5EF9"/>
    <w:rsid w:val="00DE65C0"/>
    <w:rsid w:val="00DE66ED"/>
    <w:rsid w:val="00DE7708"/>
    <w:rsid w:val="00DF010D"/>
    <w:rsid w:val="00DF05E9"/>
    <w:rsid w:val="00DF0D6E"/>
    <w:rsid w:val="00DF1753"/>
    <w:rsid w:val="00DF1772"/>
    <w:rsid w:val="00DF1874"/>
    <w:rsid w:val="00DF1ECC"/>
    <w:rsid w:val="00DF2DD0"/>
    <w:rsid w:val="00DF3440"/>
    <w:rsid w:val="00DF4B70"/>
    <w:rsid w:val="00DF578B"/>
    <w:rsid w:val="00DF5E04"/>
    <w:rsid w:val="00DF7746"/>
    <w:rsid w:val="00E007F9"/>
    <w:rsid w:val="00E00A36"/>
    <w:rsid w:val="00E04ACB"/>
    <w:rsid w:val="00E05EEB"/>
    <w:rsid w:val="00E0643C"/>
    <w:rsid w:val="00E065BC"/>
    <w:rsid w:val="00E06C34"/>
    <w:rsid w:val="00E06FDA"/>
    <w:rsid w:val="00E1037F"/>
    <w:rsid w:val="00E10F4A"/>
    <w:rsid w:val="00E111A1"/>
    <w:rsid w:val="00E13139"/>
    <w:rsid w:val="00E138B7"/>
    <w:rsid w:val="00E16215"/>
    <w:rsid w:val="00E1652A"/>
    <w:rsid w:val="00E17185"/>
    <w:rsid w:val="00E20F73"/>
    <w:rsid w:val="00E22C5C"/>
    <w:rsid w:val="00E23009"/>
    <w:rsid w:val="00E2334A"/>
    <w:rsid w:val="00E23915"/>
    <w:rsid w:val="00E24BA4"/>
    <w:rsid w:val="00E25624"/>
    <w:rsid w:val="00E25D11"/>
    <w:rsid w:val="00E25EA9"/>
    <w:rsid w:val="00E26A56"/>
    <w:rsid w:val="00E27D6C"/>
    <w:rsid w:val="00E30D1E"/>
    <w:rsid w:val="00E319CD"/>
    <w:rsid w:val="00E32367"/>
    <w:rsid w:val="00E325D6"/>
    <w:rsid w:val="00E32D62"/>
    <w:rsid w:val="00E35044"/>
    <w:rsid w:val="00E35C21"/>
    <w:rsid w:val="00E35D76"/>
    <w:rsid w:val="00E36603"/>
    <w:rsid w:val="00E3688E"/>
    <w:rsid w:val="00E37164"/>
    <w:rsid w:val="00E37B35"/>
    <w:rsid w:val="00E4021D"/>
    <w:rsid w:val="00E4154D"/>
    <w:rsid w:val="00E41D90"/>
    <w:rsid w:val="00E44651"/>
    <w:rsid w:val="00E44D9A"/>
    <w:rsid w:val="00E453E9"/>
    <w:rsid w:val="00E4587C"/>
    <w:rsid w:val="00E46209"/>
    <w:rsid w:val="00E52C02"/>
    <w:rsid w:val="00E54A3A"/>
    <w:rsid w:val="00E55AA8"/>
    <w:rsid w:val="00E5772F"/>
    <w:rsid w:val="00E60599"/>
    <w:rsid w:val="00E60B15"/>
    <w:rsid w:val="00E60BBA"/>
    <w:rsid w:val="00E6107B"/>
    <w:rsid w:val="00E61AA6"/>
    <w:rsid w:val="00E61E1C"/>
    <w:rsid w:val="00E6202D"/>
    <w:rsid w:val="00E6337E"/>
    <w:rsid w:val="00E6388F"/>
    <w:rsid w:val="00E63D41"/>
    <w:rsid w:val="00E63F50"/>
    <w:rsid w:val="00E65B6B"/>
    <w:rsid w:val="00E6608B"/>
    <w:rsid w:val="00E66AB9"/>
    <w:rsid w:val="00E71E64"/>
    <w:rsid w:val="00E721D3"/>
    <w:rsid w:val="00E729A7"/>
    <w:rsid w:val="00E729FF"/>
    <w:rsid w:val="00E7381C"/>
    <w:rsid w:val="00E73D7B"/>
    <w:rsid w:val="00E740B1"/>
    <w:rsid w:val="00E74B6E"/>
    <w:rsid w:val="00E75102"/>
    <w:rsid w:val="00E75566"/>
    <w:rsid w:val="00E7571E"/>
    <w:rsid w:val="00E75A00"/>
    <w:rsid w:val="00E76D1F"/>
    <w:rsid w:val="00E7703C"/>
    <w:rsid w:val="00E80121"/>
    <w:rsid w:val="00E80365"/>
    <w:rsid w:val="00E808B7"/>
    <w:rsid w:val="00E82390"/>
    <w:rsid w:val="00E83193"/>
    <w:rsid w:val="00E83753"/>
    <w:rsid w:val="00E842ED"/>
    <w:rsid w:val="00E84DB1"/>
    <w:rsid w:val="00E85837"/>
    <w:rsid w:val="00E85E95"/>
    <w:rsid w:val="00E85F9A"/>
    <w:rsid w:val="00E86BC6"/>
    <w:rsid w:val="00E87DF1"/>
    <w:rsid w:val="00E907AB"/>
    <w:rsid w:val="00E90AFD"/>
    <w:rsid w:val="00E914CB"/>
    <w:rsid w:val="00E91923"/>
    <w:rsid w:val="00E92B55"/>
    <w:rsid w:val="00E93187"/>
    <w:rsid w:val="00E939D4"/>
    <w:rsid w:val="00E95BDF"/>
    <w:rsid w:val="00E968F2"/>
    <w:rsid w:val="00E96C57"/>
    <w:rsid w:val="00E96FC1"/>
    <w:rsid w:val="00E974B0"/>
    <w:rsid w:val="00E977D8"/>
    <w:rsid w:val="00E977F7"/>
    <w:rsid w:val="00E97E23"/>
    <w:rsid w:val="00EA05CE"/>
    <w:rsid w:val="00EA0B4F"/>
    <w:rsid w:val="00EA173D"/>
    <w:rsid w:val="00EA1839"/>
    <w:rsid w:val="00EA20F5"/>
    <w:rsid w:val="00EA3960"/>
    <w:rsid w:val="00EA51CA"/>
    <w:rsid w:val="00EA54E9"/>
    <w:rsid w:val="00EA6189"/>
    <w:rsid w:val="00EA731C"/>
    <w:rsid w:val="00EA73B2"/>
    <w:rsid w:val="00EA76E8"/>
    <w:rsid w:val="00EA7BBA"/>
    <w:rsid w:val="00EA7C73"/>
    <w:rsid w:val="00EB0264"/>
    <w:rsid w:val="00EB03FA"/>
    <w:rsid w:val="00EB21EE"/>
    <w:rsid w:val="00EB2672"/>
    <w:rsid w:val="00EB2DDA"/>
    <w:rsid w:val="00EB3882"/>
    <w:rsid w:val="00EB4211"/>
    <w:rsid w:val="00EB4233"/>
    <w:rsid w:val="00EB618D"/>
    <w:rsid w:val="00EB6735"/>
    <w:rsid w:val="00EB6D47"/>
    <w:rsid w:val="00EB7136"/>
    <w:rsid w:val="00EC061E"/>
    <w:rsid w:val="00EC0F33"/>
    <w:rsid w:val="00EC16C6"/>
    <w:rsid w:val="00EC2314"/>
    <w:rsid w:val="00EC2D03"/>
    <w:rsid w:val="00EC2E20"/>
    <w:rsid w:val="00EC4165"/>
    <w:rsid w:val="00EC459F"/>
    <w:rsid w:val="00EC69FC"/>
    <w:rsid w:val="00EC7BA3"/>
    <w:rsid w:val="00ED0214"/>
    <w:rsid w:val="00ED1C49"/>
    <w:rsid w:val="00ED21F9"/>
    <w:rsid w:val="00ED2D09"/>
    <w:rsid w:val="00ED342B"/>
    <w:rsid w:val="00ED45B3"/>
    <w:rsid w:val="00ED4ABC"/>
    <w:rsid w:val="00ED5D64"/>
    <w:rsid w:val="00ED63BE"/>
    <w:rsid w:val="00ED6EFD"/>
    <w:rsid w:val="00ED7111"/>
    <w:rsid w:val="00EE034A"/>
    <w:rsid w:val="00EE0B27"/>
    <w:rsid w:val="00EE2BA5"/>
    <w:rsid w:val="00EE303E"/>
    <w:rsid w:val="00EE447F"/>
    <w:rsid w:val="00EE5424"/>
    <w:rsid w:val="00EE55C6"/>
    <w:rsid w:val="00EE65B9"/>
    <w:rsid w:val="00EE6E55"/>
    <w:rsid w:val="00EE7F24"/>
    <w:rsid w:val="00EF10F3"/>
    <w:rsid w:val="00EF337A"/>
    <w:rsid w:val="00EF3AB2"/>
    <w:rsid w:val="00EF4768"/>
    <w:rsid w:val="00EF5B79"/>
    <w:rsid w:val="00EF63C2"/>
    <w:rsid w:val="00EF707E"/>
    <w:rsid w:val="00EF74B2"/>
    <w:rsid w:val="00EF769C"/>
    <w:rsid w:val="00EF7A14"/>
    <w:rsid w:val="00F00531"/>
    <w:rsid w:val="00F00868"/>
    <w:rsid w:val="00F01199"/>
    <w:rsid w:val="00F019C7"/>
    <w:rsid w:val="00F0248F"/>
    <w:rsid w:val="00F0530F"/>
    <w:rsid w:val="00F057A5"/>
    <w:rsid w:val="00F10717"/>
    <w:rsid w:val="00F10A9A"/>
    <w:rsid w:val="00F10BEB"/>
    <w:rsid w:val="00F10EA4"/>
    <w:rsid w:val="00F117F0"/>
    <w:rsid w:val="00F12999"/>
    <w:rsid w:val="00F12A88"/>
    <w:rsid w:val="00F1364D"/>
    <w:rsid w:val="00F1394A"/>
    <w:rsid w:val="00F15FC9"/>
    <w:rsid w:val="00F16680"/>
    <w:rsid w:val="00F176CE"/>
    <w:rsid w:val="00F17FD2"/>
    <w:rsid w:val="00F2034B"/>
    <w:rsid w:val="00F21886"/>
    <w:rsid w:val="00F21E33"/>
    <w:rsid w:val="00F21F89"/>
    <w:rsid w:val="00F22AEB"/>
    <w:rsid w:val="00F23EE8"/>
    <w:rsid w:val="00F2411B"/>
    <w:rsid w:val="00F24480"/>
    <w:rsid w:val="00F24A7B"/>
    <w:rsid w:val="00F260FA"/>
    <w:rsid w:val="00F26B93"/>
    <w:rsid w:val="00F27F79"/>
    <w:rsid w:val="00F30AF5"/>
    <w:rsid w:val="00F310FC"/>
    <w:rsid w:val="00F339ED"/>
    <w:rsid w:val="00F3440C"/>
    <w:rsid w:val="00F35F26"/>
    <w:rsid w:val="00F36595"/>
    <w:rsid w:val="00F3708B"/>
    <w:rsid w:val="00F4091E"/>
    <w:rsid w:val="00F40FCD"/>
    <w:rsid w:val="00F41178"/>
    <w:rsid w:val="00F4248F"/>
    <w:rsid w:val="00F42B3D"/>
    <w:rsid w:val="00F42DD0"/>
    <w:rsid w:val="00F4481C"/>
    <w:rsid w:val="00F47AAC"/>
    <w:rsid w:val="00F513E5"/>
    <w:rsid w:val="00F5155F"/>
    <w:rsid w:val="00F51B44"/>
    <w:rsid w:val="00F521C7"/>
    <w:rsid w:val="00F528AC"/>
    <w:rsid w:val="00F52EAD"/>
    <w:rsid w:val="00F52F59"/>
    <w:rsid w:val="00F53668"/>
    <w:rsid w:val="00F536FE"/>
    <w:rsid w:val="00F53B5D"/>
    <w:rsid w:val="00F5492F"/>
    <w:rsid w:val="00F56EC7"/>
    <w:rsid w:val="00F57749"/>
    <w:rsid w:val="00F601FC"/>
    <w:rsid w:val="00F62894"/>
    <w:rsid w:val="00F62B36"/>
    <w:rsid w:val="00F64012"/>
    <w:rsid w:val="00F64F7A"/>
    <w:rsid w:val="00F65016"/>
    <w:rsid w:val="00F653EB"/>
    <w:rsid w:val="00F67C71"/>
    <w:rsid w:val="00F70F1A"/>
    <w:rsid w:val="00F733A9"/>
    <w:rsid w:val="00F73663"/>
    <w:rsid w:val="00F73731"/>
    <w:rsid w:val="00F74C1B"/>
    <w:rsid w:val="00F74CFE"/>
    <w:rsid w:val="00F75522"/>
    <w:rsid w:val="00F756E9"/>
    <w:rsid w:val="00F767B6"/>
    <w:rsid w:val="00F77E16"/>
    <w:rsid w:val="00F80E1D"/>
    <w:rsid w:val="00F8252C"/>
    <w:rsid w:val="00F839AF"/>
    <w:rsid w:val="00F84A09"/>
    <w:rsid w:val="00F85603"/>
    <w:rsid w:val="00F85872"/>
    <w:rsid w:val="00F85E65"/>
    <w:rsid w:val="00F862E6"/>
    <w:rsid w:val="00F86921"/>
    <w:rsid w:val="00F904FB"/>
    <w:rsid w:val="00F91055"/>
    <w:rsid w:val="00F914C8"/>
    <w:rsid w:val="00F92A97"/>
    <w:rsid w:val="00F92E38"/>
    <w:rsid w:val="00F93BD7"/>
    <w:rsid w:val="00F95A42"/>
    <w:rsid w:val="00F95E5B"/>
    <w:rsid w:val="00F96106"/>
    <w:rsid w:val="00F9694E"/>
    <w:rsid w:val="00F97118"/>
    <w:rsid w:val="00FA086A"/>
    <w:rsid w:val="00FA1071"/>
    <w:rsid w:val="00FA1317"/>
    <w:rsid w:val="00FA1756"/>
    <w:rsid w:val="00FA175D"/>
    <w:rsid w:val="00FA24EB"/>
    <w:rsid w:val="00FA2CB6"/>
    <w:rsid w:val="00FA2D85"/>
    <w:rsid w:val="00FA5511"/>
    <w:rsid w:val="00FA557C"/>
    <w:rsid w:val="00FA6BB4"/>
    <w:rsid w:val="00FA7082"/>
    <w:rsid w:val="00FA7645"/>
    <w:rsid w:val="00FA7928"/>
    <w:rsid w:val="00FB0220"/>
    <w:rsid w:val="00FB4111"/>
    <w:rsid w:val="00FB424B"/>
    <w:rsid w:val="00FB4461"/>
    <w:rsid w:val="00FB4BC2"/>
    <w:rsid w:val="00FB5CC2"/>
    <w:rsid w:val="00FB6596"/>
    <w:rsid w:val="00FB67A4"/>
    <w:rsid w:val="00FB6EBD"/>
    <w:rsid w:val="00FB70EA"/>
    <w:rsid w:val="00FB7EC8"/>
    <w:rsid w:val="00FC16AB"/>
    <w:rsid w:val="00FC18C8"/>
    <w:rsid w:val="00FC1F98"/>
    <w:rsid w:val="00FC2777"/>
    <w:rsid w:val="00FC2A28"/>
    <w:rsid w:val="00FC4735"/>
    <w:rsid w:val="00FC49DF"/>
    <w:rsid w:val="00FC4E1E"/>
    <w:rsid w:val="00FC5B89"/>
    <w:rsid w:val="00FC656E"/>
    <w:rsid w:val="00FC65AE"/>
    <w:rsid w:val="00FC7C7C"/>
    <w:rsid w:val="00FD1B04"/>
    <w:rsid w:val="00FD1D0B"/>
    <w:rsid w:val="00FD1E8A"/>
    <w:rsid w:val="00FD2589"/>
    <w:rsid w:val="00FD35FB"/>
    <w:rsid w:val="00FD44AD"/>
    <w:rsid w:val="00FD7DDF"/>
    <w:rsid w:val="00FE0321"/>
    <w:rsid w:val="00FE10FF"/>
    <w:rsid w:val="00FE2592"/>
    <w:rsid w:val="00FE25BB"/>
    <w:rsid w:val="00FE26C1"/>
    <w:rsid w:val="00FE5B1F"/>
    <w:rsid w:val="00FE60A4"/>
    <w:rsid w:val="00FE61D8"/>
    <w:rsid w:val="00FE6327"/>
    <w:rsid w:val="00FF0E89"/>
    <w:rsid w:val="00FF1B7E"/>
    <w:rsid w:val="00FF2521"/>
    <w:rsid w:val="00FF4196"/>
    <w:rsid w:val="00FF77FD"/>
    <w:rsid w:val="01CB33B8"/>
    <w:rsid w:val="0349BCA2"/>
    <w:rsid w:val="0475F72C"/>
    <w:rsid w:val="047A1E2A"/>
    <w:rsid w:val="04C44212"/>
    <w:rsid w:val="05860169"/>
    <w:rsid w:val="059717BF"/>
    <w:rsid w:val="0678912F"/>
    <w:rsid w:val="06FCC351"/>
    <w:rsid w:val="07385640"/>
    <w:rsid w:val="073C1F7E"/>
    <w:rsid w:val="08C9DC36"/>
    <w:rsid w:val="0902C24B"/>
    <w:rsid w:val="098AD0D7"/>
    <w:rsid w:val="0A65AC97"/>
    <w:rsid w:val="0B80343F"/>
    <w:rsid w:val="0BB8F7E8"/>
    <w:rsid w:val="0C1D37D3"/>
    <w:rsid w:val="0CE26FD5"/>
    <w:rsid w:val="0D3E78DA"/>
    <w:rsid w:val="0D518805"/>
    <w:rsid w:val="0DDFF83A"/>
    <w:rsid w:val="0E642A5C"/>
    <w:rsid w:val="0E739CC8"/>
    <w:rsid w:val="0EB43FD4"/>
    <w:rsid w:val="1050E2DB"/>
    <w:rsid w:val="10827E4F"/>
    <w:rsid w:val="113106B2"/>
    <w:rsid w:val="11AAE7AE"/>
    <w:rsid w:val="153FD940"/>
    <w:rsid w:val="1618B361"/>
    <w:rsid w:val="16D1A7A9"/>
    <w:rsid w:val="16DBA9A1"/>
    <w:rsid w:val="16DE5699"/>
    <w:rsid w:val="1700BEA8"/>
    <w:rsid w:val="177E9BD6"/>
    <w:rsid w:val="17FFB3BC"/>
    <w:rsid w:val="181C464D"/>
    <w:rsid w:val="198BC930"/>
    <w:rsid w:val="1AB6D218"/>
    <w:rsid w:val="1B566AF7"/>
    <w:rsid w:val="1BAD26B9"/>
    <w:rsid w:val="1BB1C7BC"/>
    <w:rsid w:val="1BD5CE4D"/>
    <w:rsid w:val="1C439076"/>
    <w:rsid w:val="1C88EA6A"/>
    <w:rsid w:val="1D685411"/>
    <w:rsid w:val="1DDF60D7"/>
    <w:rsid w:val="1E3D3FF3"/>
    <w:rsid w:val="1EE4F22F"/>
    <w:rsid w:val="1F9C1782"/>
    <w:rsid w:val="20E67306"/>
    <w:rsid w:val="22B83D08"/>
    <w:rsid w:val="24A2E016"/>
    <w:rsid w:val="24AF4D45"/>
    <w:rsid w:val="259E491B"/>
    <w:rsid w:val="29B04FB2"/>
    <w:rsid w:val="2A122236"/>
    <w:rsid w:val="2AD1B05A"/>
    <w:rsid w:val="2BC8A758"/>
    <w:rsid w:val="2BD20B16"/>
    <w:rsid w:val="2CCB7A13"/>
    <w:rsid w:val="2EA882BD"/>
    <w:rsid w:val="2EAB8428"/>
    <w:rsid w:val="2F4221B7"/>
    <w:rsid w:val="2FE5A349"/>
    <w:rsid w:val="3067F54E"/>
    <w:rsid w:val="30ED7D2B"/>
    <w:rsid w:val="31707EC0"/>
    <w:rsid w:val="3207BFF9"/>
    <w:rsid w:val="32C9A0B9"/>
    <w:rsid w:val="33A3905A"/>
    <w:rsid w:val="35262EAF"/>
    <w:rsid w:val="354B05C7"/>
    <w:rsid w:val="358F8161"/>
    <w:rsid w:val="36D2A44D"/>
    <w:rsid w:val="3710E9A5"/>
    <w:rsid w:val="377E37E8"/>
    <w:rsid w:val="3796D88F"/>
    <w:rsid w:val="380FAC9B"/>
    <w:rsid w:val="3841150C"/>
    <w:rsid w:val="39EA4AB4"/>
    <w:rsid w:val="39FE560F"/>
    <w:rsid w:val="3C262656"/>
    <w:rsid w:val="3C8FB265"/>
    <w:rsid w:val="3D156E90"/>
    <w:rsid w:val="3DC1F6B7"/>
    <w:rsid w:val="3DFC6A05"/>
    <w:rsid w:val="3E006614"/>
    <w:rsid w:val="3EB72C1F"/>
    <w:rsid w:val="3F89D2E6"/>
    <w:rsid w:val="3FD37882"/>
    <w:rsid w:val="4016B1B8"/>
    <w:rsid w:val="40F99779"/>
    <w:rsid w:val="4151D427"/>
    <w:rsid w:val="4172221A"/>
    <w:rsid w:val="41754917"/>
    <w:rsid w:val="41EECCE1"/>
    <w:rsid w:val="429567DA"/>
    <w:rsid w:val="4431383B"/>
    <w:rsid w:val="443433AF"/>
    <w:rsid w:val="466779B2"/>
    <w:rsid w:val="4782355B"/>
    <w:rsid w:val="4805FE23"/>
    <w:rsid w:val="4889A3DD"/>
    <w:rsid w:val="4CBCAC49"/>
    <w:rsid w:val="4FBE2E13"/>
    <w:rsid w:val="4FFDE4A3"/>
    <w:rsid w:val="50EE871A"/>
    <w:rsid w:val="51C82629"/>
    <w:rsid w:val="52136DE9"/>
    <w:rsid w:val="5215F62E"/>
    <w:rsid w:val="5282E440"/>
    <w:rsid w:val="52DAF3BA"/>
    <w:rsid w:val="52DF84F8"/>
    <w:rsid w:val="52EB73CF"/>
    <w:rsid w:val="53425D91"/>
    <w:rsid w:val="53445AAC"/>
    <w:rsid w:val="53B5646E"/>
    <w:rsid w:val="540EBDBD"/>
    <w:rsid w:val="544F498B"/>
    <w:rsid w:val="5481EB5A"/>
    <w:rsid w:val="54A82B0D"/>
    <w:rsid w:val="54C5C48D"/>
    <w:rsid w:val="54E60885"/>
    <w:rsid w:val="55E55BA8"/>
    <w:rsid w:val="5655B84F"/>
    <w:rsid w:val="56CB75C3"/>
    <w:rsid w:val="578031B4"/>
    <w:rsid w:val="57812C09"/>
    <w:rsid w:val="57D02935"/>
    <w:rsid w:val="57F7BA39"/>
    <w:rsid w:val="582C8142"/>
    <w:rsid w:val="58698710"/>
    <w:rsid w:val="589806BA"/>
    <w:rsid w:val="5A120733"/>
    <w:rsid w:val="5AA4B397"/>
    <w:rsid w:val="5AF68BD5"/>
    <w:rsid w:val="5BCD8E2B"/>
    <w:rsid w:val="5C5FEA1B"/>
    <w:rsid w:val="5CCBEE72"/>
    <w:rsid w:val="5EC8D8E1"/>
    <w:rsid w:val="5ECBCD69"/>
    <w:rsid w:val="5F0C73B5"/>
    <w:rsid w:val="5F483EEB"/>
    <w:rsid w:val="5F91FC32"/>
    <w:rsid w:val="5FE9A3C1"/>
    <w:rsid w:val="6087119A"/>
    <w:rsid w:val="61CCA4B8"/>
    <w:rsid w:val="63B4B296"/>
    <w:rsid w:val="643E4DB0"/>
    <w:rsid w:val="644686B4"/>
    <w:rsid w:val="6561BB34"/>
    <w:rsid w:val="661FFFFF"/>
    <w:rsid w:val="685534E3"/>
    <w:rsid w:val="69895071"/>
    <w:rsid w:val="6AFA9ACD"/>
    <w:rsid w:val="6B0B6A80"/>
    <w:rsid w:val="6CADA7E8"/>
    <w:rsid w:val="6D326AD2"/>
    <w:rsid w:val="6D32FB65"/>
    <w:rsid w:val="6D9BF383"/>
    <w:rsid w:val="6DC3FEAD"/>
    <w:rsid w:val="6DD495F2"/>
    <w:rsid w:val="6E323B8F"/>
    <w:rsid w:val="6E65FF01"/>
    <w:rsid w:val="6F55E5C9"/>
    <w:rsid w:val="719C1481"/>
    <w:rsid w:val="71C39708"/>
    <w:rsid w:val="71FC6368"/>
    <w:rsid w:val="72060BBD"/>
    <w:rsid w:val="729A9B31"/>
    <w:rsid w:val="7305ACB2"/>
    <w:rsid w:val="73710676"/>
    <w:rsid w:val="73A1DC1E"/>
    <w:rsid w:val="741EB8D4"/>
    <w:rsid w:val="75196F0E"/>
    <w:rsid w:val="75562BB5"/>
    <w:rsid w:val="76A62095"/>
    <w:rsid w:val="7779032A"/>
    <w:rsid w:val="77BD61DB"/>
    <w:rsid w:val="78ED2EBB"/>
    <w:rsid w:val="79976710"/>
    <w:rsid w:val="79FAEA9D"/>
    <w:rsid w:val="7A928D92"/>
    <w:rsid w:val="7BE228CC"/>
    <w:rsid w:val="7C121DE2"/>
    <w:rsid w:val="7CAFB0E8"/>
    <w:rsid w:val="7D11D32A"/>
    <w:rsid w:val="7E02D4E5"/>
    <w:rsid w:val="7E859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25BC9D2"/>
  <w15:chartTrackingRefBased/>
  <w15:docId w15:val="{A2A23131-A76B-FD48-B1A5-8E13F7E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86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9C19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21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19E0"/>
    <w:pPr>
      <w:spacing w:before="100" w:beforeAutospacing="1" w:after="100" w:afterAutospacing="1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C19E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C805C6"/>
    <w:pPr>
      <w:jc w:val="center"/>
    </w:pPr>
    <w:rPr>
      <w:rFonts w:ascii="Calibri" w:eastAsiaTheme="minorHAnsi" w:hAnsi="Calibri" w:cs="Calibri"/>
      <w:lang w:eastAsia="en-U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C805C6"/>
    <w:rPr>
      <w:rFonts w:ascii="Calibri" w:eastAsia="Times New Roman" w:hAnsi="Calibri" w:cs="Calibri"/>
      <w:b w:val="0"/>
      <w:bCs w:val="0"/>
      <w:kern w:val="36"/>
      <w:sz w:val="48"/>
      <w:szCs w:val="48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C805C6"/>
    <w:rPr>
      <w:rFonts w:ascii="Calibri" w:eastAsiaTheme="minorHAnsi" w:hAnsi="Calibri" w:cs="Calibri"/>
      <w:lang w:eastAsia="en-US"/>
    </w:rPr>
  </w:style>
  <w:style w:type="character" w:customStyle="1" w:styleId="EndNoteBibliographyChar">
    <w:name w:val="EndNote Bibliography Char"/>
    <w:basedOn w:val="Heading1Char"/>
    <w:link w:val="EndNoteBibliography"/>
    <w:rsid w:val="00C805C6"/>
    <w:rPr>
      <w:rFonts w:ascii="Calibri" w:eastAsia="Times New Roman" w:hAnsi="Calibri" w:cs="Calibri"/>
      <w:b w:val="0"/>
      <w:bCs w:val="0"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3F37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7C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1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8151B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E6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E602F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onva-eci1b">
    <w:name w:val="gonva-eci1b"/>
    <w:basedOn w:val="DefaultParagraphFont"/>
    <w:rsid w:val="00CE602F"/>
  </w:style>
  <w:style w:type="character" w:customStyle="1" w:styleId="gonva-ecc2b">
    <w:name w:val="gonva-ecc2b"/>
    <w:basedOn w:val="DefaultParagraphFont"/>
    <w:rsid w:val="002277C3"/>
  </w:style>
  <w:style w:type="paragraph" w:customStyle="1" w:styleId="p1">
    <w:name w:val="p1"/>
    <w:basedOn w:val="Normal"/>
    <w:rsid w:val="00BE58CD"/>
    <w:pPr>
      <w:spacing w:before="100" w:beforeAutospacing="1" w:after="100" w:afterAutospacing="1"/>
    </w:pPr>
    <w:rPr>
      <w:lang w:val="en-GB"/>
    </w:rPr>
  </w:style>
  <w:style w:type="character" w:customStyle="1" w:styleId="apple-converted-space">
    <w:name w:val="apple-converted-space"/>
    <w:basedOn w:val="DefaultParagraphFont"/>
    <w:rsid w:val="00BE58CD"/>
  </w:style>
  <w:style w:type="character" w:customStyle="1" w:styleId="s1">
    <w:name w:val="s1"/>
    <w:basedOn w:val="DefaultParagraphFont"/>
    <w:rsid w:val="00BE58CD"/>
  </w:style>
  <w:style w:type="paragraph" w:styleId="Header">
    <w:name w:val="header"/>
    <w:basedOn w:val="Normal"/>
    <w:link w:val="HeaderChar"/>
    <w:uiPriority w:val="99"/>
    <w:unhideWhenUsed/>
    <w:rsid w:val="00082A3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2A3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2A3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2A37"/>
    <w:rPr>
      <w:lang w:val="en-GB"/>
    </w:rPr>
  </w:style>
  <w:style w:type="paragraph" w:styleId="Revision">
    <w:name w:val="Revision"/>
    <w:hidden/>
    <w:uiPriority w:val="99"/>
    <w:semiHidden/>
    <w:rsid w:val="00005526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F0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018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01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018"/>
    <w:rPr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C21D9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p">
    <w:name w:val="p"/>
    <w:basedOn w:val="Normal"/>
    <w:rsid w:val="006C21D9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B674E0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fig-label">
    <w:name w:val="fig-label"/>
    <w:basedOn w:val="DefaultParagraphFont"/>
    <w:rsid w:val="00857086"/>
  </w:style>
  <w:style w:type="paragraph" w:customStyle="1" w:styleId="first-child">
    <w:name w:val="first-child"/>
    <w:basedOn w:val="Normal"/>
    <w:rsid w:val="008570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en.brumpton@ntnu.no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weta.pathak@ntnu.no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A7427B9B3D84994A44E19A11EA2CC" ma:contentTypeVersion="6" ma:contentTypeDescription="Create a new document." ma:contentTypeScope="" ma:versionID="318acd8e780fb335540536dbf761866e">
  <xsd:schema xmlns:xsd="http://www.w3.org/2001/XMLSchema" xmlns:xs="http://www.w3.org/2001/XMLSchema" xmlns:p="http://schemas.microsoft.com/office/2006/metadata/properties" xmlns:ns2="b2c12cec-aa25-472f-aee0-b8d183373179" targetNamespace="http://schemas.microsoft.com/office/2006/metadata/properties" ma:root="true" ma:fieldsID="c2607ea65e89086153ae7e3740b89991" ns2:_="">
    <xsd:import namespace="b2c12cec-aa25-472f-aee0-b8d183373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12cec-aa25-472f-aee0-b8d183373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0F8827-8133-4E57-ADCC-BC53EB6A2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12cec-aa25-472f-aee0-b8d183373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0B0A9-A6FC-8047-98AF-BBBA333E92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36E927-8044-463B-B8BB-FA4C3ECB34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D63F73-A80B-4BCA-8C3F-D6827E9737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10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 Pathak</dc:creator>
  <cp:keywords/>
  <dc:description/>
  <cp:lastModifiedBy>Sweta Pathak</cp:lastModifiedBy>
  <cp:revision>180</cp:revision>
  <cp:lastPrinted>2023-07-23T21:33:00Z</cp:lastPrinted>
  <dcterms:created xsi:type="dcterms:W3CDTF">2023-07-23T21:33:00Z</dcterms:created>
  <dcterms:modified xsi:type="dcterms:W3CDTF">2024-11-26T22:20:00Z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0x010100A96A7427B9B3D84994A44E19A11EA2CC</vt:lpwstr>
  </property>
  <property fmtid="{D5CDD505-2E9C-101B-9397-08002B2CF9AE}" pid="3" name="Order">
    <vt:r8>47700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