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8C5" w:rsidRPr="001D2865" w:rsidRDefault="00F306E6" w:rsidP="00E54FA1">
      <w:pPr>
        <w:pStyle w:val="Heading1"/>
        <w:rPr>
          <w:rFonts w:ascii="Times New Roman" w:hAnsi="Times New Roman" w:cs="Times New Roman"/>
          <w:lang w:val="en-GB"/>
        </w:rPr>
      </w:pPr>
      <w:r>
        <w:rPr>
          <w:rFonts w:ascii="Times New Roman" w:hAnsi="Times New Roman" w:cs="Times New Roman"/>
          <w:lang w:val="en-GB"/>
        </w:rPr>
        <w:t>Additional file</w:t>
      </w:r>
    </w:p>
    <w:p w:rsidR="00E54FA1" w:rsidRPr="001D2865" w:rsidRDefault="00E54FA1">
      <w:pPr>
        <w:rPr>
          <w:rFonts w:ascii="Times New Roman" w:hAnsi="Times New Roman" w:cs="Times New Roman"/>
          <w:b/>
          <w:bCs/>
          <w:lang w:val="en-GB"/>
        </w:rPr>
      </w:pPr>
    </w:p>
    <w:p w:rsidR="00D9273C" w:rsidRPr="001D2865" w:rsidRDefault="0051149B" w:rsidP="00D9273C">
      <w:pPr>
        <w:rPr>
          <w:rFonts w:ascii="Times New Roman" w:hAnsi="Times New Roman" w:cs="Times New Roman"/>
          <w:b/>
          <w:sz w:val="24"/>
          <w:szCs w:val="24"/>
        </w:rPr>
      </w:pPr>
      <w:r w:rsidRPr="001D2865">
        <w:rPr>
          <w:rFonts w:ascii="Times New Roman" w:hAnsi="Times New Roman" w:cs="Times New Roman"/>
          <w:b/>
          <w:bCs/>
          <w:sz w:val="24"/>
          <w:szCs w:val="24"/>
          <w:lang w:val="en-GB"/>
        </w:rPr>
        <w:t>Additional File</w:t>
      </w:r>
      <w:r w:rsidR="00D9273C" w:rsidRPr="001D2865">
        <w:rPr>
          <w:rFonts w:ascii="Times New Roman" w:hAnsi="Times New Roman" w:cs="Times New Roman"/>
          <w:b/>
          <w:bCs/>
          <w:sz w:val="24"/>
          <w:szCs w:val="24"/>
          <w:lang w:val="en-GB"/>
        </w:rPr>
        <w:t xml:space="preserve"> 1</w:t>
      </w:r>
      <w:r w:rsidR="00F306E6" w:rsidRPr="006E5994">
        <w:rPr>
          <w:rFonts w:ascii="Times New Roman" w:hAnsi="Times New Roman" w:cs="Times New Roman"/>
          <w:b/>
          <w:bCs/>
          <w:sz w:val="24"/>
          <w:szCs w:val="24"/>
          <w:lang w:val="en-GB"/>
        </w:rPr>
        <w:t>: Fig. S1</w:t>
      </w:r>
      <w:r w:rsidR="00F306E6">
        <w:rPr>
          <w:rFonts w:ascii="Times New Roman" w:hAnsi="Times New Roman" w:cs="Times New Roman"/>
          <w:b/>
          <w:bCs/>
          <w:sz w:val="24"/>
          <w:szCs w:val="24"/>
          <w:lang w:val="en-GB"/>
        </w:rPr>
        <w:t xml:space="preserve">. </w:t>
      </w:r>
      <w:r w:rsidR="00D9273C" w:rsidRPr="001D2865">
        <w:rPr>
          <w:rFonts w:ascii="Times New Roman" w:hAnsi="Times New Roman" w:cs="Times New Roman"/>
          <w:b/>
          <w:sz w:val="24"/>
          <w:szCs w:val="24"/>
        </w:rPr>
        <w:t>Process of intervention development and testing</w:t>
      </w:r>
    </w:p>
    <w:p w:rsidR="00D9273C" w:rsidRPr="001D2865" w:rsidRDefault="00744031" w:rsidP="00D9273C">
      <w:pPr>
        <w:rPr>
          <w:rFonts w:ascii="Times New Roman" w:hAnsi="Times New Roman" w:cs="Times New Roman"/>
          <w:b/>
          <w:sz w:val="24"/>
          <w:szCs w:val="24"/>
        </w:rPr>
      </w:pPr>
      <w:r w:rsidRPr="001D2865">
        <w:rPr>
          <w:rFonts w:ascii="Times New Roman" w:hAnsi="Times New Roman" w:cs="Times New Roman"/>
          <w:b/>
          <w:noProof/>
          <w:sz w:val="24"/>
          <w:szCs w:val="24"/>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290830</wp:posOffset>
                </wp:positionV>
                <wp:extent cx="6319520" cy="2124075"/>
                <wp:effectExtent l="0" t="0" r="24130" b="28575"/>
                <wp:wrapNone/>
                <wp:docPr id="146981276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9520" cy="2124075"/>
                          <a:chOff x="0" y="0"/>
                          <a:chExt cx="6319604" cy="2124329"/>
                        </a:xfrm>
                      </wpg:grpSpPr>
                      <wps:wsp>
                        <wps:cNvPr id="1638377684" name="Text Box 31"/>
                        <wps:cNvSpPr txBox="1"/>
                        <wps:spPr>
                          <a:xfrm>
                            <a:off x="5215737" y="764438"/>
                            <a:ext cx="1074420" cy="563194"/>
                          </a:xfrm>
                          <a:prstGeom prst="bevel">
                            <a:avLst/>
                          </a:prstGeom>
                          <a:solidFill>
                            <a:sysClr val="window" lastClr="FFFFFF"/>
                          </a:solidFill>
                          <a:ln w="6350">
                            <a:solidFill>
                              <a:prstClr val="black"/>
                            </a:solidFill>
                          </a:ln>
                        </wps:spPr>
                        <wps:txbx>
                          <w:txbxContent>
                            <w:p w:rsidR="005778C5" w:rsidRPr="00831628" w:rsidRDefault="005778C5" w:rsidP="00D9273C">
                              <w:pPr>
                                <w:rPr>
                                  <w:rFonts w:ascii="Times New Roman" w:hAnsi="Times New Roman" w:cs="Times New Roman"/>
                                  <w:sz w:val="20"/>
                                  <w:szCs w:val="21"/>
                                </w:rPr>
                              </w:pPr>
                              <w:r>
                                <w:rPr>
                                  <w:rFonts w:ascii="Times New Roman" w:hAnsi="Times New Roman" w:cs="Times New Roman"/>
                                  <w:sz w:val="20"/>
                                  <w:szCs w:val="21"/>
                                </w:rPr>
                                <w:t>Improved detection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1639257" name="Text Box 19"/>
                        <wps:cNvSpPr txBox="1"/>
                        <wps:spPr>
                          <a:xfrm>
                            <a:off x="3657" y="0"/>
                            <a:ext cx="1271905" cy="585968"/>
                          </a:xfrm>
                          <a:prstGeom prst="roundRect">
                            <a:avLst/>
                          </a:prstGeom>
                          <a:solidFill>
                            <a:sysClr val="window" lastClr="FFFFFF"/>
                          </a:solidFill>
                          <a:ln w="6350">
                            <a:solidFill>
                              <a:prstClr val="black"/>
                            </a:solidFill>
                          </a:ln>
                        </wps:spPr>
                        <wps:txbx>
                          <w:txbxContent>
                            <w:p w:rsidR="005778C5" w:rsidRPr="00315B00" w:rsidRDefault="005778C5" w:rsidP="00D9273C">
                              <w:pPr>
                                <w:rPr>
                                  <w:rFonts w:ascii="Times New Roman" w:hAnsi="Times New Roman" w:cs="Times New Roman"/>
                                  <w:sz w:val="18"/>
                                  <w:szCs w:val="20"/>
                                </w:rPr>
                              </w:pPr>
                              <w:r w:rsidRPr="00315B00">
                                <w:rPr>
                                  <w:rFonts w:ascii="Times New Roman" w:hAnsi="Times New Roman" w:cs="Times New Roman"/>
                                  <w:sz w:val="18"/>
                                  <w:szCs w:val="20"/>
                                </w:rPr>
                                <w:t>Define construct of depression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4973851" name="Text Box 30"/>
                        <wps:cNvSpPr txBox="1"/>
                        <wps:spPr>
                          <a:xfrm>
                            <a:off x="0" y="782726"/>
                            <a:ext cx="1275003" cy="445770"/>
                          </a:xfrm>
                          <a:prstGeom prst="roundRect">
                            <a:avLst/>
                          </a:prstGeom>
                          <a:solidFill>
                            <a:sysClr val="window" lastClr="FFFFFF"/>
                          </a:solidFill>
                          <a:ln w="6350">
                            <a:solidFill>
                              <a:prstClr val="black"/>
                            </a:solidFill>
                          </a:ln>
                        </wps:spPr>
                        <wps:txbx>
                          <w:txbxContent>
                            <w:p w:rsidR="005778C5" w:rsidRPr="00315B00" w:rsidRDefault="005778C5" w:rsidP="00D9273C">
                              <w:pPr>
                                <w:rPr>
                                  <w:sz w:val="18"/>
                                  <w:szCs w:val="18"/>
                                </w:rPr>
                              </w:pPr>
                              <w:r>
                                <w:rPr>
                                  <w:rFonts w:ascii="Times New Roman" w:hAnsi="Times New Roman" w:cs="Times New Roman"/>
                                  <w:sz w:val="18"/>
                                  <w:szCs w:val="18"/>
                                </w:rPr>
                                <w:t>Explore</w:t>
                              </w:r>
                              <w:r w:rsidRPr="00315B00">
                                <w:rPr>
                                  <w:rFonts w:ascii="Times New Roman" w:hAnsi="Times New Roman" w:cs="Times New Roman"/>
                                  <w:sz w:val="18"/>
                                  <w:szCs w:val="18"/>
                                </w:rPr>
                                <w:t xml:space="preserve"> process of recognition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2418044" name="Text Box 29"/>
                        <wps:cNvSpPr txBox="1"/>
                        <wps:spPr>
                          <a:xfrm>
                            <a:off x="0" y="1517904"/>
                            <a:ext cx="1277164" cy="606425"/>
                          </a:xfrm>
                          <a:prstGeom prst="roundRect">
                            <a:avLst/>
                          </a:prstGeom>
                          <a:solidFill>
                            <a:sysClr val="window" lastClr="FFFFFF"/>
                          </a:solidFill>
                          <a:ln w="6350">
                            <a:solidFill>
                              <a:prstClr val="black"/>
                            </a:solidFill>
                          </a:ln>
                        </wps:spPr>
                        <wps:txb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Synthesize evidence on effective interventions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1946765" name="Text Box 26"/>
                        <wps:cNvSpPr txBox="1"/>
                        <wps:spPr>
                          <a:xfrm>
                            <a:off x="1737360" y="720547"/>
                            <a:ext cx="1101740" cy="548640"/>
                          </a:xfrm>
                          <a:prstGeom prst="roundRect">
                            <a:avLst/>
                          </a:prstGeom>
                          <a:solidFill>
                            <a:sysClr val="window" lastClr="FFFFFF"/>
                          </a:solidFill>
                          <a:ln w="6350">
                            <a:solidFill>
                              <a:prstClr val="black"/>
                            </a:solidFill>
                          </a:ln>
                        </wps:spPr>
                        <wps:txb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Intervention development workshop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1944438" name="Text Box 27"/>
                        <wps:cNvSpPr txBox="1"/>
                        <wps:spPr>
                          <a:xfrm>
                            <a:off x="2918765" y="109728"/>
                            <a:ext cx="1199871" cy="615532"/>
                          </a:xfrm>
                          <a:prstGeom prst="roundRect">
                            <a:avLst/>
                          </a:prstGeom>
                          <a:solidFill>
                            <a:sysClr val="window" lastClr="FFFFFF"/>
                          </a:solidFill>
                          <a:ln w="6350">
                            <a:solidFill>
                              <a:prstClr val="black"/>
                            </a:solidFill>
                          </a:ln>
                        </wps:spPr>
                        <wps:txb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Pre-pilot aspects of intervention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3800903" name="Text Box 28"/>
                        <wps:cNvSpPr txBox="1"/>
                        <wps:spPr>
                          <a:xfrm>
                            <a:off x="4176979" y="596971"/>
                            <a:ext cx="914400" cy="774793"/>
                          </a:xfrm>
                          <a:prstGeom prst="roundRect">
                            <a:avLst/>
                          </a:prstGeom>
                          <a:solidFill>
                            <a:sysClr val="window" lastClr="FFFFFF"/>
                          </a:solidFill>
                          <a:ln w="6350">
                            <a:solidFill>
                              <a:prstClr val="black"/>
                            </a:solidFill>
                          </a:ln>
                        </wps:spPr>
                        <wps:txb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Assemble Intervention package</w:t>
                              </w:r>
                              <w:r>
                                <w:rPr>
                                  <w:rFonts w:ascii="Times New Roman" w:hAnsi="Times New Roman" w:cs="Times New Roman"/>
                                  <w:sz w:val="18"/>
                                  <w:szCs w:val="18"/>
                                </w:rPr>
                                <w:t xml:space="preserve"> &amp; evaluate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1059586" name="Straight Arrow Connector 24"/>
                        <wps:cNvCnPr/>
                        <wps:spPr>
                          <a:xfrm flipV="1">
                            <a:off x="2402840" y="376529"/>
                            <a:ext cx="515189" cy="334453"/>
                          </a:xfrm>
                          <a:prstGeom prst="straightConnector1">
                            <a:avLst/>
                          </a:prstGeom>
                          <a:noFill/>
                          <a:ln w="15875" cap="flat" cmpd="sng" algn="ctr">
                            <a:solidFill>
                              <a:srgbClr val="4472C4"/>
                            </a:solidFill>
                            <a:prstDash val="solid"/>
                            <a:miter lim="800000"/>
                            <a:headEnd type="triangle"/>
                            <a:tailEnd type="triangle"/>
                          </a:ln>
                          <a:effectLst/>
                        </wps:spPr>
                        <wps:bodyPr/>
                      </wps:wsp>
                      <wps:wsp>
                        <wps:cNvPr id="1456161250" name="Straight Arrow Connector 23"/>
                        <wps:cNvCnPr/>
                        <wps:spPr>
                          <a:xfrm flipV="1">
                            <a:off x="1276502" y="1265326"/>
                            <a:ext cx="461573" cy="250645"/>
                          </a:xfrm>
                          <a:prstGeom prst="straightConnector1">
                            <a:avLst/>
                          </a:prstGeom>
                          <a:noFill/>
                          <a:ln w="15875" cap="flat" cmpd="sng" algn="ctr">
                            <a:solidFill>
                              <a:srgbClr val="4472C4"/>
                            </a:solidFill>
                            <a:prstDash val="solid"/>
                            <a:miter lim="800000"/>
                            <a:tailEnd type="triangle"/>
                          </a:ln>
                          <a:effectLst/>
                        </wps:spPr>
                        <wps:bodyPr/>
                      </wps:wsp>
                      <wps:wsp>
                        <wps:cNvPr id="982408695" name="Straight Arrow Connector 22"/>
                        <wps:cNvCnPr/>
                        <wps:spPr>
                          <a:xfrm>
                            <a:off x="1276502" y="446227"/>
                            <a:ext cx="461010" cy="276045"/>
                          </a:xfrm>
                          <a:prstGeom prst="straightConnector1">
                            <a:avLst/>
                          </a:prstGeom>
                          <a:noFill/>
                          <a:ln w="15875" cap="flat" cmpd="sng" algn="ctr">
                            <a:solidFill>
                              <a:srgbClr val="4472C4"/>
                            </a:solidFill>
                            <a:prstDash val="solid"/>
                            <a:miter lim="800000"/>
                            <a:tailEnd type="triangle"/>
                          </a:ln>
                          <a:effectLst/>
                        </wps:spPr>
                        <wps:bodyPr/>
                      </wps:wsp>
                      <wps:wsp>
                        <wps:cNvPr id="780252979" name="Straight Arrow Connector 25"/>
                        <wps:cNvCnPr/>
                        <wps:spPr>
                          <a:xfrm>
                            <a:off x="2841955" y="999845"/>
                            <a:ext cx="1336675" cy="0"/>
                          </a:xfrm>
                          <a:prstGeom prst="straightConnector1">
                            <a:avLst/>
                          </a:prstGeom>
                          <a:noFill/>
                          <a:ln w="15875" cap="flat" cmpd="sng" algn="ctr">
                            <a:solidFill>
                              <a:srgbClr val="4472C4"/>
                            </a:solidFill>
                            <a:prstDash val="solid"/>
                            <a:miter lim="800000"/>
                            <a:tailEnd type="triangle"/>
                          </a:ln>
                          <a:effectLst/>
                        </wps:spPr>
                        <wps:bodyPr/>
                      </wps:wsp>
                      <wps:wsp>
                        <wps:cNvPr id="1490735336" name="Straight Arrow Connector 21"/>
                        <wps:cNvCnPr/>
                        <wps:spPr>
                          <a:xfrm>
                            <a:off x="1272845" y="999845"/>
                            <a:ext cx="468234" cy="0"/>
                          </a:xfrm>
                          <a:prstGeom prst="straightConnector1">
                            <a:avLst/>
                          </a:prstGeom>
                          <a:noFill/>
                          <a:ln w="15875" cap="flat" cmpd="sng" algn="ctr">
                            <a:solidFill>
                              <a:srgbClr val="4472C4"/>
                            </a:solidFill>
                            <a:prstDash val="solid"/>
                            <a:miter lim="800000"/>
                            <a:tailEnd type="triangle"/>
                          </a:ln>
                          <a:effectLst/>
                        </wps:spPr>
                        <wps:bodyPr/>
                      </wps:wsp>
                      <wps:wsp>
                        <wps:cNvPr id="1436193601" name="Right Arrow 20"/>
                        <wps:cNvSpPr/>
                        <wps:spPr>
                          <a:xfrm>
                            <a:off x="5091379" y="999287"/>
                            <a:ext cx="120770" cy="45719"/>
                          </a:xfrm>
                          <a:prstGeom prst="rightArrow">
                            <a:avLst/>
                          </a:prstGeom>
                          <a:solidFill>
                            <a:srgbClr val="4472C4"/>
                          </a:solidFill>
                          <a:ln w="63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13455" name="Text Box 1"/>
                        <wps:cNvSpPr txBox="1"/>
                        <wps:spPr>
                          <a:xfrm>
                            <a:off x="5244998" y="1536192"/>
                            <a:ext cx="1074606" cy="508000"/>
                          </a:xfrm>
                          <a:prstGeom prst="bevel">
                            <a:avLst/>
                          </a:prstGeom>
                          <a:solidFill>
                            <a:sysClr val="window" lastClr="FFFFFF"/>
                          </a:solidFill>
                          <a:ln w="6350">
                            <a:solidFill>
                              <a:prstClr val="black"/>
                            </a:solidFill>
                          </a:ln>
                        </wps:spPr>
                        <wps:txbx>
                          <w:txbxContent>
                            <w:p w:rsidR="005778C5" w:rsidRPr="00831628" w:rsidRDefault="005778C5" w:rsidP="00D9273C">
                              <w:pPr>
                                <w:rPr>
                                  <w:rFonts w:ascii="Times New Roman" w:hAnsi="Times New Roman" w:cs="Times New Roman"/>
                                  <w:sz w:val="20"/>
                                  <w:szCs w:val="21"/>
                                </w:rPr>
                              </w:pPr>
                              <w:r w:rsidRPr="006E4B6A">
                                <w:rPr>
                                  <w:rFonts w:ascii="Times New Roman" w:hAnsi="Times New Roman" w:cs="Times New Roman"/>
                                  <w:sz w:val="20"/>
                                  <w:szCs w:val="21"/>
                                </w:rPr>
                                <w:t xml:space="preserve"> </w:t>
                              </w:r>
                              <w:r>
                                <w:rPr>
                                  <w:rFonts w:ascii="Times New Roman" w:hAnsi="Times New Roman" w:cs="Times New Roman"/>
                                  <w:sz w:val="20"/>
                                  <w:szCs w:val="21"/>
                                </w:rPr>
                                <w:t>Process outcomes</w:t>
                              </w:r>
                            </w:p>
                            <w:p w:rsidR="005778C5" w:rsidRPr="00831628" w:rsidRDefault="005778C5" w:rsidP="00D9273C">
                              <w:pPr>
                                <w:rPr>
                                  <w:rFonts w:ascii="Times New Roman" w:hAnsi="Times New Roman" w:cs="Times New Roman"/>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143001" name="Elbow Connector 2"/>
                        <wps:cNvCnPr>
                          <a:stCxn id="863800903" idx="2"/>
                        </wps:cNvCnPr>
                        <wps:spPr>
                          <a:xfrm rot="16200000" flipH="1">
                            <a:off x="4746198" y="1259744"/>
                            <a:ext cx="392723" cy="616762"/>
                          </a:xfrm>
                          <a:prstGeom prst="bentConnector2">
                            <a:avLst/>
                          </a:prstGeom>
                          <a:noFill/>
                          <a:ln w="25400" cap="flat" cmpd="sng" algn="ctr">
                            <a:solidFill>
                              <a:srgbClr val="4472C4"/>
                            </a:solidFill>
                            <a:prstDash val="solid"/>
                            <a:miter lim="800000"/>
                            <a:tailEnd type="triangle"/>
                          </a:ln>
                          <a:effectLst/>
                        </wps:spPr>
                        <wps:bodyPr/>
                      </wps:wsp>
                    </wpg:wgp>
                  </a:graphicData>
                </a:graphic>
              </wp:anchor>
            </w:drawing>
          </mc:Choice>
          <mc:Fallback>
            <w:pict>
              <v:group id="Group 1" o:spid="_x0000_s1026" style="position:absolute;margin-left:0;margin-top:22.9pt;width:497.6pt;height:167.25pt;z-index:251663360" coordsize="63196,21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Zwg8QYAAOYtAAAOAAAAZHJzL2Uyb0RvYy54bWzsWl1v2zYUfR+w/yDofbVIUZRk1Ckyt+kG&#10;BG3QZOszLcu2UFnUKCZ29ut3SMqyIzdNmhZF6tkPhiRKFHV5z/049758tV6W3k2umkJWI5+8CHwv&#10;rzI5Lar5yP/r6uy3xPcaLaqpKGWVj/zbvPFfnfz6y8tVPcypXMhymisPk1TNcFWP/IXW9XAwaLJF&#10;vhTNC1nnFQZnUi2FxqmaD6ZKrDD7shzQIOCDlVTTWsksbxpcfe0G/RM7/2yWZ/r9bNbk2itHPtam&#10;7b+y/xPzPzh5KYZzJepFkbXLEE9YxVIUFV7aTfVaaOFdq2JvqmWRKdnImX6RyeVAzmZFlttvwNeQ&#10;oPc1b5W8ru23zIered2JCaLtyenJ02bvbi6UV0yxd4ynCaExJ75XiSX2yr7eI0ZGq3o+xK1vVX1Z&#10;Xyj3oTg8l9mnBsOD/rg5n29vXs/U0jyE7/XWVvi3nfDztfYyXOQhSSOKPcowRgllQRy57ckW2MO9&#10;57LFm50necC2T4Y0NU8OxNC92C6vW86qhqo1W2k23ybNy4Woc7tJjRHRRpo8TMI45gmW5aR5ZT70&#10;d7n2wlai9nYjTk+vcR074CTdDJtWxj2xRZREcRj7HgQUc8bCxMlnI0ESxIxtJBgZebI7YhDDWjX6&#10;bS6XnjkY+ZP8Ji+t2oqb80Y7kW3uMfvVyLKYnhVlaU9um3GpvBsBKAGBU7nyvVI0GhdH/pn9ta+7&#10;81hZeSuzu1Fg33RnzLyrm3NSiuzT/gzYxbKyKrYRjNlAvZ6srV42w4mc3kKISjpwN3V2VmDecyzt&#10;QiigGToFC6Xf429WSixGtke+t5Dq389dN/dDLTDqeytYh5Hf/HMtVI4v/rOCwqSEMWNO7AmLYiN1&#10;tTsy2R2prpdjCakBWVidPTT363JzOFNy+RGG7NS8FUOiyvDuka83h2PtbBYMYZafntqbYEBqoc+r&#10;yzozU5stMvK8Wn8Uqm53WEM33smNiophb5/dvebJSp5eazkrrBIYATuptnIHXIwN+AG4gQniYUoj&#10;aHkPNsRi2iwCKPsa2ITczLZvcGDrSBpEzmxESZRyi6fOauzBBda4mn6AS/l5IeMsvQHZdo+PyDkI&#10;5JCEsDQOk6jz31uPY+OcJ0AHpsj4moTGlBulEcPO19A4CoLQgYfBAsb2HYcPHnoEzwG6HQS+jCQB&#10;24/WXCj5ZOyQiMQpYtM+eGLC24CVB5xRG+kePnjCI3gOEDwp4ijGY45QqhezOa/xBPAQ5Dkhb90P&#10;DSIW9xBEAhKbCNwkixFLOI4BscNHkLUkx9jtwLIekiSAkM3o9yBkNf8JEKIpSSwmgRASpDHtswUk&#10;TZMYwaKBECdRFNrQ5vAhZH3tEUIHBqEEhFsQpCYl6Tshq/hPQBAjMU/j1OZAYAfg5u46IUsCtT4o&#10;jlmc2vDm8AFkU8EjgA4MQJyTIEqjhG8AdKmVKOYL7Z0qJVfeWFYVuC+pPNoFIWDixtWFaumkXdra&#10;m5VF/feGl2x5f3D6NDFRGzxOCN/kcqstqRAhW0qAN+ORwhCswgOAatoVdktzLGiP5DSEt6M4DZNt&#10;EzHHSZMoQYnBywy9OysFyNZsWU9B9VZz8K7lHAWtTKt91rpR80nHWjMW0/GGZ98jt1+LZuEYczvk&#10;7Mey0Kh5lcVy5MNk4ecuL3IxfVNNPX1bo/iiVSGqeZm7MS2K8vNjMDeGHocQbbWrpfENOt12bHFq&#10;4mNz9uPIXMIiTjihoP5bo3y/TnWp4VfqlKlYRQG1OkUoRxTTY6oYYpu4JaqwEs4eyLUPS6l+TsVJ&#10;E5iKhKddRnm/3nR83P16Y9DRWqBdbWGMU9rLK6EsKMM6CwTFCo7K4izQc7YycRJQuBITqLnI735l&#10;6UL/RykLfBVK0tBBuKMUyZJThq27ImHIufUguOEB/uFoVZ6DO0qDOIywaw9rSleLf5SmwKxAWe7X&#10;FMYTGrZ871FRbEzznC0KYSEnKfjHrpT2YScQRq2/DXihG6YQ/Znwd8flREFKwjaLhBWhSc/lEBqY&#10;4pkNelFHc2XuLySRZiU2In98Ffpx8epOo8b3iYmNEJqFmOYuAka90IW6+Lg2hLaM7TcEzY9XooMs&#10;cmfITtpekfH/pUGEhCh0h8y45R7Ps2uyDSwf31bFGLy7yyAig3wbU+74efRVoUrnIBoFJmczFuB+&#10;jP7kfVW2SaSjnY/tVQfUXgX0wLkFW8f2ppzc5XZ2fJuhdqwN1+N1ZZVih2QtpuhYdBUDQyq0YZLr&#10;K3Khnuu+dIaXcDTrGtxYXuiPHi/EgC+yQSCNUrQxmmVsEYiOsJi2OTwYhZg/UKqY5JXuSCH6JUdZ&#10;yR4pRCNmlvlcSKHvnr/bXlg0E1v71TY+m27l3XMc77Znn/wHAAD//wMAUEsDBBQABgAIAAAAIQCC&#10;g5tl3wAAAAcBAAAPAAAAZHJzL2Rvd25yZXYueG1sTM/BSsNAEAbgu+A7LCN4s5s0Rto0m1KKeiqC&#10;rSC9bbPTJDQ7G7LbJH17x5Meh3/455t8PdlWDNj7xpGCeBaBQCqdaahS8HV4e1qA8EGT0a0jVHBD&#10;D+vi/i7XmXEjfeKwD5XgEvKZVlCH0GVS+rJGq/3MdUicnV1vdeCxr6Tp9cjltpXzKHqRVjfEF2rd&#10;4bbG8rK/WgXvox43Sfw67C7n7e14SD++dzEq9fgwbVYgAk7hbxl++UyHgk0ndyXjRauAHwkKnlP2&#10;c7pcpnMQJwXJIkpAFrn87y9+AAAA//8DAFBLAQItABQABgAIAAAAIQC2gziS/gAAAOEBAAATAAAA&#10;AAAAAAAAAAAAAAAAAABbQ29udGVudF9UeXBlc10ueG1sUEsBAi0AFAAGAAgAAAAhADj9If/WAAAA&#10;lAEAAAsAAAAAAAAAAAAAAAAALwEAAF9yZWxzLy5yZWxzUEsBAi0AFAAGAAgAAAAhAPGRnCDxBgAA&#10;5i0AAA4AAAAAAAAAAAAAAAAALgIAAGRycy9lMm9Eb2MueG1sUEsBAi0AFAAGAAgAAAAhAIKDm2Xf&#10;AAAABwEAAA8AAAAAAAAAAAAAAAAASwkAAGRycy9kb3ducmV2LnhtbFBLBQYAAAAABAAEAPMAAABX&#10;Cg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Text Box 31" o:spid="_x0000_s1027" type="#_x0000_t84" style="position:absolute;left:52157;top:7644;width:10744;height:5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6vscA&#10;AADjAAAADwAAAGRycy9kb3ducmV2LnhtbERP3UvDMBB/F/Y/hBN8c+k+6EpdNoY60DdXZc9Hc0vL&#10;mktJ0q7+90YQfLzf9233k+3ESD60jhUs5hkI4trplo2Cr8/jYwEiRGSNnWNS8E0B9rvZ3RZL7W58&#10;orGKRqQQDiUqaGLsSylD3ZDFMHc9ceIuzluM6fRGao+3FG47ucyyXFpsOTU02NNzQ/W1GqwCfx6X&#10;i2Htzy/vx8skh49rZcyrUg/30+EJRKQp/ov/3G86zc9XxWqzyYs1/P6UAJ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Pur7HAAAA4wAAAA8AAAAAAAAAAAAAAAAAmAIAAGRy&#10;cy9kb3ducmV2LnhtbFBLBQYAAAAABAAEAPUAAACMAwAAAAA=&#10;" fillcolor="window" strokeweight=".5pt">
                  <v:textbox>
                    <w:txbxContent>
                      <w:p w:rsidR="005778C5" w:rsidRPr="00831628" w:rsidRDefault="005778C5" w:rsidP="00D9273C">
                        <w:pPr>
                          <w:rPr>
                            <w:rFonts w:ascii="Times New Roman" w:hAnsi="Times New Roman" w:cs="Times New Roman"/>
                            <w:sz w:val="20"/>
                            <w:szCs w:val="21"/>
                          </w:rPr>
                        </w:pPr>
                        <w:r>
                          <w:rPr>
                            <w:rFonts w:ascii="Times New Roman" w:hAnsi="Times New Roman" w:cs="Times New Roman"/>
                            <w:sz w:val="20"/>
                            <w:szCs w:val="21"/>
                          </w:rPr>
                          <w:t>Improved detection</w:t>
                        </w:r>
                      </w:p>
                    </w:txbxContent>
                  </v:textbox>
                </v:shape>
                <v:roundrect id="Text Box 19" o:spid="_x0000_s1028" style="position:absolute;left:36;width:12719;height:585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jAwsgA&#10;AADiAAAADwAAAGRycy9kb3ducmV2LnhtbESPX2vCMBTF3wd+h3AHe5tpFZ1Wo0hBkIEP68Tna3NN&#10;y5qb0kTt9umNMPDxcP78OMt1bxtxpc7XjhWkwwQEcel0zUbB4Xv7PgPhA7LGxjEp+CUP69XgZYmZ&#10;djf+omsRjIgj7DNUUIXQZlL6siKLfuha4uidXWcxRNkZqTu8xXHbyFGSTKXFmiOhwpbyisqf4mIj&#10;tz4VO6Yjf6b5Xv6djUlz3ij19tpvFiAC9eEZ/m/vtIL5LJ2O56PJBzwuxTsgV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WMDCyAAAAOIAAAAPAAAAAAAAAAAAAAAAAJgCAABk&#10;cnMvZG93bnJldi54bWxQSwUGAAAAAAQABAD1AAAAjQMAAAAA&#10;" fillcolor="window" strokeweight=".5pt">
                  <v:textbox>
                    <w:txbxContent>
                      <w:p w:rsidR="005778C5" w:rsidRPr="00315B00" w:rsidRDefault="005778C5" w:rsidP="00D9273C">
                        <w:pPr>
                          <w:rPr>
                            <w:rFonts w:ascii="Times New Roman" w:hAnsi="Times New Roman" w:cs="Times New Roman"/>
                            <w:sz w:val="18"/>
                            <w:szCs w:val="20"/>
                          </w:rPr>
                        </w:pPr>
                        <w:r w:rsidRPr="00315B00">
                          <w:rPr>
                            <w:rFonts w:ascii="Times New Roman" w:hAnsi="Times New Roman" w:cs="Times New Roman"/>
                            <w:sz w:val="18"/>
                            <w:szCs w:val="20"/>
                          </w:rPr>
                          <w:t>Define construct of depression</w:t>
                        </w:r>
                      </w:p>
                    </w:txbxContent>
                  </v:textbox>
                </v:roundrect>
                <v:roundrect id="Text Box 30" o:spid="_x0000_s1029" style="position:absolute;top:7827;width:12750;height:445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BVM8sA&#10;AADjAAAADwAAAGRycy9kb3ducmV2LnhtbESPzWrDMBCE74W+g9hCbomspj+uGyUEQyAUeohbet5a&#10;G9nUWhlLSdw8fVQI9Lg7s/PNLlaj68SRhtB61qBmGQji2puWrYbPj800BxEissHOM2n4pQCr5e3N&#10;AgvjT7yjYxWtSCEcCtTQxNgXUoa6IYdh5nvipO394DCmcbDSDHhK4a6T91n2JB22nAgN9lQ2VP9U&#10;B5e47Xe1ZfriN1W+y/PeWlXyWuvJ3bh+BRFpjP/m6/XWpPq5enh5nuePCv5+SguQyw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AFUzywAAAOMAAAAPAAAAAAAAAAAAAAAAAJgC&#10;AABkcnMvZG93bnJldi54bWxQSwUGAAAAAAQABAD1AAAAkAMAAAAA&#10;" fillcolor="window" strokeweight=".5pt">
                  <v:textbox>
                    <w:txbxContent>
                      <w:p w:rsidR="005778C5" w:rsidRPr="00315B00" w:rsidRDefault="005778C5" w:rsidP="00D9273C">
                        <w:pPr>
                          <w:rPr>
                            <w:sz w:val="18"/>
                            <w:szCs w:val="18"/>
                          </w:rPr>
                        </w:pPr>
                        <w:r>
                          <w:rPr>
                            <w:rFonts w:ascii="Times New Roman" w:hAnsi="Times New Roman" w:cs="Times New Roman"/>
                            <w:sz w:val="18"/>
                            <w:szCs w:val="18"/>
                          </w:rPr>
                          <w:t>Explore</w:t>
                        </w:r>
                        <w:r w:rsidRPr="00315B00">
                          <w:rPr>
                            <w:rFonts w:ascii="Times New Roman" w:hAnsi="Times New Roman" w:cs="Times New Roman"/>
                            <w:sz w:val="18"/>
                            <w:szCs w:val="18"/>
                          </w:rPr>
                          <w:t xml:space="preserve"> process of recognition</w:t>
                        </w:r>
                      </w:p>
                    </w:txbxContent>
                  </v:textbox>
                </v:roundrect>
                <v:roundrect id="Text Box 29" o:spid="_x0000_s1030" style="position:absolute;top:15179;width:12771;height:60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JjMscA&#10;AADiAAAADwAAAGRycy9kb3ducmV2LnhtbESPX2vCMBTF3wf7DuEO9jbTSJHSGUUKAxH2sCo+3zXX&#10;tKy5KU3Ubp9+EQQfD+fPj7NcT64XFxpD51mDmmUgiBtvOrYaDvuPtwJEiMgGe8+k4ZcCrFfPT0ss&#10;jb/yF13qaEUa4VCihjbGoZQyNC05DDM/ECfv5EeHMcnRSjPiNY27Xs6zbCEddpwILQ5UtdT81GeX&#10;uN13vWU68k5Vn/LvZK2qeKP168u0eQcRaYqP8L29NRoKNc9VkeU53C6lOy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CYzLHAAAA4gAAAA8AAAAAAAAAAAAAAAAAmAIAAGRy&#10;cy9kb3ducmV2LnhtbFBLBQYAAAAABAAEAPUAAACMAwAAAAA=&#10;" fillcolor="window" strokeweight=".5pt">
                  <v:textbo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Synthesize evidence on effective interventions</w:t>
                        </w:r>
                      </w:p>
                    </w:txbxContent>
                  </v:textbox>
                </v:roundrect>
                <v:roundrect id="Text Box 26" o:spid="_x0000_s1031" style="position:absolute;left:17373;top:7205;width:11018;height:54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r+O8gA&#10;AADiAAAADwAAAGRycy9kb3ducmV2LnhtbESPX2vCMBTF3wd+h3AF32ZacXVWo0hBkMEe1onPd801&#10;LTY3pYla9+mXwWCPh/Pnx1lvB9uKG/W+cawgnSYgiCunGzYKjp/751cQPiBrbB2Tggd52G5GT2vM&#10;tbvzB93KYEQcYZ+jgjqELpfSVzVZ9FPXEUfv7HqLIcreSN3jPY7bVs6SJJMWG46EGjsqaqou5dVG&#10;bvNVHphO/JYW7/L7bExa8E6pyXjYrUAEGsJ/+K990AqWi3Q5zxbZC/xeind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Wv47yAAAAOIAAAAPAAAAAAAAAAAAAAAAAJgCAABk&#10;cnMvZG93bnJldi54bWxQSwUGAAAAAAQABAD1AAAAjQMAAAAA&#10;" fillcolor="window" strokeweight=".5pt">
                  <v:textbo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Intervention development workshop</w:t>
                        </w:r>
                      </w:p>
                    </w:txbxContent>
                  </v:textbox>
                </v:roundrect>
                <v:roundrect id="Text Box 27" o:spid="_x0000_s1032" style="position:absolute;left:29187;top:1097;width:11999;height:615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OcrMgA&#10;AADjAAAADwAAAGRycy9kb3ducmV2LnhtbESPTUvDQBCG74L/YRnBm92kBomx21ICQhE8mJaex+x0&#10;E8zOhuy2jf565yB4nJn345nVZvaDutAU+8AG8kUGirgNtmdn4LB/fShBxYRscQhMBr4pwmZ9e7PC&#10;yoYrf9ClSU5JCMcKDXQpjZXWse3IY1yEkVhupzB5TDJOTtsJrxLuB73MsiftsWdp6HCkuqP2qzl7&#10;6e0/mx3Tkd/y+l3/nJzLa94ac383b19AJZrTv/jPvbOCX5b5c1EUjwItP8kC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M5ysyAAAAOMAAAAPAAAAAAAAAAAAAAAAAJgCAABk&#10;cnMvZG93bnJldi54bWxQSwUGAAAAAAQABAD1AAAAjQMAAAAA&#10;" fillcolor="window" strokeweight=".5pt">
                  <v:textbo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Pre-pilot aspects of intervention package</w:t>
                        </w:r>
                      </w:p>
                    </w:txbxContent>
                  </v:textbox>
                </v:roundrect>
                <v:roundrect id="Text Box 28" o:spid="_x0000_s1033" style="position:absolute;left:41769;top:5969;width:9144;height:774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aBeccA&#10;AADiAAAADwAAAGRycy9kb3ducmV2LnhtbESPX2vCMBTF3wd+h3CFvc2kE6SrRpHCQAQf1o093zXX&#10;tNjclCZq56dfBGGPh/Pnx1ltRteJCw2h9awhmykQxLU3LVsNX5/vLzmIEJENdp5Jwy8F2KwnTyss&#10;jL/yB12qaEUa4VCghibGvpAy1A05DDPfEyfv6AeHMcnBSjPgNY27Tr4qtZAOW06EBnsqG6pP1dkl&#10;bvtT7Zi+eZ+VB3k7WpuVvNX6eTpulyAijfE//GjvjIZ8Mc+VelNzuF9Kd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2gXnHAAAA4gAAAA8AAAAAAAAAAAAAAAAAmAIAAGRy&#10;cy9kb3ducmV2LnhtbFBLBQYAAAAABAAEAPUAAACMAwAAAAA=&#10;" fillcolor="window" strokeweight=".5pt">
                  <v:textbox>
                    <w:txbxContent>
                      <w:p w:rsidR="005778C5" w:rsidRPr="00315B00" w:rsidRDefault="005778C5" w:rsidP="00D9273C">
                        <w:pPr>
                          <w:rPr>
                            <w:rFonts w:ascii="Times New Roman" w:hAnsi="Times New Roman" w:cs="Times New Roman"/>
                            <w:sz w:val="18"/>
                            <w:szCs w:val="18"/>
                          </w:rPr>
                        </w:pPr>
                        <w:r w:rsidRPr="00315B00">
                          <w:rPr>
                            <w:rFonts w:ascii="Times New Roman" w:hAnsi="Times New Roman" w:cs="Times New Roman"/>
                            <w:sz w:val="18"/>
                            <w:szCs w:val="18"/>
                          </w:rPr>
                          <w:t>Assemble Intervention package</w:t>
                        </w:r>
                        <w:r>
                          <w:rPr>
                            <w:rFonts w:ascii="Times New Roman" w:hAnsi="Times New Roman" w:cs="Times New Roman"/>
                            <w:sz w:val="18"/>
                            <w:szCs w:val="18"/>
                          </w:rPr>
                          <w:t xml:space="preserve"> &amp; evaluate</w:t>
                        </w:r>
                      </w:p>
                    </w:txbxContent>
                  </v:textbox>
                </v:roundrect>
                <v:shapetype id="_x0000_t32" coordsize="21600,21600" o:spt="32" o:oned="t" path="m,l21600,21600e" filled="f">
                  <v:path arrowok="t" fillok="f" o:connecttype="none"/>
                  <o:lock v:ext="edit" shapetype="t"/>
                </v:shapetype>
                <v:shape id="Straight Arrow Connector 24" o:spid="_x0000_s1034" type="#_x0000_t32" style="position:absolute;left:24028;top:3765;width:5152;height:33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ldWskAAADiAAAADwAAAGRycy9kb3ducmV2LnhtbESPQWvCQBSE74X+h+UVvNVNNFk0ukoR&#10;Kh6k0NSLt0f2mYRm34bsVuO/7xaEHoeZ+YZZb0fbiSsNvnWsIZ0mIIgrZ1quNZy+3l8XIHxANtg5&#10;Jg138rDdPD+tsTDuxp90LUMtIoR9gRqaEPpCSl81ZNFPXU8cvYsbLIYoh1qaAW8Rbjs5SxIlLbYc&#10;FxrsaddQ9V3+WA0fxwrv2ems0gzzLKXDfF7uWevJy/i2AhFoDP/hR/tgNCiVJvkyXyj4uxTvgNz8&#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hZXVrJAAAA4gAAAA8AAAAA&#10;AAAAAAAAAAAAoQIAAGRycy9kb3ducmV2LnhtbFBLBQYAAAAABAAEAPkAAACXAwAAAAA=&#10;" strokecolor="#4472c4" strokeweight="1.25pt">
                  <v:stroke startarrow="block" endarrow="block" joinstyle="miter"/>
                </v:shape>
                <v:shape id="Straight Arrow Connector 23" o:spid="_x0000_s1035" type="#_x0000_t32" style="position:absolute;left:12765;top:12653;width:4615;height:25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JmswAAADjAAAADwAAAGRycy9kb3ducmV2LnhtbESPQUvDQBCF74L/YRnBm92k2KXEbosY&#10;FEEvVhG8DdlpkpqdTbNrk/rrnYPQ48y8ee99q83kO3WkIbaBLeSzDBRxFVzLtYWP98ebJaiYkB12&#10;gcnCiSJs1pcXKyxcGPmNjttUKzHhWKCFJqW+0DpWDXmMs9ATy20XBo9JxqHWbsBRzH2n51lmtMeW&#10;JaHBnh4aqr63P97CYff5dPj9ov1yPJWv8WVvsrI01l5fTfd3oBJN6Sz+/352Uv92YXKTzxdCIUyy&#10;AL3+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zSZrMAAAA4wAAAA8A&#10;AAAAAAAAAAAAAAAAoQIAAGRycy9kb3ducmV2LnhtbFBLBQYAAAAABAAEAPkAAACaAwAAAAA=&#10;" strokecolor="#4472c4" strokeweight="1.25pt">
                  <v:stroke endarrow="block" joinstyle="miter"/>
                </v:shape>
                <v:shape id="Straight Arrow Connector 22" o:spid="_x0000_s1036" type="#_x0000_t32" style="position:absolute;left:12765;top:4462;width:4610;height:27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Rp4cgAAADiAAAADwAAAGRycy9kb3ducmV2LnhtbESPQYvCMBSE74L/ITzBm6YrrtauUVQQ&#10;9iRYe3Bvj+ZtW2xeahO1/vvNguBxmJlvmOW6M7W4U+sqywo+xhEI4tzqigsF2Wk/ikE4j6yxtkwK&#10;nuRgver3lpho++Aj3VNfiABhl6CC0vsmkdLlJRl0Y9sQB+/XtgZ9kG0hdYuPADe1nETRTBqsOCyU&#10;2NCupPyS3oyCn206ly67bvT50DlvT4cML6TUcNBtvkB46vw7/Gp/awWLeDKN4tniE/4vhTsgV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GRp4cgAAADiAAAADwAAAAAA&#10;AAAAAAAAAAChAgAAZHJzL2Rvd25yZXYueG1sUEsFBgAAAAAEAAQA+QAAAJYDAAAAAA==&#10;" strokecolor="#4472c4" strokeweight="1.25pt">
                  <v:stroke endarrow="block" joinstyle="miter"/>
                </v:shape>
                <v:shape id="Straight Arrow Connector 25" o:spid="_x0000_s1037" type="#_x0000_t32" style="position:absolute;left:28419;top:9998;width:133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Zf7skAAADiAAAADwAAAGRycy9kb3ducmV2LnhtbESPQWuDQBSE74X8h+UVcmvWCqmJzSq2&#10;EMgpUOOhvT3cV5W4b427MebfdwuFHoeZ+YbZ5bPpxUSj6ywreF5FIIhrqztuFFSn/dMGhPPIGnvL&#10;pOBODvJs8bDDVNsbf9BU+kYECLsUFbTeD6mUrm7JoFvZgTh433Y06IMcG6lHvAW46WUcRS/SYMdh&#10;ocWB3luqz+XVKPh6KxPpqkuhP4+z8/Z0rPBMSi0f5+IVhKfZ/4f/2getINlE8TreJlv4vRTugM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mX+7JAAAA4gAAAA8AAAAA&#10;AAAAAAAAAAAAoQIAAGRycy9kb3ducmV2LnhtbFBLBQYAAAAABAAEAPkAAACXAwAAAAA=&#10;" strokecolor="#4472c4" strokeweight="1.25pt">
                  <v:stroke endarrow="block" joinstyle="miter"/>
                </v:shape>
                <v:shape id="Straight Arrow Connector 21" o:spid="_x0000_s1038" type="#_x0000_t32" style="position:absolute;left:12728;top:9998;width:46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ErUscAAADjAAAADwAAAGRycy9kb3ducmV2LnhtbERPS2vCQBC+F/wPywi91Y2mvqKr2ELB&#10;k9AkB70N2TEJZmfT7FbTf+8KQo/zvWe97U0jrtS52rKC8SgCQVxYXXOpIM++3hYgnEfW2FgmBX/k&#10;YLsZvKwx0fbG33RNfSlCCLsEFVTet4mUrqjIoBvZljhwZ9sZ9OHsSqk7vIVw08hJFM2kwZpDQ4Ut&#10;fVZUXNJfo+D0kc6ly392+njonbfZIccLKfU67HcrEJ56/y9+uvc6zH9fRvN4GsczePwUAJCb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kStSxwAAAOMAAAAPAAAAAAAA&#10;AAAAAAAAAKECAABkcnMvZG93bnJldi54bWxQSwUGAAAAAAQABAD5AAAAlQMAAAAA&#10;" strokecolor="#4472c4" strokeweight="1.25pt">
                  <v:stroke endarrow="block" joinstyle="miter"/>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 o:spid="_x0000_s1039" type="#_x0000_t13" style="position:absolute;left:50913;top:9992;width:1208;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kkzssA&#10;AADjAAAADwAAAGRycy9kb3ducmV2LnhtbESPQWvCQBCF7wX/wzJCL6VuoiXV6CqlUOmhF7XQ65Ad&#10;k2B2dsmOJv333UKhx5n35n1vNrvRdepGfWw9G8hnGSjiytuWawOfp7fHJagoyBY7z2TgmyLstpO7&#10;DZbWD3yg21FqlUI4lmigEQml1rFqyGGc+UCctLPvHUoa+1rbHocU7jo9z7JCO2w5ERoM9NpQdTle&#10;XeIuT/P8Ojw/7L/EfuwPwRYxiDH30/FlDUpolH/z3/W7TfWfFkW+WhRZDr8/pQXo7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lCSTOywAAAOMAAAAPAAAAAAAAAAAAAAAAAJgC&#10;AABkcnMvZG93bnJldi54bWxQSwUGAAAAAAQABAD1AAAAkAMAAAAA&#10;" adj="17512" fillcolor="#4472c4" strokecolor="#2f528f" strokeweight=".5pt"/>
                <v:shape id="_x0000_s1040" type="#_x0000_t84" style="position:absolute;left:52449;top:15361;width:10747;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isW8UA&#10;AADiAAAADwAAAGRycy9kb3ducmV2LnhtbERPyWrDMBC9F/oPYgK5NbKzlOBECSULtLfWLTkP1kQ2&#10;sUZGkh3376tCocfH27f70bZiIB8axwryWQaCuHK6YaPg6/P8tAYRIrLG1jEp+KYA+93jwxYL7e78&#10;QUMZjUghHApUUMfYFVKGqiaLYeY64sRdnbcYE/RGao/3FG5bOc+yZ2mx4dRQY0eHmqpb2VsF/jLM&#10;837pL8e383WU/futNOak1HQyvmxARBrjv/jP/arT/EW+zhfL1Qp+LyUM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KxbxQAAAOIAAAAPAAAAAAAAAAAAAAAAAJgCAABkcnMv&#10;ZG93bnJldi54bWxQSwUGAAAAAAQABAD1AAAAigMAAAAA&#10;" fillcolor="window" strokeweight=".5pt">
                  <v:textbox>
                    <w:txbxContent>
                      <w:p w:rsidR="005778C5" w:rsidRPr="00831628" w:rsidRDefault="005778C5" w:rsidP="00D9273C">
                        <w:pPr>
                          <w:rPr>
                            <w:rFonts w:ascii="Times New Roman" w:hAnsi="Times New Roman" w:cs="Times New Roman"/>
                            <w:sz w:val="20"/>
                            <w:szCs w:val="21"/>
                          </w:rPr>
                        </w:pPr>
                        <w:r w:rsidRPr="006E4B6A">
                          <w:rPr>
                            <w:rFonts w:ascii="Times New Roman" w:hAnsi="Times New Roman" w:cs="Times New Roman"/>
                            <w:sz w:val="20"/>
                            <w:szCs w:val="21"/>
                          </w:rPr>
                          <w:t xml:space="preserve"> </w:t>
                        </w:r>
                        <w:r>
                          <w:rPr>
                            <w:rFonts w:ascii="Times New Roman" w:hAnsi="Times New Roman" w:cs="Times New Roman"/>
                            <w:sz w:val="20"/>
                            <w:szCs w:val="21"/>
                          </w:rPr>
                          <w:t>Process outcomes</w:t>
                        </w:r>
                      </w:p>
                      <w:p w:rsidR="005778C5" w:rsidRPr="00831628" w:rsidRDefault="005778C5" w:rsidP="00D9273C">
                        <w:pPr>
                          <w:rPr>
                            <w:rFonts w:ascii="Times New Roman" w:hAnsi="Times New Roman" w:cs="Times New Roman"/>
                            <w:sz w:val="20"/>
                            <w:szCs w:val="21"/>
                          </w:rPr>
                        </w:pPr>
                      </w:p>
                    </w:txbxContent>
                  </v:textbox>
                </v:shape>
                <v:shapetype id="_x0000_t33" coordsize="21600,21600" o:spt="33" o:oned="t" path="m,l21600,r,21600e" filled="f">
                  <v:stroke joinstyle="miter"/>
                  <v:path arrowok="t" fillok="f" o:connecttype="none"/>
                  <o:lock v:ext="edit" shapetype="t"/>
                </v:shapetype>
                <v:shape id="Elbow Connector 2" o:spid="_x0000_s1041" type="#_x0000_t33" style="position:absolute;left:47461;top:12597;width:3927;height:616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Q9AcgAAADiAAAADwAAAGRycy9kb3ducmV2LnhtbERPW0vDMBR+F/Yfwhn4MlwSpyJ12ZCN&#10;eUFQbMeeD81Z29mclCZu9d8bYeDjx3efLwfXiiP1ofFsQE8VCOLS24YrA9tic3UPIkRki61nMvBD&#10;AZaL0cUcM+tP/EnHPFYihXDI0EAdY5dJGcqaHIap74gTt/e9w5hgX0nb4ymFu1ZeK3UnHTacGmrs&#10;aFVT+ZV/OwPPvDvcqo+3TTPRT/n6fVe8bkNhzOV4eHwAEWmI/+Kz+8Wm+TOtb2ZKafi7lDD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kQ9AcgAAADiAAAADwAAAAAA&#10;AAAAAAAAAAChAgAAZHJzL2Rvd25yZXYueG1sUEsFBgAAAAAEAAQA+QAAAJYDAAAAAA==&#10;" strokecolor="#4472c4" strokeweight="2pt">
                  <v:stroke endarrow="block"/>
                </v:shape>
              </v:group>
            </w:pict>
          </mc:Fallback>
        </mc:AlternateContent>
      </w:r>
    </w:p>
    <w:p w:rsidR="00D9273C" w:rsidRPr="001D2865" w:rsidRDefault="00D9273C" w:rsidP="00D9273C">
      <w:pPr>
        <w:rPr>
          <w:rFonts w:ascii="Times New Roman" w:hAnsi="Times New Roman" w:cs="Times New Roman"/>
          <w:b/>
          <w:sz w:val="24"/>
          <w:szCs w:val="24"/>
        </w:rPr>
      </w:pPr>
    </w:p>
    <w:p w:rsidR="00D9273C" w:rsidRPr="001D2865" w:rsidRDefault="00D9273C"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103DCD" w:rsidRPr="001D2865" w:rsidRDefault="00103DCD" w:rsidP="00E54FA1">
      <w:pPr>
        <w:rPr>
          <w:rFonts w:ascii="Times New Roman" w:hAnsi="Times New Roman" w:cs="Times New Roman"/>
          <w:b/>
          <w:bCs/>
          <w:sz w:val="24"/>
          <w:szCs w:val="24"/>
          <w:lang w:val="en-GB"/>
        </w:rPr>
      </w:pPr>
    </w:p>
    <w:p w:rsidR="00103DCD" w:rsidRPr="001D2865" w:rsidRDefault="00103DCD" w:rsidP="00E54FA1">
      <w:pPr>
        <w:rPr>
          <w:rFonts w:ascii="Times New Roman" w:hAnsi="Times New Roman" w:cs="Times New Roman"/>
          <w:b/>
          <w:bCs/>
          <w:sz w:val="24"/>
          <w:szCs w:val="24"/>
          <w:lang w:val="en-GB"/>
        </w:rPr>
      </w:pPr>
    </w:p>
    <w:p w:rsidR="00103DCD" w:rsidRPr="001D2865" w:rsidRDefault="00103DCD" w:rsidP="00E54FA1">
      <w:pPr>
        <w:rPr>
          <w:rFonts w:ascii="Times New Roman" w:hAnsi="Times New Roman" w:cs="Times New Roman"/>
          <w:b/>
          <w:bCs/>
          <w:sz w:val="24"/>
          <w:szCs w:val="24"/>
          <w:lang w:val="en-GB"/>
        </w:rPr>
      </w:pPr>
    </w:p>
    <w:p w:rsidR="00103DCD" w:rsidRPr="001D2865" w:rsidRDefault="00103DCD" w:rsidP="00E54FA1">
      <w:pPr>
        <w:rPr>
          <w:rFonts w:ascii="Times New Roman" w:hAnsi="Times New Roman" w:cs="Times New Roman"/>
          <w:b/>
          <w:bCs/>
          <w:sz w:val="24"/>
          <w:szCs w:val="24"/>
          <w:lang w:val="en-GB"/>
        </w:rPr>
      </w:pPr>
    </w:p>
    <w:p w:rsidR="00103DCD" w:rsidRPr="001D2865" w:rsidRDefault="00103DCD" w:rsidP="00E54FA1">
      <w:pPr>
        <w:rPr>
          <w:rFonts w:ascii="Times New Roman" w:hAnsi="Times New Roman" w:cs="Times New Roman"/>
          <w:b/>
          <w:bCs/>
          <w:sz w:val="24"/>
          <w:szCs w:val="24"/>
          <w:lang w:val="en-GB"/>
        </w:rPr>
      </w:pPr>
    </w:p>
    <w:p w:rsidR="00103DCD" w:rsidRPr="001D2865" w:rsidRDefault="00103DCD" w:rsidP="00E54FA1">
      <w:pPr>
        <w:rPr>
          <w:rFonts w:ascii="Times New Roman" w:hAnsi="Times New Roman" w:cs="Times New Roman"/>
          <w:b/>
          <w:bCs/>
          <w:sz w:val="24"/>
          <w:szCs w:val="24"/>
          <w:lang w:val="en-GB"/>
        </w:rPr>
      </w:pPr>
    </w:p>
    <w:p w:rsidR="00744031" w:rsidRPr="001D2865" w:rsidRDefault="00744031" w:rsidP="00E54FA1">
      <w:pPr>
        <w:rPr>
          <w:rFonts w:ascii="Times New Roman" w:hAnsi="Times New Roman" w:cs="Times New Roman"/>
          <w:b/>
          <w:bCs/>
          <w:sz w:val="24"/>
          <w:szCs w:val="24"/>
          <w:lang w:val="en-GB"/>
        </w:rPr>
      </w:pPr>
    </w:p>
    <w:p w:rsidR="00855180" w:rsidRPr="001D2865" w:rsidRDefault="00F306E6" w:rsidP="00E54FA1">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Additional File 1</w:t>
      </w:r>
      <w:r>
        <w:rPr>
          <w:rFonts w:ascii="Times New Roman" w:hAnsi="Times New Roman" w:cs="Times New Roman"/>
          <w:b/>
          <w:bCs/>
          <w:sz w:val="24"/>
          <w:szCs w:val="24"/>
          <w:lang w:val="en-GB"/>
        </w:rPr>
        <w:t>: Table</w:t>
      </w:r>
      <w:r w:rsidRPr="006E5994">
        <w:rPr>
          <w:rFonts w:ascii="Times New Roman" w:hAnsi="Times New Roman" w:cs="Times New Roman"/>
          <w:b/>
          <w:bCs/>
          <w:sz w:val="24"/>
          <w:szCs w:val="24"/>
          <w:lang w:val="en-GB"/>
        </w:rPr>
        <w:t xml:space="preserve"> S1</w:t>
      </w:r>
      <w:r>
        <w:rPr>
          <w:rFonts w:ascii="Times New Roman" w:hAnsi="Times New Roman" w:cs="Times New Roman"/>
          <w:b/>
          <w:bCs/>
          <w:sz w:val="24"/>
          <w:szCs w:val="24"/>
          <w:lang w:val="en-GB"/>
        </w:rPr>
        <w:t>.</w:t>
      </w:r>
      <w:r w:rsidR="00855180" w:rsidRPr="001D2865">
        <w:rPr>
          <w:rFonts w:ascii="Times New Roman" w:hAnsi="Times New Roman" w:cs="Times New Roman"/>
          <w:b/>
          <w:bCs/>
          <w:sz w:val="24"/>
          <w:szCs w:val="24"/>
          <w:lang w:val="en-GB"/>
        </w:rPr>
        <w:t xml:space="preserve"> </w:t>
      </w:r>
      <w:r w:rsidR="00970043" w:rsidRPr="001D2865">
        <w:rPr>
          <w:rFonts w:ascii="Times New Roman" w:hAnsi="Times New Roman" w:cs="Times New Roman"/>
          <w:b/>
          <w:bCs/>
          <w:sz w:val="24"/>
          <w:szCs w:val="24"/>
          <w:lang w:val="en-GB"/>
        </w:rPr>
        <w:t>Process of intervention evaluation using Bowen’s Feasibility Framework</w:t>
      </w:r>
    </w:p>
    <w:tbl>
      <w:tblPr>
        <w:tblStyle w:val="GridTable1Light-Accent3"/>
        <w:tblW w:w="5000" w:type="pct"/>
        <w:tblLook w:val="04A0" w:firstRow="1" w:lastRow="0" w:firstColumn="1" w:lastColumn="0" w:noHBand="0" w:noVBand="1"/>
      </w:tblPr>
      <w:tblGrid>
        <w:gridCol w:w="1814"/>
        <w:gridCol w:w="4032"/>
        <w:gridCol w:w="3504"/>
      </w:tblGrid>
      <w:tr w:rsidR="00855180" w:rsidRPr="007157F5" w:rsidTr="001305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0" w:type="pct"/>
          </w:tcPr>
          <w:p w:rsidR="00855180" w:rsidRPr="007157F5" w:rsidRDefault="00855180" w:rsidP="00130544">
            <w:pPr>
              <w:jc w:val="both"/>
              <w:rPr>
                <w:rFonts w:ascii="Times New Roman" w:hAnsi="Times New Roman" w:cs="Times New Roman"/>
                <w:sz w:val="20"/>
                <w:szCs w:val="20"/>
              </w:rPr>
            </w:pPr>
            <w:r w:rsidRPr="007157F5">
              <w:rPr>
                <w:rFonts w:ascii="Times New Roman" w:hAnsi="Times New Roman" w:cs="Times New Roman"/>
                <w:sz w:val="20"/>
                <w:szCs w:val="20"/>
              </w:rPr>
              <w:t>Areas of Focus</w:t>
            </w:r>
          </w:p>
        </w:tc>
        <w:tc>
          <w:tcPr>
            <w:tcW w:w="2156" w:type="pct"/>
          </w:tcPr>
          <w:p w:rsidR="00855180" w:rsidRPr="007157F5" w:rsidRDefault="00855180" w:rsidP="0013054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Definition</w:t>
            </w:r>
          </w:p>
        </w:tc>
        <w:tc>
          <w:tcPr>
            <w:tcW w:w="1874" w:type="pct"/>
          </w:tcPr>
          <w:p w:rsidR="00855180" w:rsidRPr="007157F5" w:rsidRDefault="00855180" w:rsidP="0013054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Evaluation method</w:t>
            </w:r>
          </w:p>
        </w:tc>
      </w:tr>
      <w:tr w:rsidR="00855180" w:rsidRPr="007157F5" w:rsidTr="00130544">
        <w:tc>
          <w:tcPr>
            <w:cnfStyle w:val="001000000000" w:firstRow="0" w:lastRow="0" w:firstColumn="1" w:lastColumn="0" w:oddVBand="0" w:evenVBand="0" w:oddHBand="0" w:evenHBand="0" w:firstRowFirstColumn="0" w:firstRowLastColumn="0" w:lastRowFirstColumn="0" w:lastRowLastColumn="0"/>
            <w:tcW w:w="970" w:type="pct"/>
          </w:tcPr>
          <w:p w:rsidR="00855180" w:rsidRPr="007157F5" w:rsidRDefault="00855180" w:rsidP="00130544">
            <w:pPr>
              <w:jc w:val="both"/>
              <w:rPr>
                <w:rFonts w:ascii="Times New Roman" w:hAnsi="Times New Roman" w:cs="Times New Roman"/>
                <w:b w:val="0"/>
                <w:sz w:val="20"/>
                <w:szCs w:val="20"/>
              </w:rPr>
            </w:pPr>
            <w:r w:rsidRPr="007157F5">
              <w:rPr>
                <w:rFonts w:ascii="Times New Roman" w:hAnsi="Times New Roman" w:cs="Times New Roman"/>
                <w:b w:val="0"/>
                <w:sz w:val="20"/>
                <w:szCs w:val="20"/>
              </w:rPr>
              <w:t>Acceptability</w:t>
            </w:r>
          </w:p>
        </w:tc>
        <w:tc>
          <w:tcPr>
            <w:tcW w:w="2156"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To what extent is the intervention judged as suitable, satisfying, or attractive to PHC Workers? To service users?</w:t>
            </w:r>
          </w:p>
        </w:tc>
        <w:tc>
          <w:tcPr>
            <w:tcW w:w="1874"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Post intervention</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FGD with PHCWs</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 xml:space="preserve">Interview with Service users Acceptability of Intervention measures </w:t>
            </w:r>
          </w:p>
        </w:tc>
      </w:tr>
      <w:tr w:rsidR="00855180" w:rsidRPr="007157F5" w:rsidTr="00130544">
        <w:tc>
          <w:tcPr>
            <w:cnfStyle w:val="001000000000" w:firstRow="0" w:lastRow="0" w:firstColumn="1" w:lastColumn="0" w:oddVBand="0" w:evenVBand="0" w:oddHBand="0" w:evenHBand="0" w:firstRowFirstColumn="0" w:firstRowLastColumn="0" w:lastRowFirstColumn="0" w:lastRowLastColumn="0"/>
            <w:tcW w:w="970" w:type="pct"/>
          </w:tcPr>
          <w:p w:rsidR="00855180" w:rsidRPr="007157F5" w:rsidRDefault="00855180" w:rsidP="00130544">
            <w:pPr>
              <w:jc w:val="both"/>
              <w:rPr>
                <w:rFonts w:ascii="Times New Roman" w:hAnsi="Times New Roman" w:cs="Times New Roman"/>
                <w:b w:val="0"/>
                <w:sz w:val="20"/>
                <w:szCs w:val="20"/>
              </w:rPr>
            </w:pPr>
            <w:r w:rsidRPr="007157F5">
              <w:rPr>
                <w:rFonts w:ascii="Times New Roman" w:hAnsi="Times New Roman" w:cs="Times New Roman"/>
                <w:b w:val="0"/>
                <w:sz w:val="20"/>
                <w:szCs w:val="20"/>
              </w:rPr>
              <w:t>Implementation</w:t>
            </w:r>
          </w:p>
        </w:tc>
        <w:tc>
          <w:tcPr>
            <w:tcW w:w="2156"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To what extent can the intervention be successfully delivered to intended participants in some defined, but not fully controlled, context?</w:t>
            </w:r>
          </w:p>
        </w:tc>
        <w:tc>
          <w:tcPr>
            <w:tcW w:w="1874"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Post intervention</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FGD with PHCWs</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 xml:space="preserve">Interview with Service users Feasibility of Intervention measures </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Appropriateness of Intervention measures</w:t>
            </w:r>
          </w:p>
        </w:tc>
      </w:tr>
      <w:tr w:rsidR="00855180" w:rsidRPr="007157F5" w:rsidTr="00130544">
        <w:tc>
          <w:tcPr>
            <w:cnfStyle w:val="001000000000" w:firstRow="0" w:lastRow="0" w:firstColumn="1" w:lastColumn="0" w:oddVBand="0" w:evenVBand="0" w:oddHBand="0" w:evenHBand="0" w:firstRowFirstColumn="0" w:firstRowLastColumn="0" w:lastRowFirstColumn="0" w:lastRowLastColumn="0"/>
            <w:tcW w:w="970" w:type="pct"/>
          </w:tcPr>
          <w:p w:rsidR="00855180" w:rsidRPr="007157F5" w:rsidRDefault="00855180" w:rsidP="00130544">
            <w:pPr>
              <w:jc w:val="both"/>
              <w:rPr>
                <w:rFonts w:ascii="Times New Roman" w:hAnsi="Times New Roman" w:cs="Times New Roman"/>
                <w:b w:val="0"/>
                <w:sz w:val="20"/>
                <w:szCs w:val="20"/>
              </w:rPr>
            </w:pPr>
            <w:r w:rsidRPr="007157F5">
              <w:rPr>
                <w:rFonts w:ascii="Times New Roman" w:hAnsi="Times New Roman" w:cs="Times New Roman"/>
                <w:b w:val="0"/>
                <w:sz w:val="20"/>
                <w:szCs w:val="20"/>
              </w:rPr>
              <w:t xml:space="preserve">Practicality </w:t>
            </w:r>
          </w:p>
        </w:tc>
        <w:tc>
          <w:tcPr>
            <w:tcW w:w="2156"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To what extent can the intervention be carried out with intended participants using existing means, resources, and circumstances and without outside intervention?</w:t>
            </w:r>
          </w:p>
        </w:tc>
        <w:tc>
          <w:tcPr>
            <w:tcW w:w="1874"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Post intervention</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FGD with PHCWs</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 xml:space="preserve">Interview with Service users Feasibility of Intervention measures </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Appropriateness of Intervention measures</w:t>
            </w:r>
          </w:p>
        </w:tc>
      </w:tr>
      <w:tr w:rsidR="00855180" w:rsidRPr="007157F5" w:rsidTr="00130544">
        <w:tc>
          <w:tcPr>
            <w:cnfStyle w:val="001000000000" w:firstRow="0" w:lastRow="0" w:firstColumn="1" w:lastColumn="0" w:oddVBand="0" w:evenVBand="0" w:oddHBand="0" w:evenHBand="0" w:firstRowFirstColumn="0" w:firstRowLastColumn="0" w:lastRowFirstColumn="0" w:lastRowLastColumn="0"/>
            <w:tcW w:w="970" w:type="pct"/>
          </w:tcPr>
          <w:p w:rsidR="00855180" w:rsidRPr="007157F5" w:rsidRDefault="00855180" w:rsidP="00130544">
            <w:pPr>
              <w:jc w:val="both"/>
              <w:rPr>
                <w:rFonts w:ascii="Times New Roman" w:hAnsi="Times New Roman" w:cs="Times New Roman"/>
                <w:b w:val="0"/>
                <w:sz w:val="20"/>
                <w:szCs w:val="20"/>
              </w:rPr>
            </w:pPr>
            <w:r w:rsidRPr="007157F5">
              <w:rPr>
                <w:rFonts w:ascii="Times New Roman" w:hAnsi="Times New Roman" w:cs="Times New Roman"/>
                <w:b w:val="0"/>
                <w:sz w:val="20"/>
                <w:szCs w:val="20"/>
              </w:rPr>
              <w:t>Integration</w:t>
            </w:r>
          </w:p>
        </w:tc>
        <w:tc>
          <w:tcPr>
            <w:tcW w:w="2156"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To what extent can a new idea, program, process, or measure be integrated within an existing system?</w:t>
            </w:r>
          </w:p>
        </w:tc>
        <w:tc>
          <w:tcPr>
            <w:tcW w:w="1874"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Post intervention</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FGD with PHCWs</w:t>
            </w:r>
          </w:p>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855180" w:rsidRPr="007157F5" w:rsidTr="00130544">
        <w:tc>
          <w:tcPr>
            <w:cnfStyle w:val="001000000000" w:firstRow="0" w:lastRow="0" w:firstColumn="1" w:lastColumn="0" w:oddVBand="0" w:evenVBand="0" w:oddHBand="0" w:evenHBand="0" w:firstRowFirstColumn="0" w:firstRowLastColumn="0" w:lastRowFirstColumn="0" w:lastRowLastColumn="0"/>
            <w:tcW w:w="970" w:type="pct"/>
          </w:tcPr>
          <w:p w:rsidR="00855180" w:rsidRPr="007157F5" w:rsidRDefault="00855180" w:rsidP="00130544">
            <w:pPr>
              <w:jc w:val="both"/>
              <w:rPr>
                <w:rFonts w:ascii="Times New Roman" w:hAnsi="Times New Roman" w:cs="Times New Roman"/>
                <w:b w:val="0"/>
                <w:sz w:val="20"/>
                <w:szCs w:val="20"/>
              </w:rPr>
            </w:pPr>
            <w:r w:rsidRPr="007157F5">
              <w:rPr>
                <w:rFonts w:ascii="Times New Roman" w:hAnsi="Times New Roman" w:cs="Times New Roman"/>
                <w:b w:val="0"/>
                <w:sz w:val="20"/>
                <w:szCs w:val="20"/>
              </w:rPr>
              <w:t>Limited efficacy</w:t>
            </w:r>
          </w:p>
        </w:tc>
        <w:tc>
          <w:tcPr>
            <w:tcW w:w="2156"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Does the intervention show promise of being successful with the intended population, even in a highly controlled setting?</w:t>
            </w:r>
          </w:p>
        </w:tc>
        <w:tc>
          <w:tcPr>
            <w:tcW w:w="1874" w:type="pct"/>
          </w:tcPr>
          <w:p w:rsidR="00855180" w:rsidRPr="007157F5" w:rsidRDefault="00855180" w:rsidP="0013054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157F5">
              <w:rPr>
                <w:rFonts w:ascii="Times New Roman" w:hAnsi="Times New Roman" w:cs="Times New Roman"/>
                <w:sz w:val="20"/>
                <w:szCs w:val="20"/>
              </w:rPr>
              <w:t>Data-extraction from clinical records (No of depression cases detected in the intervention period)</w:t>
            </w:r>
          </w:p>
        </w:tc>
      </w:tr>
    </w:tbl>
    <w:p w:rsidR="00855180" w:rsidRPr="001D2865" w:rsidRDefault="00855180" w:rsidP="00855180">
      <w:pPr>
        <w:rPr>
          <w:rFonts w:ascii="Times New Roman" w:hAnsi="Times New Roman" w:cs="Times New Roman"/>
          <w:sz w:val="24"/>
        </w:rPr>
      </w:pPr>
    </w:p>
    <w:p w:rsidR="00855180" w:rsidRDefault="00855180" w:rsidP="00855180">
      <w:pPr>
        <w:rPr>
          <w:rFonts w:ascii="Times New Roman" w:hAnsi="Times New Roman" w:cs="Times New Roman"/>
          <w:sz w:val="24"/>
        </w:rPr>
      </w:pPr>
    </w:p>
    <w:p w:rsidR="000F1B69" w:rsidRPr="001D2865" w:rsidRDefault="000F1B69" w:rsidP="00855180">
      <w:pPr>
        <w:rPr>
          <w:rFonts w:ascii="Times New Roman" w:hAnsi="Times New Roman" w:cs="Times New Roman"/>
          <w:sz w:val="24"/>
        </w:rPr>
      </w:pPr>
    </w:p>
    <w:p w:rsidR="00855180" w:rsidRPr="001D2865" w:rsidRDefault="00855180" w:rsidP="00855180">
      <w:pPr>
        <w:rPr>
          <w:rFonts w:ascii="Times New Roman" w:hAnsi="Times New Roman" w:cs="Times New Roman"/>
          <w:sz w:val="24"/>
        </w:rPr>
      </w:pPr>
    </w:p>
    <w:p w:rsidR="00855180" w:rsidRPr="001D2865" w:rsidRDefault="00855180" w:rsidP="00855180">
      <w:pPr>
        <w:rPr>
          <w:rFonts w:ascii="Times New Roman" w:hAnsi="Times New Roman" w:cs="Times New Roman"/>
          <w:sz w:val="24"/>
        </w:rPr>
      </w:pPr>
    </w:p>
    <w:p w:rsidR="00855180" w:rsidRPr="001D2865" w:rsidRDefault="00855180" w:rsidP="00855180">
      <w:pPr>
        <w:rPr>
          <w:rFonts w:ascii="Times New Roman" w:hAnsi="Times New Roman" w:cs="Times New Roman"/>
          <w:sz w:val="24"/>
        </w:rPr>
      </w:pPr>
    </w:p>
    <w:p w:rsidR="00855180" w:rsidRPr="001D2865" w:rsidRDefault="00855180" w:rsidP="00855180">
      <w:pPr>
        <w:rPr>
          <w:rFonts w:ascii="Times New Roman" w:hAnsi="Times New Roman" w:cs="Times New Roman"/>
          <w:sz w:val="24"/>
        </w:rPr>
      </w:pPr>
    </w:p>
    <w:p w:rsidR="00855180" w:rsidRPr="001D2865" w:rsidRDefault="00855180" w:rsidP="00855180">
      <w:pPr>
        <w:rPr>
          <w:rFonts w:ascii="Times New Roman" w:hAnsi="Times New Roman" w:cs="Times New Roman"/>
          <w:sz w:val="24"/>
        </w:rPr>
      </w:pPr>
    </w:p>
    <w:p w:rsidR="00855180" w:rsidRPr="001D2865" w:rsidRDefault="00855180" w:rsidP="00855180">
      <w:pPr>
        <w:rPr>
          <w:rFonts w:ascii="Times New Roman" w:hAnsi="Times New Roman" w:cs="Times New Roman"/>
          <w:sz w:val="24"/>
        </w:rPr>
      </w:pPr>
    </w:p>
    <w:p w:rsidR="00855180" w:rsidRPr="001D2865" w:rsidRDefault="00855180" w:rsidP="00E54FA1">
      <w:pPr>
        <w:rPr>
          <w:rFonts w:ascii="Times New Roman" w:hAnsi="Times New Roman" w:cs="Times New Roman"/>
          <w:b/>
          <w:bCs/>
          <w:sz w:val="24"/>
          <w:szCs w:val="24"/>
          <w:lang w:val="en-GB"/>
        </w:rPr>
      </w:pPr>
    </w:p>
    <w:p w:rsidR="00855180" w:rsidRPr="001D2865" w:rsidRDefault="00855180" w:rsidP="00E54FA1">
      <w:pPr>
        <w:rPr>
          <w:rFonts w:ascii="Times New Roman" w:hAnsi="Times New Roman" w:cs="Times New Roman"/>
          <w:b/>
          <w:bCs/>
          <w:sz w:val="24"/>
          <w:szCs w:val="24"/>
          <w:lang w:val="en-GB"/>
        </w:rPr>
      </w:pPr>
    </w:p>
    <w:p w:rsidR="00855180" w:rsidRDefault="00855180" w:rsidP="00E54FA1">
      <w:pPr>
        <w:rPr>
          <w:rFonts w:ascii="Times New Roman" w:hAnsi="Times New Roman" w:cs="Times New Roman"/>
          <w:b/>
          <w:bCs/>
          <w:sz w:val="24"/>
          <w:szCs w:val="24"/>
          <w:lang w:val="en-GB"/>
        </w:rPr>
      </w:pPr>
    </w:p>
    <w:p w:rsidR="000F1B69" w:rsidRDefault="000F1B69" w:rsidP="00E54FA1">
      <w:pPr>
        <w:rPr>
          <w:rFonts w:ascii="Times New Roman" w:hAnsi="Times New Roman" w:cs="Times New Roman"/>
          <w:b/>
          <w:bCs/>
          <w:sz w:val="24"/>
          <w:szCs w:val="24"/>
          <w:lang w:val="en-GB"/>
        </w:rPr>
      </w:pPr>
    </w:p>
    <w:p w:rsidR="000F1B69" w:rsidRDefault="000F1B69" w:rsidP="00E54FA1">
      <w:pPr>
        <w:rPr>
          <w:rFonts w:ascii="Times New Roman" w:hAnsi="Times New Roman" w:cs="Times New Roman"/>
          <w:b/>
          <w:bCs/>
          <w:sz w:val="24"/>
          <w:szCs w:val="24"/>
          <w:lang w:val="en-GB"/>
        </w:rPr>
      </w:pPr>
    </w:p>
    <w:p w:rsidR="000F1B69" w:rsidRPr="001D2865" w:rsidRDefault="000F1B69" w:rsidP="00E54FA1">
      <w:pPr>
        <w:rPr>
          <w:rFonts w:ascii="Times New Roman" w:hAnsi="Times New Roman" w:cs="Times New Roman"/>
          <w:b/>
          <w:bCs/>
          <w:sz w:val="24"/>
          <w:szCs w:val="24"/>
          <w:lang w:val="en-GB"/>
        </w:rPr>
      </w:pPr>
    </w:p>
    <w:p w:rsidR="00E54FA1" w:rsidRPr="001D2865" w:rsidRDefault="0051149B" w:rsidP="00E54FA1">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 xml:space="preserve">Additional file </w:t>
      </w:r>
      <w:r w:rsidR="00F306E6">
        <w:rPr>
          <w:rFonts w:ascii="Times New Roman" w:hAnsi="Times New Roman" w:cs="Times New Roman"/>
          <w:b/>
          <w:bCs/>
          <w:sz w:val="24"/>
          <w:szCs w:val="24"/>
          <w:lang w:val="en-GB"/>
        </w:rPr>
        <w:t>1</w:t>
      </w:r>
      <w:r w:rsidR="00C2785F" w:rsidRPr="001D2865">
        <w:rPr>
          <w:rFonts w:ascii="Times New Roman" w:hAnsi="Times New Roman" w:cs="Times New Roman"/>
          <w:b/>
          <w:bCs/>
          <w:sz w:val="24"/>
          <w:szCs w:val="24"/>
          <w:lang w:val="en-GB"/>
        </w:rPr>
        <w:t xml:space="preserve">: </w:t>
      </w:r>
      <w:r w:rsidR="00F306E6">
        <w:rPr>
          <w:rFonts w:ascii="Times New Roman" w:hAnsi="Times New Roman" w:cs="Times New Roman"/>
          <w:b/>
          <w:bCs/>
          <w:sz w:val="24"/>
          <w:szCs w:val="24"/>
          <w:lang w:val="en-GB"/>
        </w:rPr>
        <w:t xml:space="preserve">Table S2. </w:t>
      </w:r>
      <w:r w:rsidR="00E54FA1" w:rsidRPr="001D2865">
        <w:rPr>
          <w:rFonts w:ascii="Times New Roman" w:hAnsi="Times New Roman" w:cs="Times New Roman"/>
          <w:b/>
          <w:sz w:val="24"/>
          <w:szCs w:val="24"/>
        </w:rPr>
        <w:t>Health facilities in the study district and population served</w:t>
      </w:r>
    </w:p>
    <w:tbl>
      <w:tblPr>
        <w:tblStyle w:val="GridTable1Light"/>
        <w:tblW w:w="5000" w:type="pct"/>
        <w:tblLook w:val="04A0" w:firstRow="1" w:lastRow="0" w:firstColumn="1" w:lastColumn="0" w:noHBand="0" w:noVBand="1"/>
      </w:tblPr>
      <w:tblGrid>
        <w:gridCol w:w="2055"/>
        <w:gridCol w:w="2111"/>
        <w:gridCol w:w="2592"/>
        <w:gridCol w:w="2592"/>
      </w:tblGrid>
      <w:tr w:rsidR="00E54FA1" w:rsidRPr="001D2865" w:rsidTr="00577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Name of health facility</w:t>
            </w:r>
          </w:p>
        </w:tc>
        <w:tc>
          <w:tcPr>
            <w:tcW w:w="1129" w:type="pct"/>
          </w:tcPr>
          <w:p w:rsidR="00E54FA1" w:rsidRPr="001D2865" w:rsidRDefault="00E54FA1" w:rsidP="005778C5">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 xml:space="preserve">Catchment population </w:t>
            </w:r>
          </w:p>
        </w:tc>
        <w:tc>
          <w:tcPr>
            <w:tcW w:w="1386" w:type="pct"/>
          </w:tcPr>
          <w:p w:rsidR="00E54FA1" w:rsidRPr="001D2865" w:rsidRDefault="00E54FA1" w:rsidP="005778C5">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Location</w:t>
            </w:r>
          </w:p>
        </w:tc>
        <w:tc>
          <w:tcPr>
            <w:tcW w:w="1386" w:type="pct"/>
          </w:tcPr>
          <w:p w:rsidR="00E54FA1" w:rsidRPr="001D2865" w:rsidRDefault="00E54FA1" w:rsidP="005778C5">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Participation in study</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Adele</w:t>
            </w:r>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13176</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Rural</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No</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Bekie</w:t>
            </w:r>
            <w:proofErr w:type="spellEnd"/>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8493</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Rural</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No</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Bui*</w:t>
            </w:r>
            <w:r w:rsidRPr="001D2865">
              <w:rPr>
                <w:rFonts w:ascii="Times New Roman" w:hAnsi="Times New Roman" w:cs="Times New Roman"/>
                <w:sz w:val="20"/>
                <w:szCs w:val="20"/>
                <w:vertAlign w:val="superscript"/>
              </w:rPr>
              <w:t>†</w:t>
            </w:r>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 xml:space="preserve">35600 </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Urban (Town)</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Yes</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Endebyou</w:t>
            </w:r>
            <w:proofErr w:type="spellEnd"/>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18439</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Rural</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No</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Gerino</w:t>
            </w:r>
            <w:proofErr w:type="spellEnd"/>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20680</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Rural</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No</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Kela</w:t>
            </w:r>
            <w:proofErr w:type="spellEnd"/>
            <w:r w:rsidRPr="001D2865">
              <w:rPr>
                <w:rFonts w:ascii="Times New Roman" w:hAnsi="Times New Roman" w:cs="Times New Roman"/>
                <w:sz w:val="20"/>
                <w:szCs w:val="20"/>
                <w:vertAlign w:val="superscript"/>
              </w:rPr>
              <w:t>†</w:t>
            </w:r>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35882</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Urban (Town)</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Yes</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Tiya</w:t>
            </w:r>
            <w:proofErr w:type="spellEnd"/>
            <w:r w:rsidRPr="001D2865">
              <w:rPr>
                <w:rFonts w:ascii="Times New Roman" w:hAnsi="Times New Roman" w:cs="Times New Roman"/>
                <w:sz w:val="20"/>
                <w:szCs w:val="20"/>
                <w:vertAlign w:val="superscript"/>
              </w:rPr>
              <w:t>†</w:t>
            </w:r>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19472</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Urban (Town)</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Yes [Control]</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Wacho</w:t>
            </w:r>
            <w:proofErr w:type="spellEnd"/>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21092</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Rural</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Pre-pilot</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proofErr w:type="spellStart"/>
            <w:r w:rsidRPr="001D2865">
              <w:rPr>
                <w:rFonts w:ascii="Times New Roman" w:hAnsi="Times New Roman" w:cs="Times New Roman"/>
                <w:sz w:val="20"/>
                <w:szCs w:val="20"/>
              </w:rPr>
              <w:t>Wulawula</w:t>
            </w:r>
            <w:proofErr w:type="spellEnd"/>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25470</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Rural</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Yes</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1099" w:type="pct"/>
          </w:tcPr>
          <w:p w:rsidR="00E54FA1" w:rsidRPr="001D2865" w:rsidRDefault="00E54FA1" w:rsidP="005778C5">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Total</w:t>
            </w:r>
          </w:p>
        </w:tc>
        <w:tc>
          <w:tcPr>
            <w:tcW w:w="1129"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198304</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n/a</w:t>
            </w:r>
          </w:p>
        </w:tc>
        <w:tc>
          <w:tcPr>
            <w:tcW w:w="1386" w:type="pct"/>
          </w:tcPr>
          <w:p w:rsidR="00E54FA1" w:rsidRPr="001D2865" w:rsidRDefault="00E54FA1" w:rsidP="005778C5">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n/a</w:t>
            </w:r>
          </w:p>
        </w:tc>
      </w:tr>
    </w:tbl>
    <w:p w:rsidR="00E54FA1" w:rsidRPr="001D2865" w:rsidRDefault="00E54FA1" w:rsidP="00E54FA1">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*Primary hospital. The town population presented here but the hospital serves the whole district population.</w:t>
      </w:r>
    </w:p>
    <w:p w:rsidR="00E54FA1" w:rsidRPr="001D2865" w:rsidRDefault="00E54FA1" w:rsidP="00E54FA1">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vertAlign w:val="superscript"/>
        </w:rPr>
        <w:t>†</w:t>
      </w:r>
      <w:r w:rsidRPr="001D2865">
        <w:rPr>
          <w:rFonts w:ascii="Times New Roman" w:hAnsi="Times New Roman" w:cs="Times New Roman"/>
          <w:sz w:val="20"/>
          <w:szCs w:val="20"/>
        </w:rPr>
        <w:t xml:space="preserve">Facilities based in the three towns – Bui, </w:t>
      </w:r>
      <w:proofErr w:type="spellStart"/>
      <w:r w:rsidRPr="001D2865">
        <w:rPr>
          <w:rFonts w:ascii="Times New Roman" w:hAnsi="Times New Roman" w:cs="Times New Roman"/>
          <w:sz w:val="20"/>
          <w:szCs w:val="20"/>
        </w:rPr>
        <w:t>Kela</w:t>
      </w:r>
      <w:proofErr w:type="spellEnd"/>
      <w:r w:rsidRPr="001D2865">
        <w:rPr>
          <w:rFonts w:ascii="Times New Roman" w:hAnsi="Times New Roman" w:cs="Times New Roman"/>
          <w:sz w:val="20"/>
          <w:szCs w:val="20"/>
        </w:rPr>
        <w:t xml:space="preserve">, </w:t>
      </w:r>
      <w:proofErr w:type="spellStart"/>
      <w:r w:rsidRPr="001D2865">
        <w:rPr>
          <w:rFonts w:ascii="Times New Roman" w:hAnsi="Times New Roman" w:cs="Times New Roman"/>
          <w:sz w:val="20"/>
          <w:szCs w:val="20"/>
        </w:rPr>
        <w:t>Tiya</w:t>
      </w:r>
      <w:proofErr w:type="spellEnd"/>
      <w:r w:rsidRPr="001D2865">
        <w:rPr>
          <w:rFonts w:ascii="Times New Roman" w:hAnsi="Times New Roman" w:cs="Times New Roman"/>
          <w:sz w:val="20"/>
          <w:szCs w:val="20"/>
        </w:rPr>
        <w:t xml:space="preserve">. </w:t>
      </w:r>
    </w:p>
    <w:p w:rsidR="00E54FA1" w:rsidRPr="001D2865" w:rsidRDefault="00E54FA1" w:rsidP="00E54FA1">
      <w:pPr>
        <w:autoSpaceDE w:val="0"/>
        <w:autoSpaceDN w:val="0"/>
        <w:adjustRightInd w:val="0"/>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n/a= Not applicable</w:t>
      </w: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9535C9" w:rsidRPr="001D2865" w:rsidRDefault="009535C9">
      <w:pPr>
        <w:rPr>
          <w:rFonts w:ascii="Times New Roman" w:hAnsi="Times New Roman" w:cs="Times New Roman"/>
          <w:b/>
          <w:bCs/>
          <w:lang w:val="en-GB"/>
        </w:rPr>
      </w:pPr>
    </w:p>
    <w:p w:rsidR="00E54FA1" w:rsidRPr="001D2865" w:rsidRDefault="00E54FA1">
      <w:pPr>
        <w:rPr>
          <w:rFonts w:ascii="Times New Roman" w:hAnsi="Times New Roman" w:cs="Times New Roman"/>
          <w:b/>
          <w:bCs/>
          <w:lang w:val="en-GB"/>
        </w:rPr>
      </w:pPr>
    </w:p>
    <w:p w:rsidR="00E54FA1" w:rsidRPr="001D2865" w:rsidRDefault="00E54FA1" w:rsidP="00E54FA1">
      <w:pPr>
        <w:spacing w:line="276" w:lineRule="auto"/>
        <w:jc w:val="both"/>
        <w:rPr>
          <w:rFonts w:ascii="Times New Roman" w:hAnsi="Times New Roman" w:cs="Times New Roman"/>
          <w:sz w:val="20"/>
          <w:szCs w:val="20"/>
        </w:rPr>
      </w:pPr>
    </w:p>
    <w:p w:rsidR="00A6766C" w:rsidRPr="001D2865" w:rsidRDefault="00A6766C" w:rsidP="00E54FA1">
      <w:pPr>
        <w:spacing w:line="276" w:lineRule="auto"/>
        <w:jc w:val="both"/>
        <w:rPr>
          <w:rFonts w:ascii="Times New Roman" w:hAnsi="Times New Roman" w:cs="Times New Roman"/>
          <w:sz w:val="20"/>
          <w:szCs w:val="20"/>
        </w:rPr>
      </w:pPr>
    </w:p>
    <w:p w:rsidR="00E54FA1" w:rsidRPr="001D2865" w:rsidRDefault="006E5565" w:rsidP="00E54FA1">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 xml:space="preserve">Additional file </w:t>
      </w:r>
      <w:r>
        <w:rPr>
          <w:rFonts w:ascii="Times New Roman" w:hAnsi="Times New Roman" w:cs="Times New Roman"/>
          <w:b/>
          <w:bCs/>
          <w:sz w:val="24"/>
          <w:szCs w:val="24"/>
          <w:lang w:val="en-GB"/>
        </w:rPr>
        <w:t>1</w:t>
      </w:r>
      <w:r w:rsidRPr="001D2865">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 xml:space="preserve">Table S3. </w:t>
      </w:r>
      <w:r w:rsidR="00E54FA1" w:rsidRPr="001D2865">
        <w:rPr>
          <w:rFonts w:ascii="Times New Roman" w:hAnsi="Times New Roman" w:cs="Times New Roman"/>
          <w:b/>
          <w:sz w:val="24"/>
          <w:szCs w:val="24"/>
        </w:rPr>
        <w:t>Participants in the qualitative study on feasibility and acceptability</w:t>
      </w:r>
    </w:p>
    <w:tbl>
      <w:tblPr>
        <w:tblStyle w:val="GridTable1Light-Accent3"/>
        <w:tblW w:w="0" w:type="auto"/>
        <w:tblLook w:val="04A0" w:firstRow="1" w:lastRow="0" w:firstColumn="1" w:lastColumn="0" w:noHBand="0" w:noVBand="1"/>
      </w:tblPr>
      <w:tblGrid>
        <w:gridCol w:w="2263"/>
        <w:gridCol w:w="3787"/>
        <w:gridCol w:w="2960"/>
      </w:tblGrid>
      <w:tr w:rsidR="00E54FA1" w:rsidRPr="001D2865" w:rsidTr="00577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50" w:type="dxa"/>
            <w:gridSpan w:val="2"/>
          </w:tcPr>
          <w:p w:rsidR="00E54FA1" w:rsidRPr="001D2865" w:rsidRDefault="00E54FA1" w:rsidP="005778C5">
            <w:pPr>
              <w:spacing w:line="276" w:lineRule="auto"/>
              <w:jc w:val="both"/>
              <w:rPr>
                <w:rFonts w:ascii="Times New Roman" w:hAnsi="Times New Roman" w:cs="Times New Roman"/>
                <w:bCs w:val="0"/>
                <w:sz w:val="20"/>
                <w:szCs w:val="20"/>
              </w:rPr>
            </w:pPr>
            <w:r w:rsidRPr="001D2865">
              <w:rPr>
                <w:rFonts w:ascii="Times New Roman" w:hAnsi="Times New Roman" w:cs="Times New Roman"/>
                <w:bCs w:val="0"/>
                <w:sz w:val="20"/>
                <w:szCs w:val="20"/>
              </w:rPr>
              <w:t>Characteristics*</w:t>
            </w:r>
          </w:p>
        </w:tc>
        <w:tc>
          <w:tcPr>
            <w:tcW w:w="2960" w:type="dxa"/>
          </w:tcPr>
          <w:p w:rsidR="00E54FA1" w:rsidRPr="001D2865" w:rsidRDefault="00E54FA1"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Number (Percent)</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Gender</w:t>
            </w: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Male</w:t>
            </w:r>
          </w:p>
        </w:tc>
        <w:tc>
          <w:tcPr>
            <w:tcW w:w="2960" w:type="dxa"/>
          </w:tcPr>
          <w:p w:rsidR="00E54FA1" w:rsidRPr="001D2865" w:rsidRDefault="00E54FA1" w:rsidP="0032768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13 (59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Female</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 (40</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9)</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Qualification</w:t>
            </w: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Non-specialist doctor</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 (22</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 xml:space="preserve">Health </w:t>
            </w:r>
            <w:r w:rsidR="00351509" w:rsidRPr="001D2865">
              <w:rPr>
                <w:rFonts w:ascii="Times New Roman" w:hAnsi="Times New Roman" w:cs="Times New Roman"/>
                <w:sz w:val="20"/>
                <w:szCs w:val="20"/>
              </w:rPr>
              <w:t>Officer</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 (27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Nu</w:t>
            </w:r>
            <w:r w:rsidR="00351509" w:rsidRPr="001D2865">
              <w:rPr>
                <w:rFonts w:ascii="Times New Roman" w:hAnsi="Times New Roman" w:cs="Times New Roman"/>
                <w:sz w:val="20"/>
                <w:szCs w:val="20"/>
              </w:rPr>
              <w:t>rse practitioners</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10 (45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p>
        </w:tc>
        <w:tc>
          <w:tcPr>
            <w:tcW w:w="3787" w:type="dxa"/>
          </w:tcPr>
          <w:p w:rsidR="00E54FA1" w:rsidRPr="001D2865" w:rsidRDefault="00351509"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 xml:space="preserve">Environmental Health </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 (4</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Role</w:t>
            </w: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 xml:space="preserve">Clinician/practitioner </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11 (50)</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Administrator</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4 (18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2)</w:t>
            </w:r>
          </w:p>
        </w:tc>
      </w:tr>
      <w:tr w:rsidR="00E54FA1" w:rsidRPr="001D2865" w:rsidTr="005778C5">
        <w:tc>
          <w:tcPr>
            <w:cnfStyle w:val="001000000000" w:firstRow="0" w:lastRow="0" w:firstColumn="1" w:lastColumn="0" w:oddVBand="0" w:evenVBand="0" w:oddHBand="0" w:evenHBand="0" w:firstRowFirstColumn="0" w:firstRowLastColumn="0" w:lastRowFirstColumn="0" w:lastRowLastColumn="0"/>
            <w:tcW w:w="2263" w:type="dxa"/>
          </w:tcPr>
          <w:p w:rsidR="00E54FA1" w:rsidRPr="001D2865" w:rsidRDefault="00E54FA1" w:rsidP="005778C5">
            <w:pPr>
              <w:spacing w:line="276" w:lineRule="auto"/>
              <w:jc w:val="both"/>
              <w:rPr>
                <w:rFonts w:ascii="Times New Roman" w:hAnsi="Times New Roman" w:cs="Times New Roman"/>
                <w:sz w:val="20"/>
                <w:szCs w:val="20"/>
              </w:rPr>
            </w:pPr>
          </w:p>
        </w:tc>
        <w:tc>
          <w:tcPr>
            <w:tcW w:w="3787"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Triage nurse</w:t>
            </w:r>
          </w:p>
        </w:tc>
        <w:tc>
          <w:tcPr>
            <w:tcW w:w="2960"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 (31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8)</w:t>
            </w:r>
          </w:p>
        </w:tc>
      </w:tr>
    </w:tbl>
    <w:p w:rsidR="00E54FA1" w:rsidRPr="001D2865" w:rsidRDefault="00E54FA1" w:rsidP="00E54FA1">
      <w:pPr>
        <w:spacing w:line="276" w:lineRule="auto"/>
        <w:jc w:val="both"/>
        <w:rPr>
          <w:rFonts w:ascii="Times New Roman" w:hAnsi="Times New Roman" w:cs="Times New Roman"/>
          <w:sz w:val="20"/>
          <w:szCs w:val="20"/>
        </w:rPr>
      </w:pPr>
      <w:r w:rsidRPr="001D2865">
        <w:rPr>
          <w:rFonts w:ascii="Times New Roman" w:hAnsi="Times New Roman" w:cs="Times New Roman"/>
          <w:b/>
          <w:sz w:val="20"/>
          <w:szCs w:val="20"/>
        </w:rPr>
        <w:t xml:space="preserve">*For the evaluation of patient education materials: </w:t>
      </w:r>
      <w:r w:rsidRPr="001D2865">
        <w:rPr>
          <w:rFonts w:ascii="Times New Roman" w:hAnsi="Times New Roman" w:cs="Times New Roman"/>
          <w:sz w:val="20"/>
          <w:szCs w:val="20"/>
        </w:rPr>
        <w:t xml:space="preserve">2 male data collectors, 1 male field supervisor, and 10 patients (2 female and 8 male) who received the leaflets were interviewed. </w:t>
      </w:r>
    </w:p>
    <w:p w:rsidR="00E54FA1" w:rsidRPr="001D2865" w:rsidRDefault="00E54FA1" w:rsidP="00E54FA1">
      <w:pPr>
        <w:spacing w:line="276" w:lineRule="auto"/>
        <w:jc w:val="both"/>
        <w:rPr>
          <w:rFonts w:ascii="Times New Roman" w:hAnsi="Times New Roman" w:cs="Times New Roman"/>
          <w:sz w:val="20"/>
          <w:szCs w:val="20"/>
        </w:rPr>
      </w:pPr>
    </w:p>
    <w:p w:rsidR="00E54FA1" w:rsidRPr="001D2865" w:rsidRDefault="00E54FA1" w:rsidP="00E54FA1">
      <w:pPr>
        <w:spacing w:line="276" w:lineRule="auto"/>
        <w:jc w:val="both"/>
        <w:rPr>
          <w:rFonts w:ascii="Times New Roman" w:hAnsi="Times New Roman" w:cs="Times New Roman"/>
          <w:sz w:val="20"/>
          <w:szCs w:val="20"/>
        </w:rPr>
      </w:pPr>
    </w:p>
    <w:p w:rsidR="00E54FA1" w:rsidRPr="001D2865" w:rsidRDefault="00E54FA1" w:rsidP="00E54FA1">
      <w:pPr>
        <w:pStyle w:val="Heading2"/>
        <w:spacing w:line="276" w:lineRule="auto"/>
        <w:jc w:val="both"/>
        <w:rPr>
          <w:rFonts w:ascii="Times New Roman" w:hAnsi="Times New Roman" w:cs="Times New Roman"/>
          <w:sz w:val="20"/>
          <w:szCs w:val="20"/>
        </w:rPr>
      </w:pPr>
    </w:p>
    <w:p w:rsidR="00E54FA1" w:rsidRPr="001D2865" w:rsidRDefault="00E54FA1" w:rsidP="00E54FA1">
      <w:pPr>
        <w:spacing w:line="276" w:lineRule="auto"/>
        <w:jc w:val="both"/>
        <w:rPr>
          <w:rFonts w:ascii="Times New Roman" w:hAnsi="Times New Roman" w:cs="Times New Roman"/>
          <w:i/>
          <w:iCs/>
          <w:color w:val="44546A" w:themeColor="text2"/>
          <w:sz w:val="20"/>
          <w:szCs w:val="20"/>
        </w:rPr>
      </w:pPr>
      <w:r w:rsidRPr="001D2865">
        <w:rPr>
          <w:rFonts w:ascii="Times New Roman" w:hAnsi="Times New Roman" w:cs="Times New Roman"/>
          <w:sz w:val="20"/>
          <w:szCs w:val="20"/>
        </w:rPr>
        <w:br w:type="page"/>
      </w:r>
    </w:p>
    <w:p w:rsidR="00E54FA1" w:rsidRPr="001D2865" w:rsidRDefault="006E5565" w:rsidP="005E04A1">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 xml:space="preserve">Additional file </w:t>
      </w:r>
      <w:r>
        <w:rPr>
          <w:rFonts w:ascii="Times New Roman" w:hAnsi="Times New Roman" w:cs="Times New Roman"/>
          <w:b/>
          <w:bCs/>
          <w:sz w:val="24"/>
          <w:szCs w:val="24"/>
          <w:lang w:val="en-GB"/>
        </w:rPr>
        <w:t>1</w:t>
      </w:r>
      <w:r w:rsidRPr="001D2865">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 xml:space="preserve">Table S4. </w:t>
      </w:r>
      <w:r w:rsidR="00E54FA1" w:rsidRPr="001D2865">
        <w:rPr>
          <w:rFonts w:ascii="Times New Roman" w:hAnsi="Times New Roman" w:cs="Times New Roman"/>
          <w:b/>
          <w:sz w:val="24"/>
          <w:szCs w:val="24"/>
        </w:rPr>
        <w:t>Performance of practitioners and screening by qualification and intervention level</w:t>
      </w:r>
    </w:p>
    <w:tbl>
      <w:tblPr>
        <w:tblStyle w:val="GridTable1Light"/>
        <w:tblpPr w:leftFromText="180" w:rightFromText="180" w:vertAnchor="text" w:horzAnchor="margin" w:tblpX="-95" w:tblpY="332"/>
        <w:tblW w:w="0" w:type="auto"/>
        <w:tblLayout w:type="fixed"/>
        <w:tblLook w:val="04A0" w:firstRow="1" w:lastRow="0" w:firstColumn="1" w:lastColumn="0" w:noHBand="0" w:noVBand="1"/>
      </w:tblPr>
      <w:tblGrid>
        <w:gridCol w:w="995"/>
        <w:gridCol w:w="956"/>
        <w:gridCol w:w="837"/>
        <w:gridCol w:w="783"/>
        <w:gridCol w:w="679"/>
        <w:gridCol w:w="834"/>
        <w:gridCol w:w="761"/>
        <w:gridCol w:w="891"/>
        <w:gridCol w:w="709"/>
        <w:gridCol w:w="1041"/>
        <w:gridCol w:w="864"/>
      </w:tblGrid>
      <w:tr w:rsidR="000A12B7" w:rsidRPr="001D2865" w:rsidTr="000A12B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95" w:type="dxa"/>
            <w:noWrap/>
            <w:hideMark/>
          </w:tcPr>
          <w:p w:rsidR="000A12B7" w:rsidRPr="001D2865" w:rsidRDefault="000A12B7" w:rsidP="005778C5">
            <w:pPr>
              <w:spacing w:line="276" w:lineRule="auto"/>
              <w:jc w:val="both"/>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Qualification</w:t>
            </w:r>
          </w:p>
        </w:tc>
        <w:tc>
          <w:tcPr>
            <w:tcW w:w="956" w:type="dxa"/>
            <w:noWrap/>
            <w:hideMark/>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xml:space="preserve">Intervention </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Level</w:t>
            </w:r>
          </w:p>
        </w:tc>
        <w:tc>
          <w:tcPr>
            <w:tcW w:w="837" w:type="dxa"/>
            <w:noWrap/>
            <w:hideMark/>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Screened/</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1D2865">
              <w:rPr>
                <w:rFonts w:ascii="Times New Roman" w:eastAsia="Times New Roman" w:hAnsi="Times New Roman" w:cs="Times New Roman"/>
                <w:sz w:val="20"/>
                <w:szCs w:val="20"/>
              </w:rPr>
              <w:t xml:space="preserve">Assessed – </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b w:val="0"/>
                <w:bCs w:val="0"/>
                <w:i/>
                <w:iCs/>
                <w:sz w:val="20"/>
                <w:szCs w:val="20"/>
              </w:rPr>
              <w:t>a</w:t>
            </w:r>
            <w:r w:rsidRPr="001D2865">
              <w:rPr>
                <w:rFonts w:ascii="Times New Roman" w:eastAsia="Times New Roman" w:hAnsi="Times New Roman" w:cs="Times New Roman"/>
                <w:sz w:val="20"/>
                <w:szCs w:val="20"/>
              </w:rPr>
              <w:t xml:space="preserve"> (n)</w:t>
            </w:r>
          </w:p>
        </w:tc>
        <w:tc>
          <w:tcPr>
            <w:tcW w:w="783" w:type="dxa"/>
            <w:noWrap/>
            <w:hideMark/>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xml:space="preserve">Screen </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1D2865">
              <w:rPr>
                <w:rFonts w:ascii="Times New Roman" w:eastAsia="Times New Roman" w:hAnsi="Times New Roman" w:cs="Times New Roman"/>
                <w:sz w:val="20"/>
                <w:szCs w:val="20"/>
              </w:rPr>
              <w:t xml:space="preserve">Positive – </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b w:val="0"/>
                <w:bCs w:val="0"/>
                <w:i/>
                <w:iCs/>
                <w:sz w:val="20"/>
                <w:szCs w:val="20"/>
              </w:rPr>
              <w:t>b</w:t>
            </w:r>
            <w:r w:rsidRPr="001D2865">
              <w:rPr>
                <w:rFonts w:ascii="Times New Roman" w:eastAsia="Times New Roman" w:hAnsi="Times New Roman" w:cs="Times New Roman"/>
                <w:sz w:val="20"/>
                <w:szCs w:val="20"/>
              </w:rPr>
              <w:t xml:space="preserve"> (n)</w:t>
            </w:r>
          </w:p>
        </w:tc>
        <w:tc>
          <w:tcPr>
            <w:tcW w:w="679" w:type="dxa"/>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xml:space="preserve">% Screen </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Positive (</w:t>
            </w:r>
            <w:r w:rsidRPr="001D2865">
              <w:rPr>
                <w:rFonts w:ascii="Times New Roman" w:eastAsia="Times New Roman" w:hAnsi="Times New Roman" w:cs="Times New Roman"/>
                <w:b w:val="0"/>
                <w:bCs w:val="0"/>
                <w:i/>
                <w:iCs/>
                <w:sz w:val="20"/>
                <w:szCs w:val="20"/>
              </w:rPr>
              <w:t>a/b</w:t>
            </w:r>
            <w:r w:rsidRPr="001D2865">
              <w:rPr>
                <w:rFonts w:ascii="Times New Roman" w:eastAsia="Times New Roman" w:hAnsi="Times New Roman" w:cs="Times New Roman"/>
                <w:sz w:val="20"/>
                <w:szCs w:val="20"/>
              </w:rPr>
              <w:t>)</w:t>
            </w:r>
          </w:p>
        </w:tc>
        <w:tc>
          <w:tcPr>
            <w:tcW w:w="834" w:type="dxa"/>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Diagnosed by PHC–</w:t>
            </w:r>
            <w:r w:rsidRPr="001D2865">
              <w:rPr>
                <w:rFonts w:ascii="Times New Roman" w:eastAsia="Times New Roman" w:hAnsi="Times New Roman" w:cs="Times New Roman"/>
                <w:b w:val="0"/>
                <w:bCs w:val="0"/>
                <w:i/>
                <w:iCs/>
                <w:sz w:val="20"/>
                <w:szCs w:val="20"/>
              </w:rPr>
              <w:t>c</w:t>
            </w:r>
            <w:r w:rsidRPr="001D2865">
              <w:rPr>
                <w:rFonts w:ascii="Times New Roman" w:eastAsia="Times New Roman" w:hAnsi="Times New Roman" w:cs="Times New Roman"/>
                <w:sz w:val="20"/>
                <w:szCs w:val="20"/>
              </w:rPr>
              <w:t xml:space="preserve"> (n)</w:t>
            </w:r>
          </w:p>
        </w:tc>
        <w:tc>
          <w:tcPr>
            <w:tcW w:w="761" w:type="dxa"/>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detected by PHC</w:t>
            </w:r>
          </w:p>
        </w:tc>
        <w:tc>
          <w:tcPr>
            <w:tcW w:w="891" w:type="dxa"/>
            <w:noWrap/>
            <w:hideMark/>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Detected from</w:t>
            </w:r>
          </w:p>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screen positives (</w:t>
            </w:r>
            <w:r w:rsidRPr="001D2865">
              <w:rPr>
                <w:rFonts w:ascii="Times New Roman" w:eastAsia="Times New Roman" w:hAnsi="Times New Roman" w:cs="Times New Roman"/>
                <w:b w:val="0"/>
                <w:bCs w:val="0"/>
                <w:i/>
                <w:iCs/>
                <w:sz w:val="20"/>
                <w:szCs w:val="20"/>
              </w:rPr>
              <w:t>c/b</w:t>
            </w:r>
            <w:r w:rsidRPr="001D2865">
              <w:rPr>
                <w:rFonts w:ascii="Times New Roman" w:eastAsia="Times New Roman" w:hAnsi="Times New Roman" w:cs="Times New Roman"/>
                <w:sz w:val="20"/>
                <w:szCs w:val="20"/>
              </w:rPr>
              <w:t>)</w:t>
            </w:r>
          </w:p>
        </w:tc>
        <w:tc>
          <w:tcPr>
            <w:tcW w:w="709" w:type="dxa"/>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Overall detected (</w:t>
            </w:r>
            <w:r w:rsidRPr="001D2865">
              <w:rPr>
                <w:rFonts w:ascii="Times New Roman" w:eastAsia="Times New Roman" w:hAnsi="Times New Roman" w:cs="Times New Roman"/>
                <w:b w:val="0"/>
                <w:bCs w:val="0"/>
                <w:i/>
                <w:iCs/>
                <w:sz w:val="20"/>
                <w:szCs w:val="20"/>
              </w:rPr>
              <w:t>c/a</w:t>
            </w:r>
            <w:r w:rsidRPr="001D2865">
              <w:rPr>
                <w:rFonts w:ascii="Times New Roman" w:eastAsia="Times New Roman" w:hAnsi="Times New Roman" w:cs="Times New Roman"/>
                <w:sz w:val="20"/>
                <w:szCs w:val="20"/>
              </w:rPr>
              <w:t xml:space="preserve">) </w:t>
            </w:r>
          </w:p>
        </w:tc>
        <w:tc>
          <w:tcPr>
            <w:tcW w:w="1041" w:type="dxa"/>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xml:space="preserve">Assessed for Confirmatory diagnosis- </w:t>
            </w:r>
            <w:r w:rsidRPr="001D2865">
              <w:rPr>
                <w:rFonts w:ascii="Times New Roman" w:eastAsia="Times New Roman" w:hAnsi="Times New Roman" w:cs="Times New Roman"/>
                <w:b w:val="0"/>
                <w:bCs w:val="0"/>
                <w:i/>
                <w:iCs/>
                <w:sz w:val="20"/>
                <w:szCs w:val="20"/>
              </w:rPr>
              <w:t>d</w:t>
            </w:r>
            <w:r w:rsidRPr="001D2865">
              <w:rPr>
                <w:rFonts w:ascii="Times New Roman" w:eastAsia="Times New Roman" w:hAnsi="Times New Roman" w:cs="Times New Roman"/>
                <w:sz w:val="20"/>
                <w:szCs w:val="20"/>
              </w:rPr>
              <w:t xml:space="preserve"> (n)</w:t>
            </w:r>
          </w:p>
        </w:tc>
        <w:tc>
          <w:tcPr>
            <w:tcW w:w="864" w:type="dxa"/>
          </w:tcPr>
          <w:p w:rsidR="000A12B7" w:rsidRPr="001D2865" w:rsidRDefault="000A12B7"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 xml:space="preserve">Confirmed – </w:t>
            </w:r>
            <w:r w:rsidRPr="001D2865">
              <w:rPr>
                <w:rFonts w:ascii="Times New Roman" w:eastAsia="Times New Roman" w:hAnsi="Times New Roman" w:cs="Times New Roman"/>
                <w:b w:val="0"/>
                <w:bCs w:val="0"/>
                <w:i/>
                <w:iCs/>
                <w:sz w:val="20"/>
                <w:szCs w:val="20"/>
              </w:rPr>
              <w:t>e</w:t>
            </w:r>
            <w:r w:rsidRPr="001D2865">
              <w:rPr>
                <w:rFonts w:ascii="Times New Roman" w:eastAsia="Times New Roman" w:hAnsi="Times New Roman" w:cs="Times New Roman"/>
                <w:i/>
                <w:iCs/>
                <w:sz w:val="20"/>
                <w:szCs w:val="20"/>
              </w:rPr>
              <w:t xml:space="preserve"> </w:t>
            </w:r>
            <w:r w:rsidRPr="001D2865">
              <w:rPr>
                <w:rFonts w:ascii="Times New Roman" w:eastAsia="Times New Roman" w:hAnsi="Times New Roman" w:cs="Times New Roman"/>
                <w:sz w:val="20"/>
                <w:szCs w:val="20"/>
              </w:rPr>
              <w:t xml:space="preserve">(n, </w:t>
            </w:r>
            <w:r w:rsidRPr="001D2865">
              <w:rPr>
                <w:rFonts w:ascii="Times New Roman" w:eastAsia="Times New Roman" w:hAnsi="Times New Roman" w:cs="Times New Roman"/>
                <w:b w:val="0"/>
                <w:bCs w:val="0"/>
                <w:i/>
                <w:iCs/>
                <w:sz w:val="20"/>
                <w:szCs w:val="20"/>
              </w:rPr>
              <w:t>%=e/d</w:t>
            </w:r>
            <w:r w:rsidRPr="001D2865">
              <w:rPr>
                <w:rFonts w:ascii="Times New Roman" w:eastAsia="Times New Roman" w:hAnsi="Times New Roman" w:cs="Times New Roman"/>
                <w:sz w:val="20"/>
                <w:szCs w:val="20"/>
              </w:rPr>
              <w:t>)</w:t>
            </w:r>
          </w:p>
        </w:tc>
      </w:tr>
      <w:tr w:rsidR="000A12B7" w:rsidRPr="001D2865" w:rsidTr="000A12B7">
        <w:trPr>
          <w:trHeight w:val="297"/>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GP</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3</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208</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115</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55%</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12</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5.77</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10%</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8, 89%</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HO</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3</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69</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27</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39%</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8</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11.59</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30%</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12%</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4, 80%</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HO</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3</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61</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31</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51%</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5</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8.20</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16%</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5, 100%</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GP</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3</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88</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41</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47%</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12</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13.64</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29%</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14%</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11</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8, 73%</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GP</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3</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159</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81</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51%</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17</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10.69</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21%</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11%</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10</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8, 80%</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Nurse</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1</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219*</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 n/a</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9</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4.11</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n/a</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4%</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7, 88%</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Nurse</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1</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169*</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 n/a</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11</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6.51</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n/a</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11</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 xml:space="preserve">9, </w:t>
            </w:r>
            <w:r w:rsidRPr="001D2865">
              <w:rPr>
                <w:rFonts w:ascii="Times New Roman" w:eastAsia="Times New Roman" w:hAnsi="Times New Roman" w:cs="Times New Roman"/>
                <w:color w:val="000000"/>
                <w:sz w:val="20"/>
                <w:szCs w:val="20"/>
              </w:rPr>
              <w:t>82%</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HO</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2</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36</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18</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5%</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4</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11.11</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22%</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11%</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 xml:space="preserve">2, </w:t>
            </w:r>
            <w:r w:rsidRPr="001D2865">
              <w:rPr>
                <w:rFonts w:ascii="Times New Roman" w:eastAsia="Times New Roman" w:hAnsi="Times New Roman" w:cs="Times New Roman"/>
                <w:color w:val="000000"/>
                <w:sz w:val="20"/>
                <w:szCs w:val="20"/>
              </w:rPr>
              <w:t>67%</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HO</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2</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172</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77</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45%</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12</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6.98</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16%</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10</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 xml:space="preserve">9, </w:t>
            </w:r>
            <w:r w:rsidRPr="001D2865">
              <w:rPr>
                <w:rFonts w:ascii="Times New Roman" w:eastAsia="Times New Roman" w:hAnsi="Times New Roman" w:cs="Times New Roman"/>
                <w:color w:val="000000"/>
                <w:sz w:val="20"/>
                <w:szCs w:val="20"/>
              </w:rPr>
              <w:t>90%</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Nurse</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2</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50</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26</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52%</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9</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18.00</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35%</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18%</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 xml:space="preserve">6, </w:t>
            </w:r>
            <w:r w:rsidRPr="001D2865">
              <w:rPr>
                <w:rFonts w:ascii="Times New Roman" w:eastAsia="Times New Roman" w:hAnsi="Times New Roman" w:cs="Times New Roman"/>
                <w:color w:val="000000"/>
                <w:sz w:val="20"/>
                <w:szCs w:val="20"/>
              </w:rPr>
              <w:t>75%</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GP</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2</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149</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71</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48%</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16</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10.74</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23%</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11%</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13</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 xml:space="preserve">11, </w:t>
            </w:r>
            <w:r w:rsidRPr="001D2865">
              <w:rPr>
                <w:rFonts w:ascii="Times New Roman" w:eastAsia="Times New Roman" w:hAnsi="Times New Roman" w:cs="Times New Roman"/>
                <w:color w:val="000000"/>
                <w:sz w:val="20"/>
                <w:szCs w:val="20"/>
              </w:rPr>
              <w:t>85%</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HO</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0</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19*</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 n/a</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hAnsi="Times New Roman" w:cs="Times New Roman"/>
                <w:sz w:val="20"/>
                <w:szCs w:val="20"/>
              </w:rPr>
              <w:t>0</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0.00</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0%</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n/a</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n/a</w:t>
            </w:r>
          </w:p>
        </w:tc>
      </w:tr>
      <w:tr w:rsidR="000A12B7" w:rsidRPr="001D2865" w:rsidTr="000A12B7">
        <w:trPr>
          <w:trHeight w:val="312"/>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HO</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0</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255*</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 n/a</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hAnsi="Times New Roman" w:cs="Times New Roman"/>
                <w:sz w:val="20"/>
                <w:szCs w:val="20"/>
              </w:rPr>
              <w:t>1</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0.39</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0∙4%</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n/a</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 n/a</w:t>
            </w:r>
          </w:p>
        </w:tc>
      </w:tr>
      <w:tr w:rsidR="000A12B7" w:rsidRPr="001D2865" w:rsidTr="000A12B7">
        <w:trPr>
          <w:trHeight w:val="306"/>
        </w:trPr>
        <w:tc>
          <w:tcPr>
            <w:cnfStyle w:val="001000000000" w:firstRow="0" w:lastRow="0" w:firstColumn="1" w:lastColumn="0" w:oddVBand="0" w:evenVBand="0" w:oddHBand="0" w:evenHBand="0" w:firstRowFirstColumn="0" w:firstRowLastColumn="0" w:lastRowFirstColumn="0" w:lastRowLastColumn="0"/>
            <w:tcW w:w="995" w:type="dxa"/>
            <w:hideMark/>
          </w:tcPr>
          <w:p w:rsidR="000A12B7" w:rsidRPr="001D2865" w:rsidRDefault="000A12B7" w:rsidP="000A12B7">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Nurse</w:t>
            </w:r>
          </w:p>
        </w:tc>
        <w:tc>
          <w:tcPr>
            <w:tcW w:w="956"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Level 0</w:t>
            </w:r>
          </w:p>
        </w:tc>
        <w:tc>
          <w:tcPr>
            <w:tcW w:w="837"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5*</w:t>
            </w:r>
          </w:p>
        </w:tc>
        <w:tc>
          <w:tcPr>
            <w:tcW w:w="783" w:type="dxa"/>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 n/a</w:t>
            </w:r>
          </w:p>
        </w:tc>
        <w:tc>
          <w:tcPr>
            <w:tcW w:w="67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83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hAnsi="Times New Roman" w:cs="Times New Roman"/>
                <w:sz w:val="20"/>
                <w:szCs w:val="20"/>
              </w:rPr>
              <w:t>0</w:t>
            </w:r>
          </w:p>
        </w:tc>
        <w:tc>
          <w:tcPr>
            <w:tcW w:w="761" w:type="dxa"/>
          </w:tcPr>
          <w:p w:rsidR="000A12B7" w:rsidRPr="001D2865" w:rsidRDefault="000A12B7" w:rsidP="000A12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2865">
              <w:rPr>
                <w:rFonts w:ascii="Times New Roman" w:hAnsi="Times New Roman" w:cs="Times New Roman"/>
              </w:rPr>
              <w:t>0.00</w:t>
            </w:r>
          </w:p>
        </w:tc>
        <w:tc>
          <w:tcPr>
            <w:tcW w:w="891" w:type="dxa"/>
            <w:noWrap/>
            <w:hideMark/>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color w:val="000000"/>
                <w:sz w:val="20"/>
                <w:szCs w:val="20"/>
              </w:rPr>
              <w:t>n/a</w:t>
            </w:r>
          </w:p>
        </w:tc>
        <w:tc>
          <w:tcPr>
            <w:tcW w:w="709"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0%</w:t>
            </w:r>
          </w:p>
        </w:tc>
        <w:tc>
          <w:tcPr>
            <w:tcW w:w="1041"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n/a</w:t>
            </w:r>
          </w:p>
        </w:tc>
        <w:tc>
          <w:tcPr>
            <w:tcW w:w="864" w:type="dxa"/>
          </w:tcPr>
          <w:p w:rsidR="000A12B7" w:rsidRPr="001D2865" w:rsidRDefault="000A12B7" w:rsidP="000A12B7">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n/a</w:t>
            </w:r>
          </w:p>
        </w:tc>
      </w:tr>
      <w:tr w:rsidR="000A12B7" w:rsidRPr="001D2865" w:rsidTr="000A12B7">
        <w:trPr>
          <w:trHeight w:val="306"/>
        </w:trPr>
        <w:tc>
          <w:tcPr>
            <w:cnfStyle w:val="001000000000" w:firstRow="0" w:lastRow="0" w:firstColumn="1" w:lastColumn="0" w:oddVBand="0" w:evenVBand="0" w:oddHBand="0" w:evenHBand="0" w:firstRowFirstColumn="0" w:firstRowLastColumn="0" w:lastRowFirstColumn="0" w:lastRowLastColumn="0"/>
            <w:tcW w:w="1951" w:type="dxa"/>
            <w:gridSpan w:val="2"/>
          </w:tcPr>
          <w:p w:rsidR="000A12B7" w:rsidRPr="001D2865" w:rsidRDefault="000A12B7" w:rsidP="00B35648">
            <w:pPr>
              <w:spacing w:line="276" w:lineRule="auto"/>
              <w:jc w:val="both"/>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Average % or Total number</w:t>
            </w:r>
          </w:p>
        </w:tc>
        <w:tc>
          <w:tcPr>
            <w:tcW w:w="837"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783"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679"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eastAsia="Times New Roman" w:hAnsi="Times New Roman" w:cs="Times New Roman"/>
                <w:color w:val="000000"/>
                <w:sz w:val="20"/>
                <w:szCs w:val="20"/>
              </w:rPr>
              <w:t>49%</w:t>
            </w:r>
          </w:p>
        </w:tc>
        <w:tc>
          <w:tcPr>
            <w:tcW w:w="834"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116</w:t>
            </w:r>
          </w:p>
        </w:tc>
        <w:tc>
          <w:tcPr>
            <w:tcW w:w="761" w:type="dxa"/>
          </w:tcPr>
          <w:p w:rsidR="000A12B7" w:rsidRPr="001D2865" w:rsidRDefault="000A12B7" w:rsidP="000A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891" w:type="dxa"/>
            <w:noWrap/>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2865">
              <w:rPr>
                <w:rFonts w:ascii="Times New Roman" w:eastAsia="Times New Roman" w:hAnsi="Times New Roman" w:cs="Times New Roman"/>
                <w:sz w:val="20"/>
                <w:szCs w:val="20"/>
              </w:rPr>
              <w:t>22%</w:t>
            </w:r>
          </w:p>
        </w:tc>
        <w:tc>
          <w:tcPr>
            <w:tcW w:w="709"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10%</w:t>
            </w:r>
          </w:p>
        </w:tc>
        <w:tc>
          <w:tcPr>
            <w:tcW w:w="1041"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93</w:t>
            </w:r>
          </w:p>
        </w:tc>
        <w:tc>
          <w:tcPr>
            <w:tcW w:w="864" w:type="dxa"/>
          </w:tcPr>
          <w:p w:rsidR="000A12B7" w:rsidRPr="001D2865" w:rsidRDefault="000A12B7" w:rsidP="00B35648">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D2865">
              <w:rPr>
                <w:rFonts w:ascii="Times New Roman" w:eastAsia="Times New Roman" w:hAnsi="Times New Roman" w:cs="Times New Roman"/>
                <w:color w:val="000000"/>
                <w:sz w:val="20"/>
                <w:szCs w:val="20"/>
              </w:rPr>
              <w:t>77, 82%</w:t>
            </w:r>
          </w:p>
        </w:tc>
      </w:tr>
    </w:tbl>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017ECF">
      <w:pPr>
        <w:spacing w:after="0" w:line="240" w:lineRule="auto"/>
        <w:jc w:val="both"/>
        <w:rPr>
          <w:rFonts w:ascii="Times New Roman" w:eastAsia="Times New Roman" w:hAnsi="Times New Roman" w:cs="Times New Roman"/>
          <w:color w:val="000000"/>
          <w:sz w:val="20"/>
          <w:szCs w:val="20"/>
        </w:rPr>
      </w:pPr>
      <w:r w:rsidRPr="001D2865">
        <w:rPr>
          <w:rFonts w:ascii="Times New Roman" w:hAnsi="Times New Roman" w:cs="Times New Roman"/>
          <w:sz w:val="20"/>
          <w:szCs w:val="20"/>
        </w:rPr>
        <w:t>Screened Total=992; *Not Screened Total=487; Level 1 Total</w:t>
      </w:r>
      <w:r w:rsidRPr="001D2865">
        <w:rPr>
          <w:rFonts w:ascii="Times New Roman" w:eastAsia="Times New Roman" w:hAnsi="Times New Roman" w:cs="Times New Roman"/>
          <w:color w:val="000000"/>
          <w:sz w:val="20"/>
          <w:szCs w:val="20"/>
        </w:rPr>
        <w:t>=388; Level 2 Total=407; Level 3 Total=585; Level 0 (control) Total=279</w:t>
      </w:r>
    </w:p>
    <w:p w:rsidR="00A56EBC" w:rsidRPr="001D2865" w:rsidRDefault="00017ECF" w:rsidP="00017ECF">
      <w:pPr>
        <w:spacing w:after="0" w:line="240" w:lineRule="auto"/>
        <w:jc w:val="both"/>
        <w:rPr>
          <w:rFonts w:ascii="Times New Roman" w:hAnsi="Times New Roman" w:cs="Times New Roman"/>
          <w:sz w:val="20"/>
          <w:szCs w:val="20"/>
        </w:rPr>
      </w:pPr>
      <w:r w:rsidRPr="001D2865">
        <w:rPr>
          <w:rFonts w:ascii="Times New Roman" w:hAnsi="Times New Roman" w:cs="Times New Roman"/>
          <w:sz w:val="20"/>
          <w:szCs w:val="20"/>
        </w:rPr>
        <w:t xml:space="preserve">Abbreviations: </w:t>
      </w:r>
      <w:r w:rsidR="00A56EBC" w:rsidRPr="001D2865">
        <w:rPr>
          <w:rFonts w:ascii="Times New Roman" w:hAnsi="Times New Roman" w:cs="Times New Roman"/>
          <w:sz w:val="20"/>
          <w:szCs w:val="20"/>
        </w:rPr>
        <w:t>GP= General practitioner; HO= Health Officer</w:t>
      </w:r>
      <w:r w:rsidR="00641B57" w:rsidRPr="001D2865">
        <w:rPr>
          <w:rFonts w:ascii="Times New Roman" w:hAnsi="Times New Roman" w:cs="Times New Roman"/>
          <w:sz w:val="20"/>
          <w:szCs w:val="20"/>
        </w:rPr>
        <w:t>; PHC: Primary healthcare</w:t>
      </w:r>
    </w:p>
    <w:p w:rsidR="00E54FA1" w:rsidRPr="001D2865" w:rsidRDefault="007140F5" w:rsidP="007140F5">
      <w:pPr>
        <w:pStyle w:val="Caption"/>
        <w:keepNext/>
        <w:spacing w:line="276" w:lineRule="auto"/>
        <w:ind w:left="1080"/>
        <w:jc w:val="both"/>
        <w:rPr>
          <w:rFonts w:ascii="Times New Roman" w:hAnsi="Times New Roman" w:cs="Times New Roman"/>
          <w:sz w:val="20"/>
          <w:szCs w:val="20"/>
        </w:rPr>
      </w:pPr>
      <w:r w:rsidRPr="001D2865">
        <w:rPr>
          <w:rFonts w:ascii="Times New Roman" w:hAnsi="Times New Roman" w:cs="Times New Roman"/>
          <w:sz w:val="20"/>
          <w:szCs w:val="20"/>
        </w:rPr>
        <w:t xml:space="preserve">Diagnosis by professional’s qualification </w:t>
      </w:r>
      <w:r w:rsidR="005778C5" w:rsidRPr="001D2865">
        <w:rPr>
          <w:rFonts w:ascii="Times New Roman" w:hAnsi="Times New Roman" w:cs="Times New Roman"/>
          <w:sz w:val="20"/>
          <w:szCs w:val="20"/>
        </w:rPr>
        <w:t xml:space="preserve">stratified by intervention levels: </w:t>
      </w:r>
    </w:p>
    <w:p w:rsidR="00E54FA1" w:rsidRPr="001D2865" w:rsidRDefault="00E54FA1" w:rsidP="00E54FA1">
      <w:pPr>
        <w:spacing w:line="276" w:lineRule="auto"/>
        <w:jc w:val="both"/>
        <w:rPr>
          <w:rFonts w:ascii="Times New Roman" w:hAnsi="Times New Roman" w:cs="Times New Roman"/>
          <w:sz w:val="20"/>
          <w:szCs w:val="20"/>
        </w:rPr>
      </w:pPr>
    </w:p>
    <w:p w:rsidR="00D9273C" w:rsidRPr="001D2865" w:rsidRDefault="00D9273C" w:rsidP="00E54FA1">
      <w:pPr>
        <w:spacing w:line="276" w:lineRule="auto"/>
        <w:jc w:val="both"/>
        <w:rPr>
          <w:rFonts w:ascii="Times New Roman" w:hAnsi="Times New Roman" w:cs="Times New Roman"/>
          <w:sz w:val="20"/>
          <w:szCs w:val="20"/>
        </w:rPr>
      </w:pPr>
    </w:p>
    <w:p w:rsidR="00D9273C" w:rsidRPr="001D2865" w:rsidRDefault="00D9273C" w:rsidP="00E54FA1">
      <w:pPr>
        <w:spacing w:line="276" w:lineRule="auto"/>
        <w:jc w:val="both"/>
        <w:rPr>
          <w:rFonts w:ascii="Times New Roman" w:hAnsi="Times New Roman" w:cs="Times New Roman"/>
          <w:sz w:val="20"/>
          <w:szCs w:val="20"/>
        </w:rPr>
      </w:pPr>
    </w:p>
    <w:p w:rsidR="00D9273C" w:rsidRPr="001D2865" w:rsidRDefault="00D9273C" w:rsidP="00E54FA1">
      <w:pPr>
        <w:spacing w:line="276" w:lineRule="auto"/>
        <w:jc w:val="both"/>
        <w:rPr>
          <w:rFonts w:ascii="Times New Roman" w:hAnsi="Times New Roman" w:cs="Times New Roman"/>
          <w:sz w:val="20"/>
          <w:szCs w:val="20"/>
        </w:rPr>
      </w:pPr>
    </w:p>
    <w:p w:rsidR="00D9273C" w:rsidRPr="001D2865" w:rsidRDefault="00D9273C" w:rsidP="00E54FA1">
      <w:pPr>
        <w:spacing w:line="276" w:lineRule="auto"/>
        <w:jc w:val="both"/>
        <w:rPr>
          <w:rFonts w:ascii="Times New Roman" w:hAnsi="Times New Roman" w:cs="Times New Roman"/>
          <w:sz w:val="20"/>
          <w:szCs w:val="20"/>
        </w:rPr>
      </w:pPr>
    </w:p>
    <w:p w:rsidR="004D35EF" w:rsidRPr="001D2865" w:rsidRDefault="004D35EF" w:rsidP="00E54FA1">
      <w:pPr>
        <w:spacing w:line="276" w:lineRule="auto"/>
        <w:jc w:val="both"/>
        <w:rPr>
          <w:rFonts w:ascii="Times New Roman" w:hAnsi="Times New Roman" w:cs="Times New Roman"/>
          <w:sz w:val="20"/>
          <w:szCs w:val="20"/>
        </w:rPr>
      </w:pPr>
    </w:p>
    <w:p w:rsidR="004D35EF" w:rsidRPr="001D2865" w:rsidRDefault="004D35EF" w:rsidP="00E54FA1">
      <w:pPr>
        <w:spacing w:line="276" w:lineRule="auto"/>
        <w:jc w:val="both"/>
        <w:rPr>
          <w:rFonts w:ascii="Times New Roman" w:hAnsi="Times New Roman" w:cs="Times New Roman"/>
          <w:sz w:val="20"/>
          <w:szCs w:val="20"/>
        </w:rPr>
      </w:pPr>
    </w:p>
    <w:p w:rsidR="00D9273C" w:rsidRPr="001D2865" w:rsidRDefault="00D9273C" w:rsidP="00E54FA1">
      <w:pPr>
        <w:spacing w:line="276" w:lineRule="auto"/>
        <w:jc w:val="both"/>
        <w:rPr>
          <w:rFonts w:ascii="Times New Roman" w:hAnsi="Times New Roman" w:cs="Times New Roman"/>
          <w:sz w:val="20"/>
          <w:szCs w:val="20"/>
        </w:rPr>
      </w:pPr>
    </w:p>
    <w:p w:rsidR="00D9273C" w:rsidRPr="001D2865" w:rsidRDefault="00D9273C" w:rsidP="00E54FA1">
      <w:pPr>
        <w:spacing w:line="276" w:lineRule="auto"/>
        <w:jc w:val="both"/>
        <w:rPr>
          <w:rFonts w:ascii="Times New Roman" w:hAnsi="Times New Roman" w:cs="Times New Roman"/>
          <w:sz w:val="20"/>
          <w:szCs w:val="20"/>
        </w:rPr>
      </w:pPr>
    </w:p>
    <w:p w:rsidR="00E54FA1" w:rsidRPr="001D2865" w:rsidRDefault="006E5565" w:rsidP="00101BC0">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 xml:space="preserve">Additional file </w:t>
      </w:r>
      <w:r>
        <w:rPr>
          <w:rFonts w:ascii="Times New Roman" w:hAnsi="Times New Roman" w:cs="Times New Roman"/>
          <w:b/>
          <w:bCs/>
          <w:sz w:val="24"/>
          <w:szCs w:val="24"/>
          <w:lang w:val="en-GB"/>
        </w:rPr>
        <w:t>1</w:t>
      </w:r>
      <w:r w:rsidRPr="001D2865">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 xml:space="preserve">Table S5. </w:t>
      </w:r>
      <w:r w:rsidR="00101BC0" w:rsidRPr="001D2865">
        <w:rPr>
          <w:rFonts w:ascii="Times New Roman" w:hAnsi="Times New Roman" w:cs="Times New Roman"/>
          <w:b/>
          <w:sz w:val="24"/>
          <w:szCs w:val="24"/>
        </w:rPr>
        <w:t>Sensitivity and specificity of screening items against clinician diagnosis</w:t>
      </w:r>
    </w:p>
    <w:p w:rsidR="00E54FA1" w:rsidRPr="001D2865" w:rsidRDefault="004D35EF" w:rsidP="00E54FA1">
      <w:pPr>
        <w:pStyle w:val="Caption"/>
        <w:keepNext/>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Abbreviations: DM=Depressed mood; LI= Loss of interest; I=Irritability; NI= Noise Intolerance;</w:t>
      </w:r>
      <w:r w:rsidR="004620CB" w:rsidRPr="001D2865">
        <w:rPr>
          <w:rFonts w:ascii="Times New Roman" w:hAnsi="Times New Roman" w:cs="Times New Roman"/>
          <w:sz w:val="20"/>
          <w:szCs w:val="20"/>
        </w:rPr>
        <w:t xml:space="preserve"> PPV=positive predictive value; NPV=negative predictive value</w:t>
      </w: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D9273C" w:rsidRPr="001D2865" w:rsidRDefault="00D9273C" w:rsidP="00D9273C">
      <w:pPr>
        <w:rPr>
          <w:rFonts w:ascii="Times New Roman" w:hAnsi="Times New Roman" w:cs="Times New Roman"/>
          <w:lang w:val="en-GB"/>
        </w:rPr>
      </w:pPr>
    </w:p>
    <w:p w:rsidR="00D9273C" w:rsidRPr="001D2865" w:rsidRDefault="00D9273C" w:rsidP="00D9273C">
      <w:pPr>
        <w:rPr>
          <w:rFonts w:ascii="Times New Roman" w:hAnsi="Times New Roman" w:cs="Times New Roman"/>
          <w:lang w:val="en-GB"/>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E54FA1">
      <w:pPr>
        <w:spacing w:after="200" w:line="276" w:lineRule="auto"/>
        <w:jc w:val="both"/>
        <w:rPr>
          <w:rFonts w:ascii="Times New Roman" w:hAnsi="Times New Roman" w:cs="Times New Roman"/>
          <w:sz w:val="20"/>
          <w:szCs w:val="20"/>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tbl>
      <w:tblPr>
        <w:tblStyle w:val="GridTable1Light"/>
        <w:tblpPr w:leftFromText="180" w:rightFromText="180" w:vertAnchor="page" w:horzAnchor="margin" w:tblpY="2095"/>
        <w:tblW w:w="9485" w:type="dxa"/>
        <w:tblLayout w:type="fixed"/>
        <w:tblLook w:val="04A0" w:firstRow="1" w:lastRow="0" w:firstColumn="1" w:lastColumn="0" w:noHBand="0" w:noVBand="1"/>
      </w:tblPr>
      <w:tblGrid>
        <w:gridCol w:w="3124"/>
        <w:gridCol w:w="1712"/>
        <w:gridCol w:w="1702"/>
        <w:gridCol w:w="1344"/>
        <w:gridCol w:w="1603"/>
      </w:tblGrid>
      <w:tr w:rsidR="00E54FA1" w:rsidRPr="001D2865" w:rsidTr="005778C5">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p>
        </w:tc>
        <w:tc>
          <w:tcPr>
            <w:tcW w:w="1712" w:type="dxa"/>
          </w:tcPr>
          <w:p w:rsidR="00E54FA1" w:rsidRPr="001D2865" w:rsidRDefault="00E54FA1"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Sensitivity</w:t>
            </w:r>
          </w:p>
        </w:tc>
        <w:tc>
          <w:tcPr>
            <w:tcW w:w="1702" w:type="dxa"/>
          </w:tcPr>
          <w:p w:rsidR="00E54FA1" w:rsidRPr="001D2865" w:rsidRDefault="00E54FA1"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Specificity</w:t>
            </w:r>
          </w:p>
        </w:tc>
        <w:tc>
          <w:tcPr>
            <w:tcW w:w="1344" w:type="dxa"/>
          </w:tcPr>
          <w:p w:rsidR="00E54FA1" w:rsidRPr="001D2865" w:rsidRDefault="00E54FA1"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PPV</w:t>
            </w:r>
          </w:p>
        </w:tc>
        <w:tc>
          <w:tcPr>
            <w:tcW w:w="1603" w:type="dxa"/>
          </w:tcPr>
          <w:p w:rsidR="00E54FA1" w:rsidRPr="001D2865" w:rsidRDefault="00E54FA1" w:rsidP="005778C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sz w:val="20"/>
                <w:szCs w:val="20"/>
              </w:rPr>
              <w:t>NPV</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Yes to any 1 item</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62%</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79%</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color w:val="000000"/>
                <w:sz w:val="20"/>
                <w:szCs w:val="20"/>
              </w:rPr>
              <w:t>16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84%</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865">
              <w:rPr>
                <w:rFonts w:ascii="Times New Roman" w:hAnsi="Times New Roman" w:cs="Times New Roman"/>
                <w:color w:val="000000"/>
                <w:sz w:val="20"/>
                <w:szCs w:val="20"/>
              </w:rPr>
              <w:t>99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54%</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Yes to any 2 items</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43%</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64%</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24</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11%</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49%</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Yes to any 3 items</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57%</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31%</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60%</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43%</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Yes to all 4 items</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19%</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79%</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39%</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94</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95%</w:t>
            </w:r>
          </w:p>
        </w:tc>
      </w:tr>
      <w:tr w:rsidR="00E54FA1" w:rsidRPr="001D2865" w:rsidTr="005778C5">
        <w:trPr>
          <w:trHeight w:val="33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Depressed mood (DM)</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82</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14%</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67%</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04%</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72%</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Loss of interest (LI)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43%</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76%</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09%</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54%</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Noise Intolerance (NI)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82</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14%</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07%</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22</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12%</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55%</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Irritability (I)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10%</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02%</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08%</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25%</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DM + LI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48%</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33%</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95%</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24%</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DM + NI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86%</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00%</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15%</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36%</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DM + 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00%</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19%</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51%</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01%</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LI + NI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86%</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00%</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15%</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36%</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LI + 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00%</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19%</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51%</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01%</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I + NI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75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00%</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80</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48%</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27</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75%</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99%</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NI + I + DM</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63</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10%</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67%</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32</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12%</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92%</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NI +I + LI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54</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76%</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17%</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33</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58%</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17%</w:t>
            </w:r>
          </w:p>
        </w:tc>
      </w:tr>
      <w:tr w:rsidR="00E54FA1" w:rsidRPr="001D2865" w:rsidTr="005778C5">
        <w:trPr>
          <w:trHeight w:val="220"/>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I + DM + LI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52%</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89</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64%</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36</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50%</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68%</w:t>
            </w:r>
          </w:p>
        </w:tc>
      </w:tr>
      <w:tr w:rsidR="00E54FA1" w:rsidRPr="001D2865" w:rsidTr="005778C5">
        <w:trPr>
          <w:trHeight w:val="214"/>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sz w:val="20"/>
                <w:szCs w:val="20"/>
              </w:rPr>
            </w:pPr>
            <w:r w:rsidRPr="001D2865">
              <w:rPr>
                <w:rFonts w:ascii="Times New Roman" w:hAnsi="Times New Roman" w:cs="Times New Roman"/>
                <w:sz w:val="20"/>
                <w:szCs w:val="20"/>
              </w:rPr>
              <w:t>NI + DM + LI</w:t>
            </w: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54</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76%</w:t>
            </w: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91</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19%</w:t>
            </w: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38</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33%</w:t>
            </w: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D2865">
              <w:rPr>
                <w:rFonts w:ascii="Times New Roman" w:hAnsi="Times New Roman" w:cs="Times New Roman"/>
                <w:color w:val="000000"/>
                <w:sz w:val="20"/>
                <w:szCs w:val="20"/>
              </w:rPr>
              <w:t>95</w:t>
            </w:r>
            <w:r w:rsidR="00327689" w:rsidRPr="001D2865">
              <w:rPr>
                <w:rFonts w:ascii="Times New Roman" w:hAnsi="Times New Roman" w:cs="Times New Roman"/>
                <w:color w:val="000000"/>
                <w:sz w:val="20"/>
                <w:szCs w:val="20"/>
              </w:rPr>
              <w:t>∙</w:t>
            </w:r>
            <w:r w:rsidRPr="001D2865">
              <w:rPr>
                <w:rFonts w:ascii="Times New Roman" w:hAnsi="Times New Roman" w:cs="Times New Roman"/>
                <w:color w:val="000000"/>
                <w:sz w:val="20"/>
                <w:szCs w:val="20"/>
              </w:rPr>
              <w:t>27%</w:t>
            </w:r>
          </w:p>
        </w:tc>
      </w:tr>
      <w:tr w:rsidR="00E54FA1" w:rsidRPr="001D2865" w:rsidTr="005778C5">
        <w:trPr>
          <w:trHeight w:val="214"/>
        </w:trPr>
        <w:tc>
          <w:tcPr>
            <w:cnfStyle w:val="001000000000" w:firstRow="0" w:lastRow="0" w:firstColumn="1" w:lastColumn="0" w:oddVBand="0" w:evenVBand="0" w:oddHBand="0" w:evenHBand="0" w:firstRowFirstColumn="0" w:firstRowLastColumn="0" w:lastRowFirstColumn="0" w:lastRowLastColumn="0"/>
            <w:tcW w:w="3124" w:type="dxa"/>
          </w:tcPr>
          <w:p w:rsidR="00E54FA1" w:rsidRPr="001D2865" w:rsidRDefault="00E54FA1" w:rsidP="005778C5">
            <w:pPr>
              <w:spacing w:line="276" w:lineRule="auto"/>
              <w:jc w:val="both"/>
              <w:rPr>
                <w:rFonts w:ascii="Times New Roman" w:hAnsi="Times New Roman" w:cs="Times New Roman"/>
                <w:b w:val="0"/>
                <w:bCs w:val="0"/>
                <w:sz w:val="20"/>
                <w:szCs w:val="20"/>
              </w:rPr>
            </w:pPr>
          </w:p>
          <w:p w:rsidR="00E54FA1" w:rsidRPr="001D2865" w:rsidRDefault="00E54FA1" w:rsidP="005778C5">
            <w:pPr>
              <w:spacing w:line="276" w:lineRule="auto"/>
              <w:jc w:val="both"/>
              <w:rPr>
                <w:rFonts w:ascii="Times New Roman" w:hAnsi="Times New Roman" w:cs="Times New Roman"/>
                <w:sz w:val="20"/>
                <w:szCs w:val="20"/>
              </w:rPr>
            </w:pPr>
          </w:p>
        </w:tc>
        <w:tc>
          <w:tcPr>
            <w:tcW w:w="171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702"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344"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603" w:type="dxa"/>
          </w:tcPr>
          <w:p w:rsidR="00E54FA1" w:rsidRPr="001D2865" w:rsidRDefault="00E54FA1" w:rsidP="005778C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bl>
    <w:p w:rsidR="00E54FA1" w:rsidRPr="001D2865" w:rsidRDefault="00E54FA1" w:rsidP="00E54FA1">
      <w:pPr>
        <w:spacing w:line="276" w:lineRule="auto"/>
        <w:jc w:val="both"/>
        <w:rPr>
          <w:rFonts w:ascii="Times New Roman" w:hAnsi="Times New Roman" w:cs="Times New Roman"/>
          <w:sz w:val="20"/>
          <w:szCs w:val="20"/>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E54FA1">
      <w:pPr>
        <w:spacing w:line="276" w:lineRule="auto"/>
        <w:jc w:val="both"/>
        <w:rPr>
          <w:rFonts w:ascii="Times New Roman" w:hAnsi="Times New Roman" w:cs="Times New Roman"/>
          <w:color w:val="FF0000"/>
          <w:sz w:val="20"/>
          <w:szCs w:val="20"/>
        </w:rPr>
      </w:pPr>
    </w:p>
    <w:p w:rsidR="00E54FA1" w:rsidRPr="001D2865" w:rsidRDefault="00E54FA1" w:rsidP="00E54FA1">
      <w:pPr>
        <w:spacing w:line="276" w:lineRule="auto"/>
        <w:jc w:val="both"/>
        <w:rPr>
          <w:rFonts w:ascii="Times New Roman" w:hAnsi="Times New Roman" w:cs="Times New Roman"/>
          <w:color w:val="FF0000"/>
          <w:sz w:val="20"/>
          <w:szCs w:val="20"/>
        </w:rPr>
      </w:pPr>
    </w:p>
    <w:p w:rsidR="00EC53CC" w:rsidRPr="001D2865" w:rsidRDefault="006E5565" w:rsidP="00EC53CC">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 xml:space="preserve">Additional file </w:t>
      </w:r>
      <w:r>
        <w:rPr>
          <w:rFonts w:ascii="Times New Roman" w:hAnsi="Times New Roman" w:cs="Times New Roman"/>
          <w:b/>
          <w:bCs/>
          <w:sz w:val="24"/>
          <w:szCs w:val="24"/>
          <w:lang w:val="en-GB"/>
        </w:rPr>
        <w:t>1</w:t>
      </w:r>
      <w:r w:rsidRPr="001D2865">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 xml:space="preserve">Table S6. </w:t>
      </w:r>
      <w:r w:rsidR="00EC53CC" w:rsidRPr="001D2865">
        <w:rPr>
          <w:rFonts w:ascii="Times New Roman" w:hAnsi="Times New Roman" w:cs="Times New Roman"/>
          <w:b/>
          <w:sz w:val="24"/>
          <w:szCs w:val="24"/>
        </w:rPr>
        <w:t xml:space="preserve"> Training satisfaction (Clinicians)</w:t>
      </w:r>
    </w:p>
    <w:p w:rsidR="00EC53CC" w:rsidRPr="001D2865" w:rsidRDefault="00EC53CC" w:rsidP="00EC53CC">
      <w:pPr>
        <w:rPr>
          <w:rFonts w:ascii="Times New Roman" w:hAnsi="Times New Roman" w:cs="Times New Roman"/>
        </w:rPr>
      </w:pPr>
    </w:p>
    <w:p w:rsidR="00E54FA1" w:rsidRPr="001D2865" w:rsidRDefault="00E54FA1" w:rsidP="00E54FA1">
      <w:pPr>
        <w:spacing w:line="276" w:lineRule="auto"/>
        <w:jc w:val="both"/>
        <w:rPr>
          <w:rFonts w:ascii="Times New Roman" w:hAnsi="Times New Roman" w:cs="Times New Roman"/>
          <w:color w:val="FF0000"/>
          <w:sz w:val="20"/>
          <w:szCs w:val="20"/>
        </w:rPr>
      </w:pPr>
    </w:p>
    <w:tbl>
      <w:tblPr>
        <w:tblStyle w:val="TableGrid"/>
        <w:tblpPr w:leftFromText="180" w:rightFromText="180" w:horzAnchor="margin" w:tblpY="637"/>
        <w:tblW w:w="0" w:type="auto"/>
        <w:tblLook w:val="04A0" w:firstRow="1" w:lastRow="0" w:firstColumn="1" w:lastColumn="0" w:noHBand="0" w:noVBand="1"/>
      </w:tblPr>
      <w:tblGrid>
        <w:gridCol w:w="2580"/>
        <w:gridCol w:w="1832"/>
        <w:gridCol w:w="2110"/>
        <w:gridCol w:w="2828"/>
      </w:tblGrid>
      <w:tr w:rsidR="00EC53CC" w:rsidRPr="00E85924" w:rsidTr="00130544">
        <w:trPr>
          <w:trHeight w:val="615"/>
        </w:trPr>
        <w:tc>
          <w:tcPr>
            <w:tcW w:w="2643"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How was the overall quality of the training</w:t>
            </w:r>
          </w:p>
        </w:tc>
        <w:tc>
          <w:tcPr>
            <w:tcW w:w="1875"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Very good</w:t>
            </w:r>
          </w:p>
        </w:tc>
        <w:tc>
          <w:tcPr>
            <w:tcW w:w="2160"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Adequate</w:t>
            </w:r>
          </w:p>
        </w:tc>
        <w:tc>
          <w:tcPr>
            <w:tcW w:w="2898"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Need improvement</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1</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6 (60)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3 (30)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2</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8 (72.7)</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3 (27.3)</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0 (0)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3</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7 (63.6)</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4 (36.4)</w:t>
            </w: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4</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5 (50)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5 (50)</w:t>
            </w: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5</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9 (90)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15"/>
        </w:trPr>
        <w:tc>
          <w:tcPr>
            <w:tcW w:w="2643"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How was the length of the training</w:t>
            </w:r>
          </w:p>
        </w:tc>
        <w:tc>
          <w:tcPr>
            <w:tcW w:w="1875"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Too short</w:t>
            </w:r>
          </w:p>
        </w:tc>
        <w:tc>
          <w:tcPr>
            <w:tcW w:w="2160"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Adequate</w:t>
            </w:r>
          </w:p>
        </w:tc>
        <w:tc>
          <w:tcPr>
            <w:tcW w:w="2898"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 xml:space="preserve">   Too long</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1</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8 (80)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2</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0 (0)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7 (63.6)</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4 (36.4)</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3</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8 (72.3)</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3 (27.3)</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4</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9 (90)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5</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10 (100)</w:t>
            </w: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615"/>
        </w:trPr>
        <w:tc>
          <w:tcPr>
            <w:tcW w:w="2643"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How were the lectures and instructions of the facilitators?</w:t>
            </w:r>
          </w:p>
        </w:tc>
        <w:tc>
          <w:tcPr>
            <w:tcW w:w="1875"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 xml:space="preserve">Difficult to understand </w:t>
            </w:r>
          </w:p>
        </w:tc>
        <w:tc>
          <w:tcPr>
            <w:tcW w:w="2160"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 xml:space="preserve">Adequate </w:t>
            </w:r>
          </w:p>
        </w:tc>
        <w:tc>
          <w:tcPr>
            <w:tcW w:w="2898"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Easy to understand</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1</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0 (0)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2 (20)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8 (80)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2</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3 (27.33)</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8 (72.7)</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3</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4 (36.4)</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8 (63.6)</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4</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5 (50)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5 (50)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5</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3 (30)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7 (70)</w:t>
            </w:r>
          </w:p>
        </w:tc>
      </w:tr>
      <w:tr w:rsidR="00EC53CC" w:rsidRPr="00E85924" w:rsidTr="00130544">
        <w:trPr>
          <w:trHeight w:val="315"/>
        </w:trPr>
        <w:tc>
          <w:tcPr>
            <w:tcW w:w="2643" w:type="dxa"/>
            <w:noWrap/>
            <w:hideMark/>
          </w:tcPr>
          <w:p w:rsidR="00EC53CC" w:rsidRPr="00E85924" w:rsidRDefault="00EC53CC" w:rsidP="00E85924">
            <w:pPr>
              <w:rPr>
                <w:rFonts w:ascii="Times New Roman" w:hAnsi="Times New Roman" w:cs="Times New Roman"/>
                <w:sz w:val="20"/>
              </w:rPr>
            </w:pP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615"/>
        </w:trPr>
        <w:tc>
          <w:tcPr>
            <w:tcW w:w="2643"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How was the amount of participatory training?</w:t>
            </w:r>
          </w:p>
        </w:tc>
        <w:tc>
          <w:tcPr>
            <w:tcW w:w="1875" w:type="dxa"/>
            <w:noWrap/>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Need more</w:t>
            </w:r>
          </w:p>
        </w:tc>
        <w:tc>
          <w:tcPr>
            <w:tcW w:w="2160" w:type="dxa"/>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Adequate</w:t>
            </w:r>
          </w:p>
        </w:tc>
        <w:tc>
          <w:tcPr>
            <w:tcW w:w="2898" w:type="dxa"/>
            <w:noWrap/>
            <w:hideMark/>
          </w:tcPr>
          <w:p w:rsidR="00EC53CC" w:rsidRPr="00E85924" w:rsidRDefault="00EC53CC" w:rsidP="00E85924">
            <w:pPr>
              <w:rPr>
                <w:rFonts w:ascii="Times New Roman" w:hAnsi="Times New Roman" w:cs="Times New Roman"/>
                <w:b/>
                <w:sz w:val="20"/>
              </w:rPr>
            </w:pPr>
            <w:r w:rsidRPr="00E85924">
              <w:rPr>
                <w:rFonts w:ascii="Times New Roman" w:hAnsi="Times New Roman" w:cs="Times New Roman"/>
                <w:b/>
                <w:sz w:val="20"/>
              </w:rPr>
              <w:t>Need less</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1</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0 (0)</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9 (90)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2</w:t>
            </w:r>
          </w:p>
        </w:tc>
        <w:tc>
          <w:tcPr>
            <w:tcW w:w="1875"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(9.1)</w:t>
            </w: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9 (81.8)</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(9.1)</w:t>
            </w: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3</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11 (100)</w:t>
            </w: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4</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9 (90)</w:t>
            </w:r>
          </w:p>
        </w:tc>
        <w:tc>
          <w:tcPr>
            <w:tcW w:w="2898"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1 (10)</w:t>
            </w:r>
          </w:p>
        </w:tc>
      </w:tr>
      <w:tr w:rsidR="00EC53CC" w:rsidRPr="00E85924" w:rsidTr="00130544">
        <w:trPr>
          <w:trHeight w:val="315"/>
        </w:trPr>
        <w:tc>
          <w:tcPr>
            <w:tcW w:w="2643" w:type="dxa"/>
            <w:noWrap/>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Day 5</w:t>
            </w:r>
          </w:p>
        </w:tc>
        <w:tc>
          <w:tcPr>
            <w:tcW w:w="1875" w:type="dxa"/>
            <w:noWrap/>
            <w:hideMark/>
          </w:tcPr>
          <w:p w:rsidR="00EC53CC" w:rsidRPr="00E85924" w:rsidRDefault="00EC53CC" w:rsidP="00E85924">
            <w:pPr>
              <w:rPr>
                <w:rFonts w:ascii="Times New Roman" w:hAnsi="Times New Roman" w:cs="Times New Roman"/>
                <w:sz w:val="20"/>
              </w:rPr>
            </w:pPr>
          </w:p>
        </w:tc>
        <w:tc>
          <w:tcPr>
            <w:tcW w:w="2160" w:type="dxa"/>
            <w:hideMark/>
          </w:tcPr>
          <w:p w:rsidR="00EC53CC" w:rsidRPr="00E85924" w:rsidRDefault="00EC53CC" w:rsidP="00E85924">
            <w:pPr>
              <w:rPr>
                <w:rFonts w:ascii="Times New Roman" w:hAnsi="Times New Roman" w:cs="Times New Roman"/>
                <w:sz w:val="20"/>
              </w:rPr>
            </w:pPr>
            <w:r w:rsidRPr="00E85924">
              <w:rPr>
                <w:rFonts w:ascii="Times New Roman" w:hAnsi="Times New Roman" w:cs="Times New Roman"/>
                <w:sz w:val="20"/>
              </w:rPr>
              <w:t> </w:t>
            </w:r>
          </w:p>
        </w:tc>
        <w:tc>
          <w:tcPr>
            <w:tcW w:w="2898" w:type="dxa"/>
            <w:noWrap/>
            <w:hideMark/>
          </w:tcPr>
          <w:p w:rsidR="00EC53CC" w:rsidRPr="00E85924" w:rsidRDefault="00EC53CC" w:rsidP="00E85924">
            <w:pPr>
              <w:rPr>
                <w:rFonts w:ascii="Times New Roman" w:hAnsi="Times New Roman" w:cs="Times New Roman"/>
                <w:sz w:val="20"/>
              </w:rPr>
            </w:pPr>
          </w:p>
        </w:tc>
      </w:tr>
      <w:tr w:rsidR="00EC53CC" w:rsidRPr="00E85924" w:rsidTr="00130544">
        <w:trPr>
          <w:trHeight w:val="300"/>
        </w:trPr>
        <w:tc>
          <w:tcPr>
            <w:tcW w:w="2643" w:type="dxa"/>
            <w:noWrap/>
            <w:hideMark/>
          </w:tcPr>
          <w:p w:rsidR="00EC53CC" w:rsidRPr="00E85924" w:rsidRDefault="00EC53CC" w:rsidP="00E85924">
            <w:pPr>
              <w:rPr>
                <w:rFonts w:ascii="Times New Roman" w:hAnsi="Times New Roman" w:cs="Times New Roman"/>
                <w:sz w:val="20"/>
              </w:rPr>
            </w:pPr>
          </w:p>
        </w:tc>
        <w:tc>
          <w:tcPr>
            <w:tcW w:w="1875" w:type="dxa"/>
            <w:noWrap/>
            <w:hideMark/>
          </w:tcPr>
          <w:p w:rsidR="00EC53CC" w:rsidRPr="00E85924" w:rsidRDefault="00EC53CC" w:rsidP="00E85924">
            <w:pPr>
              <w:rPr>
                <w:rFonts w:ascii="Times New Roman" w:hAnsi="Times New Roman" w:cs="Times New Roman"/>
                <w:sz w:val="20"/>
              </w:rPr>
            </w:pPr>
          </w:p>
        </w:tc>
        <w:tc>
          <w:tcPr>
            <w:tcW w:w="2160" w:type="dxa"/>
            <w:noWrap/>
            <w:hideMark/>
          </w:tcPr>
          <w:p w:rsidR="00EC53CC" w:rsidRPr="00E85924" w:rsidRDefault="00EC53CC" w:rsidP="00E85924">
            <w:pPr>
              <w:rPr>
                <w:rFonts w:ascii="Times New Roman" w:hAnsi="Times New Roman" w:cs="Times New Roman"/>
                <w:sz w:val="20"/>
              </w:rPr>
            </w:pPr>
          </w:p>
        </w:tc>
        <w:tc>
          <w:tcPr>
            <w:tcW w:w="2898" w:type="dxa"/>
            <w:noWrap/>
            <w:hideMark/>
          </w:tcPr>
          <w:p w:rsidR="00EC53CC" w:rsidRPr="00E85924" w:rsidRDefault="00EC53CC" w:rsidP="00E85924">
            <w:pPr>
              <w:rPr>
                <w:rFonts w:ascii="Times New Roman" w:hAnsi="Times New Roman" w:cs="Times New Roman"/>
                <w:sz w:val="20"/>
              </w:rPr>
            </w:pPr>
          </w:p>
        </w:tc>
      </w:tr>
    </w:tbl>
    <w:p w:rsidR="00E54FA1" w:rsidRPr="001D2865" w:rsidRDefault="00E54FA1" w:rsidP="00E54FA1">
      <w:pPr>
        <w:spacing w:line="276" w:lineRule="auto"/>
        <w:jc w:val="both"/>
        <w:rPr>
          <w:rFonts w:ascii="Times New Roman" w:hAnsi="Times New Roman" w:cs="Times New Roman"/>
          <w:color w:val="FF0000"/>
          <w:sz w:val="20"/>
          <w:szCs w:val="20"/>
        </w:rPr>
      </w:pPr>
    </w:p>
    <w:p w:rsidR="00E54FA1" w:rsidRDefault="00E54FA1" w:rsidP="00E54FA1">
      <w:pPr>
        <w:spacing w:line="276" w:lineRule="auto"/>
        <w:jc w:val="both"/>
        <w:rPr>
          <w:rFonts w:ascii="Times New Roman" w:hAnsi="Times New Roman" w:cs="Times New Roman"/>
          <w:color w:val="FF0000"/>
          <w:sz w:val="20"/>
          <w:szCs w:val="20"/>
        </w:rPr>
      </w:pPr>
    </w:p>
    <w:p w:rsidR="00E85924" w:rsidRPr="001D2865" w:rsidRDefault="00E85924" w:rsidP="00E54FA1">
      <w:pPr>
        <w:spacing w:line="276" w:lineRule="auto"/>
        <w:jc w:val="both"/>
        <w:rPr>
          <w:rFonts w:ascii="Times New Roman" w:hAnsi="Times New Roman" w:cs="Times New Roman"/>
          <w:color w:val="FF0000"/>
          <w:sz w:val="20"/>
          <w:szCs w:val="20"/>
        </w:rPr>
      </w:pPr>
    </w:p>
    <w:p w:rsidR="00855180" w:rsidRPr="001D2865" w:rsidRDefault="00855180" w:rsidP="00E54FA1">
      <w:pPr>
        <w:spacing w:line="276" w:lineRule="auto"/>
        <w:jc w:val="both"/>
        <w:rPr>
          <w:rFonts w:ascii="Times New Roman" w:hAnsi="Times New Roman" w:cs="Times New Roman"/>
          <w:color w:val="FF0000"/>
          <w:sz w:val="20"/>
          <w:szCs w:val="20"/>
        </w:rPr>
      </w:pPr>
    </w:p>
    <w:p w:rsidR="00942B9E" w:rsidRPr="001D2865" w:rsidRDefault="006E5565" w:rsidP="00942B9E">
      <w:pPr>
        <w:rPr>
          <w:rFonts w:ascii="Times New Roman" w:hAnsi="Times New Roman" w:cs="Times New Roman"/>
          <w:b/>
          <w:sz w:val="24"/>
          <w:szCs w:val="24"/>
        </w:rPr>
      </w:pPr>
      <w:r w:rsidRPr="001D2865">
        <w:rPr>
          <w:rFonts w:ascii="Times New Roman" w:hAnsi="Times New Roman" w:cs="Times New Roman"/>
          <w:b/>
          <w:bCs/>
          <w:sz w:val="24"/>
          <w:szCs w:val="24"/>
          <w:lang w:val="en-GB"/>
        </w:rPr>
        <w:lastRenderedPageBreak/>
        <w:t xml:space="preserve">Additional file </w:t>
      </w:r>
      <w:r>
        <w:rPr>
          <w:rFonts w:ascii="Times New Roman" w:hAnsi="Times New Roman" w:cs="Times New Roman"/>
          <w:b/>
          <w:bCs/>
          <w:sz w:val="24"/>
          <w:szCs w:val="24"/>
          <w:lang w:val="en-GB"/>
        </w:rPr>
        <w:t>1</w:t>
      </w:r>
      <w:r w:rsidRPr="001D2865">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Table S7</w:t>
      </w:r>
      <w:r w:rsidR="00942B9E" w:rsidRPr="001D2865">
        <w:rPr>
          <w:rFonts w:ascii="Times New Roman" w:hAnsi="Times New Roman" w:cs="Times New Roman"/>
          <w:b/>
          <w:sz w:val="24"/>
          <w:szCs w:val="24"/>
        </w:rPr>
        <w:t>: Acceptability, feasibility, and appropriateness of training (Clinicians)</w:t>
      </w:r>
    </w:p>
    <w:p w:rsidR="00942B9E" w:rsidRPr="001D2865" w:rsidRDefault="00942B9E" w:rsidP="00942B9E">
      <w:pPr>
        <w:tabs>
          <w:tab w:val="left" w:pos="3288"/>
        </w:tabs>
        <w:spacing w:line="276" w:lineRule="auto"/>
        <w:jc w:val="both"/>
        <w:rPr>
          <w:rFonts w:ascii="Times New Roman" w:hAnsi="Times New Roman" w:cs="Times New Roman"/>
          <w:sz w:val="20"/>
          <w:szCs w:val="20"/>
        </w:rPr>
      </w:pPr>
    </w:p>
    <w:tbl>
      <w:tblPr>
        <w:tblStyle w:val="TableGrid"/>
        <w:tblpPr w:leftFromText="180" w:rightFromText="180" w:vertAnchor="text" w:horzAnchor="margin" w:tblpY="-10"/>
        <w:tblW w:w="9828" w:type="dxa"/>
        <w:tblLook w:val="04A0" w:firstRow="1" w:lastRow="0" w:firstColumn="1" w:lastColumn="0" w:noHBand="0" w:noVBand="1"/>
      </w:tblPr>
      <w:tblGrid>
        <w:gridCol w:w="2513"/>
        <w:gridCol w:w="1258"/>
        <w:gridCol w:w="1107"/>
        <w:gridCol w:w="1170"/>
        <w:gridCol w:w="1260"/>
        <w:gridCol w:w="1260"/>
        <w:gridCol w:w="1260"/>
      </w:tblGrid>
      <w:tr w:rsidR="00942B9E" w:rsidRPr="001D2865" w:rsidTr="00130544">
        <w:trPr>
          <w:trHeight w:val="420"/>
        </w:trPr>
        <w:tc>
          <w:tcPr>
            <w:tcW w:w="2513" w:type="dxa"/>
            <w:noWrap/>
          </w:tcPr>
          <w:p w:rsidR="00942B9E" w:rsidRPr="001D2865" w:rsidRDefault="00942B9E" w:rsidP="00130544">
            <w:pPr>
              <w:rPr>
                <w:rFonts w:ascii="Times New Roman" w:hAnsi="Times New Roman" w:cs="Times New Roman"/>
                <w:b/>
                <w:sz w:val="20"/>
                <w:szCs w:val="20"/>
              </w:rPr>
            </w:pPr>
          </w:p>
        </w:tc>
        <w:tc>
          <w:tcPr>
            <w:tcW w:w="4795" w:type="dxa"/>
            <w:gridSpan w:val="4"/>
            <w:noWrap/>
            <w:hideMark/>
          </w:tcPr>
          <w:p w:rsidR="00942B9E" w:rsidRPr="001D2865" w:rsidRDefault="00942B9E" w:rsidP="00130544">
            <w:pPr>
              <w:rPr>
                <w:rFonts w:ascii="Times New Roman" w:hAnsi="Times New Roman" w:cs="Times New Roman"/>
                <w:b/>
                <w:sz w:val="20"/>
                <w:szCs w:val="20"/>
              </w:rPr>
            </w:pPr>
            <w:r w:rsidRPr="001D2865">
              <w:rPr>
                <w:rFonts w:ascii="Times New Roman" w:eastAsia="Calibri" w:hAnsi="Times New Roman" w:cs="Times New Roman"/>
                <w:b/>
                <w:bCs/>
                <w:sz w:val="20"/>
                <w:szCs w:val="20"/>
              </w:rPr>
              <w:t>Number (Percent)</w:t>
            </w:r>
          </w:p>
        </w:tc>
        <w:tc>
          <w:tcPr>
            <w:tcW w:w="1260" w:type="dxa"/>
            <w:noWrap/>
            <w:hideMark/>
          </w:tcPr>
          <w:p w:rsidR="00942B9E" w:rsidRPr="001D2865" w:rsidRDefault="00942B9E" w:rsidP="00130544">
            <w:pPr>
              <w:rPr>
                <w:rFonts w:ascii="Times New Roman" w:hAnsi="Times New Roman" w:cs="Times New Roman"/>
                <w:b/>
                <w:sz w:val="20"/>
                <w:szCs w:val="20"/>
              </w:rPr>
            </w:pPr>
          </w:p>
        </w:tc>
        <w:tc>
          <w:tcPr>
            <w:tcW w:w="1260" w:type="dxa"/>
            <w:noWrap/>
            <w:hideMark/>
          </w:tcPr>
          <w:p w:rsidR="00942B9E" w:rsidRPr="001D2865" w:rsidRDefault="00942B9E" w:rsidP="00130544">
            <w:pPr>
              <w:jc w:val="both"/>
              <w:rPr>
                <w:rFonts w:ascii="Times New Roman" w:eastAsia="Calibri" w:hAnsi="Times New Roman" w:cs="Times New Roman"/>
                <w:b/>
                <w:bCs/>
                <w:sz w:val="20"/>
                <w:szCs w:val="20"/>
              </w:rPr>
            </w:pPr>
            <w:r w:rsidRPr="001D2865">
              <w:rPr>
                <w:rFonts w:ascii="Times New Roman" w:eastAsia="Calibri" w:hAnsi="Times New Roman" w:cs="Times New Roman"/>
                <w:b/>
                <w:bCs/>
                <w:sz w:val="20"/>
                <w:szCs w:val="20"/>
              </w:rPr>
              <w:t>Mean</w:t>
            </w:r>
          </w:p>
        </w:tc>
      </w:tr>
      <w:tr w:rsidR="00942B9E" w:rsidRPr="001D2865" w:rsidTr="00130544">
        <w:trPr>
          <w:trHeight w:val="900"/>
        </w:trPr>
        <w:tc>
          <w:tcPr>
            <w:tcW w:w="2513"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 </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Completely disagree</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 xml:space="preserve">Disagree </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Neither agree nor disagree</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Agree</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 xml:space="preserve">Completely agree </w:t>
            </w:r>
          </w:p>
        </w:tc>
        <w:tc>
          <w:tcPr>
            <w:tcW w:w="1260" w:type="dxa"/>
            <w:hideMark/>
          </w:tcPr>
          <w:p w:rsidR="00942B9E" w:rsidRPr="001D2865" w:rsidRDefault="00942B9E" w:rsidP="00130544">
            <w:pPr>
              <w:rPr>
                <w:rFonts w:ascii="Times New Roman" w:hAnsi="Times New Roman" w:cs="Times New Roman"/>
                <w:sz w:val="20"/>
                <w:szCs w:val="20"/>
              </w:rPr>
            </w:pPr>
          </w:p>
        </w:tc>
      </w:tr>
      <w:tr w:rsidR="00942B9E" w:rsidRPr="001D2865" w:rsidTr="00130544">
        <w:trPr>
          <w:trHeight w:val="359"/>
        </w:trPr>
        <w:tc>
          <w:tcPr>
            <w:tcW w:w="9828" w:type="dxa"/>
            <w:gridSpan w:val="7"/>
            <w:shd w:val="clear" w:color="auto" w:fill="DEEAF6" w:themeFill="accent1" w:themeFillTint="33"/>
            <w:noWrap/>
            <w:hideMark/>
          </w:tcPr>
          <w:p w:rsidR="00942B9E" w:rsidRPr="001D2865" w:rsidRDefault="00942B9E" w:rsidP="00130544">
            <w:pPr>
              <w:rPr>
                <w:rFonts w:ascii="Times New Roman" w:hAnsi="Times New Roman" w:cs="Times New Roman"/>
                <w:b/>
                <w:sz w:val="20"/>
                <w:szCs w:val="20"/>
              </w:rPr>
            </w:pPr>
            <w:r w:rsidRPr="001D2865">
              <w:rPr>
                <w:rFonts w:ascii="Times New Roman" w:hAnsi="Times New Roman" w:cs="Times New Roman"/>
                <w:b/>
                <w:sz w:val="20"/>
                <w:szCs w:val="20"/>
              </w:rPr>
              <w:t>Acceptability of Intervention (AIM)</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 xml:space="preserve">The training meets my approval∙ </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11 (100)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5∙0 (0)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is appealing to me</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11 (100)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5∙0 (0)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I like the training</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11 (100)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5∙0 (0)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I welcome  the training</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11 (100)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5∙0 (0)</w:t>
            </w:r>
          </w:p>
        </w:tc>
      </w:tr>
      <w:tr w:rsidR="00942B9E" w:rsidRPr="001D2865" w:rsidTr="00130544">
        <w:trPr>
          <w:trHeight w:val="323"/>
        </w:trPr>
        <w:tc>
          <w:tcPr>
            <w:tcW w:w="9828" w:type="dxa"/>
            <w:gridSpan w:val="7"/>
            <w:shd w:val="clear" w:color="auto" w:fill="DEEAF6" w:themeFill="accent1" w:themeFillTint="33"/>
            <w:noWrap/>
            <w:hideMark/>
          </w:tcPr>
          <w:p w:rsidR="00942B9E" w:rsidRPr="001D2865" w:rsidRDefault="00942B9E" w:rsidP="00130544">
            <w:pPr>
              <w:rPr>
                <w:rFonts w:ascii="Times New Roman" w:hAnsi="Times New Roman" w:cs="Times New Roman"/>
                <w:b/>
                <w:sz w:val="20"/>
                <w:szCs w:val="20"/>
              </w:rPr>
            </w:pPr>
            <w:r w:rsidRPr="001D2865">
              <w:rPr>
                <w:rFonts w:ascii="Times New Roman" w:hAnsi="Times New Roman" w:cs="Times New Roman"/>
                <w:b/>
                <w:sz w:val="20"/>
                <w:szCs w:val="20"/>
              </w:rPr>
              <w:t xml:space="preserve">Feasibility of Intervention Measure (FIM) </w:t>
            </w:r>
          </w:p>
        </w:tc>
      </w:tr>
      <w:tr w:rsidR="00942B9E" w:rsidRPr="001D2865" w:rsidTr="00130544">
        <w:trPr>
          <w:trHeight w:val="6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 xml:space="preserve">The training seems implementable </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2 (18.18)</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(81∙82)</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4∙82 (0∙40)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is seems possible</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2 (18∙18)</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(81∙82)</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4∙82 (0∙40)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seems doable</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2 (18∙18)</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(81∙82)</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4∙82 (0∙40)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seems easy to use</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 (9∙09)</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(90∙91)</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4∙91 (0∙30)</w:t>
            </w:r>
          </w:p>
        </w:tc>
      </w:tr>
      <w:tr w:rsidR="00942B9E" w:rsidRPr="001D2865" w:rsidTr="00130544">
        <w:trPr>
          <w:trHeight w:val="260"/>
        </w:trPr>
        <w:tc>
          <w:tcPr>
            <w:tcW w:w="9828" w:type="dxa"/>
            <w:gridSpan w:val="7"/>
            <w:shd w:val="clear" w:color="auto" w:fill="DEEAF6" w:themeFill="accent1" w:themeFillTint="33"/>
            <w:noWrap/>
            <w:hideMark/>
          </w:tcPr>
          <w:p w:rsidR="00942B9E" w:rsidRPr="001D2865" w:rsidRDefault="00942B9E" w:rsidP="00130544">
            <w:pPr>
              <w:rPr>
                <w:rFonts w:ascii="Times New Roman" w:hAnsi="Times New Roman" w:cs="Times New Roman"/>
                <w:b/>
                <w:sz w:val="20"/>
                <w:szCs w:val="20"/>
              </w:rPr>
            </w:pPr>
            <w:r w:rsidRPr="001D2865">
              <w:rPr>
                <w:rFonts w:ascii="Times New Roman" w:hAnsi="Times New Roman" w:cs="Times New Roman"/>
                <w:b/>
                <w:sz w:val="20"/>
                <w:szCs w:val="20"/>
              </w:rPr>
              <w:t xml:space="preserve">Intervention Appropriateness Measure (IAM) </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seems fitting</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11 (100)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5∙0 (0)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is seems suitable</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 (9∙09)</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(90∙91)</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4∙91 (0∙30)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seems applicable</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2 (18∙18)</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(81∙82)</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4∙82 (0∙40)</w:t>
            </w:r>
          </w:p>
        </w:tc>
      </w:tr>
      <w:tr w:rsidR="00942B9E" w:rsidRPr="001D2865" w:rsidTr="00130544">
        <w:trPr>
          <w:trHeight w:val="300"/>
        </w:trPr>
        <w:tc>
          <w:tcPr>
            <w:tcW w:w="2513"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The training seems like a good match.</w:t>
            </w:r>
          </w:p>
        </w:tc>
        <w:tc>
          <w:tcPr>
            <w:tcW w:w="1258"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07"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170" w:type="dxa"/>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0 (0)</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1 (9∙09)</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9 (90∙91)</w:t>
            </w:r>
          </w:p>
        </w:tc>
        <w:tc>
          <w:tcPr>
            <w:tcW w:w="1260" w:type="dxa"/>
            <w:noWrap/>
            <w:hideMark/>
          </w:tcPr>
          <w:p w:rsidR="00942B9E" w:rsidRPr="001D2865" w:rsidRDefault="00942B9E" w:rsidP="00130544">
            <w:pPr>
              <w:rPr>
                <w:rFonts w:ascii="Times New Roman" w:hAnsi="Times New Roman" w:cs="Times New Roman"/>
                <w:sz w:val="20"/>
                <w:szCs w:val="20"/>
              </w:rPr>
            </w:pPr>
            <w:r w:rsidRPr="001D2865">
              <w:rPr>
                <w:rFonts w:ascii="Times New Roman" w:hAnsi="Times New Roman" w:cs="Times New Roman"/>
                <w:sz w:val="20"/>
                <w:szCs w:val="20"/>
              </w:rPr>
              <w:t>4∙91 (0∙30)</w:t>
            </w:r>
          </w:p>
        </w:tc>
      </w:tr>
    </w:tbl>
    <w:p w:rsidR="00942B9E" w:rsidRPr="001D2865" w:rsidRDefault="00942B9E" w:rsidP="00942B9E">
      <w:pPr>
        <w:tabs>
          <w:tab w:val="left" w:pos="3288"/>
        </w:tabs>
        <w:spacing w:line="276" w:lineRule="auto"/>
        <w:jc w:val="both"/>
        <w:rPr>
          <w:rFonts w:ascii="Times New Roman" w:hAnsi="Times New Roman" w:cs="Times New Roman"/>
          <w:sz w:val="20"/>
          <w:szCs w:val="20"/>
        </w:rPr>
      </w:pPr>
    </w:p>
    <w:p w:rsidR="00942B9E" w:rsidRPr="001D2865" w:rsidRDefault="00942B9E" w:rsidP="00942B9E">
      <w:pPr>
        <w:spacing w:line="276" w:lineRule="auto"/>
        <w:jc w:val="both"/>
        <w:rPr>
          <w:rFonts w:ascii="Times New Roman" w:hAnsi="Times New Roman" w:cs="Times New Roman"/>
          <w:sz w:val="20"/>
          <w:szCs w:val="20"/>
        </w:rPr>
      </w:pPr>
    </w:p>
    <w:p w:rsidR="00942B9E" w:rsidRPr="001D2865" w:rsidRDefault="00942B9E" w:rsidP="00942B9E">
      <w:pPr>
        <w:rPr>
          <w:rFonts w:ascii="Times New Roman" w:hAnsi="Times New Roman" w:cs="Times New Roman"/>
        </w:rPr>
      </w:pPr>
    </w:p>
    <w:p w:rsidR="00942B9E" w:rsidRPr="001D2865" w:rsidRDefault="00942B9E" w:rsidP="00942B9E">
      <w:pPr>
        <w:rPr>
          <w:rFonts w:ascii="Times New Roman" w:hAnsi="Times New Roman" w:cs="Times New Roman"/>
        </w:rPr>
      </w:pPr>
    </w:p>
    <w:p w:rsidR="00942B9E" w:rsidRPr="001D2865" w:rsidRDefault="00942B9E" w:rsidP="00942B9E">
      <w:pPr>
        <w:rPr>
          <w:rFonts w:ascii="Times New Roman" w:hAnsi="Times New Roman" w:cs="Times New Roman"/>
        </w:rPr>
      </w:pPr>
    </w:p>
    <w:p w:rsidR="00942B9E" w:rsidRDefault="00942B9E" w:rsidP="00942B9E">
      <w:pPr>
        <w:rPr>
          <w:rFonts w:ascii="Times New Roman" w:hAnsi="Times New Roman" w:cs="Times New Roman"/>
        </w:rPr>
      </w:pPr>
    </w:p>
    <w:p w:rsidR="00771AF9" w:rsidRPr="001D2865" w:rsidRDefault="00771AF9" w:rsidP="00942B9E">
      <w:pPr>
        <w:rPr>
          <w:rFonts w:ascii="Times New Roman" w:hAnsi="Times New Roman" w:cs="Times New Roman"/>
        </w:rPr>
      </w:pPr>
    </w:p>
    <w:p w:rsidR="00942B9E" w:rsidRPr="001D2865" w:rsidRDefault="00942B9E" w:rsidP="00942B9E">
      <w:pPr>
        <w:rPr>
          <w:rFonts w:ascii="Times New Roman" w:hAnsi="Times New Roman" w:cs="Times New Roman"/>
        </w:rPr>
      </w:pPr>
    </w:p>
    <w:p w:rsidR="00942B9E" w:rsidRPr="001D2865" w:rsidRDefault="00942B9E" w:rsidP="00942B9E">
      <w:pPr>
        <w:rPr>
          <w:rFonts w:ascii="Times New Roman" w:hAnsi="Times New Roman" w:cs="Times New Roman"/>
        </w:rPr>
      </w:pPr>
    </w:p>
    <w:p w:rsidR="00942B9E" w:rsidRPr="001D2865" w:rsidRDefault="00942B9E" w:rsidP="00942B9E">
      <w:pPr>
        <w:rPr>
          <w:rFonts w:ascii="Times New Roman" w:hAnsi="Times New Roman" w:cs="Times New Roman"/>
        </w:rPr>
      </w:pPr>
    </w:p>
    <w:p w:rsidR="00942B9E" w:rsidRPr="001D2865" w:rsidRDefault="00942B9E" w:rsidP="00942B9E">
      <w:pPr>
        <w:rPr>
          <w:rFonts w:ascii="Times New Roman" w:hAnsi="Times New Roman" w:cs="Times New Roman"/>
        </w:rPr>
      </w:pPr>
    </w:p>
    <w:p w:rsidR="00855180" w:rsidRPr="001D2865" w:rsidRDefault="006E5565" w:rsidP="00855180">
      <w:pPr>
        <w:rPr>
          <w:rFonts w:ascii="Times New Roman" w:hAnsi="Times New Roman" w:cs="Times New Roman"/>
          <w:b/>
          <w:sz w:val="24"/>
          <w:szCs w:val="24"/>
        </w:rPr>
      </w:pPr>
      <w:r w:rsidRPr="001D2865">
        <w:rPr>
          <w:rFonts w:ascii="Times New Roman" w:hAnsi="Times New Roman" w:cs="Times New Roman"/>
          <w:b/>
          <w:bCs/>
          <w:sz w:val="24"/>
          <w:szCs w:val="24"/>
          <w:lang w:val="en-GB"/>
        </w:rPr>
        <w:t xml:space="preserve">Additional file </w:t>
      </w:r>
      <w:r>
        <w:rPr>
          <w:rFonts w:ascii="Times New Roman" w:hAnsi="Times New Roman" w:cs="Times New Roman"/>
          <w:b/>
          <w:bCs/>
          <w:sz w:val="24"/>
          <w:szCs w:val="24"/>
          <w:lang w:val="en-GB"/>
        </w:rPr>
        <w:t>1</w:t>
      </w:r>
      <w:r w:rsidRPr="001D2865">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Fig. S2</w:t>
      </w:r>
      <w:r w:rsidR="00855180" w:rsidRPr="001D2865">
        <w:rPr>
          <w:rFonts w:ascii="Times New Roman" w:hAnsi="Times New Roman" w:cs="Times New Roman"/>
          <w:b/>
          <w:sz w:val="24"/>
          <w:szCs w:val="24"/>
        </w:rPr>
        <w:t xml:space="preserve">: </w:t>
      </w:r>
      <w:r w:rsidR="00EF484C">
        <w:rPr>
          <w:rFonts w:ascii="Times New Roman" w:hAnsi="Times New Roman" w:cs="Times New Roman"/>
          <w:sz w:val="24"/>
        </w:rPr>
        <w:t xml:space="preserve">Summary of feedback from </w:t>
      </w:r>
      <w:r w:rsidR="00EF484C" w:rsidRPr="00426F51">
        <w:rPr>
          <w:rFonts w:ascii="Times New Roman" w:hAnsi="Times New Roman" w:cs="Times New Roman"/>
          <w:sz w:val="24"/>
          <w:szCs w:val="24"/>
        </w:rPr>
        <w:t>Q</w:t>
      </w:r>
      <w:r w:rsidR="00EF484C">
        <w:rPr>
          <w:rFonts w:ascii="Times New Roman" w:hAnsi="Times New Roman" w:cs="Times New Roman"/>
          <w:sz w:val="24"/>
        </w:rPr>
        <w:t>uality I</w:t>
      </w:r>
      <w:r w:rsidR="00EF484C" w:rsidRPr="00426F51">
        <w:rPr>
          <w:rFonts w:ascii="Times New Roman" w:hAnsi="Times New Roman" w:cs="Times New Roman"/>
          <w:sz w:val="24"/>
          <w:szCs w:val="24"/>
        </w:rPr>
        <w:t>mprovement session</w:t>
      </w:r>
      <w:r w:rsidR="00EF484C">
        <w:rPr>
          <w:rFonts w:ascii="Times New Roman" w:hAnsi="Times New Roman" w:cs="Times New Roman"/>
          <w:sz w:val="24"/>
        </w:rPr>
        <w:t>s</w:t>
      </w:r>
      <w:bookmarkStart w:id="0" w:name="_GoBack"/>
      <w:bookmarkEnd w:id="0"/>
    </w:p>
    <w:p w:rsidR="00855180" w:rsidRPr="001D2865" w:rsidRDefault="00855180" w:rsidP="00855180">
      <w:pPr>
        <w:rPr>
          <w:rFonts w:ascii="Times New Roman" w:hAnsi="Times New Roman" w:cs="Times New Roman"/>
          <w:b/>
          <w:sz w:val="24"/>
          <w:szCs w:val="24"/>
        </w:rPr>
      </w:pPr>
    </w:p>
    <w:p w:rsidR="00855180" w:rsidRPr="001D2865" w:rsidRDefault="00855180" w:rsidP="00855180">
      <w:pPr>
        <w:spacing w:line="276" w:lineRule="auto"/>
        <w:jc w:val="both"/>
        <w:rPr>
          <w:rFonts w:ascii="Times New Roman" w:hAnsi="Times New Roman" w:cs="Times New Roman"/>
          <w:sz w:val="20"/>
          <w:szCs w:val="20"/>
        </w:rPr>
      </w:pPr>
      <w:r w:rsidRPr="001D2865">
        <w:rPr>
          <w:rFonts w:ascii="Times New Roman" w:hAnsi="Times New Roman" w:cs="Times New Roman"/>
          <w:noProof/>
          <w:sz w:val="20"/>
          <w:szCs w:val="20"/>
          <w14:ligatures w14:val="standardContextual"/>
        </w:rPr>
        <mc:AlternateContent>
          <mc:Choice Requires="wps">
            <w:drawing>
              <wp:anchor distT="0" distB="0" distL="114300" distR="114300" simplePos="0" relativeHeight="251665408" behindDoc="0" locked="0" layoutInCell="1" allowOverlap="1" wp14:anchorId="72E1CA87" wp14:editId="5B239DC5">
                <wp:simplePos x="0" y="0"/>
                <wp:positionH relativeFrom="column">
                  <wp:posOffset>25400</wp:posOffset>
                </wp:positionH>
                <wp:positionV relativeFrom="paragraph">
                  <wp:posOffset>78740</wp:posOffset>
                </wp:positionV>
                <wp:extent cx="6096000" cy="2368550"/>
                <wp:effectExtent l="0" t="0" r="19050" b="12700"/>
                <wp:wrapNone/>
                <wp:docPr id="1" name="Text Box 1"/>
                <wp:cNvGraphicFramePr/>
                <a:graphic xmlns:a="http://schemas.openxmlformats.org/drawingml/2006/main">
                  <a:graphicData uri="http://schemas.microsoft.com/office/word/2010/wordprocessingShape">
                    <wps:wsp>
                      <wps:cNvSpPr txBox="1"/>
                      <wps:spPr>
                        <a:xfrm>
                          <a:off x="0" y="0"/>
                          <a:ext cx="6096000" cy="2368550"/>
                        </a:xfrm>
                        <a:prstGeom prst="rect">
                          <a:avLst/>
                        </a:prstGeom>
                        <a:solidFill>
                          <a:srgbClr val="F5F9FD"/>
                        </a:solidFill>
                        <a:ln w="6350">
                          <a:solidFill>
                            <a:prstClr val="black"/>
                          </a:solidFill>
                        </a:ln>
                      </wps:spPr>
                      <wps:txbx>
                        <w:txbxContent>
                          <w:p w:rsidR="00855180" w:rsidRPr="002D2C99" w:rsidRDefault="00855180" w:rsidP="00855180">
                            <w:pPr>
                              <w:pStyle w:val="Heading3"/>
                              <w:rPr>
                                <w:rFonts w:ascii="Times New Roman" w:hAnsi="Times New Roman" w:cs="Times New Roman"/>
                                <w:sz w:val="20"/>
                                <w:szCs w:val="20"/>
                              </w:rPr>
                            </w:pPr>
                            <w:r w:rsidRPr="002D2C99">
                              <w:rPr>
                                <w:rFonts w:ascii="Times New Roman" w:hAnsi="Times New Roman" w:cs="Times New Roman"/>
                                <w:sz w:val="20"/>
                                <w:szCs w:val="20"/>
                              </w:rPr>
                              <w:t xml:space="preserve">Quality improvement sessions </w:t>
                            </w:r>
                          </w:p>
                          <w:p w:rsidR="00855180" w:rsidRPr="002D2C99" w:rsidRDefault="00855180" w:rsidP="00855180">
                            <w:pPr>
                              <w:rPr>
                                <w:rFonts w:ascii="Times New Roman" w:hAnsi="Times New Roman" w:cs="Times New Roman"/>
                                <w:sz w:val="20"/>
                                <w:szCs w:val="20"/>
                              </w:rPr>
                            </w:pPr>
                            <w:r w:rsidRPr="002D2C99">
                              <w:rPr>
                                <w:rFonts w:ascii="Times New Roman" w:hAnsi="Times New Roman" w:cs="Times New Roman"/>
                                <w:sz w:val="20"/>
                                <w:szCs w:val="20"/>
                              </w:rPr>
                              <w:t xml:space="preserve">There was consistency in the expression of satisfaction by providers derived from the capacity to detect and treat depression. The main challenges raised were in relation to implementation of screening, the increase in workload and availability of drugs. At the Level I facility, there was only one </w:t>
                            </w:r>
                            <w:r>
                              <w:rPr>
                                <w:rFonts w:ascii="Times New Roman" w:hAnsi="Times New Roman" w:cs="Times New Roman"/>
                                <w:sz w:val="20"/>
                                <w:szCs w:val="20"/>
                              </w:rPr>
                              <w:t>outpatient department (</w:t>
                            </w:r>
                            <w:r w:rsidRPr="002D2C99">
                              <w:rPr>
                                <w:rFonts w:ascii="Times New Roman" w:hAnsi="Times New Roman" w:cs="Times New Roman"/>
                                <w:sz w:val="20"/>
                                <w:szCs w:val="20"/>
                              </w:rPr>
                              <w:t>OPD</w:t>
                            </w:r>
                            <w:r>
                              <w:rPr>
                                <w:rFonts w:ascii="Times New Roman" w:hAnsi="Times New Roman" w:cs="Times New Roman"/>
                                <w:sz w:val="20"/>
                                <w:szCs w:val="20"/>
                              </w:rPr>
                              <w:t>)</w:t>
                            </w:r>
                            <w:r w:rsidRPr="002D2C99">
                              <w:rPr>
                                <w:rFonts w:ascii="Times New Roman" w:hAnsi="Times New Roman" w:cs="Times New Roman"/>
                                <w:sz w:val="20"/>
                                <w:szCs w:val="20"/>
                              </w:rPr>
                              <w:t xml:space="preserve"> for outpatients of all ages. The facility created additional space in order to dedicate the available OPD only for adult patients. Two triage nurses trained at the Level II facility were unavailable because of personal circumstances. A new staff was trained and assigned after discussion with management. Trained providers in the Level III facility were moved out of OPD and the research team had to negotiate with management to return the providers back to the OPD. Overall, there was concern about increased workload by trained clinicians and triage nurses. There was also anticipatory concern that the workload would double with a new follow-up commitment for people with depression in a health system designed for acute care.  In one of the facilities, there was shortage of selective serotonin reuptake inhibitors (SSRI). Negotiations were ma</w:t>
                            </w:r>
                            <w:r>
                              <w:rPr>
                                <w:rFonts w:ascii="Times New Roman" w:hAnsi="Times New Roman" w:cs="Times New Roman"/>
                                <w:sz w:val="20"/>
                                <w:szCs w:val="20"/>
                              </w:rPr>
                              <w:t>de for the facility to get the S</w:t>
                            </w:r>
                            <w:r w:rsidRPr="002D2C99">
                              <w:rPr>
                                <w:rFonts w:ascii="Times New Roman" w:hAnsi="Times New Roman" w:cs="Times New Roman"/>
                                <w:sz w:val="20"/>
                                <w:szCs w:val="20"/>
                              </w:rPr>
                              <w:t>SRI from another facility with the drugs. The project also procured additional supplies.</w:t>
                            </w:r>
                          </w:p>
                          <w:p w:rsidR="00855180" w:rsidRPr="002D2C99" w:rsidRDefault="00855180" w:rsidP="00855180">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031100" id="_x0000_s1043" type="#_x0000_t202" style="position:absolute;left:0;text-align:left;margin-left:2pt;margin-top:6.2pt;width:480pt;height:186.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oUTTwIAAKoEAAAOAAAAZHJzL2Uyb0RvYy54bWysVE1v2zAMvQ/YfxB0X+ykTdYEdYqsQYYB&#10;QVugHXpWZDkxJouapMTOfv2elI927U7DLjJFUo/kI+nrm67RbKecr8kUvN/LOVNGUlmbdcG/Py0+&#10;XXHmgzCl0GRUwffK85vpxw/XrZ2oAW1Il8oxgBg/aW3BNyHYSZZ5uVGN8D2yysBYkWtEwNWts9KJ&#10;FuiNzgZ5PspacqV1JJX30M4PRj5N+FWlZLivKq8C0wVHbiGdLp2reGbTazFZO2E3tTymIf4hi0bU&#10;BkHPUHMRBNu6+h1UU0tHnqrQk9RkVFW1VKkGVNPP31TzuBFWpVpAjrdnmvz/g5V3uwfH6hK948yI&#10;Bi16Ul1gX6hj/chOa/0ETo8WbqGDOnoe9R7KWHRXuSZ+UQ6DHTzvz9xGMAnlKB+P8hwmCdvgYnQ1&#10;HCb2s5fn1vnwVVHDolBwh+YlTsVu6QNCwvXkEqN50nW5qLVOF7de3WrHdgKNXgwX48U8Zoknf7hp&#10;w1rkcoHY7yAi9hlipYX88R4BeNoANrJyqD5KoVt1icPxiZkVlXsQ5ugwcN7KRQ34pfDhQThMGIjA&#10;1oR7HJUm5ERHibMNuV9/00d/NB5WzlpMbMH9z61wijP9zWAkxv3Lyzji6XI5/DzAxb22rF5bzLa5&#10;JXCFtiO7JEb/oE9i5ah5xnLNYlSYhJGIXfBwEm/DYY+wnFLNZskJQ21FWJpHKyN05DjS+tQ9C2eP&#10;fQ0YiTs6zbaYvGnvwTe+NDTbBqrq1PvI84HVI/1YiNTf4/LGjXt9T14vv5jpbwAAAP//AwBQSwME&#10;FAAGAAgAAAAhAGvQQyLcAAAACAEAAA8AAABkcnMvZG93bnJldi54bWxMj81OwzAQhO9IvIO1lbhR&#10;pyWuQhqnQhVckDj05wHceImj+ieK3SS8PdsTHHdm9O1MtZudZSMOsQtewmqZAUPfBN35VsL59PFc&#10;AItJea1s8CjhByPs6seHSpU6TP6A4zG1jCA+lkqCSakvOY+NQafiMvToyfsOg1OJzqHlelATwZ3l&#10;6yzbcKc6Tx+M6nFvsLkeb44o7/h5sF9CrMR+aq9mzAoUZymfFvPbFljCOf2F4V6fqkNNnS7h5nVk&#10;VkJOSxLJ6xwY2a+bu3CR8FKIHHhd8f8D6l8AAAD//wMAUEsBAi0AFAAGAAgAAAAhALaDOJL+AAAA&#10;4QEAABMAAAAAAAAAAAAAAAAAAAAAAFtDb250ZW50X1R5cGVzXS54bWxQSwECLQAUAAYACAAAACEA&#10;OP0h/9YAAACUAQAACwAAAAAAAAAAAAAAAAAvAQAAX3JlbHMvLnJlbHNQSwECLQAUAAYACAAAACEA&#10;NmaFE08CAACqBAAADgAAAAAAAAAAAAAAAAAuAgAAZHJzL2Uyb0RvYy54bWxQSwECLQAUAAYACAAA&#10;ACEAa9BDItwAAAAIAQAADwAAAAAAAAAAAAAAAACpBAAAZHJzL2Rvd25yZXYueG1sUEsFBgAAAAAE&#10;AAQA8wAAALIFAAAAAA==&#10;" fillcolor="#f5f9fd" strokeweight=".5pt">
                <v:textbox>
                  <w:txbxContent>
                    <w:p w:rsidR="00855180" w:rsidRPr="002D2C99" w:rsidRDefault="00855180" w:rsidP="00855180">
                      <w:pPr>
                        <w:pStyle w:val="Heading3"/>
                        <w:rPr>
                          <w:rFonts w:ascii="Times New Roman" w:hAnsi="Times New Roman" w:cs="Times New Roman"/>
                          <w:sz w:val="20"/>
                          <w:szCs w:val="20"/>
                        </w:rPr>
                      </w:pPr>
                      <w:r w:rsidRPr="002D2C99">
                        <w:rPr>
                          <w:rFonts w:ascii="Times New Roman" w:hAnsi="Times New Roman" w:cs="Times New Roman"/>
                          <w:sz w:val="20"/>
                          <w:szCs w:val="20"/>
                        </w:rPr>
                        <w:t xml:space="preserve">Quality improvement sessions </w:t>
                      </w:r>
                    </w:p>
                    <w:p w:rsidR="00855180" w:rsidRPr="002D2C99" w:rsidRDefault="00855180" w:rsidP="00855180">
                      <w:pPr>
                        <w:rPr>
                          <w:rFonts w:ascii="Times New Roman" w:hAnsi="Times New Roman" w:cs="Times New Roman"/>
                          <w:sz w:val="20"/>
                          <w:szCs w:val="20"/>
                        </w:rPr>
                      </w:pPr>
                      <w:r w:rsidRPr="002D2C99">
                        <w:rPr>
                          <w:rFonts w:ascii="Times New Roman" w:hAnsi="Times New Roman" w:cs="Times New Roman"/>
                          <w:sz w:val="20"/>
                          <w:szCs w:val="20"/>
                        </w:rPr>
                        <w:t xml:space="preserve">There was consistency in the expression of satisfaction by providers derived from the capacity to detect and treat depression. The main challenges raised were in relation to implementation of screening, the increase in workload and availability of drugs. At the Level I facility, there was only one </w:t>
                      </w:r>
                      <w:r>
                        <w:rPr>
                          <w:rFonts w:ascii="Times New Roman" w:hAnsi="Times New Roman" w:cs="Times New Roman"/>
                          <w:sz w:val="20"/>
                          <w:szCs w:val="20"/>
                        </w:rPr>
                        <w:t>outpatient department (</w:t>
                      </w:r>
                      <w:r w:rsidRPr="002D2C99">
                        <w:rPr>
                          <w:rFonts w:ascii="Times New Roman" w:hAnsi="Times New Roman" w:cs="Times New Roman"/>
                          <w:sz w:val="20"/>
                          <w:szCs w:val="20"/>
                        </w:rPr>
                        <w:t>OPD</w:t>
                      </w:r>
                      <w:r>
                        <w:rPr>
                          <w:rFonts w:ascii="Times New Roman" w:hAnsi="Times New Roman" w:cs="Times New Roman"/>
                          <w:sz w:val="20"/>
                          <w:szCs w:val="20"/>
                        </w:rPr>
                        <w:t>)</w:t>
                      </w:r>
                      <w:r w:rsidRPr="002D2C99">
                        <w:rPr>
                          <w:rFonts w:ascii="Times New Roman" w:hAnsi="Times New Roman" w:cs="Times New Roman"/>
                          <w:sz w:val="20"/>
                          <w:szCs w:val="20"/>
                        </w:rPr>
                        <w:t xml:space="preserve"> for outpatients of all ages. The facility created additional space in order to dedicate the available OPD only for adult patients. Two triage nurses trained at the Level II facility were unavailable because of personal circumstances. A new staff was trained and assigned after discussion with management. Trained providers in the Level III facility were moved out of OPD and the research team had to negotiate with management to return the providers back to the OPD. Overall, there was concern about increased workload by trained clinicians and triage nurses. There was also anticipatory concern that the workload would double with a new follow-up commitment for people with depression in a health system designed for acute care.  In one of the facilities, there was shortage of selective serotonin reuptake inhibitors (SSRI). Negotiations were ma</w:t>
                      </w:r>
                      <w:r>
                        <w:rPr>
                          <w:rFonts w:ascii="Times New Roman" w:hAnsi="Times New Roman" w:cs="Times New Roman"/>
                          <w:sz w:val="20"/>
                          <w:szCs w:val="20"/>
                        </w:rPr>
                        <w:t>de for the facility to get the S</w:t>
                      </w:r>
                      <w:r w:rsidRPr="002D2C99">
                        <w:rPr>
                          <w:rFonts w:ascii="Times New Roman" w:hAnsi="Times New Roman" w:cs="Times New Roman"/>
                          <w:sz w:val="20"/>
                          <w:szCs w:val="20"/>
                        </w:rPr>
                        <w:t>SRI from another facility with the drugs. The project also procured additional supplies.</w:t>
                      </w:r>
                    </w:p>
                    <w:p w:rsidR="00855180" w:rsidRPr="002D2C99" w:rsidRDefault="00855180" w:rsidP="00855180">
                      <w:pPr>
                        <w:rPr>
                          <w:rFonts w:ascii="Times New Roman" w:hAnsi="Times New Roman" w:cs="Times New Roman"/>
                          <w:sz w:val="20"/>
                          <w:szCs w:val="20"/>
                        </w:rPr>
                      </w:pPr>
                    </w:p>
                  </w:txbxContent>
                </v:textbox>
              </v:shape>
            </w:pict>
          </mc:Fallback>
        </mc:AlternateContent>
      </w: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spacing w:line="276" w:lineRule="auto"/>
        <w:jc w:val="both"/>
        <w:rPr>
          <w:rFonts w:ascii="Times New Roman" w:hAnsi="Times New Roman" w:cs="Times New Roman"/>
          <w:color w:val="FF0000"/>
          <w:sz w:val="20"/>
          <w:szCs w:val="20"/>
        </w:rPr>
      </w:pPr>
    </w:p>
    <w:p w:rsidR="00855180" w:rsidRPr="001D2865" w:rsidRDefault="00855180" w:rsidP="00855180">
      <w:pPr>
        <w:rPr>
          <w:rFonts w:ascii="Times New Roman" w:hAnsi="Times New Roman" w:cs="Times New Roman"/>
          <w:b/>
          <w:sz w:val="30"/>
        </w:rPr>
      </w:pPr>
    </w:p>
    <w:p w:rsidR="00855180" w:rsidRPr="001D2865" w:rsidRDefault="00855180" w:rsidP="00855180">
      <w:pPr>
        <w:rPr>
          <w:rFonts w:ascii="Times New Roman" w:hAnsi="Times New Roman" w:cs="Times New Roman"/>
          <w:b/>
          <w:sz w:val="30"/>
        </w:rPr>
      </w:pPr>
    </w:p>
    <w:p w:rsidR="00855180" w:rsidRPr="001D2865" w:rsidRDefault="00855180" w:rsidP="00855180">
      <w:pPr>
        <w:rPr>
          <w:rFonts w:ascii="Times New Roman" w:hAnsi="Times New Roman" w:cs="Times New Roman"/>
          <w:b/>
          <w:sz w:val="30"/>
        </w:rPr>
      </w:pPr>
    </w:p>
    <w:p w:rsidR="00855180" w:rsidRPr="001D2865" w:rsidRDefault="00855180" w:rsidP="00855180">
      <w:pPr>
        <w:rPr>
          <w:rFonts w:ascii="Times New Roman" w:hAnsi="Times New Roman" w:cs="Times New Roman"/>
          <w:b/>
          <w:sz w:val="30"/>
        </w:rPr>
      </w:pPr>
    </w:p>
    <w:p w:rsidR="00855180" w:rsidRPr="001D2865" w:rsidRDefault="00855180" w:rsidP="00855180">
      <w:pPr>
        <w:rPr>
          <w:rFonts w:ascii="Times New Roman" w:hAnsi="Times New Roman" w:cs="Times New Roman"/>
          <w:b/>
          <w:sz w:val="30"/>
        </w:rPr>
      </w:pPr>
    </w:p>
    <w:p w:rsidR="00855180" w:rsidRPr="001D2865" w:rsidRDefault="00855180" w:rsidP="00855180">
      <w:pPr>
        <w:rPr>
          <w:rFonts w:ascii="Times New Roman" w:hAnsi="Times New Roman" w:cs="Times New Roman"/>
          <w:b/>
          <w:sz w:val="30"/>
        </w:rPr>
      </w:pPr>
    </w:p>
    <w:p w:rsidR="00855180" w:rsidRPr="001D2865" w:rsidRDefault="00855180" w:rsidP="00855180">
      <w:pPr>
        <w:rPr>
          <w:rFonts w:ascii="Times New Roman" w:hAnsi="Times New Roman" w:cs="Times New Roman"/>
          <w:b/>
          <w:sz w:val="24"/>
          <w:szCs w:val="24"/>
        </w:rPr>
      </w:pPr>
    </w:p>
    <w:p w:rsidR="00855180" w:rsidRPr="001D2865" w:rsidRDefault="00855180" w:rsidP="00855180">
      <w:pPr>
        <w:rPr>
          <w:rFonts w:ascii="Times New Roman" w:hAnsi="Times New Roman" w:cs="Times New Roman"/>
          <w:b/>
          <w:sz w:val="24"/>
          <w:szCs w:val="24"/>
        </w:rPr>
      </w:pPr>
    </w:p>
    <w:p w:rsidR="00E54FA1" w:rsidRPr="001D2865" w:rsidRDefault="00E54FA1" w:rsidP="00E54FA1">
      <w:pPr>
        <w:pStyle w:val="Caption"/>
        <w:keepNext/>
        <w:spacing w:line="276" w:lineRule="auto"/>
        <w:jc w:val="both"/>
        <w:rPr>
          <w:rFonts w:ascii="Times New Roman" w:hAnsi="Times New Roman" w:cs="Times New Roman"/>
          <w:sz w:val="20"/>
          <w:szCs w:val="20"/>
        </w:rPr>
      </w:pPr>
    </w:p>
    <w:p w:rsidR="00E54FA1" w:rsidRPr="001D2865" w:rsidRDefault="00E54FA1" w:rsidP="00E54FA1">
      <w:pPr>
        <w:spacing w:line="276" w:lineRule="auto"/>
        <w:jc w:val="both"/>
        <w:rPr>
          <w:rFonts w:ascii="Times New Roman" w:hAnsi="Times New Roman" w:cs="Times New Roman"/>
          <w:sz w:val="20"/>
          <w:szCs w:val="20"/>
        </w:rPr>
      </w:pPr>
    </w:p>
    <w:p w:rsidR="00E54FA1" w:rsidRPr="001D2865" w:rsidRDefault="00E54FA1" w:rsidP="00E54FA1">
      <w:pPr>
        <w:spacing w:line="276" w:lineRule="auto"/>
        <w:jc w:val="both"/>
        <w:rPr>
          <w:rFonts w:ascii="Times New Roman" w:hAnsi="Times New Roman" w:cs="Times New Roman"/>
          <w:sz w:val="20"/>
          <w:szCs w:val="20"/>
        </w:rPr>
      </w:pPr>
    </w:p>
    <w:p w:rsidR="00E54FA1" w:rsidRPr="001D2865" w:rsidRDefault="00E54FA1">
      <w:pPr>
        <w:rPr>
          <w:rFonts w:ascii="Times New Roman" w:hAnsi="Times New Roman" w:cs="Times New Roman"/>
          <w:b/>
          <w:bCs/>
          <w:lang w:val="en-GB"/>
        </w:rPr>
      </w:pPr>
    </w:p>
    <w:p w:rsidR="00C2785F" w:rsidRPr="001D2865" w:rsidRDefault="00C2785F">
      <w:pPr>
        <w:rPr>
          <w:rFonts w:ascii="Times New Roman" w:hAnsi="Times New Roman" w:cs="Times New Roman"/>
        </w:rPr>
      </w:pPr>
    </w:p>
    <w:sectPr w:rsidR="00C2785F" w:rsidRPr="001D286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E5A" w:rsidRDefault="00C16E5A" w:rsidP="00103DCD">
      <w:pPr>
        <w:spacing w:after="0" w:line="240" w:lineRule="auto"/>
      </w:pPr>
      <w:r>
        <w:separator/>
      </w:r>
    </w:p>
  </w:endnote>
  <w:endnote w:type="continuationSeparator" w:id="0">
    <w:p w:rsidR="00C16E5A" w:rsidRDefault="00C16E5A" w:rsidP="0010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3774798"/>
      <w:docPartObj>
        <w:docPartGallery w:val="Page Numbers (Bottom of Page)"/>
        <w:docPartUnique/>
      </w:docPartObj>
    </w:sdtPr>
    <w:sdtEndPr>
      <w:rPr>
        <w:noProof/>
      </w:rPr>
    </w:sdtEndPr>
    <w:sdtContent>
      <w:p w:rsidR="005778C5" w:rsidRDefault="005778C5">
        <w:pPr>
          <w:pStyle w:val="Footer"/>
          <w:jc w:val="right"/>
        </w:pPr>
        <w:r>
          <w:fldChar w:fldCharType="begin"/>
        </w:r>
        <w:r>
          <w:instrText xml:space="preserve"> PAGE   \* MERGEFORMAT </w:instrText>
        </w:r>
        <w:r>
          <w:fldChar w:fldCharType="separate"/>
        </w:r>
        <w:r w:rsidR="00EF484C">
          <w:rPr>
            <w:noProof/>
          </w:rPr>
          <w:t>9</w:t>
        </w:r>
        <w:r>
          <w:rPr>
            <w:noProof/>
          </w:rPr>
          <w:fldChar w:fldCharType="end"/>
        </w:r>
      </w:p>
    </w:sdtContent>
  </w:sdt>
  <w:p w:rsidR="005778C5" w:rsidRDefault="005778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E5A" w:rsidRDefault="00C16E5A" w:rsidP="00103DCD">
      <w:pPr>
        <w:spacing w:after="0" w:line="240" w:lineRule="auto"/>
      </w:pPr>
      <w:r>
        <w:separator/>
      </w:r>
    </w:p>
  </w:footnote>
  <w:footnote w:type="continuationSeparator" w:id="0">
    <w:p w:rsidR="00C16E5A" w:rsidRDefault="00C16E5A" w:rsidP="00103D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1F7C31"/>
    <w:multiLevelType w:val="hybridMultilevel"/>
    <w:tmpl w:val="B0704A22"/>
    <w:lvl w:ilvl="0" w:tplc="964C7A0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88509F"/>
    <w:multiLevelType w:val="hybridMultilevel"/>
    <w:tmpl w:val="32A67D62"/>
    <w:lvl w:ilvl="0" w:tplc="809C7EC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C2B7A9B"/>
    <w:multiLevelType w:val="hybridMultilevel"/>
    <w:tmpl w:val="C31E086A"/>
    <w:lvl w:ilvl="0" w:tplc="3CC0EB9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5F"/>
    <w:rsid w:val="00017ECF"/>
    <w:rsid w:val="000A12B7"/>
    <w:rsid w:val="000B277A"/>
    <w:rsid w:val="000F1B69"/>
    <w:rsid w:val="00101BC0"/>
    <w:rsid w:val="00103DCD"/>
    <w:rsid w:val="00132BC9"/>
    <w:rsid w:val="00167D0C"/>
    <w:rsid w:val="0018227D"/>
    <w:rsid w:val="001D2865"/>
    <w:rsid w:val="00257D0A"/>
    <w:rsid w:val="002E0F48"/>
    <w:rsid w:val="002F20F4"/>
    <w:rsid w:val="00314E2E"/>
    <w:rsid w:val="00316EF9"/>
    <w:rsid w:val="00327689"/>
    <w:rsid w:val="00347557"/>
    <w:rsid w:val="00351509"/>
    <w:rsid w:val="003E5845"/>
    <w:rsid w:val="003F706A"/>
    <w:rsid w:val="00417ABB"/>
    <w:rsid w:val="004255BE"/>
    <w:rsid w:val="00433AC3"/>
    <w:rsid w:val="004620CB"/>
    <w:rsid w:val="00473C59"/>
    <w:rsid w:val="004D35EF"/>
    <w:rsid w:val="0051149B"/>
    <w:rsid w:val="00532F6B"/>
    <w:rsid w:val="00574AA7"/>
    <w:rsid w:val="005778C5"/>
    <w:rsid w:val="005A127B"/>
    <w:rsid w:val="005B4AAE"/>
    <w:rsid w:val="005E04A1"/>
    <w:rsid w:val="00617BFB"/>
    <w:rsid w:val="00640473"/>
    <w:rsid w:val="00641B57"/>
    <w:rsid w:val="006426F4"/>
    <w:rsid w:val="00651DC7"/>
    <w:rsid w:val="006E5565"/>
    <w:rsid w:val="00710FBA"/>
    <w:rsid w:val="007140F5"/>
    <w:rsid w:val="007157F5"/>
    <w:rsid w:val="00744031"/>
    <w:rsid w:val="007636C5"/>
    <w:rsid w:val="00771AF9"/>
    <w:rsid w:val="007D40B6"/>
    <w:rsid w:val="00855180"/>
    <w:rsid w:val="0085767F"/>
    <w:rsid w:val="008F7A3F"/>
    <w:rsid w:val="00933F7A"/>
    <w:rsid w:val="00942B9E"/>
    <w:rsid w:val="009535C9"/>
    <w:rsid w:val="00953C28"/>
    <w:rsid w:val="009575C2"/>
    <w:rsid w:val="00970043"/>
    <w:rsid w:val="0099587B"/>
    <w:rsid w:val="009D326B"/>
    <w:rsid w:val="009E2A8F"/>
    <w:rsid w:val="00A00272"/>
    <w:rsid w:val="00A56EBC"/>
    <w:rsid w:val="00A6766C"/>
    <w:rsid w:val="00AA7D52"/>
    <w:rsid w:val="00AB45D4"/>
    <w:rsid w:val="00AF2E4C"/>
    <w:rsid w:val="00B35648"/>
    <w:rsid w:val="00B90D0B"/>
    <w:rsid w:val="00BE31F9"/>
    <w:rsid w:val="00C16E5A"/>
    <w:rsid w:val="00C2785F"/>
    <w:rsid w:val="00C3613F"/>
    <w:rsid w:val="00C72390"/>
    <w:rsid w:val="00CD1C8F"/>
    <w:rsid w:val="00D9273C"/>
    <w:rsid w:val="00E42BAE"/>
    <w:rsid w:val="00E54FA1"/>
    <w:rsid w:val="00E85924"/>
    <w:rsid w:val="00EC53CC"/>
    <w:rsid w:val="00EF484C"/>
    <w:rsid w:val="00F075FF"/>
    <w:rsid w:val="00F306E6"/>
    <w:rsid w:val="00F57058"/>
    <w:rsid w:val="00F8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BA290-F12C-407E-9B71-4A1288F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4F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54FA1"/>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GB"/>
    </w:rPr>
  </w:style>
  <w:style w:type="paragraph" w:styleId="Heading3">
    <w:name w:val="heading 3"/>
    <w:basedOn w:val="Normal"/>
    <w:next w:val="Normal"/>
    <w:link w:val="Heading3Char"/>
    <w:uiPriority w:val="9"/>
    <w:unhideWhenUsed/>
    <w:qFormat/>
    <w:rsid w:val="00E54FA1"/>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GB"/>
    </w:rPr>
  </w:style>
  <w:style w:type="paragraph" w:styleId="Heading5">
    <w:name w:val="heading 5"/>
    <w:basedOn w:val="Normal"/>
    <w:next w:val="Normal"/>
    <w:link w:val="Heading5Char"/>
    <w:uiPriority w:val="9"/>
    <w:unhideWhenUsed/>
    <w:qFormat/>
    <w:rsid w:val="00E54FA1"/>
    <w:pPr>
      <w:keepNext/>
      <w:keepLines/>
      <w:spacing w:before="40" w:after="0" w:line="240" w:lineRule="auto"/>
      <w:outlineLvl w:val="4"/>
    </w:pPr>
    <w:rPr>
      <w:rFonts w:asciiTheme="majorHAnsi" w:eastAsiaTheme="majorEastAsia" w:hAnsiTheme="majorHAnsi" w:cstheme="majorBidi"/>
      <w:color w:val="2E74B5" w:themeColor="accent1" w:themeShade="BF"/>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54FA1"/>
    <w:pPr>
      <w:spacing w:after="200" w:line="240" w:lineRule="auto"/>
    </w:pPr>
    <w:rPr>
      <w:rFonts w:ascii="Verdana" w:hAnsi="Verdana" w:cs="Times New Roman (Body CS)"/>
      <w:i/>
      <w:iCs/>
      <w:color w:val="44546A" w:themeColor="text2"/>
      <w:sz w:val="18"/>
      <w:szCs w:val="18"/>
      <w:lang w:val="en-GB"/>
    </w:rPr>
  </w:style>
  <w:style w:type="table" w:styleId="GridTable1Light-Accent3">
    <w:name w:val="Grid Table 1 Light Accent 3"/>
    <w:basedOn w:val="TableNormal"/>
    <w:uiPriority w:val="46"/>
    <w:rsid w:val="00E54FA1"/>
    <w:pPr>
      <w:spacing w:after="0" w:line="240" w:lineRule="auto"/>
    </w:pPr>
    <w:rPr>
      <w:rFonts w:ascii="Verdana" w:hAnsi="Verdana" w:cs="Times New Roman (Body CS)"/>
      <w:szCs w:val="24"/>
      <w:lang w:val="en-GB"/>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E54FA1"/>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rsid w:val="00E54FA1"/>
    <w:rPr>
      <w:rFonts w:asciiTheme="majorHAnsi" w:eastAsiaTheme="majorEastAsia" w:hAnsiTheme="majorHAnsi" w:cstheme="majorBidi"/>
      <w:color w:val="1F4D78" w:themeColor="accent1" w:themeShade="7F"/>
      <w:sz w:val="24"/>
      <w:szCs w:val="24"/>
      <w:lang w:val="en-GB"/>
    </w:rPr>
  </w:style>
  <w:style w:type="character" w:customStyle="1" w:styleId="Heading5Char">
    <w:name w:val="Heading 5 Char"/>
    <w:basedOn w:val="DefaultParagraphFont"/>
    <w:link w:val="Heading5"/>
    <w:uiPriority w:val="9"/>
    <w:rsid w:val="00E54FA1"/>
    <w:rPr>
      <w:rFonts w:asciiTheme="majorHAnsi" w:eastAsiaTheme="majorEastAsia" w:hAnsiTheme="majorHAnsi" w:cstheme="majorBidi"/>
      <w:color w:val="2E74B5" w:themeColor="accent1" w:themeShade="BF"/>
      <w:szCs w:val="24"/>
      <w:lang w:val="en-GB"/>
    </w:rPr>
  </w:style>
  <w:style w:type="character" w:styleId="CommentReference">
    <w:name w:val="annotation reference"/>
    <w:basedOn w:val="DefaultParagraphFont"/>
    <w:uiPriority w:val="99"/>
    <w:semiHidden/>
    <w:unhideWhenUsed/>
    <w:rsid w:val="00E54FA1"/>
    <w:rPr>
      <w:sz w:val="16"/>
      <w:szCs w:val="16"/>
    </w:rPr>
  </w:style>
  <w:style w:type="paragraph" w:styleId="CommentText">
    <w:name w:val="annotation text"/>
    <w:basedOn w:val="Normal"/>
    <w:link w:val="CommentTextChar"/>
    <w:uiPriority w:val="99"/>
    <w:unhideWhenUsed/>
    <w:rsid w:val="00E54FA1"/>
    <w:pPr>
      <w:spacing w:after="0" w:line="240" w:lineRule="auto"/>
    </w:pPr>
    <w:rPr>
      <w:rFonts w:ascii="Verdana" w:hAnsi="Verdana" w:cs="Times New Roman (Body CS)"/>
      <w:sz w:val="20"/>
      <w:szCs w:val="20"/>
      <w:lang w:val="en-GB"/>
    </w:rPr>
  </w:style>
  <w:style w:type="character" w:customStyle="1" w:styleId="CommentTextChar">
    <w:name w:val="Comment Text Char"/>
    <w:basedOn w:val="DefaultParagraphFont"/>
    <w:link w:val="CommentText"/>
    <w:uiPriority w:val="99"/>
    <w:rsid w:val="00E54FA1"/>
    <w:rPr>
      <w:rFonts w:ascii="Verdana" w:hAnsi="Verdana" w:cs="Times New Roman (Body CS)"/>
      <w:sz w:val="20"/>
      <w:szCs w:val="20"/>
      <w:lang w:val="en-GB"/>
    </w:rPr>
  </w:style>
  <w:style w:type="table" w:styleId="GridTable1Light">
    <w:name w:val="Grid Table 1 Light"/>
    <w:basedOn w:val="TableNormal"/>
    <w:uiPriority w:val="46"/>
    <w:rsid w:val="00E54FA1"/>
    <w:pPr>
      <w:spacing w:after="0" w:line="240" w:lineRule="auto"/>
    </w:pPr>
    <w:rPr>
      <w:kern w:val="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E54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FA1"/>
    <w:rPr>
      <w:rFonts w:ascii="Segoe UI" w:hAnsi="Segoe UI" w:cs="Segoe UI"/>
      <w:sz w:val="18"/>
      <w:szCs w:val="18"/>
    </w:rPr>
  </w:style>
  <w:style w:type="character" w:customStyle="1" w:styleId="Heading1Char">
    <w:name w:val="Heading 1 Char"/>
    <w:basedOn w:val="DefaultParagraphFont"/>
    <w:link w:val="Heading1"/>
    <w:uiPriority w:val="9"/>
    <w:rsid w:val="00E54FA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03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DCD"/>
  </w:style>
  <w:style w:type="paragraph" w:styleId="Footer">
    <w:name w:val="footer"/>
    <w:basedOn w:val="Normal"/>
    <w:link w:val="FooterChar"/>
    <w:uiPriority w:val="99"/>
    <w:unhideWhenUsed/>
    <w:rsid w:val="00103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DCD"/>
  </w:style>
  <w:style w:type="table" w:styleId="TableGrid">
    <w:name w:val="Table Grid"/>
    <w:basedOn w:val="TableNormal"/>
    <w:uiPriority w:val="59"/>
    <w:rsid w:val="00933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Rahel</dc:creator>
  <cp:keywords/>
  <dc:description/>
  <cp:lastModifiedBy>Rahel</cp:lastModifiedBy>
  <cp:revision>3</cp:revision>
  <dcterms:created xsi:type="dcterms:W3CDTF">2025-03-12T09:21:00Z</dcterms:created>
  <dcterms:modified xsi:type="dcterms:W3CDTF">2025-03-12T09:26:00Z</dcterms:modified>
</cp:coreProperties>
</file>