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CF5E9" w14:textId="2ACD928A" w:rsidR="0016729B" w:rsidRPr="0016729B" w:rsidRDefault="003D26DB" w:rsidP="003D26DB">
      <w:pPr>
        <w:spacing w:beforeLines="200" w:before="624" w:afterLines="200" w:after="624" w:line="480" w:lineRule="auto"/>
        <w:jc w:val="center"/>
        <w:rPr>
          <w:rFonts w:ascii="Times New Roman" w:hAnsi="Times New Roman" w:cs="Times New Roman"/>
          <w:b/>
          <w:bCs/>
          <w:sz w:val="24"/>
          <w:szCs w:val="24"/>
        </w:rPr>
      </w:pPr>
      <w:r w:rsidRPr="003D26DB">
        <w:rPr>
          <w:rFonts w:ascii="Times New Roman" w:hAnsi="Times New Roman" w:cs="Times New Roman" w:hint="eastAsia"/>
          <w:b/>
          <w:bCs/>
          <w:sz w:val="24"/>
          <w:szCs w:val="24"/>
        </w:rPr>
        <w:t>Additional file 1</w:t>
      </w:r>
    </w:p>
    <w:p w14:paraId="5EF02D7C" w14:textId="724F0048" w:rsidR="0016729B" w:rsidRPr="00E560A8" w:rsidRDefault="00C55365" w:rsidP="0016729B">
      <w:pPr>
        <w:spacing w:line="480" w:lineRule="auto"/>
        <w:rPr>
          <w:rFonts w:ascii="Times New Roman" w:hAnsi="Times New Roman" w:cs="Times New Roman"/>
          <w:b/>
          <w:bCs/>
          <w:sz w:val="24"/>
          <w:szCs w:val="24"/>
        </w:rPr>
      </w:pPr>
      <w:r w:rsidRPr="00E560A8">
        <w:rPr>
          <w:rFonts w:ascii="Times New Roman" w:hAnsi="Times New Roman" w:cs="Times New Roman" w:hint="eastAsia"/>
          <w:b/>
          <w:bCs/>
          <w:sz w:val="24"/>
          <w:szCs w:val="24"/>
        </w:rPr>
        <w:t>A hypothetical intervention analysis for the effects of healthy dietary patterns on reducing major chronic diseases and mortality associated with air pollutant mixtures</w:t>
      </w:r>
    </w:p>
    <w:p w14:paraId="0AEABDF7" w14:textId="77777777" w:rsidR="00C55365" w:rsidRPr="00E560A8" w:rsidRDefault="00C55365" w:rsidP="0016729B">
      <w:pPr>
        <w:spacing w:line="480" w:lineRule="auto"/>
        <w:rPr>
          <w:rFonts w:ascii="Times New Roman" w:hAnsi="Times New Roman" w:cs="Times New Roman"/>
          <w:b/>
          <w:bCs/>
          <w:sz w:val="24"/>
          <w:szCs w:val="24"/>
        </w:rPr>
      </w:pPr>
    </w:p>
    <w:p w14:paraId="0F949750" w14:textId="217C3947" w:rsidR="0016729B" w:rsidRPr="00E560A8" w:rsidRDefault="00000000" w:rsidP="0016729B">
      <w:pPr>
        <w:spacing w:line="480" w:lineRule="auto"/>
        <w:rPr>
          <w:rFonts w:ascii="Times New Roman" w:hAnsi="Times New Roman" w:cs="Times New Roman"/>
          <w:b/>
          <w:bCs/>
          <w:i/>
          <w:iCs/>
          <w:sz w:val="24"/>
          <w:szCs w:val="24"/>
        </w:rPr>
      </w:pPr>
      <w:r w:rsidRPr="00E560A8">
        <w:rPr>
          <w:rFonts w:ascii="Times New Roman" w:eastAsia="等线" w:hAnsi="Times New Roman" w:cs="Times New Roman" w:hint="eastAsia"/>
          <w:i/>
          <w:iCs/>
          <w:sz w:val="24"/>
          <w:szCs w:val="24"/>
        </w:rPr>
        <w:t>Gu</w:t>
      </w:r>
      <w:r w:rsidRPr="00E560A8">
        <w:rPr>
          <w:rFonts w:ascii="Times New Roman" w:eastAsia="等线" w:hAnsi="Times New Roman" w:cs="Times New Roman"/>
          <w:i/>
          <w:iCs/>
          <w:sz w:val="24"/>
          <w:szCs w:val="24"/>
        </w:rPr>
        <w:t>zhengyue Zheng</w:t>
      </w:r>
      <w:r w:rsidRPr="00E560A8">
        <w:rPr>
          <w:rFonts w:ascii="Times New Roman" w:eastAsia="等线" w:hAnsi="Times New Roman" w:cs="Times New Roman" w:hint="eastAsia"/>
          <w:i/>
          <w:iCs/>
          <w:sz w:val="24"/>
          <w:szCs w:val="24"/>
        </w:rPr>
        <w:t>,</w:t>
      </w:r>
      <w:r w:rsidRPr="00E560A8">
        <w:rPr>
          <w:rFonts w:ascii="Times New Roman" w:eastAsia="等线" w:hAnsi="Times New Roman" w:cs="Times New Roman"/>
          <w:i/>
          <w:iCs/>
          <w:sz w:val="24"/>
          <w:szCs w:val="24"/>
        </w:rPr>
        <w:t xml:space="preserve"> </w:t>
      </w:r>
      <w:r w:rsidRPr="00E560A8">
        <w:rPr>
          <w:rFonts w:ascii="Times New Roman" w:hAnsi="Times New Roman" w:cs="Times New Roman" w:hint="eastAsia"/>
          <w:i/>
          <w:iCs/>
          <w:sz w:val="24"/>
          <w:szCs w:val="24"/>
        </w:rPr>
        <w:t>Lan Chen,</w:t>
      </w:r>
      <w:r w:rsidRPr="00E560A8">
        <w:rPr>
          <w:rFonts w:ascii="Times New Roman" w:hAnsi="Times New Roman" w:cs="Times New Roman"/>
          <w:i/>
          <w:iCs/>
          <w:sz w:val="24"/>
          <w:szCs w:val="24"/>
        </w:rPr>
        <w:t xml:space="preserve"> Shanshan Ran, </w:t>
      </w:r>
      <w:proofErr w:type="spellStart"/>
      <w:r w:rsidRPr="00E560A8">
        <w:rPr>
          <w:rFonts w:ascii="Times New Roman" w:hAnsi="Times New Roman" w:cs="Times New Roman"/>
          <w:i/>
          <w:iCs/>
          <w:sz w:val="24"/>
          <w:szCs w:val="24"/>
        </w:rPr>
        <w:t>Shengtao</w:t>
      </w:r>
      <w:proofErr w:type="spellEnd"/>
      <w:r w:rsidRPr="00E560A8">
        <w:rPr>
          <w:rFonts w:ascii="Times New Roman" w:hAnsi="Times New Roman" w:cs="Times New Roman"/>
          <w:i/>
          <w:iCs/>
          <w:sz w:val="24"/>
          <w:szCs w:val="24"/>
        </w:rPr>
        <w:t xml:space="preserve"> Wei,</w:t>
      </w:r>
      <w:r w:rsidRPr="00E560A8">
        <w:rPr>
          <w:rFonts w:ascii="Times New Roman" w:hAnsi="Times New Roman" w:cs="Times New Roman" w:hint="eastAsia"/>
          <w:i/>
          <w:iCs/>
          <w:sz w:val="24"/>
          <w:szCs w:val="24"/>
        </w:rPr>
        <w:t xml:space="preserve"> </w:t>
      </w:r>
      <w:bookmarkStart w:id="0" w:name="_Hlk188188018"/>
      <w:r w:rsidRPr="00E560A8">
        <w:rPr>
          <w:rFonts w:ascii="Times New Roman" w:hAnsi="Times New Roman" w:cs="Times New Roman" w:hint="eastAsia"/>
          <w:i/>
          <w:iCs/>
          <w:sz w:val="24"/>
          <w:szCs w:val="24"/>
        </w:rPr>
        <w:t>Kin Fai HO</w:t>
      </w:r>
      <w:bookmarkEnd w:id="0"/>
      <w:r w:rsidRPr="00E560A8">
        <w:rPr>
          <w:rFonts w:ascii="Times New Roman" w:hAnsi="Times New Roman" w:cs="Times New Roman" w:hint="eastAsia"/>
          <w:i/>
          <w:iCs/>
          <w:sz w:val="24"/>
          <w:szCs w:val="24"/>
        </w:rPr>
        <w:t xml:space="preserve">, </w:t>
      </w:r>
      <w:proofErr w:type="spellStart"/>
      <w:r w:rsidR="000B68FF" w:rsidRPr="00E560A8">
        <w:rPr>
          <w:rFonts w:ascii="Times New Roman" w:hAnsi="Times New Roman" w:cs="Times New Roman" w:hint="eastAsia"/>
          <w:i/>
          <w:iCs/>
          <w:sz w:val="24"/>
          <w:szCs w:val="24"/>
        </w:rPr>
        <w:t>Zhenhe</w:t>
      </w:r>
      <w:proofErr w:type="spellEnd"/>
      <w:r w:rsidR="000B68FF" w:rsidRPr="00E560A8">
        <w:rPr>
          <w:rFonts w:ascii="Times New Roman" w:hAnsi="Times New Roman" w:cs="Times New Roman" w:hint="eastAsia"/>
          <w:i/>
          <w:iCs/>
          <w:sz w:val="24"/>
          <w:szCs w:val="24"/>
        </w:rPr>
        <w:t xml:space="preserve"> Huang,</w:t>
      </w:r>
      <w:r w:rsidRPr="00E560A8">
        <w:rPr>
          <w:rFonts w:ascii="Times New Roman" w:hAnsi="Times New Roman" w:cs="Times New Roman" w:hint="eastAsia"/>
          <w:i/>
          <w:iCs/>
          <w:sz w:val="24"/>
          <w:szCs w:val="24"/>
        </w:rPr>
        <w:t xml:space="preserve"> </w:t>
      </w:r>
      <w:r w:rsidR="006B3702" w:rsidRPr="00E560A8">
        <w:rPr>
          <w:rFonts w:ascii="Times New Roman" w:eastAsia="等线" w:hAnsi="Times New Roman" w:cs="Times New Roman"/>
          <w:i/>
          <w:iCs/>
          <w:sz w:val="24"/>
          <w:szCs w:val="24"/>
        </w:rPr>
        <w:t>Hui Shi</w:t>
      </w:r>
      <w:r w:rsidR="006B3702" w:rsidRPr="00E560A8">
        <w:rPr>
          <w:rFonts w:ascii="Times New Roman" w:eastAsia="等线" w:hAnsi="Times New Roman" w:cs="Times New Roman" w:hint="eastAsia"/>
          <w:i/>
          <w:iCs/>
          <w:sz w:val="24"/>
          <w:szCs w:val="24"/>
        </w:rPr>
        <w:t>,</w:t>
      </w:r>
      <w:r w:rsidR="006B3702" w:rsidRPr="00E560A8">
        <w:rPr>
          <w:rFonts w:ascii="Times New Roman" w:hAnsi="Times New Roman" w:cs="Times New Roman" w:hint="eastAsia"/>
          <w:i/>
          <w:iCs/>
          <w:sz w:val="24"/>
          <w:szCs w:val="24"/>
        </w:rPr>
        <w:t xml:space="preserve"> Peng Hu,</w:t>
      </w:r>
      <w:r w:rsidR="006B3702" w:rsidRPr="00E560A8">
        <w:rPr>
          <w:rFonts w:hint="eastAsia"/>
          <w:i/>
          <w:iCs/>
        </w:rPr>
        <w:t xml:space="preserve"> </w:t>
      </w:r>
      <w:r w:rsidR="006B3702" w:rsidRPr="00E560A8">
        <w:rPr>
          <w:rFonts w:ascii="Times New Roman" w:hAnsi="Times New Roman" w:cs="Times New Roman"/>
          <w:i/>
          <w:iCs/>
          <w:sz w:val="24"/>
          <w:szCs w:val="24"/>
        </w:rPr>
        <w:t>Ge Chen,</w:t>
      </w:r>
      <w:r w:rsidR="006B3702" w:rsidRPr="00E560A8">
        <w:rPr>
          <w:rFonts w:ascii="Times New Roman" w:hAnsi="Times New Roman" w:cs="Times New Roman" w:hint="eastAsia"/>
          <w:i/>
          <w:iCs/>
          <w:sz w:val="24"/>
          <w:szCs w:val="24"/>
        </w:rPr>
        <w:t xml:space="preserve"> </w:t>
      </w:r>
      <w:proofErr w:type="spellStart"/>
      <w:r w:rsidRPr="00E560A8">
        <w:rPr>
          <w:rFonts w:ascii="Times New Roman" w:hAnsi="Times New Roman" w:cs="Times New Roman" w:hint="eastAsia"/>
          <w:i/>
          <w:iCs/>
          <w:sz w:val="24"/>
          <w:szCs w:val="24"/>
        </w:rPr>
        <w:t>Hualiang</w:t>
      </w:r>
      <w:proofErr w:type="spellEnd"/>
      <w:r w:rsidRPr="00E560A8">
        <w:rPr>
          <w:rFonts w:ascii="Times New Roman" w:hAnsi="Times New Roman" w:cs="Times New Roman" w:hint="eastAsia"/>
          <w:i/>
          <w:iCs/>
          <w:sz w:val="24"/>
          <w:szCs w:val="24"/>
        </w:rPr>
        <w:t xml:space="preserve"> Lin</w:t>
      </w:r>
    </w:p>
    <w:p w14:paraId="634766D3" w14:textId="77777777" w:rsidR="0016729B" w:rsidRPr="00E560A8" w:rsidRDefault="0016729B" w:rsidP="0016729B">
      <w:pPr>
        <w:spacing w:line="480" w:lineRule="auto"/>
        <w:rPr>
          <w:rFonts w:ascii="Times New Roman" w:hAnsi="Times New Roman" w:cs="Times New Roman"/>
          <w:b/>
          <w:bCs/>
          <w:sz w:val="24"/>
          <w:szCs w:val="24"/>
        </w:rPr>
      </w:pPr>
    </w:p>
    <w:p w14:paraId="345C4A72" w14:textId="77777777" w:rsidR="0016729B" w:rsidRPr="00E560A8" w:rsidRDefault="0016729B" w:rsidP="0016729B">
      <w:pPr>
        <w:spacing w:line="480" w:lineRule="auto"/>
        <w:rPr>
          <w:rFonts w:ascii="Times New Roman" w:hAnsi="Times New Roman" w:cs="Times New Roman"/>
          <w:b/>
          <w:bCs/>
          <w:sz w:val="24"/>
          <w:szCs w:val="24"/>
        </w:rPr>
      </w:pPr>
    </w:p>
    <w:p w14:paraId="598E930C" w14:textId="77777777" w:rsidR="0016729B" w:rsidRPr="00E560A8" w:rsidRDefault="0016729B" w:rsidP="0016729B">
      <w:pPr>
        <w:spacing w:line="480" w:lineRule="auto"/>
        <w:rPr>
          <w:rFonts w:ascii="Times New Roman" w:hAnsi="Times New Roman" w:cs="Times New Roman"/>
          <w:b/>
          <w:bCs/>
          <w:sz w:val="24"/>
          <w:szCs w:val="24"/>
        </w:rPr>
      </w:pPr>
    </w:p>
    <w:p w14:paraId="5BE7F62E" w14:textId="77777777" w:rsidR="0016729B" w:rsidRPr="00E560A8" w:rsidRDefault="0016729B" w:rsidP="0016729B">
      <w:pPr>
        <w:spacing w:line="480" w:lineRule="auto"/>
        <w:rPr>
          <w:rFonts w:ascii="Times New Roman" w:hAnsi="Times New Roman" w:cs="Times New Roman"/>
          <w:b/>
          <w:bCs/>
          <w:sz w:val="24"/>
          <w:szCs w:val="24"/>
        </w:rPr>
      </w:pPr>
    </w:p>
    <w:p w14:paraId="57C96AA5" w14:textId="77777777" w:rsidR="0016729B" w:rsidRPr="00E560A8" w:rsidRDefault="0016729B" w:rsidP="0016729B">
      <w:pPr>
        <w:spacing w:line="480" w:lineRule="auto"/>
        <w:rPr>
          <w:rFonts w:ascii="Times New Roman" w:hAnsi="Times New Roman" w:cs="Times New Roman"/>
          <w:b/>
          <w:bCs/>
          <w:sz w:val="24"/>
          <w:szCs w:val="24"/>
        </w:rPr>
      </w:pPr>
    </w:p>
    <w:p w14:paraId="45734403" w14:textId="77777777" w:rsidR="0016729B" w:rsidRPr="00E560A8" w:rsidRDefault="0016729B" w:rsidP="0016729B">
      <w:pPr>
        <w:spacing w:line="480" w:lineRule="auto"/>
        <w:rPr>
          <w:rFonts w:ascii="Times New Roman" w:hAnsi="Times New Roman" w:cs="Times New Roman"/>
          <w:b/>
          <w:bCs/>
          <w:sz w:val="24"/>
          <w:szCs w:val="24"/>
        </w:rPr>
      </w:pPr>
    </w:p>
    <w:p w14:paraId="46EA2626" w14:textId="77777777" w:rsidR="0016729B" w:rsidRPr="00E560A8" w:rsidRDefault="0016729B" w:rsidP="0016729B">
      <w:pPr>
        <w:spacing w:line="480" w:lineRule="auto"/>
        <w:rPr>
          <w:rFonts w:ascii="Times New Roman" w:hAnsi="Times New Roman" w:cs="Times New Roman"/>
          <w:b/>
          <w:bCs/>
          <w:sz w:val="24"/>
          <w:szCs w:val="24"/>
        </w:rPr>
      </w:pPr>
    </w:p>
    <w:p w14:paraId="15D772B9" w14:textId="77777777" w:rsidR="0016729B" w:rsidRPr="00E560A8" w:rsidRDefault="0016729B" w:rsidP="0016729B">
      <w:pPr>
        <w:spacing w:line="480" w:lineRule="auto"/>
        <w:rPr>
          <w:rFonts w:ascii="Times New Roman" w:hAnsi="Times New Roman" w:cs="Times New Roman"/>
          <w:b/>
          <w:bCs/>
          <w:sz w:val="24"/>
          <w:szCs w:val="24"/>
        </w:rPr>
      </w:pPr>
    </w:p>
    <w:p w14:paraId="3C590770" w14:textId="77777777" w:rsidR="0016729B" w:rsidRPr="00E560A8" w:rsidRDefault="0016729B" w:rsidP="0016729B">
      <w:pPr>
        <w:spacing w:line="480" w:lineRule="auto"/>
        <w:rPr>
          <w:rFonts w:ascii="Times New Roman" w:hAnsi="Times New Roman" w:cs="Times New Roman"/>
          <w:b/>
          <w:bCs/>
          <w:sz w:val="24"/>
          <w:szCs w:val="24"/>
        </w:rPr>
      </w:pPr>
    </w:p>
    <w:p w14:paraId="2D0B87DC" w14:textId="77777777" w:rsidR="0016729B" w:rsidRPr="00E560A8" w:rsidRDefault="0016729B" w:rsidP="0016729B">
      <w:pPr>
        <w:spacing w:line="480" w:lineRule="auto"/>
        <w:rPr>
          <w:rFonts w:ascii="Times New Roman" w:hAnsi="Times New Roman" w:cs="Times New Roman"/>
          <w:b/>
          <w:bCs/>
          <w:sz w:val="24"/>
          <w:szCs w:val="24"/>
        </w:rPr>
      </w:pPr>
    </w:p>
    <w:p w14:paraId="5DCCE1B4" w14:textId="77777777" w:rsidR="0016729B" w:rsidRPr="00E560A8" w:rsidRDefault="0016729B" w:rsidP="0016729B">
      <w:pPr>
        <w:spacing w:line="480" w:lineRule="auto"/>
        <w:rPr>
          <w:rFonts w:ascii="Times New Roman" w:hAnsi="Times New Roman" w:cs="Times New Roman"/>
          <w:b/>
          <w:bCs/>
          <w:sz w:val="24"/>
          <w:szCs w:val="24"/>
        </w:rPr>
      </w:pPr>
    </w:p>
    <w:p w14:paraId="2DD53FB0" w14:textId="77777777" w:rsidR="0016729B" w:rsidRPr="00E560A8" w:rsidRDefault="0016729B" w:rsidP="0016729B">
      <w:pPr>
        <w:spacing w:line="480" w:lineRule="auto"/>
        <w:rPr>
          <w:rFonts w:ascii="Times New Roman" w:hAnsi="Times New Roman" w:cs="Times New Roman"/>
          <w:b/>
          <w:bCs/>
          <w:sz w:val="24"/>
          <w:szCs w:val="24"/>
        </w:rPr>
      </w:pPr>
    </w:p>
    <w:p w14:paraId="00E29C9B" w14:textId="77777777" w:rsidR="00133830" w:rsidRPr="00E560A8" w:rsidRDefault="00133830" w:rsidP="0016729B">
      <w:pPr>
        <w:spacing w:line="480" w:lineRule="auto"/>
        <w:rPr>
          <w:rFonts w:ascii="Times New Roman" w:hAnsi="Times New Roman" w:cs="Times New Roman"/>
          <w:b/>
          <w:bCs/>
          <w:sz w:val="24"/>
          <w:szCs w:val="24"/>
        </w:rPr>
      </w:pPr>
    </w:p>
    <w:sdt>
      <w:sdtPr>
        <w:rPr>
          <w:rFonts w:ascii="Times New Roman" w:eastAsiaTheme="minorEastAsia" w:hAnsi="Times New Roman" w:cs="Times New Roman"/>
          <w:color w:val="auto"/>
          <w:kern w:val="2"/>
          <w:sz w:val="21"/>
          <w:szCs w:val="22"/>
          <w:lang w:val="zh-CN"/>
        </w:rPr>
        <w:id w:val="-1816630353"/>
        <w:docPartObj>
          <w:docPartGallery w:val="Table of Contents"/>
          <w:docPartUnique/>
        </w:docPartObj>
      </w:sdtPr>
      <w:sdtEndPr>
        <w:rPr>
          <w:rFonts w:asciiTheme="minorHAnsi" w:hAnsiTheme="minorHAnsi" w:cstheme="minorBidi"/>
          <w:b/>
          <w:bCs/>
        </w:rPr>
      </w:sdtEndPr>
      <w:sdtContent>
        <w:p w14:paraId="7F0F7844" w14:textId="04774BDD" w:rsidR="00133830" w:rsidRPr="00E560A8" w:rsidRDefault="00703178" w:rsidP="00634478">
          <w:pPr>
            <w:pStyle w:val="TOC"/>
            <w:jc w:val="center"/>
            <w:rPr>
              <w:rFonts w:ascii="Times New Roman" w:hAnsi="Times New Roman" w:cs="Times New Roman"/>
              <w:b/>
              <w:bCs/>
              <w:color w:val="auto"/>
            </w:rPr>
          </w:pPr>
          <w:r w:rsidRPr="00E560A8">
            <w:rPr>
              <w:rFonts w:ascii="Times New Roman" w:hAnsi="Times New Roman" w:cs="Times New Roman"/>
              <w:b/>
              <w:bCs/>
              <w:color w:val="auto"/>
            </w:rPr>
            <w:t>Contents</w:t>
          </w:r>
        </w:p>
        <w:p w14:paraId="09227378" w14:textId="02407663" w:rsidR="007F3F1F" w:rsidRPr="007F3F1F" w:rsidRDefault="00000000">
          <w:pPr>
            <w:pStyle w:val="TOC1"/>
            <w:tabs>
              <w:tab w:val="right" w:leader="dot" w:pos="8296"/>
            </w:tabs>
            <w:rPr>
              <w:rFonts w:ascii="Times New Roman" w:hAnsi="Times New Roman" w:cs="Times New Roman"/>
              <w:noProof/>
              <w:sz w:val="22"/>
              <w:szCs w:val="24"/>
              <w:lang w:val="en-US"/>
              <w14:ligatures w14:val="standardContextual"/>
            </w:rPr>
          </w:pPr>
          <w:r w:rsidRPr="00E560A8">
            <w:rPr>
              <w:rFonts w:ascii="Times New Roman" w:hAnsi="Times New Roman" w:cs="Times New Roman"/>
            </w:rPr>
            <w:fldChar w:fldCharType="begin"/>
          </w:r>
          <w:r w:rsidRPr="00E560A8">
            <w:rPr>
              <w:rFonts w:ascii="Times New Roman" w:hAnsi="Times New Roman" w:cs="Times New Roman"/>
            </w:rPr>
            <w:instrText xml:space="preserve"> TOC \o "1-3" \h \z \u </w:instrText>
          </w:r>
          <w:r w:rsidRPr="00E560A8">
            <w:rPr>
              <w:rFonts w:ascii="Times New Roman" w:hAnsi="Times New Roman" w:cs="Times New Roman"/>
            </w:rPr>
            <w:fldChar w:fldCharType="separate"/>
          </w:r>
          <w:hyperlink w:anchor="_Toc211848776" w:history="1">
            <w:r w:rsidR="007F3F1F" w:rsidRPr="007F3F1F">
              <w:rPr>
                <w:rStyle w:val="ae"/>
                <w:rFonts w:ascii="Times New Roman" w:hAnsi="Times New Roman" w:cs="Times New Roman"/>
                <w:b/>
                <w:bCs/>
                <w:noProof/>
              </w:rPr>
              <w:t xml:space="preserve">Method S1: </w:t>
            </w:r>
            <w:r w:rsidR="007F3F1F" w:rsidRPr="007F3F1F">
              <w:rPr>
                <w:rStyle w:val="ae"/>
                <w:rFonts w:ascii="Times New Roman" w:hAnsi="Times New Roman" w:cs="Times New Roman"/>
                <w:noProof/>
              </w:rPr>
              <w:t>Assessment of air pollution exposure</w:t>
            </w:r>
            <w:r w:rsidR="007F3F1F" w:rsidRPr="007F3F1F">
              <w:rPr>
                <w:rFonts w:ascii="Times New Roman" w:hAnsi="Times New Roman" w:cs="Times New Roman"/>
                <w:noProof/>
                <w:webHidden/>
              </w:rPr>
              <w:tab/>
            </w:r>
            <w:r w:rsidR="007F3F1F" w:rsidRPr="007F3F1F">
              <w:rPr>
                <w:rFonts w:ascii="Times New Roman" w:hAnsi="Times New Roman" w:cs="Times New Roman"/>
                <w:noProof/>
                <w:webHidden/>
              </w:rPr>
              <w:fldChar w:fldCharType="begin"/>
            </w:r>
            <w:r w:rsidR="007F3F1F" w:rsidRPr="007F3F1F">
              <w:rPr>
                <w:rFonts w:ascii="Times New Roman" w:hAnsi="Times New Roman" w:cs="Times New Roman"/>
                <w:noProof/>
                <w:webHidden/>
              </w:rPr>
              <w:instrText xml:space="preserve"> PAGEREF _Toc211848776 \h </w:instrText>
            </w:r>
            <w:r w:rsidR="007F3F1F" w:rsidRPr="007F3F1F">
              <w:rPr>
                <w:rFonts w:ascii="Times New Roman" w:hAnsi="Times New Roman" w:cs="Times New Roman"/>
                <w:noProof/>
                <w:webHidden/>
              </w:rPr>
            </w:r>
            <w:r w:rsidR="007F3F1F" w:rsidRPr="007F3F1F">
              <w:rPr>
                <w:rFonts w:ascii="Times New Roman" w:hAnsi="Times New Roman" w:cs="Times New Roman"/>
                <w:noProof/>
                <w:webHidden/>
              </w:rPr>
              <w:fldChar w:fldCharType="separate"/>
            </w:r>
            <w:r w:rsidR="00295C9A">
              <w:rPr>
                <w:rFonts w:ascii="Times New Roman" w:hAnsi="Times New Roman" w:cs="Times New Roman"/>
                <w:noProof/>
                <w:webHidden/>
              </w:rPr>
              <w:t>5</w:t>
            </w:r>
            <w:r w:rsidR="007F3F1F" w:rsidRPr="007F3F1F">
              <w:rPr>
                <w:rFonts w:ascii="Times New Roman" w:hAnsi="Times New Roman" w:cs="Times New Roman"/>
                <w:noProof/>
                <w:webHidden/>
              </w:rPr>
              <w:fldChar w:fldCharType="end"/>
            </w:r>
          </w:hyperlink>
        </w:p>
        <w:p w14:paraId="09B46716" w14:textId="70D8C418"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77" w:history="1">
            <w:r w:rsidRPr="007F3F1F">
              <w:rPr>
                <w:rStyle w:val="ae"/>
                <w:rFonts w:ascii="Times New Roman" w:hAnsi="Times New Roman" w:cs="Times New Roman"/>
                <w:b/>
                <w:bCs/>
                <w:noProof/>
              </w:rPr>
              <w:t xml:space="preserve">Method S2: </w:t>
            </w:r>
            <w:r w:rsidRPr="007F3F1F">
              <w:rPr>
                <w:rStyle w:val="ae"/>
                <w:rFonts w:ascii="Times New Roman" w:hAnsi="Times New Roman" w:cs="Times New Roman"/>
                <w:noProof/>
              </w:rPr>
              <w:t>Assessment of dietary pattern scores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_Toc211848777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6</w:t>
            </w:r>
            <w:r w:rsidRPr="007F3F1F">
              <w:rPr>
                <w:rFonts w:ascii="Times New Roman" w:hAnsi="Times New Roman" w:cs="Times New Roman"/>
                <w:noProof/>
                <w:webHidden/>
              </w:rPr>
              <w:fldChar w:fldCharType="end"/>
            </w:r>
          </w:hyperlink>
        </w:p>
        <w:p w14:paraId="68E37C13" w14:textId="415D7D24" w:rsidR="007F3F1F" w:rsidRPr="007F3F1F" w:rsidRDefault="007F3F1F">
          <w:pPr>
            <w:pStyle w:val="TOC1"/>
            <w:tabs>
              <w:tab w:val="right" w:leader="dot" w:pos="8296"/>
            </w:tabs>
            <w:rPr>
              <w:rFonts w:ascii="Times New Roman" w:hAnsi="Times New Roman" w:cs="Times New Roman"/>
              <w:b/>
              <w:bCs/>
              <w:noProof/>
              <w:sz w:val="22"/>
              <w:szCs w:val="24"/>
              <w:lang w:val="en-US"/>
              <w14:ligatures w14:val="standardContextual"/>
            </w:rPr>
          </w:pPr>
          <w:hyperlink w:anchor="_Toc211848778" w:history="1">
            <w:r w:rsidRPr="007F3F1F">
              <w:rPr>
                <w:rStyle w:val="ae"/>
                <w:rFonts w:ascii="Times New Roman" w:hAnsi="Times New Roman" w:cs="Times New Roman"/>
                <w:b/>
                <w:bCs/>
                <w:noProof/>
              </w:rPr>
              <w:t xml:space="preserve">Method S3: </w:t>
            </w:r>
            <w:r w:rsidRPr="007F3F1F">
              <w:rPr>
                <w:rStyle w:val="ae"/>
                <w:rFonts w:ascii="Times New Roman" w:hAnsi="Times New Roman" w:cs="Times New Roman"/>
                <w:noProof/>
              </w:rPr>
              <w:t>Details on multiple imputation</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_Toc211848778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14</w:t>
            </w:r>
            <w:r w:rsidRPr="007F3F1F">
              <w:rPr>
                <w:rFonts w:ascii="Times New Roman" w:hAnsi="Times New Roman" w:cs="Times New Roman"/>
                <w:noProof/>
                <w:webHidden/>
              </w:rPr>
              <w:fldChar w:fldCharType="end"/>
            </w:r>
          </w:hyperlink>
        </w:p>
        <w:p w14:paraId="7A1BD0DF" w14:textId="431EB83D"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79" w:history="1">
            <w:r w:rsidRPr="007F3F1F">
              <w:rPr>
                <w:rStyle w:val="ae"/>
                <w:rFonts w:ascii="Times New Roman" w:hAnsi="Times New Roman" w:cs="Times New Roman"/>
                <w:b/>
                <w:bCs/>
                <w:noProof/>
              </w:rPr>
              <w:t xml:space="preserve">Method S4: </w:t>
            </w:r>
            <w:r w:rsidRPr="007F3F1F">
              <w:rPr>
                <w:rStyle w:val="ae"/>
                <w:rFonts w:ascii="Times New Roman" w:hAnsi="Times New Roman" w:cs="Times New Roman"/>
                <w:noProof/>
              </w:rPr>
              <w:t xml:space="preserve">Details of the procedures for fitting </w:t>
            </w:r>
            <w:r w:rsidRPr="007F3F1F">
              <w:rPr>
                <w:rStyle w:val="ae"/>
                <w:rFonts w:ascii="Times New Roman" w:eastAsia="等线" w:hAnsi="Times New Roman" w:cs="Times New Roman"/>
                <w:noProof/>
              </w:rPr>
              <w:t xml:space="preserve">the </w:t>
            </w:r>
            <w:r w:rsidRPr="007F3F1F">
              <w:rPr>
                <w:rStyle w:val="ae"/>
                <w:rFonts w:ascii="Times New Roman" w:hAnsi="Times New Roman" w:cs="Times New Roman"/>
                <w:noProof/>
              </w:rPr>
              <w:t>quantile g-computation and mvGPS models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_Toc211848779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15</w:t>
            </w:r>
            <w:r w:rsidRPr="007F3F1F">
              <w:rPr>
                <w:rFonts w:ascii="Times New Roman" w:hAnsi="Times New Roman" w:cs="Times New Roman"/>
                <w:noProof/>
                <w:webHidden/>
              </w:rPr>
              <w:fldChar w:fldCharType="end"/>
            </w:r>
          </w:hyperlink>
        </w:p>
        <w:p w14:paraId="1828F167" w14:textId="5E1676C9"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80" w:history="1">
            <w:r w:rsidRPr="007F3F1F">
              <w:rPr>
                <w:rStyle w:val="ae"/>
                <w:rFonts w:ascii="Times New Roman" w:hAnsi="Times New Roman" w:cs="Times New Roman"/>
                <w:b/>
                <w:bCs/>
                <w:noProof/>
              </w:rPr>
              <w:t xml:space="preserve">Method S5: </w:t>
            </w:r>
            <w:r w:rsidRPr="007F3F1F">
              <w:rPr>
                <w:rStyle w:val="ae"/>
                <w:rFonts w:ascii="Times New Roman" w:hAnsi="Times New Roman" w:cs="Times New Roman"/>
                <w:noProof/>
              </w:rPr>
              <w:t>Details of counterfactual scenarios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_Toc211848780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16</w:t>
            </w:r>
            <w:r w:rsidRPr="007F3F1F">
              <w:rPr>
                <w:rFonts w:ascii="Times New Roman" w:hAnsi="Times New Roman" w:cs="Times New Roman"/>
                <w:noProof/>
                <w:webHidden/>
              </w:rPr>
              <w:fldChar w:fldCharType="end"/>
            </w:r>
          </w:hyperlink>
        </w:p>
        <w:p w14:paraId="75C1AF97" w14:textId="58C22E72"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81" w:history="1">
            <w:r w:rsidRPr="007F3F1F">
              <w:rPr>
                <w:rStyle w:val="ae"/>
                <w:rFonts w:ascii="Times New Roman" w:hAnsi="Times New Roman" w:cs="Times New Roman"/>
                <w:b/>
                <w:bCs/>
                <w:noProof/>
              </w:rPr>
              <w:t xml:space="preserve">Method S6: </w:t>
            </w:r>
            <w:r w:rsidRPr="007F3F1F">
              <w:rPr>
                <w:rStyle w:val="ae"/>
                <w:rFonts w:ascii="Times New Roman" w:hAnsi="Times New Roman" w:cs="Times New Roman"/>
                <w:noProof/>
              </w:rPr>
              <w:t>Explanation and validation of assumptions of parametric g-formula</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_Toc211848781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17</w:t>
            </w:r>
            <w:r w:rsidRPr="007F3F1F">
              <w:rPr>
                <w:rFonts w:ascii="Times New Roman" w:hAnsi="Times New Roman" w:cs="Times New Roman"/>
                <w:noProof/>
                <w:webHidden/>
              </w:rPr>
              <w:fldChar w:fldCharType="end"/>
            </w:r>
          </w:hyperlink>
        </w:p>
        <w:p w14:paraId="227A3662" w14:textId="48C7B326"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82" w:history="1">
            <w:r w:rsidRPr="007F3F1F">
              <w:rPr>
                <w:rStyle w:val="ae"/>
                <w:rFonts w:ascii="Times New Roman" w:hAnsi="Times New Roman" w:cs="Times New Roman"/>
                <w:b/>
                <w:bCs/>
                <w:noProof/>
              </w:rPr>
              <w:t xml:space="preserve">Method S7: </w:t>
            </w:r>
            <w:r w:rsidRPr="007F3F1F">
              <w:rPr>
                <w:rStyle w:val="ae"/>
                <w:rFonts w:ascii="Times New Roman" w:hAnsi="Times New Roman" w:cs="Times New Roman"/>
                <w:noProof/>
              </w:rPr>
              <w:t>Details of the assessment of covariates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_Toc211848782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19</w:t>
            </w:r>
            <w:r w:rsidRPr="007F3F1F">
              <w:rPr>
                <w:rFonts w:ascii="Times New Roman" w:hAnsi="Times New Roman" w:cs="Times New Roman"/>
                <w:noProof/>
                <w:webHidden/>
              </w:rPr>
              <w:fldChar w:fldCharType="end"/>
            </w:r>
          </w:hyperlink>
        </w:p>
        <w:p w14:paraId="45851143" w14:textId="555394A2"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83" w:history="1">
            <w:r w:rsidRPr="007F3F1F">
              <w:rPr>
                <w:rStyle w:val="ae"/>
                <w:rFonts w:ascii="Times New Roman" w:eastAsia="宋体" w:hAnsi="Times New Roman" w:cs="Times New Roman"/>
                <w:b/>
                <w:bCs/>
                <w:noProof/>
                <w:kern w:val="0"/>
              </w:rPr>
              <w:t xml:space="preserve">Method S8: </w:t>
            </w:r>
            <w:r w:rsidRPr="007F3F1F">
              <w:rPr>
                <w:rStyle w:val="ae"/>
                <w:rFonts w:ascii="Times New Roman" w:eastAsia="宋体" w:hAnsi="Times New Roman" w:cs="Times New Roman"/>
                <w:noProof/>
                <w:kern w:val="0"/>
              </w:rPr>
              <w:t>The model specifications for covariate and outcome models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_Toc211848783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22</w:t>
            </w:r>
            <w:r w:rsidRPr="007F3F1F">
              <w:rPr>
                <w:rFonts w:ascii="Times New Roman" w:hAnsi="Times New Roman" w:cs="Times New Roman"/>
                <w:noProof/>
                <w:webHidden/>
              </w:rPr>
              <w:fldChar w:fldCharType="end"/>
            </w:r>
          </w:hyperlink>
        </w:p>
        <w:p w14:paraId="1CF41201" w14:textId="1CB3E488"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84" w:history="1">
            <w:r w:rsidRPr="007F3F1F">
              <w:rPr>
                <w:rStyle w:val="ae"/>
                <w:rFonts w:ascii="Times New Roman" w:hAnsi="Times New Roman" w:cs="Times New Roman"/>
                <w:b/>
                <w:bCs/>
                <w:noProof/>
              </w:rPr>
              <w:t xml:space="preserve">Table S1 </w:t>
            </w:r>
            <w:r w:rsidRPr="007F3F1F">
              <w:rPr>
                <w:rStyle w:val="ae"/>
                <w:rFonts w:ascii="Times New Roman" w:hAnsi="Times New Roman" w:cs="Times New Roman"/>
                <w:noProof/>
              </w:rPr>
              <w:t>Handling of air pollution exposure and dietary pattern scores across four intervention strategies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_Toc211848784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29</w:t>
            </w:r>
            <w:r w:rsidRPr="007F3F1F">
              <w:rPr>
                <w:rFonts w:ascii="Times New Roman" w:hAnsi="Times New Roman" w:cs="Times New Roman"/>
                <w:noProof/>
                <w:webHidden/>
              </w:rPr>
              <w:fldChar w:fldCharType="end"/>
            </w:r>
          </w:hyperlink>
        </w:p>
        <w:p w14:paraId="5A6381F5" w14:textId="55079FE7"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85" w:history="1">
            <w:r w:rsidRPr="007F3F1F">
              <w:rPr>
                <w:rStyle w:val="ae"/>
                <w:rFonts w:ascii="Times New Roman" w:hAnsi="Times New Roman" w:cs="Times New Roman"/>
                <w:b/>
                <w:bCs/>
                <w:noProof/>
              </w:rPr>
              <w:t xml:space="preserve">Table S2 </w:t>
            </w:r>
            <w:r w:rsidRPr="007F3F1F">
              <w:rPr>
                <w:rStyle w:val="ae"/>
                <w:rFonts w:ascii="Times New Roman" w:hAnsi="Times New Roman" w:cs="Times New Roman"/>
                <w:noProof/>
              </w:rPr>
              <w:t>The detailed interventions for each dietary pattern</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_Toc211848785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30</w:t>
            </w:r>
            <w:r w:rsidRPr="007F3F1F">
              <w:rPr>
                <w:rFonts w:ascii="Times New Roman" w:hAnsi="Times New Roman" w:cs="Times New Roman"/>
                <w:noProof/>
                <w:webHidden/>
              </w:rPr>
              <w:fldChar w:fldCharType="end"/>
            </w:r>
          </w:hyperlink>
        </w:p>
        <w:p w14:paraId="367D8CCA" w14:textId="0DBB5BC5"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86" w:history="1">
            <w:r w:rsidRPr="007F3F1F">
              <w:rPr>
                <w:rStyle w:val="ae"/>
                <w:rFonts w:ascii="Times New Roman" w:hAnsi="Times New Roman" w:cs="Times New Roman"/>
                <w:b/>
                <w:bCs/>
                <w:noProof/>
              </w:rPr>
              <w:t xml:space="preserve">Table S3 </w:t>
            </w:r>
            <w:r w:rsidRPr="007F3F1F">
              <w:rPr>
                <w:rStyle w:val="ae"/>
                <w:rFonts w:ascii="Times New Roman" w:hAnsi="Times New Roman" w:cs="Times New Roman"/>
                <w:noProof/>
              </w:rPr>
              <w:t>Covariates included in the current study</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_Toc211848786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31</w:t>
            </w:r>
            <w:r w:rsidRPr="007F3F1F">
              <w:rPr>
                <w:rFonts w:ascii="Times New Roman" w:hAnsi="Times New Roman" w:cs="Times New Roman"/>
                <w:noProof/>
                <w:webHidden/>
              </w:rPr>
              <w:fldChar w:fldCharType="end"/>
            </w:r>
          </w:hyperlink>
        </w:p>
        <w:p w14:paraId="098EF3BC" w14:textId="3D91DAC1"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87" w:history="1">
            <w:r w:rsidRPr="007F3F1F">
              <w:rPr>
                <w:rStyle w:val="ae"/>
                <w:rFonts w:ascii="Times New Roman" w:hAnsi="Times New Roman" w:cs="Times New Roman"/>
                <w:b/>
                <w:bCs/>
                <w:noProof/>
              </w:rPr>
              <w:t>Table S4</w:t>
            </w:r>
            <w:r w:rsidRPr="007F3F1F">
              <w:rPr>
                <w:rStyle w:val="ae"/>
                <w:rFonts w:ascii="Times New Roman" w:hAnsi="Times New Roman" w:cs="Times New Roman"/>
                <w:noProof/>
              </w:rPr>
              <w:t xml:space="preserve"> Baseline characteristics of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included participants according to CVD status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_Toc211848787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32</w:t>
            </w:r>
            <w:r w:rsidRPr="007F3F1F">
              <w:rPr>
                <w:rFonts w:ascii="Times New Roman" w:hAnsi="Times New Roman" w:cs="Times New Roman"/>
                <w:noProof/>
                <w:webHidden/>
              </w:rPr>
              <w:fldChar w:fldCharType="end"/>
            </w:r>
          </w:hyperlink>
        </w:p>
        <w:p w14:paraId="4C291850" w14:textId="57882385"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88" w:history="1">
            <w:r w:rsidRPr="007F3F1F">
              <w:rPr>
                <w:rStyle w:val="ae"/>
                <w:rFonts w:ascii="Times New Roman" w:hAnsi="Times New Roman" w:cs="Times New Roman"/>
                <w:b/>
                <w:bCs/>
                <w:noProof/>
              </w:rPr>
              <w:t>Table S5</w:t>
            </w:r>
            <w:r w:rsidRPr="007F3F1F">
              <w:rPr>
                <w:rStyle w:val="ae"/>
                <w:rFonts w:ascii="Times New Roman" w:hAnsi="Times New Roman" w:cs="Times New Roman"/>
                <w:noProof/>
              </w:rPr>
              <w:t xml:space="preserve"> Baseline characteristics of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included participants according to diabetes status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_Toc211848788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35</w:t>
            </w:r>
            <w:r w:rsidRPr="007F3F1F">
              <w:rPr>
                <w:rFonts w:ascii="Times New Roman" w:hAnsi="Times New Roman" w:cs="Times New Roman"/>
                <w:noProof/>
                <w:webHidden/>
              </w:rPr>
              <w:fldChar w:fldCharType="end"/>
            </w:r>
          </w:hyperlink>
        </w:p>
        <w:p w14:paraId="5F96848F" w14:textId="2D3AA9A2"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89" w:history="1">
            <w:r w:rsidRPr="007F3F1F">
              <w:rPr>
                <w:rStyle w:val="ae"/>
                <w:rFonts w:ascii="Times New Roman" w:hAnsi="Times New Roman" w:cs="Times New Roman"/>
                <w:b/>
                <w:bCs/>
                <w:noProof/>
              </w:rPr>
              <w:t>Table S6</w:t>
            </w:r>
            <w:r w:rsidRPr="007F3F1F">
              <w:rPr>
                <w:rStyle w:val="ae"/>
                <w:rFonts w:ascii="Times New Roman" w:hAnsi="Times New Roman" w:cs="Times New Roman"/>
                <w:noProof/>
              </w:rPr>
              <w:t xml:space="preserve"> Baseline characteristics of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included participants according to cancer status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_Toc211848789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38</w:t>
            </w:r>
            <w:r w:rsidRPr="007F3F1F">
              <w:rPr>
                <w:rFonts w:ascii="Times New Roman" w:hAnsi="Times New Roman" w:cs="Times New Roman"/>
                <w:noProof/>
                <w:webHidden/>
              </w:rPr>
              <w:fldChar w:fldCharType="end"/>
            </w:r>
          </w:hyperlink>
        </w:p>
        <w:p w14:paraId="2C685770" w14:textId="63712662"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90" w:history="1">
            <w:r w:rsidRPr="007F3F1F">
              <w:rPr>
                <w:rStyle w:val="ae"/>
                <w:rFonts w:ascii="Times New Roman" w:hAnsi="Times New Roman" w:cs="Times New Roman"/>
                <w:b/>
                <w:bCs/>
                <w:noProof/>
              </w:rPr>
              <w:t xml:space="preserve">Table S7 </w:t>
            </w:r>
            <w:r w:rsidRPr="007F3F1F">
              <w:rPr>
                <w:rStyle w:val="ae"/>
                <w:rFonts w:ascii="Times New Roman" w:hAnsi="Times New Roman" w:cs="Times New Roman"/>
                <w:noProof/>
              </w:rPr>
              <w:t xml:space="preserve">Baseline characteristics of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included participants according to CKD status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_Toc211848790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41</w:t>
            </w:r>
            <w:r w:rsidRPr="007F3F1F">
              <w:rPr>
                <w:rFonts w:ascii="Times New Roman" w:hAnsi="Times New Roman" w:cs="Times New Roman"/>
                <w:noProof/>
                <w:webHidden/>
              </w:rPr>
              <w:fldChar w:fldCharType="end"/>
            </w:r>
          </w:hyperlink>
        </w:p>
        <w:p w14:paraId="39EF3656" w14:textId="062D641E"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91" w:history="1">
            <w:r w:rsidRPr="007F3F1F">
              <w:rPr>
                <w:rStyle w:val="ae"/>
                <w:rFonts w:ascii="Times New Roman" w:hAnsi="Times New Roman" w:cs="Times New Roman"/>
                <w:b/>
                <w:bCs/>
                <w:noProof/>
              </w:rPr>
              <w:t xml:space="preserve">Table S8 </w:t>
            </w:r>
            <w:r w:rsidRPr="007F3F1F">
              <w:rPr>
                <w:rStyle w:val="ae"/>
                <w:rFonts w:ascii="Times New Roman" w:hAnsi="Times New Roman" w:cs="Times New Roman"/>
                <w:noProof/>
              </w:rPr>
              <w:t xml:space="preserve">Baseline characteristics of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included participants according to COPD status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_Toc211848791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44</w:t>
            </w:r>
            <w:r w:rsidRPr="007F3F1F">
              <w:rPr>
                <w:rFonts w:ascii="Times New Roman" w:hAnsi="Times New Roman" w:cs="Times New Roman"/>
                <w:noProof/>
                <w:webHidden/>
              </w:rPr>
              <w:fldChar w:fldCharType="end"/>
            </w:r>
          </w:hyperlink>
        </w:p>
        <w:p w14:paraId="29044222" w14:textId="7512EFFE"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92" w:history="1">
            <w:r w:rsidRPr="007F3F1F">
              <w:rPr>
                <w:rStyle w:val="ae"/>
                <w:rFonts w:ascii="Times New Roman" w:hAnsi="Times New Roman" w:cs="Times New Roman"/>
                <w:b/>
                <w:bCs/>
                <w:noProof/>
              </w:rPr>
              <w:t xml:space="preserve">Table S9 </w:t>
            </w:r>
            <w:r w:rsidRPr="007F3F1F">
              <w:rPr>
                <w:rStyle w:val="ae"/>
                <w:rFonts w:ascii="Times New Roman" w:hAnsi="Times New Roman" w:cs="Times New Roman"/>
                <w:noProof/>
              </w:rPr>
              <w:t xml:space="preserve">Baseline characteristics of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included participants according to dementia status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_Toc211848792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47</w:t>
            </w:r>
            <w:r w:rsidRPr="007F3F1F">
              <w:rPr>
                <w:rFonts w:ascii="Times New Roman" w:hAnsi="Times New Roman" w:cs="Times New Roman"/>
                <w:noProof/>
                <w:webHidden/>
              </w:rPr>
              <w:fldChar w:fldCharType="end"/>
            </w:r>
          </w:hyperlink>
        </w:p>
        <w:p w14:paraId="2369D15E" w14:textId="49484676"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93" w:history="1">
            <w:r w:rsidRPr="007F3F1F">
              <w:rPr>
                <w:rStyle w:val="ae"/>
                <w:rFonts w:ascii="Times New Roman" w:hAnsi="Times New Roman" w:cs="Times New Roman"/>
                <w:b/>
                <w:bCs/>
                <w:noProof/>
                <w:lang w:val="en-US"/>
              </w:rPr>
              <w:t>Table S10</w:t>
            </w:r>
            <w:r w:rsidRPr="007F3F1F">
              <w:rPr>
                <w:rStyle w:val="ae"/>
                <w:rFonts w:ascii="Times New Roman" w:hAnsi="Times New Roman" w:cs="Times New Roman"/>
                <w:noProof/>
                <w:lang w:val="en-US"/>
              </w:rPr>
              <w:t xml:space="preserve"> Comparison of average air pollutant exposure levels from 2009 to 2021 between repeated dietary assessment completers and non-completers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_Toc211848793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50</w:t>
            </w:r>
            <w:r w:rsidRPr="007F3F1F">
              <w:rPr>
                <w:rFonts w:ascii="Times New Roman" w:hAnsi="Times New Roman" w:cs="Times New Roman"/>
                <w:noProof/>
                <w:webHidden/>
              </w:rPr>
              <w:fldChar w:fldCharType="end"/>
            </w:r>
          </w:hyperlink>
        </w:p>
        <w:p w14:paraId="2D91D3C6" w14:textId="1EF2F760"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94" w:history="1">
            <w:r w:rsidRPr="007F3F1F">
              <w:rPr>
                <w:rStyle w:val="ae"/>
                <w:rFonts w:ascii="Times New Roman" w:hAnsi="Times New Roman" w:cs="Times New Roman"/>
                <w:b/>
                <w:bCs/>
                <w:noProof/>
              </w:rPr>
              <w:t>Table S11</w:t>
            </w:r>
            <w:r w:rsidRPr="007F3F1F">
              <w:rPr>
                <w:rStyle w:val="ae"/>
                <w:rFonts w:ascii="Times New Roman" w:hAnsi="Times New Roman" w:cs="Times New Roman"/>
                <w:noProof/>
              </w:rPr>
              <w:t xml:space="preserve"> HRs (95% CIs) of air pollutant </w:t>
            </w:r>
            <w:r w:rsidRPr="007F3F1F">
              <w:rPr>
                <w:rStyle w:val="ae"/>
                <w:rFonts w:ascii="Times New Roman" w:eastAsia="等线 Light" w:hAnsi="Times New Roman" w:cs="Times New Roman"/>
                <w:noProof/>
              </w:rPr>
              <w:t>mixtures associated</w:t>
            </w:r>
            <w:r w:rsidRPr="007F3F1F">
              <w:rPr>
                <w:rStyle w:val="ae"/>
                <w:rFonts w:ascii="Times New Roman" w:hAnsi="Times New Roman" w:cs="Times New Roman"/>
                <w:noProof/>
              </w:rPr>
              <w:t xml:space="preserve"> with major chronic diseases and mortality (n = 399,399)</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_Toc211848794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51</w:t>
            </w:r>
            <w:r w:rsidRPr="007F3F1F">
              <w:rPr>
                <w:rFonts w:ascii="Times New Roman" w:hAnsi="Times New Roman" w:cs="Times New Roman"/>
                <w:noProof/>
                <w:webHidden/>
              </w:rPr>
              <w:fldChar w:fldCharType="end"/>
            </w:r>
          </w:hyperlink>
        </w:p>
        <w:p w14:paraId="4E76177D" w14:textId="6F5FBAD9"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95" w:history="1">
            <w:r w:rsidRPr="007F3F1F">
              <w:rPr>
                <w:rStyle w:val="ae"/>
                <w:rFonts w:ascii="Times New Roman" w:hAnsi="Times New Roman" w:cs="Times New Roman"/>
                <w:b/>
                <w:bCs/>
                <w:noProof/>
              </w:rPr>
              <w:t>Table S12</w:t>
            </w:r>
            <w:r w:rsidRPr="007F3F1F">
              <w:rPr>
                <w:rStyle w:val="ae"/>
                <w:rFonts w:ascii="Times New Roman" w:hAnsi="Times New Roman" w:cs="Times New Roman"/>
                <w:noProof/>
              </w:rPr>
              <w:t xml:space="preserve"> The 13-year cumulative risks of major chronic diseases and mortality induced by exposure to </w:t>
            </w:r>
            <w:r w:rsidRPr="007F3F1F">
              <w:rPr>
                <w:rStyle w:val="ae"/>
                <w:rFonts w:ascii="Times New Roman" w:eastAsia="等线 Light" w:hAnsi="Times New Roman" w:cs="Times New Roman"/>
                <w:noProof/>
              </w:rPr>
              <w:t xml:space="preserve">an </w:t>
            </w:r>
            <w:r w:rsidRPr="007F3F1F">
              <w:rPr>
                <w:rStyle w:val="ae"/>
                <w:rFonts w:ascii="Times New Roman" w:hAnsi="Times New Roman" w:cs="Times New Roman"/>
                <w:noProof/>
              </w:rPr>
              <w:t xml:space="preserve">air pollutant mixture under hypothetical </w:t>
            </w:r>
            <w:r w:rsidRPr="007F3F1F">
              <w:rPr>
                <w:rStyle w:val="ae"/>
                <w:rFonts w:ascii="Times New Roman" w:eastAsia="等线 Light" w:hAnsi="Times New Roman" w:cs="Times New Roman"/>
                <w:noProof/>
              </w:rPr>
              <w:t>intervention</w:t>
            </w:r>
            <w:r w:rsidRPr="007F3F1F">
              <w:rPr>
                <w:rStyle w:val="ae"/>
                <w:rFonts w:ascii="Times New Roman" w:hAnsi="Times New Roman" w:cs="Times New Roman"/>
                <w:noProof/>
              </w:rPr>
              <w:t xml:space="preserve"> strategies targeting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AMED, DDS, DAI, and E-DII</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_Toc211848795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53</w:t>
            </w:r>
            <w:r w:rsidRPr="007F3F1F">
              <w:rPr>
                <w:rFonts w:ascii="Times New Roman" w:hAnsi="Times New Roman" w:cs="Times New Roman"/>
                <w:noProof/>
                <w:webHidden/>
              </w:rPr>
              <w:fldChar w:fldCharType="end"/>
            </w:r>
          </w:hyperlink>
        </w:p>
        <w:p w14:paraId="236FF7F8" w14:textId="1E46E33F"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96" w:history="1">
            <w:r w:rsidRPr="007F3F1F">
              <w:rPr>
                <w:rStyle w:val="ae"/>
                <w:rFonts w:ascii="Times New Roman" w:hAnsi="Times New Roman" w:cs="Times New Roman"/>
                <w:b/>
                <w:bCs/>
                <w:noProof/>
              </w:rPr>
              <w:t>Table S13</w:t>
            </w:r>
            <w:r w:rsidRPr="007F3F1F">
              <w:rPr>
                <w:rStyle w:val="ae"/>
                <w:rFonts w:ascii="Times New Roman" w:hAnsi="Times New Roman" w:cs="Times New Roman"/>
                <w:noProof/>
              </w:rPr>
              <w:t xml:space="preserve"> The 13-year cumulative risks of major chronic diseases and mortality induced by exposure to air pollutant </w:t>
            </w:r>
            <w:r w:rsidRPr="007F3F1F">
              <w:rPr>
                <w:rStyle w:val="ae"/>
                <w:rFonts w:ascii="Times New Roman" w:eastAsia="等线 Light" w:hAnsi="Times New Roman" w:cs="Times New Roman"/>
                <w:noProof/>
              </w:rPr>
              <w:t>mixtures</w:t>
            </w:r>
            <w:r w:rsidRPr="007F3F1F">
              <w:rPr>
                <w:rStyle w:val="ae"/>
                <w:rFonts w:ascii="Times New Roman" w:hAnsi="Times New Roman" w:cs="Times New Roman"/>
                <w:noProof/>
              </w:rPr>
              <w:t xml:space="preserve"> under hypothetical </w:t>
            </w:r>
            <w:r w:rsidRPr="007F3F1F">
              <w:rPr>
                <w:rStyle w:val="ae"/>
                <w:rFonts w:ascii="Times New Roman" w:eastAsia="等线 Light" w:hAnsi="Times New Roman" w:cs="Times New Roman"/>
                <w:noProof/>
              </w:rPr>
              <w:t>intervention</w:t>
            </w:r>
            <w:r w:rsidRPr="007F3F1F">
              <w:rPr>
                <w:rStyle w:val="ae"/>
                <w:rFonts w:ascii="Times New Roman" w:hAnsi="Times New Roman" w:cs="Times New Roman"/>
                <w:noProof/>
              </w:rPr>
              <w:t xml:space="preserve"> strategies targeting MIND, ELDI, HEI-2010, and HLFD</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_Toc211848796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55</w:t>
            </w:r>
            <w:r w:rsidRPr="007F3F1F">
              <w:rPr>
                <w:rFonts w:ascii="Times New Roman" w:hAnsi="Times New Roman" w:cs="Times New Roman"/>
                <w:noProof/>
                <w:webHidden/>
              </w:rPr>
              <w:fldChar w:fldCharType="end"/>
            </w:r>
          </w:hyperlink>
        </w:p>
        <w:p w14:paraId="1988AB9B" w14:textId="364F52D8"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97" w:history="1">
            <w:r w:rsidRPr="007F3F1F">
              <w:rPr>
                <w:rStyle w:val="ae"/>
                <w:rFonts w:ascii="Times New Roman" w:hAnsi="Times New Roman" w:cs="Times New Roman"/>
                <w:b/>
                <w:bCs/>
                <w:noProof/>
              </w:rPr>
              <w:t>Table S14</w:t>
            </w:r>
            <w:r w:rsidRPr="007F3F1F">
              <w:rPr>
                <w:rStyle w:val="ae"/>
                <w:rFonts w:ascii="Times New Roman" w:hAnsi="Times New Roman" w:cs="Times New Roman"/>
                <w:noProof/>
              </w:rPr>
              <w:t xml:space="preserve"> The 13-year cumulative incidence risk of major chronic diseases and mortality induced by exposure to air pollutant </w:t>
            </w:r>
            <w:r w:rsidRPr="007F3F1F">
              <w:rPr>
                <w:rStyle w:val="ae"/>
                <w:rFonts w:ascii="Times New Roman" w:eastAsia="等线 Light" w:hAnsi="Times New Roman" w:cs="Times New Roman"/>
                <w:noProof/>
              </w:rPr>
              <w:t>mixtures</w:t>
            </w:r>
            <w:r w:rsidRPr="007F3F1F">
              <w:rPr>
                <w:rStyle w:val="ae"/>
                <w:rFonts w:ascii="Times New Roman" w:hAnsi="Times New Roman" w:cs="Times New Roman"/>
                <w:noProof/>
              </w:rPr>
              <w:t xml:space="preserve"> under hypothetical </w:t>
            </w:r>
            <w:r w:rsidRPr="007F3F1F">
              <w:rPr>
                <w:rStyle w:val="ae"/>
                <w:rFonts w:ascii="Times New Roman" w:eastAsia="等线 Light" w:hAnsi="Times New Roman" w:cs="Times New Roman"/>
                <w:noProof/>
              </w:rPr>
              <w:t>intervention</w:t>
            </w:r>
            <w:r w:rsidRPr="007F3F1F">
              <w:rPr>
                <w:rStyle w:val="ae"/>
                <w:rFonts w:ascii="Times New Roman" w:hAnsi="Times New Roman" w:cs="Times New Roman"/>
                <w:noProof/>
              </w:rPr>
              <w:t xml:space="preserve"> strategies targeting DASH, HPDI, and HLCD</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_Toc211848797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57</w:t>
            </w:r>
            <w:r w:rsidRPr="007F3F1F">
              <w:rPr>
                <w:rFonts w:ascii="Times New Roman" w:hAnsi="Times New Roman" w:cs="Times New Roman"/>
                <w:noProof/>
                <w:webHidden/>
              </w:rPr>
              <w:fldChar w:fldCharType="end"/>
            </w:r>
          </w:hyperlink>
        </w:p>
        <w:p w14:paraId="2B2C09DD" w14:textId="0F23AADA"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98" w:history="1">
            <w:r w:rsidRPr="007F3F1F">
              <w:rPr>
                <w:rStyle w:val="ae"/>
                <w:rFonts w:ascii="Times New Roman" w:hAnsi="Times New Roman" w:cs="Times New Roman"/>
                <w:b/>
                <w:bCs/>
                <w:noProof/>
              </w:rPr>
              <w:t>Table S15</w:t>
            </w:r>
            <w:r w:rsidRPr="007F3F1F">
              <w:rPr>
                <w:rStyle w:val="ae"/>
                <w:rFonts w:ascii="Times New Roman" w:hAnsi="Times New Roman" w:cs="Times New Roman"/>
                <w:noProof/>
              </w:rPr>
              <w:t xml:space="preserve"> Sensitivity analyses on differences of 13-year cumulative risks of major chronic diseases and mortality induced by air pollutant mixture exposure: comparing hypothetical interventions (targeting AMED, DDS, DAI, and E-DII) with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natural course, adjusted for previous 2-year values of all time-varying covariates in covariate and outcome models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_Toc211848798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59</w:t>
            </w:r>
            <w:r w:rsidRPr="007F3F1F">
              <w:rPr>
                <w:rFonts w:ascii="Times New Roman" w:hAnsi="Times New Roman" w:cs="Times New Roman"/>
                <w:noProof/>
                <w:webHidden/>
              </w:rPr>
              <w:fldChar w:fldCharType="end"/>
            </w:r>
          </w:hyperlink>
        </w:p>
        <w:p w14:paraId="538331BC" w14:textId="479BEFAD"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799" w:history="1">
            <w:r w:rsidRPr="007F3F1F">
              <w:rPr>
                <w:rStyle w:val="ae"/>
                <w:rFonts w:ascii="Times New Roman" w:hAnsi="Times New Roman" w:cs="Times New Roman"/>
                <w:b/>
                <w:bCs/>
                <w:noProof/>
              </w:rPr>
              <w:t>Table S16</w:t>
            </w:r>
            <w:r w:rsidRPr="007F3F1F">
              <w:rPr>
                <w:rStyle w:val="ae"/>
                <w:rFonts w:ascii="Times New Roman" w:hAnsi="Times New Roman" w:cs="Times New Roman"/>
                <w:noProof/>
              </w:rPr>
              <w:t xml:space="preserve"> Sensitivity analyses on differences of 13-year cumulative risks of major chronic diseases and mortality induced by air pollutant mixture exposure: comparing hypothetical interventions (targeting MIND, ELDI, HEI-2010, and HLFD) with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natural course, adjusted for previous 2-year values of all time-varying covariates in covariate and outcome models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_Toc211848799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62</w:t>
            </w:r>
            <w:r w:rsidRPr="007F3F1F">
              <w:rPr>
                <w:rFonts w:ascii="Times New Roman" w:hAnsi="Times New Roman" w:cs="Times New Roman"/>
                <w:noProof/>
                <w:webHidden/>
              </w:rPr>
              <w:fldChar w:fldCharType="end"/>
            </w:r>
          </w:hyperlink>
        </w:p>
        <w:p w14:paraId="6B17D9F4" w14:textId="659C4E6C"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00" w:history="1">
            <w:r w:rsidRPr="007F3F1F">
              <w:rPr>
                <w:rStyle w:val="ae"/>
                <w:rFonts w:ascii="Times New Roman" w:hAnsi="Times New Roman" w:cs="Times New Roman"/>
                <w:b/>
                <w:bCs/>
                <w:noProof/>
              </w:rPr>
              <w:t>Table S17</w:t>
            </w:r>
            <w:r w:rsidRPr="007F3F1F">
              <w:rPr>
                <w:rStyle w:val="ae"/>
                <w:rFonts w:ascii="Times New Roman" w:hAnsi="Times New Roman" w:cs="Times New Roman"/>
                <w:noProof/>
              </w:rPr>
              <w:t xml:space="preserve"> Sensitivity analyses on differences of 13-year cumulative risks of major chronic diseases and mortality induced by air pollutant mixture exposure: comparing hypothetical interventions </w:t>
            </w:r>
            <w:r w:rsidRPr="007F3F1F">
              <w:rPr>
                <w:rStyle w:val="ae"/>
                <w:rFonts w:ascii="Times New Roman" w:hAnsi="Times New Roman" w:cs="Times New Roman"/>
                <w:noProof/>
              </w:rPr>
              <w:lastRenderedPageBreak/>
              <w:t xml:space="preserve">(targeting DASH, HPDI and HLCD) with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natural course, adjusted for previous 2-year values of all time-varying covariates in covariate and outcome models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_Toc211848800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64</w:t>
            </w:r>
            <w:r w:rsidRPr="007F3F1F">
              <w:rPr>
                <w:rFonts w:ascii="Times New Roman" w:hAnsi="Times New Roman" w:cs="Times New Roman"/>
                <w:noProof/>
                <w:webHidden/>
              </w:rPr>
              <w:fldChar w:fldCharType="end"/>
            </w:r>
          </w:hyperlink>
        </w:p>
        <w:p w14:paraId="0D114B9F" w14:textId="286E51F5"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01" w:history="1">
            <w:r w:rsidRPr="007F3F1F">
              <w:rPr>
                <w:rStyle w:val="ae"/>
                <w:rFonts w:ascii="Times New Roman" w:hAnsi="Times New Roman" w:cs="Times New Roman"/>
                <w:b/>
                <w:bCs/>
                <w:noProof/>
              </w:rPr>
              <w:t>Table S18</w:t>
            </w:r>
            <w:r w:rsidRPr="007F3F1F">
              <w:rPr>
                <w:rStyle w:val="ae"/>
                <w:rFonts w:ascii="Times New Roman" w:hAnsi="Times New Roman" w:cs="Times New Roman"/>
                <w:noProof/>
              </w:rPr>
              <w:t xml:space="preserve"> Sensitivity analyses on differences of 13-year cumulative risks of major chronic diseases and mortality induced by air pollutant mixture exposure: comparing hypothetical interventions (targeting AMED, DDS, DAI, and E-DII) with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natural course, further adjusted for BMI, hypertension, and hyperlipidemia in covariate and outcome models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_Toc211848801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66</w:t>
            </w:r>
            <w:r w:rsidRPr="007F3F1F">
              <w:rPr>
                <w:rFonts w:ascii="Times New Roman" w:hAnsi="Times New Roman" w:cs="Times New Roman"/>
                <w:noProof/>
                <w:webHidden/>
              </w:rPr>
              <w:fldChar w:fldCharType="end"/>
            </w:r>
          </w:hyperlink>
        </w:p>
        <w:p w14:paraId="6B8ECE7A" w14:textId="73E85C72"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02" w:history="1">
            <w:r w:rsidRPr="007F3F1F">
              <w:rPr>
                <w:rStyle w:val="ae"/>
                <w:rFonts w:ascii="Times New Roman" w:hAnsi="Times New Roman" w:cs="Times New Roman"/>
                <w:b/>
                <w:bCs/>
                <w:noProof/>
              </w:rPr>
              <w:t>Table S19</w:t>
            </w:r>
            <w:r w:rsidRPr="007F3F1F">
              <w:rPr>
                <w:rStyle w:val="ae"/>
                <w:rFonts w:ascii="Times New Roman" w:hAnsi="Times New Roman" w:cs="Times New Roman"/>
                <w:noProof/>
              </w:rPr>
              <w:t xml:space="preserve"> Sensitivity analyses on differences of 13-year cumulative risks of major chronic diseases and mortality induced by air pollutant mixture exposure: comparing hypothetical interventions (targeting MIND, ELDI, HEI-2010, and HLFD) with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natural course, further adjusted for BMI, hypertension, and hyperlipidemia in covariate and outcome models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_Toc211848802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68</w:t>
            </w:r>
            <w:r w:rsidRPr="007F3F1F">
              <w:rPr>
                <w:rFonts w:ascii="Times New Roman" w:hAnsi="Times New Roman" w:cs="Times New Roman"/>
                <w:noProof/>
                <w:webHidden/>
              </w:rPr>
              <w:fldChar w:fldCharType="end"/>
            </w:r>
          </w:hyperlink>
        </w:p>
        <w:p w14:paraId="6094159B" w14:textId="199B6977"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03" w:history="1">
            <w:r w:rsidRPr="007F3F1F">
              <w:rPr>
                <w:rStyle w:val="ae"/>
                <w:rFonts w:ascii="Times New Roman" w:hAnsi="Times New Roman" w:cs="Times New Roman"/>
                <w:b/>
                <w:bCs/>
                <w:noProof/>
              </w:rPr>
              <w:t>Table S20</w:t>
            </w:r>
            <w:r w:rsidRPr="007F3F1F">
              <w:rPr>
                <w:rStyle w:val="ae"/>
                <w:rFonts w:ascii="Times New Roman" w:hAnsi="Times New Roman" w:cs="Times New Roman"/>
                <w:noProof/>
              </w:rPr>
              <w:t xml:space="preserve"> Sensitivity analyses on differences of 13-year cumulative risks of major chronic diseases and mortality induced by air pollutant mixture exposure: comparing hypothetical interventions (targeting DASH, HPDI, and HLCD) with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natural course, further adjusted for BMI, hypertension, and hyperlipidemia in covariate and outcome models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_Toc211848803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70</w:t>
            </w:r>
            <w:r w:rsidRPr="007F3F1F">
              <w:rPr>
                <w:rFonts w:ascii="Times New Roman" w:hAnsi="Times New Roman" w:cs="Times New Roman"/>
                <w:noProof/>
                <w:webHidden/>
              </w:rPr>
              <w:fldChar w:fldCharType="end"/>
            </w:r>
          </w:hyperlink>
        </w:p>
        <w:p w14:paraId="2C0DBBBE" w14:textId="2FF63C84"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04" w:history="1">
            <w:r w:rsidRPr="007F3F1F">
              <w:rPr>
                <w:rStyle w:val="ae"/>
                <w:rFonts w:ascii="Times New Roman" w:hAnsi="Times New Roman" w:cs="Times New Roman"/>
                <w:b/>
                <w:bCs/>
                <w:noProof/>
              </w:rPr>
              <w:t>Table S21</w:t>
            </w:r>
            <w:r w:rsidRPr="007F3F1F">
              <w:rPr>
                <w:rStyle w:val="ae"/>
                <w:rFonts w:ascii="Times New Roman" w:hAnsi="Times New Roman" w:cs="Times New Roman"/>
                <w:noProof/>
              </w:rPr>
              <w:t xml:space="preserve"> Sensitivity analyses on differences of 13-year cumulative risks of major chronic diseases and mortality induced by air pollutant mixture exposure: comparing hypothetical interventions (targeting AMED, DDS, DAI, and E-DII) with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natural course, simulated two alternative threshold interventions (60th and 80th percentiles) for each dietary pattern</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_Toc211848804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72</w:t>
            </w:r>
            <w:r w:rsidRPr="007F3F1F">
              <w:rPr>
                <w:rFonts w:ascii="Times New Roman" w:hAnsi="Times New Roman" w:cs="Times New Roman"/>
                <w:noProof/>
                <w:webHidden/>
              </w:rPr>
              <w:fldChar w:fldCharType="end"/>
            </w:r>
          </w:hyperlink>
        </w:p>
        <w:p w14:paraId="25E83919" w14:textId="03B81FFE"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05" w:history="1">
            <w:r w:rsidRPr="007F3F1F">
              <w:rPr>
                <w:rStyle w:val="ae"/>
                <w:rFonts w:ascii="Times New Roman" w:hAnsi="Times New Roman" w:cs="Times New Roman"/>
                <w:b/>
                <w:bCs/>
                <w:noProof/>
              </w:rPr>
              <w:t>Table S22</w:t>
            </w:r>
            <w:r w:rsidRPr="007F3F1F">
              <w:rPr>
                <w:rStyle w:val="ae"/>
                <w:rFonts w:ascii="Times New Roman" w:hAnsi="Times New Roman" w:cs="Times New Roman"/>
                <w:noProof/>
              </w:rPr>
              <w:t xml:space="preserve"> Sensitivity analyses on differences of 13-year cumulative risks of major chronic diseases and mortality induced by air pollutant mixture exposure: comparing hypothetical interventions (targeting MIND, ELDI, HEI-2010, and HLFD) with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natural course, simulated two alternative threshold interventions (60th and 80th percentiles) for each dietary pattern</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_Toc211848805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74</w:t>
            </w:r>
            <w:r w:rsidRPr="007F3F1F">
              <w:rPr>
                <w:rFonts w:ascii="Times New Roman" w:hAnsi="Times New Roman" w:cs="Times New Roman"/>
                <w:noProof/>
                <w:webHidden/>
              </w:rPr>
              <w:fldChar w:fldCharType="end"/>
            </w:r>
          </w:hyperlink>
        </w:p>
        <w:p w14:paraId="58E33C16" w14:textId="00A3C991"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06" w:history="1">
            <w:r w:rsidRPr="007F3F1F">
              <w:rPr>
                <w:rStyle w:val="ae"/>
                <w:rFonts w:ascii="Times New Roman" w:hAnsi="Times New Roman" w:cs="Times New Roman"/>
                <w:b/>
                <w:bCs/>
                <w:noProof/>
              </w:rPr>
              <w:t>Table S23</w:t>
            </w:r>
            <w:r w:rsidRPr="007F3F1F">
              <w:rPr>
                <w:rStyle w:val="ae"/>
                <w:rFonts w:ascii="Times New Roman" w:hAnsi="Times New Roman" w:cs="Times New Roman"/>
                <w:noProof/>
              </w:rPr>
              <w:t xml:space="preserve"> Sensitivity analyses on differences of 13-year cumulative risks of major chronic diseases and mortality induced by air pollutant mixture exposure: comparing hypothetical interventions (targeting DASH, HPDI, and HLCD) with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natural course, simulated two alternative threshold interventions (60th and 80th percentiles) for each dietary pattern</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_Toc211848806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76</w:t>
            </w:r>
            <w:r w:rsidRPr="007F3F1F">
              <w:rPr>
                <w:rFonts w:ascii="Times New Roman" w:hAnsi="Times New Roman" w:cs="Times New Roman"/>
                <w:noProof/>
                <w:webHidden/>
              </w:rPr>
              <w:fldChar w:fldCharType="end"/>
            </w:r>
          </w:hyperlink>
        </w:p>
        <w:p w14:paraId="20850730" w14:textId="729956DC"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07" w:history="1">
            <w:r w:rsidRPr="007F3F1F">
              <w:rPr>
                <w:rStyle w:val="ae"/>
                <w:rFonts w:ascii="Times New Roman" w:hAnsi="Times New Roman" w:cs="Times New Roman"/>
                <w:b/>
                <w:bCs/>
                <w:noProof/>
              </w:rPr>
              <w:t>Table S24</w:t>
            </w:r>
            <w:r w:rsidRPr="007F3F1F">
              <w:rPr>
                <w:rStyle w:val="ae"/>
                <w:rFonts w:ascii="Times New Roman" w:hAnsi="Times New Roman" w:cs="Times New Roman"/>
                <w:noProof/>
              </w:rPr>
              <w:t xml:space="preserve"> Sensitivity analyses on differences of 13-year cumulative risks of major chronic diseases and mortality induced by air pollutant mixture exposure: comparing hypothetical interventions (targeting AMED, DDS, DAI, and E-DII) with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natural course, increased the number of Monte Carlo simulations to 50,000 per intervention strategy and calculated 95% CIs for all effect estimates through 300 bootstrap iterations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_Toc211848807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78</w:t>
            </w:r>
            <w:r w:rsidRPr="007F3F1F">
              <w:rPr>
                <w:rFonts w:ascii="Times New Roman" w:hAnsi="Times New Roman" w:cs="Times New Roman"/>
                <w:noProof/>
                <w:webHidden/>
              </w:rPr>
              <w:fldChar w:fldCharType="end"/>
            </w:r>
          </w:hyperlink>
        </w:p>
        <w:p w14:paraId="2A718532" w14:textId="25B81403"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08" w:history="1">
            <w:r w:rsidRPr="007F3F1F">
              <w:rPr>
                <w:rStyle w:val="ae"/>
                <w:rFonts w:ascii="Times New Roman" w:hAnsi="Times New Roman" w:cs="Times New Roman"/>
                <w:b/>
                <w:bCs/>
                <w:noProof/>
              </w:rPr>
              <w:t>Table S25</w:t>
            </w:r>
            <w:r w:rsidRPr="007F3F1F">
              <w:rPr>
                <w:rStyle w:val="ae"/>
                <w:rFonts w:ascii="Times New Roman" w:hAnsi="Times New Roman" w:cs="Times New Roman"/>
                <w:noProof/>
              </w:rPr>
              <w:t xml:space="preserve"> Sensitivity analyses on differences of 13-year cumulative risks of major chronic diseases and mortality induced by air pollutant mixture exposure: comparing hypothetical interventions (targeting MIND, ELDI, HEI-2010, and HLFD) with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natural course, increased the number of Monte Carlo simulations to 50,000 per intervention strategy and calculated 95% CIs for all effect estimates through 300 bootstrap iterations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_Toc211848808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80</w:t>
            </w:r>
            <w:r w:rsidRPr="007F3F1F">
              <w:rPr>
                <w:rFonts w:ascii="Times New Roman" w:hAnsi="Times New Roman" w:cs="Times New Roman"/>
                <w:noProof/>
                <w:webHidden/>
              </w:rPr>
              <w:fldChar w:fldCharType="end"/>
            </w:r>
          </w:hyperlink>
        </w:p>
        <w:p w14:paraId="600F90F3" w14:textId="552EF372"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09" w:history="1">
            <w:r w:rsidRPr="007F3F1F">
              <w:rPr>
                <w:rStyle w:val="ae"/>
                <w:rFonts w:ascii="Times New Roman" w:hAnsi="Times New Roman" w:cs="Times New Roman"/>
                <w:b/>
                <w:bCs/>
                <w:noProof/>
              </w:rPr>
              <w:t>Table S26</w:t>
            </w:r>
            <w:r w:rsidRPr="007F3F1F">
              <w:rPr>
                <w:rStyle w:val="ae"/>
                <w:rFonts w:ascii="Times New Roman" w:hAnsi="Times New Roman" w:cs="Times New Roman"/>
                <w:noProof/>
              </w:rPr>
              <w:t xml:space="preserve"> Sensitivity analyses on differences of 13-year cumulative risks of major chronic diseases and mortality induced by air pollutant mixture exposure: comparing hypothetical interventions (targeting DASH, HPDI, and HLCD) with </w:t>
            </w:r>
            <w:r w:rsidRPr="007F3F1F">
              <w:rPr>
                <w:rStyle w:val="ae"/>
                <w:rFonts w:ascii="Times New Roman" w:eastAsia="等线 Light" w:hAnsi="Times New Roman" w:cs="Times New Roman"/>
                <w:noProof/>
              </w:rPr>
              <w:t xml:space="preserve">the </w:t>
            </w:r>
            <w:r w:rsidRPr="007F3F1F">
              <w:rPr>
                <w:rStyle w:val="ae"/>
                <w:rFonts w:ascii="Times New Roman" w:hAnsi="Times New Roman" w:cs="Times New Roman"/>
                <w:noProof/>
              </w:rPr>
              <w:t>natural course, increased the number of Monte Carlo simulations to 50,000 per intervention strategy and calculated 95% CIs for all effect estimates through 300 bootstrap iterations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_Toc211848809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82</w:t>
            </w:r>
            <w:r w:rsidRPr="007F3F1F">
              <w:rPr>
                <w:rFonts w:ascii="Times New Roman" w:hAnsi="Times New Roman" w:cs="Times New Roman"/>
                <w:noProof/>
                <w:webHidden/>
              </w:rPr>
              <w:fldChar w:fldCharType="end"/>
            </w:r>
          </w:hyperlink>
        </w:p>
        <w:p w14:paraId="5038A68C" w14:textId="4268C29C"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10" w:history="1">
            <w:r w:rsidRPr="007F3F1F">
              <w:rPr>
                <w:rStyle w:val="ae"/>
                <w:rFonts w:ascii="Times New Roman" w:hAnsi="Times New Roman" w:cs="Times New Roman"/>
                <w:b/>
                <w:bCs/>
                <w:noProof/>
              </w:rPr>
              <w:t xml:space="preserve">Fig. S1 </w:t>
            </w:r>
            <w:r w:rsidRPr="007F3F1F">
              <w:rPr>
                <w:rStyle w:val="ae"/>
                <w:rFonts w:ascii="Times New Roman" w:hAnsi="Times New Roman" w:cs="Times New Roman"/>
                <w:noProof/>
              </w:rPr>
              <w:t xml:space="preserve">Flow chart of study population inclusion and exclusion </w:t>
            </w:r>
            <w:r w:rsidRPr="007F3F1F">
              <w:rPr>
                <w:rStyle w:val="ae"/>
                <w:rFonts w:ascii="Times New Roman" w:eastAsia="等线 Light" w:hAnsi="Times New Roman" w:cs="Times New Roman"/>
                <w:noProof/>
              </w:rPr>
              <w:t>criteria for</w:t>
            </w:r>
            <w:r w:rsidRPr="007F3F1F">
              <w:rPr>
                <w:rStyle w:val="ae"/>
                <w:rFonts w:ascii="Times New Roman" w:hAnsi="Times New Roman" w:cs="Times New Roman"/>
                <w:noProof/>
              </w:rPr>
              <w:t xml:space="preserve"> the study </w:t>
            </w:r>
            <w:r w:rsidRPr="007F3F1F">
              <w:rPr>
                <w:rStyle w:val="ae"/>
                <w:rFonts w:ascii="Times New Roman" w:eastAsia="等线 Light" w:hAnsi="Times New Roman" w:cs="Times New Roman"/>
                <w:noProof/>
              </w:rPr>
              <w:t>of</w:t>
            </w:r>
            <w:r w:rsidRPr="007F3F1F">
              <w:rPr>
                <w:rStyle w:val="ae"/>
                <w:rFonts w:ascii="Times New Roman" w:hAnsi="Times New Roman" w:cs="Times New Roman"/>
                <w:noProof/>
              </w:rPr>
              <w:t xml:space="preserve"> </w:t>
            </w:r>
            <w:r w:rsidRPr="007F3F1F">
              <w:rPr>
                <w:rStyle w:val="ae"/>
                <w:rFonts w:ascii="Times New Roman" w:eastAsia="等线 Light" w:hAnsi="Times New Roman" w:cs="Times New Roman"/>
                <w:noProof/>
              </w:rPr>
              <w:t>associations</w:t>
            </w:r>
            <w:r w:rsidRPr="007F3F1F">
              <w:rPr>
                <w:rStyle w:val="ae"/>
                <w:rFonts w:ascii="Times New Roman" w:hAnsi="Times New Roman" w:cs="Times New Roman"/>
                <w:noProof/>
              </w:rPr>
              <w:t xml:space="preserve"> between air pollution and health outcomes.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_Toc211848810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84</w:t>
            </w:r>
            <w:r w:rsidRPr="007F3F1F">
              <w:rPr>
                <w:rFonts w:ascii="Times New Roman" w:hAnsi="Times New Roman" w:cs="Times New Roman"/>
                <w:noProof/>
                <w:webHidden/>
              </w:rPr>
              <w:fldChar w:fldCharType="end"/>
            </w:r>
          </w:hyperlink>
        </w:p>
        <w:p w14:paraId="285A34C2" w14:textId="0EB975C9"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11" w:history="1">
            <w:r w:rsidRPr="007F3F1F">
              <w:rPr>
                <w:rStyle w:val="ae"/>
                <w:rFonts w:ascii="Times New Roman" w:hAnsi="Times New Roman" w:cs="Times New Roman"/>
                <w:b/>
                <w:bCs/>
                <w:noProof/>
              </w:rPr>
              <w:t xml:space="preserve">Fig. S2 </w:t>
            </w:r>
            <w:r w:rsidRPr="007F3F1F">
              <w:rPr>
                <w:rStyle w:val="ae"/>
                <w:rFonts w:ascii="Times New Roman" w:hAnsi="Times New Roman" w:cs="Times New Roman"/>
                <w:noProof/>
              </w:rPr>
              <w:t>Flow chart of study population inclusion and exclusion in the parametric g-formula analysis</w:t>
            </w:r>
            <w:r w:rsidRPr="007F3F1F">
              <w:rPr>
                <w:rFonts w:ascii="Times New Roman" w:hAnsi="Times New Roman" w:cs="Times New Roman"/>
                <w:noProof/>
                <w:webHidden/>
              </w:rPr>
              <w:lastRenderedPageBreak/>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_Toc211848811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85</w:t>
            </w:r>
            <w:r w:rsidRPr="007F3F1F">
              <w:rPr>
                <w:rFonts w:ascii="Times New Roman" w:hAnsi="Times New Roman" w:cs="Times New Roman"/>
                <w:noProof/>
                <w:webHidden/>
              </w:rPr>
              <w:fldChar w:fldCharType="end"/>
            </w:r>
          </w:hyperlink>
        </w:p>
        <w:p w14:paraId="27A6BF89" w14:textId="1CCC2A4F"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12" w:history="1">
            <w:r w:rsidRPr="007F3F1F">
              <w:rPr>
                <w:rStyle w:val="ae"/>
                <w:rFonts w:ascii="Times New Roman" w:eastAsiaTheme="majorEastAsia" w:hAnsi="Times New Roman" w:cs="Times New Roman"/>
                <w:b/>
                <w:bCs/>
                <w:noProof/>
              </w:rPr>
              <w:t xml:space="preserve">Fig. S3 </w:t>
            </w:r>
            <w:r w:rsidRPr="007F3F1F">
              <w:rPr>
                <w:rStyle w:val="ae"/>
                <w:rFonts w:ascii="Times New Roman" w:eastAsiaTheme="majorEastAsia" w:hAnsi="Times New Roman" w:cs="Times New Roman"/>
                <w:noProof/>
              </w:rPr>
              <w:t>Minimal adjustment sets for air pollution-disease association: An example using CVD derived from Directed Acyclic Graph.</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_Toc211848812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86</w:t>
            </w:r>
            <w:r w:rsidRPr="007F3F1F">
              <w:rPr>
                <w:rFonts w:ascii="Times New Roman" w:hAnsi="Times New Roman" w:cs="Times New Roman"/>
                <w:noProof/>
                <w:webHidden/>
              </w:rPr>
              <w:fldChar w:fldCharType="end"/>
            </w:r>
          </w:hyperlink>
        </w:p>
        <w:p w14:paraId="430EA211" w14:textId="467D985D"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13" w:history="1">
            <w:r w:rsidRPr="007F3F1F">
              <w:rPr>
                <w:rStyle w:val="ae"/>
                <w:rFonts w:ascii="Times New Roman" w:eastAsia="等线" w:hAnsi="Times New Roman" w:cs="Times New Roman"/>
                <w:b/>
                <w:noProof/>
                <w:lang w:val="en-US"/>
              </w:rPr>
              <w:t>Fig. S4</w:t>
            </w:r>
            <w:r w:rsidRPr="007F3F1F">
              <w:rPr>
                <w:rStyle w:val="ae"/>
                <w:rFonts w:ascii="Times New Roman" w:eastAsia="等线" w:hAnsi="Times New Roman" w:cs="Times New Roman"/>
                <w:b/>
                <w:bCs/>
                <w:noProof/>
                <w:lang w:val="en-US"/>
              </w:rPr>
              <w:t xml:space="preserve"> </w:t>
            </w:r>
            <w:r w:rsidRPr="007F3F1F">
              <w:rPr>
                <w:rStyle w:val="ae"/>
                <w:rFonts w:ascii="Times New Roman" w:eastAsia="等线" w:hAnsi="Times New Roman" w:cs="Times New Roman"/>
                <w:bCs/>
                <w:noProof/>
                <w:lang w:val="en-US"/>
              </w:rPr>
              <w:t>Minimal adjustment sets for dietary pattern-disease association: An example using CVD derived from Directed Acyclic Graph.</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_Toc211848813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87</w:t>
            </w:r>
            <w:r w:rsidRPr="007F3F1F">
              <w:rPr>
                <w:rFonts w:ascii="Times New Roman" w:hAnsi="Times New Roman" w:cs="Times New Roman"/>
                <w:noProof/>
                <w:webHidden/>
              </w:rPr>
              <w:fldChar w:fldCharType="end"/>
            </w:r>
          </w:hyperlink>
        </w:p>
        <w:p w14:paraId="236C41F7" w14:textId="6595FF4C"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14" w:history="1">
            <w:r w:rsidRPr="007F3F1F">
              <w:rPr>
                <w:rStyle w:val="ae"/>
                <w:rFonts w:ascii="Times New Roman" w:hAnsi="Times New Roman" w:cs="Times New Roman"/>
                <w:b/>
                <w:bCs/>
                <w:noProof/>
              </w:rPr>
              <w:t xml:space="preserve">Fig. S5 </w:t>
            </w:r>
            <w:r w:rsidRPr="007F3F1F">
              <w:rPr>
                <w:rStyle w:val="ae"/>
                <w:rFonts w:ascii="Times New Roman" w:hAnsi="Times New Roman" w:cs="Times New Roman"/>
                <w:noProof/>
              </w:rPr>
              <w:t>The observed annual average concentrations of six air pollutants (PM</w:t>
            </w:r>
            <w:r w:rsidRPr="007F3F1F">
              <w:rPr>
                <w:rStyle w:val="ae"/>
                <w:rFonts w:ascii="Times New Roman" w:hAnsi="Times New Roman" w:cs="Times New Roman"/>
                <w:noProof/>
                <w:vertAlign w:val="subscript"/>
              </w:rPr>
              <w:t>10</w:t>
            </w:r>
            <w:r w:rsidRPr="007F3F1F">
              <w:rPr>
                <w:rStyle w:val="ae"/>
                <w:rFonts w:ascii="Times New Roman" w:hAnsi="Times New Roman" w:cs="Times New Roman"/>
                <w:noProof/>
              </w:rPr>
              <w:t>, PM</w:t>
            </w:r>
            <w:r w:rsidRPr="007F3F1F">
              <w:rPr>
                <w:rStyle w:val="ae"/>
                <w:rFonts w:ascii="Times New Roman" w:hAnsi="Times New Roman" w:cs="Times New Roman"/>
                <w:noProof/>
                <w:vertAlign w:val="subscript"/>
              </w:rPr>
              <w:t>2.5</w:t>
            </w:r>
            <w:r w:rsidRPr="007F3F1F">
              <w:rPr>
                <w:rStyle w:val="ae"/>
                <w:rFonts w:ascii="Times New Roman" w:hAnsi="Times New Roman" w:cs="Times New Roman"/>
                <w:noProof/>
              </w:rPr>
              <w:t>, NO</w:t>
            </w:r>
            <w:r w:rsidRPr="007F3F1F">
              <w:rPr>
                <w:rStyle w:val="ae"/>
                <w:rFonts w:ascii="Times New Roman" w:hAnsi="Times New Roman" w:cs="Times New Roman"/>
                <w:noProof/>
                <w:vertAlign w:val="subscript"/>
              </w:rPr>
              <w:t>X</w:t>
            </w:r>
            <w:r w:rsidRPr="007F3F1F">
              <w:rPr>
                <w:rStyle w:val="ae"/>
                <w:rFonts w:ascii="Times New Roman" w:hAnsi="Times New Roman" w:cs="Times New Roman"/>
                <w:noProof/>
              </w:rPr>
              <w:t>, NO</w:t>
            </w:r>
            <w:r w:rsidRPr="007F3F1F">
              <w:rPr>
                <w:rStyle w:val="ae"/>
                <w:rFonts w:ascii="Times New Roman" w:hAnsi="Times New Roman" w:cs="Times New Roman"/>
                <w:noProof/>
                <w:vertAlign w:val="subscript"/>
              </w:rPr>
              <w:t>2</w:t>
            </w:r>
            <w:r w:rsidRPr="007F3F1F">
              <w:rPr>
                <w:rStyle w:val="ae"/>
                <w:rFonts w:ascii="Times New Roman" w:hAnsi="Times New Roman" w:cs="Times New Roman"/>
                <w:noProof/>
              </w:rPr>
              <w:t>, SO</w:t>
            </w:r>
            <w:r w:rsidRPr="007F3F1F">
              <w:rPr>
                <w:rStyle w:val="ae"/>
                <w:rFonts w:ascii="Times New Roman" w:hAnsi="Times New Roman" w:cs="Times New Roman"/>
                <w:noProof/>
                <w:vertAlign w:val="subscript"/>
              </w:rPr>
              <w:t>2</w:t>
            </w:r>
            <w:r w:rsidRPr="007F3F1F">
              <w:rPr>
                <w:rStyle w:val="ae"/>
                <w:rFonts w:ascii="Times New Roman" w:hAnsi="Times New Roman" w:cs="Times New Roman"/>
                <w:noProof/>
              </w:rPr>
              <w:t>, and benzene) from 2009 to 2021.</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_Toc211848814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88</w:t>
            </w:r>
            <w:r w:rsidRPr="007F3F1F">
              <w:rPr>
                <w:rFonts w:ascii="Times New Roman" w:hAnsi="Times New Roman" w:cs="Times New Roman"/>
                <w:noProof/>
                <w:webHidden/>
              </w:rPr>
              <w:fldChar w:fldCharType="end"/>
            </w:r>
          </w:hyperlink>
        </w:p>
        <w:p w14:paraId="0B2B67C4" w14:textId="50EAC071"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15" w:history="1">
            <w:r w:rsidRPr="007F3F1F">
              <w:rPr>
                <w:rStyle w:val="ae"/>
                <w:rFonts w:ascii="Times New Roman" w:hAnsi="Times New Roman" w:cs="Times New Roman"/>
                <w:b/>
                <w:bCs/>
                <w:noProof/>
              </w:rPr>
              <w:t xml:space="preserve">Fig. S6 </w:t>
            </w:r>
            <w:r w:rsidRPr="007F3F1F">
              <w:rPr>
                <w:rStyle w:val="ae"/>
                <w:rFonts w:ascii="Times New Roman" w:hAnsi="Times New Roman" w:cs="Times New Roman"/>
                <w:noProof/>
              </w:rPr>
              <w:t>The Spearman correlation coefficients among the 11 dietary pattern scores across all time points.</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_Toc211848815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89</w:t>
            </w:r>
            <w:r w:rsidRPr="007F3F1F">
              <w:rPr>
                <w:rFonts w:ascii="Times New Roman" w:hAnsi="Times New Roman" w:cs="Times New Roman"/>
                <w:noProof/>
                <w:webHidden/>
              </w:rPr>
              <w:fldChar w:fldCharType="end"/>
            </w:r>
          </w:hyperlink>
        </w:p>
        <w:p w14:paraId="1B38852D" w14:textId="53FCC298"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16" w:history="1">
            <w:r w:rsidRPr="007F3F1F">
              <w:rPr>
                <w:rStyle w:val="ae"/>
                <w:rFonts w:ascii="Times New Roman" w:eastAsia="等线" w:hAnsi="Times New Roman" w:cs="Times New Roman"/>
                <w:b/>
                <w:bCs/>
                <w:noProof/>
              </w:rPr>
              <w:t>Fig. S7</w:t>
            </w:r>
            <w:r w:rsidRPr="007F3F1F">
              <w:rPr>
                <w:rStyle w:val="ae"/>
                <w:rFonts w:ascii="Times New Roman" w:eastAsia="等线" w:hAnsi="Times New Roman" w:cs="Times New Roman"/>
                <w:noProof/>
              </w:rPr>
              <w:t xml:space="preserve"> Comparison of cumulative incidence curves for CVD and cancer between the natural course simulation and observed data</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_Toc211848816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90</w:t>
            </w:r>
            <w:r w:rsidRPr="007F3F1F">
              <w:rPr>
                <w:rFonts w:ascii="Times New Roman" w:hAnsi="Times New Roman" w:cs="Times New Roman"/>
                <w:noProof/>
                <w:webHidden/>
              </w:rPr>
              <w:fldChar w:fldCharType="end"/>
            </w:r>
          </w:hyperlink>
        </w:p>
        <w:p w14:paraId="6259C0F3" w14:textId="67F026FC"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17" w:history="1">
            <w:r w:rsidRPr="007F3F1F">
              <w:rPr>
                <w:rStyle w:val="ae"/>
                <w:rFonts w:ascii="Times New Roman" w:eastAsiaTheme="majorEastAsia" w:hAnsi="Times New Roman" w:cs="Times New Roman"/>
                <w:b/>
                <w:bCs/>
                <w:noProof/>
              </w:rPr>
              <w:t>Fig. S8</w:t>
            </w:r>
            <w:r w:rsidRPr="007F3F1F">
              <w:rPr>
                <w:rStyle w:val="ae"/>
                <w:rFonts w:ascii="Times New Roman" w:eastAsiaTheme="majorEastAsia" w:hAnsi="Times New Roman" w:cs="Times New Roman"/>
                <w:noProof/>
              </w:rPr>
              <w:t xml:space="preserve"> Differences in yearly cumulative incidence risks of major chronic diseases comparing different AMED interventions to natural course</w:t>
            </w:r>
            <w:r w:rsidRPr="007F3F1F">
              <w:rPr>
                <w:rStyle w:val="ae"/>
                <w:rFonts w:ascii="Times New Roman" w:eastAsia="宋体" w:hAnsi="Times New Roman" w:cs="Times New Roman"/>
                <w:noProof/>
                <w:kern w:val="0"/>
              </w:rPr>
              <w:t>.</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_Toc211848817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92</w:t>
            </w:r>
            <w:r w:rsidRPr="007F3F1F">
              <w:rPr>
                <w:rFonts w:ascii="Times New Roman" w:hAnsi="Times New Roman" w:cs="Times New Roman"/>
                <w:noProof/>
                <w:webHidden/>
              </w:rPr>
              <w:fldChar w:fldCharType="end"/>
            </w:r>
          </w:hyperlink>
        </w:p>
        <w:p w14:paraId="284C0D8F" w14:textId="43768EF8"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18" w:history="1">
            <w:r w:rsidRPr="007F3F1F">
              <w:rPr>
                <w:rStyle w:val="ae"/>
                <w:rFonts w:ascii="Times New Roman" w:eastAsiaTheme="majorEastAsia" w:hAnsi="Times New Roman" w:cs="Times New Roman"/>
                <w:b/>
                <w:bCs/>
                <w:noProof/>
              </w:rPr>
              <w:t>Fig. S9</w:t>
            </w:r>
            <w:r w:rsidRPr="007F3F1F">
              <w:rPr>
                <w:rStyle w:val="ae"/>
                <w:rFonts w:ascii="Times New Roman" w:eastAsiaTheme="majorEastAsia" w:hAnsi="Times New Roman" w:cs="Times New Roman"/>
                <w:noProof/>
              </w:rPr>
              <w:t xml:space="preserve"> Differences in </w:t>
            </w:r>
            <w:r w:rsidRPr="007F3F1F">
              <w:rPr>
                <w:rStyle w:val="ae"/>
                <w:rFonts w:ascii="Times New Roman" w:eastAsia="等线 Light" w:hAnsi="Times New Roman" w:cs="Times New Roman"/>
                <w:noProof/>
              </w:rPr>
              <w:t xml:space="preserve">the </w:t>
            </w:r>
            <w:r w:rsidRPr="007F3F1F">
              <w:rPr>
                <w:rStyle w:val="ae"/>
                <w:rFonts w:ascii="Times New Roman" w:eastAsiaTheme="majorEastAsia" w:hAnsi="Times New Roman" w:cs="Times New Roman"/>
                <w:noProof/>
              </w:rPr>
              <w:t>yearly cumulative incidence risks of major chronic diseases comparing different DDS interventions to natural course</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_Toc211848818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94</w:t>
            </w:r>
            <w:r w:rsidRPr="007F3F1F">
              <w:rPr>
                <w:rFonts w:ascii="Times New Roman" w:hAnsi="Times New Roman" w:cs="Times New Roman"/>
                <w:noProof/>
                <w:webHidden/>
              </w:rPr>
              <w:fldChar w:fldCharType="end"/>
            </w:r>
          </w:hyperlink>
        </w:p>
        <w:p w14:paraId="08B0F447" w14:textId="5B9F18A4"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19" w:history="1">
            <w:r w:rsidRPr="007F3F1F">
              <w:rPr>
                <w:rStyle w:val="ae"/>
                <w:rFonts w:ascii="Times New Roman" w:eastAsiaTheme="majorEastAsia" w:hAnsi="Times New Roman" w:cs="Times New Roman"/>
                <w:b/>
                <w:bCs/>
                <w:noProof/>
              </w:rPr>
              <w:t>Fig. S10</w:t>
            </w:r>
            <w:r w:rsidRPr="007F3F1F">
              <w:rPr>
                <w:rStyle w:val="ae"/>
                <w:rFonts w:ascii="Times New Roman" w:eastAsiaTheme="majorEastAsia" w:hAnsi="Times New Roman" w:cs="Times New Roman"/>
                <w:noProof/>
              </w:rPr>
              <w:t xml:space="preserve"> Differences in yearly cumulative incidence risks of major chronic diseases comparing different DAI interventions to natural course.</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_Toc211848819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96</w:t>
            </w:r>
            <w:r w:rsidRPr="007F3F1F">
              <w:rPr>
                <w:rFonts w:ascii="Times New Roman" w:hAnsi="Times New Roman" w:cs="Times New Roman"/>
                <w:noProof/>
                <w:webHidden/>
              </w:rPr>
              <w:fldChar w:fldCharType="end"/>
            </w:r>
          </w:hyperlink>
        </w:p>
        <w:p w14:paraId="07980CA8" w14:textId="55F4E3F8"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20" w:history="1">
            <w:r w:rsidRPr="007F3F1F">
              <w:rPr>
                <w:rStyle w:val="ae"/>
                <w:rFonts w:ascii="Times New Roman" w:eastAsiaTheme="majorEastAsia" w:hAnsi="Times New Roman" w:cs="Times New Roman"/>
                <w:b/>
                <w:bCs/>
                <w:noProof/>
              </w:rPr>
              <w:t>Fig. S11</w:t>
            </w:r>
            <w:r w:rsidRPr="007F3F1F">
              <w:rPr>
                <w:rStyle w:val="ae"/>
                <w:rFonts w:ascii="Times New Roman" w:eastAsiaTheme="majorEastAsia" w:hAnsi="Times New Roman" w:cs="Times New Roman"/>
                <w:noProof/>
              </w:rPr>
              <w:t xml:space="preserve"> Differences in yearly cumulative incidence risks of major chronic diseases comparing different E-DII interventions to natural course</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_Toc211848820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98</w:t>
            </w:r>
            <w:r w:rsidRPr="007F3F1F">
              <w:rPr>
                <w:rFonts w:ascii="Times New Roman" w:hAnsi="Times New Roman" w:cs="Times New Roman"/>
                <w:noProof/>
                <w:webHidden/>
              </w:rPr>
              <w:fldChar w:fldCharType="end"/>
            </w:r>
          </w:hyperlink>
        </w:p>
        <w:p w14:paraId="6F2A39BB" w14:textId="0F577834"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21" w:history="1">
            <w:r w:rsidRPr="007F3F1F">
              <w:rPr>
                <w:rStyle w:val="ae"/>
                <w:rFonts w:ascii="Times New Roman" w:eastAsiaTheme="majorEastAsia" w:hAnsi="Times New Roman" w:cs="Times New Roman"/>
                <w:b/>
                <w:bCs/>
                <w:noProof/>
              </w:rPr>
              <w:t>Fig. S12</w:t>
            </w:r>
            <w:r w:rsidRPr="007F3F1F">
              <w:rPr>
                <w:rStyle w:val="ae"/>
                <w:rFonts w:ascii="Times New Roman" w:eastAsiaTheme="majorEastAsia" w:hAnsi="Times New Roman" w:cs="Times New Roman"/>
                <w:noProof/>
              </w:rPr>
              <w:t xml:space="preserve"> Differences in yearly cumulative incidence risks of major chronic diseases comparing different MIND interventions to natural course</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_Toc211848821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100</w:t>
            </w:r>
            <w:r w:rsidRPr="007F3F1F">
              <w:rPr>
                <w:rFonts w:ascii="Times New Roman" w:hAnsi="Times New Roman" w:cs="Times New Roman"/>
                <w:noProof/>
                <w:webHidden/>
              </w:rPr>
              <w:fldChar w:fldCharType="end"/>
            </w:r>
          </w:hyperlink>
        </w:p>
        <w:p w14:paraId="41F5BDAF" w14:textId="25716FB5"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22" w:history="1">
            <w:r w:rsidRPr="007F3F1F">
              <w:rPr>
                <w:rStyle w:val="ae"/>
                <w:rFonts w:ascii="Times New Roman" w:eastAsiaTheme="majorEastAsia" w:hAnsi="Times New Roman" w:cs="Times New Roman"/>
                <w:b/>
                <w:bCs/>
                <w:noProof/>
              </w:rPr>
              <w:t>Fig. S13</w:t>
            </w:r>
            <w:r w:rsidRPr="007F3F1F">
              <w:rPr>
                <w:rStyle w:val="ae"/>
                <w:rFonts w:ascii="Times New Roman" w:eastAsiaTheme="majorEastAsia" w:hAnsi="Times New Roman" w:cs="Times New Roman"/>
                <w:noProof/>
              </w:rPr>
              <w:t xml:space="preserve"> Differences in yearly cumulative incidence risks of major chronic diseases comparing different ELDI interventions to natural course</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_Toc211848822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102</w:t>
            </w:r>
            <w:r w:rsidRPr="007F3F1F">
              <w:rPr>
                <w:rFonts w:ascii="Times New Roman" w:hAnsi="Times New Roman" w:cs="Times New Roman"/>
                <w:noProof/>
                <w:webHidden/>
              </w:rPr>
              <w:fldChar w:fldCharType="end"/>
            </w:r>
          </w:hyperlink>
        </w:p>
        <w:p w14:paraId="0B7ABB11" w14:textId="5B71AE1C"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23" w:history="1">
            <w:r w:rsidRPr="007F3F1F">
              <w:rPr>
                <w:rStyle w:val="ae"/>
                <w:rFonts w:ascii="Times New Roman" w:eastAsiaTheme="majorEastAsia" w:hAnsi="Times New Roman" w:cs="Times New Roman"/>
                <w:b/>
                <w:bCs/>
                <w:noProof/>
              </w:rPr>
              <w:t>Fig. S14</w:t>
            </w:r>
            <w:r w:rsidRPr="007F3F1F">
              <w:rPr>
                <w:rStyle w:val="ae"/>
                <w:rFonts w:ascii="Times New Roman" w:eastAsiaTheme="majorEastAsia" w:hAnsi="Times New Roman" w:cs="Times New Roman"/>
                <w:noProof/>
              </w:rPr>
              <w:t xml:space="preserve"> Differences in yearly cumulative incidence risks of major chronic diseases comparing different AHEI-2010 interventions to natural course</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_Toc211848823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104</w:t>
            </w:r>
            <w:r w:rsidRPr="007F3F1F">
              <w:rPr>
                <w:rFonts w:ascii="Times New Roman" w:hAnsi="Times New Roman" w:cs="Times New Roman"/>
                <w:noProof/>
                <w:webHidden/>
              </w:rPr>
              <w:fldChar w:fldCharType="end"/>
            </w:r>
          </w:hyperlink>
        </w:p>
        <w:p w14:paraId="7E674281" w14:textId="035F6309"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24" w:history="1">
            <w:r w:rsidRPr="007F3F1F">
              <w:rPr>
                <w:rStyle w:val="ae"/>
                <w:rFonts w:ascii="Times New Roman" w:eastAsiaTheme="majorEastAsia" w:hAnsi="Times New Roman" w:cs="Times New Roman"/>
                <w:b/>
                <w:bCs/>
                <w:noProof/>
              </w:rPr>
              <w:t>Fig. S15</w:t>
            </w:r>
            <w:r w:rsidRPr="007F3F1F">
              <w:rPr>
                <w:rStyle w:val="ae"/>
                <w:rFonts w:ascii="Times New Roman" w:eastAsiaTheme="majorEastAsia" w:hAnsi="Times New Roman" w:cs="Times New Roman"/>
                <w:noProof/>
              </w:rPr>
              <w:t xml:space="preserve"> Differences in yearly cumulative incidence risks of major chronic diseases comparing different HLFD interventions to natural course</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_Toc211848824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106</w:t>
            </w:r>
            <w:r w:rsidRPr="007F3F1F">
              <w:rPr>
                <w:rFonts w:ascii="Times New Roman" w:hAnsi="Times New Roman" w:cs="Times New Roman"/>
                <w:noProof/>
                <w:webHidden/>
              </w:rPr>
              <w:fldChar w:fldCharType="end"/>
            </w:r>
          </w:hyperlink>
        </w:p>
        <w:p w14:paraId="5A6F4C11" w14:textId="715886F7"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25" w:history="1">
            <w:r w:rsidRPr="007F3F1F">
              <w:rPr>
                <w:rStyle w:val="ae"/>
                <w:rFonts w:ascii="Times New Roman" w:eastAsiaTheme="majorEastAsia" w:hAnsi="Times New Roman" w:cs="Times New Roman"/>
                <w:b/>
                <w:bCs/>
                <w:noProof/>
              </w:rPr>
              <w:t>Fig. S16</w:t>
            </w:r>
            <w:r w:rsidRPr="007F3F1F">
              <w:rPr>
                <w:rStyle w:val="ae"/>
                <w:rFonts w:ascii="Times New Roman" w:eastAsiaTheme="majorEastAsia" w:hAnsi="Times New Roman" w:cs="Times New Roman"/>
                <w:noProof/>
              </w:rPr>
              <w:t xml:space="preserve"> Differences in yearly cumulative incidence risks of major chronic diseases comparing different DASH interventions to natural course</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_Toc211848825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108</w:t>
            </w:r>
            <w:r w:rsidRPr="007F3F1F">
              <w:rPr>
                <w:rFonts w:ascii="Times New Roman" w:hAnsi="Times New Roman" w:cs="Times New Roman"/>
                <w:noProof/>
                <w:webHidden/>
              </w:rPr>
              <w:fldChar w:fldCharType="end"/>
            </w:r>
          </w:hyperlink>
        </w:p>
        <w:p w14:paraId="7AC61618" w14:textId="3A4E85D1" w:rsidR="007F3F1F" w:rsidRPr="007F3F1F" w:rsidRDefault="007F3F1F">
          <w:pPr>
            <w:pStyle w:val="TOC1"/>
            <w:tabs>
              <w:tab w:val="right" w:leader="dot" w:pos="8296"/>
            </w:tabs>
            <w:rPr>
              <w:rFonts w:ascii="Times New Roman" w:hAnsi="Times New Roman" w:cs="Times New Roman"/>
              <w:noProof/>
              <w:sz w:val="22"/>
              <w:szCs w:val="24"/>
              <w:lang w:val="en-US"/>
              <w14:ligatures w14:val="standardContextual"/>
            </w:rPr>
          </w:pPr>
          <w:hyperlink w:anchor="_Toc211848826" w:history="1">
            <w:r w:rsidRPr="007F3F1F">
              <w:rPr>
                <w:rStyle w:val="ae"/>
                <w:rFonts w:ascii="Times New Roman" w:eastAsiaTheme="majorEastAsia" w:hAnsi="Times New Roman" w:cs="Times New Roman"/>
                <w:b/>
                <w:bCs/>
                <w:noProof/>
              </w:rPr>
              <w:t>Fig. S17</w:t>
            </w:r>
            <w:r w:rsidRPr="007F3F1F">
              <w:rPr>
                <w:rStyle w:val="ae"/>
                <w:rFonts w:ascii="Times New Roman" w:eastAsiaTheme="majorEastAsia" w:hAnsi="Times New Roman" w:cs="Times New Roman"/>
                <w:noProof/>
              </w:rPr>
              <w:t xml:space="preserve"> Differences in yearly cumulative incidence risks of major chronic diseases comparing different HPDI interventions to natural course.</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_Toc211848826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110</w:t>
            </w:r>
            <w:r w:rsidRPr="007F3F1F">
              <w:rPr>
                <w:rFonts w:ascii="Times New Roman" w:hAnsi="Times New Roman" w:cs="Times New Roman"/>
                <w:noProof/>
                <w:webHidden/>
              </w:rPr>
              <w:fldChar w:fldCharType="end"/>
            </w:r>
          </w:hyperlink>
        </w:p>
        <w:p w14:paraId="1C4A8278" w14:textId="0169D428" w:rsidR="007F3F1F" w:rsidRDefault="007F3F1F">
          <w:pPr>
            <w:pStyle w:val="TOC1"/>
            <w:tabs>
              <w:tab w:val="right" w:leader="dot" w:pos="8296"/>
            </w:tabs>
            <w:rPr>
              <w:rFonts w:hint="eastAsia"/>
              <w:noProof/>
              <w:sz w:val="22"/>
              <w:szCs w:val="24"/>
              <w:lang w:val="en-US"/>
              <w14:ligatures w14:val="standardContextual"/>
            </w:rPr>
          </w:pPr>
          <w:hyperlink w:anchor="_Toc211848827" w:history="1">
            <w:r w:rsidRPr="007F3F1F">
              <w:rPr>
                <w:rStyle w:val="ae"/>
                <w:rFonts w:ascii="Times New Roman" w:eastAsiaTheme="majorEastAsia" w:hAnsi="Times New Roman" w:cs="Times New Roman"/>
                <w:b/>
                <w:bCs/>
                <w:noProof/>
              </w:rPr>
              <w:t>Fig. S18</w:t>
            </w:r>
            <w:r w:rsidRPr="007F3F1F">
              <w:rPr>
                <w:rStyle w:val="ae"/>
                <w:rFonts w:ascii="Times New Roman" w:eastAsiaTheme="majorEastAsia" w:hAnsi="Times New Roman" w:cs="Times New Roman"/>
                <w:noProof/>
              </w:rPr>
              <w:t xml:space="preserve"> Differences in </w:t>
            </w:r>
            <w:r w:rsidRPr="007F3F1F">
              <w:rPr>
                <w:rStyle w:val="ae"/>
                <w:rFonts w:ascii="Times New Roman" w:eastAsia="等线 Light" w:hAnsi="Times New Roman" w:cs="Times New Roman"/>
                <w:noProof/>
              </w:rPr>
              <w:t xml:space="preserve">the </w:t>
            </w:r>
            <w:r w:rsidRPr="007F3F1F">
              <w:rPr>
                <w:rStyle w:val="ae"/>
                <w:rFonts w:ascii="Times New Roman" w:eastAsiaTheme="majorEastAsia" w:hAnsi="Times New Roman" w:cs="Times New Roman"/>
                <w:noProof/>
              </w:rPr>
              <w:t>yearly cumulative incidence risks of major chronic diseases comparing different HLCD interventions to natural course</w:t>
            </w:r>
            <w:r w:rsidRPr="007F3F1F">
              <w:rPr>
                <w:rFonts w:ascii="Times New Roman" w:hAnsi="Times New Roman" w:cs="Times New Roman"/>
                <w:noProof/>
                <w:webHidden/>
              </w:rPr>
              <w:tab/>
            </w:r>
            <w:r w:rsidRPr="007F3F1F">
              <w:rPr>
                <w:rFonts w:ascii="Times New Roman" w:hAnsi="Times New Roman" w:cs="Times New Roman"/>
                <w:noProof/>
                <w:webHidden/>
              </w:rPr>
              <w:fldChar w:fldCharType="begin"/>
            </w:r>
            <w:r w:rsidRPr="007F3F1F">
              <w:rPr>
                <w:rFonts w:ascii="Times New Roman" w:hAnsi="Times New Roman" w:cs="Times New Roman"/>
                <w:noProof/>
                <w:webHidden/>
              </w:rPr>
              <w:instrText xml:space="preserve"> PAGEREF _Toc211848827 \h </w:instrText>
            </w:r>
            <w:r w:rsidRPr="007F3F1F">
              <w:rPr>
                <w:rFonts w:ascii="Times New Roman" w:hAnsi="Times New Roman" w:cs="Times New Roman"/>
                <w:noProof/>
                <w:webHidden/>
              </w:rPr>
            </w:r>
            <w:r w:rsidRPr="007F3F1F">
              <w:rPr>
                <w:rFonts w:ascii="Times New Roman" w:hAnsi="Times New Roman" w:cs="Times New Roman"/>
                <w:noProof/>
                <w:webHidden/>
              </w:rPr>
              <w:fldChar w:fldCharType="separate"/>
            </w:r>
            <w:r w:rsidR="00295C9A">
              <w:rPr>
                <w:rFonts w:ascii="Times New Roman" w:hAnsi="Times New Roman" w:cs="Times New Roman"/>
                <w:noProof/>
                <w:webHidden/>
              </w:rPr>
              <w:t>112</w:t>
            </w:r>
            <w:r w:rsidRPr="007F3F1F">
              <w:rPr>
                <w:rFonts w:ascii="Times New Roman" w:hAnsi="Times New Roman" w:cs="Times New Roman"/>
                <w:noProof/>
                <w:webHidden/>
              </w:rPr>
              <w:fldChar w:fldCharType="end"/>
            </w:r>
          </w:hyperlink>
        </w:p>
        <w:p w14:paraId="0F85BEB8" w14:textId="717BF0DC" w:rsidR="00133830" w:rsidRPr="00E560A8" w:rsidRDefault="00000000">
          <w:pPr>
            <w:rPr>
              <w:rFonts w:hint="eastAsia"/>
            </w:rPr>
          </w:pPr>
          <w:r w:rsidRPr="00E560A8">
            <w:rPr>
              <w:rFonts w:ascii="Times New Roman" w:hAnsi="Times New Roman" w:cs="Times New Roman"/>
              <w:b/>
              <w:bCs/>
              <w:lang w:val="zh-CN"/>
            </w:rPr>
            <w:fldChar w:fldCharType="end"/>
          </w:r>
        </w:p>
      </w:sdtContent>
    </w:sdt>
    <w:p w14:paraId="2FCF0213" w14:textId="77777777" w:rsidR="00133830" w:rsidRPr="00E560A8" w:rsidRDefault="00133830" w:rsidP="0016729B">
      <w:pPr>
        <w:spacing w:line="480" w:lineRule="auto"/>
        <w:rPr>
          <w:rFonts w:ascii="Times New Roman" w:hAnsi="Times New Roman" w:cs="Times New Roman"/>
          <w:b/>
          <w:bCs/>
          <w:sz w:val="24"/>
          <w:szCs w:val="24"/>
        </w:rPr>
      </w:pPr>
    </w:p>
    <w:p w14:paraId="0B562290" w14:textId="77777777" w:rsidR="0000079C" w:rsidRPr="00E560A8" w:rsidRDefault="0000079C" w:rsidP="0016729B">
      <w:pPr>
        <w:spacing w:line="480" w:lineRule="auto"/>
        <w:rPr>
          <w:rFonts w:ascii="Times New Roman" w:hAnsi="Times New Roman" w:cs="Times New Roman"/>
          <w:b/>
          <w:bCs/>
          <w:sz w:val="24"/>
          <w:szCs w:val="24"/>
        </w:rPr>
        <w:sectPr w:rsidR="0000079C" w:rsidRPr="00E560A8">
          <w:footerReference w:type="default" r:id="rId7"/>
          <w:pgSz w:w="11906" w:h="16838"/>
          <w:pgMar w:top="1440" w:right="1800" w:bottom="1440" w:left="1800" w:header="851" w:footer="992" w:gutter="0"/>
          <w:cols w:space="425"/>
          <w:docGrid w:type="lines" w:linePitch="312"/>
        </w:sectPr>
      </w:pPr>
    </w:p>
    <w:p w14:paraId="1F227913" w14:textId="616043FA" w:rsidR="004C4606" w:rsidRPr="00E560A8" w:rsidRDefault="0064248A" w:rsidP="00133830">
      <w:pPr>
        <w:pStyle w:val="1"/>
        <w:rPr>
          <w:rFonts w:ascii="Times New Roman" w:hAnsi="Times New Roman" w:cs="Times New Roman"/>
          <w:b/>
          <w:bCs/>
          <w:color w:val="auto"/>
          <w:sz w:val="24"/>
          <w:szCs w:val="24"/>
        </w:rPr>
      </w:pPr>
      <w:bookmarkStart w:id="1" w:name="_Toc166498021"/>
      <w:bookmarkStart w:id="2" w:name="_Toc211848776"/>
      <w:r w:rsidRPr="0064248A">
        <w:rPr>
          <w:rFonts w:ascii="Times New Roman" w:hAnsi="Times New Roman" w:cs="Times New Roman" w:hint="eastAsia"/>
          <w:b/>
          <w:bCs/>
          <w:color w:val="auto"/>
          <w:sz w:val="24"/>
          <w:szCs w:val="24"/>
        </w:rPr>
        <w:lastRenderedPageBreak/>
        <w:t>Method S1</w:t>
      </w:r>
      <w:r>
        <w:rPr>
          <w:rFonts w:ascii="Times New Roman" w:hAnsi="Times New Roman" w:cs="Times New Roman" w:hint="eastAsia"/>
          <w:b/>
          <w:bCs/>
          <w:color w:val="auto"/>
          <w:sz w:val="24"/>
          <w:szCs w:val="24"/>
        </w:rPr>
        <w:t xml:space="preserve">: </w:t>
      </w:r>
      <w:r w:rsidRPr="00E560A8">
        <w:rPr>
          <w:rFonts w:ascii="Times New Roman" w:hAnsi="Times New Roman" w:cs="Times New Roman"/>
          <w:b/>
          <w:bCs/>
          <w:color w:val="auto"/>
          <w:sz w:val="24"/>
          <w:szCs w:val="24"/>
        </w:rPr>
        <w:t>Assessment of air pollution exposure</w:t>
      </w:r>
      <w:bookmarkEnd w:id="1"/>
      <w:bookmarkEnd w:id="2"/>
    </w:p>
    <w:p w14:paraId="088B8F9E" w14:textId="6860EDED" w:rsidR="004C4606" w:rsidRPr="00E560A8" w:rsidRDefault="00000000"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hint="eastAsia"/>
          <w:sz w:val="24"/>
          <w:szCs w:val="24"/>
        </w:rPr>
        <w:t>I</w:t>
      </w:r>
      <w:r w:rsidRPr="00E560A8">
        <w:rPr>
          <w:rFonts w:ascii="Times New Roman" w:eastAsia="等线" w:hAnsi="Times New Roman" w:cs="Times New Roman"/>
          <w:sz w:val="24"/>
          <w:szCs w:val="24"/>
        </w:rPr>
        <w:t xml:space="preserve">n the present study, data on the mean annual concentrations of </w:t>
      </w:r>
      <w:r w:rsidRPr="00E560A8">
        <w:rPr>
          <w:rFonts w:ascii="Times New Roman" w:hAnsi="Times New Roman" w:cs="Times New Roman"/>
          <w:sz w:val="24"/>
          <w:szCs w:val="24"/>
        </w:rPr>
        <w:t>NO</w:t>
      </w:r>
      <w:r w:rsidR="00AC7F3D" w:rsidRPr="00E560A8">
        <w:rPr>
          <w:rFonts w:ascii="Times New Roman" w:hAnsi="Times New Roman" w:cs="Times New Roman" w:hint="eastAsia"/>
          <w:sz w:val="24"/>
          <w:szCs w:val="24"/>
          <w:vertAlign w:val="subscript"/>
        </w:rPr>
        <w:t>X</w:t>
      </w:r>
      <w:r w:rsidRPr="00E560A8">
        <w:rPr>
          <w:rFonts w:ascii="Times New Roman" w:hAnsi="Times New Roman" w:cs="Times New Roman"/>
          <w:sz w:val="24"/>
          <w:szCs w:val="24"/>
        </w:rPr>
        <w:t>,</w:t>
      </w:r>
      <w:r w:rsidRPr="00E560A8">
        <w:rPr>
          <w:rFonts w:ascii="Times New Roman" w:hAnsi="Times New Roman" w:cs="Times New Roman" w:hint="eastAsia"/>
          <w:sz w:val="24"/>
          <w:szCs w:val="24"/>
          <w:vertAlign w:val="subscript"/>
        </w:rPr>
        <w:t xml:space="preserve"> </w:t>
      </w:r>
      <w:r w:rsidRPr="00E560A8">
        <w:rPr>
          <w:rFonts w:ascii="Times New Roman" w:hAnsi="Times New Roman" w:cs="Times New Roman"/>
          <w:sz w:val="24"/>
          <w:szCs w:val="24"/>
        </w:rPr>
        <w:t>NO</w:t>
      </w:r>
      <w:r w:rsidRPr="00E560A8">
        <w:rPr>
          <w:rFonts w:ascii="Times New Roman" w:hAnsi="Times New Roman" w:cs="Times New Roman"/>
          <w:sz w:val="24"/>
          <w:szCs w:val="24"/>
          <w:vertAlign w:val="subscript"/>
        </w:rPr>
        <w:t>2</w:t>
      </w:r>
      <w:r w:rsidRPr="00E560A8">
        <w:rPr>
          <w:rFonts w:ascii="Times New Roman" w:hAnsi="Times New Roman" w:cs="Times New Roman"/>
          <w:sz w:val="24"/>
          <w:szCs w:val="24"/>
        </w:rPr>
        <w:t>, PM</w:t>
      </w:r>
      <w:r w:rsidRPr="00E560A8">
        <w:rPr>
          <w:rFonts w:ascii="Times New Roman" w:hAnsi="Times New Roman" w:cs="Times New Roman"/>
          <w:sz w:val="24"/>
          <w:szCs w:val="24"/>
          <w:vertAlign w:val="subscript"/>
        </w:rPr>
        <w:t>10</w:t>
      </w:r>
      <w:r w:rsidRPr="00E560A8">
        <w:rPr>
          <w:rFonts w:ascii="Times New Roman" w:hAnsi="Times New Roman" w:cs="Times New Roman"/>
          <w:sz w:val="24"/>
          <w:szCs w:val="24"/>
        </w:rPr>
        <w:t>, PM</w:t>
      </w:r>
      <w:r w:rsidRPr="00E560A8">
        <w:rPr>
          <w:rFonts w:ascii="Times New Roman" w:hAnsi="Times New Roman" w:cs="Times New Roman"/>
          <w:sz w:val="24"/>
          <w:szCs w:val="24"/>
          <w:vertAlign w:val="subscript"/>
        </w:rPr>
        <w:t>2.5</w:t>
      </w:r>
      <w:r w:rsidRPr="00E560A8">
        <w:rPr>
          <w:rFonts w:ascii="Times New Roman" w:hAnsi="Times New Roman" w:cs="Times New Roman"/>
          <w:sz w:val="24"/>
          <w:szCs w:val="24"/>
        </w:rPr>
        <w:t>, SO</w:t>
      </w:r>
      <w:r w:rsidRPr="00E560A8">
        <w:rPr>
          <w:rFonts w:ascii="Times New Roman" w:hAnsi="Times New Roman" w:cs="Times New Roman"/>
          <w:sz w:val="24"/>
          <w:szCs w:val="24"/>
          <w:vertAlign w:val="subscript"/>
        </w:rPr>
        <w:t>2</w:t>
      </w:r>
      <w:r w:rsidRPr="00E560A8">
        <w:rPr>
          <w:rFonts w:ascii="Times New Roman" w:hAnsi="Times New Roman" w:cs="Times New Roman"/>
          <w:sz w:val="24"/>
          <w:szCs w:val="24"/>
        </w:rPr>
        <w:t xml:space="preserve">, </w:t>
      </w:r>
      <w:r w:rsidRPr="00E560A8">
        <w:rPr>
          <w:rFonts w:ascii="Times New Roman" w:hAnsi="Times New Roman" w:cs="Times New Roman" w:hint="eastAsia"/>
          <w:sz w:val="24"/>
          <w:szCs w:val="24"/>
        </w:rPr>
        <w:t xml:space="preserve">and </w:t>
      </w:r>
      <w:r w:rsidRPr="00E560A8">
        <w:rPr>
          <w:rFonts w:ascii="Times New Roman" w:hAnsi="Times New Roman" w:cs="Times New Roman"/>
          <w:sz w:val="24"/>
          <w:szCs w:val="24"/>
        </w:rPr>
        <w:t>benzene</w:t>
      </w:r>
      <w:r w:rsidRPr="00E560A8">
        <w:rPr>
          <w:rFonts w:ascii="Times New Roman" w:eastAsia="等线" w:hAnsi="Times New Roman" w:cs="Times New Roman"/>
          <w:sz w:val="24"/>
          <w:szCs w:val="24"/>
        </w:rPr>
        <w:t xml:space="preserve"> were collected from the UK Department for Environment, Food and Rural Affairs (</w:t>
      </w:r>
      <w:r w:rsidR="00546317" w:rsidRPr="00E560A8">
        <w:rPr>
          <w:rFonts w:ascii="Times New Roman" w:eastAsia="等线" w:hAnsi="Times New Roman" w:cs="Times New Roman" w:hint="eastAsia"/>
          <w:sz w:val="24"/>
          <w:szCs w:val="24"/>
        </w:rPr>
        <w:t>Defra</w:t>
      </w:r>
      <w:r w:rsidRPr="00E560A8">
        <w:rPr>
          <w:rFonts w:ascii="Times New Roman" w:eastAsia="等线" w:hAnsi="Times New Roman" w:cs="Times New Roman"/>
          <w:sz w:val="24"/>
          <w:szCs w:val="24"/>
        </w:rPr>
        <w:t xml:space="preserve">) </w:t>
      </w:r>
      <w:r w:rsidR="00C501A1" w:rsidRPr="00E560A8">
        <w:rPr>
          <w:rFonts w:ascii="Times New Roman" w:eastAsia="等线" w:hAnsi="Times New Roman" w:cs="Times New Roman"/>
          <w:sz w:val="24"/>
          <w:szCs w:val="24"/>
        </w:rPr>
        <w:fldChar w:fldCharType="begin">
          <w:fldData xml:space="preserve">PEVuZE5vdGU+PENpdGU+PEF1dGhvcj5XdTwvQXV0aG9yPjxZZWFyPjIwMjI8L1llYXI+PFJlY051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</w:fldData>
        </w:fldChar>
      </w:r>
      <w:r w:rsidR="00633E5E" w:rsidRPr="00E560A8">
        <w:rPr>
          <w:rFonts w:ascii="Times New Roman" w:eastAsia="等线" w:hAnsi="Times New Roman" w:cs="Times New Roman"/>
          <w:sz w:val="24"/>
          <w:szCs w:val="24"/>
        </w:rPr>
        <w:instrText xml:space="preserve"> ADDIN EN.CITE </w:instrText>
      </w:r>
      <w:r w:rsidR="00633E5E" w:rsidRPr="00E560A8">
        <w:rPr>
          <w:rFonts w:ascii="Times New Roman" w:eastAsia="等线" w:hAnsi="Times New Roman" w:cs="Times New Roman"/>
          <w:sz w:val="24"/>
          <w:szCs w:val="24"/>
        </w:rPr>
        <w:fldChar w:fldCharType="begin">
          <w:fldData xml:space="preserve">PEVuZE5vdGU+PENpdGU+PEF1dGhvcj5XdTwvQXV0aG9yPjxZZWFyPjIwMjI8L1llYXI+PFJlY051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</w:fldData>
        </w:fldChar>
      </w:r>
      <w:r w:rsidR="00633E5E" w:rsidRPr="00E560A8">
        <w:rPr>
          <w:rFonts w:ascii="Times New Roman" w:eastAsia="等线" w:hAnsi="Times New Roman" w:cs="Times New Roman"/>
          <w:sz w:val="24"/>
          <w:szCs w:val="24"/>
        </w:rPr>
        <w:instrText xml:space="preserve"> ADDIN EN.CITE.DATA </w:instrText>
      </w:r>
      <w:r w:rsidR="00633E5E" w:rsidRPr="00E560A8">
        <w:rPr>
          <w:rFonts w:ascii="Times New Roman" w:eastAsia="等线" w:hAnsi="Times New Roman" w:cs="Times New Roman"/>
          <w:sz w:val="24"/>
          <w:szCs w:val="24"/>
        </w:rPr>
      </w:r>
      <w:r w:rsidR="00633E5E" w:rsidRPr="00E560A8">
        <w:rPr>
          <w:rFonts w:ascii="Times New Roman" w:eastAsia="等线" w:hAnsi="Times New Roman" w:cs="Times New Roman"/>
          <w:sz w:val="24"/>
          <w:szCs w:val="24"/>
        </w:rPr>
        <w:fldChar w:fldCharType="end"/>
      </w:r>
      <w:r w:rsidR="00C501A1" w:rsidRPr="00E560A8">
        <w:rPr>
          <w:rFonts w:ascii="Times New Roman" w:eastAsia="等线" w:hAnsi="Times New Roman" w:cs="Times New Roman"/>
          <w:sz w:val="24"/>
          <w:szCs w:val="24"/>
        </w:rPr>
      </w:r>
      <w:r w:rsidR="00C501A1" w:rsidRPr="00E560A8">
        <w:rPr>
          <w:rFonts w:ascii="Times New Roman" w:eastAsia="等线" w:hAnsi="Times New Roman" w:cs="Times New Roman"/>
          <w:sz w:val="24"/>
          <w:szCs w:val="24"/>
        </w:rPr>
        <w:fldChar w:fldCharType="separate"/>
      </w:r>
      <w:r w:rsidR="00633E5E" w:rsidRPr="00E560A8">
        <w:rPr>
          <w:rFonts w:ascii="Times New Roman" w:eastAsia="等线" w:hAnsi="Times New Roman" w:cs="Times New Roman"/>
          <w:noProof/>
          <w:sz w:val="24"/>
          <w:szCs w:val="24"/>
        </w:rPr>
        <w:t>[</w:t>
      </w:r>
      <w:hyperlink w:anchor="_ENREF_1" w:tooltip="Wu, 2022 #5266" w:history="1">
        <w:r w:rsidR="00AD61C4">
          <w:rPr>
            <w:rFonts w:ascii="Times New Roman" w:eastAsia="等线" w:hAnsi="Times New Roman" w:cs="Times New Roman" w:hint="eastAsia"/>
            <w:noProof/>
            <w:sz w:val="24"/>
            <w:szCs w:val="24"/>
          </w:rPr>
          <w:t>37</w:t>
        </w:r>
      </w:hyperlink>
      <w:r w:rsidR="00633E5E" w:rsidRPr="00E560A8">
        <w:rPr>
          <w:rFonts w:ascii="Times New Roman" w:eastAsia="等线" w:hAnsi="Times New Roman" w:cs="Times New Roman"/>
          <w:noProof/>
          <w:sz w:val="24"/>
          <w:szCs w:val="24"/>
        </w:rPr>
        <w:t>]</w:t>
      </w:r>
      <w:r w:rsidR="00C501A1"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sz w:val="24"/>
          <w:szCs w:val="24"/>
        </w:rPr>
        <w:t>. These high-resolution air pollution data were obtained by first modelling annual concentration maps for various pollutants via an air dispersion model on a 1 km × 1 km grid and then calibrating them according to automatic monitoring data from background sites in Defra’s rural and urban network.</w:t>
      </w:r>
      <w:r w:rsidRPr="00E560A8">
        <w:rPr>
          <w:rFonts w:ascii="Times New Roman" w:eastAsia="等线" w:hAnsi="Times New Roman" w:cs="Times New Roman" w:hint="eastAsia"/>
          <w:sz w:val="24"/>
          <w:szCs w:val="24"/>
        </w:rPr>
        <w:t xml:space="preserve"> </w:t>
      </w:r>
      <w:r w:rsidRPr="00E560A8">
        <w:rPr>
          <w:rFonts w:ascii="Times New Roman" w:eastAsia="等线" w:hAnsi="Times New Roman" w:cs="Times New Roman"/>
          <w:sz w:val="24"/>
          <w:szCs w:val="24"/>
        </w:rPr>
        <w:t xml:space="preserve">We included the average annual concentrations of </w:t>
      </w:r>
      <w:r w:rsidRPr="00E560A8">
        <w:rPr>
          <w:rFonts w:ascii="Times New Roman" w:hAnsi="Times New Roman" w:cs="Times New Roman"/>
          <w:sz w:val="24"/>
          <w:szCs w:val="24"/>
        </w:rPr>
        <w:t>NO</w:t>
      </w:r>
      <w:r w:rsidR="009302A8" w:rsidRPr="00E560A8">
        <w:rPr>
          <w:rFonts w:ascii="Times New Roman" w:hAnsi="Times New Roman" w:cs="Times New Roman" w:hint="eastAsia"/>
          <w:sz w:val="24"/>
          <w:szCs w:val="24"/>
          <w:vertAlign w:val="subscript"/>
        </w:rPr>
        <w:t>X</w:t>
      </w:r>
      <w:r w:rsidRPr="00E560A8">
        <w:rPr>
          <w:rFonts w:ascii="Times New Roman" w:hAnsi="Times New Roman" w:cs="Times New Roman"/>
          <w:sz w:val="24"/>
          <w:szCs w:val="24"/>
        </w:rPr>
        <w:t>,</w:t>
      </w:r>
      <w:r w:rsidRPr="00E560A8">
        <w:rPr>
          <w:rFonts w:ascii="Times New Roman" w:hAnsi="Times New Roman" w:cs="Times New Roman" w:hint="eastAsia"/>
          <w:sz w:val="24"/>
          <w:szCs w:val="24"/>
          <w:vertAlign w:val="subscript"/>
        </w:rPr>
        <w:t xml:space="preserve"> </w:t>
      </w:r>
      <w:r w:rsidRPr="00E560A8">
        <w:rPr>
          <w:rFonts w:ascii="Times New Roman" w:hAnsi="Times New Roman" w:cs="Times New Roman"/>
          <w:sz w:val="24"/>
          <w:szCs w:val="24"/>
        </w:rPr>
        <w:t>NO</w:t>
      </w:r>
      <w:r w:rsidRPr="00E560A8">
        <w:rPr>
          <w:rFonts w:ascii="Times New Roman" w:hAnsi="Times New Roman" w:cs="Times New Roman"/>
          <w:sz w:val="24"/>
          <w:szCs w:val="24"/>
          <w:vertAlign w:val="subscript"/>
        </w:rPr>
        <w:t>2</w:t>
      </w:r>
      <w:r w:rsidRPr="00E560A8">
        <w:rPr>
          <w:rFonts w:ascii="Times New Roman" w:hAnsi="Times New Roman" w:cs="Times New Roman"/>
          <w:sz w:val="24"/>
          <w:szCs w:val="24"/>
        </w:rPr>
        <w:t>, PM</w:t>
      </w:r>
      <w:r w:rsidRPr="00E560A8">
        <w:rPr>
          <w:rFonts w:ascii="Times New Roman" w:hAnsi="Times New Roman" w:cs="Times New Roman"/>
          <w:sz w:val="24"/>
          <w:szCs w:val="24"/>
          <w:vertAlign w:val="subscript"/>
        </w:rPr>
        <w:t>10</w:t>
      </w:r>
      <w:r w:rsidRPr="00E560A8">
        <w:rPr>
          <w:rFonts w:ascii="Times New Roman" w:hAnsi="Times New Roman" w:cs="Times New Roman"/>
          <w:sz w:val="24"/>
          <w:szCs w:val="24"/>
        </w:rPr>
        <w:t>, PM</w:t>
      </w:r>
      <w:r w:rsidRPr="00E560A8">
        <w:rPr>
          <w:rFonts w:ascii="Times New Roman" w:hAnsi="Times New Roman" w:cs="Times New Roman"/>
          <w:sz w:val="24"/>
          <w:szCs w:val="24"/>
          <w:vertAlign w:val="subscript"/>
        </w:rPr>
        <w:t>2.5</w:t>
      </w:r>
      <w:r w:rsidRPr="00E560A8">
        <w:rPr>
          <w:rFonts w:ascii="Times New Roman" w:hAnsi="Times New Roman" w:cs="Times New Roman"/>
          <w:sz w:val="24"/>
          <w:szCs w:val="24"/>
        </w:rPr>
        <w:t>, SO</w:t>
      </w:r>
      <w:r w:rsidRPr="00E560A8">
        <w:rPr>
          <w:rFonts w:ascii="Times New Roman" w:hAnsi="Times New Roman" w:cs="Times New Roman"/>
          <w:sz w:val="24"/>
          <w:szCs w:val="24"/>
          <w:vertAlign w:val="subscript"/>
        </w:rPr>
        <w:t>2</w:t>
      </w:r>
      <w:r w:rsidRPr="00E560A8">
        <w:rPr>
          <w:rFonts w:ascii="Times New Roman" w:hAnsi="Times New Roman" w:cs="Times New Roman"/>
          <w:sz w:val="24"/>
          <w:szCs w:val="24"/>
        </w:rPr>
        <w:t>,</w:t>
      </w:r>
      <w:r w:rsidRPr="00E560A8">
        <w:rPr>
          <w:rFonts w:ascii="Times New Roman" w:hAnsi="Times New Roman" w:cs="Times New Roman" w:hint="eastAsia"/>
          <w:sz w:val="24"/>
          <w:szCs w:val="24"/>
        </w:rPr>
        <w:t xml:space="preserve"> and </w:t>
      </w:r>
      <w:r w:rsidRPr="00E560A8">
        <w:rPr>
          <w:rFonts w:ascii="Times New Roman" w:hAnsi="Times New Roman" w:cs="Times New Roman"/>
          <w:sz w:val="24"/>
          <w:szCs w:val="24"/>
        </w:rPr>
        <w:t>benzene</w:t>
      </w:r>
      <w:r w:rsidRPr="00E560A8">
        <w:rPr>
          <w:rFonts w:ascii="Times New Roman" w:eastAsia="等线" w:hAnsi="Times New Roman" w:cs="Times New Roman"/>
          <w:sz w:val="24"/>
          <w:szCs w:val="24"/>
        </w:rPr>
        <w:t xml:space="preserve"> from </w:t>
      </w:r>
      <w:r w:rsidR="00546317" w:rsidRPr="00E560A8">
        <w:rPr>
          <w:rFonts w:ascii="Times New Roman" w:eastAsia="等线" w:hAnsi="Times New Roman" w:cs="Times New Roman" w:hint="eastAsia"/>
          <w:sz w:val="24"/>
          <w:szCs w:val="24"/>
        </w:rPr>
        <w:t>three years before enrolment</w:t>
      </w:r>
      <w:r w:rsidRPr="00E560A8">
        <w:rPr>
          <w:rFonts w:ascii="Times New Roman" w:eastAsia="等线" w:hAnsi="Times New Roman" w:cs="Times New Roman" w:hint="eastAsia"/>
          <w:sz w:val="24"/>
          <w:szCs w:val="24"/>
        </w:rPr>
        <w:t xml:space="preserve"> </w:t>
      </w:r>
      <w:r w:rsidR="00546317" w:rsidRPr="00E560A8">
        <w:rPr>
          <w:rFonts w:ascii="Times New Roman" w:eastAsia="等线" w:hAnsi="Times New Roman" w:cs="Times New Roman" w:hint="eastAsia"/>
          <w:sz w:val="24"/>
          <w:szCs w:val="24"/>
        </w:rPr>
        <w:t>until</w:t>
      </w:r>
      <w:r w:rsidRPr="00E560A8">
        <w:rPr>
          <w:rFonts w:ascii="Times New Roman" w:eastAsia="等线" w:hAnsi="Times New Roman" w:cs="Times New Roman"/>
          <w:sz w:val="24"/>
          <w:szCs w:val="24"/>
        </w:rPr>
        <w:t xml:space="preserve"> the occurrence of </w:t>
      </w:r>
      <w:r w:rsidRPr="00E560A8">
        <w:rPr>
          <w:rFonts w:ascii="Times New Roman" w:eastAsia="等线" w:hAnsi="Times New Roman" w:cs="Times New Roman" w:hint="eastAsia"/>
          <w:sz w:val="24"/>
          <w:szCs w:val="24"/>
        </w:rPr>
        <w:t>health outcomes</w:t>
      </w:r>
      <w:r w:rsidRPr="00E560A8">
        <w:rPr>
          <w:rFonts w:ascii="Times New Roman" w:eastAsia="等线" w:hAnsi="Times New Roman" w:cs="Times New Roman"/>
          <w:sz w:val="24"/>
          <w:szCs w:val="24"/>
        </w:rPr>
        <w:t>, death, loss to follow-up,</w:t>
      </w:r>
      <w:r w:rsidR="00546317" w:rsidRPr="00E560A8">
        <w:rPr>
          <w:rFonts w:ascii="Times New Roman" w:eastAsia="等线" w:hAnsi="Times New Roman" w:cs="Times New Roman" w:hint="eastAsia"/>
          <w:sz w:val="24"/>
          <w:szCs w:val="24"/>
        </w:rPr>
        <w:t xml:space="preserve"> or the endpoint of the study (May 31, August 31, and October 31, 2022 for Wales, Scotland, and England, respectively) </w:t>
      </w:r>
      <w:r w:rsidR="00546317" w:rsidRPr="00E560A8">
        <w:rPr>
          <w:rFonts w:ascii="Times New Roman" w:eastAsia="等线" w:hAnsi="Times New Roman" w:cs="Times New Roman"/>
          <w:sz w:val="24"/>
          <w:szCs w:val="24"/>
        </w:rPr>
        <w:fldChar w:fldCharType="begin">
          <w:fldData xml:space="preserve">PEVuZE5vdGU+PENpdGU+PEF1dGhvcj5DYWk8L0F1dGhvcj48WWVhcj4yMDIyPC9ZZWFyPjxSZWNO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</w:fldData>
        </w:fldChar>
      </w:r>
      <w:r w:rsidR="007C4511" w:rsidRPr="00E560A8">
        <w:rPr>
          <w:rFonts w:ascii="Times New Roman" w:eastAsia="等线" w:hAnsi="Times New Roman" w:cs="Times New Roman"/>
          <w:sz w:val="24"/>
          <w:szCs w:val="24"/>
        </w:rPr>
        <w:instrText xml:space="preserve"> ADDIN EN.CITE </w:instrText>
      </w:r>
      <w:r w:rsidR="007C4511" w:rsidRPr="00E560A8">
        <w:rPr>
          <w:rFonts w:ascii="Times New Roman" w:eastAsia="等线" w:hAnsi="Times New Roman" w:cs="Times New Roman"/>
          <w:sz w:val="24"/>
          <w:szCs w:val="24"/>
        </w:rPr>
        <w:fldChar w:fldCharType="begin">
          <w:fldData xml:space="preserve">PEVuZE5vdGU+PENpdGU+PEF1dGhvcj5DYWk8L0F1dGhvcj48WWVhcj4yMDIyPC9ZZWFyPjxSZWNO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</w:fldData>
        </w:fldChar>
      </w:r>
      <w:r w:rsidR="007C4511" w:rsidRPr="00E560A8">
        <w:rPr>
          <w:rFonts w:ascii="Times New Roman" w:eastAsia="等线" w:hAnsi="Times New Roman" w:cs="Times New Roman"/>
          <w:sz w:val="24"/>
          <w:szCs w:val="24"/>
        </w:rPr>
        <w:instrText xml:space="preserve"> ADDIN EN.CITE.DATA </w:instrText>
      </w:r>
      <w:r w:rsidR="007C4511" w:rsidRPr="00E560A8">
        <w:rPr>
          <w:rFonts w:ascii="Times New Roman" w:eastAsia="等线" w:hAnsi="Times New Roman" w:cs="Times New Roman"/>
          <w:sz w:val="24"/>
          <w:szCs w:val="24"/>
        </w:rPr>
      </w:r>
      <w:r w:rsidR="007C4511" w:rsidRPr="00E560A8">
        <w:rPr>
          <w:rFonts w:ascii="Times New Roman" w:eastAsia="等线" w:hAnsi="Times New Roman" w:cs="Times New Roman"/>
          <w:sz w:val="24"/>
          <w:szCs w:val="24"/>
        </w:rPr>
        <w:fldChar w:fldCharType="end"/>
      </w:r>
      <w:r w:rsidR="00546317" w:rsidRPr="00E560A8">
        <w:rPr>
          <w:rFonts w:ascii="Times New Roman" w:eastAsia="等线" w:hAnsi="Times New Roman" w:cs="Times New Roman"/>
          <w:sz w:val="24"/>
          <w:szCs w:val="24"/>
        </w:rPr>
      </w:r>
      <w:r w:rsidR="00546317" w:rsidRPr="00E560A8">
        <w:rPr>
          <w:rFonts w:ascii="Times New Roman" w:eastAsia="等线" w:hAnsi="Times New Roman" w:cs="Times New Roman"/>
          <w:sz w:val="24"/>
          <w:szCs w:val="24"/>
        </w:rPr>
        <w:fldChar w:fldCharType="separate"/>
      </w:r>
      <w:r w:rsidR="00633E5E" w:rsidRPr="00E560A8">
        <w:rPr>
          <w:rFonts w:ascii="Times New Roman" w:eastAsia="等线" w:hAnsi="Times New Roman" w:cs="Times New Roman"/>
          <w:noProof/>
          <w:sz w:val="24"/>
          <w:szCs w:val="24"/>
        </w:rPr>
        <w:t>[</w:t>
      </w:r>
      <w:hyperlink w:anchor="_ENREF_2" w:tooltip="Cai, 2022 #5632" w:history="1">
        <w:r w:rsidR="00AD61C4">
          <w:rPr>
            <w:rFonts w:ascii="Times New Roman" w:eastAsia="等线" w:hAnsi="Times New Roman" w:cs="Times New Roman" w:hint="eastAsia"/>
            <w:noProof/>
            <w:sz w:val="24"/>
            <w:szCs w:val="24"/>
          </w:rPr>
          <w:t>38</w:t>
        </w:r>
      </w:hyperlink>
      <w:r w:rsidR="00633E5E" w:rsidRPr="00E560A8">
        <w:rPr>
          <w:rFonts w:ascii="Times New Roman" w:eastAsia="等线" w:hAnsi="Times New Roman" w:cs="Times New Roman"/>
          <w:noProof/>
          <w:sz w:val="24"/>
          <w:szCs w:val="24"/>
        </w:rPr>
        <w:t>]</w:t>
      </w:r>
      <w:r w:rsidR="00546317" w:rsidRPr="00E560A8">
        <w:rPr>
          <w:rFonts w:ascii="Times New Roman" w:eastAsia="等线" w:hAnsi="Times New Roman" w:cs="Times New Roman"/>
          <w:sz w:val="24"/>
          <w:szCs w:val="24"/>
        </w:rPr>
        <w:fldChar w:fldCharType="end"/>
      </w:r>
      <w:r w:rsidR="00546317" w:rsidRPr="00E560A8">
        <w:rPr>
          <w:rFonts w:ascii="Times New Roman" w:hAnsi="Times New Roman" w:cs="Times New Roman"/>
          <w:sz w:val="24"/>
          <w:szCs w:val="24"/>
        </w:rPr>
        <w:t>.</w:t>
      </w:r>
    </w:p>
    <w:p w14:paraId="6D115F56" w14:textId="77777777" w:rsidR="004C4606" w:rsidRPr="00E560A8" w:rsidRDefault="004C4606" w:rsidP="004C4606">
      <w:pPr>
        <w:spacing w:line="480" w:lineRule="auto"/>
        <w:rPr>
          <w:rFonts w:ascii="Times New Roman" w:eastAsia="等线" w:hAnsi="Times New Roman" w:cs="Times New Roman"/>
          <w:sz w:val="24"/>
          <w:szCs w:val="24"/>
        </w:rPr>
      </w:pPr>
    </w:p>
    <w:p w14:paraId="4E835642" w14:textId="4E653548" w:rsidR="004C4606" w:rsidRPr="00E560A8" w:rsidRDefault="00546317"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sz w:val="24"/>
          <w:szCs w:val="24"/>
        </w:rPr>
        <w:t xml:space="preserve">Based on the high-resolution air pollution data described above, we applied a bilinear interpolation algorithm to assess </w:t>
      </w:r>
      <w:r w:rsidRPr="00E560A8">
        <w:rPr>
          <w:rFonts w:ascii="Times New Roman" w:eastAsia="等线" w:hAnsi="Times New Roman" w:cs="Times New Roman" w:hint="eastAsia"/>
          <w:sz w:val="24"/>
          <w:szCs w:val="24"/>
        </w:rPr>
        <w:t>t</w:t>
      </w:r>
      <w:r w:rsidRPr="00E560A8">
        <w:rPr>
          <w:rFonts w:ascii="Times New Roman" w:eastAsia="等线" w:hAnsi="Times New Roman" w:cs="Times New Roman"/>
          <w:sz w:val="24"/>
          <w:szCs w:val="24"/>
        </w:rPr>
        <w:t>he a</w:t>
      </w:r>
      <w:r w:rsidRPr="00E560A8">
        <w:rPr>
          <w:rFonts w:ascii="Times New Roman" w:eastAsia="等线" w:hAnsi="Times New Roman" w:cs="Times New Roman" w:hint="eastAsia"/>
          <w:sz w:val="24"/>
          <w:szCs w:val="24"/>
        </w:rPr>
        <w:t>ir</w:t>
      </w:r>
      <w:r w:rsidRPr="00E560A8">
        <w:rPr>
          <w:rFonts w:ascii="Times New Roman" w:eastAsia="等线" w:hAnsi="Times New Roman" w:cs="Times New Roman"/>
          <w:sz w:val="24"/>
          <w:szCs w:val="24"/>
        </w:rPr>
        <w:t xml:space="preserve"> pollutant exposure concentrations for each participant. The bilinear interpolation algorithm calculated the weighted average concentration values of the four nearest grids and therefore improved the</w:t>
      </w:r>
      <w:r w:rsidRPr="00E560A8">
        <w:rPr>
          <w:rFonts w:ascii="Times New Roman" w:eastAsia="等线" w:hAnsi="Times New Roman" w:cs="Times New Roman" w:hint="eastAsia"/>
          <w:sz w:val="24"/>
          <w:szCs w:val="24"/>
        </w:rPr>
        <w:t xml:space="preserve"> </w:t>
      </w:r>
      <w:r w:rsidRPr="00E560A8">
        <w:rPr>
          <w:rFonts w:ascii="Times New Roman" w:eastAsia="等线" w:hAnsi="Times New Roman" w:cs="Times New Roman"/>
          <w:sz w:val="24"/>
          <w:szCs w:val="24"/>
        </w:rPr>
        <w:t xml:space="preserve">spatial resolution of the participant’s location </w:t>
      </w:r>
      <w:r w:rsidR="00C501A1" w:rsidRPr="00E560A8">
        <w:rPr>
          <w:rFonts w:ascii="Times New Roman" w:eastAsia="等线" w:hAnsi="Times New Roman" w:cs="Times New Roman"/>
          <w:sz w:val="24"/>
          <w:szCs w:val="24"/>
        </w:rPr>
        <w:fldChar w:fldCharType="begin">
          <w:fldData xml:space="preserve">PEVuZE5vdGU+PENpdGU+PEF1dGhvcj5DYWk8L0F1dGhvcj48WWVhcj4yMDIyPC9ZZWFyPjxSZWNO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</w:fldData>
        </w:fldChar>
      </w:r>
      <w:r w:rsidR="007C4511" w:rsidRPr="00E560A8">
        <w:rPr>
          <w:rFonts w:ascii="Times New Roman" w:eastAsia="等线" w:hAnsi="Times New Roman" w:cs="Times New Roman"/>
          <w:sz w:val="24"/>
          <w:szCs w:val="24"/>
        </w:rPr>
        <w:instrText xml:space="preserve"> ADDIN EN.CITE </w:instrText>
      </w:r>
      <w:r w:rsidR="007C4511" w:rsidRPr="00E560A8">
        <w:rPr>
          <w:rFonts w:ascii="Times New Roman" w:eastAsia="等线" w:hAnsi="Times New Roman" w:cs="Times New Roman"/>
          <w:sz w:val="24"/>
          <w:szCs w:val="24"/>
        </w:rPr>
        <w:fldChar w:fldCharType="begin">
          <w:fldData xml:space="preserve">PEVuZE5vdGU+PENpdGU+PEF1dGhvcj5DYWk8L0F1dGhvcj48WWVhcj4yMDIyPC9ZZWFyPjxSZWNO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</w:fldData>
        </w:fldChar>
      </w:r>
      <w:r w:rsidR="007C4511" w:rsidRPr="00E560A8">
        <w:rPr>
          <w:rFonts w:ascii="Times New Roman" w:eastAsia="等线" w:hAnsi="Times New Roman" w:cs="Times New Roman"/>
          <w:sz w:val="24"/>
          <w:szCs w:val="24"/>
        </w:rPr>
        <w:instrText xml:space="preserve"> ADDIN EN.CITE.DATA </w:instrText>
      </w:r>
      <w:r w:rsidR="007C4511" w:rsidRPr="00E560A8">
        <w:rPr>
          <w:rFonts w:ascii="Times New Roman" w:eastAsia="等线" w:hAnsi="Times New Roman" w:cs="Times New Roman"/>
          <w:sz w:val="24"/>
          <w:szCs w:val="24"/>
        </w:rPr>
      </w:r>
      <w:r w:rsidR="007C4511" w:rsidRPr="00E560A8">
        <w:rPr>
          <w:rFonts w:ascii="Times New Roman" w:eastAsia="等线" w:hAnsi="Times New Roman" w:cs="Times New Roman"/>
          <w:sz w:val="24"/>
          <w:szCs w:val="24"/>
        </w:rPr>
        <w:fldChar w:fldCharType="end"/>
      </w:r>
      <w:r w:rsidR="00C501A1" w:rsidRPr="00E560A8">
        <w:rPr>
          <w:rFonts w:ascii="Times New Roman" w:eastAsia="等线" w:hAnsi="Times New Roman" w:cs="Times New Roman"/>
          <w:sz w:val="24"/>
          <w:szCs w:val="24"/>
        </w:rPr>
      </w:r>
      <w:r w:rsidR="00C501A1" w:rsidRPr="00E560A8">
        <w:rPr>
          <w:rFonts w:ascii="Times New Roman" w:eastAsia="等线" w:hAnsi="Times New Roman" w:cs="Times New Roman"/>
          <w:sz w:val="24"/>
          <w:szCs w:val="24"/>
        </w:rPr>
        <w:fldChar w:fldCharType="separate"/>
      </w:r>
      <w:r w:rsidR="00633E5E" w:rsidRPr="00E560A8">
        <w:rPr>
          <w:rFonts w:ascii="Times New Roman" w:eastAsia="等线" w:hAnsi="Times New Roman" w:cs="Times New Roman"/>
          <w:noProof/>
          <w:sz w:val="24"/>
          <w:szCs w:val="24"/>
        </w:rPr>
        <w:t>[</w:t>
      </w:r>
      <w:hyperlink w:anchor="_ENREF_2" w:tooltip="Cai, 2022 #5632" w:history="1">
        <w:r w:rsidR="00AD61C4">
          <w:rPr>
            <w:rFonts w:ascii="Times New Roman" w:eastAsia="等线" w:hAnsi="Times New Roman" w:cs="Times New Roman" w:hint="eastAsia"/>
            <w:noProof/>
            <w:sz w:val="24"/>
            <w:szCs w:val="24"/>
          </w:rPr>
          <w:t>38</w:t>
        </w:r>
      </w:hyperlink>
      <w:r w:rsidR="00633E5E" w:rsidRPr="00E560A8">
        <w:rPr>
          <w:rFonts w:ascii="Times New Roman" w:eastAsia="等线" w:hAnsi="Times New Roman" w:cs="Times New Roman"/>
          <w:noProof/>
          <w:sz w:val="24"/>
          <w:szCs w:val="24"/>
        </w:rPr>
        <w:t>]</w:t>
      </w:r>
      <w:r w:rsidR="00C501A1"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sz w:val="24"/>
          <w:szCs w:val="24"/>
        </w:rPr>
        <w:t xml:space="preserve">. The annual average concentration was estimated for individuals according to the geocoded home address of each individual and the corresponding grid cell. For participants who had a history of residence change, we further calculated the time-weighted of their averaged pollutant exposure, with the weight defined as the duration of the participant living in each place of residence </w:t>
      </w:r>
      <w:r w:rsidR="00C501A1" w:rsidRPr="00E560A8">
        <w:rPr>
          <w:rFonts w:ascii="Times New Roman" w:eastAsia="等线" w:hAnsi="Times New Roman" w:cs="Times New Roman"/>
          <w:sz w:val="24"/>
          <w:szCs w:val="24"/>
        </w:rPr>
        <w:fldChar w:fldCharType="begin">
          <w:fldData xml:space="preserve">PEVuZE5vdGU+PENpdGU+PEF1dGhvcj5IdWFuZzwvQXV0aG9yPjxZZWFyPjIwMTk8L1llYXI+PFJl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</w:fldData>
        </w:fldChar>
      </w:r>
      <w:r w:rsidR="00633E5E" w:rsidRPr="00E560A8">
        <w:rPr>
          <w:rFonts w:ascii="Times New Roman" w:eastAsia="等线" w:hAnsi="Times New Roman" w:cs="Times New Roman"/>
          <w:sz w:val="24"/>
          <w:szCs w:val="24"/>
        </w:rPr>
        <w:instrText xml:space="preserve"> ADDIN EN.CITE </w:instrText>
      </w:r>
      <w:r w:rsidR="00633E5E" w:rsidRPr="00E560A8">
        <w:rPr>
          <w:rFonts w:ascii="Times New Roman" w:eastAsia="等线" w:hAnsi="Times New Roman" w:cs="Times New Roman"/>
          <w:sz w:val="24"/>
          <w:szCs w:val="24"/>
        </w:rPr>
        <w:fldChar w:fldCharType="begin">
          <w:fldData xml:space="preserve">PEVuZE5vdGU+PENpdGU+PEF1dGhvcj5IdWFuZzwvQXV0aG9yPjxZZWFyPjIwMTk8L1llYXI+PFJl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</w:fldData>
        </w:fldChar>
      </w:r>
      <w:r w:rsidR="00633E5E" w:rsidRPr="00E560A8">
        <w:rPr>
          <w:rFonts w:ascii="Times New Roman" w:eastAsia="等线" w:hAnsi="Times New Roman" w:cs="Times New Roman"/>
          <w:sz w:val="24"/>
          <w:szCs w:val="24"/>
        </w:rPr>
        <w:instrText xml:space="preserve"> ADDIN EN.CITE.DATA </w:instrText>
      </w:r>
      <w:r w:rsidR="00633E5E" w:rsidRPr="00E560A8">
        <w:rPr>
          <w:rFonts w:ascii="Times New Roman" w:eastAsia="等线" w:hAnsi="Times New Roman" w:cs="Times New Roman"/>
          <w:sz w:val="24"/>
          <w:szCs w:val="24"/>
        </w:rPr>
      </w:r>
      <w:r w:rsidR="00633E5E" w:rsidRPr="00E560A8">
        <w:rPr>
          <w:rFonts w:ascii="Times New Roman" w:eastAsia="等线" w:hAnsi="Times New Roman" w:cs="Times New Roman"/>
          <w:sz w:val="24"/>
          <w:szCs w:val="24"/>
        </w:rPr>
        <w:fldChar w:fldCharType="end"/>
      </w:r>
      <w:r w:rsidR="00C501A1" w:rsidRPr="00E560A8">
        <w:rPr>
          <w:rFonts w:ascii="Times New Roman" w:eastAsia="等线" w:hAnsi="Times New Roman" w:cs="Times New Roman"/>
          <w:sz w:val="24"/>
          <w:szCs w:val="24"/>
        </w:rPr>
      </w:r>
      <w:r w:rsidR="00C501A1" w:rsidRPr="00E560A8">
        <w:rPr>
          <w:rFonts w:ascii="Times New Roman" w:eastAsia="等线" w:hAnsi="Times New Roman" w:cs="Times New Roman"/>
          <w:sz w:val="24"/>
          <w:szCs w:val="24"/>
        </w:rPr>
        <w:fldChar w:fldCharType="separate"/>
      </w:r>
      <w:r w:rsidR="00633E5E" w:rsidRPr="00E560A8">
        <w:rPr>
          <w:rFonts w:ascii="Times New Roman" w:eastAsia="等线" w:hAnsi="Times New Roman" w:cs="Times New Roman"/>
          <w:noProof/>
          <w:sz w:val="24"/>
          <w:szCs w:val="24"/>
        </w:rPr>
        <w:t>[</w:t>
      </w:r>
      <w:hyperlink w:anchor="_ENREF_3" w:tooltip="Huang, 2019 #5633" w:history="1">
        <w:r w:rsidR="00AD61C4">
          <w:rPr>
            <w:rFonts w:ascii="Times New Roman" w:eastAsia="等线" w:hAnsi="Times New Roman" w:cs="Times New Roman" w:hint="eastAsia"/>
            <w:noProof/>
            <w:sz w:val="24"/>
            <w:szCs w:val="24"/>
          </w:rPr>
          <w:t>41</w:t>
        </w:r>
      </w:hyperlink>
      <w:r w:rsidR="00633E5E" w:rsidRPr="00E560A8">
        <w:rPr>
          <w:rFonts w:ascii="Times New Roman" w:eastAsia="等线" w:hAnsi="Times New Roman" w:cs="Times New Roman"/>
          <w:noProof/>
          <w:sz w:val="24"/>
          <w:szCs w:val="24"/>
        </w:rPr>
        <w:t>]</w:t>
      </w:r>
      <w:r w:rsidR="00C501A1"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sz w:val="24"/>
          <w:szCs w:val="24"/>
        </w:rPr>
        <w:t>.</w:t>
      </w:r>
    </w:p>
    <w:p w14:paraId="38091360" w14:textId="77777777" w:rsidR="004C4606" w:rsidRPr="00E560A8" w:rsidRDefault="004C4606" w:rsidP="0016729B">
      <w:pPr>
        <w:spacing w:line="480" w:lineRule="auto"/>
        <w:rPr>
          <w:rFonts w:ascii="Times New Roman" w:hAnsi="Times New Roman" w:cs="Times New Roman"/>
          <w:b/>
          <w:bCs/>
          <w:sz w:val="24"/>
          <w:szCs w:val="24"/>
        </w:rPr>
      </w:pPr>
    </w:p>
    <w:p w14:paraId="44D565D2" w14:textId="30182C83" w:rsidR="0016729B" w:rsidRPr="00E560A8" w:rsidRDefault="0064248A" w:rsidP="00133830">
      <w:pPr>
        <w:pStyle w:val="1"/>
        <w:rPr>
          <w:rFonts w:ascii="Times New Roman" w:hAnsi="Times New Roman" w:cs="Times New Roman"/>
          <w:b/>
          <w:bCs/>
          <w:color w:val="auto"/>
          <w:sz w:val="24"/>
          <w:szCs w:val="24"/>
        </w:rPr>
      </w:pPr>
      <w:bookmarkStart w:id="3" w:name="_Toc211848777"/>
      <w:r w:rsidRPr="0064248A">
        <w:rPr>
          <w:rFonts w:ascii="Times New Roman" w:hAnsi="Times New Roman" w:cs="Times New Roman" w:hint="eastAsia"/>
          <w:b/>
          <w:bCs/>
          <w:color w:val="auto"/>
          <w:sz w:val="24"/>
          <w:szCs w:val="24"/>
        </w:rPr>
        <w:lastRenderedPageBreak/>
        <w:t>Method S2</w:t>
      </w:r>
      <w:r>
        <w:rPr>
          <w:rFonts w:ascii="Times New Roman" w:hAnsi="Times New Roman" w:cs="Times New Roman" w:hint="eastAsia"/>
          <w:b/>
          <w:bCs/>
          <w:color w:val="auto"/>
          <w:sz w:val="24"/>
          <w:szCs w:val="24"/>
        </w:rPr>
        <w:t xml:space="preserve">: </w:t>
      </w:r>
      <w:r w:rsidRPr="00E560A8">
        <w:rPr>
          <w:rFonts w:ascii="Times New Roman" w:hAnsi="Times New Roman" w:cs="Times New Roman" w:hint="eastAsia"/>
          <w:b/>
          <w:bCs/>
          <w:color w:val="auto"/>
          <w:sz w:val="24"/>
          <w:szCs w:val="24"/>
        </w:rPr>
        <w:t>Assessment of dietary pattern scores</w:t>
      </w:r>
      <w:bookmarkEnd w:id="3"/>
    </w:p>
    <w:p w14:paraId="440DD2BD" w14:textId="2B83C11C" w:rsidR="00CE08E8" w:rsidRPr="00E560A8" w:rsidRDefault="000B71EC" w:rsidP="000B71EC">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1. Alternate Healthy Eating Index-2010 (AHEI-2010)</w:t>
      </w:r>
    </w:p>
    <w:p w14:paraId="662AA20D" w14:textId="6E33A7D4" w:rsidR="00CE08E8" w:rsidRPr="00E560A8" w:rsidRDefault="00000000" w:rsidP="000B71EC">
      <w:pPr>
        <w:spacing w:line="480" w:lineRule="auto"/>
        <w:rPr>
          <w:rFonts w:ascii="Times New Roman" w:eastAsia="宋体" w:hAnsi="Times New Roman" w:cs="Times New Roman"/>
          <w:kern w:val="0"/>
          <w:sz w:val="24"/>
          <w:szCs w:val="24"/>
        </w:rPr>
      </w:pPr>
      <w:r w:rsidRPr="00E560A8">
        <w:rPr>
          <w:rFonts w:ascii="Times New Roman" w:eastAsia="宋体" w:hAnsi="Times New Roman" w:cs="Times New Roman" w:hint="eastAsia"/>
          <w:kern w:val="0"/>
          <w:sz w:val="24"/>
          <w:szCs w:val="24"/>
        </w:rPr>
        <w:t xml:space="preserve">The AHEI-2010 is a measure of overall diet </w:t>
      </w:r>
      <w:bookmarkStart w:id="4" w:name="_Hlk184587404"/>
      <w:r w:rsidRPr="00E560A8">
        <w:rPr>
          <w:rFonts w:ascii="Times New Roman" w:eastAsia="宋体" w:hAnsi="Times New Roman" w:cs="Times New Roman" w:hint="eastAsia"/>
          <w:kern w:val="0"/>
          <w:sz w:val="24"/>
          <w:szCs w:val="24"/>
        </w:rPr>
        <w:t xml:space="preserve">quality </w:t>
      </w:r>
      <w:r w:rsidR="00C501A1" w:rsidRPr="00E560A8">
        <w:rPr>
          <w:rFonts w:ascii="Times New Roman" w:eastAsia="宋体" w:hAnsi="Times New Roman" w:cs="Times New Roman"/>
          <w:kern w:val="0"/>
          <w:sz w:val="24"/>
          <w:szCs w:val="24"/>
        </w:rPr>
        <w:fldChar w:fldCharType="begin">
          <w:fldData xml:space="preserve">PEVuZE5vdGU+PENpdGU+PEF1dGhvcj5XYW5nPC9BdXRob3I+PFllYXI+MjAxODwvWWVhcj48UmVj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</w:fldData>
        </w:fldChar>
      </w:r>
      <w:r w:rsidR="00633E5E" w:rsidRPr="00E560A8">
        <w:rPr>
          <w:rFonts w:ascii="Times New Roman" w:eastAsia="宋体" w:hAnsi="Times New Roman" w:cs="Times New Roman"/>
          <w:kern w:val="0"/>
          <w:sz w:val="24"/>
          <w:szCs w:val="24"/>
        </w:rPr>
        <w:instrText xml:space="preserve"> ADDIN EN.CITE </w:instrText>
      </w:r>
      <w:r w:rsidR="00633E5E" w:rsidRPr="00E560A8">
        <w:rPr>
          <w:rFonts w:ascii="Times New Roman" w:eastAsia="宋体" w:hAnsi="Times New Roman" w:cs="Times New Roman"/>
          <w:kern w:val="0"/>
          <w:sz w:val="24"/>
          <w:szCs w:val="24"/>
        </w:rPr>
        <w:fldChar w:fldCharType="begin">
          <w:fldData xml:space="preserve">PEVuZE5vdGU+PENpdGU+PEF1dGhvcj5XYW5nPC9BdXRob3I+PFllYXI+MjAxODwvWWVhcj48UmVj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</w:fldData>
        </w:fldChar>
      </w:r>
      <w:r w:rsidR="00633E5E" w:rsidRPr="00E560A8">
        <w:rPr>
          <w:rFonts w:ascii="Times New Roman" w:eastAsia="宋体" w:hAnsi="Times New Roman" w:cs="Times New Roman"/>
          <w:kern w:val="0"/>
          <w:sz w:val="24"/>
          <w:szCs w:val="24"/>
        </w:rPr>
        <w:instrText xml:space="preserve"> ADDIN EN.CITE.DATA </w:instrText>
      </w:r>
      <w:r w:rsidR="00633E5E" w:rsidRPr="00E560A8">
        <w:rPr>
          <w:rFonts w:ascii="Times New Roman" w:eastAsia="宋体" w:hAnsi="Times New Roman" w:cs="Times New Roman"/>
          <w:kern w:val="0"/>
          <w:sz w:val="24"/>
          <w:szCs w:val="24"/>
        </w:rPr>
      </w:r>
      <w:r w:rsidR="00633E5E" w:rsidRPr="00E560A8">
        <w:rPr>
          <w:rFonts w:ascii="Times New Roman" w:eastAsia="宋体" w:hAnsi="Times New Roman" w:cs="Times New Roman"/>
          <w:kern w:val="0"/>
          <w:sz w:val="24"/>
          <w:szCs w:val="24"/>
        </w:rPr>
        <w:fldChar w:fldCharType="end"/>
      </w:r>
      <w:r w:rsidR="00C501A1" w:rsidRPr="00E560A8">
        <w:rPr>
          <w:rFonts w:ascii="Times New Roman" w:eastAsia="宋体" w:hAnsi="Times New Roman" w:cs="Times New Roman"/>
          <w:kern w:val="0"/>
          <w:sz w:val="24"/>
          <w:szCs w:val="24"/>
        </w:rPr>
      </w:r>
      <w:r w:rsidR="00C501A1" w:rsidRPr="00E560A8">
        <w:rPr>
          <w:rFonts w:ascii="Times New Roman" w:eastAsia="宋体" w:hAnsi="Times New Roman" w:cs="Times New Roman"/>
          <w:kern w:val="0"/>
          <w:sz w:val="24"/>
          <w:szCs w:val="24"/>
        </w:rPr>
        <w:fldChar w:fldCharType="separate"/>
      </w:r>
      <w:r w:rsidR="00633E5E" w:rsidRPr="00E560A8">
        <w:rPr>
          <w:rFonts w:ascii="Times New Roman" w:eastAsia="宋体" w:hAnsi="Times New Roman" w:cs="Times New Roman"/>
          <w:noProof/>
          <w:kern w:val="0"/>
          <w:sz w:val="24"/>
          <w:szCs w:val="24"/>
        </w:rPr>
        <w:t>[</w:t>
      </w:r>
      <w:hyperlink w:anchor="_ENREF_4" w:tooltip="Wang, 2018 #4652" w:history="1">
        <w:r w:rsidR="00A34199">
          <w:rPr>
            <w:rFonts w:ascii="Times New Roman" w:eastAsia="宋体" w:hAnsi="Times New Roman" w:cs="Times New Roman" w:hint="eastAsia"/>
            <w:noProof/>
            <w:kern w:val="0"/>
            <w:sz w:val="24"/>
            <w:szCs w:val="24"/>
          </w:rPr>
          <w:t>12</w:t>
        </w:r>
      </w:hyperlink>
      <w:r w:rsidR="00633E5E" w:rsidRPr="00E560A8">
        <w:rPr>
          <w:rFonts w:ascii="Times New Roman" w:eastAsia="宋体" w:hAnsi="Times New Roman" w:cs="Times New Roman"/>
          <w:noProof/>
          <w:kern w:val="0"/>
          <w:sz w:val="24"/>
          <w:szCs w:val="24"/>
        </w:rPr>
        <w:t>]</w:t>
      </w:r>
      <w:r w:rsidR="00C501A1" w:rsidRPr="00E560A8">
        <w:rPr>
          <w:rFonts w:ascii="Times New Roman" w:eastAsia="宋体" w:hAnsi="Times New Roman" w:cs="Times New Roman"/>
          <w:kern w:val="0"/>
          <w:sz w:val="24"/>
          <w:szCs w:val="24"/>
        </w:rPr>
        <w:fldChar w:fldCharType="end"/>
      </w:r>
      <w:bookmarkEnd w:id="4"/>
      <w:r w:rsidRPr="00E560A8">
        <w:rPr>
          <w:rFonts w:ascii="Times New Roman" w:eastAsia="宋体" w:hAnsi="Times New Roman" w:cs="Times New Roman" w:hint="eastAsia"/>
          <w:kern w:val="0"/>
          <w:sz w:val="24"/>
          <w:szCs w:val="24"/>
        </w:rPr>
        <w:t xml:space="preserve">. It </w:t>
      </w:r>
      <w:bookmarkStart w:id="5" w:name="_Hlk184587589"/>
      <w:r w:rsidR="000B71EC" w:rsidRPr="00E560A8">
        <w:rPr>
          <w:rFonts w:ascii="Times New Roman" w:eastAsia="宋体" w:hAnsi="Times New Roman" w:cs="Times New Roman"/>
          <w:kern w:val="0"/>
          <w:sz w:val="24"/>
          <w:szCs w:val="24"/>
        </w:rPr>
        <w:t>consists of</w:t>
      </w:r>
      <w:r w:rsidR="000B71EC" w:rsidRPr="00E560A8">
        <w:rPr>
          <w:rFonts w:ascii="Times New Roman" w:eastAsia="宋体" w:hAnsi="Times New Roman" w:cs="Times New Roman" w:hint="eastAsia"/>
          <w:kern w:val="0"/>
          <w:sz w:val="24"/>
          <w:szCs w:val="24"/>
        </w:rPr>
        <w:t xml:space="preserve"> 10 food components, including six components encouraged for intake </w:t>
      </w:r>
      <w:r w:rsidRPr="00E560A8">
        <w:rPr>
          <w:rFonts w:ascii="Times New Roman" w:eastAsia="宋体" w:hAnsi="Times New Roman" w:cs="Times New Roman"/>
          <w:kern w:val="0"/>
          <w:sz w:val="24"/>
          <w:szCs w:val="24"/>
        </w:rPr>
        <w:t>(</w:t>
      </w:r>
      <w:r w:rsidR="000B71EC" w:rsidRPr="00E560A8">
        <w:rPr>
          <w:rFonts w:ascii="Times New Roman" w:eastAsia="宋体" w:hAnsi="Times New Roman" w:cs="Times New Roman" w:hint="eastAsia"/>
          <w:kern w:val="0"/>
          <w:sz w:val="24"/>
          <w:szCs w:val="24"/>
        </w:rPr>
        <w:t>whole grains, vegetables (excluding potatoes), fruits, nuts and legumes, polyunsaturated fatty acids, and fish</w:t>
      </w:r>
      <w:r w:rsidRPr="00E560A8">
        <w:rPr>
          <w:rFonts w:ascii="Times New Roman" w:eastAsia="宋体" w:hAnsi="Times New Roman" w:cs="Times New Roman"/>
          <w:kern w:val="0"/>
          <w:sz w:val="24"/>
          <w:szCs w:val="24"/>
        </w:rPr>
        <w:t>)</w:t>
      </w:r>
      <w:r w:rsidR="000B71EC" w:rsidRPr="00E560A8">
        <w:rPr>
          <w:rFonts w:ascii="Times New Roman" w:eastAsia="宋体" w:hAnsi="Times New Roman" w:cs="Times New Roman" w:hint="eastAsia"/>
          <w:kern w:val="0"/>
          <w:sz w:val="24"/>
          <w:szCs w:val="24"/>
        </w:rPr>
        <w:t>, three components with limited consumption (red and processed meats, sodium, and sugar sweetened drinks and fruit juice), and one component for moderate intake (alcoho</w:t>
      </w:r>
      <w:r w:rsidRPr="00E560A8">
        <w:rPr>
          <w:rFonts w:ascii="Times New Roman" w:eastAsia="宋体" w:hAnsi="Times New Roman" w:cs="Times New Roman" w:hint="eastAsia"/>
          <w:kern w:val="0"/>
          <w:sz w:val="24"/>
          <w:szCs w:val="24"/>
        </w:rPr>
        <w:t xml:space="preserve">l) </w:t>
      </w:r>
      <w:r w:rsidR="00C501A1" w:rsidRPr="00E560A8">
        <w:rPr>
          <w:rFonts w:ascii="Times New Roman" w:eastAsia="宋体" w:hAnsi="Times New Roman" w:cs="Times New Roman"/>
          <w:kern w:val="0"/>
          <w:sz w:val="24"/>
          <w:szCs w:val="24"/>
        </w:rPr>
        <w:fldChar w:fldCharType="begin">
          <w:fldData xml:space="preserve">PEVuZE5vdGU+PENpdGU+PEF1dGhvcj5TaGFuZzwvQXV0aG9yPjxZZWFyPjIwMjM8L1llYXI+PFJl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=
</w:fldData>
        </w:fldChar>
      </w:r>
      <w:r w:rsidR="00633E5E" w:rsidRPr="00E560A8">
        <w:rPr>
          <w:rFonts w:ascii="Times New Roman" w:eastAsia="宋体" w:hAnsi="Times New Roman" w:cs="Times New Roman"/>
          <w:kern w:val="0"/>
          <w:sz w:val="24"/>
          <w:szCs w:val="24"/>
        </w:rPr>
        <w:instrText xml:space="preserve"> ADDIN EN.CITE </w:instrText>
      </w:r>
      <w:r w:rsidR="00633E5E" w:rsidRPr="00E560A8">
        <w:rPr>
          <w:rFonts w:ascii="Times New Roman" w:eastAsia="宋体" w:hAnsi="Times New Roman" w:cs="Times New Roman"/>
          <w:kern w:val="0"/>
          <w:sz w:val="24"/>
          <w:szCs w:val="24"/>
        </w:rPr>
        <w:fldChar w:fldCharType="begin">
          <w:fldData xml:space="preserve">PEVuZE5vdGU+PENpdGU+PEF1dGhvcj5TaGFuZzwvQXV0aG9yPjxZZWFyPjIwMjM8L1llYXI+PFJl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=
</w:fldData>
        </w:fldChar>
      </w:r>
      <w:r w:rsidR="00633E5E" w:rsidRPr="00E560A8">
        <w:rPr>
          <w:rFonts w:ascii="Times New Roman" w:eastAsia="宋体" w:hAnsi="Times New Roman" w:cs="Times New Roman"/>
          <w:kern w:val="0"/>
          <w:sz w:val="24"/>
          <w:szCs w:val="24"/>
        </w:rPr>
        <w:instrText xml:space="preserve"> ADDIN EN.CITE.DATA </w:instrText>
      </w:r>
      <w:r w:rsidR="00633E5E" w:rsidRPr="00E560A8">
        <w:rPr>
          <w:rFonts w:ascii="Times New Roman" w:eastAsia="宋体" w:hAnsi="Times New Roman" w:cs="Times New Roman"/>
          <w:kern w:val="0"/>
          <w:sz w:val="24"/>
          <w:szCs w:val="24"/>
        </w:rPr>
      </w:r>
      <w:r w:rsidR="00633E5E" w:rsidRPr="00E560A8">
        <w:rPr>
          <w:rFonts w:ascii="Times New Roman" w:eastAsia="宋体" w:hAnsi="Times New Roman" w:cs="Times New Roman"/>
          <w:kern w:val="0"/>
          <w:sz w:val="24"/>
          <w:szCs w:val="24"/>
        </w:rPr>
        <w:fldChar w:fldCharType="end"/>
      </w:r>
      <w:r w:rsidR="00C501A1" w:rsidRPr="00E560A8">
        <w:rPr>
          <w:rFonts w:ascii="Times New Roman" w:eastAsia="宋体" w:hAnsi="Times New Roman" w:cs="Times New Roman"/>
          <w:kern w:val="0"/>
          <w:sz w:val="24"/>
          <w:szCs w:val="24"/>
        </w:rPr>
      </w:r>
      <w:r w:rsidR="00C501A1" w:rsidRPr="00E560A8">
        <w:rPr>
          <w:rFonts w:ascii="Times New Roman" w:eastAsia="宋体" w:hAnsi="Times New Roman" w:cs="Times New Roman"/>
          <w:kern w:val="0"/>
          <w:sz w:val="24"/>
          <w:szCs w:val="24"/>
        </w:rPr>
        <w:fldChar w:fldCharType="separate"/>
      </w:r>
      <w:r w:rsidR="00633E5E" w:rsidRPr="00E560A8">
        <w:rPr>
          <w:rFonts w:ascii="Times New Roman" w:eastAsia="宋体" w:hAnsi="Times New Roman" w:cs="Times New Roman"/>
          <w:noProof/>
          <w:kern w:val="0"/>
          <w:sz w:val="24"/>
          <w:szCs w:val="24"/>
        </w:rPr>
        <w:t>[</w:t>
      </w:r>
      <w:hyperlink w:anchor="_ENREF_5" w:tooltip="Shang, 2023 #6871" w:history="1">
        <w:r w:rsidR="00A34199">
          <w:rPr>
            <w:rFonts w:ascii="Times New Roman" w:eastAsia="宋体" w:hAnsi="Times New Roman" w:cs="Times New Roman" w:hint="eastAsia"/>
            <w:noProof/>
            <w:kern w:val="0"/>
            <w:sz w:val="24"/>
            <w:szCs w:val="24"/>
          </w:rPr>
          <w:t>42</w:t>
        </w:r>
      </w:hyperlink>
      <w:r w:rsidR="00633E5E" w:rsidRPr="00E560A8">
        <w:rPr>
          <w:rFonts w:ascii="Times New Roman" w:eastAsia="宋体" w:hAnsi="Times New Roman" w:cs="Times New Roman"/>
          <w:noProof/>
          <w:kern w:val="0"/>
          <w:sz w:val="24"/>
          <w:szCs w:val="24"/>
        </w:rPr>
        <w:t>]</w:t>
      </w:r>
      <w:r w:rsidR="00C501A1" w:rsidRPr="00E560A8">
        <w:rPr>
          <w:rFonts w:ascii="Times New Roman" w:eastAsia="宋体" w:hAnsi="Times New Roman" w:cs="Times New Roman"/>
          <w:kern w:val="0"/>
          <w:sz w:val="24"/>
          <w:szCs w:val="24"/>
        </w:rPr>
        <w:fldChar w:fldCharType="end"/>
      </w:r>
      <w:bookmarkEnd w:id="5"/>
      <w:r w:rsidR="007A0282" w:rsidRPr="00E560A8">
        <w:rPr>
          <w:rFonts w:ascii="Times New Roman" w:eastAsia="宋体" w:hAnsi="Times New Roman" w:cs="Times New Roman" w:hint="eastAsia"/>
          <w:kern w:val="0"/>
          <w:sz w:val="24"/>
          <w:szCs w:val="24"/>
        </w:rPr>
        <w:t xml:space="preserve">. </w:t>
      </w:r>
      <w:r w:rsidRPr="00E560A8">
        <w:rPr>
          <w:rFonts w:ascii="Times New Roman" w:eastAsia="宋体" w:hAnsi="Times New Roman" w:cs="Times New Roman"/>
          <w:kern w:val="0"/>
          <w:sz w:val="24"/>
          <w:szCs w:val="24"/>
        </w:rPr>
        <w:t>Each</w:t>
      </w:r>
      <w:r w:rsidR="007A0282" w:rsidRPr="00E560A8">
        <w:rPr>
          <w:rFonts w:ascii="Times New Roman" w:eastAsia="宋体" w:hAnsi="Times New Roman" w:cs="Times New Roman" w:hint="eastAsia"/>
          <w:kern w:val="0"/>
          <w:sz w:val="24"/>
          <w:szCs w:val="24"/>
        </w:rPr>
        <w:t xml:space="preserve"> component was scored from 0 (unhealthiest) to 10 (healthiest) points</w:t>
      </w:r>
      <w:r w:rsidRPr="00E560A8">
        <w:rPr>
          <w:rFonts w:ascii="Times New Roman" w:eastAsia="宋体" w:hAnsi="Times New Roman" w:cs="Times New Roman"/>
          <w:kern w:val="0"/>
          <w:sz w:val="24"/>
          <w:szCs w:val="24"/>
        </w:rPr>
        <w:t xml:space="preserve"> according to consumption level</w:t>
      </w:r>
      <w:r w:rsidR="007A0282" w:rsidRPr="00E560A8">
        <w:rPr>
          <w:rFonts w:ascii="Times New Roman" w:eastAsia="宋体" w:hAnsi="Times New Roman" w:cs="Times New Roman" w:hint="eastAsia"/>
          <w:kern w:val="0"/>
          <w:sz w:val="24"/>
          <w:szCs w:val="24"/>
        </w:rPr>
        <w:t>.</w:t>
      </w:r>
    </w:p>
    <w:p w14:paraId="32142605" w14:textId="77777777" w:rsidR="00CE08E8" w:rsidRPr="00E560A8" w:rsidRDefault="00CE08E8" w:rsidP="000B71EC">
      <w:pPr>
        <w:spacing w:line="480" w:lineRule="auto"/>
        <w:rPr>
          <w:rFonts w:ascii="Times New Roman" w:eastAsia="宋体" w:hAnsi="Times New Roman" w:cs="Times New Roman"/>
          <w:kern w:val="0"/>
          <w:sz w:val="24"/>
          <w:szCs w:val="24"/>
        </w:rPr>
      </w:pPr>
    </w:p>
    <w:p w14:paraId="5F3ED2A9" w14:textId="540DA436" w:rsidR="007A0282" w:rsidRPr="00E560A8" w:rsidRDefault="00000000" w:rsidP="000B71EC">
      <w:pPr>
        <w:spacing w:line="480" w:lineRule="auto"/>
        <w:rPr>
          <w:rFonts w:ascii="Times New Roman" w:eastAsia="宋体" w:hAnsi="Times New Roman" w:cs="Times New Roman"/>
          <w:kern w:val="0"/>
          <w:sz w:val="24"/>
          <w:szCs w:val="24"/>
        </w:rPr>
      </w:pPr>
      <w:r w:rsidRPr="00E560A8">
        <w:rPr>
          <w:rFonts w:ascii="Times New Roman" w:eastAsia="宋体" w:hAnsi="Times New Roman" w:cs="Times New Roman" w:hint="eastAsia"/>
          <w:kern w:val="0"/>
          <w:sz w:val="24"/>
          <w:szCs w:val="24"/>
        </w:rPr>
        <w:t xml:space="preserve">For </w:t>
      </w:r>
      <w:r w:rsidRPr="00E560A8">
        <w:rPr>
          <w:rFonts w:ascii="Times New Roman" w:eastAsia="宋体" w:hAnsi="Times New Roman" w:cs="Times New Roman"/>
          <w:kern w:val="0"/>
          <w:sz w:val="24"/>
          <w:szCs w:val="24"/>
        </w:rPr>
        <w:t>encouraged</w:t>
      </w:r>
      <w:r w:rsidRPr="00E560A8">
        <w:rPr>
          <w:rFonts w:ascii="Times New Roman" w:eastAsia="宋体" w:hAnsi="Times New Roman" w:cs="Times New Roman" w:hint="eastAsia"/>
          <w:kern w:val="0"/>
          <w:sz w:val="24"/>
          <w:szCs w:val="24"/>
        </w:rPr>
        <w:t xml:space="preserve"> components, we assigned 10 points for AHEI-2010 if males </w:t>
      </w:r>
      <w:r w:rsidRPr="00E560A8">
        <w:rPr>
          <w:rFonts w:ascii="Times New Roman" w:eastAsia="宋体" w:hAnsi="Times New Roman" w:cs="Times New Roman"/>
          <w:kern w:val="0"/>
          <w:sz w:val="24"/>
          <w:szCs w:val="24"/>
        </w:rPr>
        <w:t>consumed ≥6 servings/day of whole grains</w:t>
      </w:r>
      <w:r w:rsidR="00277DDD" w:rsidRPr="00E560A8">
        <w:rPr>
          <w:rFonts w:ascii="Times New Roman" w:eastAsia="宋体" w:hAnsi="Times New Roman" w:cs="Times New Roman" w:hint="eastAsia"/>
          <w:kern w:val="0"/>
          <w:sz w:val="24"/>
          <w:szCs w:val="24"/>
        </w:rPr>
        <w:t xml:space="preserve"> </w:t>
      </w:r>
      <w:r w:rsidRPr="00E560A8">
        <w:rPr>
          <w:rFonts w:ascii="Times New Roman" w:eastAsia="宋体" w:hAnsi="Times New Roman" w:cs="Times New Roman"/>
          <w:kern w:val="0"/>
          <w:sz w:val="24"/>
          <w:szCs w:val="24"/>
        </w:rPr>
        <w:t>or females consumed ≥5 servings/day of whole grains</w:t>
      </w:r>
      <w:r w:rsidR="00277DDD" w:rsidRPr="00E560A8">
        <w:rPr>
          <w:rFonts w:ascii="Times New Roman" w:eastAsia="宋体" w:hAnsi="Times New Roman" w:cs="Times New Roman" w:hint="eastAsia"/>
          <w:kern w:val="0"/>
          <w:sz w:val="24"/>
          <w:szCs w:val="24"/>
        </w:rPr>
        <w:t xml:space="preserve"> and assigned 0 points if they did not </w:t>
      </w:r>
      <w:r w:rsidR="00277DDD" w:rsidRPr="00E560A8">
        <w:rPr>
          <w:rFonts w:ascii="Times New Roman" w:eastAsia="宋体" w:hAnsi="Times New Roman" w:cs="Times New Roman"/>
          <w:kern w:val="0"/>
          <w:sz w:val="24"/>
          <w:szCs w:val="24"/>
        </w:rPr>
        <w:t>consume</w:t>
      </w:r>
      <w:r w:rsidRPr="00E560A8">
        <w:rPr>
          <w:rFonts w:ascii="Times New Roman" w:eastAsia="宋体" w:hAnsi="Times New Roman" w:cs="Times New Roman" w:hint="eastAsia"/>
          <w:kern w:val="0"/>
          <w:sz w:val="24"/>
          <w:szCs w:val="24"/>
        </w:rPr>
        <w:t xml:space="preserve"> whole grains. We allocated 10 points if individuals </w:t>
      </w:r>
      <w:r w:rsidRPr="00E560A8">
        <w:rPr>
          <w:rFonts w:ascii="Times New Roman" w:eastAsia="宋体" w:hAnsi="Times New Roman" w:cs="Times New Roman"/>
          <w:kern w:val="0"/>
          <w:sz w:val="24"/>
          <w:szCs w:val="24"/>
        </w:rPr>
        <w:t>consumed</w:t>
      </w:r>
      <w:r w:rsidRPr="00E560A8">
        <w:rPr>
          <w:rFonts w:ascii="Times New Roman" w:eastAsia="宋体" w:hAnsi="Times New Roman" w:cs="Times New Roman" w:hint="eastAsia"/>
          <w:kern w:val="0"/>
          <w:sz w:val="24"/>
          <w:szCs w:val="24"/>
        </w:rPr>
        <w:t xml:space="preserve"> </w:t>
      </w:r>
      <w:r w:rsidRPr="00E560A8">
        <w:rPr>
          <w:rFonts w:ascii="Times New Roman" w:eastAsia="宋体" w:hAnsi="Times New Roman" w:cs="Times New Roman"/>
          <w:kern w:val="0"/>
          <w:sz w:val="24"/>
          <w:szCs w:val="24"/>
        </w:rPr>
        <w:t>≥</w:t>
      </w:r>
      <w:r w:rsidRPr="00E560A8">
        <w:rPr>
          <w:rFonts w:ascii="Times New Roman" w:eastAsia="宋体" w:hAnsi="Times New Roman" w:cs="Times New Roman" w:hint="eastAsia"/>
          <w:kern w:val="0"/>
          <w:sz w:val="24"/>
          <w:szCs w:val="24"/>
        </w:rPr>
        <w:t>4</w:t>
      </w:r>
      <w:r w:rsidRPr="00E560A8">
        <w:rPr>
          <w:rFonts w:ascii="Times New Roman" w:eastAsia="宋体" w:hAnsi="Times New Roman" w:cs="Times New Roman"/>
          <w:kern w:val="0"/>
          <w:sz w:val="24"/>
          <w:szCs w:val="24"/>
        </w:rPr>
        <w:t xml:space="preserve"> servings/day</w:t>
      </w:r>
      <w:r w:rsidRPr="00E560A8">
        <w:rPr>
          <w:rFonts w:ascii="Times New Roman" w:eastAsia="宋体" w:hAnsi="Times New Roman" w:cs="Times New Roman" w:hint="eastAsia"/>
          <w:kern w:val="0"/>
          <w:sz w:val="24"/>
          <w:szCs w:val="24"/>
        </w:rPr>
        <w:t xml:space="preserve"> of fruits (or </w:t>
      </w:r>
      <w:r w:rsidRPr="00E560A8">
        <w:rPr>
          <w:rFonts w:ascii="Times New Roman" w:eastAsia="宋体" w:hAnsi="Times New Roman" w:cs="Times New Roman"/>
          <w:kern w:val="0"/>
          <w:sz w:val="24"/>
          <w:szCs w:val="24"/>
        </w:rPr>
        <w:t>≥5 servings/day</w:t>
      </w:r>
      <w:r w:rsidRPr="00E560A8">
        <w:rPr>
          <w:rFonts w:ascii="Times New Roman" w:eastAsia="宋体" w:hAnsi="Times New Roman" w:cs="Times New Roman" w:hint="eastAsia"/>
          <w:kern w:val="0"/>
          <w:sz w:val="24"/>
          <w:szCs w:val="24"/>
        </w:rPr>
        <w:t xml:space="preserve"> of vegetables or </w:t>
      </w:r>
      <w:r w:rsidRPr="00E560A8">
        <w:rPr>
          <w:rFonts w:ascii="Times New Roman" w:eastAsia="宋体" w:hAnsi="Times New Roman" w:cs="Times New Roman"/>
          <w:kern w:val="0"/>
          <w:sz w:val="24"/>
          <w:szCs w:val="24"/>
        </w:rPr>
        <w:t>≥</w:t>
      </w:r>
      <w:r w:rsidRPr="00E560A8">
        <w:rPr>
          <w:rFonts w:ascii="Times New Roman" w:eastAsia="宋体" w:hAnsi="Times New Roman" w:cs="Times New Roman" w:hint="eastAsia"/>
          <w:kern w:val="0"/>
          <w:sz w:val="24"/>
          <w:szCs w:val="24"/>
        </w:rPr>
        <w:t>1</w:t>
      </w:r>
      <w:r w:rsidRPr="00E560A8">
        <w:rPr>
          <w:rFonts w:ascii="Times New Roman" w:eastAsia="宋体" w:hAnsi="Times New Roman" w:cs="Times New Roman"/>
          <w:kern w:val="0"/>
          <w:sz w:val="24"/>
          <w:szCs w:val="24"/>
        </w:rPr>
        <w:t xml:space="preserve"> serving/day</w:t>
      </w:r>
      <w:r w:rsidRPr="00E560A8">
        <w:rPr>
          <w:rFonts w:ascii="Times New Roman" w:eastAsia="宋体" w:hAnsi="Times New Roman" w:cs="Times New Roman" w:hint="eastAsia"/>
          <w:kern w:val="0"/>
          <w:sz w:val="24"/>
          <w:szCs w:val="24"/>
        </w:rPr>
        <w:t xml:space="preserve"> </w:t>
      </w:r>
      <w:r w:rsidRPr="00E560A8">
        <w:rPr>
          <w:rFonts w:ascii="Times New Roman" w:eastAsia="宋体" w:hAnsi="Times New Roman" w:cs="Times New Roman"/>
          <w:kern w:val="0"/>
          <w:sz w:val="24"/>
          <w:szCs w:val="24"/>
        </w:rPr>
        <w:t xml:space="preserve">of </w:t>
      </w:r>
      <w:r w:rsidRPr="00E560A8">
        <w:rPr>
          <w:rFonts w:ascii="Times New Roman" w:eastAsia="宋体" w:hAnsi="Times New Roman" w:cs="Times New Roman" w:hint="eastAsia"/>
          <w:kern w:val="0"/>
          <w:sz w:val="24"/>
          <w:szCs w:val="24"/>
        </w:rPr>
        <w:t xml:space="preserve">nuts and legumes or </w:t>
      </w:r>
      <w:r w:rsidRPr="00E560A8">
        <w:rPr>
          <w:rFonts w:ascii="Times New Roman" w:eastAsia="宋体" w:hAnsi="Times New Roman" w:cs="Times New Roman"/>
          <w:kern w:val="0"/>
          <w:sz w:val="24"/>
          <w:szCs w:val="24"/>
        </w:rPr>
        <w:t>≥</w:t>
      </w:r>
      <w:r w:rsidRPr="00E560A8">
        <w:rPr>
          <w:rFonts w:ascii="Times New Roman" w:eastAsia="宋体" w:hAnsi="Times New Roman" w:cs="Times New Roman" w:hint="eastAsia"/>
          <w:kern w:val="0"/>
          <w:sz w:val="24"/>
          <w:szCs w:val="24"/>
        </w:rPr>
        <w:t>1</w:t>
      </w:r>
      <w:r w:rsidRPr="00E560A8">
        <w:rPr>
          <w:rFonts w:ascii="Times New Roman" w:eastAsia="宋体" w:hAnsi="Times New Roman" w:cs="Times New Roman"/>
          <w:kern w:val="0"/>
          <w:sz w:val="24"/>
          <w:szCs w:val="24"/>
        </w:rPr>
        <w:t xml:space="preserve"> serving/day</w:t>
      </w:r>
      <w:r w:rsidR="000C02B0" w:rsidRPr="00E560A8">
        <w:rPr>
          <w:rFonts w:ascii="Times New Roman" w:eastAsia="宋体" w:hAnsi="Times New Roman" w:cs="Times New Roman" w:hint="eastAsia"/>
          <w:kern w:val="0"/>
          <w:sz w:val="24"/>
          <w:szCs w:val="24"/>
        </w:rPr>
        <w:t xml:space="preserve"> of fish or polyunsaturated fatty acids constituting </w:t>
      </w:r>
      <w:r w:rsidR="000C02B0" w:rsidRPr="00E560A8">
        <w:rPr>
          <w:rFonts w:ascii="Times New Roman" w:eastAsia="宋体" w:hAnsi="Times New Roman" w:cs="Times New Roman"/>
          <w:kern w:val="0"/>
          <w:sz w:val="24"/>
          <w:szCs w:val="24"/>
        </w:rPr>
        <w:t>≥</w:t>
      </w:r>
      <w:r w:rsidR="000C02B0" w:rsidRPr="00E560A8">
        <w:rPr>
          <w:rFonts w:ascii="Times New Roman" w:eastAsia="宋体" w:hAnsi="Times New Roman" w:cs="Times New Roman" w:hint="eastAsia"/>
          <w:kern w:val="0"/>
          <w:sz w:val="24"/>
          <w:szCs w:val="24"/>
        </w:rPr>
        <w:t xml:space="preserve">10% of energy intake), allocated 0 points if they did not </w:t>
      </w:r>
      <w:r w:rsidRPr="00E560A8">
        <w:rPr>
          <w:rFonts w:ascii="Times New Roman" w:eastAsia="宋体" w:hAnsi="Times New Roman" w:cs="Times New Roman"/>
          <w:kern w:val="0"/>
          <w:sz w:val="24"/>
          <w:szCs w:val="24"/>
        </w:rPr>
        <w:t>consume</w:t>
      </w:r>
      <w:r w:rsidR="000C02B0" w:rsidRPr="00E560A8">
        <w:rPr>
          <w:rFonts w:ascii="Times New Roman" w:eastAsia="宋体" w:hAnsi="Times New Roman" w:cs="Times New Roman" w:hint="eastAsia"/>
          <w:kern w:val="0"/>
          <w:sz w:val="24"/>
          <w:szCs w:val="24"/>
        </w:rPr>
        <w:t xml:space="preserve"> fruits, vegetables, nuts and legumes, or fish, or if the polyunsaturated fatty acids they consumed </w:t>
      </w:r>
      <w:r w:rsidRPr="00E560A8">
        <w:rPr>
          <w:rFonts w:ascii="Times New Roman" w:eastAsia="宋体" w:hAnsi="Times New Roman" w:cs="Times New Roman"/>
          <w:kern w:val="0"/>
          <w:sz w:val="24"/>
          <w:szCs w:val="24"/>
        </w:rPr>
        <w:t>accounted</w:t>
      </w:r>
      <w:r w:rsidR="000C02B0" w:rsidRPr="00E560A8">
        <w:rPr>
          <w:rFonts w:ascii="Times New Roman" w:eastAsia="宋体" w:hAnsi="Times New Roman" w:cs="Times New Roman" w:hint="eastAsia"/>
          <w:kern w:val="0"/>
          <w:sz w:val="24"/>
          <w:szCs w:val="24"/>
        </w:rPr>
        <w:t xml:space="preserve"> for </w:t>
      </w:r>
      <w:r w:rsidR="000C02B0" w:rsidRPr="00E560A8">
        <w:rPr>
          <w:rFonts w:ascii="Times New Roman" w:eastAsia="宋体" w:hAnsi="Times New Roman" w:cs="Times New Roman"/>
          <w:kern w:val="0"/>
          <w:sz w:val="24"/>
          <w:szCs w:val="24"/>
        </w:rPr>
        <w:t>≤</w:t>
      </w:r>
      <w:r w:rsidR="000C02B0" w:rsidRPr="00E560A8">
        <w:rPr>
          <w:rFonts w:ascii="Times New Roman" w:eastAsia="宋体" w:hAnsi="Times New Roman" w:cs="Times New Roman" w:hint="eastAsia"/>
          <w:kern w:val="0"/>
          <w:sz w:val="24"/>
          <w:szCs w:val="24"/>
        </w:rPr>
        <w:t xml:space="preserve">2% of energy intake, and allocated intermediate values proportionally. For limited components, we assigned 0 points if participants consumed </w:t>
      </w:r>
      <w:r w:rsidR="000C02B0" w:rsidRPr="00E560A8">
        <w:rPr>
          <w:rFonts w:ascii="Times New Roman" w:eastAsia="宋体" w:hAnsi="Times New Roman" w:cs="Times New Roman"/>
          <w:kern w:val="0"/>
          <w:sz w:val="24"/>
          <w:szCs w:val="24"/>
        </w:rPr>
        <w:t>≥</w:t>
      </w:r>
      <w:r w:rsidR="000C02B0" w:rsidRPr="00E560A8">
        <w:rPr>
          <w:rFonts w:ascii="Times New Roman" w:eastAsia="宋体" w:hAnsi="Times New Roman" w:cs="Times New Roman" w:hint="eastAsia"/>
          <w:kern w:val="0"/>
          <w:sz w:val="24"/>
          <w:szCs w:val="24"/>
        </w:rPr>
        <w:t>1</w:t>
      </w:r>
      <w:r w:rsidR="000C02B0" w:rsidRPr="00E560A8">
        <w:rPr>
          <w:rFonts w:ascii="Times New Roman" w:eastAsia="宋体" w:hAnsi="Times New Roman" w:cs="Times New Roman"/>
          <w:kern w:val="0"/>
          <w:sz w:val="24"/>
          <w:szCs w:val="24"/>
        </w:rPr>
        <w:t xml:space="preserve"> servings/day</w:t>
      </w:r>
      <w:r w:rsidR="000C02B0" w:rsidRPr="00E560A8">
        <w:rPr>
          <w:rFonts w:ascii="Times New Roman" w:eastAsia="宋体" w:hAnsi="Times New Roman" w:cs="Times New Roman" w:hint="eastAsia"/>
          <w:kern w:val="0"/>
          <w:sz w:val="24"/>
          <w:szCs w:val="24"/>
        </w:rPr>
        <w:t xml:space="preserve"> of sugar-sweetened beverages and fruit juice (or </w:t>
      </w:r>
      <w:r w:rsidR="000C02B0" w:rsidRPr="00E560A8">
        <w:rPr>
          <w:rFonts w:ascii="Times New Roman" w:eastAsia="宋体" w:hAnsi="Times New Roman" w:cs="Times New Roman"/>
          <w:kern w:val="0"/>
          <w:sz w:val="24"/>
          <w:szCs w:val="24"/>
        </w:rPr>
        <w:t>≥</w:t>
      </w:r>
      <w:r w:rsidR="000C02B0" w:rsidRPr="00E560A8">
        <w:rPr>
          <w:rFonts w:ascii="Times New Roman" w:eastAsia="宋体" w:hAnsi="Times New Roman" w:cs="Times New Roman" w:hint="eastAsia"/>
          <w:kern w:val="0"/>
          <w:sz w:val="24"/>
          <w:szCs w:val="24"/>
        </w:rPr>
        <w:t>1.5</w:t>
      </w:r>
      <w:r w:rsidR="000C02B0" w:rsidRPr="00E560A8">
        <w:rPr>
          <w:rFonts w:ascii="Times New Roman" w:eastAsia="宋体" w:hAnsi="Times New Roman" w:cs="Times New Roman"/>
          <w:kern w:val="0"/>
          <w:sz w:val="24"/>
          <w:szCs w:val="24"/>
        </w:rPr>
        <w:t xml:space="preserve"> servings/day</w:t>
      </w:r>
      <w:r w:rsidR="00052FB1" w:rsidRPr="00E560A8">
        <w:rPr>
          <w:rFonts w:ascii="Times New Roman" w:eastAsia="宋体" w:hAnsi="Times New Roman" w:cs="Times New Roman" w:hint="eastAsia"/>
          <w:kern w:val="0"/>
          <w:sz w:val="24"/>
          <w:szCs w:val="24"/>
        </w:rPr>
        <w:t xml:space="preserve"> of red and processed meats) or </w:t>
      </w:r>
      <w:r w:rsidR="00052FB1" w:rsidRPr="00E560A8">
        <w:rPr>
          <w:rFonts w:ascii="Times New Roman" w:eastAsia="宋体" w:hAnsi="Times New Roman" w:cs="Times New Roman"/>
          <w:kern w:val="0"/>
          <w:sz w:val="24"/>
          <w:szCs w:val="24"/>
        </w:rPr>
        <w:t>always</w:t>
      </w:r>
      <w:r w:rsidR="00BD5FA4" w:rsidRPr="00E560A8">
        <w:rPr>
          <w:rFonts w:ascii="Times New Roman" w:eastAsia="宋体" w:hAnsi="Times New Roman" w:cs="Times New Roman" w:hint="eastAsia"/>
          <w:kern w:val="0"/>
          <w:sz w:val="24"/>
          <w:szCs w:val="24"/>
        </w:rPr>
        <w:t xml:space="preserve"> added salt to foods, assigned 10 points if they did not intake sugar-sweetened beverages and fruit juice, or red and processed meat, or </w:t>
      </w:r>
      <w:r w:rsidR="00BD5FA4" w:rsidRPr="00E560A8">
        <w:rPr>
          <w:rFonts w:ascii="Times New Roman" w:eastAsia="宋体" w:hAnsi="Times New Roman" w:cs="Times New Roman" w:hint="eastAsia"/>
          <w:kern w:val="0"/>
          <w:sz w:val="24"/>
          <w:szCs w:val="24"/>
        </w:rPr>
        <w:lastRenderedPageBreak/>
        <w:t>never/rarely added salt to foods, and assigned intermediate values proportionally (excluding salt). For alcohol, we assigned 10 points if males consumed 0.</w:t>
      </w:r>
      <w:r w:rsidRPr="00E560A8">
        <w:rPr>
          <w:rFonts w:ascii="Times New Roman" w:eastAsia="宋体" w:hAnsi="Times New Roman" w:cs="Times New Roman"/>
          <w:kern w:val="0"/>
          <w:sz w:val="24"/>
          <w:szCs w:val="24"/>
        </w:rPr>
        <w:t>5–2</w:t>
      </w:r>
      <w:r w:rsidR="00BD5FA4" w:rsidRPr="00E560A8">
        <w:rPr>
          <w:rFonts w:ascii="Times New Roman" w:eastAsia="宋体" w:hAnsi="Times New Roman" w:cs="Times New Roman" w:hint="eastAsia"/>
          <w:kern w:val="0"/>
          <w:sz w:val="24"/>
          <w:szCs w:val="24"/>
        </w:rPr>
        <w:t xml:space="preserve">.0 drinks/day of alcohol or </w:t>
      </w:r>
      <w:r w:rsidRPr="00E560A8">
        <w:rPr>
          <w:rFonts w:ascii="Times New Roman" w:eastAsia="宋体" w:hAnsi="Times New Roman" w:cs="Times New Roman"/>
          <w:kern w:val="0"/>
          <w:sz w:val="24"/>
          <w:szCs w:val="24"/>
        </w:rPr>
        <w:t xml:space="preserve">if </w:t>
      </w:r>
      <w:r w:rsidR="00BD5FA4" w:rsidRPr="00E560A8">
        <w:rPr>
          <w:rFonts w:ascii="Times New Roman" w:eastAsia="宋体" w:hAnsi="Times New Roman" w:cs="Times New Roman" w:hint="eastAsia"/>
          <w:kern w:val="0"/>
          <w:sz w:val="24"/>
          <w:szCs w:val="24"/>
        </w:rPr>
        <w:t>females consumed 0.</w:t>
      </w:r>
      <w:r w:rsidRPr="00E560A8">
        <w:rPr>
          <w:rFonts w:ascii="Times New Roman" w:eastAsia="宋体" w:hAnsi="Times New Roman" w:cs="Times New Roman"/>
          <w:kern w:val="0"/>
          <w:sz w:val="24"/>
          <w:szCs w:val="24"/>
        </w:rPr>
        <w:t>5–1</w:t>
      </w:r>
      <w:r w:rsidR="00BD5FA4" w:rsidRPr="00E560A8">
        <w:rPr>
          <w:rFonts w:ascii="Times New Roman" w:eastAsia="宋体" w:hAnsi="Times New Roman" w:cs="Times New Roman" w:hint="eastAsia"/>
          <w:kern w:val="0"/>
          <w:sz w:val="24"/>
          <w:szCs w:val="24"/>
        </w:rPr>
        <w:t xml:space="preserve">.5 drinks/day of alcohol, 0 points if males consumed </w:t>
      </w:r>
      <w:r w:rsidR="00BD5FA4" w:rsidRPr="00E560A8">
        <w:rPr>
          <w:rFonts w:ascii="Times New Roman" w:eastAsia="宋体" w:hAnsi="Times New Roman" w:cs="Times New Roman"/>
          <w:kern w:val="0"/>
          <w:sz w:val="24"/>
          <w:szCs w:val="24"/>
        </w:rPr>
        <w:t>≥</w:t>
      </w:r>
      <w:r w:rsidR="00BD5FA4" w:rsidRPr="00E560A8">
        <w:rPr>
          <w:rFonts w:ascii="Times New Roman" w:eastAsia="宋体" w:hAnsi="Times New Roman" w:cs="Times New Roman" w:hint="eastAsia"/>
          <w:kern w:val="0"/>
          <w:sz w:val="24"/>
          <w:szCs w:val="24"/>
        </w:rPr>
        <w:t xml:space="preserve">3.5 drinks/day of alcohol or </w:t>
      </w:r>
      <w:r w:rsidRPr="00E560A8">
        <w:rPr>
          <w:rFonts w:ascii="Times New Roman" w:eastAsia="宋体" w:hAnsi="Times New Roman" w:cs="Times New Roman"/>
          <w:kern w:val="0"/>
          <w:sz w:val="24"/>
          <w:szCs w:val="24"/>
        </w:rPr>
        <w:t xml:space="preserve">if </w:t>
      </w:r>
      <w:r w:rsidR="00BD5FA4" w:rsidRPr="00E560A8">
        <w:rPr>
          <w:rFonts w:ascii="Times New Roman" w:eastAsia="宋体" w:hAnsi="Times New Roman" w:cs="Times New Roman" w:hint="eastAsia"/>
          <w:kern w:val="0"/>
          <w:sz w:val="24"/>
          <w:szCs w:val="24"/>
        </w:rPr>
        <w:t xml:space="preserve">females consumed </w:t>
      </w:r>
      <w:r w:rsidR="00BD5FA4" w:rsidRPr="00E560A8">
        <w:rPr>
          <w:rFonts w:ascii="Times New Roman" w:eastAsia="宋体" w:hAnsi="Times New Roman" w:cs="Times New Roman"/>
          <w:kern w:val="0"/>
          <w:sz w:val="24"/>
          <w:szCs w:val="24"/>
        </w:rPr>
        <w:t>≥</w:t>
      </w:r>
      <w:r w:rsidR="00BD5FA4" w:rsidRPr="00E560A8">
        <w:rPr>
          <w:rFonts w:ascii="Times New Roman" w:eastAsia="宋体" w:hAnsi="Times New Roman" w:cs="Times New Roman" w:hint="eastAsia"/>
          <w:kern w:val="0"/>
          <w:sz w:val="24"/>
          <w:szCs w:val="24"/>
        </w:rPr>
        <w:t>2.5 drinks/day of alcohol, and</w:t>
      </w:r>
      <w:r w:rsidR="00BD5FA4" w:rsidRPr="00E560A8">
        <w:rPr>
          <w:rFonts w:hint="eastAsia"/>
        </w:rPr>
        <w:t xml:space="preserve"> </w:t>
      </w:r>
      <w:r w:rsidR="00A52AF7" w:rsidRPr="00E560A8">
        <w:rPr>
          <w:rFonts w:ascii="Times New Roman" w:eastAsia="宋体" w:hAnsi="Times New Roman" w:cs="Times New Roman" w:hint="eastAsia"/>
          <w:kern w:val="0"/>
          <w:sz w:val="24"/>
          <w:szCs w:val="24"/>
        </w:rPr>
        <w:t xml:space="preserve">intermediate values </w:t>
      </w:r>
      <w:r w:rsidRPr="00E560A8">
        <w:rPr>
          <w:rFonts w:ascii="Times New Roman" w:eastAsia="宋体" w:hAnsi="Times New Roman" w:cs="Times New Roman"/>
          <w:kern w:val="0"/>
          <w:sz w:val="24"/>
          <w:szCs w:val="24"/>
        </w:rPr>
        <w:t xml:space="preserve">were assigned </w:t>
      </w:r>
      <w:r w:rsidR="00A52AF7" w:rsidRPr="00E560A8">
        <w:rPr>
          <w:rFonts w:ascii="Times New Roman" w:eastAsia="宋体" w:hAnsi="Times New Roman" w:cs="Times New Roman" w:hint="eastAsia"/>
          <w:kern w:val="0"/>
          <w:sz w:val="24"/>
          <w:szCs w:val="24"/>
        </w:rPr>
        <w:t xml:space="preserve">proportionally </w:t>
      </w:r>
      <w:r w:rsidR="00C501A1" w:rsidRPr="00E560A8">
        <w:rPr>
          <w:rFonts w:ascii="Times New Roman" w:eastAsia="宋体" w:hAnsi="Times New Roman" w:cs="Times New Roman"/>
          <w:kern w:val="0"/>
          <w:sz w:val="24"/>
          <w:szCs w:val="24"/>
        </w:rPr>
        <w:fldChar w:fldCharType="begin">
          <w:fldData xml:space="preserve">PEVuZE5vdGU+PENpdGU+PEF1dGhvcj5TaGFuZzwvQXV0aG9yPjxZZWFyPjIwMjM8L1llYXI+PFJl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=
</w:fldData>
        </w:fldChar>
      </w:r>
      <w:r w:rsidR="00633E5E" w:rsidRPr="00E560A8">
        <w:rPr>
          <w:rFonts w:ascii="Times New Roman" w:eastAsia="宋体" w:hAnsi="Times New Roman" w:cs="Times New Roman"/>
          <w:kern w:val="0"/>
          <w:sz w:val="24"/>
          <w:szCs w:val="24"/>
        </w:rPr>
        <w:instrText xml:space="preserve"> ADDIN EN.CITE </w:instrText>
      </w:r>
      <w:r w:rsidR="00633E5E" w:rsidRPr="00E560A8">
        <w:rPr>
          <w:rFonts w:ascii="Times New Roman" w:eastAsia="宋体" w:hAnsi="Times New Roman" w:cs="Times New Roman"/>
          <w:kern w:val="0"/>
          <w:sz w:val="24"/>
          <w:szCs w:val="24"/>
        </w:rPr>
        <w:fldChar w:fldCharType="begin">
          <w:fldData xml:space="preserve">PEVuZE5vdGU+PENpdGU+PEF1dGhvcj5TaGFuZzwvQXV0aG9yPjxZZWFyPjIwMjM8L1llYXI+PFJl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=
</w:fldData>
        </w:fldChar>
      </w:r>
      <w:r w:rsidR="00633E5E" w:rsidRPr="00E560A8">
        <w:rPr>
          <w:rFonts w:ascii="Times New Roman" w:eastAsia="宋体" w:hAnsi="Times New Roman" w:cs="Times New Roman"/>
          <w:kern w:val="0"/>
          <w:sz w:val="24"/>
          <w:szCs w:val="24"/>
        </w:rPr>
        <w:instrText xml:space="preserve"> ADDIN EN.CITE.DATA </w:instrText>
      </w:r>
      <w:r w:rsidR="00633E5E" w:rsidRPr="00E560A8">
        <w:rPr>
          <w:rFonts w:ascii="Times New Roman" w:eastAsia="宋体" w:hAnsi="Times New Roman" w:cs="Times New Roman"/>
          <w:kern w:val="0"/>
          <w:sz w:val="24"/>
          <w:szCs w:val="24"/>
        </w:rPr>
      </w:r>
      <w:r w:rsidR="00633E5E" w:rsidRPr="00E560A8">
        <w:rPr>
          <w:rFonts w:ascii="Times New Roman" w:eastAsia="宋体" w:hAnsi="Times New Roman" w:cs="Times New Roman"/>
          <w:kern w:val="0"/>
          <w:sz w:val="24"/>
          <w:szCs w:val="24"/>
        </w:rPr>
        <w:fldChar w:fldCharType="end"/>
      </w:r>
      <w:r w:rsidR="00C501A1" w:rsidRPr="00E560A8">
        <w:rPr>
          <w:rFonts w:ascii="Times New Roman" w:eastAsia="宋体" w:hAnsi="Times New Roman" w:cs="Times New Roman"/>
          <w:kern w:val="0"/>
          <w:sz w:val="24"/>
          <w:szCs w:val="24"/>
        </w:rPr>
      </w:r>
      <w:r w:rsidR="00C501A1" w:rsidRPr="00E560A8">
        <w:rPr>
          <w:rFonts w:ascii="Times New Roman" w:eastAsia="宋体" w:hAnsi="Times New Roman" w:cs="Times New Roman"/>
          <w:kern w:val="0"/>
          <w:sz w:val="24"/>
          <w:szCs w:val="24"/>
        </w:rPr>
        <w:fldChar w:fldCharType="separate"/>
      </w:r>
      <w:r w:rsidR="00633E5E" w:rsidRPr="00E560A8">
        <w:rPr>
          <w:rFonts w:ascii="Times New Roman" w:eastAsia="宋体" w:hAnsi="Times New Roman" w:cs="Times New Roman"/>
          <w:noProof/>
          <w:kern w:val="0"/>
          <w:sz w:val="24"/>
          <w:szCs w:val="24"/>
        </w:rPr>
        <w:t>[</w:t>
      </w:r>
      <w:hyperlink w:anchor="_ENREF_5" w:tooltip="Shang, 2023 #6871" w:history="1">
        <w:r w:rsidR="00A34199">
          <w:rPr>
            <w:rFonts w:ascii="Times New Roman" w:eastAsia="宋体" w:hAnsi="Times New Roman" w:cs="Times New Roman" w:hint="eastAsia"/>
            <w:noProof/>
            <w:kern w:val="0"/>
            <w:sz w:val="24"/>
            <w:szCs w:val="24"/>
          </w:rPr>
          <w:t>42</w:t>
        </w:r>
      </w:hyperlink>
      <w:r w:rsidR="00633E5E" w:rsidRPr="00E560A8">
        <w:rPr>
          <w:rFonts w:ascii="Times New Roman" w:eastAsia="宋体" w:hAnsi="Times New Roman" w:cs="Times New Roman"/>
          <w:noProof/>
          <w:kern w:val="0"/>
          <w:sz w:val="24"/>
          <w:szCs w:val="24"/>
        </w:rPr>
        <w:t>]</w:t>
      </w:r>
      <w:r w:rsidR="00C501A1" w:rsidRPr="00E560A8">
        <w:rPr>
          <w:rFonts w:ascii="Times New Roman" w:eastAsia="宋体" w:hAnsi="Times New Roman" w:cs="Times New Roman"/>
          <w:kern w:val="0"/>
          <w:sz w:val="24"/>
          <w:szCs w:val="24"/>
        </w:rPr>
        <w:fldChar w:fldCharType="end"/>
      </w:r>
      <w:r w:rsidR="00BD5FA4" w:rsidRPr="00E560A8">
        <w:rPr>
          <w:rFonts w:ascii="Times New Roman" w:eastAsia="宋体" w:hAnsi="Times New Roman" w:cs="Times New Roman" w:hint="eastAsia"/>
          <w:kern w:val="0"/>
          <w:sz w:val="24"/>
          <w:szCs w:val="24"/>
        </w:rPr>
        <w:t>.</w:t>
      </w:r>
    </w:p>
    <w:p w14:paraId="7C25D24F" w14:textId="77777777" w:rsidR="00CE08E8" w:rsidRPr="00E560A8" w:rsidRDefault="00CE08E8" w:rsidP="000B71EC">
      <w:pPr>
        <w:spacing w:line="480" w:lineRule="auto"/>
        <w:rPr>
          <w:rFonts w:ascii="Times New Roman" w:eastAsia="宋体" w:hAnsi="Times New Roman" w:cs="Times New Roman"/>
          <w:kern w:val="0"/>
          <w:sz w:val="24"/>
          <w:szCs w:val="24"/>
        </w:rPr>
      </w:pPr>
    </w:p>
    <w:p w14:paraId="26CEC442" w14:textId="7D67B984" w:rsidR="00CE08E8" w:rsidRPr="00E560A8" w:rsidRDefault="00000000" w:rsidP="00CE08E8">
      <w:pPr>
        <w:spacing w:line="480" w:lineRule="auto"/>
        <w:rPr>
          <w:rFonts w:ascii="Times New Roman" w:eastAsia="宋体" w:hAnsi="Times New Roman" w:cs="Times New Roman"/>
          <w:kern w:val="0"/>
          <w:sz w:val="24"/>
          <w:szCs w:val="24"/>
        </w:rPr>
      </w:pPr>
      <w:r w:rsidRPr="00E560A8">
        <w:rPr>
          <w:rFonts w:ascii="Times New Roman" w:eastAsia="宋体" w:hAnsi="Times New Roman" w:cs="Times New Roman" w:hint="eastAsia"/>
          <w:kern w:val="0"/>
          <w:sz w:val="24"/>
          <w:szCs w:val="24"/>
        </w:rPr>
        <w:t xml:space="preserve">We </w:t>
      </w:r>
      <w:r w:rsidRPr="00E560A8">
        <w:rPr>
          <w:rFonts w:ascii="Times New Roman" w:eastAsia="宋体" w:hAnsi="Times New Roman" w:cs="Times New Roman"/>
          <w:kern w:val="0"/>
          <w:sz w:val="24"/>
          <w:szCs w:val="24"/>
        </w:rPr>
        <w:t>constructed</w:t>
      </w:r>
      <w:r w:rsidRPr="00E560A8">
        <w:rPr>
          <w:rFonts w:ascii="Times New Roman" w:eastAsia="宋体" w:hAnsi="Times New Roman" w:cs="Times New Roman" w:hint="eastAsia"/>
          <w:kern w:val="0"/>
          <w:sz w:val="24"/>
          <w:szCs w:val="24"/>
        </w:rPr>
        <w:t xml:space="preserve"> the AHEI-2010 by summing </w:t>
      </w:r>
      <w:r w:rsidRPr="00E560A8">
        <w:rPr>
          <w:rFonts w:ascii="Times New Roman" w:eastAsia="宋体" w:hAnsi="Times New Roman" w:cs="Times New Roman"/>
          <w:kern w:val="0"/>
          <w:sz w:val="24"/>
          <w:szCs w:val="24"/>
        </w:rPr>
        <w:t xml:space="preserve">the </w:t>
      </w:r>
      <w:r w:rsidRPr="00E560A8">
        <w:rPr>
          <w:rFonts w:ascii="Times New Roman" w:eastAsia="宋体" w:hAnsi="Times New Roman" w:cs="Times New Roman" w:hint="eastAsia"/>
          <w:kern w:val="0"/>
          <w:sz w:val="24"/>
          <w:szCs w:val="24"/>
        </w:rPr>
        <w:t xml:space="preserve">scores of the 10 components, which theoretically ranged </w:t>
      </w:r>
      <w:r w:rsidRPr="00E560A8">
        <w:rPr>
          <w:rFonts w:ascii="Times New Roman" w:eastAsia="宋体" w:hAnsi="Times New Roman" w:cs="Times New Roman"/>
          <w:kern w:val="0"/>
          <w:sz w:val="24"/>
          <w:szCs w:val="24"/>
        </w:rPr>
        <w:t xml:space="preserve">from </w:t>
      </w:r>
      <w:r w:rsidRPr="00E560A8">
        <w:rPr>
          <w:rFonts w:ascii="Times New Roman" w:eastAsia="宋体" w:hAnsi="Times New Roman" w:cs="Times New Roman" w:hint="eastAsia"/>
          <w:kern w:val="0"/>
          <w:sz w:val="24"/>
          <w:szCs w:val="24"/>
        </w:rPr>
        <w:t>0 (</w:t>
      </w:r>
      <w:r w:rsidRPr="00E560A8">
        <w:rPr>
          <w:rFonts w:ascii="Times New Roman" w:eastAsia="宋体" w:hAnsi="Times New Roman" w:cs="Times New Roman"/>
          <w:kern w:val="0"/>
          <w:sz w:val="24"/>
          <w:szCs w:val="24"/>
        </w:rPr>
        <w:t>nonadherence</w:t>
      </w:r>
      <w:bookmarkStart w:id="6" w:name="_Hlk164937003"/>
      <w:r w:rsidRPr="00E560A8">
        <w:rPr>
          <w:rFonts w:ascii="Times New Roman" w:eastAsia="宋体" w:hAnsi="Times New Roman" w:cs="Times New Roman" w:hint="eastAsia"/>
          <w:kern w:val="0"/>
          <w:sz w:val="24"/>
          <w:szCs w:val="24"/>
        </w:rPr>
        <w:t xml:space="preserve">) </w:t>
      </w:r>
      <w:r w:rsidRPr="00E560A8">
        <w:rPr>
          <w:rFonts w:ascii="Times New Roman" w:eastAsia="宋体" w:hAnsi="Times New Roman" w:cs="Times New Roman"/>
          <w:kern w:val="0"/>
          <w:sz w:val="24"/>
          <w:szCs w:val="24"/>
        </w:rPr>
        <w:t xml:space="preserve">to </w:t>
      </w:r>
      <w:r w:rsidR="006A18F9" w:rsidRPr="00E560A8">
        <w:rPr>
          <w:rFonts w:ascii="Times New Roman" w:eastAsia="宋体" w:hAnsi="Times New Roman" w:cs="Times New Roman" w:hint="eastAsia"/>
          <w:kern w:val="0"/>
          <w:sz w:val="24"/>
          <w:szCs w:val="24"/>
        </w:rPr>
        <w:t xml:space="preserve">100 (best adherence) </w:t>
      </w:r>
      <w:r w:rsidRPr="00E560A8">
        <w:rPr>
          <w:rFonts w:ascii="Times New Roman" w:eastAsia="宋体" w:hAnsi="Times New Roman" w:cs="Times New Roman"/>
          <w:kern w:val="0"/>
          <w:sz w:val="24"/>
          <w:szCs w:val="24"/>
        </w:rPr>
        <w:t>points</w:t>
      </w:r>
      <w:r w:rsidR="006A18F9" w:rsidRPr="00E560A8">
        <w:rPr>
          <w:rFonts w:ascii="Times New Roman" w:eastAsia="宋体" w:hAnsi="Times New Roman" w:cs="Times New Roman" w:hint="eastAsia"/>
          <w:kern w:val="0"/>
          <w:sz w:val="24"/>
          <w:szCs w:val="24"/>
        </w:rPr>
        <w:t xml:space="preserve">, </w:t>
      </w:r>
      <w:r w:rsidR="006A18F9" w:rsidRPr="00E560A8">
        <w:rPr>
          <w:rFonts w:ascii="Times New Roman" w:eastAsia="宋体" w:hAnsi="Times New Roman" w:cs="Times New Roman"/>
          <w:kern w:val="0"/>
          <w:sz w:val="24"/>
          <w:szCs w:val="24"/>
        </w:rPr>
        <w:t xml:space="preserve">with higher scores indicating a </w:t>
      </w:r>
      <w:r w:rsidR="006A18F9" w:rsidRPr="00E560A8">
        <w:rPr>
          <w:rFonts w:ascii="Times New Roman" w:eastAsia="宋体" w:hAnsi="Times New Roman" w:cs="Times New Roman" w:hint="eastAsia"/>
          <w:kern w:val="0"/>
          <w:sz w:val="24"/>
          <w:szCs w:val="24"/>
        </w:rPr>
        <w:t>higher</w:t>
      </w:r>
      <w:r w:rsidRPr="00E560A8">
        <w:rPr>
          <w:rFonts w:ascii="Times New Roman" w:eastAsia="宋体" w:hAnsi="Times New Roman" w:cs="Times New Roman"/>
          <w:kern w:val="0"/>
          <w:sz w:val="24"/>
          <w:szCs w:val="24"/>
        </w:rPr>
        <w:t>-</w:t>
      </w:r>
      <w:r w:rsidR="006A18F9" w:rsidRPr="00E560A8">
        <w:rPr>
          <w:rFonts w:ascii="Times New Roman" w:eastAsia="宋体" w:hAnsi="Times New Roman" w:cs="Times New Roman" w:hint="eastAsia"/>
          <w:kern w:val="0"/>
          <w:sz w:val="24"/>
          <w:szCs w:val="24"/>
        </w:rPr>
        <w:t>quality</w:t>
      </w:r>
      <w:r w:rsidR="006A18F9" w:rsidRPr="00E560A8">
        <w:rPr>
          <w:rFonts w:ascii="Times New Roman" w:eastAsia="宋体" w:hAnsi="Times New Roman" w:cs="Times New Roman"/>
          <w:kern w:val="0"/>
          <w:sz w:val="24"/>
          <w:szCs w:val="24"/>
        </w:rPr>
        <w:t xml:space="preserve"> diet</w:t>
      </w:r>
      <w:r w:rsidR="006A18F9" w:rsidRPr="00E560A8">
        <w:rPr>
          <w:rFonts w:ascii="Times New Roman" w:eastAsia="宋体" w:hAnsi="Times New Roman" w:cs="Times New Roman" w:hint="eastAsia"/>
          <w:kern w:val="0"/>
          <w:sz w:val="24"/>
          <w:szCs w:val="24"/>
        </w:rPr>
        <w:t>,</w:t>
      </w:r>
      <w:r w:rsidRPr="00E560A8">
        <w:rPr>
          <w:rFonts w:ascii="Times New Roman" w:eastAsia="宋体" w:hAnsi="Times New Roman" w:cs="Times New Roman"/>
          <w:kern w:val="0"/>
          <w:sz w:val="24"/>
          <w:szCs w:val="24"/>
        </w:rPr>
        <w:t xml:space="preserve"> and vice versa.</w:t>
      </w:r>
      <w:r w:rsidRPr="00E560A8">
        <w:rPr>
          <w:rFonts w:ascii="Times New Roman" w:eastAsia="宋体" w:hAnsi="Times New Roman" w:cs="Times New Roman" w:hint="eastAsia"/>
          <w:kern w:val="0"/>
          <w:sz w:val="24"/>
          <w:szCs w:val="24"/>
        </w:rPr>
        <w:t xml:space="preserve"> In the </w:t>
      </w:r>
      <w:r w:rsidRPr="00E560A8">
        <w:rPr>
          <w:rFonts w:ascii="Times New Roman" w:eastAsia="宋体" w:hAnsi="Times New Roman" w:cs="Times New Roman"/>
          <w:kern w:val="0"/>
          <w:sz w:val="24"/>
          <w:szCs w:val="24"/>
        </w:rPr>
        <w:t>present</w:t>
      </w:r>
      <w:r w:rsidRPr="00E560A8">
        <w:rPr>
          <w:rFonts w:ascii="Times New Roman" w:eastAsia="宋体" w:hAnsi="Times New Roman" w:cs="Times New Roman" w:hint="eastAsia"/>
          <w:kern w:val="0"/>
          <w:sz w:val="24"/>
          <w:szCs w:val="24"/>
        </w:rPr>
        <w:t xml:space="preserve"> study, the HEI-2010 ranged from 1 to 94 points.</w:t>
      </w:r>
      <w:bookmarkEnd w:id="6"/>
    </w:p>
    <w:p w14:paraId="3517224A" w14:textId="77777777" w:rsidR="00CE08E8" w:rsidRPr="00E560A8" w:rsidRDefault="00CE08E8" w:rsidP="000B71EC">
      <w:pPr>
        <w:spacing w:line="480" w:lineRule="auto"/>
        <w:rPr>
          <w:rFonts w:ascii="Times New Roman" w:eastAsia="宋体" w:hAnsi="Times New Roman" w:cs="Times New Roman"/>
          <w:kern w:val="0"/>
          <w:sz w:val="24"/>
          <w:szCs w:val="24"/>
        </w:rPr>
      </w:pPr>
    </w:p>
    <w:p w14:paraId="77D5142C" w14:textId="0F44EE2C" w:rsidR="0016729B" w:rsidRPr="00E560A8" w:rsidRDefault="00000000" w:rsidP="0016729B">
      <w:pPr>
        <w:spacing w:line="480" w:lineRule="auto"/>
        <w:rPr>
          <w:rFonts w:ascii="Times New Roman" w:hAnsi="Times New Roman" w:cs="Times New Roman"/>
          <w:sz w:val="24"/>
          <w:szCs w:val="24"/>
        </w:rPr>
      </w:pPr>
      <w:r w:rsidRPr="00E560A8">
        <w:rPr>
          <w:rFonts w:ascii="Times New Roman" w:eastAsia="宋体" w:hAnsi="Times New Roman" w:cs="Times New Roman" w:hint="eastAsia"/>
          <w:kern w:val="0"/>
          <w:sz w:val="24"/>
          <w:szCs w:val="24"/>
        </w:rPr>
        <w:t xml:space="preserve">2. </w:t>
      </w:r>
      <w:r w:rsidRPr="00E560A8">
        <w:rPr>
          <w:rFonts w:ascii="Times New Roman" w:hAnsi="Times New Roman" w:cs="Times New Roman" w:hint="eastAsia"/>
          <w:sz w:val="24"/>
          <w:szCs w:val="24"/>
        </w:rPr>
        <w:t xml:space="preserve">Alternate Mediterranean </w:t>
      </w:r>
      <w:r w:rsidRPr="00E560A8">
        <w:rPr>
          <w:rFonts w:ascii="Times New Roman" w:eastAsia="等线" w:hAnsi="Times New Roman" w:cs="Times New Roman"/>
          <w:sz w:val="24"/>
          <w:szCs w:val="24"/>
        </w:rPr>
        <w:t>diet</w:t>
      </w:r>
      <w:r w:rsidRPr="00E560A8">
        <w:rPr>
          <w:rFonts w:ascii="Times New Roman" w:hAnsi="Times New Roman" w:cs="Times New Roman" w:hint="eastAsia"/>
          <w:sz w:val="24"/>
          <w:szCs w:val="24"/>
        </w:rPr>
        <w:t xml:space="preserve"> (AMED)</w:t>
      </w:r>
    </w:p>
    <w:p w14:paraId="1D1527F3" w14:textId="4CB21526" w:rsidR="00D3728A" w:rsidRPr="00E560A8" w:rsidRDefault="00000000" w:rsidP="006F32AF">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 xml:space="preserve">The AMED was adapted from the Mediterranean diet scale by </w:t>
      </w:r>
      <w:bookmarkStart w:id="7" w:name="_Hlk184588361"/>
      <w:proofErr w:type="spellStart"/>
      <w:r w:rsidRPr="00E560A8">
        <w:rPr>
          <w:rFonts w:ascii="Times New Roman" w:hAnsi="Times New Roman" w:cs="Times New Roman" w:hint="eastAsia"/>
          <w:sz w:val="24"/>
          <w:szCs w:val="24"/>
        </w:rPr>
        <w:t>Trichopoulou</w:t>
      </w:r>
      <w:bookmarkEnd w:id="7"/>
      <w:proofErr w:type="spellEnd"/>
      <w:r w:rsidRPr="00E560A8">
        <w:rPr>
          <w:rFonts w:ascii="Times New Roman" w:hAnsi="Times New Roman" w:cs="Times New Roman" w:hint="eastAsia"/>
          <w:sz w:val="24"/>
          <w:szCs w:val="24"/>
        </w:rPr>
        <w:t xml:space="preserve"> </w:t>
      </w:r>
      <w:bookmarkStart w:id="8" w:name="_Hlk184588435"/>
      <w:r w:rsidRPr="00E560A8">
        <w:rPr>
          <w:rFonts w:ascii="Times New Roman" w:hAnsi="Times New Roman" w:cs="Times New Roman" w:hint="eastAsia"/>
          <w:sz w:val="24"/>
          <w:szCs w:val="24"/>
        </w:rPr>
        <w:t xml:space="preserve">et al. </w:t>
      </w:r>
      <w:r w:rsidR="00C501A1" w:rsidRPr="00E560A8">
        <w:rPr>
          <w:rFonts w:ascii="Times New Roman" w:hAnsi="Times New Roman" w:cs="Times New Roman"/>
          <w:sz w:val="24"/>
          <w:szCs w:val="24"/>
        </w:rPr>
        <w:fldChar w:fldCharType="begin"/>
      </w:r>
      <w:r w:rsidR="00633E5E" w:rsidRPr="00E560A8">
        <w:rPr>
          <w:rFonts w:ascii="Times New Roman" w:hAnsi="Times New Roman" w:cs="Times New Roman"/>
          <w:sz w:val="24"/>
          <w:szCs w:val="24"/>
        </w:rPr>
        <w:instrText xml:space="preserve"> ADDIN EN.CITE &lt;EndNote&gt;&lt;Cite&gt;&lt;Author&gt;Trichopoulou&lt;/Author&gt;&lt;Year&gt;2003&lt;/Year&gt;&lt;RecNum&gt;6880&lt;/RecNum&gt;&lt;DisplayText&gt;[6]&lt;/DisplayText&gt;&lt;record&gt;&lt;rec-number&gt;6880&lt;/rec-number&gt;&lt;foreign-keys&gt;&lt;key app="EN" db-id="d05ep2rxosev2me9wpg5z0et9zz2a9sffd2d" timestamp="1730346733"&gt;6880&lt;/key&gt;&lt;/foreign-keys&gt;&lt;ref-type name="Journal Article"&gt;17&lt;/ref-type&gt;&lt;contributors&gt;&lt;authors&gt;&lt;author&gt;Trichopoulou, A.&lt;/author&gt;&lt;author&gt;Costacou, T.&lt;/author&gt;&lt;author&gt;Bamia, C.&lt;/author&gt;&lt;author&gt;Trichopoulos, D.&lt;/author&gt;&lt;/authors&gt;&lt;/contributors&gt;&lt;auth-address&gt;Department of Hygiene and Epidemiology, University of Athens Medical School, Athens, Greece. antonia@nut.uoa.gr&lt;/auth-address&gt;&lt;titles&gt;&lt;title&gt;Adherence to a Mediterranean diet and survival in a Greek population&lt;/title&gt;&lt;secondary-title&gt;N Engl J Med&lt;/secondary-title&gt;&lt;/titles&gt;&lt;periodical&gt;&lt;full-title&gt;N Engl J Med&lt;/full-title&gt;&lt;/periodical&gt;&lt;pages&gt;2599-608&lt;/pages&gt;&lt;volume&gt;348&lt;/volume&gt;&lt;number&gt;26&lt;/number&gt;&lt;edition&gt;2003/06/27&lt;/edition&gt;&lt;keywords&gt;&lt;keyword&gt;Adult&lt;/keyword&gt;&lt;keyword&gt;Aged&lt;/keyword&gt;&lt;keyword&gt;Coronary Disease/mortality/prevention &amp;amp; control&lt;/keyword&gt;&lt;keyword&gt;Diet Records&lt;/keyword&gt;&lt;keyword&gt;*Diet, Mediterranean&lt;/keyword&gt;&lt;keyword&gt;Energy Metabolism&lt;/keyword&gt;&lt;keyword&gt;Female&lt;/keyword&gt;&lt;keyword&gt;Greece/epidemiology&lt;/keyword&gt;&lt;keyword&gt;Humans&lt;/keyword&gt;&lt;keyword&gt;Male&lt;/keyword&gt;&lt;keyword&gt;Middle Aged&lt;/keyword&gt;&lt;keyword&gt;*Mortality&lt;/keyword&gt;&lt;keyword&gt;Neoplasms/mortality/prevention &amp;amp; control&lt;/keyword&gt;&lt;keyword&gt;*Patient Compliance&lt;/keyword&gt;&lt;keyword&gt;Proportional Hazards Models&lt;/keyword&gt;&lt;keyword&gt;Prospective Studies&lt;/keyword&gt;&lt;keyword&gt;Surveys and Questionnaires&lt;/keyword&gt;&lt;/keywords&gt;&lt;dates&gt;&lt;year&gt;2003&lt;/year&gt;&lt;pub-dates&gt;&lt;date&gt;Jun 26&lt;/date&gt;&lt;/pub-dates&gt;&lt;/dates&gt;&lt;isbn&gt;1533-4406 (Electronic)&amp;#xD;0028-4793 (Linking)&lt;/isbn&gt;&lt;accession-num&gt;12826634&lt;/accession-num&gt;&lt;urls&gt;&lt;related-urls&gt;&lt;url&gt;https://www.ncbi.nlm.nih.gov/pubmed/12826634&lt;/url&gt;&lt;/related-urls&gt;&lt;/urls&gt;&lt;electronic-resource-num&gt;10.1056/NEJMoa025039&lt;/electronic-resource-num&gt;&lt;/record&gt;&lt;/Cite&gt;&lt;/EndNote&gt;</w:instrText>
      </w:r>
      <w:r w:rsidR="00C501A1" w:rsidRPr="00E560A8">
        <w:rPr>
          <w:rFonts w:ascii="Times New Roman" w:hAnsi="Times New Roman" w:cs="Times New Roman"/>
          <w:sz w:val="24"/>
          <w:szCs w:val="24"/>
        </w:rPr>
        <w:fldChar w:fldCharType="separate"/>
      </w:r>
      <w:r w:rsidR="00633E5E" w:rsidRPr="00E560A8">
        <w:rPr>
          <w:rFonts w:ascii="Times New Roman" w:hAnsi="Times New Roman" w:cs="Times New Roman"/>
          <w:noProof/>
          <w:sz w:val="24"/>
          <w:szCs w:val="24"/>
        </w:rPr>
        <w:t>[</w:t>
      </w:r>
      <w:hyperlink w:anchor="_ENREF_6" w:tooltip="Trichopoulou, 2003 #6880" w:history="1">
        <w:r w:rsidR="00A34199">
          <w:rPr>
            <w:rFonts w:ascii="Times New Roman" w:hAnsi="Times New Roman" w:cs="Times New Roman" w:hint="eastAsia"/>
            <w:noProof/>
            <w:sz w:val="24"/>
            <w:szCs w:val="24"/>
          </w:rPr>
          <w:t>11</w:t>
        </w:r>
      </w:hyperlink>
      <w:r w:rsidR="00633E5E" w:rsidRPr="00E560A8">
        <w:rPr>
          <w:rFonts w:ascii="Times New Roman" w:hAnsi="Times New Roman" w:cs="Times New Roman"/>
          <w:noProof/>
          <w:sz w:val="24"/>
          <w:szCs w:val="24"/>
        </w:rPr>
        <w:t>]</w:t>
      </w:r>
      <w:r w:rsidR="00C501A1" w:rsidRPr="00E560A8">
        <w:rPr>
          <w:rFonts w:ascii="Times New Roman" w:hAnsi="Times New Roman" w:cs="Times New Roman"/>
          <w:sz w:val="24"/>
          <w:szCs w:val="24"/>
        </w:rPr>
        <w:fldChar w:fldCharType="end"/>
      </w:r>
      <w:bookmarkEnd w:id="8"/>
      <w:r w:rsidR="00DE3663" w:rsidRPr="00E560A8">
        <w:rPr>
          <w:rFonts w:ascii="Times New Roman" w:hAnsi="Times New Roman" w:cs="Times New Roman" w:hint="eastAsia"/>
          <w:sz w:val="24"/>
          <w:szCs w:val="24"/>
        </w:rPr>
        <w:t xml:space="preserve">. Our dietary components </w:t>
      </w:r>
      <w:bookmarkStart w:id="9" w:name="_Hlk184588617"/>
      <w:r w:rsidRPr="00E560A8">
        <w:rPr>
          <w:rFonts w:ascii="Times New Roman" w:eastAsia="等线" w:hAnsi="Times New Roman" w:cs="Times New Roman"/>
          <w:sz w:val="24"/>
          <w:szCs w:val="24"/>
        </w:rPr>
        <w:t>include</w:t>
      </w:r>
      <w:r w:rsidR="00DE3663" w:rsidRPr="00E560A8">
        <w:rPr>
          <w:rFonts w:ascii="Times New Roman" w:hAnsi="Times New Roman" w:cs="Times New Roman" w:hint="eastAsia"/>
          <w:sz w:val="24"/>
          <w:szCs w:val="24"/>
        </w:rPr>
        <w:t xml:space="preserve"> vegetables (excluding potatoes), fruits, whole grains, fish, legumes, nuts and seeds</w:t>
      </w:r>
      <w:r w:rsidRPr="00E560A8">
        <w:rPr>
          <w:rFonts w:ascii="Times New Roman" w:eastAsia="等线" w:hAnsi="Times New Roman" w:cs="Times New Roman"/>
          <w:sz w:val="24"/>
          <w:szCs w:val="24"/>
        </w:rPr>
        <w:t>;</w:t>
      </w:r>
      <w:r w:rsidR="00DE3663" w:rsidRPr="00E560A8">
        <w:rPr>
          <w:rFonts w:ascii="Times New Roman" w:hAnsi="Times New Roman" w:cs="Times New Roman" w:hint="eastAsia"/>
          <w:sz w:val="24"/>
          <w:szCs w:val="24"/>
        </w:rPr>
        <w:t xml:space="preserve"> the ratio of monounsaturated fatty </w:t>
      </w:r>
      <w:r w:rsidRPr="00E560A8">
        <w:rPr>
          <w:rFonts w:ascii="Times New Roman" w:eastAsia="等线" w:hAnsi="Times New Roman" w:cs="Times New Roman"/>
          <w:sz w:val="24"/>
          <w:szCs w:val="24"/>
        </w:rPr>
        <w:t>acids</w:t>
      </w:r>
      <w:r w:rsidR="00DE3663" w:rsidRPr="00E560A8">
        <w:rPr>
          <w:rFonts w:ascii="Times New Roman" w:hAnsi="Times New Roman" w:cs="Times New Roman" w:hint="eastAsia"/>
          <w:sz w:val="24"/>
          <w:szCs w:val="24"/>
        </w:rPr>
        <w:t xml:space="preserve"> to saturated fatty </w:t>
      </w:r>
      <w:r w:rsidRPr="00E560A8">
        <w:rPr>
          <w:rFonts w:ascii="Times New Roman" w:eastAsia="等线" w:hAnsi="Times New Roman" w:cs="Times New Roman"/>
          <w:sz w:val="24"/>
          <w:szCs w:val="24"/>
        </w:rPr>
        <w:t>acids;</w:t>
      </w:r>
      <w:r w:rsidR="00DE3663" w:rsidRPr="00E560A8">
        <w:rPr>
          <w:rFonts w:ascii="Times New Roman" w:hAnsi="Times New Roman" w:cs="Times New Roman" w:hint="eastAsia"/>
          <w:sz w:val="24"/>
          <w:szCs w:val="24"/>
        </w:rPr>
        <w:t xml:space="preserve"> red and processed meats</w:t>
      </w:r>
      <w:r w:rsidRPr="00E560A8">
        <w:rPr>
          <w:rFonts w:ascii="Times New Roman" w:eastAsia="等线" w:hAnsi="Times New Roman" w:cs="Times New Roman"/>
          <w:sz w:val="24"/>
          <w:szCs w:val="24"/>
        </w:rPr>
        <w:t>;</w:t>
      </w:r>
      <w:r w:rsidR="00DE3663" w:rsidRPr="00E560A8">
        <w:rPr>
          <w:rFonts w:ascii="Times New Roman" w:hAnsi="Times New Roman" w:cs="Times New Roman" w:hint="eastAsia"/>
          <w:sz w:val="24"/>
          <w:szCs w:val="24"/>
        </w:rPr>
        <w:t xml:space="preserve"> and </w:t>
      </w:r>
      <w:r w:rsidRPr="00E560A8">
        <w:rPr>
          <w:rFonts w:ascii="Times New Roman" w:eastAsia="等线" w:hAnsi="Times New Roman" w:cs="Times New Roman"/>
          <w:sz w:val="24"/>
          <w:szCs w:val="24"/>
        </w:rPr>
        <w:t>alcohols</w:t>
      </w:r>
      <w:r w:rsidR="00382DBD" w:rsidRPr="00E560A8">
        <w:rPr>
          <w:rFonts w:ascii="Times New Roman" w:hAnsi="Times New Roman" w:cs="Times New Roman" w:hint="eastAsia"/>
          <w:sz w:val="24"/>
          <w:szCs w:val="24"/>
        </w:rPr>
        <w:t xml:space="preserve"> </w:t>
      </w:r>
      <w:r w:rsidR="00C501A1" w:rsidRPr="00E560A8">
        <w:rPr>
          <w:rFonts w:ascii="Times New Roman" w:hAnsi="Times New Roman" w:cs="Times New Roman"/>
          <w:sz w:val="24"/>
          <w:szCs w:val="24"/>
        </w:rPr>
        <w:fldChar w:fldCharType="begin">
          <w:fldData xml:space="preserve">PEVuZE5vdGU+PENpdGU+PEF1dGhvcj5TaGFuZzwvQXV0aG9yPjxZZWFyPjIwMjM8L1llYXI+PFJl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=
</w:fldData>
        </w:fldChar>
      </w:r>
      <w:r w:rsidR="00633E5E" w:rsidRPr="00E560A8">
        <w:rPr>
          <w:rFonts w:ascii="Times New Roman" w:hAnsi="Times New Roman" w:cs="Times New Roman"/>
          <w:sz w:val="24"/>
          <w:szCs w:val="24"/>
        </w:rPr>
        <w:instrText xml:space="preserve"> ADDIN EN.CITE </w:instrText>
      </w:r>
      <w:r w:rsidR="00633E5E" w:rsidRPr="00E560A8">
        <w:rPr>
          <w:rFonts w:ascii="Times New Roman" w:hAnsi="Times New Roman" w:cs="Times New Roman"/>
          <w:sz w:val="24"/>
          <w:szCs w:val="24"/>
        </w:rPr>
        <w:fldChar w:fldCharType="begin">
          <w:fldData xml:space="preserve">PEVuZE5vdGU+PENpdGU+PEF1dGhvcj5TaGFuZzwvQXV0aG9yPjxZZWFyPjIwMjM8L1llYXI+PFJl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=
</w:fldData>
        </w:fldChar>
      </w:r>
      <w:r w:rsidR="00633E5E" w:rsidRPr="00E560A8">
        <w:rPr>
          <w:rFonts w:ascii="Times New Roman" w:hAnsi="Times New Roman" w:cs="Times New Roman"/>
          <w:sz w:val="24"/>
          <w:szCs w:val="24"/>
        </w:rPr>
        <w:instrText xml:space="preserve"> ADDIN EN.CITE.DATA </w:instrText>
      </w:r>
      <w:r w:rsidR="00633E5E" w:rsidRPr="00E560A8">
        <w:rPr>
          <w:rFonts w:ascii="Times New Roman" w:hAnsi="Times New Roman" w:cs="Times New Roman"/>
          <w:sz w:val="24"/>
          <w:szCs w:val="24"/>
        </w:rPr>
      </w:r>
      <w:r w:rsidR="00633E5E" w:rsidRPr="00E560A8">
        <w:rPr>
          <w:rFonts w:ascii="Times New Roman" w:hAnsi="Times New Roman" w:cs="Times New Roman"/>
          <w:sz w:val="24"/>
          <w:szCs w:val="24"/>
        </w:rPr>
        <w:fldChar w:fldCharType="end"/>
      </w:r>
      <w:r w:rsidR="00C501A1" w:rsidRPr="00E560A8">
        <w:rPr>
          <w:rFonts w:ascii="Times New Roman" w:hAnsi="Times New Roman" w:cs="Times New Roman"/>
          <w:sz w:val="24"/>
          <w:szCs w:val="24"/>
        </w:rPr>
      </w:r>
      <w:r w:rsidR="00C501A1" w:rsidRPr="00E560A8">
        <w:rPr>
          <w:rFonts w:ascii="Times New Roman" w:hAnsi="Times New Roman" w:cs="Times New Roman"/>
          <w:sz w:val="24"/>
          <w:szCs w:val="24"/>
        </w:rPr>
        <w:fldChar w:fldCharType="separate"/>
      </w:r>
      <w:r w:rsidR="00633E5E" w:rsidRPr="00E560A8">
        <w:rPr>
          <w:rFonts w:ascii="Times New Roman" w:hAnsi="Times New Roman" w:cs="Times New Roman"/>
          <w:noProof/>
          <w:sz w:val="24"/>
          <w:szCs w:val="24"/>
        </w:rPr>
        <w:t>[</w:t>
      </w:r>
      <w:hyperlink w:anchor="_ENREF_5" w:tooltip="Shang, 2023 #6871" w:history="1">
        <w:r w:rsidR="00A34199">
          <w:rPr>
            <w:rFonts w:ascii="Times New Roman" w:hAnsi="Times New Roman" w:cs="Times New Roman" w:hint="eastAsia"/>
            <w:noProof/>
            <w:sz w:val="24"/>
            <w:szCs w:val="24"/>
          </w:rPr>
          <w:t>42</w:t>
        </w:r>
      </w:hyperlink>
      <w:r w:rsidR="00633E5E" w:rsidRPr="00E560A8">
        <w:rPr>
          <w:rFonts w:ascii="Times New Roman" w:hAnsi="Times New Roman" w:cs="Times New Roman"/>
          <w:noProof/>
          <w:sz w:val="24"/>
          <w:szCs w:val="24"/>
        </w:rPr>
        <w:t>]</w:t>
      </w:r>
      <w:r w:rsidR="00C501A1" w:rsidRPr="00E560A8">
        <w:rPr>
          <w:rFonts w:ascii="Times New Roman" w:hAnsi="Times New Roman" w:cs="Times New Roman"/>
          <w:sz w:val="24"/>
          <w:szCs w:val="24"/>
        </w:rPr>
        <w:fldChar w:fldCharType="end"/>
      </w:r>
      <w:bookmarkEnd w:id="9"/>
      <w:r w:rsidR="00382DBD" w:rsidRPr="00E560A8">
        <w:rPr>
          <w:rFonts w:ascii="Times New Roman" w:hAnsi="Times New Roman" w:cs="Times New Roman" w:hint="eastAsia"/>
          <w:sz w:val="24"/>
          <w:szCs w:val="24"/>
        </w:rPr>
        <w:t>. For vegetables, fruits, whole grains, fish, legumes, nuts and seeds</w:t>
      </w:r>
      <w:bookmarkStart w:id="10" w:name="_Hlk181703658"/>
      <w:r w:rsidR="00382DBD" w:rsidRPr="00E560A8">
        <w:rPr>
          <w:rFonts w:ascii="Times New Roman" w:hAnsi="Times New Roman" w:cs="Times New Roman" w:hint="eastAsia"/>
          <w:sz w:val="24"/>
          <w:szCs w:val="24"/>
        </w:rPr>
        <w:t xml:space="preserve">, and the ratio of monounsaturated fatty </w:t>
      </w:r>
      <w:r w:rsidRPr="00E560A8">
        <w:rPr>
          <w:rFonts w:ascii="Times New Roman" w:eastAsia="等线" w:hAnsi="Times New Roman" w:cs="Times New Roman"/>
          <w:sz w:val="24"/>
          <w:szCs w:val="24"/>
        </w:rPr>
        <w:t>acids</w:t>
      </w:r>
      <w:r w:rsidR="00382DBD" w:rsidRPr="00E560A8">
        <w:rPr>
          <w:rFonts w:ascii="Times New Roman" w:hAnsi="Times New Roman" w:cs="Times New Roman" w:hint="eastAsia"/>
          <w:sz w:val="24"/>
          <w:szCs w:val="24"/>
        </w:rPr>
        <w:t xml:space="preserve"> to saturated fatty </w:t>
      </w:r>
      <w:r w:rsidRPr="00E560A8">
        <w:rPr>
          <w:rFonts w:ascii="Times New Roman" w:eastAsia="等线" w:hAnsi="Times New Roman" w:cs="Times New Roman"/>
          <w:sz w:val="24"/>
          <w:szCs w:val="24"/>
        </w:rPr>
        <w:t>acids</w:t>
      </w:r>
      <w:r w:rsidR="00382DBD" w:rsidRPr="00E560A8">
        <w:rPr>
          <w:rFonts w:ascii="Times New Roman" w:hAnsi="Times New Roman" w:cs="Times New Roman" w:hint="eastAsia"/>
          <w:sz w:val="24"/>
          <w:szCs w:val="24"/>
        </w:rPr>
        <w:t xml:space="preserve">, we assigned 1 point if </w:t>
      </w:r>
      <w:r w:rsidRPr="00E560A8">
        <w:rPr>
          <w:rFonts w:ascii="Times New Roman" w:eastAsia="等线" w:hAnsi="Times New Roman" w:cs="Times New Roman"/>
          <w:sz w:val="24"/>
          <w:szCs w:val="24"/>
        </w:rPr>
        <w:t xml:space="preserve">the </w:t>
      </w:r>
      <w:r w:rsidR="00382DBD" w:rsidRPr="00E560A8">
        <w:rPr>
          <w:rFonts w:ascii="Times New Roman" w:hAnsi="Times New Roman" w:cs="Times New Roman" w:hint="eastAsia"/>
          <w:sz w:val="24"/>
          <w:szCs w:val="24"/>
        </w:rPr>
        <w:t xml:space="preserve">participants consumed foods above the sex-specific median of </w:t>
      </w:r>
      <w:r w:rsidRPr="00E560A8">
        <w:rPr>
          <w:rFonts w:ascii="Times New Roman" w:eastAsia="等线" w:hAnsi="Times New Roman" w:cs="Times New Roman"/>
          <w:sz w:val="24"/>
          <w:szCs w:val="24"/>
        </w:rPr>
        <w:t xml:space="preserve">the </w:t>
      </w:r>
      <w:r w:rsidR="00382DBD" w:rsidRPr="00E560A8">
        <w:rPr>
          <w:rFonts w:ascii="Times New Roman" w:hAnsi="Times New Roman" w:cs="Times New Roman" w:hint="eastAsia"/>
          <w:sz w:val="24"/>
          <w:szCs w:val="24"/>
        </w:rPr>
        <w:t xml:space="preserve">included participants; otherwise, we assigned 0 points. For red and processed meat, participants </w:t>
      </w:r>
      <w:r w:rsidRPr="00E560A8">
        <w:rPr>
          <w:rFonts w:ascii="Times New Roman" w:eastAsia="等线" w:hAnsi="Times New Roman" w:cs="Times New Roman"/>
          <w:sz w:val="24"/>
          <w:szCs w:val="24"/>
        </w:rPr>
        <w:t>whose</w:t>
      </w:r>
      <w:r w:rsidR="00382DBD" w:rsidRPr="00E560A8">
        <w:rPr>
          <w:rFonts w:ascii="Times New Roman" w:hAnsi="Times New Roman" w:cs="Times New Roman" w:hint="eastAsia"/>
          <w:sz w:val="24"/>
          <w:szCs w:val="24"/>
        </w:rPr>
        <w:t xml:space="preserve"> intake </w:t>
      </w:r>
      <w:r w:rsidRPr="00E560A8">
        <w:rPr>
          <w:rFonts w:ascii="Times New Roman" w:eastAsia="等线" w:hAnsi="Times New Roman" w:cs="Times New Roman"/>
          <w:sz w:val="24"/>
          <w:szCs w:val="24"/>
        </w:rPr>
        <w:t xml:space="preserve">was </w:t>
      </w:r>
      <w:r w:rsidR="00382DBD" w:rsidRPr="00E560A8">
        <w:rPr>
          <w:rFonts w:ascii="Times New Roman" w:hAnsi="Times New Roman" w:cs="Times New Roman" w:hint="eastAsia"/>
          <w:sz w:val="24"/>
          <w:szCs w:val="24"/>
        </w:rPr>
        <w:t xml:space="preserve">below the sex-specific median received 1 point; otherwise, they received 0 points. </w:t>
      </w:r>
      <w:r w:rsidR="006F32AF" w:rsidRPr="00E560A8">
        <w:rPr>
          <w:rFonts w:ascii="Times New Roman" w:hAnsi="Times New Roman" w:cs="Times New Roman" w:hint="eastAsia"/>
          <w:sz w:val="24"/>
          <w:szCs w:val="24"/>
        </w:rPr>
        <w:t xml:space="preserve">Alcohol intake between 5 and 15 g/d was assigned 1 point; otherwise, </w:t>
      </w:r>
      <w:r w:rsidRPr="00E560A8">
        <w:rPr>
          <w:rFonts w:ascii="Times New Roman" w:eastAsia="等线" w:hAnsi="Times New Roman" w:cs="Times New Roman"/>
          <w:sz w:val="24"/>
          <w:szCs w:val="24"/>
        </w:rPr>
        <w:t xml:space="preserve">it was assigned </w:t>
      </w:r>
      <w:r w:rsidR="006F32AF" w:rsidRPr="00E560A8">
        <w:rPr>
          <w:rFonts w:ascii="Times New Roman" w:hAnsi="Times New Roman" w:cs="Times New Roman" w:hint="eastAsia"/>
          <w:sz w:val="24"/>
          <w:szCs w:val="24"/>
        </w:rPr>
        <w:t xml:space="preserve">0 points. We constructed the </w:t>
      </w:r>
      <w:r w:rsidR="006F32AF" w:rsidRPr="00E560A8">
        <w:rPr>
          <w:rFonts w:ascii="Times New Roman" w:hAnsi="Times New Roman" w:cs="Times New Roman" w:hint="eastAsia"/>
          <w:sz w:val="24"/>
          <w:szCs w:val="24"/>
        </w:rPr>
        <w:lastRenderedPageBreak/>
        <w:t>AMED by summing the scores of 9 components, which theoretically ranged from 0 (</w:t>
      </w:r>
      <w:r w:rsidRPr="00E560A8">
        <w:rPr>
          <w:rFonts w:ascii="Times New Roman" w:eastAsia="等线" w:hAnsi="Times New Roman" w:cs="Times New Roman"/>
          <w:sz w:val="24"/>
          <w:szCs w:val="24"/>
        </w:rPr>
        <w:t>nonadherence</w:t>
      </w:r>
      <w:r w:rsidR="006F32AF" w:rsidRPr="00E560A8">
        <w:rPr>
          <w:rFonts w:ascii="Times New Roman" w:hAnsi="Times New Roman" w:cs="Times New Roman" w:hint="eastAsia"/>
          <w:sz w:val="24"/>
          <w:szCs w:val="24"/>
        </w:rPr>
        <w:t>) to 9 (best adherence) points, with higher scores indicating a higher</w:t>
      </w:r>
      <w:r w:rsidRPr="00E560A8">
        <w:rPr>
          <w:rFonts w:ascii="Times New Roman" w:eastAsia="等线" w:hAnsi="Times New Roman" w:cs="Times New Roman"/>
          <w:sz w:val="24"/>
          <w:szCs w:val="24"/>
        </w:rPr>
        <w:t>-</w:t>
      </w:r>
      <w:r w:rsidR="006F32AF" w:rsidRPr="00E560A8">
        <w:rPr>
          <w:rFonts w:ascii="Times New Roman" w:hAnsi="Times New Roman" w:cs="Times New Roman" w:hint="eastAsia"/>
          <w:sz w:val="24"/>
          <w:szCs w:val="24"/>
        </w:rPr>
        <w:t>quality diet, and vice versa. In the present study, the AMED ranged from 0 to 9 points.</w:t>
      </w:r>
    </w:p>
    <w:bookmarkEnd w:id="10"/>
    <w:p w14:paraId="4712CECA" w14:textId="77777777" w:rsidR="003F20CB" w:rsidRPr="00E560A8" w:rsidRDefault="003F20CB" w:rsidP="0016729B">
      <w:pPr>
        <w:spacing w:line="480" w:lineRule="auto"/>
        <w:rPr>
          <w:rFonts w:ascii="Times New Roman" w:hAnsi="Times New Roman" w:cs="Times New Roman"/>
          <w:b/>
          <w:bCs/>
          <w:sz w:val="24"/>
          <w:szCs w:val="24"/>
        </w:rPr>
      </w:pPr>
    </w:p>
    <w:p w14:paraId="0CE90A5D" w14:textId="2D95E89E" w:rsidR="0016729B" w:rsidRPr="00E560A8" w:rsidRDefault="00000000" w:rsidP="0016729B">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3.</w:t>
      </w:r>
      <w:r w:rsidRPr="00E560A8">
        <w:rPr>
          <w:rFonts w:ascii="Times New Roman" w:eastAsia="等线" w:hAnsi="Times New Roman" w:cs="Times New Roman"/>
          <w:sz w:val="24"/>
          <w:szCs w:val="24"/>
        </w:rPr>
        <w:t xml:space="preserve"> </w:t>
      </w:r>
      <w:r w:rsidRPr="00E560A8">
        <w:rPr>
          <w:rFonts w:ascii="Times New Roman" w:hAnsi="Times New Roman" w:cs="Times New Roman" w:hint="eastAsia"/>
          <w:sz w:val="24"/>
          <w:szCs w:val="24"/>
        </w:rPr>
        <w:t>Dietary diversity score (DDS)</w:t>
      </w:r>
    </w:p>
    <w:p w14:paraId="6D89C84F" w14:textId="0909450E" w:rsidR="00020E87" w:rsidRPr="00E560A8" w:rsidRDefault="00000000" w:rsidP="00020E87">
      <w:pPr>
        <w:spacing w:line="480" w:lineRule="auto"/>
        <w:rPr>
          <w:rFonts w:ascii="Times New Roman" w:hAnsi="Times New Roman" w:cs="Times New Roman"/>
          <w:sz w:val="24"/>
          <w:szCs w:val="24"/>
        </w:rPr>
      </w:pPr>
      <w:r w:rsidRPr="00E560A8">
        <w:rPr>
          <w:rFonts w:ascii="Times New Roman" w:eastAsia="等线" w:hAnsi="Times New Roman" w:cs="Times New Roman"/>
          <w:sz w:val="24"/>
          <w:szCs w:val="24"/>
        </w:rPr>
        <w:t xml:space="preserve">The </w:t>
      </w:r>
      <w:r w:rsidRPr="00E560A8">
        <w:rPr>
          <w:rFonts w:ascii="Times New Roman" w:hAnsi="Times New Roman" w:cs="Times New Roman" w:hint="eastAsia"/>
          <w:sz w:val="24"/>
          <w:szCs w:val="24"/>
        </w:rPr>
        <w:t>D</w:t>
      </w:r>
      <w:r w:rsidRPr="00E560A8">
        <w:rPr>
          <w:rFonts w:ascii="Times New Roman" w:hAnsi="Times New Roman" w:cs="Times New Roman"/>
          <w:sz w:val="24"/>
          <w:szCs w:val="24"/>
        </w:rPr>
        <w:t xml:space="preserve">DS was developed by Ashima </w:t>
      </w:r>
      <w:r w:rsidRPr="00E560A8">
        <w:rPr>
          <w:rFonts w:ascii="Times New Roman" w:eastAsia="等线" w:hAnsi="Times New Roman" w:cs="Times New Roman"/>
          <w:sz w:val="24"/>
          <w:szCs w:val="24"/>
        </w:rPr>
        <w:t>Kant</w:t>
      </w:r>
      <w:r w:rsidRPr="00E560A8">
        <w:rPr>
          <w:rFonts w:ascii="Times New Roman" w:hAnsi="Times New Roman" w:cs="Times New Roman"/>
          <w:sz w:val="24"/>
          <w:szCs w:val="24"/>
        </w:rPr>
        <w:t xml:space="preserve"> et al.</w:t>
      </w:r>
      <w:r w:rsidRPr="00E560A8">
        <w:rPr>
          <w:rFonts w:ascii="Palatino Linotype" w:eastAsia="宋体" w:hAnsi="Palatino Linotype" w:cs="Times New Roman"/>
          <w:kern w:val="0"/>
          <w:sz w:val="24"/>
          <w:szCs w:val="24"/>
        </w:rPr>
        <w:t xml:space="preserve"> </w:t>
      </w:r>
      <w:r w:rsidR="00C501A1" w:rsidRPr="00E560A8">
        <w:rPr>
          <w:rFonts w:ascii="Times New Roman" w:eastAsia="宋体" w:hAnsi="Times New Roman" w:cs="Times New Roman"/>
          <w:kern w:val="0"/>
          <w:sz w:val="24"/>
          <w:szCs w:val="24"/>
        </w:rPr>
        <w:fldChar w:fldCharType="begin"/>
      </w:r>
      <w:r w:rsidR="007C4511" w:rsidRPr="00E560A8">
        <w:rPr>
          <w:rFonts w:ascii="Times New Roman" w:eastAsia="宋体" w:hAnsi="Times New Roman" w:cs="Times New Roman"/>
          <w:kern w:val="0"/>
          <w:sz w:val="24"/>
          <w:szCs w:val="24"/>
        </w:rPr>
        <w:instrText xml:space="preserve"> ADDIN EN.CITE &lt;EndNote&gt;&lt;Cite&gt;&lt;Author&gt;Kant&lt;/Author&gt;&lt;Year&gt;1993&lt;/Year&gt;&lt;RecNum&gt;5634&lt;/RecNum&gt;&lt;DisplayText&gt;[7]&lt;/DisplayText&gt;&lt;record&gt;&lt;rec-number&gt;5634&lt;/rec-number&gt;&lt;foreign-keys&gt;&lt;key app="EN" db-id="d05ep2rxosev2me9wpg5z0et9zz2a9sffd2d" timestamp="1680831814"&gt;5634&lt;/key&gt;&lt;key app="ENWeb" db-id=""&gt;0&lt;/key&gt;&lt;/foreign-keys&gt;&lt;ref-type name="Journal Article"&gt;17&lt;/ref-type&gt;&lt;contributors&gt;&lt;authors&gt;&lt;author&gt;Ashima K Kant&lt;/author&gt;&lt;author&gt;Schatzkin A Harris TB&lt;/author&gt;&lt;author&gt;Ziegler RG&lt;/author&gt;&lt;author&gt; Block G&lt;/author&gt;&lt;/authors&gt;&lt;/contributors&gt;&lt;titles&gt;&lt;title&gt;Dietary diversity and subsequent mortality in the first national health and nutrition examination survey epidemiologic follow-up study&lt;/title&gt;&lt;secondary-title&gt; Am J Clin Nutr &lt;/secondary-title&gt;&lt;/titles&gt;&lt;pages&gt;434-440&lt;/pages&gt;&lt;volume&gt;57&lt;/volume&gt;&lt;dates&gt;&lt;year&gt;1993&lt;/year&gt;&lt;/dates&gt;&lt;urls&gt;&lt;/urls&gt;&lt;/record&gt;&lt;/Cite&gt;&lt;/EndNote&gt;</w:instrText>
      </w:r>
      <w:r w:rsidR="00C501A1" w:rsidRPr="00E560A8">
        <w:rPr>
          <w:rFonts w:ascii="Times New Roman" w:eastAsia="宋体" w:hAnsi="Times New Roman" w:cs="Times New Roman"/>
          <w:kern w:val="0"/>
          <w:sz w:val="24"/>
          <w:szCs w:val="24"/>
        </w:rPr>
        <w:fldChar w:fldCharType="separate"/>
      </w:r>
      <w:r w:rsidR="00633E5E" w:rsidRPr="00E560A8">
        <w:rPr>
          <w:rFonts w:ascii="Times New Roman" w:eastAsia="宋体" w:hAnsi="Times New Roman" w:cs="Times New Roman"/>
          <w:noProof/>
          <w:kern w:val="0"/>
          <w:sz w:val="24"/>
          <w:szCs w:val="24"/>
        </w:rPr>
        <w:t>[</w:t>
      </w:r>
      <w:hyperlink w:anchor="_ENREF_7" w:tooltip="Kant, 1993 #5634" w:history="1">
        <w:r w:rsidR="00A34199">
          <w:rPr>
            <w:rFonts w:ascii="Times New Roman" w:eastAsia="宋体" w:hAnsi="Times New Roman" w:cs="Times New Roman" w:hint="eastAsia"/>
            <w:noProof/>
            <w:kern w:val="0"/>
            <w:sz w:val="24"/>
            <w:szCs w:val="24"/>
          </w:rPr>
          <w:t>17</w:t>
        </w:r>
      </w:hyperlink>
      <w:r w:rsidR="00633E5E" w:rsidRPr="00E560A8">
        <w:rPr>
          <w:rFonts w:ascii="Times New Roman" w:eastAsia="宋体" w:hAnsi="Times New Roman" w:cs="Times New Roman"/>
          <w:noProof/>
          <w:kern w:val="0"/>
          <w:sz w:val="24"/>
          <w:szCs w:val="24"/>
        </w:rPr>
        <w:t>]</w:t>
      </w:r>
      <w:r w:rsidR="00C501A1" w:rsidRPr="00E560A8">
        <w:rPr>
          <w:rFonts w:ascii="Times New Roman" w:eastAsia="宋体" w:hAnsi="Times New Roman" w:cs="Times New Roman"/>
          <w:kern w:val="0"/>
          <w:sz w:val="24"/>
          <w:szCs w:val="24"/>
        </w:rPr>
        <w:fldChar w:fldCharType="end"/>
      </w:r>
      <w:r w:rsidRPr="00E560A8">
        <w:rPr>
          <w:rFonts w:ascii="Times New Roman" w:eastAsia="宋体" w:hAnsi="Times New Roman" w:cs="Times New Roman"/>
          <w:kern w:val="0"/>
          <w:sz w:val="24"/>
          <w:szCs w:val="24"/>
        </w:rPr>
        <w:t xml:space="preserve"> to estimate the overall quality and richness of dietary consumption. In brief, the DDS consists of </w:t>
      </w:r>
      <w:bookmarkStart w:id="11" w:name="_Hlk179795339"/>
      <w:r w:rsidRPr="00E560A8">
        <w:rPr>
          <w:rFonts w:ascii="Times New Roman" w:eastAsia="宋体" w:hAnsi="Times New Roman" w:cs="Times New Roman" w:hint="eastAsia"/>
          <w:kern w:val="0"/>
          <w:sz w:val="24"/>
          <w:szCs w:val="24"/>
        </w:rPr>
        <w:t xml:space="preserve">five major </w:t>
      </w:r>
      <w:r w:rsidRPr="00E560A8">
        <w:rPr>
          <w:rFonts w:ascii="Times New Roman" w:eastAsia="宋体" w:hAnsi="Times New Roman" w:cs="Times New Roman"/>
          <w:kern w:val="0"/>
          <w:sz w:val="24"/>
          <w:szCs w:val="24"/>
        </w:rPr>
        <w:t>food components</w:t>
      </w:r>
      <w:r w:rsidRPr="00E560A8">
        <w:rPr>
          <w:rFonts w:ascii="Times New Roman" w:eastAsia="宋体" w:hAnsi="Times New Roman" w:cs="Times New Roman" w:hint="eastAsia"/>
          <w:kern w:val="0"/>
          <w:sz w:val="24"/>
          <w:szCs w:val="24"/>
        </w:rPr>
        <w:t xml:space="preserve"> (18 subgroups), including fruits (vitamin A-rich fruits, citrus and berries, and other fruits), vegetables (vitamin A-rich vegetables, starchy tubers, dark green leafy vegetables, and other vegetables), meat and other protein foods (poultry, red meat, fish and seafood, eggs, organ meat, nuts and seeds, and legumes), grains (refined grains and whole grains), and dairy products (milk, cheese, and yogurt). We calculated the DDS by </w:t>
      </w:r>
      <w:r w:rsidRPr="00E560A8">
        <w:rPr>
          <w:rFonts w:ascii="Times New Roman" w:eastAsia="宋体" w:hAnsi="Times New Roman" w:cs="Times New Roman"/>
          <w:kern w:val="0"/>
          <w:sz w:val="24"/>
          <w:szCs w:val="24"/>
        </w:rPr>
        <w:t xml:space="preserve">summing </w:t>
      </w:r>
      <w:r w:rsidRPr="00E560A8">
        <w:rPr>
          <w:rFonts w:ascii="Times New Roman" w:eastAsia="宋体" w:hAnsi="Times New Roman" w:cs="Times New Roman" w:hint="eastAsia"/>
          <w:kern w:val="0"/>
          <w:sz w:val="24"/>
          <w:szCs w:val="24"/>
        </w:rPr>
        <w:t xml:space="preserve">the consumption of the 18 food subgroups (1 point for intake and 0 </w:t>
      </w:r>
      <w:r w:rsidRPr="00E560A8">
        <w:rPr>
          <w:rFonts w:ascii="Times New Roman" w:eastAsia="宋体" w:hAnsi="Times New Roman" w:cs="Times New Roman"/>
          <w:kern w:val="0"/>
          <w:sz w:val="24"/>
          <w:szCs w:val="24"/>
        </w:rPr>
        <w:t>points</w:t>
      </w:r>
      <w:r w:rsidRPr="00E560A8">
        <w:rPr>
          <w:rFonts w:ascii="Times New Roman" w:eastAsia="宋体" w:hAnsi="Times New Roman" w:cs="Times New Roman" w:hint="eastAsia"/>
          <w:kern w:val="0"/>
          <w:sz w:val="24"/>
          <w:szCs w:val="24"/>
        </w:rPr>
        <w:t xml:space="preserve"> for no intake </w:t>
      </w:r>
      <w:r w:rsidRPr="00E560A8">
        <w:rPr>
          <w:rFonts w:ascii="Times New Roman" w:eastAsia="宋体" w:hAnsi="Times New Roman" w:cs="Times New Roman"/>
          <w:kern w:val="0"/>
          <w:sz w:val="24"/>
          <w:szCs w:val="24"/>
        </w:rPr>
        <w:t>and provide</w:t>
      </w:r>
      <w:r w:rsidRPr="00E560A8">
        <w:rPr>
          <w:rFonts w:ascii="Times New Roman" w:eastAsia="宋体" w:hAnsi="Times New Roman" w:cs="Times New Roman" w:hint="eastAsia"/>
          <w:kern w:val="0"/>
          <w:sz w:val="24"/>
          <w:szCs w:val="24"/>
        </w:rPr>
        <w:t>d</w:t>
      </w:r>
      <w:r w:rsidRPr="00E560A8">
        <w:rPr>
          <w:rFonts w:ascii="Times New Roman" w:eastAsia="宋体" w:hAnsi="Times New Roman" w:cs="Times New Roman"/>
          <w:kern w:val="0"/>
          <w:sz w:val="24"/>
          <w:szCs w:val="24"/>
        </w:rPr>
        <w:t xml:space="preserve"> scores ranging from </w:t>
      </w:r>
      <w:r w:rsidRPr="00E560A8">
        <w:rPr>
          <w:rFonts w:ascii="Times New Roman" w:eastAsia="宋体" w:hAnsi="Times New Roman" w:cs="Times New Roman" w:hint="eastAsia"/>
          <w:kern w:val="0"/>
          <w:sz w:val="24"/>
          <w:szCs w:val="24"/>
        </w:rPr>
        <w:t>0</w:t>
      </w:r>
      <w:r w:rsidRPr="00E560A8">
        <w:rPr>
          <w:rFonts w:ascii="宋体" w:eastAsia="宋体" w:hAnsi="宋体" w:cs="Times New Roman" w:hint="eastAsia"/>
          <w:kern w:val="0"/>
          <w:sz w:val="24"/>
          <w:szCs w:val="24"/>
        </w:rPr>
        <w:t xml:space="preserve"> </w:t>
      </w:r>
      <w:r w:rsidRPr="00E560A8">
        <w:rPr>
          <w:rFonts w:ascii="Times New Roman" w:eastAsia="宋体" w:hAnsi="Times New Roman" w:cs="Times New Roman"/>
          <w:kern w:val="0"/>
          <w:sz w:val="24"/>
          <w:szCs w:val="24"/>
        </w:rPr>
        <w:t xml:space="preserve">to </w:t>
      </w:r>
      <w:r w:rsidRPr="00E560A8">
        <w:rPr>
          <w:rFonts w:ascii="Times New Roman" w:eastAsia="宋体" w:hAnsi="Times New Roman" w:cs="Times New Roman" w:hint="eastAsia"/>
          <w:kern w:val="0"/>
          <w:sz w:val="24"/>
          <w:szCs w:val="24"/>
        </w:rPr>
        <w:t>1</w:t>
      </w:r>
      <w:r w:rsidRPr="00E560A8">
        <w:rPr>
          <w:rFonts w:ascii="Times New Roman" w:eastAsia="宋体" w:hAnsi="Times New Roman" w:cs="Times New Roman"/>
          <w:kern w:val="0"/>
          <w:sz w:val="24"/>
          <w:szCs w:val="24"/>
        </w:rPr>
        <w:t xml:space="preserve">8 points, with higher scores indicating </w:t>
      </w:r>
      <w:r w:rsidRPr="00E560A8">
        <w:rPr>
          <w:rFonts w:ascii="Times New Roman" w:eastAsia="宋体" w:hAnsi="Times New Roman" w:cs="Times New Roman" w:hint="eastAsia"/>
          <w:kern w:val="0"/>
          <w:sz w:val="24"/>
          <w:szCs w:val="24"/>
        </w:rPr>
        <w:t xml:space="preserve">a </w:t>
      </w:r>
      <w:r w:rsidRPr="00E560A8">
        <w:rPr>
          <w:rFonts w:ascii="Times New Roman" w:eastAsia="宋体" w:hAnsi="Times New Roman" w:cs="Times New Roman"/>
          <w:kern w:val="0"/>
          <w:sz w:val="24"/>
          <w:szCs w:val="24"/>
        </w:rPr>
        <w:t>more balanced and richer diet</w:t>
      </w:r>
      <w:bookmarkEnd w:id="11"/>
      <w:r w:rsidRPr="00E560A8">
        <w:rPr>
          <w:rFonts w:ascii="Times New Roman" w:eastAsia="等线" w:hAnsi="Times New Roman" w:cs="Times New Roman"/>
          <w:sz w:val="24"/>
          <w:szCs w:val="24"/>
        </w:rPr>
        <w:t>, and vice versa</w:t>
      </w:r>
      <w:r w:rsidRPr="00E560A8">
        <w:rPr>
          <w:rFonts w:ascii="Times New Roman" w:eastAsia="等线" w:hAnsi="Times New Roman" w:cs="Times New Roman" w:hint="eastAsia"/>
          <w:sz w:val="24"/>
          <w:szCs w:val="24"/>
        </w:rPr>
        <w:t>)</w:t>
      </w:r>
      <w:r w:rsidRPr="00E560A8">
        <w:rPr>
          <w:rFonts w:ascii="Times New Roman" w:eastAsia="宋体" w:hAnsi="Times New Roman" w:cs="Times New Roman"/>
          <w:kern w:val="0"/>
          <w:sz w:val="24"/>
          <w:szCs w:val="24"/>
        </w:rPr>
        <w:t>.</w:t>
      </w:r>
      <w:r w:rsidRPr="00E560A8">
        <w:rPr>
          <w:rFonts w:ascii="Times New Roman" w:eastAsia="宋体" w:hAnsi="Times New Roman" w:cs="Times New Roman" w:hint="eastAsia"/>
          <w:kern w:val="0"/>
          <w:sz w:val="24"/>
          <w:szCs w:val="24"/>
        </w:rPr>
        <w:t xml:space="preserve"> In this analysis, the DDS ranged from 1 to 18 points.</w:t>
      </w:r>
    </w:p>
    <w:p w14:paraId="202A6BE0" w14:textId="77777777" w:rsidR="00020E87" w:rsidRPr="00E560A8" w:rsidRDefault="00020E87" w:rsidP="0016729B">
      <w:pPr>
        <w:spacing w:line="480" w:lineRule="auto"/>
        <w:rPr>
          <w:rFonts w:ascii="Times New Roman" w:hAnsi="Times New Roman" w:cs="Times New Roman"/>
          <w:b/>
          <w:bCs/>
          <w:sz w:val="24"/>
          <w:szCs w:val="24"/>
        </w:rPr>
      </w:pPr>
    </w:p>
    <w:p w14:paraId="71549B4A" w14:textId="60C623C8" w:rsidR="0016729B" w:rsidRPr="00E560A8" w:rsidRDefault="00000000" w:rsidP="0016729B">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4. Dietary Approaches to Stop Hypertension (DASH)</w:t>
      </w:r>
    </w:p>
    <w:p w14:paraId="4D825C6B" w14:textId="7824BB69" w:rsidR="004165B8" w:rsidRPr="00E560A8" w:rsidRDefault="00000000" w:rsidP="004165B8">
      <w:pPr>
        <w:spacing w:line="480" w:lineRule="auto"/>
        <w:rPr>
          <w:rFonts w:ascii="Times New Roman" w:hAnsi="Times New Roman" w:cs="Times New Roman"/>
          <w:sz w:val="24"/>
          <w:szCs w:val="24"/>
        </w:rPr>
      </w:pPr>
      <w:r w:rsidRPr="00E560A8">
        <w:rPr>
          <w:rFonts w:ascii="Times New Roman" w:eastAsia="等线" w:hAnsi="Times New Roman" w:cs="Times New Roman"/>
          <w:sz w:val="24"/>
          <w:szCs w:val="24"/>
        </w:rPr>
        <w:t xml:space="preserve">The </w:t>
      </w:r>
      <w:r w:rsidRPr="00E560A8">
        <w:rPr>
          <w:rFonts w:ascii="Times New Roman" w:hAnsi="Times New Roman" w:cs="Times New Roman" w:hint="eastAsia"/>
          <w:sz w:val="24"/>
          <w:szCs w:val="24"/>
        </w:rPr>
        <w:t>DASH</w:t>
      </w:r>
      <w:r w:rsidRPr="00E560A8">
        <w:rPr>
          <w:rFonts w:ascii="Times New Roman" w:hAnsi="Times New Roman" w:cs="Times New Roman"/>
          <w:sz w:val="24"/>
          <w:szCs w:val="24"/>
        </w:rPr>
        <w:t xml:space="preserve"> was developed by </w:t>
      </w:r>
      <w:r w:rsidRPr="00E560A8">
        <w:rPr>
          <w:rFonts w:ascii="Times New Roman" w:hAnsi="Times New Roman" w:cs="Times New Roman" w:hint="eastAsia"/>
          <w:sz w:val="24"/>
          <w:szCs w:val="24"/>
        </w:rPr>
        <w:t xml:space="preserve">Fung et al. </w:t>
      </w:r>
      <w:r w:rsidR="00C501A1" w:rsidRPr="00E560A8">
        <w:rPr>
          <w:rFonts w:ascii="Times New Roman" w:hAnsi="Times New Roman" w:cs="Times New Roman"/>
          <w:sz w:val="24"/>
          <w:szCs w:val="24"/>
        </w:rPr>
        <w:fldChar w:fldCharType="begin"/>
      </w:r>
      <w:r w:rsidR="007C4511" w:rsidRPr="00E560A8">
        <w:rPr>
          <w:rFonts w:ascii="Times New Roman" w:hAnsi="Times New Roman" w:cs="Times New Roman"/>
          <w:sz w:val="24"/>
          <w:szCs w:val="24"/>
        </w:rPr>
        <w:instrText xml:space="preserve"> ADDIN EN.CITE &lt;EndNote&gt;&lt;Cite&gt;&lt;Author&gt;Fung&lt;/Author&gt;&lt;Year&gt;2008&lt;/Year&gt;&lt;RecNum&gt;6881&lt;/RecNum&gt;&lt;DisplayText&gt;[8]&lt;/DisplayText&gt;&lt;record&gt;&lt;rec-number&gt;6881&lt;/rec-number&gt;&lt;foreign-keys&gt;&lt;key app="EN" db-id="d05ep2rxosev2me9wpg5z0et9zz2a9sffd2d" timestamp="1730352645"&gt;6881&lt;/key&gt;&lt;/foreign-keys&gt;&lt;ref-type name="Journal Article"&gt;17&lt;/ref-type&gt;&lt;contributors&gt;&lt;authors&gt;&lt;author&gt;Fung, T. T.&lt;/author&gt;&lt;author&gt;Chiuve, S. E.&lt;/author&gt;&lt;author&gt;McCullough, M. L.&lt;/author&gt;&lt;author&gt;Rexrode, K. M.&lt;/author&gt;&lt;author&gt;Logroscino, G.&lt;/author&gt;&lt;author&gt;Hu, F. B.&lt;/author&gt;&lt;/authors&gt;&lt;/contributors&gt;&lt;auth-address&gt;Department of Nutrition, Simmons College, 300 The Fenway, and Department of Medicine, Brigham and Women&amp;apos;s Hospital, Boston, MA 02115, USA. fung@simmons.edu&lt;/auth-address&gt;&lt;titles&gt;&lt;title&gt;Adherence to a DASH-style diet and risk of coronary heart disease and stroke in women&lt;/title&gt;&lt;secondary-title&gt;Arch Intern Med&lt;/secondary-title&gt;&lt;/titles&gt;&lt;periodical&gt;&lt;full-title&gt;Arch Intern Med&lt;/full-title&gt;&lt;/periodical&gt;&lt;pages&gt;713-720&lt;/pages&gt;&lt;volume&gt;168&lt;/volume&gt;&lt;number&gt;7&lt;/number&gt;&lt;edition&gt;2008/04/17&lt;/edition&gt;&lt;keywords&gt;&lt;keyword&gt;Adult&lt;/keyword&gt;&lt;keyword&gt;C-Reactive Protein/analysis&lt;/keyword&gt;&lt;keyword&gt;Cohort Studies&lt;/keyword&gt;&lt;keyword&gt;Coronary Disease/*epidemiology&lt;/keyword&gt;&lt;keyword&gt;Cross-Sectional Studies&lt;/keyword&gt;&lt;keyword&gt;*Diet&lt;/keyword&gt;&lt;keyword&gt;Female&lt;/keyword&gt;&lt;keyword&gt;Humans&lt;/keyword&gt;&lt;keyword&gt;Hypertension/diet therapy/*prevention &amp;amp; control&lt;/keyword&gt;&lt;keyword&gt;Interleukin-6/blood&lt;/keyword&gt;&lt;keyword&gt;Middle Aged&lt;/keyword&gt;&lt;keyword&gt;Myocardial Infarction/epidemiology&lt;/keyword&gt;&lt;keyword&gt;Prospective Studies&lt;/keyword&gt;&lt;keyword&gt;Risk&lt;/keyword&gt;&lt;keyword&gt;Stroke/*epidemiology&lt;/keyword&gt;&lt;/keywords&gt;&lt;dates&gt;&lt;year&gt;2008&lt;/year&gt;&lt;pub-dates&gt;&lt;date&gt;Apr 14&lt;/date&gt;&lt;/pub-dates&gt;&lt;/dates&gt;&lt;isbn&gt;0003-9926 (Print)&amp;#xD;0003-9926 (Linking)&lt;/isbn&gt;&lt;accession-num&gt;18413553&lt;/accession-num&gt;&lt;urls&gt;&lt;related-urls&gt;&lt;url&gt;https://www.ncbi.nlm.nih.gov/pubmed/18413553&lt;/url&gt;&lt;/related-urls&gt;&lt;/urls&gt;&lt;electronic-resource-num&gt;10.1001/archinte.168.7.713&lt;/electronic-resource-num&gt;&lt;/record&gt;&lt;/Cite&gt;&lt;/EndNote&gt;</w:instrText>
      </w:r>
      <w:r w:rsidR="00C501A1" w:rsidRPr="00E560A8">
        <w:rPr>
          <w:rFonts w:ascii="Times New Roman" w:hAnsi="Times New Roman" w:cs="Times New Roman"/>
          <w:sz w:val="24"/>
          <w:szCs w:val="24"/>
        </w:rPr>
        <w:fldChar w:fldCharType="separate"/>
      </w:r>
      <w:r w:rsidR="00633E5E" w:rsidRPr="00E560A8">
        <w:rPr>
          <w:rFonts w:ascii="Times New Roman" w:hAnsi="Times New Roman" w:cs="Times New Roman"/>
          <w:noProof/>
          <w:sz w:val="24"/>
          <w:szCs w:val="24"/>
        </w:rPr>
        <w:t>[</w:t>
      </w:r>
      <w:hyperlink w:anchor="_ENREF_8" w:tooltip="Fung, 2008 #6881" w:history="1">
        <w:r w:rsidR="00A34199">
          <w:rPr>
            <w:rFonts w:ascii="Times New Roman" w:hAnsi="Times New Roman" w:cs="Times New Roman" w:hint="eastAsia"/>
            <w:noProof/>
            <w:sz w:val="24"/>
            <w:szCs w:val="24"/>
          </w:rPr>
          <w:t>13</w:t>
        </w:r>
      </w:hyperlink>
      <w:r w:rsidR="00633E5E" w:rsidRPr="00E560A8">
        <w:rPr>
          <w:rFonts w:ascii="Times New Roman" w:hAnsi="Times New Roman" w:cs="Times New Roman"/>
          <w:noProof/>
          <w:sz w:val="24"/>
          <w:szCs w:val="24"/>
        </w:rPr>
        <w:t>]</w:t>
      </w:r>
      <w:r w:rsidR="00C501A1" w:rsidRPr="00E560A8">
        <w:rPr>
          <w:rFonts w:ascii="Times New Roman" w:hAnsi="Times New Roman" w:cs="Times New Roman"/>
          <w:sz w:val="24"/>
          <w:szCs w:val="24"/>
        </w:rPr>
        <w:fldChar w:fldCharType="end"/>
      </w:r>
      <w:r w:rsidR="00C623E2" w:rsidRPr="00E560A8">
        <w:rPr>
          <w:rFonts w:ascii="Times New Roman" w:hAnsi="Times New Roman" w:cs="Times New Roman" w:hint="eastAsia"/>
          <w:sz w:val="24"/>
          <w:szCs w:val="24"/>
        </w:rPr>
        <w:t xml:space="preserve">. It consists of eight dietary components, including </w:t>
      </w:r>
      <w:r w:rsidRPr="00E560A8">
        <w:rPr>
          <w:rFonts w:ascii="Times New Roman" w:eastAsia="等线" w:hAnsi="Times New Roman" w:cs="Times New Roman"/>
          <w:sz w:val="24"/>
          <w:szCs w:val="24"/>
        </w:rPr>
        <w:t>whole grains</w:t>
      </w:r>
      <w:r w:rsidR="00C623E2" w:rsidRPr="00E560A8">
        <w:rPr>
          <w:rFonts w:ascii="Times New Roman" w:hAnsi="Times New Roman" w:cs="Times New Roman" w:hint="eastAsia"/>
          <w:sz w:val="24"/>
          <w:szCs w:val="24"/>
        </w:rPr>
        <w:t>, vegetables, fruits, nuts and legumes</w:t>
      </w:r>
      <w:r w:rsidRPr="00E560A8">
        <w:rPr>
          <w:rFonts w:ascii="Times New Roman" w:eastAsia="等线" w:hAnsi="Times New Roman" w:cs="Times New Roman"/>
          <w:sz w:val="24"/>
          <w:szCs w:val="24"/>
        </w:rPr>
        <w:t>;</w:t>
      </w:r>
      <w:r w:rsidR="00C623E2" w:rsidRPr="00E560A8">
        <w:rPr>
          <w:rFonts w:ascii="Times New Roman" w:hAnsi="Times New Roman" w:cs="Times New Roman" w:hint="eastAsia"/>
          <w:sz w:val="24"/>
          <w:szCs w:val="24"/>
        </w:rPr>
        <w:t xml:space="preserve"> low-fat dairy</w:t>
      </w:r>
      <w:r w:rsidRPr="00E560A8">
        <w:rPr>
          <w:rFonts w:ascii="Times New Roman" w:eastAsia="等线" w:hAnsi="Times New Roman" w:cs="Times New Roman"/>
          <w:sz w:val="24"/>
          <w:szCs w:val="24"/>
        </w:rPr>
        <w:t>;</w:t>
      </w:r>
      <w:r w:rsidR="00C623E2" w:rsidRPr="00E560A8">
        <w:rPr>
          <w:rFonts w:ascii="Times New Roman" w:hAnsi="Times New Roman" w:cs="Times New Roman" w:hint="eastAsia"/>
          <w:sz w:val="24"/>
          <w:szCs w:val="24"/>
        </w:rPr>
        <w:t xml:space="preserve"> red and processed meats</w:t>
      </w:r>
      <w:r w:rsidRPr="00E560A8">
        <w:rPr>
          <w:rFonts w:ascii="Times New Roman" w:eastAsia="等线" w:hAnsi="Times New Roman" w:cs="Times New Roman"/>
          <w:sz w:val="24"/>
          <w:szCs w:val="24"/>
        </w:rPr>
        <w:t>;</w:t>
      </w:r>
      <w:r w:rsidR="00C623E2" w:rsidRPr="00E560A8">
        <w:rPr>
          <w:rFonts w:ascii="Times New Roman" w:hAnsi="Times New Roman" w:cs="Times New Roman" w:hint="eastAsia"/>
          <w:sz w:val="24"/>
          <w:szCs w:val="24"/>
        </w:rPr>
        <w:t xml:space="preserve"> sugar-sweetened beverages</w:t>
      </w:r>
      <w:r w:rsidRPr="00E560A8">
        <w:rPr>
          <w:rFonts w:ascii="Times New Roman" w:eastAsia="等线" w:hAnsi="Times New Roman" w:cs="Times New Roman"/>
          <w:sz w:val="24"/>
          <w:szCs w:val="24"/>
        </w:rPr>
        <w:t>;</w:t>
      </w:r>
      <w:r w:rsidR="00C623E2" w:rsidRPr="00E560A8">
        <w:rPr>
          <w:rFonts w:ascii="Times New Roman" w:hAnsi="Times New Roman" w:cs="Times New Roman" w:hint="eastAsia"/>
          <w:sz w:val="24"/>
          <w:szCs w:val="24"/>
        </w:rPr>
        <w:t xml:space="preserve"> and sodium </w:t>
      </w:r>
      <w:r w:rsidR="00C501A1" w:rsidRPr="00E560A8">
        <w:rPr>
          <w:rFonts w:ascii="Times New Roman" w:hAnsi="Times New Roman" w:cs="Times New Roman"/>
          <w:sz w:val="24"/>
          <w:szCs w:val="24"/>
        </w:rPr>
        <w:fldChar w:fldCharType="begin">
          <w:fldData xml:space="preserve">PEVuZE5vdGU+PENpdGU+PEF1dGhvcj5CcmF5bmVyPC9BdXRob3I+PFllYXI+MjAyMzwvWWVhcj48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</w:fldData>
        </w:fldChar>
      </w:r>
      <w:r w:rsidR="00633E5E" w:rsidRPr="00E560A8">
        <w:rPr>
          <w:rFonts w:ascii="Times New Roman" w:hAnsi="Times New Roman" w:cs="Times New Roman"/>
          <w:sz w:val="24"/>
          <w:szCs w:val="24"/>
        </w:rPr>
        <w:instrText xml:space="preserve"> ADDIN EN.CITE </w:instrText>
      </w:r>
      <w:r w:rsidR="00633E5E" w:rsidRPr="00E560A8">
        <w:rPr>
          <w:rFonts w:ascii="Times New Roman" w:hAnsi="Times New Roman" w:cs="Times New Roman"/>
          <w:sz w:val="24"/>
          <w:szCs w:val="24"/>
        </w:rPr>
        <w:fldChar w:fldCharType="begin">
          <w:fldData xml:space="preserve">PEVuZE5vdGU+PENpdGU+PEF1dGhvcj5CcmF5bmVyPC9BdXRob3I+PFllYXI+MjAyMzwvWWVhcj48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</w:fldData>
        </w:fldChar>
      </w:r>
      <w:r w:rsidR="00633E5E" w:rsidRPr="00E560A8">
        <w:rPr>
          <w:rFonts w:ascii="Times New Roman" w:hAnsi="Times New Roman" w:cs="Times New Roman"/>
          <w:sz w:val="24"/>
          <w:szCs w:val="24"/>
        </w:rPr>
        <w:instrText xml:space="preserve"> ADDIN EN.CITE.DATA </w:instrText>
      </w:r>
      <w:r w:rsidR="00633E5E" w:rsidRPr="00E560A8">
        <w:rPr>
          <w:rFonts w:ascii="Times New Roman" w:hAnsi="Times New Roman" w:cs="Times New Roman"/>
          <w:sz w:val="24"/>
          <w:szCs w:val="24"/>
        </w:rPr>
      </w:r>
      <w:r w:rsidR="00633E5E" w:rsidRPr="00E560A8">
        <w:rPr>
          <w:rFonts w:ascii="Times New Roman" w:hAnsi="Times New Roman" w:cs="Times New Roman"/>
          <w:sz w:val="24"/>
          <w:szCs w:val="24"/>
        </w:rPr>
        <w:fldChar w:fldCharType="end"/>
      </w:r>
      <w:r w:rsidR="00C501A1" w:rsidRPr="00E560A8">
        <w:rPr>
          <w:rFonts w:ascii="Times New Roman" w:hAnsi="Times New Roman" w:cs="Times New Roman"/>
          <w:sz w:val="24"/>
          <w:szCs w:val="24"/>
        </w:rPr>
      </w:r>
      <w:r w:rsidR="00C501A1" w:rsidRPr="00E560A8">
        <w:rPr>
          <w:rFonts w:ascii="Times New Roman" w:hAnsi="Times New Roman" w:cs="Times New Roman"/>
          <w:sz w:val="24"/>
          <w:szCs w:val="24"/>
        </w:rPr>
        <w:fldChar w:fldCharType="separate"/>
      </w:r>
      <w:r w:rsidR="00633E5E" w:rsidRPr="00E560A8">
        <w:rPr>
          <w:rFonts w:ascii="Times New Roman" w:hAnsi="Times New Roman" w:cs="Times New Roman"/>
          <w:noProof/>
          <w:sz w:val="24"/>
          <w:szCs w:val="24"/>
        </w:rPr>
        <w:t>[</w:t>
      </w:r>
      <w:hyperlink w:anchor="_ENREF_9" w:tooltip="Brayner, 2023 #6282" w:history="1">
        <w:r w:rsidR="00A34199">
          <w:rPr>
            <w:rFonts w:ascii="Times New Roman" w:hAnsi="Times New Roman" w:cs="Times New Roman" w:hint="eastAsia"/>
            <w:noProof/>
            <w:sz w:val="24"/>
            <w:szCs w:val="24"/>
          </w:rPr>
          <w:t>43</w:t>
        </w:r>
      </w:hyperlink>
      <w:r w:rsidR="00633E5E" w:rsidRPr="00E560A8">
        <w:rPr>
          <w:rFonts w:ascii="Times New Roman" w:hAnsi="Times New Roman" w:cs="Times New Roman"/>
          <w:noProof/>
          <w:sz w:val="24"/>
          <w:szCs w:val="24"/>
        </w:rPr>
        <w:t>]</w:t>
      </w:r>
      <w:r w:rsidR="00C501A1" w:rsidRPr="00E560A8">
        <w:rPr>
          <w:rFonts w:ascii="Times New Roman" w:hAnsi="Times New Roman" w:cs="Times New Roman"/>
          <w:sz w:val="24"/>
          <w:szCs w:val="24"/>
        </w:rPr>
        <w:fldChar w:fldCharType="end"/>
      </w:r>
      <w:r w:rsidR="00C623E2" w:rsidRPr="00E560A8">
        <w:rPr>
          <w:rFonts w:ascii="Times New Roman" w:hAnsi="Times New Roman" w:cs="Times New Roman" w:hint="eastAsia"/>
          <w:sz w:val="24"/>
          <w:szCs w:val="24"/>
        </w:rPr>
        <w:t>. These components (</w:t>
      </w:r>
      <w:r w:rsidR="00C623E2" w:rsidRPr="00E560A8">
        <w:rPr>
          <w:rFonts w:ascii="Times New Roman" w:hAnsi="Times New Roman" w:cs="Times New Roman"/>
          <w:sz w:val="24"/>
          <w:szCs w:val="24"/>
        </w:rPr>
        <w:t>expected</w:t>
      </w:r>
      <w:r w:rsidR="00C623E2" w:rsidRPr="00E560A8">
        <w:rPr>
          <w:rFonts w:ascii="Times New Roman" w:hAnsi="Times New Roman" w:cs="Times New Roman" w:hint="eastAsia"/>
          <w:sz w:val="24"/>
          <w:szCs w:val="24"/>
        </w:rPr>
        <w:t xml:space="preserve"> for sodium) were divided into quintiles</w:t>
      </w:r>
      <w:r w:rsidRPr="00E560A8">
        <w:rPr>
          <w:rFonts w:ascii="Times New Roman" w:eastAsia="等线" w:hAnsi="Times New Roman" w:cs="Times New Roman"/>
          <w:sz w:val="24"/>
          <w:szCs w:val="24"/>
        </w:rPr>
        <w:t>,</w:t>
      </w:r>
      <w:bookmarkStart w:id="12" w:name="_Hlk181703052"/>
      <w:r w:rsidR="00C623E2" w:rsidRPr="00E560A8">
        <w:rPr>
          <w:rFonts w:ascii="Times New Roman" w:hAnsi="Times New Roman" w:cs="Times New Roman" w:hint="eastAsia"/>
          <w:sz w:val="24"/>
          <w:szCs w:val="24"/>
        </w:rPr>
        <w:t xml:space="preserve"> and </w:t>
      </w:r>
      <w:r w:rsidRPr="00E560A8">
        <w:rPr>
          <w:rFonts w:ascii="Times New Roman" w:eastAsia="等线" w:hAnsi="Times New Roman" w:cs="Times New Roman"/>
          <w:sz w:val="24"/>
          <w:szCs w:val="24"/>
        </w:rPr>
        <w:t xml:space="preserve">the </w:t>
      </w:r>
      <w:r w:rsidR="00C623E2" w:rsidRPr="00E560A8">
        <w:rPr>
          <w:rFonts w:ascii="Times New Roman" w:hAnsi="Times New Roman" w:cs="Times New Roman" w:hint="eastAsia"/>
          <w:sz w:val="24"/>
          <w:szCs w:val="24"/>
        </w:rPr>
        <w:t>points ranged from 1</w:t>
      </w:r>
      <w:r w:rsidRPr="00E560A8">
        <w:rPr>
          <w:rFonts w:ascii="Times New Roman" w:eastAsia="等线" w:hAnsi="Times New Roman" w:cs="Times New Roman"/>
          <w:sz w:val="24"/>
          <w:szCs w:val="24"/>
        </w:rPr>
        <w:t>-</w:t>
      </w:r>
      <w:r w:rsidR="00C623E2" w:rsidRPr="00E560A8">
        <w:rPr>
          <w:rFonts w:ascii="Times New Roman" w:hAnsi="Times New Roman" w:cs="Times New Roman" w:hint="eastAsia"/>
          <w:sz w:val="24"/>
          <w:szCs w:val="24"/>
        </w:rPr>
        <w:t>5.</w:t>
      </w:r>
      <w:bookmarkEnd w:id="12"/>
      <w:r w:rsidR="00C623E2" w:rsidRPr="00E560A8">
        <w:rPr>
          <w:rFonts w:ascii="Times New Roman" w:hAnsi="Times New Roman" w:cs="Times New Roman" w:hint="eastAsia"/>
          <w:sz w:val="24"/>
          <w:szCs w:val="24"/>
        </w:rPr>
        <w:t xml:space="preserve"> For </w:t>
      </w:r>
      <w:bookmarkStart w:id="13" w:name="_Hlk181282465"/>
      <w:r w:rsidRPr="00E560A8">
        <w:rPr>
          <w:rFonts w:ascii="Times New Roman" w:eastAsia="等线" w:hAnsi="Times New Roman" w:cs="Times New Roman"/>
          <w:sz w:val="24"/>
          <w:szCs w:val="24"/>
        </w:rPr>
        <w:lastRenderedPageBreak/>
        <w:t>whole grains</w:t>
      </w:r>
      <w:r w:rsidR="00C623E2" w:rsidRPr="00E560A8">
        <w:rPr>
          <w:rFonts w:ascii="Times New Roman" w:hAnsi="Times New Roman" w:cs="Times New Roman" w:hint="eastAsia"/>
          <w:sz w:val="24"/>
          <w:szCs w:val="24"/>
        </w:rPr>
        <w:t xml:space="preserve">, vegetables, fruits, nuts and legumes, and low-fat dairy, the five </w:t>
      </w:r>
      <w:r w:rsidR="00C623E2" w:rsidRPr="00E560A8">
        <w:rPr>
          <w:rFonts w:ascii="Times New Roman" w:hAnsi="Times New Roman" w:cs="Times New Roman"/>
          <w:sz w:val="24"/>
          <w:szCs w:val="24"/>
        </w:rPr>
        <w:t>consumption</w:t>
      </w:r>
      <w:r w:rsidR="00C623E2" w:rsidRPr="00E560A8">
        <w:rPr>
          <w:rFonts w:ascii="Times New Roman" w:hAnsi="Times New Roman" w:cs="Times New Roman" w:hint="eastAsia"/>
          <w:sz w:val="24"/>
          <w:szCs w:val="24"/>
        </w:rPr>
        <w:t xml:space="preserve"> levels from low to high were scored as 1, 2, 3, 4, </w:t>
      </w:r>
      <w:r w:rsidRPr="00E560A8">
        <w:rPr>
          <w:rFonts w:ascii="Times New Roman" w:eastAsia="等线" w:hAnsi="Times New Roman" w:cs="Times New Roman"/>
          <w:sz w:val="24"/>
          <w:szCs w:val="24"/>
        </w:rPr>
        <w:t xml:space="preserve">and </w:t>
      </w:r>
      <w:r w:rsidR="00C623E2" w:rsidRPr="00E560A8">
        <w:rPr>
          <w:rFonts w:ascii="Times New Roman" w:hAnsi="Times New Roman" w:cs="Times New Roman" w:hint="eastAsia"/>
          <w:sz w:val="24"/>
          <w:szCs w:val="24"/>
        </w:rPr>
        <w:t xml:space="preserve">5 points, respectively. For red and processed meats and sugar-sweetened beverages, the five </w:t>
      </w:r>
      <w:r w:rsidR="00C623E2" w:rsidRPr="00E560A8">
        <w:rPr>
          <w:rFonts w:ascii="Times New Roman" w:hAnsi="Times New Roman" w:cs="Times New Roman"/>
          <w:sz w:val="24"/>
          <w:szCs w:val="24"/>
        </w:rPr>
        <w:t>consumption</w:t>
      </w:r>
      <w:r w:rsidR="00C623E2" w:rsidRPr="00E560A8">
        <w:rPr>
          <w:rFonts w:ascii="Times New Roman" w:hAnsi="Times New Roman" w:cs="Times New Roman" w:hint="eastAsia"/>
          <w:sz w:val="24"/>
          <w:szCs w:val="24"/>
        </w:rPr>
        <w:t xml:space="preserve"> levels ranging from low to high were scored as 5, 4, 3, 2, and 1 </w:t>
      </w:r>
      <w:r w:rsidR="00C623E2" w:rsidRPr="00E560A8">
        <w:rPr>
          <w:rFonts w:ascii="Times New Roman" w:hAnsi="Times New Roman" w:cs="Times New Roman"/>
          <w:sz w:val="24"/>
          <w:szCs w:val="24"/>
        </w:rPr>
        <w:t>point</w:t>
      </w:r>
      <w:r w:rsidRPr="00E560A8">
        <w:rPr>
          <w:rFonts w:ascii="Times New Roman" w:eastAsia="等线" w:hAnsi="Times New Roman" w:cs="Times New Roman"/>
          <w:sz w:val="24"/>
          <w:szCs w:val="24"/>
        </w:rPr>
        <w:t>,</w:t>
      </w:r>
      <w:r w:rsidR="00C623E2" w:rsidRPr="00E560A8">
        <w:rPr>
          <w:rFonts w:ascii="Times New Roman" w:hAnsi="Times New Roman" w:cs="Times New Roman" w:hint="eastAsia"/>
          <w:sz w:val="24"/>
          <w:szCs w:val="24"/>
        </w:rPr>
        <w:t xml:space="preserve"> respectively. For sodium, participants were asked </w:t>
      </w:r>
      <w:r w:rsidR="00C623E2" w:rsidRPr="00E560A8">
        <w:rPr>
          <w:rFonts w:ascii="Times New Roman" w:hAnsi="Times New Roman" w:cs="Times New Roman"/>
          <w:sz w:val="24"/>
          <w:szCs w:val="24"/>
        </w:rPr>
        <w:t>“</w:t>
      </w:r>
      <w:r w:rsidR="00C623E2" w:rsidRPr="00E560A8">
        <w:rPr>
          <w:rFonts w:ascii="Times New Roman" w:hAnsi="Times New Roman" w:cs="Times New Roman" w:hint="eastAsia"/>
          <w:sz w:val="24"/>
          <w:szCs w:val="24"/>
        </w:rPr>
        <w:t>Did you add salt to your food?</w:t>
      </w:r>
      <w:r w:rsidR="00C623E2" w:rsidRPr="00E560A8">
        <w:rPr>
          <w:rFonts w:ascii="Times New Roman" w:hAnsi="Times New Roman" w:cs="Times New Roman"/>
          <w:sz w:val="24"/>
          <w:szCs w:val="24"/>
        </w:rPr>
        <w:t>”</w:t>
      </w:r>
      <w:r w:rsidRPr="00E560A8">
        <w:rPr>
          <w:rFonts w:ascii="Times New Roman" w:hAnsi="Times New Roman" w:cs="Times New Roman" w:hint="eastAsia"/>
          <w:sz w:val="24"/>
          <w:szCs w:val="24"/>
        </w:rPr>
        <w:t xml:space="preserve">. We </w:t>
      </w:r>
      <w:r w:rsidRPr="00E560A8">
        <w:rPr>
          <w:rFonts w:ascii="Times New Roman" w:hAnsi="Times New Roman" w:cs="Times New Roman"/>
          <w:sz w:val="24"/>
          <w:szCs w:val="24"/>
        </w:rPr>
        <w:t>assigned</w:t>
      </w:r>
      <w:r w:rsidRPr="00E560A8">
        <w:rPr>
          <w:rFonts w:ascii="Times New Roman" w:hAnsi="Times New Roman" w:cs="Times New Roman" w:hint="eastAsia"/>
          <w:sz w:val="24"/>
          <w:szCs w:val="24"/>
        </w:rPr>
        <w:t xml:space="preserve"> 5 points if they answered </w:t>
      </w:r>
      <w:r w:rsidRPr="00E560A8">
        <w:rPr>
          <w:rFonts w:ascii="Times New Roman" w:hAnsi="Times New Roman" w:cs="Times New Roman"/>
          <w:sz w:val="24"/>
          <w:szCs w:val="24"/>
        </w:rPr>
        <w:t>“</w:t>
      </w:r>
      <w:r w:rsidRPr="00E560A8">
        <w:rPr>
          <w:rFonts w:ascii="Times New Roman" w:hAnsi="Times New Roman" w:cs="Times New Roman" w:hint="eastAsia"/>
          <w:sz w:val="24"/>
          <w:szCs w:val="24"/>
        </w:rPr>
        <w:t>yes</w:t>
      </w:r>
      <w:r w:rsidRPr="00E560A8">
        <w:rPr>
          <w:rFonts w:ascii="Times New Roman" w:hAnsi="Times New Roman" w:cs="Times New Roman"/>
          <w:sz w:val="24"/>
          <w:szCs w:val="24"/>
        </w:rPr>
        <w:t>”</w:t>
      </w:r>
      <w:r w:rsidRPr="00E560A8">
        <w:rPr>
          <w:rFonts w:ascii="Times New Roman" w:hAnsi="Times New Roman" w:cs="Times New Roman" w:hint="eastAsia"/>
          <w:sz w:val="24"/>
          <w:szCs w:val="24"/>
        </w:rPr>
        <w:t xml:space="preserve"> and 1 point if </w:t>
      </w:r>
      <w:r w:rsidRPr="00E560A8">
        <w:rPr>
          <w:rFonts w:ascii="Times New Roman" w:eastAsia="等线" w:hAnsi="Times New Roman" w:cs="Times New Roman"/>
          <w:sz w:val="24"/>
          <w:szCs w:val="24"/>
        </w:rPr>
        <w:t xml:space="preserve">they answered </w:t>
      </w:r>
      <w:r w:rsidRPr="00E560A8">
        <w:rPr>
          <w:rFonts w:ascii="Times New Roman" w:hAnsi="Times New Roman" w:cs="Times New Roman"/>
          <w:sz w:val="24"/>
          <w:szCs w:val="24"/>
        </w:rPr>
        <w:t>“</w:t>
      </w:r>
      <w:r w:rsidRPr="00E560A8">
        <w:rPr>
          <w:rFonts w:ascii="Times New Roman" w:hAnsi="Times New Roman" w:cs="Times New Roman" w:hint="eastAsia"/>
          <w:sz w:val="24"/>
          <w:szCs w:val="24"/>
        </w:rPr>
        <w:t>no</w:t>
      </w:r>
      <w:r w:rsidRPr="00E560A8">
        <w:rPr>
          <w:rFonts w:ascii="Times New Roman" w:hAnsi="Times New Roman" w:cs="Times New Roman"/>
          <w:sz w:val="24"/>
          <w:szCs w:val="24"/>
        </w:rPr>
        <w:t>”</w:t>
      </w:r>
      <w:r w:rsidRPr="00E560A8">
        <w:rPr>
          <w:rFonts w:ascii="Times New Roman" w:hAnsi="Times New Roman" w:cs="Times New Roman" w:hint="eastAsia"/>
          <w:sz w:val="24"/>
          <w:szCs w:val="24"/>
        </w:rPr>
        <w:t xml:space="preserve">. We constructed </w:t>
      </w:r>
      <w:r w:rsidRPr="00E560A8">
        <w:rPr>
          <w:rFonts w:ascii="Times New Roman" w:hAnsi="Times New Roman" w:cs="Times New Roman"/>
          <w:sz w:val="24"/>
          <w:szCs w:val="24"/>
        </w:rPr>
        <w:t>DASH</w:t>
      </w:r>
      <w:r w:rsidRPr="00E560A8">
        <w:rPr>
          <w:rFonts w:ascii="Times New Roman" w:hAnsi="Times New Roman" w:cs="Times New Roman" w:hint="eastAsia"/>
          <w:sz w:val="24"/>
          <w:szCs w:val="24"/>
        </w:rPr>
        <w:t xml:space="preserve"> by summing the scores of eight components, which theoretically ranged from 8 (lowest adherence) to 40 (highest adherence) points, with higher scores indicating a higher</w:t>
      </w:r>
      <w:r w:rsidRPr="00E560A8">
        <w:rPr>
          <w:rFonts w:ascii="Times New Roman" w:eastAsia="等线" w:hAnsi="Times New Roman" w:cs="Times New Roman"/>
          <w:sz w:val="24"/>
          <w:szCs w:val="24"/>
        </w:rPr>
        <w:t>-</w:t>
      </w:r>
      <w:r w:rsidRPr="00E560A8">
        <w:rPr>
          <w:rFonts w:ascii="Times New Roman" w:hAnsi="Times New Roman" w:cs="Times New Roman" w:hint="eastAsia"/>
          <w:sz w:val="24"/>
          <w:szCs w:val="24"/>
        </w:rPr>
        <w:t xml:space="preserve">quality diet, and vice versa. In the present study, the DASH </w:t>
      </w:r>
      <w:r w:rsidRPr="00E560A8">
        <w:rPr>
          <w:rFonts w:ascii="Times New Roman" w:eastAsia="等线" w:hAnsi="Times New Roman" w:cs="Times New Roman"/>
          <w:sz w:val="24"/>
          <w:szCs w:val="24"/>
        </w:rPr>
        <w:t xml:space="preserve">score </w:t>
      </w:r>
      <w:r w:rsidRPr="00E560A8">
        <w:rPr>
          <w:rFonts w:ascii="Times New Roman" w:hAnsi="Times New Roman" w:cs="Times New Roman" w:hint="eastAsia"/>
          <w:sz w:val="24"/>
          <w:szCs w:val="24"/>
        </w:rPr>
        <w:t>ranged from 8 to 40 points.</w:t>
      </w:r>
    </w:p>
    <w:bookmarkEnd w:id="13"/>
    <w:p w14:paraId="374AE767" w14:textId="1D20609F" w:rsidR="00C758E0" w:rsidRPr="00E560A8" w:rsidRDefault="00C758E0" w:rsidP="0016729B">
      <w:pPr>
        <w:spacing w:line="480" w:lineRule="auto"/>
        <w:rPr>
          <w:rFonts w:ascii="Times New Roman" w:hAnsi="Times New Roman" w:cs="Times New Roman"/>
          <w:b/>
          <w:bCs/>
          <w:sz w:val="24"/>
          <w:szCs w:val="24"/>
        </w:rPr>
      </w:pPr>
    </w:p>
    <w:p w14:paraId="5F46F42F" w14:textId="35D9EF67" w:rsidR="0016729B" w:rsidRPr="00E560A8" w:rsidRDefault="00000000" w:rsidP="0016729B">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5. Health</w:t>
      </w:r>
      <w:r w:rsidR="009302A8" w:rsidRPr="00E560A8">
        <w:rPr>
          <w:rFonts w:ascii="Times New Roman" w:hAnsi="Times New Roman" w:cs="Times New Roman" w:hint="eastAsia"/>
          <w:sz w:val="24"/>
          <w:szCs w:val="24"/>
        </w:rPr>
        <w:t>y</w:t>
      </w:r>
      <w:r w:rsidRPr="00E560A8">
        <w:rPr>
          <w:rFonts w:ascii="Times New Roman" w:hAnsi="Times New Roman" w:cs="Times New Roman" w:hint="eastAsia"/>
          <w:sz w:val="24"/>
          <w:szCs w:val="24"/>
        </w:rPr>
        <w:t xml:space="preserve"> plant-based diet index (HPDI)</w:t>
      </w:r>
    </w:p>
    <w:p w14:paraId="12E6BAD7" w14:textId="13546F52" w:rsidR="0013465A" w:rsidRPr="00E560A8" w:rsidRDefault="00000000" w:rsidP="0016729B">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 xml:space="preserve">The HPDI measures </w:t>
      </w:r>
      <w:r w:rsidRPr="00E560A8">
        <w:rPr>
          <w:rFonts w:ascii="Times New Roman" w:hAnsi="Times New Roman" w:cs="Times New Roman"/>
          <w:sz w:val="24"/>
          <w:szCs w:val="24"/>
        </w:rPr>
        <w:t>alignment</w:t>
      </w:r>
      <w:r w:rsidR="00A21A97" w:rsidRPr="00E560A8">
        <w:rPr>
          <w:rFonts w:ascii="Times New Roman" w:hAnsi="Times New Roman" w:cs="Times New Roman" w:hint="eastAsia"/>
          <w:sz w:val="24"/>
          <w:szCs w:val="24"/>
        </w:rPr>
        <w:t xml:space="preserve"> to diets higher in </w:t>
      </w:r>
      <w:r w:rsidR="00642C47" w:rsidRPr="00E560A8">
        <w:rPr>
          <w:rFonts w:ascii="Times New Roman" w:hAnsi="Times New Roman" w:cs="Times New Roman"/>
          <w:sz w:val="24"/>
          <w:szCs w:val="24"/>
        </w:rPr>
        <w:t>‘</w:t>
      </w:r>
      <w:r w:rsidR="00642C47" w:rsidRPr="00E560A8">
        <w:rPr>
          <w:rFonts w:ascii="Times New Roman" w:hAnsi="Times New Roman" w:cs="Times New Roman" w:hint="eastAsia"/>
          <w:sz w:val="24"/>
          <w:szCs w:val="24"/>
        </w:rPr>
        <w:t>healthy</w:t>
      </w:r>
      <w:r w:rsidR="00642C47" w:rsidRPr="00E560A8">
        <w:rPr>
          <w:rFonts w:ascii="Times New Roman" w:hAnsi="Times New Roman" w:cs="Times New Roman"/>
          <w:sz w:val="24"/>
          <w:szCs w:val="24"/>
        </w:rPr>
        <w:t>’</w:t>
      </w:r>
      <w:r w:rsidR="00642C47" w:rsidRPr="00E560A8">
        <w:rPr>
          <w:rFonts w:ascii="Times New Roman" w:hAnsi="Times New Roman" w:cs="Times New Roman" w:hint="eastAsia"/>
          <w:sz w:val="24"/>
          <w:szCs w:val="24"/>
        </w:rPr>
        <w:t xml:space="preserve"> plant food components (whole grains, vegetables, fruits, legumes, nuts, tea and coffee) and lower in </w:t>
      </w:r>
      <w:r w:rsidR="00642C47" w:rsidRPr="00E560A8">
        <w:rPr>
          <w:rFonts w:ascii="Times New Roman" w:hAnsi="Times New Roman" w:cs="Times New Roman"/>
          <w:sz w:val="24"/>
          <w:szCs w:val="24"/>
        </w:rPr>
        <w:t>‘</w:t>
      </w:r>
      <w:r w:rsidR="00642C47" w:rsidRPr="00E560A8">
        <w:rPr>
          <w:rFonts w:ascii="Times New Roman" w:hAnsi="Times New Roman" w:cs="Times New Roman" w:hint="eastAsia"/>
          <w:sz w:val="24"/>
          <w:szCs w:val="24"/>
        </w:rPr>
        <w:t>unhealthy</w:t>
      </w:r>
      <w:r w:rsidR="00642C47" w:rsidRPr="00E560A8">
        <w:rPr>
          <w:rFonts w:ascii="Times New Roman" w:hAnsi="Times New Roman" w:cs="Times New Roman"/>
          <w:sz w:val="24"/>
          <w:szCs w:val="24"/>
        </w:rPr>
        <w:t>’</w:t>
      </w:r>
      <w:r w:rsidR="00642C47" w:rsidRPr="00E560A8">
        <w:rPr>
          <w:rFonts w:ascii="Times New Roman" w:hAnsi="Times New Roman" w:cs="Times New Roman" w:hint="eastAsia"/>
          <w:sz w:val="24"/>
          <w:szCs w:val="24"/>
        </w:rPr>
        <w:t xml:space="preserve"> plant food components (potatoes, sweets and desserts, refined grains, sugar-sweetened beverages, and fruit juices) and animal food components (meat, fish and seafoods, dairy, eggs, animal fat, and </w:t>
      </w:r>
      <w:r w:rsidR="00642C47" w:rsidRPr="00E560A8">
        <w:rPr>
          <w:rFonts w:ascii="Times New Roman" w:hAnsi="Times New Roman" w:cs="Times New Roman"/>
          <w:sz w:val="24"/>
          <w:szCs w:val="24"/>
        </w:rPr>
        <w:t>miscellaneous</w:t>
      </w:r>
      <w:r w:rsidR="00642C47" w:rsidRPr="00E560A8">
        <w:rPr>
          <w:rFonts w:ascii="Times New Roman" w:hAnsi="Times New Roman" w:cs="Times New Roman" w:hint="eastAsia"/>
          <w:sz w:val="24"/>
          <w:szCs w:val="24"/>
        </w:rPr>
        <w:t xml:space="preserve"> animal-based foods) </w:t>
      </w:r>
      <w:r w:rsidR="00642C47" w:rsidRPr="00E560A8">
        <w:rPr>
          <w:rFonts w:ascii="Times New Roman" w:hAnsi="Times New Roman" w:cs="Times New Roman"/>
          <w:sz w:val="24"/>
          <w:szCs w:val="24"/>
        </w:rPr>
        <w:fldChar w:fldCharType="begin">
          <w:fldData xml:space="preserve">PEVuZE5vdGU+PENpdGU+PEF1dGhvcj5LaW08L0F1dGhvcj48WWVhcj4yMDIwPC9ZZWFyPjxSZWNO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</w:fldData>
        </w:fldChar>
      </w:r>
      <w:r w:rsidR="00633E5E" w:rsidRPr="00E560A8">
        <w:rPr>
          <w:rFonts w:ascii="Times New Roman" w:hAnsi="Times New Roman" w:cs="Times New Roman"/>
          <w:sz w:val="24"/>
          <w:szCs w:val="24"/>
        </w:rPr>
        <w:instrText xml:space="preserve"> ADDIN EN.CITE </w:instrText>
      </w:r>
      <w:r w:rsidR="00633E5E" w:rsidRPr="00E560A8">
        <w:rPr>
          <w:rFonts w:ascii="Times New Roman" w:hAnsi="Times New Roman" w:cs="Times New Roman"/>
          <w:sz w:val="24"/>
          <w:szCs w:val="24"/>
        </w:rPr>
        <w:fldChar w:fldCharType="begin">
          <w:fldData xml:space="preserve">PEVuZE5vdGU+PENpdGU+PEF1dGhvcj5LaW08L0F1dGhvcj48WWVhcj4yMDIwPC9ZZWFyPjxSZWNO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</w:fldData>
        </w:fldChar>
      </w:r>
      <w:r w:rsidR="00633E5E" w:rsidRPr="00E560A8">
        <w:rPr>
          <w:rFonts w:ascii="Times New Roman" w:hAnsi="Times New Roman" w:cs="Times New Roman"/>
          <w:sz w:val="24"/>
          <w:szCs w:val="24"/>
        </w:rPr>
        <w:instrText xml:space="preserve"> ADDIN EN.CITE.DATA </w:instrText>
      </w:r>
      <w:r w:rsidR="00633E5E" w:rsidRPr="00E560A8">
        <w:rPr>
          <w:rFonts w:ascii="Times New Roman" w:hAnsi="Times New Roman" w:cs="Times New Roman"/>
          <w:sz w:val="24"/>
          <w:szCs w:val="24"/>
        </w:rPr>
      </w:r>
      <w:r w:rsidR="00633E5E" w:rsidRPr="00E560A8">
        <w:rPr>
          <w:rFonts w:ascii="Times New Roman" w:hAnsi="Times New Roman" w:cs="Times New Roman"/>
          <w:sz w:val="24"/>
          <w:szCs w:val="24"/>
        </w:rPr>
        <w:fldChar w:fldCharType="end"/>
      </w:r>
      <w:r w:rsidR="00642C47" w:rsidRPr="00E560A8">
        <w:rPr>
          <w:rFonts w:ascii="Times New Roman" w:hAnsi="Times New Roman" w:cs="Times New Roman"/>
          <w:sz w:val="24"/>
          <w:szCs w:val="24"/>
        </w:rPr>
      </w:r>
      <w:r w:rsidR="00642C47" w:rsidRPr="00E560A8">
        <w:rPr>
          <w:rFonts w:ascii="Times New Roman" w:hAnsi="Times New Roman" w:cs="Times New Roman"/>
          <w:sz w:val="24"/>
          <w:szCs w:val="24"/>
        </w:rPr>
        <w:fldChar w:fldCharType="separate"/>
      </w:r>
      <w:r w:rsidR="00633E5E" w:rsidRPr="00E560A8">
        <w:rPr>
          <w:rFonts w:ascii="Times New Roman" w:hAnsi="Times New Roman" w:cs="Times New Roman"/>
          <w:noProof/>
          <w:sz w:val="24"/>
          <w:szCs w:val="24"/>
        </w:rPr>
        <w:t>[</w:t>
      </w:r>
      <w:r w:rsidR="00A34199">
        <w:rPr>
          <w:rFonts w:ascii="Times New Roman" w:hAnsi="Times New Roman" w:cs="Times New Roman" w:hint="eastAsia"/>
          <w:noProof/>
          <w:sz w:val="24"/>
          <w:szCs w:val="24"/>
        </w:rPr>
        <w:t xml:space="preserve">15, </w:t>
      </w:r>
      <w:hyperlink w:anchor="_ENREF_5" w:tooltip="Shang, 2023 #6871" w:history="1">
        <w:r w:rsidR="00A34199">
          <w:rPr>
            <w:rFonts w:ascii="Times New Roman" w:hAnsi="Times New Roman" w:cs="Times New Roman" w:hint="eastAsia"/>
            <w:noProof/>
            <w:sz w:val="24"/>
            <w:szCs w:val="24"/>
          </w:rPr>
          <w:t>42</w:t>
        </w:r>
      </w:hyperlink>
      <w:r w:rsidR="00633E5E" w:rsidRPr="00E560A8">
        <w:rPr>
          <w:rFonts w:ascii="Times New Roman" w:hAnsi="Times New Roman" w:cs="Times New Roman"/>
          <w:noProof/>
          <w:sz w:val="24"/>
          <w:szCs w:val="24"/>
        </w:rPr>
        <w:t>]</w:t>
      </w:r>
      <w:r w:rsidR="00642C47" w:rsidRPr="00E560A8">
        <w:rPr>
          <w:rFonts w:ascii="Times New Roman" w:hAnsi="Times New Roman" w:cs="Times New Roman"/>
          <w:sz w:val="24"/>
          <w:szCs w:val="24"/>
        </w:rPr>
        <w:fldChar w:fldCharType="end"/>
      </w:r>
      <w:r w:rsidR="00A21A97" w:rsidRPr="00E560A8">
        <w:rPr>
          <w:rFonts w:ascii="Times New Roman" w:hAnsi="Times New Roman" w:cs="Times New Roman" w:hint="eastAsia"/>
          <w:sz w:val="24"/>
          <w:szCs w:val="24"/>
        </w:rPr>
        <w:t xml:space="preserve">. Vegetable oil was not included given </w:t>
      </w:r>
      <w:r w:rsidRPr="00E560A8">
        <w:rPr>
          <w:rFonts w:ascii="Times New Roman" w:eastAsia="等线" w:hAnsi="Times New Roman" w:cs="Times New Roman"/>
          <w:sz w:val="24"/>
          <w:szCs w:val="24"/>
        </w:rPr>
        <w:t xml:space="preserve">that </w:t>
      </w:r>
      <w:r w:rsidR="00A21A97" w:rsidRPr="00E560A8">
        <w:rPr>
          <w:rFonts w:ascii="Times New Roman" w:hAnsi="Times New Roman" w:cs="Times New Roman" w:hint="eastAsia"/>
          <w:sz w:val="24"/>
          <w:szCs w:val="24"/>
        </w:rPr>
        <w:t>it was not available in the UK Biobank. These components were divided into quintiles</w:t>
      </w:r>
      <w:r w:rsidRPr="00E560A8">
        <w:rPr>
          <w:rFonts w:ascii="Times New Roman" w:eastAsia="等线" w:hAnsi="Times New Roman" w:cs="Times New Roman"/>
          <w:sz w:val="24"/>
          <w:szCs w:val="24"/>
        </w:rPr>
        <w:t>,</w:t>
      </w:r>
      <w:r w:rsidR="00A21A97" w:rsidRPr="00E560A8">
        <w:rPr>
          <w:rFonts w:ascii="Times New Roman" w:hAnsi="Times New Roman" w:cs="Times New Roman" w:hint="eastAsia"/>
          <w:sz w:val="24"/>
          <w:szCs w:val="24"/>
        </w:rPr>
        <w:t xml:space="preserve"> and </w:t>
      </w:r>
      <w:r w:rsidRPr="00E560A8">
        <w:rPr>
          <w:rFonts w:ascii="Times New Roman" w:eastAsia="等线" w:hAnsi="Times New Roman" w:cs="Times New Roman"/>
          <w:sz w:val="24"/>
          <w:szCs w:val="24"/>
        </w:rPr>
        <w:t xml:space="preserve">the </w:t>
      </w:r>
      <w:r w:rsidR="00A21A97" w:rsidRPr="00E560A8">
        <w:rPr>
          <w:rFonts w:ascii="Times New Roman" w:hAnsi="Times New Roman" w:cs="Times New Roman" w:hint="eastAsia"/>
          <w:sz w:val="24"/>
          <w:szCs w:val="24"/>
        </w:rPr>
        <w:t>points ranged from 1</w:t>
      </w:r>
      <w:r w:rsidRPr="00E560A8">
        <w:rPr>
          <w:rFonts w:ascii="Times New Roman" w:eastAsia="等线" w:hAnsi="Times New Roman" w:cs="Times New Roman"/>
          <w:sz w:val="24"/>
          <w:szCs w:val="24"/>
        </w:rPr>
        <w:t>-</w:t>
      </w:r>
      <w:r w:rsidR="00A21A97" w:rsidRPr="00E560A8">
        <w:rPr>
          <w:rFonts w:ascii="Times New Roman" w:hAnsi="Times New Roman" w:cs="Times New Roman" w:hint="eastAsia"/>
          <w:sz w:val="24"/>
          <w:szCs w:val="24"/>
        </w:rPr>
        <w:t xml:space="preserve">5. For </w:t>
      </w:r>
      <w:r w:rsidR="00A21A97" w:rsidRPr="00E560A8">
        <w:rPr>
          <w:rFonts w:ascii="Times New Roman" w:hAnsi="Times New Roman" w:cs="Times New Roman"/>
          <w:sz w:val="24"/>
          <w:szCs w:val="24"/>
        </w:rPr>
        <w:t>‘</w:t>
      </w:r>
      <w:r w:rsidR="00A21A97" w:rsidRPr="00E560A8">
        <w:rPr>
          <w:rFonts w:ascii="Times New Roman" w:hAnsi="Times New Roman" w:cs="Times New Roman" w:hint="eastAsia"/>
          <w:sz w:val="24"/>
          <w:szCs w:val="24"/>
        </w:rPr>
        <w:t>healthy</w:t>
      </w:r>
      <w:r w:rsidR="00A21A97" w:rsidRPr="00E560A8">
        <w:rPr>
          <w:rFonts w:ascii="Times New Roman" w:hAnsi="Times New Roman" w:cs="Times New Roman"/>
          <w:sz w:val="24"/>
          <w:szCs w:val="24"/>
        </w:rPr>
        <w:t>’</w:t>
      </w:r>
      <w:r w:rsidR="00A21A97" w:rsidRPr="00E560A8">
        <w:rPr>
          <w:rFonts w:ascii="Times New Roman" w:hAnsi="Times New Roman" w:cs="Times New Roman" w:hint="eastAsia"/>
          <w:sz w:val="24"/>
          <w:szCs w:val="24"/>
        </w:rPr>
        <w:t xml:space="preserve"> plant food components, the five </w:t>
      </w:r>
      <w:r w:rsidR="00A21A97" w:rsidRPr="00E560A8">
        <w:rPr>
          <w:rFonts w:ascii="Times New Roman" w:hAnsi="Times New Roman" w:cs="Times New Roman"/>
          <w:sz w:val="24"/>
          <w:szCs w:val="24"/>
        </w:rPr>
        <w:t>consumption</w:t>
      </w:r>
      <w:r w:rsidR="00A21A97" w:rsidRPr="00E560A8">
        <w:rPr>
          <w:rFonts w:ascii="Times New Roman" w:hAnsi="Times New Roman" w:cs="Times New Roman" w:hint="eastAsia"/>
          <w:sz w:val="24"/>
          <w:szCs w:val="24"/>
        </w:rPr>
        <w:t xml:space="preserve"> levels from low to high were scored as 1, 2, 3, 4, </w:t>
      </w:r>
      <w:r w:rsidRPr="00E560A8">
        <w:rPr>
          <w:rFonts w:ascii="Times New Roman" w:eastAsia="等线" w:hAnsi="Times New Roman" w:cs="Times New Roman"/>
          <w:sz w:val="24"/>
          <w:szCs w:val="24"/>
        </w:rPr>
        <w:t xml:space="preserve">and </w:t>
      </w:r>
      <w:r w:rsidR="00A21A97" w:rsidRPr="00E560A8">
        <w:rPr>
          <w:rFonts w:ascii="Times New Roman" w:hAnsi="Times New Roman" w:cs="Times New Roman" w:hint="eastAsia"/>
          <w:sz w:val="24"/>
          <w:szCs w:val="24"/>
        </w:rPr>
        <w:t xml:space="preserve">5 points. For </w:t>
      </w:r>
      <w:r w:rsidR="00A21A97" w:rsidRPr="00E560A8">
        <w:rPr>
          <w:rFonts w:ascii="Times New Roman" w:hAnsi="Times New Roman" w:cs="Times New Roman"/>
          <w:sz w:val="24"/>
          <w:szCs w:val="24"/>
        </w:rPr>
        <w:t>‘</w:t>
      </w:r>
      <w:r w:rsidR="00A21A97" w:rsidRPr="00E560A8">
        <w:rPr>
          <w:rFonts w:ascii="Times New Roman" w:hAnsi="Times New Roman" w:cs="Times New Roman" w:hint="eastAsia"/>
          <w:sz w:val="24"/>
          <w:szCs w:val="24"/>
        </w:rPr>
        <w:t>unhealthy</w:t>
      </w:r>
      <w:r w:rsidR="00A21A97" w:rsidRPr="00E560A8">
        <w:rPr>
          <w:rFonts w:ascii="Times New Roman" w:hAnsi="Times New Roman" w:cs="Times New Roman"/>
          <w:sz w:val="24"/>
          <w:szCs w:val="24"/>
        </w:rPr>
        <w:t>’</w:t>
      </w:r>
      <w:r w:rsidR="00A21A97" w:rsidRPr="00E560A8">
        <w:rPr>
          <w:rFonts w:ascii="Times New Roman" w:hAnsi="Times New Roman" w:cs="Times New Roman" w:hint="eastAsia"/>
          <w:sz w:val="24"/>
          <w:szCs w:val="24"/>
        </w:rPr>
        <w:t xml:space="preserve"> plant food components and animal food components, the five </w:t>
      </w:r>
      <w:r w:rsidR="00A21A97" w:rsidRPr="00E560A8">
        <w:rPr>
          <w:rFonts w:ascii="Times New Roman" w:hAnsi="Times New Roman" w:cs="Times New Roman"/>
          <w:sz w:val="24"/>
          <w:szCs w:val="24"/>
        </w:rPr>
        <w:t>consumption</w:t>
      </w:r>
      <w:r w:rsidR="00A21A97" w:rsidRPr="00E560A8">
        <w:rPr>
          <w:rFonts w:ascii="Times New Roman" w:hAnsi="Times New Roman" w:cs="Times New Roman" w:hint="eastAsia"/>
          <w:sz w:val="24"/>
          <w:szCs w:val="24"/>
        </w:rPr>
        <w:t xml:space="preserve"> levels from low to high were scored as 5, 4, 3, 2, </w:t>
      </w:r>
      <w:r w:rsidRPr="00E560A8">
        <w:rPr>
          <w:rFonts w:ascii="Times New Roman" w:eastAsia="等线" w:hAnsi="Times New Roman" w:cs="Times New Roman"/>
          <w:sz w:val="24"/>
          <w:szCs w:val="24"/>
        </w:rPr>
        <w:t xml:space="preserve">and </w:t>
      </w:r>
      <w:r w:rsidR="00A21A97" w:rsidRPr="00E560A8">
        <w:rPr>
          <w:rFonts w:ascii="Times New Roman" w:hAnsi="Times New Roman" w:cs="Times New Roman" w:hint="eastAsia"/>
          <w:sz w:val="24"/>
          <w:szCs w:val="24"/>
        </w:rPr>
        <w:t xml:space="preserve">1 point. We </w:t>
      </w:r>
      <w:r w:rsidR="00A21A97" w:rsidRPr="00E560A8">
        <w:rPr>
          <w:rFonts w:ascii="Times New Roman" w:hAnsi="Times New Roman" w:cs="Times New Roman" w:hint="eastAsia"/>
          <w:sz w:val="24"/>
          <w:szCs w:val="24"/>
        </w:rPr>
        <w:lastRenderedPageBreak/>
        <w:t xml:space="preserve">constructed </w:t>
      </w:r>
      <w:r w:rsidRPr="00E560A8">
        <w:rPr>
          <w:rFonts w:ascii="Times New Roman" w:eastAsia="等线" w:hAnsi="Times New Roman" w:cs="Times New Roman"/>
          <w:sz w:val="24"/>
          <w:szCs w:val="24"/>
        </w:rPr>
        <w:t xml:space="preserve">the </w:t>
      </w:r>
      <w:r w:rsidR="00A21A97" w:rsidRPr="00E560A8">
        <w:rPr>
          <w:rFonts w:ascii="Times New Roman" w:hAnsi="Times New Roman" w:cs="Times New Roman" w:hint="eastAsia"/>
          <w:sz w:val="24"/>
          <w:szCs w:val="24"/>
        </w:rPr>
        <w:t>HPDI by summing the scores of 17 components, which theoretically ranged from 17 (lowest adherence) to 85 (highest adherence) points, with higher scores indicating a healthier diet, and vice versa. In the present study, the HPDI ranged from 26</w:t>
      </w:r>
      <w:r w:rsidRPr="00E560A8">
        <w:rPr>
          <w:rFonts w:ascii="Times New Roman" w:eastAsia="等线" w:hAnsi="Times New Roman" w:cs="Times New Roman"/>
          <w:sz w:val="24"/>
          <w:szCs w:val="24"/>
        </w:rPr>
        <w:t>-</w:t>
      </w:r>
      <w:r w:rsidR="00A21A97" w:rsidRPr="00E560A8">
        <w:rPr>
          <w:rFonts w:ascii="Times New Roman" w:hAnsi="Times New Roman" w:cs="Times New Roman" w:hint="eastAsia"/>
          <w:sz w:val="24"/>
          <w:szCs w:val="24"/>
        </w:rPr>
        <w:t>81 points.</w:t>
      </w:r>
    </w:p>
    <w:p w14:paraId="1A54DFDB" w14:textId="77777777" w:rsidR="0013465A" w:rsidRPr="00E560A8" w:rsidRDefault="0013465A" w:rsidP="0016729B">
      <w:pPr>
        <w:spacing w:line="480" w:lineRule="auto"/>
        <w:rPr>
          <w:rFonts w:ascii="Times New Roman" w:hAnsi="Times New Roman" w:cs="Times New Roman"/>
          <w:b/>
          <w:bCs/>
          <w:sz w:val="24"/>
          <w:szCs w:val="24"/>
        </w:rPr>
      </w:pPr>
    </w:p>
    <w:p w14:paraId="58CCEB37" w14:textId="5E23EFEC" w:rsidR="0016729B" w:rsidRPr="00E560A8" w:rsidRDefault="00000000" w:rsidP="0016729B">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6. EAT-Lancet diet index (ELDI)</w:t>
      </w:r>
    </w:p>
    <w:p w14:paraId="405DFF6C" w14:textId="1224953E" w:rsidR="001F0F4D" w:rsidRPr="00E560A8" w:rsidRDefault="00000000" w:rsidP="001F0F4D">
      <w:pPr>
        <w:spacing w:line="480" w:lineRule="auto"/>
        <w:rPr>
          <w:rFonts w:ascii="Times New Roman" w:eastAsia="宋体" w:hAnsi="Times New Roman" w:cs="Times New Roman"/>
          <w:kern w:val="0"/>
          <w:sz w:val="24"/>
          <w:szCs w:val="24"/>
        </w:rPr>
      </w:pPr>
      <w:r w:rsidRPr="00E560A8">
        <w:rPr>
          <w:rFonts w:ascii="Times New Roman" w:eastAsia="宋体" w:hAnsi="Times New Roman" w:cs="Times New Roman"/>
          <w:kern w:val="0"/>
          <w:sz w:val="24"/>
          <w:szCs w:val="24"/>
        </w:rPr>
        <w:t>The EL</w:t>
      </w:r>
      <w:bookmarkStart w:id="14" w:name="_Hlk181267569"/>
      <w:r w:rsidRPr="00E560A8">
        <w:rPr>
          <w:rFonts w:ascii="Times New Roman" w:eastAsia="宋体" w:hAnsi="Times New Roman" w:cs="Times New Roman" w:hint="eastAsia"/>
          <w:kern w:val="0"/>
          <w:sz w:val="24"/>
          <w:szCs w:val="24"/>
        </w:rPr>
        <w:t>D</w:t>
      </w:r>
      <w:r w:rsidRPr="00E560A8">
        <w:rPr>
          <w:rFonts w:ascii="Times New Roman" w:eastAsia="宋体" w:hAnsi="Times New Roman" w:cs="Times New Roman"/>
          <w:kern w:val="0"/>
          <w:sz w:val="24"/>
          <w:szCs w:val="24"/>
        </w:rPr>
        <w:t>I was developed by</w:t>
      </w:r>
      <w:bookmarkEnd w:id="14"/>
      <w:r w:rsidRPr="00E560A8">
        <w:rPr>
          <w:rFonts w:ascii="Times New Roman" w:eastAsia="宋体" w:hAnsi="Times New Roman" w:cs="Times New Roman"/>
          <w:kern w:val="0"/>
          <w:sz w:val="24"/>
          <w:szCs w:val="24"/>
        </w:rPr>
        <w:t xml:space="preserve"> Anna </w:t>
      </w:r>
      <w:bookmarkStart w:id="15" w:name="_Hlk167188824"/>
      <w:r w:rsidRPr="00E560A8">
        <w:rPr>
          <w:rFonts w:ascii="Times New Roman" w:eastAsia="宋体" w:hAnsi="Times New Roman" w:cs="Times New Roman"/>
          <w:kern w:val="0"/>
          <w:sz w:val="24"/>
          <w:szCs w:val="24"/>
        </w:rPr>
        <w:t xml:space="preserve">Stubbendorff et al. </w:t>
      </w:r>
      <w:r w:rsidR="00C501A1" w:rsidRPr="00E560A8">
        <w:rPr>
          <w:rFonts w:ascii="Times New Roman" w:eastAsia="宋体" w:hAnsi="Times New Roman" w:cs="Times New Roman"/>
          <w:kern w:val="0"/>
          <w:sz w:val="24"/>
          <w:szCs w:val="24"/>
        </w:rPr>
        <w:fldChar w:fldCharType="begin">
          <w:fldData xml:space="preserve">PEVuZE5vdGU+PENpdGU+PEF1dGhvcj5TdHViYmVuZG9yZmY8L0F1dGhvcj48WWVhcj4yMDIyPC9Z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</w:fldData>
        </w:fldChar>
      </w:r>
      <w:r w:rsidR="00633E5E" w:rsidRPr="00E560A8">
        <w:rPr>
          <w:rFonts w:ascii="Times New Roman" w:eastAsia="宋体" w:hAnsi="Times New Roman" w:cs="Times New Roman"/>
          <w:kern w:val="0"/>
          <w:sz w:val="24"/>
          <w:szCs w:val="24"/>
        </w:rPr>
        <w:instrText xml:space="preserve"> ADDIN EN.CITE </w:instrText>
      </w:r>
      <w:r w:rsidR="00633E5E" w:rsidRPr="00E560A8">
        <w:rPr>
          <w:rFonts w:ascii="Times New Roman" w:eastAsia="宋体" w:hAnsi="Times New Roman" w:cs="Times New Roman"/>
          <w:kern w:val="0"/>
          <w:sz w:val="24"/>
          <w:szCs w:val="24"/>
        </w:rPr>
        <w:fldChar w:fldCharType="begin">
          <w:fldData xml:space="preserve">PEVuZE5vdGU+PENpdGU+PEF1dGhvcj5TdHViYmVuZG9yZmY8L0F1dGhvcj48WWVhcj4yMDIyPC9Z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</w:fldData>
        </w:fldChar>
      </w:r>
      <w:r w:rsidR="00633E5E" w:rsidRPr="00E560A8">
        <w:rPr>
          <w:rFonts w:ascii="Times New Roman" w:eastAsia="宋体" w:hAnsi="Times New Roman" w:cs="Times New Roman"/>
          <w:kern w:val="0"/>
          <w:sz w:val="24"/>
          <w:szCs w:val="24"/>
        </w:rPr>
        <w:instrText xml:space="preserve"> ADDIN EN.CITE.DATA </w:instrText>
      </w:r>
      <w:r w:rsidR="00633E5E" w:rsidRPr="00E560A8">
        <w:rPr>
          <w:rFonts w:ascii="Times New Roman" w:eastAsia="宋体" w:hAnsi="Times New Roman" w:cs="Times New Roman"/>
          <w:kern w:val="0"/>
          <w:sz w:val="24"/>
          <w:szCs w:val="24"/>
        </w:rPr>
      </w:r>
      <w:r w:rsidR="00633E5E" w:rsidRPr="00E560A8">
        <w:rPr>
          <w:rFonts w:ascii="Times New Roman" w:eastAsia="宋体" w:hAnsi="Times New Roman" w:cs="Times New Roman"/>
          <w:kern w:val="0"/>
          <w:sz w:val="24"/>
          <w:szCs w:val="24"/>
        </w:rPr>
        <w:fldChar w:fldCharType="end"/>
      </w:r>
      <w:r w:rsidR="00C501A1" w:rsidRPr="00E560A8">
        <w:rPr>
          <w:rFonts w:ascii="Times New Roman" w:eastAsia="宋体" w:hAnsi="Times New Roman" w:cs="Times New Roman"/>
          <w:kern w:val="0"/>
          <w:sz w:val="24"/>
          <w:szCs w:val="24"/>
        </w:rPr>
      </w:r>
      <w:r w:rsidR="00C501A1" w:rsidRPr="00E560A8">
        <w:rPr>
          <w:rFonts w:ascii="Times New Roman" w:eastAsia="宋体" w:hAnsi="Times New Roman" w:cs="Times New Roman"/>
          <w:kern w:val="0"/>
          <w:sz w:val="24"/>
          <w:szCs w:val="24"/>
        </w:rPr>
        <w:fldChar w:fldCharType="separate"/>
      </w:r>
      <w:r w:rsidR="00633E5E" w:rsidRPr="00E560A8">
        <w:rPr>
          <w:rFonts w:ascii="Times New Roman" w:eastAsia="宋体" w:hAnsi="Times New Roman" w:cs="Times New Roman"/>
          <w:noProof/>
          <w:kern w:val="0"/>
          <w:sz w:val="24"/>
          <w:szCs w:val="24"/>
        </w:rPr>
        <w:t>[</w:t>
      </w:r>
      <w:hyperlink w:anchor="_ENREF_11" w:tooltip="Stubbendorff, 2022 #5597" w:history="1">
        <w:r w:rsidR="00145044" w:rsidRPr="00E560A8">
          <w:rPr>
            <w:rFonts w:ascii="Times New Roman" w:eastAsia="宋体" w:hAnsi="Times New Roman" w:cs="Times New Roman"/>
            <w:noProof/>
            <w:kern w:val="0"/>
            <w:sz w:val="24"/>
            <w:szCs w:val="24"/>
          </w:rPr>
          <w:t>1</w:t>
        </w:r>
        <w:r w:rsidR="00A34199">
          <w:rPr>
            <w:rFonts w:ascii="Times New Roman" w:eastAsia="宋体" w:hAnsi="Times New Roman" w:cs="Times New Roman" w:hint="eastAsia"/>
            <w:noProof/>
            <w:kern w:val="0"/>
            <w:sz w:val="24"/>
            <w:szCs w:val="24"/>
          </w:rPr>
          <w:t>6</w:t>
        </w:r>
      </w:hyperlink>
      <w:r w:rsidR="00633E5E" w:rsidRPr="00E560A8">
        <w:rPr>
          <w:rFonts w:ascii="Times New Roman" w:eastAsia="宋体" w:hAnsi="Times New Roman" w:cs="Times New Roman"/>
          <w:noProof/>
          <w:kern w:val="0"/>
          <w:sz w:val="24"/>
          <w:szCs w:val="24"/>
        </w:rPr>
        <w:t>]</w:t>
      </w:r>
      <w:r w:rsidR="00C501A1" w:rsidRPr="00E560A8">
        <w:rPr>
          <w:rFonts w:ascii="Times New Roman" w:eastAsia="宋体" w:hAnsi="Times New Roman" w:cs="Times New Roman"/>
          <w:kern w:val="0"/>
          <w:sz w:val="24"/>
          <w:szCs w:val="24"/>
        </w:rPr>
        <w:fldChar w:fldCharType="end"/>
      </w:r>
      <w:r w:rsidRPr="00E560A8">
        <w:rPr>
          <w:rFonts w:ascii="Times New Roman" w:eastAsia="宋体" w:hAnsi="Times New Roman" w:cs="Times New Roman"/>
          <w:kern w:val="0"/>
          <w:sz w:val="24"/>
          <w:szCs w:val="24"/>
        </w:rPr>
        <w:t xml:space="preserve"> </w:t>
      </w:r>
      <w:bookmarkEnd w:id="15"/>
      <w:r w:rsidRPr="00E560A8">
        <w:rPr>
          <w:rFonts w:ascii="Times New Roman" w:eastAsia="宋体" w:hAnsi="Times New Roman" w:cs="Times New Roman"/>
          <w:kern w:val="0"/>
          <w:sz w:val="24"/>
          <w:szCs w:val="24"/>
        </w:rPr>
        <w:t>to</w:t>
      </w:r>
      <w:bookmarkStart w:id="16" w:name="_Hlk167188660"/>
      <w:r w:rsidRPr="00E560A8">
        <w:rPr>
          <w:rFonts w:ascii="Times New Roman" w:eastAsia="宋体" w:hAnsi="Times New Roman" w:cs="Times New Roman" w:hint="eastAsia"/>
          <w:kern w:val="0"/>
          <w:sz w:val="24"/>
          <w:szCs w:val="24"/>
        </w:rPr>
        <w:t xml:space="preserve"> </w:t>
      </w:r>
      <w:r w:rsidRPr="00E560A8">
        <w:rPr>
          <w:rFonts w:ascii="Times New Roman" w:eastAsia="宋体" w:hAnsi="Times New Roman" w:cs="Times New Roman"/>
          <w:kern w:val="0"/>
          <w:sz w:val="24"/>
          <w:szCs w:val="24"/>
        </w:rPr>
        <w:t xml:space="preserve">assess adherence to the EAT-Lancet diet. The EAT-Lancet diet was established by the EAT-Lancet Commission </w:t>
      </w:r>
      <w:r w:rsidRPr="00E560A8">
        <w:rPr>
          <w:rFonts w:ascii="Times New Roman" w:eastAsia="宋体" w:hAnsi="Times New Roman" w:cs="Times New Roman" w:hint="eastAsia"/>
          <w:kern w:val="0"/>
          <w:sz w:val="24"/>
          <w:szCs w:val="24"/>
        </w:rPr>
        <w:t xml:space="preserve">in 2019 </w:t>
      </w:r>
      <w:r w:rsidRPr="00E560A8">
        <w:rPr>
          <w:rFonts w:ascii="Times New Roman" w:eastAsia="宋体" w:hAnsi="Times New Roman" w:cs="Times New Roman"/>
          <w:kern w:val="0"/>
          <w:sz w:val="24"/>
          <w:szCs w:val="24"/>
        </w:rPr>
        <w:t xml:space="preserve">to prevent premature death and chronic diseases and benefit the environment </w:t>
      </w:r>
      <w:r w:rsidR="00C501A1" w:rsidRPr="00E560A8">
        <w:rPr>
          <w:rFonts w:ascii="Times New Roman" w:eastAsia="宋体" w:hAnsi="Times New Roman" w:cs="Times New Roman"/>
          <w:kern w:val="0"/>
          <w:sz w:val="24"/>
          <w:szCs w:val="24"/>
        </w:rPr>
        <w:fldChar w:fldCharType="begin">
          <w:fldData xml:space="preserve">PEVuZE5vdGU+PENpdGU+PEF1dGhvcj5XaWxsZXR0PC9BdXRob3I+PFllYXI+MjAxOTwvWWVhcj48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</w:fldData>
        </w:fldChar>
      </w:r>
      <w:r w:rsidR="00633E5E" w:rsidRPr="00E560A8">
        <w:rPr>
          <w:rFonts w:ascii="Times New Roman" w:eastAsia="宋体" w:hAnsi="Times New Roman" w:cs="Times New Roman"/>
          <w:kern w:val="0"/>
          <w:sz w:val="24"/>
          <w:szCs w:val="24"/>
        </w:rPr>
        <w:instrText xml:space="preserve"> ADDIN EN.CITE </w:instrText>
      </w:r>
      <w:r w:rsidR="00633E5E" w:rsidRPr="00E560A8">
        <w:rPr>
          <w:rFonts w:ascii="Times New Roman" w:eastAsia="宋体" w:hAnsi="Times New Roman" w:cs="Times New Roman"/>
          <w:kern w:val="0"/>
          <w:sz w:val="24"/>
          <w:szCs w:val="24"/>
        </w:rPr>
        <w:fldChar w:fldCharType="begin">
          <w:fldData xml:space="preserve">PEVuZE5vdGU+PENpdGU+PEF1dGhvcj5XaWxsZXR0PC9BdXRob3I+PFllYXI+MjAxOTwvWWVhcj48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</w:fldData>
        </w:fldChar>
      </w:r>
      <w:r w:rsidR="00633E5E" w:rsidRPr="00E560A8">
        <w:rPr>
          <w:rFonts w:ascii="Times New Roman" w:eastAsia="宋体" w:hAnsi="Times New Roman" w:cs="Times New Roman"/>
          <w:kern w:val="0"/>
          <w:sz w:val="24"/>
          <w:szCs w:val="24"/>
        </w:rPr>
        <w:instrText xml:space="preserve"> ADDIN EN.CITE.DATA </w:instrText>
      </w:r>
      <w:r w:rsidR="00633E5E" w:rsidRPr="00E560A8">
        <w:rPr>
          <w:rFonts w:ascii="Times New Roman" w:eastAsia="宋体" w:hAnsi="Times New Roman" w:cs="Times New Roman"/>
          <w:kern w:val="0"/>
          <w:sz w:val="24"/>
          <w:szCs w:val="24"/>
        </w:rPr>
      </w:r>
      <w:r w:rsidR="00633E5E" w:rsidRPr="00E560A8">
        <w:rPr>
          <w:rFonts w:ascii="Times New Roman" w:eastAsia="宋体" w:hAnsi="Times New Roman" w:cs="Times New Roman"/>
          <w:kern w:val="0"/>
          <w:sz w:val="24"/>
          <w:szCs w:val="24"/>
        </w:rPr>
        <w:fldChar w:fldCharType="end"/>
      </w:r>
      <w:r w:rsidR="00C501A1" w:rsidRPr="00E560A8">
        <w:rPr>
          <w:rFonts w:ascii="Times New Roman" w:eastAsia="宋体" w:hAnsi="Times New Roman" w:cs="Times New Roman"/>
          <w:kern w:val="0"/>
          <w:sz w:val="24"/>
          <w:szCs w:val="24"/>
        </w:rPr>
      </w:r>
      <w:r w:rsidR="00C501A1" w:rsidRPr="00E560A8">
        <w:rPr>
          <w:rFonts w:ascii="Times New Roman" w:eastAsia="宋体" w:hAnsi="Times New Roman" w:cs="Times New Roman"/>
          <w:kern w:val="0"/>
          <w:sz w:val="24"/>
          <w:szCs w:val="24"/>
        </w:rPr>
        <w:fldChar w:fldCharType="separate"/>
      </w:r>
      <w:r w:rsidR="00633E5E" w:rsidRPr="00E560A8">
        <w:rPr>
          <w:rFonts w:ascii="Times New Roman" w:eastAsia="宋体" w:hAnsi="Times New Roman" w:cs="Times New Roman"/>
          <w:noProof/>
          <w:kern w:val="0"/>
          <w:sz w:val="24"/>
          <w:szCs w:val="24"/>
        </w:rPr>
        <w:t>[</w:t>
      </w:r>
      <w:hyperlink w:anchor="_ENREF_12" w:tooltip="Willett, 2019 #5607" w:history="1">
        <w:r w:rsidR="00A34199">
          <w:rPr>
            <w:rFonts w:ascii="Times New Roman" w:eastAsia="宋体" w:hAnsi="Times New Roman" w:cs="Times New Roman" w:hint="eastAsia"/>
            <w:noProof/>
            <w:kern w:val="0"/>
            <w:sz w:val="24"/>
            <w:szCs w:val="24"/>
          </w:rPr>
          <w:t>44</w:t>
        </w:r>
      </w:hyperlink>
      <w:r w:rsidR="00633E5E" w:rsidRPr="00E560A8">
        <w:rPr>
          <w:rFonts w:ascii="Times New Roman" w:eastAsia="宋体" w:hAnsi="Times New Roman" w:cs="Times New Roman"/>
          <w:noProof/>
          <w:kern w:val="0"/>
          <w:sz w:val="24"/>
          <w:szCs w:val="24"/>
        </w:rPr>
        <w:t>]</w:t>
      </w:r>
      <w:r w:rsidR="00C501A1" w:rsidRPr="00E560A8">
        <w:rPr>
          <w:rFonts w:ascii="Times New Roman" w:eastAsia="宋体" w:hAnsi="Times New Roman" w:cs="Times New Roman"/>
          <w:kern w:val="0"/>
          <w:sz w:val="24"/>
          <w:szCs w:val="24"/>
        </w:rPr>
        <w:fldChar w:fldCharType="end"/>
      </w:r>
      <w:r w:rsidRPr="00E560A8">
        <w:rPr>
          <w:rFonts w:ascii="Times New Roman" w:eastAsia="宋体" w:hAnsi="Times New Roman" w:cs="Times New Roman"/>
          <w:kern w:val="0"/>
          <w:sz w:val="24"/>
          <w:szCs w:val="24"/>
        </w:rPr>
        <w:t>.</w:t>
      </w:r>
      <w:bookmarkEnd w:id="16"/>
      <w:r w:rsidRPr="00E560A8">
        <w:rPr>
          <w:rFonts w:ascii="Times New Roman" w:eastAsia="宋体" w:hAnsi="Times New Roman" w:cs="Times New Roman"/>
          <w:kern w:val="0"/>
          <w:sz w:val="24"/>
          <w:szCs w:val="24"/>
        </w:rPr>
        <w:t xml:space="preserve"> It contains 14 food components</w:t>
      </w:r>
      <w:bookmarkStart w:id="17" w:name="_Hlk181261488"/>
      <w:r w:rsidRPr="00E560A8">
        <w:rPr>
          <w:rFonts w:ascii="Times New Roman" w:eastAsia="宋体" w:hAnsi="Times New Roman" w:cs="Times New Roman" w:hint="eastAsia"/>
          <w:kern w:val="0"/>
          <w:sz w:val="24"/>
          <w:szCs w:val="24"/>
        </w:rPr>
        <w:t xml:space="preserve">, including seven limited food groups (pork, lamb and beef, poultry, dairy, eggs, potatoes, and added sugar) and seven </w:t>
      </w:r>
      <w:r w:rsidRPr="00E560A8">
        <w:rPr>
          <w:rFonts w:ascii="Times New Roman" w:eastAsia="宋体" w:hAnsi="Times New Roman" w:cs="Times New Roman"/>
          <w:kern w:val="0"/>
          <w:sz w:val="24"/>
          <w:szCs w:val="24"/>
        </w:rPr>
        <w:t>beneficial</w:t>
      </w:r>
      <w:bookmarkEnd w:id="17"/>
      <w:r w:rsidRPr="00E560A8">
        <w:rPr>
          <w:rFonts w:ascii="Times New Roman" w:eastAsia="宋体" w:hAnsi="Times New Roman" w:cs="Times New Roman" w:hint="eastAsia"/>
          <w:kern w:val="0"/>
          <w:sz w:val="24"/>
          <w:szCs w:val="24"/>
        </w:rPr>
        <w:t xml:space="preserve"> food groups (fruits, vegetables, nuts, unsaturated oils, legumes, whole grains, and fish). The intakes of 14 food groups were calculated by summing the intake of all food items in each food group, which were then categorized into four levels of consumption amounts from low to high </w:t>
      </w:r>
      <w:r w:rsidR="00C501A1" w:rsidRPr="00E560A8">
        <w:rPr>
          <w:rFonts w:ascii="Times New Roman" w:eastAsia="宋体" w:hAnsi="Times New Roman" w:cs="Times New Roman"/>
          <w:kern w:val="0"/>
          <w:sz w:val="24"/>
          <w:szCs w:val="24"/>
        </w:rPr>
        <w:fldChar w:fldCharType="begin"/>
      </w:r>
      <w:r w:rsidR="007C4511" w:rsidRPr="00E560A8">
        <w:rPr>
          <w:rFonts w:ascii="Times New Roman" w:eastAsia="宋体" w:hAnsi="Times New Roman" w:cs="Times New Roman"/>
          <w:kern w:val="0"/>
          <w:sz w:val="24"/>
          <w:szCs w:val="24"/>
        </w:rPr>
        <w:instrText xml:space="preserve"> ADDIN EN.CITE &lt;EndNote&gt;&lt;Cite&gt;&lt;Author&gt;Callmer&lt;/Author&gt;&lt;Year&gt;1993&lt;/Year&gt;&lt;RecNum&gt;6455&lt;/RecNum&gt;&lt;DisplayText&gt;[13]&lt;/DisplayText&gt;&lt;record&gt;&lt;rec-number&gt;6455&lt;/rec-number&gt;&lt;foreign-keys&gt;&lt;key app="EN" db-id="d05ep2rxosev2me9wpg5z0et9zz2a9sffd2d" timestamp="1714011333"&gt;6455&lt;/key&gt;&lt;/foreign-keys&gt;&lt;ref-type name="Journal Article"&gt;17&lt;/ref-type&gt;&lt;contributors&gt;&lt;authors&gt;&lt;author&gt;Callmer, E.&lt;/author&gt;&lt;author&gt;Riboli, E.&lt;/author&gt;&lt;author&gt;Saracci, R.&lt;/author&gt;&lt;author&gt;Akesson, B.&lt;/author&gt;&lt;author&gt;Lindgarde, F.&lt;/author&gt;&lt;/authors&gt;&lt;/contributors&gt;&lt;auth-address&gt;Department of Medical Nutrition, Huddinge Unversity Hospital, Sweden.&lt;/auth-address&gt;&lt;titles&gt;&lt;title&gt;Dietary assessment methods evaluated in the Malmo food study&lt;/title&gt;&lt;secondary-title&gt;J Intern Med&lt;/secondary-title&gt;&lt;/titles&gt;&lt;periodical&gt;&lt;full-title&gt;Journal of Internal Medicine&lt;/full-title&gt;&lt;abbr-1&gt;J Intern Med&lt;/abbr-1&gt;&lt;/periodical&gt;&lt;pages&gt;53-57&lt;/pages&gt;&lt;volume&gt;233&lt;/volume&gt;&lt;number&gt;1&lt;/number&gt;&lt;edition&gt;1993/01/01&lt;/edition&gt;&lt;keywords&gt;&lt;keyword&gt;Aged&lt;/keyword&gt;&lt;keyword&gt;*Diet&lt;/keyword&gt;&lt;keyword&gt;*Diet Records&lt;/keyword&gt;&lt;keyword&gt;Female&lt;/keyword&gt;&lt;keyword&gt;Humans&lt;/keyword&gt;&lt;keyword&gt;Male&lt;/keyword&gt;&lt;keyword&gt;Middle Aged&lt;/keyword&gt;&lt;keyword&gt;Neoplasms/*etiology&lt;/keyword&gt;&lt;keyword&gt;Prospective Studies&lt;/keyword&gt;&lt;keyword&gt;Random Allocation&lt;/keyword&gt;&lt;keyword&gt;Reproducibility of Results&lt;/keyword&gt;&lt;keyword&gt;Research Design&lt;/keyword&gt;&lt;keyword&gt;Surveys and Questionnaires&lt;/keyword&gt;&lt;/keywords&gt;&lt;dates&gt;&lt;year&gt;1993&lt;/year&gt;&lt;pub-dates&gt;&lt;date&gt;Jan&lt;/date&gt;&lt;/pub-dates&gt;&lt;/dates&gt;&lt;isbn&gt;0954-6820 (Print)&amp;#xD;0954-6820 (Linking)&lt;/isbn&gt;&lt;accession-num&gt;8429</w:instrText>
      </w:r>
      <w:r w:rsidR="007C4511" w:rsidRPr="00E560A8">
        <w:rPr>
          <w:rFonts w:ascii="Times New Roman" w:eastAsia="宋体" w:hAnsi="Times New Roman" w:cs="Times New Roman" w:hint="eastAsia"/>
          <w:kern w:val="0"/>
          <w:sz w:val="24"/>
          <w:szCs w:val="24"/>
        </w:rPr>
        <w:instrText>287&lt;/accession-num&gt;&lt;label&gt;&lt;style face="normal" font="default" charset="134" size="100%"&gt;</w:instrText>
      </w:r>
      <w:r w:rsidR="007C4511" w:rsidRPr="00E560A8">
        <w:rPr>
          <w:rFonts w:ascii="Times New Roman" w:eastAsia="宋体" w:hAnsi="Times New Roman" w:cs="Times New Roman" w:hint="eastAsia"/>
          <w:kern w:val="0"/>
          <w:sz w:val="24"/>
          <w:szCs w:val="24"/>
        </w:rPr>
        <w:instrText>膳食摄入量转换</w:instrText>
      </w:r>
      <w:r w:rsidR="007C4511" w:rsidRPr="00E560A8">
        <w:rPr>
          <w:rFonts w:ascii="Times New Roman" w:eastAsia="宋体" w:hAnsi="Times New Roman" w:cs="Times New Roman" w:hint="eastAsia"/>
          <w:kern w:val="0"/>
          <w:sz w:val="24"/>
          <w:szCs w:val="24"/>
        </w:rPr>
        <w:instrText>&lt;/style&gt;&lt;/label&gt;&lt;urls&gt;&lt;related-urls&gt;&lt;url&gt;https://www.ncbi.nlm.nih.gov/pubmed/8429287&lt;/url&gt;&lt;/related-urls&gt;&lt;/urls&gt;&lt;electronic-resource-num&gt;10.1111/j.1365-2796.199</w:instrText>
      </w:r>
      <w:r w:rsidR="007C4511" w:rsidRPr="00E560A8">
        <w:rPr>
          <w:rFonts w:ascii="Times New Roman" w:eastAsia="宋体" w:hAnsi="Times New Roman" w:cs="Times New Roman"/>
          <w:kern w:val="0"/>
          <w:sz w:val="24"/>
          <w:szCs w:val="24"/>
        </w:rPr>
        <w:instrText>3.tb00648.x&lt;/electronic-resource-num&gt;&lt;/record&gt;&lt;/Cite&gt;&lt;/EndNote&gt;</w:instrText>
      </w:r>
      <w:r w:rsidR="00C501A1" w:rsidRPr="00E560A8">
        <w:rPr>
          <w:rFonts w:ascii="Times New Roman" w:eastAsia="宋体" w:hAnsi="Times New Roman" w:cs="Times New Roman"/>
          <w:kern w:val="0"/>
          <w:sz w:val="24"/>
          <w:szCs w:val="24"/>
        </w:rPr>
        <w:fldChar w:fldCharType="separate"/>
      </w:r>
      <w:r w:rsidR="00633E5E" w:rsidRPr="00E560A8">
        <w:rPr>
          <w:rFonts w:ascii="Times New Roman" w:eastAsia="宋体" w:hAnsi="Times New Roman" w:cs="Times New Roman"/>
          <w:noProof/>
          <w:kern w:val="0"/>
          <w:sz w:val="24"/>
          <w:szCs w:val="24"/>
        </w:rPr>
        <w:t>[</w:t>
      </w:r>
      <w:hyperlink w:anchor="_ENREF_13" w:tooltip="Callmer, 1993 #6455" w:history="1">
        <w:r w:rsidR="00A34199">
          <w:rPr>
            <w:rFonts w:ascii="Times New Roman" w:eastAsia="宋体" w:hAnsi="Times New Roman" w:cs="Times New Roman" w:hint="eastAsia"/>
            <w:noProof/>
            <w:kern w:val="0"/>
            <w:sz w:val="24"/>
            <w:szCs w:val="24"/>
          </w:rPr>
          <w:t>45</w:t>
        </w:r>
      </w:hyperlink>
      <w:r w:rsidR="00633E5E" w:rsidRPr="00E560A8">
        <w:rPr>
          <w:rFonts w:ascii="Times New Roman" w:eastAsia="宋体" w:hAnsi="Times New Roman" w:cs="Times New Roman"/>
          <w:noProof/>
          <w:kern w:val="0"/>
          <w:sz w:val="24"/>
          <w:szCs w:val="24"/>
        </w:rPr>
        <w:t>]</w:t>
      </w:r>
      <w:r w:rsidR="00C501A1" w:rsidRPr="00E560A8">
        <w:rPr>
          <w:rFonts w:ascii="Times New Roman" w:eastAsia="宋体" w:hAnsi="Times New Roman" w:cs="Times New Roman"/>
          <w:kern w:val="0"/>
          <w:sz w:val="24"/>
          <w:szCs w:val="24"/>
        </w:rPr>
        <w:fldChar w:fldCharType="end"/>
      </w:r>
      <w:r w:rsidRPr="00E560A8">
        <w:rPr>
          <w:rFonts w:ascii="Times New Roman" w:eastAsia="宋体" w:hAnsi="Times New Roman" w:cs="Times New Roman" w:hint="eastAsia"/>
          <w:kern w:val="0"/>
          <w:sz w:val="24"/>
          <w:szCs w:val="24"/>
        </w:rPr>
        <w:t xml:space="preserve">. For limited components, the four consumption </w:t>
      </w:r>
      <w:r w:rsidRPr="00E560A8">
        <w:rPr>
          <w:rFonts w:ascii="Times New Roman" w:eastAsia="宋体" w:hAnsi="Times New Roman" w:cs="Times New Roman"/>
          <w:kern w:val="0"/>
          <w:sz w:val="24"/>
          <w:szCs w:val="24"/>
        </w:rPr>
        <w:t>levels</w:t>
      </w:r>
      <w:r w:rsidRPr="00E560A8">
        <w:rPr>
          <w:rFonts w:ascii="Times New Roman" w:eastAsia="宋体" w:hAnsi="Times New Roman" w:cs="Times New Roman" w:hint="eastAsia"/>
          <w:kern w:val="0"/>
          <w:sz w:val="24"/>
          <w:szCs w:val="24"/>
        </w:rPr>
        <w:t xml:space="preserve"> from low to high were scored as 3, 2, 1, and 0 points, respectively. For </w:t>
      </w:r>
      <w:r w:rsidRPr="00E560A8">
        <w:rPr>
          <w:rFonts w:ascii="Times New Roman" w:eastAsia="宋体" w:hAnsi="Times New Roman" w:cs="Times New Roman"/>
          <w:kern w:val="0"/>
          <w:sz w:val="24"/>
          <w:szCs w:val="24"/>
        </w:rPr>
        <w:t>beneficial</w:t>
      </w:r>
      <w:r w:rsidRPr="00E560A8">
        <w:rPr>
          <w:rFonts w:ascii="Times New Roman" w:eastAsia="宋体" w:hAnsi="Times New Roman" w:cs="Times New Roman" w:hint="eastAsia"/>
          <w:kern w:val="0"/>
          <w:sz w:val="24"/>
          <w:szCs w:val="24"/>
        </w:rPr>
        <w:t xml:space="preserve"> components, the four consumption </w:t>
      </w:r>
      <w:r w:rsidRPr="00E560A8">
        <w:rPr>
          <w:rFonts w:ascii="Times New Roman" w:eastAsia="宋体" w:hAnsi="Times New Roman" w:cs="Times New Roman"/>
          <w:kern w:val="0"/>
          <w:sz w:val="24"/>
          <w:szCs w:val="24"/>
        </w:rPr>
        <w:t>levels</w:t>
      </w:r>
      <w:r w:rsidRPr="00E560A8">
        <w:rPr>
          <w:rFonts w:ascii="Times New Roman" w:eastAsia="宋体" w:hAnsi="Times New Roman" w:cs="Times New Roman" w:hint="eastAsia"/>
          <w:kern w:val="0"/>
          <w:sz w:val="24"/>
          <w:szCs w:val="24"/>
        </w:rPr>
        <w:t xml:space="preserve"> from low to high were scored as 0, 1, 2, and 3 points, respectively </w:t>
      </w:r>
      <w:r w:rsidR="00C501A1" w:rsidRPr="00E560A8">
        <w:rPr>
          <w:rFonts w:ascii="Times New Roman" w:eastAsia="宋体" w:hAnsi="Times New Roman" w:cs="Times New Roman"/>
          <w:kern w:val="0"/>
          <w:sz w:val="24"/>
          <w:szCs w:val="24"/>
        </w:rPr>
        <w:fldChar w:fldCharType="begin">
          <w:fldData xml:space="preserve">PEVuZE5vdGU+PENpdGU+PEF1dGhvcj5aaGFuZzwvQXV0aG9yPjxZZWFyPjIwMjM8L1llYXI+PFJl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</w:fldData>
        </w:fldChar>
      </w:r>
      <w:r w:rsidR="00633E5E" w:rsidRPr="00E560A8">
        <w:rPr>
          <w:rFonts w:ascii="Times New Roman" w:eastAsia="宋体" w:hAnsi="Times New Roman" w:cs="Times New Roman"/>
          <w:kern w:val="0"/>
          <w:sz w:val="24"/>
          <w:szCs w:val="24"/>
        </w:rPr>
        <w:instrText xml:space="preserve"> ADDIN EN.CITE </w:instrText>
      </w:r>
      <w:r w:rsidR="00633E5E" w:rsidRPr="00E560A8">
        <w:rPr>
          <w:rFonts w:ascii="Times New Roman" w:eastAsia="宋体" w:hAnsi="Times New Roman" w:cs="Times New Roman"/>
          <w:kern w:val="0"/>
          <w:sz w:val="24"/>
          <w:szCs w:val="24"/>
        </w:rPr>
        <w:fldChar w:fldCharType="begin">
          <w:fldData xml:space="preserve">PEVuZE5vdGU+PENpdGU+PEF1dGhvcj5aaGFuZzwvQXV0aG9yPjxZZWFyPjIwMjM8L1llYXI+PFJl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</w:fldData>
        </w:fldChar>
      </w:r>
      <w:r w:rsidR="00633E5E" w:rsidRPr="00E560A8">
        <w:rPr>
          <w:rFonts w:ascii="Times New Roman" w:eastAsia="宋体" w:hAnsi="Times New Roman" w:cs="Times New Roman"/>
          <w:kern w:val="0"/>
          <w:sz w:val="24"/>
          <w:szCs w:val="24"/>
        </w:rPr>
        <w:instrText xml:space="preserve"> ADDIN EN.CITE.DATA </w:instrText>
      </w:r>
      <w:r w:rsidR="00633E5E" w:rsidRPr="00E560A8">
        <w:rPr>
          <w:rFonts w:ascii="Times New Roman" w:eastAsia="宋体" w:hAnsi="Times New Roman" w:cs="Times New Roman"/>
          <w:kern w:val="0"/>
          <w:sz w:val="24"/>
          <w:szCs w:val="24"/>
        </w:rPr>
      </w:r>
      <w:r w:rsidR="00633E5E" w:rsidRPr="00E560A8">
        <w:rPr>
          <w:rFonts w:ascii="Times New Roman" w:eastAsia="宋体" w:hAnsi="Times New Roman" w:cs="Times New Roman"/>
          <w:kern w:val="0"/>
          <w:sz w:val="24"/>
          <w:szCs w:val="24"/>
        </w:rPr>
        <w:fldChar w:fldCharType="end"/>
      </w:r>
      <w:r w:rsidR="00C501A1" w:rsidRPr="00E560A8">
        <w:rPr>
          <w:rFonts w:ascii="Times New Roman" w:eastAsia="宋体" w:hAnsi="Times New Roman" w:cs="Times New Roman"/>
          <w:kern w:val="0"/>
          <w:sz w:val="24"/>
          <w:szCs w:val="24"/>
        </w:rPr>
      </w:r>
      <w:r w:rsidR="00C501A1" w:rsidRPr="00E560A8">
        <w:rPr>
          <w:rFonts w:ascii="Times New Roman" w:eastAsia="宋体" w:hAnsi="Times New Roman" w:cs="Times New Roman"/>
          <w:kern w:val="0"/>
          <w:sz w:val="24"/>
          <w:szCs w:val="24"/>
        </w:rPr>
        <w:fldChar w:fldCharType="separate"/>
      </w:r>
      <w:r w:rsidR="00633E5E" w:rsidRPr="00E560A8">
        <w:rPr>
          <w:rFonts w:ascii="Times New Roman" w:eastAsia="宋体" w:hAnsi="Times New Roman" w:cs="Times New Roman"/>
          <w:noProof/>
          <w:kern w:val="0"/>
          <w:sz w:val="24"/>
          <w:szCs w:val="24"/>
        </w:rPr>
        <w:t>[</w:t>
      </w:r>
      <w:hyperlink w:anchor="_ENREF_14" w:tooltip="Zhang, 2023 #5609" w:history="1">
        <w:r w:rsidR="00A34199">
          <w:rPr>
            <w:rFonts w:ascii="Times New Roman" w:eastAsia="宋体" w:hAnsi="Times New Roman" w:cs="Times New Roman" w:hint="eastAsia"/>
            <w:noProof/>
            <w:kern w:val="0"/>
            <w:sz w:val="24"/>
            <w:szCs w:val="24"/>
          </w:rPr>
          <w:t>46</w:t>
        </w:r>
      </w:hyperlink>
      <w:r w:rsidR="00633E5E" w:rsidRPr="00E560A8">
        <w:rPr>
          <w:rFonts w:ascii="Times New Roman" w:eastAsia="宋体" w:hAnsi="Times New Roman" w:cs="Times New Roman"/>
          <w:noProof/>
          <w:kern w:val="0"/>
          <w:sz w:val="24"/>
          <w:szCs w:val="24"/>
        </w:rPr>
        <w:t>]</w:t>
      </w:r>
      <w:r w:rsidR="00C501A1" w:rsidRPr="00E560A8">
        <w:rPr>
          <w:rFonts w:ascii="Times New Roman" w:eastAsia="宋体" w:hAnsi="Times New Roman" w:cs="Times New Roman"/>
          <w:kern w:val="0"/>
          <w:sz w:val="24"/>
          <w:szCs w:val="24"/>
        </w:rPr>
        <w:fldChar w:fldCharType="end"/>
      </w:r>
      <w:r w:rsidRPr="00E560A8">
        <w:rPr>
          <w:rFonts w:ascii="Times New Roman" w:eastAsia="宋体" w:hAnsi="Times New Roman" w:cs="Times New Roman" w:hint="eastAsia"/>
          <w:kern w:val="0"/>
          <w:sz w:val="24"/>
          <w:szCs w:val="24"/>
        </w:rPr>
        <w:t xml:space="preserve">. We further </w:t>
      </w:r>
      <w:bookmarkStart w:id="18" w:name="_Hlk181266979"/>
      <w:r w:rsidRPr="00E560A8">
        <w:rPr>
          <w:rFonts w:ascii="Times New Roman" w:eastAsia="宋体" w:hAnsi="Times New Roman" w:cs="Times New Roman"/>
          <w:kern w:val="0"/>
          <w:sz w:val="24"/>
          <w:szCs w:val="24"/>
        </w:rPr>
        <w:t>constructed</w:t>
      </w:r>
      <w:r w:rsidRPr="00E560A8">
        <w:rPr>
          <w:rFonts w:ascii="Times New Roman" w:eastAsia="宋体" w:hAnsi="Times New Roman" w:cs="Times New Roman" w:hint="eastAsia"/>
          <w:kern w:val="0"/>
          <w:sz w:val="24"/>
          <w:szCs w:val="24"/>
        </w:rPr>
        <w:t xml:space="preserve"> the ELDI by summing </w:t>
      </w:r>
      <w:r w:rsidRPr="00E560A8">
        <w:rPr>
          <w:rFonts w:ascii="Times New Roman" w:eastAsia="宋体" w:hAnsi="Times New Roman" w:cs="Times New Roman"/>
          <w:kern w:val="0"/>
          <w:sz w:val="24"/>
          <w:szCs w:val="24"/>
        </w:rPr>
        <w:t xml:space="preserve">the </w:t>
      </w:r>
      <w:r w:rsidRPr="00E560A8">
        <w:rPr>
          <w:rFonts w:ascii="Times New Roman" w:eastAsia="宋体" w:hAnsi="Times New Roman" w:cs="Times New Roman" w:hint="eastAsia"/>
          <w:kern w:val="0"/>
          <w:sz w:val="24"/>
          <w:szCs w:val="24"/>
        </w:rPr>
        <w:t xml:space="preserve">scores of the 14 components, which </w:t>
      </w:r>
      <w:r w:rsidRPr="00E560A8">
        <w:rPr>
          <w:rFonts w:ascii="Times New Roman" w:eastAsia="宋体" w:hAnsi="Times New Roman" w:cs="Times New Roman"/>
          <w:kern w:val="0"/>
          <w:sz w:val="24"/>
          <w:szCs w:val="24"/>
        </w:rPr>
        <w:t>theoretically</w:t>
      </w:r>
      <w:bookmarkEnd w:id="18"/>
      <w:r w:rsidRPr="00E560A8">
        <w:rPr>
          <w:rFonts w:ascii="Times New Roman" w:eastAsia="宋体" w:hAnsi="Times New Roman" w:cs="Times New Roman" w:hint="eastAsia"/>
          <w:kern w:val="0"/>
          <w:sz w:val="24"/>
          <w:szCs w:val="24"/>
        </w:rPr>
        <w:t xml:space="preserve"> ranged </w:t>
      </w:r>
      <w:bookmarkStart w:id="19" w:name="_Hlk181266909"/>
      <w:r w:rsidRPr="00E560A8">
        <w:rPr>
          <w:rFonts w:ascii="Times New Roman" w:eastAsia="宋体" w:hAnsi="Times New Roman" w:cs="Times New Roman"/>
          <w:kern w:val="0"/>
          <w:sz w:val="24"/>
          <w:szCs w:val="24"/>
        </w:rPr>
        <w:t xml:space="preserve">from </w:t>
      </w:r>
      <w:r w:rsidRPr="00E560A8">
        <w:rPr>
          <w:rFonts w:ascii="Times New Roman" w:eastAsia="宋体" w:hAnsi="Times New Roman" w:cs="Times New Roman" w:hint="eastAsia"/>
          <w:kern w:val="0"/>
          <w:sz w:val="24"/>
          <w:szCs w:val="24"/>
        </w:rPr>
        <w:t>0</w:t>
      </w:r>
      <w:r w:rsidRPr="00E560A8">
        <w:rPr>
          <w:rFonts w:ascii="Times New Roman" w:eastAsia="宋体" w:hAnsi="Times New Roman" w:cs="Times New Roman"/>
          <w:kern w:val="0"/>
          <w:sz w:val="24"/>
          <w:szCs w:val="24"/>
        </w:rPr>
        <w:t>-42</w:t>
      </w:r>
      <w:r w:rsidRPr="00E560A8">
        <w:rPr>
          <w:rFonts w:ascii="Times New Roman" w:eastAsia="宋体" w:hAnsi="Times New Roman" w:cs="Times New Roman" w:hint="eastAsia"/>
          <w:kern w:val="0"/>
          <w:sz w:val="24"/>
          <w:szCs w:val="24"/>
        </w:rPr>
        <w:t xml:space="preserve"> </w:t>
      </w:r>
      <w:r w:rsidRPr="00E560A8">
        <w:rPr>
          <w:rFonts w:ascii="Times New Roman" w:eastAsia="宋体" w:hAnsi="Times New Roman" w:cs="Times New Roman"/>
          <w:kern w:val="0"/>
          <w:sz w:val="24"/>
          <w:szCs w:val="24"/>
        </w:rPr>
        <w:t>points, with higher scores indicating a healthier and more environmentally friendly diet</w:t>
      </w:r>
      <w:bookmarkEnd w:id="19"/>
      <w:r w:rsidRPr="00E560A8">
        <w:rPr>
          <w:rFonts w:ascii="Times New Roman" w:eastAsia="宋体" w:hAnsi="Times New Roman" w:cs="Times New Roman" w:hint="eastAsia"/>
          <w:kern w:val="0"/>
          <w:sz w:val="24"/>
          <w:szCs w:val="24"/>
        </w:rPr>
        <w:t>,</w:t>
      </w:r>
      <w:r w:rsidRPr="00E560A8">
        <w:rPr>
          <w:rFonts w:ascii="Times New Roman" w:eastAsia="宋体" w:hAnsi="Times New Roman" w:cs="Times New Roman"/>
          <w:kern w:val="0"/>
          <w:sz w:val="24"/>
          <w:szCs w:val="24"/>
        </w:rPr>
        <w:t xml:space="preserve"> and vice versa.</w:t>
      </w:r>
      <w:r w:rsidRPr="00E560A8">
        <w:rPr>
          <w:rFonts w:ascii="Times New Roman" w:eastAsia="宋体" w:hAnsi="Times New Roman" w:cs="Times New Roman" w:hint="eastAsia"/>
          <w:kern w:val="0"/>
          <w:sz w:val="24"/>
          <w:szCs w:val="24"/>
        </w:rPr>
        <w:t xml:space="preserve"> In the </w:t>
      </w:r>
      <w:r w:rsidRPr="00E560A8">
        <w:rPr>
          <w:rFonts w:ascii="Times New Roman" w:eastAsia="宋体" w:hAnsi="Times New Roman" w:cs="Times New Roman"/>
          <w:kern w:val="0"/>
          <w:sz w:val="24"/>
          <w:szCs w:val="24"/>
        </w:rPr>
        <w:t>present</w:t>
      </w:r>
      <w:r w:rsidRPr="00E560A8">
        <w:rPr>
          <w:rFonts w:ascii="Times New Roman" w:eastAsia="宋体" w:hAnsi="Times New Roman" w:cs="Times New Roman" w:hint="eastAsia"/>
          <w:kern w:val="0"/>
          <w:sz w:val="24"/>
          <w:szCs w:val="24"/>
        </w:rPr>
        <w:t xml:space="preserve"> study, the ELDI ranged from 1 to 28 points.</w:t>
      </w:r>
    </w:p>
    <w:p w14:paraId="6990F782" w14:textId="77777777" w:rsidR="0013465A" w:rsidRPr="00E560A8" w:rsidRDefault="0013465A" w:rsidP="0016729B">
      <w:pPr>
        <w:spacing w:line="480" w:lineRule="auto"/>
        <w:rPr>
          <w:rFonts w:ascii="Times New Roman" w:hAnsi="Times New Roman" w:cs="Times New Roman"/>
          <w:b/>
          <w:bCs/>
          <w:sz w:val="24"/>
          <w:szCs w:val="24"/>
        </w:rPr>
      </w:pPr>
    </w:p>
    <w:p w14:paraId="5D8874EC" w14:textId="7668C1BB" w:rsidR="0013465A" w:rsidRPr="00E560A8" w:rsidRDefault="0016729B" w:rsidP="0016729B">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lastRenderedPageBreak/>
        <w:t>7. Mediterranean-DASH Intervention for Neurodegenerative Delay (MIND)</w:t>
      </w:r>
    </w:p>
    <w:p w14:paraId="30E5B053" w14:textId="2A64669F" w:rsidR="009A531B" w:rsidRPr="00E560A8" w:rsidRDefault="007E0D4B" w:rsidP="009A531B">
      <w:pPr>
        <w:spacing w:line="480" w:lineRule="auto"/>
        <w:rPr>
          <w:rFonts w:ascii="Times New Roman" w:hAnsi="Times New Roman" w:cs="Times New Roman"/>
          <w:sz w:val="24"/>
          <w:szCs w:val="24"/>
        </w:rPr>
      </w:pPr>
      <w:bookmarkStart w:id="20" w:name="_Hlk181864304"/>
      <w:r w:rsidRPr="00E560A8">
        <w:rPr>
          <w:rFonts w:ascii="Times New Roman" w:eastAsia="宋体" w:hAnsi="Times New Roman" w:cs="Times New Roman" w:hint="eastAsia"/>
          <w:kern w:val="0"/>
          <w:sz w:val="24"/>
          <w:szCs w:val="24"/>
        </w:rPr>
        <w:t>The MIND</w:t>
      </w:r>
      <w:bookmarkEnd w:id="20"/>
      <w:r w:rsidRPr="00E560A8">
        <w:rPr>
          <w:rFonts w:ascii="Times New Roman" w:eastAsia="宋体" w:hAnsi="Times New Roman" w:cs="Times New Roman"/>
          <w:kern w:val="0"/>
          <w:sz w:val="24"/>
          <w:szCs w:val="24"/>
        </w:rPr>
        <w:t xml:space="preserve"> was developed by </w:t>
      </w:r>
      <w:bookmarkStart w:id="21" w:name="_Hlk181864450"/>
      <w:r w:rsidRPr="00E560A8">
        <w:rPr>
          <w:rFonts w:ascii="Times New Roman" w:eastAsia="宋体" w:hAnsi="Times New Roman" w:cs="Times New Roman" w:hint="eastAsia"/>
          <w:kern w:val="0"/>
          <w:sz w:val="24"/>
          <w:szCs w:val="24"/>
        </w:rPr>
        <w:t xml:space="preserve">Morris et al. to protect the brain and prevent dementia </w:t>
      </w:r>
      <w:r w:rsidR="00C501A1" w:rsidRPr="00E560A8">
        <w:rPr>
          <w:rFonts w:ascii="Times New Roman" w:eastAsia="宋体" w:hAnsi="Times New Roman" w:cs="Times New Roman"/>
          <w:kern w:val="0"/>
          <w:sz w:val="24"/>
          <w:szCs w:val="24"/>
        </w:rPr>
        <w:fldChar w:fldCharType="begin">
          <w:fldData xml:space="preserve">PEVuZE5vdGU+PENpdGU+PEF1dGhvcj5Nb3JyaXM8L0F1dGhvcj48WWVhcj4yMDE1PC9ZZWFyPjxS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==
</w:fldData>
        </w:fldChar>
      </w:r>
      <w:r w:rsidR="007C4511" w:rsidRPr="00E560A8">
        <w:rPr>
          <w:rFonts w:ascii="Times New Roman" w:eastAsia="宋体" w:hAnsi="Times New Roman" w:cs="Times New Roman"/>
          <w:kern w:val="0"/>
          <w:sz w:val="24"/>
          <w:szCs w:val="24"/>
        </w:rPr>
        <w:instrText xml:space="preserve"> ADDIN EN.CITE </w:instrText>
      </w:r>
      <w:r w:rsidR="007C4511" w:rsidRPr="00E560A8">
        <w:rPr>
          <w:rFonts w:ascii="Times New Roman" w:eastAsia="宋体" w:hAnsi="Times New Roman" w:cs="Times New Roman"/>
          <w:kern w:val="0"/>
          <w:sz w:val="24"/>
          <w:szCs w:val="24"/>
        </w:rPr>
        <w:fldChar w:fldCharType="begin">
          <w:fldData xml:space="preserve">PEVuZE5vdGU+PENpdGU+PEF1dGhvcj5Nb3JyaXM8L0F1dGhvcj48WWVhcj4yMDE1PC9ZZWFyPjxS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==
</w:fldData>
        </w:fldChar>
      </w:r>
      <w:r w:rsidR="007C4511" w:rsidRPr="00E560A8">
        <w:rPr>
          <w:rFonts w:ascii="Times New Roman" w:eastAsia="宋体" w:hAnsi="Times New Roman" w:cs="Times New Roman"/>
          <w:kern w:val="0"/>
          <w:sz w:val="24"/>
          <w:szCs w:val="24"/>
        </w:rPr>
        <w:instrText xml:space="preserve"> ADDIN EN.CITE.DATA </w:instrText>
      </w:r>
      <w:r w:rsidR="007C4511" w:rsidRPr="00E560A8">
        <w:rPr>
          <w:rFonts w:ascii="Times New Roman" w:eastAsia="宋体" w:hAnsi="Times New Roman" w:cs="Times New Roman"/>
          <w:kern w:val="0"/>
          <w:sz w:val="24"/>
          <w:szCs w:val="24"/>
        </w:rPr>
      </w:r>
      <w:r w:rsidR="007C4511" w:rsidRPr="00E560A8">
        <w:rPr>
          <w:rFonts w:ascii="Times New Roman" w:eastAsia="宋体" w:hAnsi="Times New Roman" w:cs="Times New Roman"/>
          <w:kern w:val="0"/>
          <w:sz w:val="24"/>
          <w:szCs w:val="24"/>
        </w:rPr>
        <w:fldChar w:fldCharType="end"/>
      </w:r>
      <w:r w:rsidR="00C501A1" w:rsidRPr="00E560A8">
        <w:rPr>
          <w:rFonts w:ascii="Times New Roman" w:eastAsia="宋体" w:hAnsi="Times New Roman" w:cs="Times New Roman"/>
          <w:kern w:val="0"/>
          <w:sz w:val="24"/>
          <w:szCs w:val="24"/>
        </w:rPr>
      </w:r>
      <w:r w:rsidR="00C501A1" w:rsidRPr="00E560A8">
        <w:rPr>
          <w:rFonts w:ascii="Times New Roman" w:eastAsia="宋体" w:hAnsi="Times New Roman" w:cs="Times New Roman"/>
          <w:kern w:val="0"/>
          <w:sz w:val="24"/>
          <w:szCs w:val="24"/>
        </w:rPr>
        <w:fldChar w:fldCharType="separate"/>
      </w:r>
      <w:r w:rsidR="00633E5E" w:rsidRPr="00E560A8">
        <w:rPr>
          <w:rFonts w:ascii="Times New Roman" w:eastAsia="宋体" w:hAnsi="Times New Roman" w:cs="Times New Roman"/>
          <w:noProof/>
          <w:kern w:val="0"/>
          <w:sz w:val="24"/>
          <w:szCs w:val="24"/>
        </w:rPr>
        <w:t>[</w:t>
      </w:r>
      <w:hyperlink w:anchor="_ENREF_15" w:tooltip="Morris, 2015 #6882" w:history="1">
        <w:r w:rsidR="00145044" w:rsidRPr="00E560A8">
          <w:rPr>
            <w:rFonts w:ascii="Times New Roman" w:eastAsia="宋体" w:hAnsi="Times New Roman" w:cs="Times New Roman"/>
            <w:noProof/>
            <w:kern w:val="0"/>
            <w:sz w:val="24"/>
            <w:szCs w:val="24"/>
          </w:rPr>
          <w:t>1</w:t>
        </w:r>
        <w:r w:rsidR="00A34199">
          <w:rPr>
            <w:rFonts w:ascii="Times New Roman" w:eastAsia="宋体" w:hAnsi="Times New Roman" w:cs="Times New Roman" w:hint="eastAsia"/>
            <w:noProof/>
            <w:kern w:val="0"/>
            <w:sz w:val="24"/>
            <w:szCs w:val="24"/>
          </w:rPr>
          <w:t>4</w:t>
        </w:r>
      </w:hyperlink>
      <w:r w:rsidR="00633E5E" w:rsidRPr="00E560A8">
        <w:rPr>
          <w:rFonts w:ascii="Times New Roman" w:eastAsia="宋体" w:hAnsi="Times New Roman" w:cs="Times New Roman"/>
          <w:noProof/>
          <w:kern w:val="0"/>
          <w:sz w:val="24"/>
          <w:szCs w:val="24"/>
        </w:rPr>
        <w:t>]</w:t>
      </w:r>
      <w:r w:rsidR="00C501A1" w:rsidRPr="00E560A8">
        <w:rPr>
          <w:rFonts w:ascii="Times New Roman" w:eastAsia="宋体" w:hAnsi="Times New Roman" w:cs="Times New Roman"/>
          <w:kern w:val="0"/>
          <w:sz w:val="24"/>
          <w:szCs w:val="24"/>
        </w:rPr>
        <w:fldChar w:fldCharType="end"/>
      </w:r>
      <w:bookmarkEnd w:id="21"/>
      <w:r w:rsidRPr="00E560A8">
        <w:rPr>
          <w:rFonts w:ascii="Times New Roman" w:eastAsia="宋体" w:hAnsi="Times New Roman" w:cs="Times New Roman" w:hint="eastAsia"/>
          <w:kern w:val="0"/>
          <w:sz w:val="24"/>
          <w:szCs w:val="24"/>
        </w:rPr>
        <w:t xml:space="preserve">. </w:t>
      </w:r>
      <w:bookmarkStart w:id="22" w:name="_Hlk181864382"/>
      <w:r w:rsidRPr="00E560A8">
        <w:rPr>
          <w:rFonts w:ascii="Times New Roman" w:eastAsia="宋体" w:hAnsi="Times New Roman" w:cs="Times New Roman"/>
          <w:kern w:val="0"/>
          <w:sz w:val="24"/>
          <w:szCs w:val="24"/>
        </w:rPr>
        <w:t>It contains 1</w:t>
      </w:r>
      <w:bookmarkEnd w:id="22"/>
      <w:r w:rsidRPr="00E560A8">
        <w:rPr>
          <w:rFonts w:ascii="Times New Roman" w:eastAsia="宋体" w:hAnsi="Times New Roman" w:cs="Times New Roman" w:hint="eastAsia"/>
          <w:kern w:val="0"/>
          <w:sz w:val="24"/>
          <w:szCs w:val="24"/>
        </w:rPr>
        <w:t>5</w:t>
      </w:r>
      <w:r w:rsidRPr="00E560A8">
        <w:rPr>
          <w:rFonts w:ascii="Times New Roman" w:eastAsia="宋体" w:hAnsi="Times New Roman" w:cs="Times New Roman"/>
          <w:kern w:val="0"/>
          <w:sz w:val="24"/>
          <w:szCs w:val="24"/>
        </w:rPr>
        <w:t xml:space="preserve"> food components</w:t>
      </w:r>
      <w:r w:rsidR="00544F9E" w:rsidRPr="00E560A8">
        <w:rPr>
          <w:rFonts w:ascii="Times New Roman" w:eastAsia="宋体" w:hAnsi="Times New Roman" w:cs="Times New Roman" w:hint="eastAsia"/>
          <w:kern w:val="0"/>
          <w:sz w:val="24"/>
          <w:szCs w:val="24"/>
        </w:rPr>
        <w:t>, including whole grains, green leafy vegetables, other vegetables, berries, fish, beans, nuts, poultry, olive oil, red meat and products, cheese, butter/margarine, pastries and sweets, fast</w:t>
      </w:r>
      <w:bookmarkStart w:id="23" w:name="_Hlk181864466"/>
      <w:r w:rsidRPr="00E560A8">
        <w:rPr>
          <w:rFonts w:ascii="Times New Roman" w:eastAsia="宋体" w:hAnsi="Times New Roman" w:cs="Times New Roman"/>
          <w:kern w:val="0"/>
          <w:sz w:val="24"/>
          <w:szCs w:val="24"/>
        </w:rPr>
        <w:t>-</w:t>
      </w:r>
      <w:r w:rsidR="00544F9E" w:rsidRPr="00E560A8">
        <w:rPr>
          <w:rFonts w:ascii="Times New Roman" w:eastAsia="宋体" w:hAnsi="Times New Roman" w:cs="Times New Roman" w:hint="eastAsia"/>
          <w:kern w:val="0"/>
          <w:sz w:val="24"/>
          <w:szCs w:val="24"/>
        </w:rPr>
        <w:t xml:space="preserve">fried foods, and wine </w:t>
      </w:r>
      <w:r w:rsidR="00C501A1" w:rsidRPr="00E560A8">
        <w:rPr>
          <w:rFonts w:ascii="Times New Roman" w:eastAsia="宋体" w:hAnsi="Times New Roman" w:cs="Times New Roman"/>
          <w:kern w:val="0"/>
          <w:sz w:val="24"/>
          <w:szCs w:val="24"/>
        </w:rPr>
        <w:fldChar w:fldCharType="begin">
          <w:fldData xml:space="preserve">PEVuZE5vdGU+PENpdGU+PEF1dGhvcj52YW4gZGVuIEJyaW5rPC9BdXRob3I+PFllYXI+MjAxOTwv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</w:fldData>
        </w:fldChar>
      </w:r>
      <w:r w:rsidR="007C4511" w:rsidRPr="00E560A8">
        <w:rPr>
          <w:rFonts w:ascii="Times New Roman" w:eastAsia="宋体" w:hAnsi="Times New Roman" w:cs="Times New Roman"/>
          <w:kern w:val="0"/>
          <w:sz w:val="24"/>
          <w:szCs w:val="24"/>
        </w:rPr>
        <w:instrText xml:space="preserve"> ADDIN EN.CITE </w:instrText>
      </w:r>
      <w:r w:rsidR="007C4511" w:rsidRPr="00E560A8">
        <w:rPr>
          <w:rFonts w:ascii="Times New Roman" w:eastAsia="宋体" w:hAnsi="Times New Roman" w:cs="Times New Roman"/>
          <w:kern w:val="0"/>
          <w:sz w:val="24"/>
          <w:szCs w:val="24"/>
        </w:rPr>
        <w:fldChar w:fldCharType="begin">
          <w:fldData xml:space="preserve">PEVuZE5vdGU+PENpdGU+PEF1dGhvcj52YW4gZGVuIEJyaW5rPC9BdXRob3I+PFllYXI+MjAxOTwv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</w:fldData>
        </w:fldChar>
      </w:r>
      <w:r w:rsidR="007C4511" w:rsidRPr="00E560A8">
        <w:rPr>
          <w:rFonts w:ascii="Times New Roman" w:eastAsia="宋体" w:hAnsi="Times New Roman" w:cs="Times New Roman"/>
          <w:kern w:val="0"/>
          <w:sz w:val="24"/>
          <w:szCs w:val="24"/>
        </w:rPr>
        <w:instrText xml:space="preserve"> ADDIN EN.CITE.DATA </w:instrText>
      </w:r>
      <w:r w:rsidR="007C4511" w:rsidRPr="00E560A8">
        <w:rPr>
          <w:rFonts w:ascii="Times New Roman" w:eastAsia="宋体" w:hAnsi="Times New Roman" w:cs="Times New Roman"/>
          <w:kern w:val="0"/>
          <w:sz w:val="24"/>
          <w:szCs w:val="24"/>
        </w:rPr>
      </w:r>
      <w:r w:rsidR="007C4511" w:rsidRPr="00E560A8">
        <w:rPr>
          <w:rFonts w:ascii="Times New Roman" w:eastAsia="宋体" w:hAnsi="Times New Roman" w:cs="Times New Roman"/>
          <w:kern w:val="0"/>
          <w:sz w:val="24"/>
          <w:szCs w:val="24"/>
        </w:rPr>
        <w:fldChar w:fldCharType="end"/>
      </w:r>
      <w:r w:rsidR="00C501A1" w:rsidRPr="00E560A8">
        <w:rPr>
          <w:rFonts w:ascii="Times New Roman" w:eastAsia="宋体" w:hAnsi="Times New Roman" w:cs="Times New Roman"/>
          <w:kern w:val="0"/>
          <w:sz w:val="24"/>
          <w:szCs w:val="24"/>
        </w:rPr>
      </w:r>
      <w:r w:rsidR="00C501A1" w:rsidRPr="00E560A8">
        <w:rPr>
          <w:rFonts w:ascii="Times New Roman" w:eastAsia="宋体" w:hAnsi="Times New Roman" w:cs="Times New Roman"/>
          <w:kern w:val="0"/>
          <w:sz w:val="24"/>
          <w:szCs w:val="24"/>
        </w:rPr>
        <w:fldChar w:fldCharType="separate"/>
      </w:r>
      <w:r w:rsidR="00633E5E" w:rsidRPr="00E560A8">
        <w:rPr>
          <w:rFonts w:ascii="Times New Roman" w:eastAsia="宋体" w:hAnsi="Times New Roman" w:cs="Times New Roman"/>
          <w:noProof/>
          <w:kern w:val="0"/>
          <w:sz w:val="24"/>
          <w:szCs w:val="24"/>
        </w:rPr>
        <w:t>[</w:t>
      </w:r>
      <w:hyperlink w:anchor="_ENREF_16" w:tooltip="van den Brink, 2019 #5309" w:history="1">
        <w:r w:rsidR="00A34199">
          <w:rPr>
            <w:rFonts w:ascii="Times New Roman" w:eastAsia="宋体" w:hAnsi="Times New Roman" w:cs="Times New Roman" w:hint="eastAsia"/>
            <w:noProof/>
            <w:kern w:val="0"/>
            <w:sz w:val="24"/>
            <w:szCs w:val="24"/>
          </w:rPr>
          <w:t>47</w:t>
        </w:r>
      </w:hyperlink>
      <w:r w:rsidR="00633E5E" w:rsidRPr="00E560A8">
        <w:rPr>
          <w:rFonts w:ascii="Times New Roman" w:eastAsia="宋体" w:hAnsi="Times New Roman" w:cs="Times New Roman"/>
          <w:noProof/>
          <w:kern w:val="0"/>
          <w:sz w:val="24"/>
          <w:szCs w:val="24"/>
        </w:rPr>
        <w:t>]</w:t>
      </w:r>
      <w:r w:rsidR="00C501A1" w:rsidRPr="00E560A8">
        <w:rPr>
          <w:rFonts w:ascii="Times New Roman" w:eastAsia="宋体" w:hAnsi="Times New Roman" w:cs="Times New Roman"/>
          <w:kern w:val="0"/>
          <w:sz w:val="24"/>
          <w:szCs w:val="24"/>
        </w:rPr>
        <w:fldChar w:fldCharType="end"/>
      </w:r>
      <w:bookmarkEnd w:id="23"/>
      <w:r w:rsidR="00544F9E" w:rsidRPr="00E560A8">
        <w:rPr>
          <w:rFonts w:ascii="Times New Roman" w:eastAsia="宋体" w:hAnsi="Times New Roman" w:cs="Times New Roman" w:hint="eastAsia"/>
          <w:kern w:val="0"/>
          <w:sz w:val="24"/>
          <w:szCs w:val="24"/>
        </w:rPr>
        <w:t xml:space="preserve">. </w:t>
      </w:r>
      <w:bookmarkStart w:id="24" w:name="_Hlk181870266"/>
      <w:r w:rsidR="00544F9E" w:rsidRPr="00E560A8">
        <w:rPr>
          <w:rFonts w:ascii="Times New Roman" w:hAnsi="Times New Roman" w:cs="Times New Roman" w:hint="eastAsia"/>
          <w:sz w:val="24"/>
          <w:szCs w:val="24"/>
        </w:rPr>
        <w:t>These components (</w:t>
      </w:r>
      <w:r w:rsidR="00544F9E" w:rsidRPr="00E560A8">
        <w:rPr>
          <w:rFonts w:ascii="Times New Roman" w:hAnsi="Times New Roman" w:cs="Times New Roman"/>
          <w:sz w:val="24"/>
          <w:szCs w:val="24"/>
        </w:rPr>
        <w:t>expected</w:t>
      </w:r>
      <w:r w:rsidR="00544F9E" w:rsidRPr="00E560A8">
        <w:rPr>
          <w:rFonts w:ascii="Times New Roman" w:hAnsi="Times New Roman" w:cs="Times New Roman" w:hint="eastAsia"/>
          <w:sz w:val="24"/>
          <w:szCs w:val="24"/>
        </w:rPr>
        <w:t xml:space="preserve"> for wine) were divided into tertiles and points 0, 0.5, and 1. For </w:t>
      </w:r>
      <w:r w:rsidR="00544F9E" w:rsidRPr="00E560A8">
        <w:rPr>
          <w:rFonts w:ascii="Times New Roman" w:eastAsia="宋体" w:hAnsi="Times New Roman" w:cs="Times New Roman" w:hint="eastAsia"/>
          <w:kern w:val="0"/>
          <w:sz w:val="24"/>
          <w:szCs w:val="24"/>
        </w:rPr>
        <w:t>whole grains, green leafy vegetables, other vegetables, berries, fish, beans, nuts, poultry, and olive oil,</w:t>
      </w:r>
      <w:r w:rsidR="00544F9E" w:rsidRPr="00E560A8">
        <w:rPr>
          <w:rFonts w:ascii="Times New Roman" w:hAnsi="Times New Roman" w:cs="Times New Roman" w:hint="eastAsia"/>
          <w:sz w:val="24"/>
          <w:szCs w:val="24"/>
        </w:rPr>
        <w:t xml:space="preserve"> the three </w:t>
      </w:r>
      <w:r w:rsidR="00544F9E" w:rsidRPr="00E560A8">
        <w:rPr>
          <w:rFonts w:ascii="Times New Roman" w:hAnsi="Times New Roman" w:cs="Times New Roman"/>
          <w:sz w:val="24"/>
          <w:szCs w:val="24"/>
        </w:rPr>
        <w:t>consumption</w:t>
      </w:r>
      <w:r w:rsidR="00544F9E" w:rsidRPr="00E560A8">
        <w:rPr>
          <w:rFonts w:ascii="Times New Roman" w:hAnsi="Times New Roman" w:cs="Times New Roman" w:hint="eastAsia"/>
          <w:sz w:val="24"/>
          <w:szCs w:val="24"/>
        </w:rPr>
        <w:t xml:space="preserve"> levels from low to high were scored as 0, 0.5, and 1 </w:t>
      </w:r>
      <w:r w:rsidR="00544F9E" w:rsidRPr="00E560A8">
        <w:rPr>
          <w:rFonts w:ascii="Times New Roman" w:hAnsi="Times New Roman" w:cs="Times New Roman"/>
          <w:sz w:val="24"/>
          <w:szCs w:val="24"/>
        </w:rPr>
        <w:t>point</w:t>
      </w:r>
      <w:r w:rsidR="00544F9E" w:rsidRPr="00E560A8">
        <w:rPr>
          <w:rFonts w:ascii="Times New Roman" w:hAnsi="Times New Roman" w:cs="Times New Roman" w:hint="eastAsia"/>
          <w:sz w:val="24"/>
          <w:szCs w:val="24"/>
        </w:rPr>
        <w:t>, respectively. For red meat and products, cheese, butter/margarine, pastries and sweets, and fast</w:t>
      </w:r>
      <w:r w:rsidRPr="00E560A8">
        <w:rPr>
          <w:rFonts w:ascii="Times New Roman" w:eastAsia="等线" w:hAnsi="Times New Roman" w:cs="Times New Roman"/>
          <w:sz w:val="24"/>
          <w:szCs w:val="24"/>
        </w:rPr>
        <w:t>-</w:t>
      </w:r>
      <w:r w:rsidR="00544F9E" w:rsidRPr="00E560A8">
        <w:rPr>
          <w:rFonts w:ascii="Times New Roman" w:hAnsi="Times New Roman" w:cs="Times New Roman" w:hint="eastAsia"/>
          <w:sz w:val="24"/>
          <w:szCs w:val="24"/>
        </w:rPr>
        <w:t xml:space="preserve">fried foods, the three </w:t>
      </w:r>
      <w:r w:rsidR="00544F9E" w:rsidRPr="00E560A8">
        <w:rPr>
          <w:rFonts w:ascii="Times New Roman" w:hAnsi="Times New Roman" w:cs="Times New Roman"/>
          <w:sz w:val="24"/>
          <w:szCs w:val="24"/>
        </w:rPr>
        <w:t>consumption</w:t>
      </w:r>
      <w:r w:rsidR="00544F9E" w:rsidRPr="00E560A8">
        <w:rPr>
          <w:rFonts w:ascii="Times New Roman" w:hAnsi="Times New Roman" w:cs="Times New Roman" w:hint="eastAsia"/>
          <w:sz w:val="24"/>
          <w:szCs w:val="24"/>
        </w:rPr>
        <w:t xml:space="preserve"> levels ranging from low to high were scored as 1, 0.5, and 0 </w:t>
      </w:r>
      <w:r w:rsidR="00544F9E" w:rsidRPr="00E560A8">
        <w:rPr>
          <w:rFonts w:ascii="Times New Roman" w:hAnsi="Times New Roman" w:cs="Times New Roman"/>
          <w:sz w:val="24"/>
          <w:szCs w:val="24"/>
        </w:rPr>
        <w:t>points</w:t>
      </w:r>
      <w:r w:rsidRPr="00E560A8">
        <w:rPr>
          <w:rFonts w:ascii="Times New Roman" w:eastAsia="等线" w:hAnsi="Times New Roman" w:cs="Times New Roman"/>
          <w:sz w:val="24"/>
          <w:szCs w:val="24"/>
        </w:rPr>
        <w:t>,</w:t>
      </w:r>
      <w:r w:rsidRPr="00E560A8">
        <w:rPr>
          <w:rFonts w:ascii="Times New Roman" w:hAnsi="Times New Roman" w:cs="Times New Roman" w:hint="eastAsia"/>
          <w:sz w:val="24"/>
          <w:szCs w:val="24"/>
        </w:rPr>
        <w:t xml:space="preserve"> respectively. The wine intake between 5 and 15 g/d was assigned 1 point; otherwise, </w:t>
      </w:r>
      <w:r w:rsidRPr="00E560A8">
        <w:rPr>
          <w:rFonts w:ascii="Times New Roman" w:eastAsia="等线" w:hAnsi="Times New Roman" w:cs="Times New Roman"/>
          <w:sz w:val="24"/>
          <w:szCs w:val="24"/>
        </w:rPr>
        <w:t xml:space="preserve">it was assigned </w:t>
      </w:r>
      <w:r w:rsidRPr="00E560A8">
        <w:rPr>
          <w:rFonts w:ascii="Times New Roman" w:hAnsi="Times New Roman" w:cs="Times New Roman" w:hint="eastAsia"/>
          <w:sz w:val="24"/>
          <w:szCs w:val="24"/>
        </w:rPr>
        <w:t>0 points. We constructed the MIND by summing the scores of 15 components, which theoretically ranged from 0 (</w:t>
      </w:r>
      <w:r w:rsidRPr="00E560A8">
        <w:rPr>
          <w:rFonts w:ascii="Times New Roman" w:eastAsia="等线" w:hAnsi="Times New Roman" w:cs="Times New Roman"/>
          <w:sz w:val="24"/>
          <w:szCs w:val="24"/>
        </w:rPr>
        <w:t>nonadherence</w:t>
      </w:r>
      <w:r w:rsidRPr="00E560A8">
        <w:rPr>
          <w:rFonts w:ascii="Times New Roman" w:hAnsi="Times New Roman" w:cs="Times New Roman" w:hint="eastAsia"/>
          <w:sz w:val="24"/>
          <w:szCs w:val="24"/>
        </w:rPr>
        <w:t>) to 15 (best adherence</w:t>
      </w:r>
      <w:bookmarkEnd w:id="24"/>
      <w:r w:rsidRPr="00E560A8">
        <w:rPr>
          <w:rFonts w:ascii="Times New Roman" w:hAnsi="Times New Roman" w:cs="Times New Roman" w:hint="eastAsia"/>
          <w:sz w:val="24"/>
          <w:szCs w:val="24"/>
        </w:rPr>
        <w:t>) points, with higher scores indicating a higher</w:t>
      </w:r>
      <w:r w:rsidRPr="00E560A8">
        <w:rPr>
          <w:rFonts w:ascii="Times New Roman" w:eastAsia="等线" w:hAnsi="Times New Roman" w:cs="Times New Roman"/>
          <w:sz w:val="24"/>
          <w:szCs w:val="24"/>
        </w:rPr>
        <w:t>-</w:t>
      </w:r>
      <w:r w:rsidRPr="00E560A8">
        <w:rPr>
          <w:rFonts w:ascii="Times New Roman" w:hAnsi="Times New Roman" w:cs="Times New Roman" w:hint="eastAsia"/>
          <w:sz w:val="24"/>
          <w:szCs w:val="24"/>
        </w:rPr>
        <w:t>quality diet, and vice versa. In the present study, the MIND ranged from 0 to 13.5 points.</w:t>
      </w:r>
    </w:p>
    <w:p w14:paraId="2B34C6EF" w14:textId="77777777" w:rsidR="00544F9E" w:rsidRPr="00E560A8" w:rsidRDefault="00544F9E" w:rsidP="0016729B">
      <w:pPr>
        <w:spacing w:line="480" w:lineRule="auto"/>
        <w:rPr>
          <w:rFonts w:ascii="Times New Roman" w:hAnsi="Times New Roman" w:cs="Times New Roman"/>
          <w:b/>
          <w:bCs/>
          <w:sz w:val="24"/>
          <w:szCs w:val="24"/>
        </w:rPr>
      </w:pPr>
    </w:p>
    <w:p w14:paraId="13691041" w14:textId="2801890C" w:rsidR="0016729B" w:rsidRPr="00E560A8" w:rsidRDefault="00000000" w:rsidP="0016729B">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8. Dietary antioxidant index (DAI)</w:t>
      </w:r>
    </w:p>
    <w:p w14:paraId="1A1A2069" w14:textId="0D86849D" w:rsidR="00B463DE" w:rsidRPr="00E560A8" w:rsidRDefault="00000000" w:rsidP="00B463DE">
      <w:pPr>
        <w:spacing w:line="480" w:lineRule="auto"/>
        <w:rPr>
          <w:rFonts w:ascii="Times New Roman" w:eastAsia="宋体" w:hAnsi="Times New Roman" w:cs="Times New Roman"/>
          <w:kern w:val="0"/>
          <w:sz w:val="24"/>
          <w:szCs w:val="24"/>
        </w:rPr>
      </w:pPr>
      <w:bookmarkStart w:id="25" w:name="_Hlk181864490"/>
      <w:r w:rsidRPr="00E560A8">
        <w:rPr>
          <w:rFonts w:ascii="Times New Roman" w:eastAsia="宋体" w:hAnsi="Times New Roman" w:cs="Times New Roman"/>
          <w:kern w:val="0"/>
          <w:sz w:val="24"/>
          <w:szCs w:val="24"/>
        </w:rPr>
        <w:t xml:space="preserve">The </w:t>
      </w:r>
      <w:bookmarkEnd w:id="25"/>
      <w:r w:rsidRPr="00E560A8">
        <w:rPr>
          <w:rFonts w:ascii="Times New Roman" w:eastAsia="宋体" w:hAnsi="Times New Roman" w:cs="Times New Roman" w:hint="eastAsia"/>
          <w:kern w:val="0"/>
          <w:sz w:val="24"/>
          <w:szCs w:val="24"/>
        </w:rPr>
        <w:t>D</w:t>
      </w:r>
      <w:r w:rsidRPr="00E560A8">
        <w:rPr>
          <w:rFonts w:ascii="Times New Roman" w:eastAsia="宋体" w:hAnsi="Times New Roman" w:cs="Times New Roman"/>
          <w:kern w:val="0"/>
          <w:sz w:val="24"/>
          <w:szCs w:val="24"/>
        </w:rPr>
        <w:t xml:space="preserve">AI was developed by Margaret E. Wright et al. </w:t>
      </w:r>
      <w:r w:rsidR="00C501A1" w:rsidRPr="00E560A8">
        <w:rPr>
          <w:rFonts w:ascii="Times New Roman" w:eastAsia="宋体" w:hAnsi="Times New Roman" w:cs="Times New Roman"/>
          <w:kern w:val="0"/>
          <w:sz w:val="24"/>
          <w:szCs w:val="24"/>
        </w:rPr>
        <w:fldChar w:fldCharType="begin">
          <w:fldData xml:space="preserve">PEVuZE5vdGU+PENpdGU+PEF1dGhvcj5XcmlnaHQ8L0F1dGhvcj48WWVhcj4yMDA0PC9ZZWFyPjxS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</w:fldData>
        </w:fldChar>
      </w:r>
      <w:r w:rsidR="00633E5E" w:rsidRPr="00E560A8">
        <w:rPr>
          <w:rFonts w:ascii="Times New Roman" w:eastAsia="宋体" w:hAnsi="Times New Roman" w:cs="Times New Roman"/>
          <w:kern w:val="0"/>
          <w:sz w:val="24"/>
          <w:szCs w:val="24"/>
        </w:rPr>
        <w:instrText xml:space="preserve"> ADDIN EN.CITE </w:instrText>
      </w:r>
      <w:r w:rsidR="00633E5E" w:rsidRPr="00E560A8">
        <w:rPr>
          <w:rFonts w:ascii="Times New Roman" w:eastAsia="宋体" w:hAnsi="Times New Roman" w:cs="Times New Roman"/>
          <w:kern w:val="0"/>
          <w:sz w:val="24"/>
          <w:szCs w:val="24"/>
        </w:rPr>
        <w:fldChar w:fldCharType="begin">
          <w:fldData xml:space="preserve">PEVuZE5vdGU+PENpdGU+PEF1dGhvcj5XcmlnaHQ8L0F1dGhvcj48WWVhcj4yMDA0PC9ZZWFyPjxS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</w:fldData>
        </w:fldChar>
      </w:r>
      <w:r w:rsidR="00633E5E" w:rsidRPr="00E560A8">
        <w:rPr>
          <w:rFonts w:ascii="Times New Roman" w:eastAsia="宋体" w:hAnsi="Times New Roman" w:cs="Times New Roman"/>
          <w:kern w:val="0"/>
          <w:sz w:val="24"/>
          <w:szCs w:val="24"/>
        </w:rPr>
        <w:instrText xml:space="preserve"> ADDIN EN.CITE.DATA </w:instrText>
      </w:r>
      <w:r w:rsidR="00633E5E" w:rsidRPr="00E560A8">
        <w:rPr>
          <w:rFonts w:ascii="Times New Roman" w:eastAsia="宋体" w:hAnsi="Times New Roman" w:cs="Times New Roman"/>
          <w:kern w:val="0"/>
          <w:sz w:val="24"/>
          <w:szCs w:val="24"/>
        </w:rPr>
      </w:r>
      <w:r w:rsidR="00633E5E" w:rsidRPr="00E560A8">
        <w:rPr>
          <w:rFonts w:ascii="Times New Roman" w:eastAsia="宋体" w:hAnsi="Times New Roman" w:cs="Times New Roman"/>
          <w:kern w:val="0"/>
          <w:sz w:val="24"/>
          <w:szCs w:val="24"/>
        </w:rPr>
        <w:fldChar w:fldCharType="end"/>
      </w:r>
      <w:r w:rsidR="00C501A1" w:rsidRPr="00E560A8">
        <w:rPr>
          <w:rFonts w:ascii="Times New Roman" w:eastAsia="宋体" w:hAnsi="Times New Roman" w:cs="Times New Roman"/>
          <w:kern w:val="0"/>
          <w:sz w:val="24"/>
          <w:szCs w:val="24"/>
        </w:rPr>
      </w:r>
      <w:r w:rsidR="00C501A1" w:rsidRPr="00E560A8">
        <w:rPr>
          <w:rFonts w:ascii="Times New Roman" w:eastAsia="宋体" w:hAnsi="Times New Roman" w:cs="Times New Roman"/>
          <w:kern w:val="0"/>
          <w:sz w:val="24"/>
          <w:szCs w:val="24"/>
        </w:rPr>
        <w:fldChar w:fldCharType="separate"/>
      </w:r>
      <w:r w:rsidR="00633E5E" w:rsidRPr="00E560A8">
        <w:rPr>
          <w:rFonts w:ascii="Times New Roman" w:eastAsia="宋体" w:hAnsi="Times New Roman" w:cs="Times New Roman"/>
          <w:noProof/>
          <w:kern w:val="0"/>
          <w:sz w:val="24"/>
          <w:szCs w:val="24"/>
        </w:rPr>
        <w:t>[</w:t>
      </w:r>
      <w:hyperlink w:anchor="_ENREF_17" w:tooltip="Wright, 2004 #4809" w:history="1">
        <w:r w:rsidR="00145044" w:rsidRPr="00E560A8">
          <w:rPr>
            <w:rFonts w:ascii="Times New Roman" w:eastAsia="宋体" w:hAnsi="Times New Roman" w:cs="Times New Roman"/>
            <w:noProof/>
            <w:kern w:val="0"/>
            <w:sz w:val="24"/>
            <w:szCs w:val="24"/>
          </w:rPr>
          <w:t>1</w:t>
        </w:r>
        <w:r w:rsidR="00A34199">
          <w:rPr>
            <w:rFonts w:ascii="Times New Roman" w:eastAsia="宋体" w:hAnsi="Times New Roman" w:cs="Times New Roman" w:hint="eastAsia"/>
            <w:noProof/>
            <w:kern w:val="0"/>
            <w:sz w:val="24"/>
            <w:szCs w:val="24"/>
          </w:rPr>
          <w:t>8</w:t>
        </w:r>
      </w:hyperlink>
      <w:r w:rsidR="00633E5E" w:rsidRPr="00E560A8">
        <w:rPr>
          <w:rFonts w:ascii="Times New Roman" w:eastAsia="宋体" w:hAnsi="Times New Roman" w:cs="Times New Roman"/>
          <w:noProof/>
          <w:kern w:val="0"/>
          <w:sz w:val="24"/>
          <w:szCs w:val="24"/>
        </w:rPr>
        <w:t>]</w:t>
      </w:r>
      <w:r w:rsidR="00C501A1" w:rsidRPr="00E560A8">
        <w:rPr>
          <w:rFonts w:ascii="Times New Roman" w:eastAsia="宋体" w:hAnsi="Times New Roman" w:cs="Times New Roman"/>
          <w:kern w:val="0"/>
          <w:sz w:val="24"/>
          <w:szCs w:val="24"/>
        </w:rPr>
        <w:fldChar w:fldCharType="end"/>
      </w:r>
      <w:r w:rsidRPr="00E560A8">
        <w:rPr>
          <w:rFonts w:ascii="Times New Roman" w:eastAsia="宋体" w:hAnsi="Times New Roman" w:cs="Times New Roman"/>
          <w:kern w:val="0"/>
          <w:sz w:val="24"/>
          <w:szCs w:val="24"/>
        </w:rPr>
        <w:t xml:space="preserve"> to measure the antioxidant potential of dietary intake. It </w:t>
      </w:r>
      <w:bookmarkStart w:id="26" w:name="_Hlk181864650"/>
      <w:r w:rsidRPr="00E560A8">
        <w:rPr>
          <w:rFonts w:ascii="Times New Roman" w:eastAsia="宋体" w:hAnsi="Times New Roman" w:cs="Times New Roman"/>
          <w:kern w:val="0"/>
          <w:sz w:val="24"/>
          <w:szCs w:val="24"/>
        </w:rPr>
        <w:t xml:space="preserve">consists of six nutrients from the diet: zinc, selenium, manganese, and vitamins A, C, and E. </w:t>
      </w:r>
      <w:bookmarkEnd w:id="26"/>
      <w:r w:rsidRPr="00E560A8">
        <w:rPr>
          <w:rFonts w:ascii="Times New Roman" w:eastAsia="宋体" w:hAnsi="Times New Roman" w:cs="Times New Roman" w:hint="eastAsia"/>
          <w:kern w:val="0"/>
          <w:sz w:val="24"/>
          <w:szCs w:val="24"/>
        </w:rPr>
        <w:t xml:space="preserve">The nutrient intake of participants was estimated on </w:t>
      </w:r>
      <w:r w:rsidRPr="00E560A8">
        <w:rPr>
          <w:rFonts w:ascii="Times New Roman" w:eastAsia="宋体" w:hAnsi="Times New Roman" w:cs="Times New Roman"/>
          <w:kern w:val="0"/>
          <w:sz w:val="24"/>
          <w:szCs w:val="24"/>
        </w:rPr>
        <w:t xml:space="preserve">the basis of </w:t>
      </w:r>
      <w:r w:rsidRPr="00E560A8">
        <w:rPr>
          <w:rFonts w:ascii="Times New Roman" w:eastAsia="宋体" w:hAnsi="Times New Roman" w:cs="Times New Roman" w:hint="eastAsia"/>
          <w:kern w:val="0"/>
          <w:sz w:val="24"/>
          <w:szCs w:val="24"/>
        </w:rPr>
        <w:t xml:space="preserve">their 24-hour dietary recall surveys and according to the nutrient calculation method described by </w:t>
      </w:r>
      <w:r w:rsidRPr="00E560A8">
        <w:rPr>
          <w:rFonts w:ascii="Times New Roman" w:eastAsia="宋体" w:hAnsi="Times New Roman" w:cs="Times New Roman"/>
          <w:kern w:val="0"/>
          <w:sz w:val="24"/>
          <w:szCs w:val="24"/>
        </w:rPr>
        <w:t>Aurora Perez‑</w:t>
      </w:r>
      <w:proofErr w:type="spellStart"/>
      <w:r w:rsidRPr="00E560A8">
        <w:rPr>
          <w:rFonts w:ascii="Times New Roman" w:eastAsia="宋体" w:hAnsi="Times New Roman" w:cs="Times New Roman"/>
          <w:kern w:val="0"/>
          <w:sz w:val="24"/>
          <w:szCs w:val="24"/>
        </w:rPr>
        <w:t>Cornago</w:t>
      </w:r>
      <w:proofErr w:type="spellEnd"/>
      <w:r w:rsidRPr="00E560A8">
        <w:rPr>
          <w:rFonts w:ascii="Times New Roman" w:eastAsia="宋体" w:hAnsi="Times New Roman" w:cs="Times New Roman" w:hint="eastAsia"/>
          <w:kern w:val="0"/>
          <w:sz w:val="24"/>
          <w:szCs w:val="24"/>
        </w:rPr>
        <w:t xml:space="preserve"> et al. in the European Journal </w:t>
      </w:r>
      <w:r w:rsidRPr="00E560A8">
        <w:rPr>
          <w:rFonts w:ascii="Times New Roman" w:eastAsia="宋体" w:hAnsi="Times New Roman" w:cs="Times New Roman" w:hint="eastAsia"/>
          <w:kern w:val="0"/>
          <w:sz w:val="24"/>
          <w:szCs w:val="24"/>
        </w:rPr>
        <w:lastRenderedPageBreak/>
        <w:t xml:space="preserve">of Nutrition </w:t>
      </w:r>
      <w:r w:rsidR="00C501A1" w:rsidRPr="00E560A8">
        <w:rPr>
          <w:rFonts w:ascii="Times New Roman" w:eastAsia="宋体" w:hAnsi="Times New Roman" w:cs="Times New Roman"/>
          <w:kern w:val="0"/>
          <w:sz w:val="24"/>
          <w:szCs w:val="24"/>
        </w:rPr>
        <w:fldChar w:fldCharType="begin">
          <w:fldData xml:space="preserve">PEVuZE5vdGU+PENpdGU+PEF1dGhvcj5QZXJlei1Db3JuYWdvPC9BdXRob3I+PFllYXI+MjAyMTwv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==
</w:fldData>
        </w:fldChar>
      </w:r>
      <w:r w:rsidR="00633E5E" w:rsidRPr="00E560A8">
        <w:rPr>
          <w:rFonts w:ascii="Times New Roman" w:eastAsia="宋体" w:hAnsi="Times New Roman" w:cs="Times New Roman"/>
          <w:kern w:val="0"/>
          <w:sz w:val="24"/>
          <w:szCs w:val="24"/>
        </w:rPr>
        <w:instrText xml:space="preserve"> ADDIN EN.CITE </w:instrText>
      </w:r>
      <w:r w:rsidR="00633E5E" w:rsidRPr="00E560A8">
        <w:rPr>
          <w:rFonts w:ascii="Times New Roman" w:eastAsia="宋体" w:hAnsi="Times New Roman" w:cs="Times New Roman"/>
          <w:kern w:val="0"/>
          <w:sz w:val="24"/>
          <w:szCs w:val="24"/>
        </w:rPr>
        <w:fldChar w:fldCharType="begin">
          <w:fldData xml:space="preserve">PEVuZE5vdGU+PENpdGU+PEF1dGhvcj5QZXJlei1Db3JuYWdvPC9BdXRob3I+PFllYXI+MjAyMTwv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==
</w:fldData>
        </w:fldChar>
      </w:r>
      <w:r w:rsidR="00633E5E" w:rsidRPr="00E560A8">
        <w:rPr>
          <w:rFonts w:ascii="Times New Roman" w:eastAsia="宋体" w:hAnsi="Times New Roman" w:cs="Times New Roman"/>
          <w:kern w:val="0"/>
          <w:sz w:val="24"/>
          <w:szCs w:val="24"/>
        </w:rPr>
        <w:instrText xml:space="preserve"> ADDIN EN.CITE.DATA </w:instrText>
      </w:r>
      <w:r w:rsidR="00633E5E" w:rsidRPr="00E560A8">
        <w:rPr>
          <w:rFonts w:ascii="Times New Roman" w:eastAsia="宋体" w:hAnsi="Times New Roman" w:cs="Times New Roman"/>
          <w:kern w:val="0"/>
          <w:sz w:val="24"/>
          <w:szCs w:val="24"/>
        </w:rPr>
      </w:r>
      <w:r w:rsidR="00633E5E" w:rsidRPr="00E560A8">
        <w:rPr>
          <w:rFonts w:ascii="Times New Roman" w:eastAsia="宋体" w:hAnsi="Times New Roman" w:cs="Times New Roman"/>
          <w:kern w:val="0"/>
          <w:sz w:val="24"/>
          <w:szCs w:val="24"/>
        </w:rPr>
        <w:fldChar w:fldCharType="end"/>
      </w:r>
      <w:r w:rsidR="00C501A1" w:rsidRPr="00E560A8">
        <w:rPr>
          <w:rFonts w:ascii="Times New Roman" w:eastAsia="宋体" w:hAnsi="Times New Roman" w:cs="Times New Roman"/>
          <w:kern w:val="0"/>
          <w:sz w:val="24"/>
          <w:szCs w:val="24"/>
        </w:rPr>
      </w:r>
      <w:r w:rsidR="00C501A1" w:rsidRPr="00E560A8">
        <w:rPr>
          <w:rFonts w:ascii="Times New Roman" w:eastAsia="宋体" w:hAnsi="Times New Roman" w:cs="Times New Roman"/>
          <w:kern w:val="0"/>
          <w:sz w:val="24"/>
          <w:szCs w:val="24"/>
        </w:rPr>
        <w:fldChar w:fldCharType="separate"/>
      </w:r>
      <w:r w:rsidR="00633E5E" w:rsidRPr="00E560A8">
        <w:rPr>
          <w:rFonts w:ascii="Times New Roman" w:eastAsia="宋体" w:hAnsi="Times New Roman" w:cs="Times New Roman"/>
          <w:noProof/>
          <w:kern w:val="0"/>
          <w:sz w:val="24"/>
          <w:szCs w:val="24"/>
        </w:rPr>
        <w:t>[</w:t>
      </w:r>
      <w:hyperlink w:anchor="_ENREF_18" w:tooltip="Perez-Cornago, 2021 #4622" w:history="1">
        <w:r w:rsidR="00A34199">
          <w:rPr>
            <w:rFonts w:ascii="Times New Roman" w:eastAsia="宋体" w:hAnsi="Times New Roman" w:cs="Times New Roman" w:hint="eastAsia"/>
            <w:noProof/>
            <w:kern w:val="0"/>
            <w:sz w:val="24"/>
            <w:szCs w:val="24"/>
          </w:rPr>
          <w:t>48</w:t>
        </w:r>
      </w:hyperlink>
      <w:r w:rsidR="00633E5E" w:rsidRPr="00E560A8">
        <w:rPr>
          <w:rFonts w:ascii="Times New Roman" w:eastAsia="宋体" w:hAnsi="Times New Roman" w:cs="Times New Roman"/>
          <w:noProof/>
          <w:kern w:val="0"/>
          <w:sz w:val="24"/>
          <w:szCs w:val="24"/>
        </w:rPr>
        <w:t>]</w:t>
      </w:r>
      <w:r w:rsidR="00C501A1" w:rsidRPr="00E560A8">
        <w:rPr>
          <w:rFonts w:ascii="Times New Roman" w:eastAsia="宋体" w:hAnsi="Times New Roman" w:cs="Times New Roman"/>
          <w:kern w:val="0"/>
          <w:sz w:val="24"/>
          <w:szCs w:val="24"/>
        </w:rPr>
        <w:fldChar w:fldCharType="end"/>
      </w:r>
      <w:r w:rsidRPr="00E560A8">
        <w:rPr>
          <w:rFonts w:ascii="Times New Roman" w:eastAsia="宋体" w:hAnsi="Times New Roman" w:cs="Times New Roman" w:hint="eastAsia"/>
          <w:kern w:val="0"/>
          <w:sz w:val="24"/>
          <w:szCs w:val="24"/>
        </w:rPr>
        <w:t xml:space="preserve">. </w:t>
      </w:r>
      <w:r w:rsidRPr="00E560A8">
        <w:rPr>
          <w:rFonts w:ascii="Times New Roman" w:eastAsia="宋体" w:hAnsi="Times New Roman" w:cs="Times New Roman"/>
          <w:kern w:val="0"/>
          <w:sz w:val="24"/>
          <w:szCs w:val="24"/>
        </w:rPr>
        <w:t>We followed the following steps to calculate the DAI. First, the intake of each nutrient was subtracted from the means of the UK Biobank database. Second, we generated a standardized intake of six nutrients by dividing the results obtained in the previous step by the standard deviation of the database. Third, a participant’s DAI score was obtained by summing these standardized intakes. In the present study, the DAI ranged from -16.1 to 11.</w:t>
      </w:r>
      <w:r w:rsidRPr="00E560A8">
        <w:rPr>
          <w:rFonts w:ascii="Times New Roman" w:eastAsia="宋体" w:hAnsi="Times New Roman" w:cs="Times New Roman" w:hint="eastAsia"/>
          <w:kern w:val="0"/>
          <w:sz w:val="24"/>
          <w:szCs w:val="24"/>
        </w:rPr>
        <w:t>7</w:t>
      </w:r>
      <w:r w:rsidRPr="00E560A8">
        <w:rPr>
          <w:rFonts w:ascii="Times New Roman" w:eastAsia="宋体" w:hAnsi="Times New Roman" w:cs="Times New Roman"/>
          <w:kern w:val="0"/>
          <w:sz w:val="24"/>
          <w:szCs w:val="24"/>
        </w:rPr>
        <w:t>, with higher scores indicating a more antioxidant diet and vice versa.</w:t>
      </w:r>
    </w:p>
    <w:p w14:paraId="42DB0201" w14:textId="77777777" w:rsidR="0013465A" w:rsidRPr="00E560A8" w:rsidRDefault="0013465A" w:rsidP="0016729B">
      <w:pPr>
        <w:spacing w:line="480" w:lineRule="auto"/>
        <w:rPr>
          <w:rFonts w:ascii="Times New Roman" w:hAnsi="Times New Roman" w:cs="Times New Roman"/>
          <w:b/>
          <w:bCs/>
          <w:sz w:val="24"/>
          <w:szCs w:val="24"/>
        </w:rPr>
      </w:pPr>
    </w:p>
    <w:p w14:paraId="76BD32AE" w14:textId="5DF3625B" w:rsidR="0016729B" w:rsidRPr="00E560A8" w:rsidRDefault="00000000" w:rsidP="0016729B">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9. Energy-adjusted dietary inflammatory index (E-DII)</w:t>
      </w:r>
    </w:p>
    <w:p w14:paraId="43DE40FF" w14:textId="77038E74" w:rsidR="003017AB" w:rsidRPr="00E560A8" w:rsidRDefault="00000000" w:rsidP="0016729B">
      <w:pPr>
        <w:spacing w:line="480" w:lineRule="auto"/>
        <w:rPr>
          <w:rFonts w:ascii="Times New Roman" w:eastAsia="宋体" w:hAnsi="Times New Roman" w:cs="Times New Roman"/>
          <w:kern w:val="0"/>
          <w:sz w:val="24"/>
          <w:szCs w:val="24"/>
        </w:rPr>
      </w:pPr>
      <w:r w:rsidRPr="00E560A8">
        <w:rPr>
          <w:rFonts w:ascii="Times New Roman" w:eastAsia="宋体" w:hAnsi="Times New Roman" w:cs="Times New Roman"/>
          <w:kern w:val="0"/>
          <w:sz w:val="24"/>
          <w:szCs w:val="24"/>
        </w:rPr>
        <w:t xml:space="preserve">The E-DII was developed by </w:t>
      </w:r>
      <w:proofErr w:type="spellStart"/>
      <w:r w:rsidRPr="00E560A8">
        <w:rPr>
          <w:rFonts w:ascii="Times New Roman" w:eastAsia="宋体" w:hAnsi="Times New Roman" w:cs="Times New Roman"/>
          <w:kern w:val="0"/>
          <w:sz w:val="24"/>
          <w:szCs w:val="24"/>
        </w:rPr>
        <w:t>Shivappa</w:t>
      </w:r>
      <w:proofErr w:type="spellEnd"/>
      <w:r w:rsidRPr="00E560A8">
        <w:rPr>
          <w:rFonts w:ascii="Times New Roman" w:eastAsia="宋体" w:hAnsi="Times New Roman" w:cs="Times New Roman"/>
          <w:kern w:val="0"/>
          <w:sz w:val="24"/>
          <w:szCs w:val="24"/>
        </w:rPr>
        <w:t xml:space="preserve"> et al. </w:t>
      </w:r>
      <w:r w:rsidR="00C501A1" w:rsidRPr="00E560A8">
        <w:rPr>
          <w:rFonts w:ascii="Times New Roman" w:eastAsia="等线" w:hAnsi="Times New Roman" w:cs="Times New Roman"/>
          <w:sz w:val="24"/>
          <w:szCs w:val="24"/>
        </w:rPr>
        <w:fldChar w:fldCharType="begin"/>
      </w:r>
      <w:r w:rsidR="007C4511" w:rsidRPr="00E560A8">
        <w:rPr>
          <w:rFonts w:ascii="Times New Roman" w:eastAsia="等线" w:hAnsi="Times New Roman" w:cs="Times New Roman"/>
          <w:sz w:val="24"/>
          <w:szCs w:val="24"/>
        </w:rPr>
        <w:instrText xml:space="preserve"> ADDIN EN.CITE &lt;EndNote&gt;&lt;Cite&gt;&lt;Author&gt;Shivappa&lt;/Author&gt;&lt;Year&gt;2014&lt;/Year&gt;&lt;RecNum&gt;4540&lt;/RecNum&gt;&lt;DisplayText&gt;[19]&lt;/DisplayText&gt;&lt;record&gt;&lt;rec-number&gt;4540&lt;/rec-number&gt;&lt;foreign-keys&gt;&lt;key app="EN" db-id="d05ep2rxosev2me9wpg5z0et9zz2a9sffd2d" timestamp="1653816012"&gt;4540&lt;/key&gt;&lt;key app="ENWeb" db-id=""&gt;0&lt;/key&gt;&lt;/foreign-keys&gt;&lt;ref-type name="Journal Article"&gt;17&lt;/ref-type&gt;&lt;contributors&gt;&lt;authors&gt;&lt;author&gt;Shivappa, N.&lt;/author&gt;&lt;author&gt;Steck, S. E.&lt;/author&gt;&lt;author&gt;Hurley, T. G.&lt;/author&gt;&lt;author&gt;Hussey, J. R.&lt;/author&gt;&lt;author&gt;Hebert, J. R.&lt;/author&gt;&lt;/authors&gt;&lt;/contributors&gt;&lt;auth-address&gt;1Cancer Prevention and Control Program,University of South Carolina,915 Greene Street,Suite 241,Columbia,SC 29208,USA.&amp;#xD;2Department of Epidemiology and Biostatistics,Arnold School of Public Health,University of South Carolina,Columbia,SC,USA.&lt;/auth-address&gt;&lt;titles&gt;&lt;title&gt;Designing and developing a literature-derived, population-based dietary inflammatory index&lt;/title&gt;&lt;secondary-title&gt;Public Health Nutr&lt;/secondary-title&gt;&lt;/titles&gt;&lt;periodical&gt;&lt;full-title&gt;Public Health Nutr&lt;/full-title&gt;&lt;/periodical&gt;&lt;pages&gt;1689-1696&lt;/pages&gt;&lt;volume&gt;17&lt;/volume&gt;&lt;number&gt;8&lt;/number&gt;&lt;edition&gt;2013/08/15&lt;/edition&gt;&lt;keywords&gt;&lt;keyword&gt;Algorithms&lt;/keyword&gt;&lt;keyword&gt;Biomarkers/blood&lt;/keyword&gt;&lt;keyword&gt;C-Reactive Protein/*metabolism&lt;/keyword&gt;&lt;keyword&gt;Diet/*adverse effects&lt;/keyword&gt;&lt;keyword&gt;Feeding Behavior&lt;/keyword&gt;&lt;keyword&gt;Humans&lt;/keyword&gt;&lt;keyword&gt;Inflammation/blood/*etiology&lt;/keyword&gt;&lt;keyword&gt;Inflammation Mediators/*blood&lt;/keyword&gt;&lt;keyword&gt;Interleukins/*blood&lt;/keyword&gt;&lt;keyword&gt;Nutrition Assessment&lt;/keyword&gt;&lt;keyword&gt;*Nutritional Status&lt;/keyword&gt;&lt;keyword&gt;Tumor Necrosis Factor-alpha/*blood&lt;/keyword&gt;&lt;/keywords&gt;&lt;dates&gt;&lt;year&gt;2014&lt;/year&gt;&lt;pub-dates&gt;&lt;date&gt;Aug&lt;/date&gt;&lt;/pub-dates&gt;&lt;/dates&gt;&lt;isbn&gt;1475-2727 (Electronic)&amp;#xD;1368-9800 (Linking)&lt;/isbn&gt;&lt;accession-num&gt;23941862&lt;/accession-num&gt;&lt;urls&gt;&lt;related-urls&gt;&lt;url&gt;https://www.ncbi.nlm.nih.gov/pubmed/23941862&lt;/url&gt;&lt;/related-urls&gt;&lt;/urls&gt;&lt;custom2&gt;PMC3925198&lt;/custom2&gt;&lt;electronic-resource-num&gt;10.1017/S1368980013002115&lt;/electronic-resource-num&gt;&lt;/record&gt;&lt;/Cite&gt;&lt;/EndNote&gt;</w:instrText>
      </w:r>
      <w:r w:rsidR="00C501A1" w:rsidRPr="00E560A8">
        <w:rPr>
          <w:rFonts w:ascii="Times New Roman" w:eastAsia="等线" w:hAnsi="Times New Roman" w:cs="Times New Roman"/>
          <w:sz w:val="24"/>
          <w:szCs w:val="24"/>
        </w:rPr>
        <w:fldChar w:fldCharType="separate"/>
      </w:r>
      <w:r w:rsidR="00633E5E" w:rsidRPr="00E560A8">
        <w:rPr>
          <w:rFonts w:ascii="Times New Roman" w:eastAsia="等线" w:hAnsi="Times New Roman" w:cs="Times New Roman"/>
          <w:noProof/>
          <w:sz w:val="24"/>
          <w:szCs w:val="24"/>
        </w:rPr>
        <w:t>[</w:t>
      </w:r>
      <w:hyperlink w:anchor="_ENREF_19" w:tooltip="Shivappa, 2014 #4540" w:history="1">
        <w:r w:rsidR="00145044" w:rsidRPr="00E560A8">
          <w:rPr>
            <w:rFonts w:ascii="Times New Roman" w:eastAsia="等线" w:hAnsi="Times New Roman" w:cs="Times New Roman"/>
            <w:noProof/>
            <w:sz w:val="24"/>
            <w:szCs w:val="24"/>
          </w:rPr>
          <w:t>19</w:t>
        </w:r>
      </w:hyperlink>
      <w:r w:rsidR="00633E5E" w:rsidRPr="00E560A8">
        <w:rPr>
          <w:rFonts w:ascii="Times New Roman" w:eastAsia="等线" w:hAnsi="Times New Roman" w:cs="Times New Roman"/>
          <w:noProof/>
          <w:sz w:val="24"/>
          <w:szCs w:val="24"/>
        </w:rPr>
        <w:t>]</w:t>
      </w:r>
      <w:r w:rsidR="00C501A1"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sz w:val="24"/>
          <w:szCs w:val="24"/>
        </w:rPr>
        <w:t xml:space="preserve"> </w:t>
      </w:r>
      <w:r w:rsidRPr="00E560A8">
        <w:rPr>
          <w:rFonts w:ascii="Times New Roman" w:eastAsia="宋体" w:hAnsi="Times New Roman" w:cs="Times New Roman"/>
          <w:kern w:val="0"/>
          <w:sz w:val="24"/>
          <w:szCs w:val="24"/>
        </w:rPr>
        <w:t xml:space="preserve">to reflect dietary inflammatory potential. </w:t>
      </w:r>
      <w:r w:rsidRPr="00E560A8">
        <w:rPr>
          <w:rFonts w:ascii="Times New Roman" w:eastAsia="等线" w:hAnsi="Times New Roman" w:cs="Times New Roman" w:hint="eastAsia"/>
          <w:sz w:val="24"/>
          <w:szCs w:val="24"/>
        </w:rPr>
        <w:t xml:space="preserve">It </w:t>
      </w:r>
      <w:r w:rsidRPr="00E560A8">
        <w:rPr>
          <w:rFonts w:ascii="Times New Roman" w:eastAsia="等线" w:hAnsi="Times New Roman" w:cs="Times New Roman"/>
          <w:sz w:val="24"/>
          <w:szCs w:val="24"/>
        </w:rPr>
        <w:t xml:space="preserve">is produced on the basis of 45 dietary components (individual foods, nutrients, and bioactive components) and is linked to six inflammatory biomarkers (interleukin [IL]-10, IL-6, IL-4, IL-1β, C-reactive protein, and </w:t>
      </w:r>
      <w:proofErr w:type="spellStart"/>
      <w:r w:rsidRPr="00E560A8">
        <w:rPr>
          <w:rFonts w:ascii="Times New Roman" w:eastAsia="等线" w:hAnsi="Times New Roman" w:cs="Times New Roman"/>
          <w:sz w:val="24"/>
          <w:szCs w:val="24"/>
        </w:rPr>
        <w:t>tumor</w:t>
      </w:r>
      <w:proofErr w:type="spellEnd"/>
      <w:r w:rsidRPr="00E560A8">
        <w:rPr>
          <w:rFonts w:ascii="Times New Roman" w:eastAsia="等线" w:hAnsi="Times New Roman" w:cs="Times New Roman"/>
          <w:sz w:val="24"/>
          <w:szCs w:val="24"/>
        </w:rPr>
        <w:t xml:space="preserve"> necrosis factor-α) </w:t>
      </w:r>
      <w:r w:rsidR="00C501A1" w:rsidRPr="00E560A8">
        <w:rPr>
          <w:rFonts w:ascii="Times New Roman" w:eastAsia="等线" w:hAnsi="Times New Roman" w:cs="Times New Roman"/>
          <w:sz w:val="24"/>
          <w:szCs w:val="24"/>
        </w:rPr>
        <w:fldChar w:fldCharType="begin"/>
      </w:r>
      <w:r w:rsidR="007C4511" w:rsidRPr="00E560A8">
        <w:rPr>
          <w:rFonts w:ascii="Times New Roman" w:eastAsia="等线" w:hAnsi="Times New Roman" w:cs="Times New Roman"/>
          <w:sz w:val="24"/>
          <w:szCs w:val="24"/>
        </w:rPr>
        <w:instrText xml:space="preserve"> ADDIN EN.CITE &lt;EndNote&gt;&lt;Cite&gt;&lt;Author&gt;Shivappa&lt;/Author&gt;&lt;Year&gt;2014&lt;/Year&gt;&lt;RecNum&gt;4540&lt;/RecNum&gt;&lt;DisplayText&gt;[19]&lt;/DisplayText&gt;&lt;record&gt;&lt;rec-number&gt;4540&lt;/rec-number&gt;&lt;foreign-keys&gt;&lt;key app="EN" db-id="d05ep2rxosev2me9wpg5z0et9zz2a9sffd2d" timestamp="1653816012"&gt;4540&lt;/key&gt;&lt;key app="ENWeb" db-id=""&gt;0&lt;/key&gt;&lt;/foreign-keys&gt;&lt;ref-type name="Journal Article"&gt;17&lt;/ref-type&gt;&lt;contributors&gt;&lt;authors&gt;&lt;author&gt;Shivappa, N.&lt;/author&gt;&lt;author&gt;Steck, S. E.&lt;/author&gt;&lt;author&gt;Hurley, T. G.&lt;/author&gt;&lt;author&gt;Hussey, J. R.&lt;/author&gt;&lt;author&gt;Hebert, J. R.&lt;/author&gt;&lt;/authors&gt;&lt;/contributors&gt;&lt;auth-address&gt;1Cancer Prevention and Control Program,University of South Carolina,915 Greene Street,Suite 241,Columbia,SC 29208,USA.&amp;#xD;2Department of Epidemiology and Biostatistics,Arnold School of Public Health,University of South Carolina,Columbia,SC,USA.&lt;/auth-address&gt;&lt;titles&gt;&lt;title&gt;Designing and developing a literature-derived, population-based dietary inflammatory index&lt;/title&gt;&lt;secondary-title&gt;Public Health Nutr&lt;/secondary-title&gt;&lt;/titles&gt;&lt;periodical&gt;&lt;full-title&gt;Public Health Nutr&lt;/full-title&gt;&lt;/periodical&gt;&lt;pages&gt;1689-1696&lt;/pages&gt;&lt;volume&gt;17&lt;/volume&gt;&lt;number&gt;8&lt;/number&gt;&lt;edition&gt;2013/08/15&lt;/edition&gt;&lt;keywords&gt;&lt;keyword&gt;Algorithms&lt;/keyword&gt;&lt;keyword&gt;Biomarkers/blood&lt;/keyword&gt;&lt;keyword&gt;C-Reactive Protein/*metabolism&lt;/keyword&gt;&lt;keyword&gt;Diet/*adverse effects&lt;/keyword&gt;&lt;keyword&gt;Feeding Behavior&lt;/keyword&gt;&lt;keyword&gt;Humans&lt;/keyword&gt;&lt;keyword&gt;Inflammation/blood/*etiology&lt;/keyword&gt;&lt;keyword&gt;Inflammation Mediators/*blood&lt;/keyword&gt;&lt;keyword&gt;Interleukins/*blood&lt;/keyword&gt;&lt;keyword&gt;Nutrition Assessment&lt;/keyword&gt;&lt;keyword&gt;*Nutritional Status&lt;/keyword&gt;&lt;keyword&gt;Tumor Necrosis Factor-alpha/*blood&lt;/keyword&gt;&lt;/keywords&gt;&lt;dates&gt;&lt;year&gt;2014&lt;/year&gt;&lt;pub-dates&gt;&lt;date&gt;Aug&lt;/date&gt;&lt;/pub-dates&gt;&lt;/dates&gt;&lt;isbn&gt;1475-2727 (Electronic)&amp;#xD;1368-9800 (Linking)&lt;/isbn&gt;&lt;accession-num&gt;23941862&lt;/accession-num&gt;&lt;urls&gt;&lt;related-urls&gt;&lt;url&gt;https://www.ncbi.nlm.nih.gov/pubmed/23941862&lt;/url&gt;&lt;/related-urls&gt;&lt;/urls&gt;&lt;custom2&gt;PMC3925198&lt;/custom2&gt;&lt;electronic-resource-num&gt;10.1017/S1368980013002115&lt;/electronic-resource-num&gt;&lt;/record&gt;&lt;/Cite&gt;&lt;/EndNote&gt;</w:instrText>
      </w:r>
      <w:r w:rsidR="00C501A1" w:rsidRPr="00E560A8">
        <w:rPr>
          <w:rFonts w:ascii="Times New Roman" w:eastAsia="等线" w:hAnsi="Times New Roman" w:cs="Times New Roman"/>
          <w:sz w:val="24"/>
          <w:szCs w:val="24"/>
        </w:rPr>
        <w:fldChar w:fldCharType="separate"/>
      </w:r>
      <w:r w:rsidR="00633E5E" w:rsidRPr="00E560A8">
        <w:rPr>
          <w:rFonts w:ascii="Times New Roman" w:eastAsia="等线" w:hAnsi="Times New Roman" w:cs="Times New Roman"/>
          <w:noProof/>
          <w:sz w:val="24"/>
          <w:szCs w:val="24"/>
        </w:rPr>
        <w:t>[</w:t>
      </w:r>
      <w:hyperlink w:anchor="_ENREF_19" w:tooltip="Shivappa, 2014 #4540" w:history="1">
        <w:r w:rsidR="00145044" w:rsidRPr="00E560A8">
          <w:rPr>
            <w:rFonts w:ascii="Times New Roman" w:eastAsia="等线" w:hAnsi="Times New Roman" w:cs="Times New Roman"/>
            <w:noProof/>
            <w:sz w:val="24"/>
            <w:szCs w:val="24"/>
          </w:rPr>
          <w:t>19</w:t>
        </w:r>
      </w:hyperlink>
      <w:r w:rsidR="00633E5E" w:rsidRPr="00E560A8">
        <w:rPr>
          <w:rFonts w:ascii="Times New Roman" w:eastAsia="等线" w:hAnsi="Times New Roman" w:cs="Times New Roman"/>
          <w:noProof/>
          <w:sz w:val="24"/>
          <w:szCs w:val="24"/>
        </w:rPr>
        <w:t>]</w:t>
      </w:r>
      <w:r w:rsidR="00C501A1"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hint="eastAsia"/>
          <w:sz w:val="24"/>
          <w:szCs w:val="24"/>
        </w:rPr>
        <w:t>.</w:t>
      </w:r>
      <w:r w:rsidRPr="00E560A8">
        <w:rPr>
          <w:rFonts w:ascii="Times New Roman" w:eastAsia="等线" w:hAnsi="Times New Roman" w:cs="Times New Roman"/>
          <w:sz w:val="24"/>
          <w:szCs w:val="24"/>
        </w:rPr>
        <w:t xml:space="preserve"> Owing to the availability of dietary nutrition data from the UK Biobank, 28 dietary components were used for E-DII calculations,</w:t>
      </w:r>
      <w:r w:rsidRPr="00E560A8">
        <w:rPr>
          <w:rFonts w:ascii="Times New Roman" w:eastAsia="等线" w:hAnsi="Times New Roman" w:cs="Times New Roman" w:hint="eastAsia"/>
          <w:sz w:val="24"/>
          <w:szCs w:val="24"/>
        </w:rPr>
        <w:t xml:space="preserve"> </w:t>
      </w:r>
      <w:r w:rsidRPr="00E560A8">
        <w:rPr>
          <w:rFonts w:ascii="Times New Roman" w:eastAsia="等线" w:hAnsi="Times New Roman" w:cs="Times New Roman"/>
          <w:sz w:val="24"/>
          <w:szCs w:val="24"/>
        </w:rPr>
        <w:t>including energy, alcohol, trans-fat, n-6 fatty acids, n-3 fatty acids, total fat, protein, beta-carotene, iron, polyunsaturated fatty acids (PUFAs), monounsaturated fatty acids (MUFAs), cholesterol, carbohydrates, selenium, riboflavin, folate, fibre, magnesium, niacin, saturated fat, thiamine, zinc, vitamin E, vitamin C, vitamin A, vitamin B</w:t>
      </w:r>
      <w:r w:rsidRPr="00E560A8">
        <w:rPr>
          <w:rFonts w:ascii="Times New Roman" w:eastAsia="等线" w:hAnsi="Times New Roman" w:cs="Times New Roman"/>
          <w:sz w:val="24"/>
          <w:szCs w:val="24"/>
          <w:vertAlign w:val="subscript"/>
        </w:rPr>
        <w:t>6</w:t>
      </w:r>
      <w:r w:rsidRPr="00E560A8">
        <w:rPr>
          <w:rFonts w:ascii="Times New Roman" w:eastAsia="等线" w:hAnsi="Times New Roman" w:cs="Times New Roman"/>
          <w:sz w:val="24"/>
          <w:szCs w:val="24"/>
        </w:rPr>
        <w:t>, vitamin B</w:t>
      </w:r>
      <w:r w:rsidRPr="00E560A8">
        <w:rPr>
          <w:rFonts w:ascii="Times New Roman" w:eastAsia="等线" w:hAnsi="Times New Roman" w:cs="Times New Roman"/>
          <w:sz w:val="24"/>
          <w:szCs w:val="24"/>
          <w:vertAlign w:val="subscript"/>
        </w:rPr>
        <w:t>12</w:t>
      </w:r>
      <w:r w:rsidRPr="00E560A8">
        <w:rPr>
          <w:rFonts w:ascii="Times New Roman" w:eastAsia="等线" w:hAnsi="Times New Roman" w:cs="Times New Roman"/>
          <w:sz w:val="24"/>
          <w:szCs w:val="24"/>
        </w:rPr>
        <w:t>, and vitamin</w:t>
      </w:r>
      <w:r w:rsidRPr="00E560A8">
        <w:rPr>
          <w:rFonts w:ascii="Times New Roman" w:eastAsia="等线" w:hAnsi="Times New Roman" w:cs="Times New Roman" w:hint="eastAsia"/>
          <w:sz w:val="24"/>
          <w:szCs w:val="24"/>
        </w:rPr>
        <w:t xml:space="preserve"> D</w:t>
      </w:r>
      <w:r w:rsidRPr="00E560A8">
        <w:rPr>
          <w:rFonts w:ascii="Times New Roman" w:eastAsia="等线" w:hAnsi="Times New Roman" w:cs="Times New Roman"/>
          <w:sz w:val="24"/>
          <w:szCs w:val="24"/>
        </w:rPr>
        <w:t>.</w:t>
      </w:r>
      <w:r w:rsidRPr="00E560A8">
        <w:rPr>
          <w:rFonts w:ascii="Times New Roman" w:eastAsia="等线" w:hAnsi="Times New Roman" w:cs="Times New Roman" w:hint="eastAsia"/>
          <w:sz w:val="24"/>
          <w:szCs w:val="24"/>
        </w:rPr>
        <w:t xml:space="preserve"> </w:t>
      </w:r>
      <w:r w:rsidRPr="00E560A8">
        <w:rPr>
          <w:rFonts w:ascii="Times New Roman" w:eastAsia="宋体" w:hAnsi="Times New Roman" w:cs="Times New Roman"/>
          <w:kern w:val="0"/>
          <w:sz w:val="24"/>
          <w:szCs w:val="24"/>
        </w:rPr>
        <w:t>We first conducted energy adjustments for the consumption of each dietary component</w:t>
      </w:r>
      <w:r w:rsidRPr="00E560A8">
        <w:rPr>
          <w:rFonts w:ascii="Times New Roman" w:eastAsia="宋体" w:hAnsi="Times New Roman" w:cs="Times New Roman" w:hint="eastAsia"/>
          <w:kern w:val="0"/>
          <w:sz w:val="24"/>
          <w:szCs w:val="24"/>
        </w:rPr>
        <w:t xml:space="preserve"> </w:t>
      </w:r>
      <w:r w:rsidRPr="00E560A8">
        <w:rPr>
          <w:rFonts w:ascii="Times New Roman" w:eastAsia="宋体" w:hAnsi="Times New Roman" w:cs="Times New Roman"/>
          <w:kern w:val="0"/>
          <w:sz w:val="24"/>
          <w:szCs w:val="24"/>
        </w:rPr>
        <w:t>via</w:t>
      </w:r>
      <w:r w:rsidRPr="00E560A8">
        <w:rPr>
          <w:rFonts w:ascii="Times New Roman" w:eastAsia="宋体" w:hAnsi="Times New Roman" w:cs="Times New Roman" w:hint="eastAsia"/>
          <w:kern w:val="0"/>
          <w:sz w:val="24"/>
          <w:szCs w:val="24"/>
        </w:rPr>
        <w:t xml:space="preserve"> the nutrient density approach </w:t>
      </w:r>
      <w:r w:rsidR="00C501A1" w:rsidRPr="00E560A8">
        <w:rPr>
          <w:rFonts w:ascii="Times New Roman" w:eastAsia="宋体" w:hAnsi="Times New Roman" w:cs="Times New Roman"/>
          <w:kern w:val="0"/>
          <w:sz w:val="24"/>
          <w:szCs w:val="24"/>
        </w:rPr>
        <w:fldChar w:fldCharType="begin"/>
      </w:r>
      <w:r w:rsidR="00633E5E" w:rsidRPr="00E560A8">
        <w:rPr>
          <w:rFonts w:ascii="Times New Roman" w:eastAsia="宋体" w:hAnsi="Times New Roman" w:cs="Times New Roman"/>
          <w:kern w:val="0"/>
          <w:sz w:val="24"/>
          <w:szCs w:val="24"/>
        </w:rPr>
        <w:instrText xml:space="preserve"> ADDIN EN.CITE &lt;EndNote&gt;&lt;Cite&gt;&lt;Author&gt;Willett&lt;/Author&gt;&lt;Year&gt;1997&lt;/Year&gt;&lt;RecNum&gt;4589&lt;/RecNum&gt;&lt;DisplayText&gt;[20]&lt;/DisplayText&gt;&lt;record&gt;&lt;rec-number&gt;4589&lt;/rec-number&gt;&lt;foreign-keys&gt;&lt;key app="EN" db-id="d05ep2rxosev2me9wpg5z0et9zz2a9sffd2d" timestamp="1657079466"&gt;4589&lt;/key&gt;&lt;key app="ENWeb" db-id=""&gt;0&lt;/key&gt;&lt;/foreign-keys&gt;&lt;ref-type name="Journal Article"&gt;17&lt;/ref-type&gt;&lt;contributors&gt;&lt;authors&gt;&lt;author&gt;Walter C Willett&lt;/author&gt;&lt;author&gt;Geoffrey R Howe&lt;/author&gt;&lt;author&gt;Lawrence H Kushi&lt;/author&gt;&lt;/authors&gt;&lt;/contributors&gt;&lt;titles&gt;&lt;title&gt;Adjustment fortotal energy intakein epidemiologic studies&lt;/title&gt;&lt;secondary-title&gt;Am J Clin Nutr&lt;/secondary-title&gt;&lt;/titles&gt;&lt;periodical&gt;&lt;full-title&gt;American Journal of Clinical Nutrition&lt;/full-title&gt;&lt;abbr-1&gt;Am J Clin Nutr&lt;/abbr-1&gt;&lt;/periodical&gt;&lt;pages&gt;1220S-8S&lt;/pages&gt;&lt;volume&gt;65&lt;/volume&gt;&lt;dates&gt;&lt;year&gt;1997&lt;/year&gt;&lt;/dates&gt;&lt;label&gt;adjust energy&amp;#xD;&lt;/label&gt;&lt;urls&gt;&lt;/urls&gt;&lt;/record&gt;&lt;/Cite&gt;&lt;/EndNote&gt;</w:instrText>
      </w:r>
      <w:r w:rsidR="00C501A1" w:rsidRPr="00E560A8">
        <w:rPr>
          <w:rFonts w:ascii="Times New Roman" w:eastAsia="宋体" w:hAnsi="Times New Roman" w:cs="Times New Roman"/>
          <w:kern w:val="0"/>
          <w:sz w:val="24"/>
          <w:szCs w:val="24"/>
        </w:rPr>
        <w:fldChar w:fldCharType="separate"/>
      </w:r>
      <w:r w:rsidR="00633E5E" w:rsidRPr="00E560A8">
        <w:rPr>
          <w:rFonts w:ascii="Times New Roman" w:eastAsia="宋体" w:hAnsi="Times New Roman" w:cs="Times New Roman"/>
          <w:noProof/>
          <w:kern w:val="0"/>
          <w:sz w:val="24"/>
          <w:szCs w:val="24"/>
        </w:rPr>
        <w:t>[</w:t>
      </w:r>
      <w:hyperlink w:anchor="_ENREF_20" w:tooltip="Willett, 1997 #4589" w:history="1">
        <w:r w:rsidR="00A34199">
          <w:rPr>
            <w:rFonts w:ascii="Times New Roman" w:eastAsia="宋体" w:hAnsi="Times New Roman" w:cs="Times New Roman" w:hint="eastAsia"/>
            <w:noProof/>
            <w:kern w:val="0"/>
            <w:sz w:val="24"/>
            <w:szCs w:val="24"/>
          </w:rPr>
          <w:t>49</w:t>
        </w:r>
      </w:hyperlink>
      <w:r w:rsidR="00633E5E" w:rsidRPr="00E560A8">
        <w:rPr>
          <w:rFonts w:ascii="Times New Roman" w:eastAsia="宋体" w:hAnsi="Times New Roman" w:cs="Times New Roman"/>
          <w:noProof/>
          <w:kern w:val="0"/>
          <w:sz w:val="24"/>
          <w:szCs w:val="24"/>
        </w:rPr>
        <w:t>]</w:t>
      </w:r>
      <w:r w:rsidR="00C501A1" w:rsidRPr="00E560A8">
        <w:rPr>
          <w:rFonts w:ascii="Times New Roman" w:eastAsia="宋体" w:hAnsi="Times New Roman" w:cs="Times New Roman"/>
          <w:kern w:val="0"/>
          <w:sz w:val="24"/>
          <w:szCs w:val="24"/>
        </w:rPr>
        <w:fldChar w:fldCharType="end"/>
      </w:r>
      <w:r w:rsidRPr="00E560A8">
        <w:rPr>
          <w:rFonts w:ascii="Times New Roman" w:eastAsia="宋体" w:hAnsi="Times New Roman" w:cs="Times New Roman"/>
          <w:kern w:val="0"/>
          <w:sz w:val="24"/>
          <w:szCs w:val="24"/>
        </w:rPr>
        <w:t xml:space="preserve">. Then, we standardized this energy-adjusted consumption by subtracting the global mean derived from the global database and </w:t>
      </w:r>
      <w:r w:rsidRPr="00E560A8">
        <w:rPr>
          <w:rFonts w:ascii="Times New Roman" w:eastAsia="宋体" w:hAnsi="Times New Roman" w:cs="Times New Roman"/>
          <w:kern w:val="0"/>
          <w:sz w:val="24"/>
          <w:szCs w:val="24"/>
        </w:rPr>
        <w:lastRenderedPageBreak/>
        <w:t xml:space="preserve">dividing the result by the corresponding standard deviation. We subsequently converted the standardized consumption to proportions and further multiplied these proportions by two and subtracted one. Finally, we calculated the overall E-DII score by multiplying the derived values obtained in the previous step by the corresponding inflammatory effect scores and summing them. </w:t>
      </w:r>
      <w:r w:rsidR="00F549CA" w:rsidRPr="00E560A8">
        <w:rPr>
          <w:rFonts w:ascii="Times New Roman" w:eastAsia="宋体" w:hAnsi="Times New Roman" w:cs="Times New Roman" w:hint="eastAsia"/>
          <w:kern w:val="0"/>
          <w:sz w:val="24"/>
          <w:szCs w:val="24"/>
        </w:rPr>
        <w:t>In this study, for consistency with the dietary pattern scoring rule</w:t>
      </w:r>
      <w:r w:rsidRPr="00E560A8">
        <w:rPr>
          <w:rFonts w:ascii="Times New Roman" w:eastAsia="宋体" w:hAnsi="Times New Roman" w:cs="Times New Roman"/>
          <w:kern w:val="0"/>
          <w:sz w:val="24"/>
          <w:szCs w:val="24"/>
        </w:rPr>
        <w:t>,</w:t>
      </w:r>
      <w:r w:rsidR="00F549CA" w:rsidRPr="00E560A8">
        <w:rPr>
          <w:rFonts w:ascii="Times New Roman" w:eastAsia="宋体" w:hAnsi="Times New Roman" w:cs="Times New Roman" w:hint="eastAsia"/>
          <w:kern w:val="0"/>
          <w:sz w:val="24"/>
          <w:szCs w:val="24"/>
        </w:rPr>
        <w:t xml:space="preserve"> where a higher score indicates better dietary quality, the E-DII score from the final step was multiplied by -1 to derive the final E-DII score. </w:t>
      </w:r>
      <w:r w:rsidRPr="00E560A8">
        <w:rPr>
          <w:rFonts w:ascii="Times New Roman" w:eastAsia="宋体" w:hAnsi="Times New Roman" w:cs="Times New Roman"/>
          <w:kern w:val="0"/>
          <w:sz w:val="24"/>
          <w:szCs w:val="24"/>
        </w:rPr>
        <w:t>In this study, the E-DII ranged from -</w:t>
      </w:r>
      <w:r w:rsidR="00F549CA" w:rsidRPr="00E560A8">
        <w:rPr>
          <w:rFonts w:ascii="Times New Roman" w:eastAsia="宋体" w:hAnsi="Times New Roman" w:cs="Times New Roman" w:hint="eastAsia"/>
          <w:kern w:val="0"/>
          <w:sz w:val="24"/>
          <w:szCs w:val="24"/>
        </w:rPr>
        <w:t>4.7</w:t>
      </w:r>
      <w:r w:rsidRPr="00E560A8">
        <w:rPr>
          <w:rFonts w:ascii="Times New Roman" w:eastAsia="宋体" w:hAnsi="Times New Roman" w:cs="Times New Roman"/>
          <w:kern w:val="0"/>
          <w:sz w:val="24"/>
          <w:szCs w:val="24"/>
        </w:rPr>
        <w:t xml:space="preserve"> to </w:t>
      </w:r>
      <w:r w:rsidR="00F549CA" w:rsidRPr="00E560A8">
        <w:rPr>
          <w:rFonts w:ascii="Times New Roman" w:eastAsia="宋体" w:hAnsi="Times New Roman" w:cs="Times New Roman" w:hint="eastAsia"/>
          <w:kern w:val="0"/>
          <w:sz w:val="24"/>
          <w:szCs w:val="24"/>
        </w:rPr>
        <w:t>5.2</w:t>
      </w:r>
      <w:r w:rsidRPr="00E560A8">
        <w:rPr>
          <w:rFonts w:ascii="Times New Roman" w:eastAsia="宋体" w:hAnsi="Times New Roman" w:cs="Times New Roman"/>
          <w:kern w:val="0"/>
          <w:sz w:val="24"/>
          <w:szCs w:val="24"/>
        </w:rPr>
        <w:t>, with lower scores indicating a more anti-inflammatory diet and vice versa.</w:t>
      </w:r>
    </w:p>
    <w:p w14:paraId="5CED4DB0" w14:textId="77777777" w:rsidR="001F7A9B" w:rsidRPr="00E560A8" w:rsidRDefault="001F7A9B" w:rsidP="0016729B">
      <w:pPr>
        <w:spacing w:line="480" w:lineRule="auto"/>
        <w:rPr>
          <w:rFonts w:ascii="Times New Roman" w:hAnsi="Times New Roman" w:cs="Times New Roman"/>
          <w:b/>
          <w:bCs/>
          <w:sz w:val="24"/>
          <w:szCs w:val="24"/>
        </w:rPr>
      </w:pPr>
    </w:p>
    <w:p w14:paraId="520530E0" w14:textId="5D112475" w:rsidR="0016729B" w:rsidRPr="00E560A8" w:rsidRDefault="00000000" w:rsidP="0016729B">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10. Healthy low-carbohydrate diet (HLCD)</w:t>
      </w:r>
    </w:p>
    <w:p w14:paraId="507E2284" w14:textId="3FC0D147" w:rsidR="00095D70" w:rsidRPr="00E560A8" w:rsidRDefault="00000000" w:rsidP="00095D70">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 xml:space="preserve">The HLCD was developed by Halton et al. </w:t>
      </w:r>
      <w:r w:rsidR="00C501A1" w:rsidRPr="00E560A8">
        <w:rPr>
          <w:rFonts w:ascii="Times New Roman" w:hAnsi="Times New Roman" w:cs="Times New Roman"/>
          <w:sz w:val="24"/>
          <w:szCs w:val="24"/>
        </w:rPr>
        <w:fldChar w:fldCharType="begin"/>
      </w:r>
      <w:r w:rsidR="00633E5E" w:rsidRPr="00E560A8">
        <w:rPr>
          <w:rFonts w:ascii="Times New Roman" w:hAnsi="Times New Roman" w:cs="Times New Roman"/>
          <w:sz w:val="24"/>
          <w:szCs w:val="24"/>
        </w:rPr>
        <w:instrText xml:space="preserve"> ADDIN EN.CITE &lt;EndNote&gt;&lt;Cite&gt;&lt;Author&gt;Thomas L Halton&lt;/Author&gt;&lt;Year&gt;2006&lt;/Year&gt;&lt;RecNum&gt;6883&lt;/RecNum&gt;&lt;DisplayText&gt;[21]&lt;/DisplayText&gt;&lt;record&gt;&lt;rec-number&gt;6883&lt;/rec-number&gt;&lt;foreign-keys&gt;&lt;key app="EN" db-id="d05ep2rxosev2me9wpg5z0et9zz2a9sffd2d" timestamp="1730783801"&gt;6883&lt;/key&gt;&lt;key app="ENWeb" db-id=""&gt;0&lt;/key&gt;&lt;/foreign-keys&gt;&lt;ref-type name="Journal Article"&gt;17&lt;/ref-type&gt;&lt;contributors&gt;&lt;authors&gt;&lt;author&gt;Thomas L Halton,&lt;/author&gt;&lt;author&gt;Walter C Willett,&lt;/author&gt;&lt;author&gt;Simin Liu, &lt;/author&gt;&lt;author&gt;JoAnn E Manson, &lt;/author&gt;&lt;author&gt;Christine M Albert, &lt;/author&gt;&lt;author&gt;Kathryn Rexrode, &lt;/author&gt;&lt;author&gt;Frank B Hu&lt;/author&gt;&lt;/authors&gt;&lt;/contributors&gt;&lt;titles&gt;&lt;title&gt;Low carbohydrate-diet score and the risk of coronary heart disease in women&lt;/title&gt;&lt;secondary-title&gt;&lt;style face="normal" font="default" size="100%"&gt;The&lt;/style&gt;&lt;style face="normal" font="default" charset="134" size="100%"&gt; &lt;/style&gt;&lt;style face="normal" font="default" size="100%"&gt;New Engl and Journal of Medicine&lt;/style&gt;&lt;/secondary-title&gt;&lt;/titles&gt;&lt;periodical&gt;&lt;full-title&gt;The New Engl and Journal of Medicine&lt;/full-title&gt;&lt;/periodical&gt;&lt;pages&gt;1991-2002&lt;/pages&gt;&lt;volume&gt;355&lt;/volume&gt;&lt;number&gt;19&lt;/number&gt;&lt;dates&gt;&lt;year&gt;2006&lt;/year&gt;&lt;/dates&gt;&lt;label&gt;&lt;style face="normal" font="default" size="100%"&gt;low-carbohydrate diet&lt;/style&gt;&lt;style f</w:instrText>
      </w:r>
      <w:r w:rsidR="00633E5E" w:rsidRPr="00E560A8">
        <w:rPr>
          <w:rFonts w:ascii="Times New Roman" w:hAnsi="Times New Roman" w:cs="Times New Roman" w:hint="eastAsia"/>
          <w:sz w:val="24"/>
          <w:szCs w:val="24"/>
        </w:rPr>
        <w:instrText>ace="normal" font="default" charset="134" size="100%"&gt;</w:instrText>
      </w:r>
      <w:r w:rsidR="00633E5E" w:rsidRPr="00E560A8">
        <w:rPr>
          <w:rFonts w:ascii="Times New Roman" w:hAnsi="Times New Roman" w:cs="Times New Roman" w:hint="eastAsia"/>
          <w:sz w:val="24"/>
          <w:szCs w:val="24"/>
        </w:rPr>
        <w:instrText>的出处</w:instrText>
      </w:r>
      <w:r w:rsidR="00633E5E" w:rsidRPr="00E560A8">
        <w:rPr>
          <w:rFonts w:ascii="Times New Roman" w:hAnsi="Times New Roman" w:cs="Times New Roman" w:hint="eastAsia"/>
          <w:sz w:val="24"/>
          <w:szCs w:val="24"/>
        </w:rPr>
        <w:instrText>&lt;/style&gt;&lt;/label&gt;&lt;urls&gt;&lt;/urls&gt;&lt;/record&gt;&lt;/Cite&gt;&lt;/EndNote&gt;</w:instrText>
      </w:r>
      <w:r w:rsidR="00C501A1" w:rsidRPr="00E560A8">
        <w:rPr>
          <w:rFonts w:ascii="Times New Roman" w:hAnsi="Times New Roman" w:cs="Times New Roman"/>
          <w:sz w:val="24"/>
          <w:szCs w:val="24"/>
        </w:rPr>
        <w:fldChar w:fldCharType="separate"/>
      </w:r>
      <w:r w:rsidR="00633E5E" w:rsidRPr="00E560A8">
        <w:rPr>
          <w:rFonts w:ascii="Times New Roman" w:hAnsi="Times New Roman" w:cs="Times New Roman"/>
          <w:noProof/>
          <w:sz w:val="24"/>
          <w:szCs w:val="24"/>
        </w:rPr>
        <w:t>[</w:t>
      </w:r>
      <w:hyperlink w:anchor="_ENREF_21" w:tooltip="Thomas L Halton, 2006 #6883" w:history="1">
        <w:r w:rsidR="00145044" w:rsidRPr="00E560A8">
          <w:rPr>
            <w:rFonts w:ascii="Times New Roman" w:hAnsi="Times New Roman" w:cs="Times New Roman"/>
            <w:noProof/>
            <w:sz w:val="24"/>
            <w:szCs w:val="24"/>
          </w:rPr>
          <w:t>21</w:t>
        </w:r>
      </w:hyperlink>
      <w:r w:rsidR="00633E5E" w:rsidRPr="00E560A8">
        <w:rPr>
          <w:rFonts w:ascii="Times New Roman" w:hAnsi="Times New Roman" w:cs="Times New Roman"/>
          <w:noProof/>
          <w:sz w:val="24"/>
          <w:szCs w:val="24"/>
        </w:rPr>
        <w:t>]</w:t>
      </w:r>
      <w:r w:rsidR="00C501A1" w:rsidRPr="00E560A8">
        <w:rPr>
          <w:rFonts w:ascii="Times New Roman" w:hAnsi="Times New Roman" w:cs="Times New Roman"/>
          <w:sz w:val="24"/>
          <w:szCs w:val="24"/>
        </w:rPr>
        <w:fldChar w:fldCharType="end"/>
      </w:r>
      <w:r w:rsidRPr="00E560A8">
        <w:rPr>
          <w:rFonts w:ascii="Times New Roman" w:hAnsi="Times New Roman" w:cs="Times New Roman" w:hint="eastAsia"/>
          <w:sz w:val="24"/>
          <w:szCs w:val="24"/>
        </w:rPr>
        <w:t xml:space="preserve">. </w:t>
      </w:r>
      <w:r w:rsidRPr="00E560A8">
        <w:rPr>
          <w:rFonts w:ascii="Times New Roman" w:eastAsia="等线" w:hAnsi="Times New Roman" w:cs="Times New Roman"/>
          <w:sz w:val="24"/>
          <w:szCs w:val="24"/>
        </w:rPr>
        <w:t>The participants</w:t>
      </w:r>
      <w:r w:rsidRPr="00E560A8">
        <w:rPr>
          <w:rFonts w:ascii="Times New Roman" w:hAnsi="Times New Roman" w:cs="Times New Roman" w:hint="eastAsia"/>
          <w:sz w:val="24"/>
          <w:szCs w:val="24"/>
        </w:rPr>
        <w:t xml:space="preserve"> were divided into 11 sex-specific categories according to the percentage of energy from </w:t>
      </w:r>
      <w:r w:rsidRPr="00E560A8">
        <w:rPr>
          <w:rFonts w:ascii="Times New Roman" w:eastAsia="等线" w:hAnsi="Times New Roman" w:cs="Times New Roman"/>
          <w:sz w:val="24"/>
          <w:szCs w:val="24"/>
        </w:rPr>
        <w:t>carbohydrates</w:t>
      </w:r>
      <w:r w:rsidRPr="00E560A8">
        <w:rPr>
          <w:rFonts w:ascii="Times New Roman" w:hAnsi="Times New Roman" w:cs="Times New Roman" w:hint="eastAsia"/>
          <w:sz w:val="24"/>
          <w:szCs w:val="24"/>
        </w:rPr>
        <w:t xml:space="preserve">, protein, or fat </w:t>
      </w:r>
      <w:r w:rsidRPr="00E560A8">
        <w:rPr>
          <w:rFonts w:ascii="Times New Roman" w:hAnsi="Times New Roman" w:cs="Times New Roman"/>
          <w:sz w:val="24"/>
          <w:szCs w:val="24"/>
        </w:rPr>
        <w:fldChar w:fldCharType="begin">
          <w:fldData xml:space="preserve">PEVuZE5vdGU+PENpdGU+PEF1dGhvcj5TaGFuPC9BdXRob3I+PFllYXI+MjAyMDwvWWVhcj48UmVj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</w:fldData>
        </w:fldChar>
      </w:r>
      <w:r w:rsidR="007C4511" w:rsidRPr="00E560A8">
        <w:rPr>
          <w:rFonts w:ascii="Times New Roman" w:hAnsi="Times New Roman" w:cs="Times New Roman"/>
          <w:sz w:val="24"/>
          <w:szCs w:val="24"/>
        </w:rPr>
        <w:instrText xml:space="preserve"> ADDIN EN.CITE </w:instrText>
      </w:r>
      <w:r w:rsidR="007C4511" w:rsidRPr="00E560A8">
        <w:rPr>
          <w:rFonts w:ascii="Times New Roman" w:hAnsi="Times New Roman" w:cs="Times New Roman"/>
          <w:sz w:val="24"/>
          <w:szCs w:val="24"/>
        </w:rPr>
        <w:fldChar w:fldCharType="begin">
          <w:fldData xml:space="preserve">PEVuZE5vdGU+PENpdGU+PEF1dGhvcj5TaGFuPC9BdXRob3I+PFllYXI+MjAyMDwvWWVhcj48UmVj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</w:fldData>
        </w:fldChar>
      </w:r>
      <w:r w:rsidR="007C4511" w:rsidRPr="00E560A8">
        <w:rPr>
          <w:rFonts w:ascii="Times New Roman" w:hAnsi="Times New Roman" w:cs="Times New Roman"/>
          <w:sz w:val="24"/>
          <w:szCs w:val="24"/>
        </w:rPr>
        <w:instrText xml:space="preserve"> ADDIN EN.CITE.DATA </w:instrText>
      </w:r>
      <w:r w:rsidR="007C4511" w:rsidRPr="00E560A8">
        <w:rPr>
          <w:rFonts w:ascii="Times New Roman" w:hAnsi="Times New Roman" w:cs="Times New Roman"/>
          <w:sz w:val="24"/>
          <w:szCs w:val="24"/>
        </w:rPr>
      </w:r>
      <w:r w:rsidR="007C4511" w:rsidRPr="00E560A8">
        <w:rPr>
          <w:rFonts w:ascii="Times New Roman" w:hAnsi="Times New Roman" w:cs="Times New Roman"/>
          <w:sz w:val="24"/>
          <w:szCs w:val="24"/>
        </w:rPr>
        <w:fldChar w:fldCharType="end"/>
      </w:r>
      <w:r w:rsidRPr="00E560A8">
        <w:rPr>
          <w:rFonts w:ascii="Times New Roman" w:hAnsi="Times New Roman" w:cs="Times New Roman"/>
          <w:sz w:val="24"/>
          <w:szCs w:val="24"/>
        </w:rPr>
      </w:r>
      <w:r w:rsidRPr="00E560A8">
        <w:rPr>
          <w:rFonts w:ascii="Times New Roman" w:hAnsi="Times New Roman" w:cs="Times New Roman"/>
          <w:sz w:val="24"/>
          <w:szCs w:val="24"/>
        </w:rPr>
        <w:fldChar w:fldCharType="separate"/>
      </w:r>
      <w:r w:rsidR="00633E5E" w:rsidRPr="00E560A8">
        <w:rPr>
          <w:rFonts w:ascii="Times New Roman" w:hAnsi="Times New Roman" w:cs="Times New Roman"/>
          <w:noProof/>
          <w:sz w:val="24"/>
          <w:szCs w:val="24"/>
        </w:rPr>
        <w:t>[</w:t>
      </w:r>
      <w:hyperlink w:anchor="_ENREF_22" w:tooltip="Shan, 2020 #6878" w:history="1">
        <w:r w:rsidR="00145044" w:rsidRPr="00E560A8">
          <w:rPr>
            <w:rFonts w:ascii="Times New Roman" w:hAnsi="Times New Roman" w:cs="Times New Roman"/>
            <w:noProof/>
            <w:sz w:val="24"/>
            <w:szCs w:val="24"/>
          </w:rPr>
          <w:t>2</w:t>
        </w:r>
        <w:r w:rsidR="00A34199">
          <w:rPr>
            <w:rFonts w:ascii="Times New Roman" w:hAnsi="Times New Roman" w:cs="Times New Roman" w:hint="eastAsia"/>
            <w:noProof/>
            <w:sz w:val="24"/>
            <w:szCs w:val="24"/>
          </w:rPr>
          <w:t>0</w:t>
        </w:r>
      </w:hyperlink>
      <w:r w:rsidR="00633E5E" w:rsidRPr="00E560A8">
        <w:rPr>
          <w:rFonts w:ascii="Times New Roman" w:hAnsi="Times New Roman" w:cs="Times New Roman"/>
          <w:noProof/>
          <w:sz w:val="24"/>
          <w:szCs w:val="24"/>
        </w:rPr>
        <w:t xml:space="preserve">, </w:t>
      </w:r>
      <w:hyperlink w:anchor="_ENREF_23" w:tooltip="Akter, 2021 #6877" w:history="1">
        <w:r w:rsidR="00A34199">
          <w:rPr>
            <w:rFonts w:ascii="Times New Roman" w:hAnsi="Times New Roman" w:cs="Times New Roman" w:hint="eastAsia"/>
            <w:noProof/>
            <w:sz w:val="24"/>
            <w:szCs w:val="24"/>
          </w:rPr>
          <w:t>50</w:t>
        </w:r>
      </w:hyperlink>
      <w:r w:rsidR="00633E5E" w:rsidRPr="00E560A8">
        <w:rPr>
          <w:rFonts w:ascii="Times New Roman" w:hAnsi="Times New Roman" w:cs="Times New Roman"/>
          <w:noProof/>
          <w:sz w:val="24"/>
          <w:szCs w:val="24"/>
        </w:rPr>
        <w:t>]</w:t>
      </w:r>
      <w:r w:rsidRPr="00E560A8">
        <w:rPr>
          <w:rFonts w:ascii="Times New Roman" w:hAnsi="Times New Roman" w:cs="Times New Roman"/>
          <w:sz w:val="24"/>
          <w:szCs w:val="24"/>
        </w:rPr>
        <w:fldChar w:fldCharType="end"/>
      </w:r>
      <w:r w:rsidRPr="00E560A8">
        <w:rPr>
          <w:rFonts w:ascii="Times New Roman" w:hAnsi="Times New Roman" w:cs="Times New Roman" w:hint="eastAsia"/>
          <w:sz w:val="24"/>
          <w:szCs w:val="24"/>
        </w:rPr>
        <w:t xml:space="preserve">. For </w:t>
      </w:r>
      <w:r w:rsidRPr="00E560A8">
        <w:rPr>
          <w:rFonts w:ascii="Times New Roman" w:eastAsia="等线" w:hAnsi="Times New Roman" w:cs="Times New Roman"/>
          <w:sz w:val="24"/>
          <w:szCs w:val="24"/>
        </w:rPr>
        <w:t>carbohydrates</w:t>
      </w:r>
      <w:r w:rsidRPr="00E560A8">
        <w:rPr>
          <w:rFonts w:ascii="Times New Roman" w:hAnsi="Times New Roman" w:cs="Times New Roman" w:hint="eastAsia"/>
          <w:sz w:val="24"/>
          <w:szCs w:val="24"/>
        </w:rPr>
        <w:t xml:space="preserve">, participants in categories ranging from low to high were assigned </w:t>
      </w:r>
      <w:r w:rsidRPr="00E560A8">
        <w:rPr>
          <w:rFonts w:ascii="Times New Roman" w:eastAsia="等线" w:hAnsi="Times New Roman" w:cs="Times New Roman"/>
          <w:sz w:val="24"/>
          <w:szCs w:val="24"/>
        </w:rPr>
        <w:t>10–0</w:t>
      </w:r>
      <w:r w:rsidRPr="00E560A8">
        <w:rPr>
          <w:rFonts w:ascii="Times New Roman" w:hAnsi="Times New Roman" w:cs="Times New Roman" w:hint="eastAsia"/>
          <w:sz w:val="24"/>
          <w:szCs w:val="24"/>
        </w:rPr>
        <w:t xml:space="preserve"> points. For protein and fat, however, participants in categories ranging from low to high </w:t>
      </w:r>
      <w:r w:rsidRPr="00E560A8">
        <w:rPr>
          <w:rFonts w:ascii="Times New Roman" w:hAnsi="Times New Roman" w:cs="Times New Roman"/>
          <w:sz w:val="24"/>
          <w:szCs w:val="24"/>
        </w:rPr>
        <w:t>received</w:t>
      </w:r>
      <w:r w:rsidRPr="00E560A8">
        <w:rPr>
          <w:rFonts w:ascii="Times New Roman" w:hAnsi="Times New Roman" w:cs="Times New Roman" w:hint="eastAsia"/>
          <w:sz w:val="24"/>
          <w:szCs w:val="24"/>
        </w:rPr>
        <w:t xml:space="preserve"> 0-10 points. We constructed the HLCD by summing the scores of these three macronutrients, which theoretically ranged from 0 (</w:t>
      </w:r>
      <w:r w:rsidRPr="00E560A8">
        <w:rPr>
          <w:rFonts w:ascii="Times New Roman" w:eastAsia="等线" w:hAnsi="Times New Roman" w:cs="Times New Roman"/>
          <w:sz w:val="24"/>
          <w:szCs w:val="24"/>
        </w:rPr>
        <w:t>nonadherence</w:t>
      </w:r>
      <w:r w:rsidRPr="00E560A8">
        <w:rPr>
          <w:rFonts w:ascii="Times New Roman" w:hAnsi="Times New Roman" w:cs="Times New Roman" w:hint="eastAsia"/>
          <w:sz w:val="24"/>
          <w:szCs w:val="24"/>
        </w:rPr>
        <w:t>) to 30 (best adherence) points, with higher scores indicating a higher</w:t>
      </w:r>
      <w:r w:rsidRPr="00E560A8">
        <w:rPr>
          <w:rFonts w:ascii="Times New Roman" w:eastAsia="等线" w:hAnsi="Times New Roman" w:cs="Times New Roman"/>
          <w:sz w:val="24"/>
          <w:szCs w:val="24"/>
        </w:rPr>
        <w:t>-</w:t>
      </w:r>
      <w:r w:rsidRPr="00E560A8">
        <w:rPr>
          <w:rFonts w:ascii="Times New Roman" w:hAnsi="Times New Roman" w:cs="Times New Roman" w:hint="eastAsia"/>
          <w:sz w:val="24"/>
          <w:szCs w:val="24"/>
        </w:rPr>
        <w:t>quality diet, and vice versa. In the present study, the HLCD ranged from 0 to 30 points.</w:t>
      </w:r>
    </w:p>
    <w:p w14:paraId="4600152A" w14:textId="77777777" w:rsidR="00095D70" w:rsidRPr="00E560A8" w:rsidRDefault="00095D70" w:rsidP="0016729B">
      <w:pPr>
        <w:spacing w:line="480" w:lineRule="auto"/>
        <w:rPr>
          <w:rFonts w:ascii="Times New Roman" w:hAnsi="Times New Roman" w:cs="Times New Roman"/>
          <w:sz w:val="24"/>
          <w:szCs w:val="24"/>
        </w:rPr>
      </w:pPr>
    </w:p>
    <w:p w14:paraId="7F53703E" w14:textId="75B08FD1" w:rsidR="000B71EC" w:rsidRPr="00E560A8" w:rsidRDefault="0016729B" w:rsidP="0016729B">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11. Healthy low-fat diet (HLFD)</w:t>
      </w:r>
    </w:p>
    <w:p w14:paraId="31A473D0" w14:textId="48EF2360" w:rsidR="00C955C1" w:rsidRPr="00E560A8" w:rsidRDefault="00000000" w:rsidP="0016729B">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 xml:space="preserve">The approach </w:t>
      </w:r>
      <w:r w:rsidRPr="00E560A8">
        <w:rPr>
          <w:rFonts w:ascii="Times New Roman" w:eastAsia="等线" w:hAnsi="Times New Roman" w:cs="Times New Roman"/>
          <w:sz w:val="24"/>
          <w:szCs w:val="24"/>
        </w:rPr>
        <w:t>used to construct</w:t>
      </w:r>
      <w:r w:rsidR="000D3CF3" w:rsidRPr="00E560A8">
        <w:rPr>
          <w:rFonts w:ascii="Times New Roman" w:hAnsi="Times New Roman" w:cs="Times New Roman" w:hint="eastAsia"/>
          <w:sz w:val="24"/>
          <w:szCs w:val="24"/>
        </w:rPr>
        <w:t xml:space="preserve"> the HLFD was similar to that </w:t>
      </w:r>
      <w:r w:rsidRPr="00E560A8">
        <w:rPr>
          <w:rFonts w:ascii="Times New Roman" w:eastAsia="等线" w:hAnsi="Times New Roman" w:cs="Times New Roman"/>
          <w:sz w:val="24"/>
          <w:szCs w:val="24"/>
        </w:rPr>
        <w:t>used to construct</w:t>
      </w:r>
      <w:r w:rsidR="000D3CF3" w:rsidRPr="00E560A8">
        <w:rPr>
          <w:rFonts w:ascii="Times New Roman" w:hAnsi="Times New Roman" w:cs="Times New Roman" w:hint="eastAsia"/>
          <w:sz w:val="24"/>
          <w:szCs w:val="24"/>
        </w:rPr>
        <w:t xml:space="preserve"> the </w:t>
      </w:r>
      <w:r w:rsidR="000D3CF3" w:rsidRPr="00E560A8">
        <w:rPr>
          <w:rFonts w:ascii="Times New Roman" w:hAnsi="Times New Roman" w:cs="Times New Roman" w:hint="eastAsia"/>
          <w:sz w:val="24"/>
          <w:szCs w:val="24"/>
        </w:rPr>
        <w:lastRenderedPageBreak/>
        <w:t xml:space="preserve">HLCD </w:t>
      </w:r>
      <w:r w:rsidR="00C501A1" w:rsidRPr="00E560A8">
        <w:rPr>
          <w:rFonts w:ascii="Times New Roman" w:hAnsi="Times New Roman" w:cs="Times New Roman"/>
          <w:sz w:val="24"/>
          <w:szCs w:val="24"/>
        </w:rPr>
        <w:fldChar w:fldCharType="begin">
          <w:fldData xml:space="preserve">PEVuZE5vdGU+PENpdGU+PEF1dGhvcj5TaGFuPC9BdXRob3I+PFllYXI+MjAyMDwvWWVhcj48UmVj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=
</w:fldData>
        </w:fldChar>
      </w:r>
      <w:r w:rsidR="007C4511" w:rsidRPr="00E560A8">
        <w:rPr>
          <w:rFonts w:ascii="Times New Roman" w:hAnsi="Times New Roman" w:cs="Times New Roman"/>
          <w:sz w:val="24"/>
          <w:szCs w:val="24"/>
        </w:rPr>
        <w:instrText xml:space="preserve"> ADDIN EN.CITE </w:instrText>
      </w:r>
      <w:r w:rsidR="007C4511" w:rsidRPr="00E560A8">
        <w:rPr>
          <w:rFonts w:ascii="Times New Roman" w:hAnsi="Times New Roman" w:cs="Times New Roman"/>
          <w:sz w:val="24"/>
          <w:szCs w:val="24"/>
        </w:rPr>
        <w:fldChar w:fldCharType="begin">
          <w:fldData xml:space="preserve">PEVuZE5vdGU+PENpdGU+PEF1dGhvcj5TaGFuPC9BdXRob3I+PFllYXI+MjAyMDwvWWVhcj48UmVj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=
</w:fldData>
        </w:fldChar>
      </w:r>
      <w:r w:rsidR="007C4511" w:rsidRPr="00E560A8">
        <w:rPr>
          <w:rFonts w:ascii="Times New Roman" w:hAnsi="Times New Roman" w:cs="Times New Roman"/>
          <w:sz w:val="24"/>
          <w:szCs w:val="24"/>
        </w:rPr>
        <w:instrText xml:space="preserve"> ADDIN EN.CITE.DATA </w:instrText>
      </w:r>
      <w:r w:rsidR="007C4511" w:rsidRPr="00E560A8">
        <w:rPr>
          <w:rFonts w:ascii="Times New Roman" w:hAnsi="Times New Roman" w:cs="Times New Roman"/>
          <w:sz w:val="24"/>
          <w:szCs w:val="24"/>
        </w:rPr>
      </w:r>
      <w:r w:rsidR="007C4511" w:rsidRPr="00E560A8">
        <w:rPr>
          <w:rFonts w:ascii="Times New Roman" w:hAnsi="Times New Roman" w:cs="Times New Roman"/>
          <w:sz w:val="24"/>
          <w:szCs w:val="24"/>
        </w:rPr>
        <w:fldChar w:fldCharType="end"/>
      </w:r>
      <w:r w:rsidR="00C501A1" w:rsidRPr="00E560A8">
        <w:rPr>
          <w:rFonts w:ascii="Times New Roman" w:hAnsi="Times New Roman" w:cs="Times New Roman"/>
          <w:sz w:val="24"/>
          <w:szCs w:val="24"/>
        </w:rPr>
      </w:r>
      <w:r w:rsidR="00C501A1" w:rsidRPr="00E560A8">
        <w:rPr>
          <w:rFonts w:ascii="Times New Roman" w:hAnsi="Times New Roman" w:cs="Times New Roman"/>
          <w:sz w:val="24"/>
          <w:szCs w:val="24"/>
        </w:rPr>
        <w:fldChar w:fldCharType="separate"/>
      </w:r>
      <w:r w:rsidR="00633E5E" w:rsidRPr="00E560A8">
        <w:rPr>
          <w:rFonts w:ascii="Times New Roman" w:hAnsi="Times New Roman" w:cs="Times New Roman"/>
          <w:noProof/>
          <w:sz w:val="24"/>
          <w:szCs w:val="24"/>
        </w:rPr>
        <w:t>[</w:t>
      </w:r>
      <w:hyperlink w:anchor="_ENREF_22" w:tooltip="Shan, 2020 #6878" w:history="1">
        <w:r w:rsidR="00145044" w:rsidRPr="00E560A8">
          <w:rPr>
            <w:rFonts w:ascii="Times New Roman" w:hAnsi="Times New Roman" w:cs="Times New Roman"/>
            <w:noProof/>
            <w:sz w:val="24"/>
            <w:szCs w:val="24"/>
          </w:rPr>
          <w:t>2</w:t>
        </w:r>
        <w:r w:rsidR="00A34199">
          <w:rPr>
            <w:rFonts w:ascii="Times New Roman" w:hAnsi="Times New Roman" w:cs="Times New Roman" w:hint="eastAsia"/>
            <w:noProof/>
            <w:sz w:val="24"/>
            <w:szCs w:val="24"/>
          </w:rPr>
          <w:t>0</w:t>
        </w:r>
      </w:hyperlink>
      <w:r w:rsidR="00633E5E" w:rsidRPr="00E560A8">
        <w:rPr>
          <w:rFonts w:ascii="Times New Roman" w:hAnsi="Times New Roman" w:cs="Times New Roman"/>
          <w:noProof/>
          <w:sz w:val="24"/>
          <w:szCs w:val="24"/>
        </w:rPr>
        <w:t>]</w:t>
      </w:r>
      <w:r w:rsidR="00C501A1" w:rsidRPr="00E560A8">
        <w:rPr>
          <w:rFonts w:ascii="Times New Roman" w:hAnsi="Times New Roman" w:cs="Times New Roman"/>
          <w:sz w:val="24"/>
          <w:szCs w:val="24"/>
        </w:rPr>
        <w:fldChar w:fldCharType="end"/>
      </w:r>
      <w:r w:rsidR="00E01E42" w:rsidRPr="00E560A8">
        <w:rPr>
          <w:rFonts w:ascii="Times New Roman" w:hAnsi="Times New Roman" w:cs="Times New Roman" w:hint="eastAsia"/>
          <w:sz w:val="24"/>
          <w:szCs w:val="24"/>
        </w:rPr>
        <w:t xml:space="preserve">. The difference lies in </w:t>
      </w:r>
      <w:r w:rsidRPr="00E560A8">
        <w:rPr>
          <w:rFonts w:ascii="Times New Roman" w:eastAsia="等线" w:hAnsi="Times New Roman" w:cs="Times New Roman"/>
          <w:sz w:val="24"/>
          <w:szCs w:val="24"/>
        </w:rPr>
        <w:t xml:space="preserve">the fact </w:t>
      </w:r>
      <w:r w:rsidR="00E01E42" w:rsidRPr="00E560A8">
        <w:rPr>
          <w:rFonts w:ascii="Times New Roman" w:hAnsi="Times New Roman" w:cs="Times New Roman" w:hint="eastAsia"/>
          <w:sz w:val="24"/>
          <w:szCs w:val="24"/>
        </w:rPr>
        <w:t xml:space="preserve">that, for </w:t>
      </w:r>
      <w:r w:rsidR="000E30CC" w:rsidRPr="00E560A8">
        <w:rPr>
          <w:rFonts w:ascii="Times New Roman" w:hAnsi="Times New Roman" w:cs="Times New Roman"/>
          <w:sz w:val="24"/>
          <w:szCs w:val="24"/>
        </w:rPr>
        <w:t>carbohydrates</w:t>
      </w:r>
      <w:r w:rsidR="00E01E42" w:rsidRPr="00E560A8">
        <w:rPr>
          <w:rFonts w:ascii="Times New Roman" w:hAnsi="Times New Roman" w:cs="Times New Roman" w:hint="eastAsia"/>
          <w:sz w:val="24"/>
          <w:szCs w:val="24"/>
        </w:rPr>
        <w:t xml:space="preserve"> and protein, participants in categories ranging from low to high were assigned 0-</w:t>
      </w:r>
      <w:r w:rsidRPr="00E560A8">
        <w:rPr>
          <w:rFonts w:ascii="Times New Roman" w:eastAsia="等线" w:hAnsi="Times New Roman" w:cs="Times New Roman"/>
          <w:sz w:val="24"/>
          <w:szCs w:val="24"/>
        </w:rPr>
        <w:t>-</w:t>
      </w:r>
      <w:r w:rsidR="00E01E42" w:rsidRPr="00E560A8">
        <w:rPr>
          <w:rFonts w:ascii="Times New Roman" w:hAnsi="Times New Roman" w:cs="Times New Roman" w:hint="eastAsia"/>
          <w:sz w:val="24"/>
          <w:szCs w:val="24"/>
        </w:rPr>
        <w:t>10 points; for fat, however, those in categories ranging from low</w:t>
      </w:r>
      <w:r w:rsidRPr="00E560A8">
        <w:rPr>
          <w:rFonts w:ascii="Times New Roman" w:eastAsia="等线" w:hAnsi="Times New Roman" w:cs="Times New Roman"/>
          <w:sz w:val="24"/>
          <w:szCs w:val="24"/>
        </w:rPr>
        <w:t>-0 points</w:t>
      </w:r>
      <w:r w:rsidR="00E01E42" w:rsidRPr="00E560A8">
        <w:rPr>
          <w:rFonts w:ascii="Times New Roman" w:hAnsi="Times New Roman" w:cs="Times New Roman" w:hint="eastAsia"/>
          <w:sz w:val="24"/>
          <w:szCs w:val="24"/>
        </w:rPr>
        <w:t xml:space="preserve"> received 10-0 points. Theoretically, the HLFD score also ranged from 0 (</w:t>
      </w:r>
      <w:r w:rsidRPr="00E560A8">
        <w:rPr>
          <w:rFonts w:ascii="Times New Roman" w:eastAsia="等线" w:hAnsi="Times New Roman" w:cs="Times New Roman"/>
          <w:sz w:val="24"/>
          <w:szCs w:val="24"/>
        </w:rPr>
        <w:t>nonadherence</w:t>
      </w:r>
      <w:r w:rsidR="00E01E42" w:rsidRPr="00E560A8">
        <w:rPr>
          <w:rFonts w:ascii="Times New Roman" w:hAnsi="Times New Roman" w:cs="Times New Roman" w:hint="eastAsia"/>
          <w:sz w:val="24"/>
          <w:szCs w:val="24"/>
        </w:rPr>
        <w:t>) to 30 (best adherence) points, with higher scores indicating a higher</w:t>
      </w:r>
      <w:r w:rsidRPr="00E560A8">
        <w:rPr>
          <w:rFonts w:ascii="Times New Roman" w:eastAsia="等线" w:hAnsi="Times New Roman" w:cs="Times New Roman"/>
          <w:sz w:val="24"/>
          <w:szCs w:val="24"/>
        </w:rPr>
        <w:t>-</w:t>
      </w:r>
      <w:r w:rsidR="00E01E42" w:rsidRPr="00E560A8">
        <w:rPr>
          <w:rFonts w:ascii="Times New Roman" w:hAnsi="Times New Roman" w:cs="Times New Roman" w:hint="eastAsia"/>
          <w:sz w:val="24"/>
          <w:szCs w:val="24"/>
        </w:rPr>
        <w:t>quality diet, and vice versa. In the present study, the HLFD ranged from 0 to 30 points.</w:t>
      </w:r>
    </w:p>
    <w:p w14:paraId="5B50C722" w14:textId="77777777" w:rsidR="00C501A1" w:rsidRPr="00E560A8" w:rsidRDefault="00C501A1" w:rsidP="0016729B">
      <w:pPr>
        <w:spacing w:line="480" w:lineRule="auto"/>
        <w:rPr>
          <w:rFonts w:ascii="Times New Roman" w:hAnsi="Times New Roman" w:cs="Times New Roman"/>
          <w:sz w:val="24"/>
          <w:szCs w:val="24"/>
        </w:rPr>
      </w:pPr>
    </w:p>
    <w:p w14:paraId="2F65250E" w14:textId="70C76B87" w:rsidR="00C955C1" w:rsidRPr="00E560A8" w:rsidRDefault="00EC71E2" w:rsidP="00133830">
      <w:pPr>
        <w:pStyle w:val="1"/>
        <w:rPr>
          <w:rFonts w:ascii="Times New Roman" w:hAnsi="Times New Roman" w:cs="Times New Roman"/>
          <w:b/>
          <w:bCs/>
          <w:color w:val="auto"/>
          <w:sz w:val="24"/>
          <w:szCs w:val="24"/>
        </w:rPr>
      </w:pPr>
      <w:bookmarkStart w:id="27" w:name="_Hlk189502371"/>
      <w:bookmarkStart w:id="28" w:name="_Toc211848778"/>
      <w:r w:rsidRPr="00EC71E2">
        <w:rPr>
          <w:rFonts w:ascii="Times New Roman" w:hAnsi="Times New Roman" w:cs="Times New Roman" w:hint="eastAsia"/>
          <w:b/>
          <w:bCs/>
          <w:color w:val="auto"/>
          <w:sz w:val="24"/>
          <w:szCs w:val="24"/>
        </w:rPr>
        <w:t>Method S</w:t>
      </w:r>
      <w:r>
        <w:rPr>
          <w:rFonts w:ascii="Times New Roman" w:hAnsi="Times New Roman" w:cs="Times New Roman" w:hint="eastAsia"/>
          <w:b/>
          <w:bCs/>
          <w:color w:val="auto"/>
          <w:sz w:val="24"/>
          <w:szCs w:val="24"/>
        </w:rPr>
        <w:t xml:space="preserve">3: </w:t>
      </w:r>
      <w:r w:rsidR="00050724" w:rsidRPr="00E560A8">
        <w:rPr>
          <w:rFonts w:ascii="Times New Roman" w:hAnsi="Times New Roman" w:cs="Times New Roman" w:hint="eastAsia"/>
          <w:b/>
          <w:bCs/>
          <w:color w:val="auto"/>
          <w:sz w:val="24"/>
          <w:szCs w:val="24"/>
        </w:rPr>
        <w:t>Details on multiple imputation</w:t>
      </w:r>
      <w:bookmarkEnd w:id="28"/>
    </w:p>
    <w:p w14:paraId="7B2E9AC4" w14:textId="296D4D07" w:rsidR="003A3C1F" w:rsidRPr="00E560A8" w:rsidRDefault="00000000" w:rsidP="0016729B">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 xml:space="preserve">In this study, the multiple imputation method was adopted to fill in the missing </w:t>
      </w:r>
      <w:r w:rsidRPr="00E560A8">
        <w:rPr>
          <w:rFonts w:ascii="Times New Roman" w:eastAsia="等线" w:hAnsi="Times New Roman" w:cs="Times New Roman"/>
          <w:sz w:val="24"/>
          <w:szCs w:val="24"/>
        </w:rPr>
        <w:t xml:space="preserve">covariate </w:t>
      </w:r>
      <w:r w:rsidRPr="00E560A8">
        <w:rPr>
          <w:rFonts w:ascii="Times New Roman" w:hAnsi="Times New Roman" w:cs="Times New Roman" w:hint="eastAsia"/>
          <w:sz w:val="24"/>
          <w:szCs w:val="24"/>
        </w:rPr>
        <w:t xml:space="preserve">data </w:t>
      </w:r>
      <w:r w:rsidR="00050724" w:rsidRPr="00E560A8">
        <w:rPr>
          <w:rFonts w:ascii="Times New Roman" w:eastAsia="宋体" w:hAnsi="Times New Roman" w:cs="Times New Roman"/>
          <w:sz w:val="24"/>
          <w:szCs w:val="24"/>
        </w:rPr>
        <w:fldChar w:fldCharType="begin">
          <w:fldData xml:space="preserve">PEVuZE5vdGU+PENpdGU+PEF1dGhvcj5CbGF6ZWs8L0F1dGhvcj48WWVhcj4yMDIxPC9ZZWFyPjxS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</w:fldData>
        </w:fldChar>
      </w:r>
      <w:r w:rsidR="007C4511" w:rsidRPr="00E560A8">
        <w:rPr>
          <w:rFonts w:ascii="Times New Roman" w:eastAsia="宋体" w:hAnsi="Times New Roman" w:cs="Times New Roman"/>
          <w:sz w:val="24"/>
          <w:szCs w:val="24"/>
        </w:rPr>
        <w:instrText xml:space="preserve"> ADDIN EN.CITE </w:instrText>
      </w:r>
      <w:r w:rsidR="007C4511" w:rsidRPr="00E560A8">
        <w:rPr>
          <w:rFonts w:ascii="Times New Roman" w:eastAsia="宋体" w:hAnsi="Times New Roman" w:cs="Times New Roman"/>
          <w:sz w:val="24"/>
          <w:szCs w:val="24"/>
        </w:rPr>
        <w:fldChar w:fldCharType="begin">
          <w:fldData xml:space="preserve">PEVuZE5vdGU+PENpdGU+PEF1dGhvcj5CbGF6ZWs8L0F1dGhvcj48WWVhcj4yMDIxPC9ZZWFyPjxS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</w:fldData>
        </w:fldChar>
      </w:r>
      <w:r w:rsidR="007C4511" w:rsidRPr="00E560A8">
        <w:rPr>
          <w:rFonts w:ascii="Times New Roman" w:eastAsia="宋体" w:hAnsi="Times New Roman" w:cs="Times New Roman"/>
          <w:sz w:val="24"/>
          <w:szCs w:val="24"/>
        </w:rPr>
        <w:instrText xml:space="preserve"> ADDIN EN.CITE.DATA </w:instrText>
      </w:r>
      <w:r w:rsidR="007C4511" w:rsidRPr="00E560A8">
        <w:rPr>
          <w:rFonts w:ascii="Times New Roman" w:eastAsia="宋体" w:hAnsi="Times New Roman" w:cs="Times New Roman"/>
          <w:sz w:val="24"/>
          <w:szCs w:val="24"/>
        </w:rPr>
      </w:r>
      <w:r w:rsidR="007C4511" w:rsidRPr="00E560A8">
        <w:rPr>
          <w:rFonts w:ascii="Times New Roman" w:eastAsia="宋体" w:hAnsi="Times New Roman" w:cs="Times New Roman"/>
          <w:sz w:val="24"/>
          <w:szCs w:val="24"/>
        </w:rPr>
        <w:fldChar w:fldCharType="end"/>
      </w:r>
      <w:r w:rsidR="00050724" w:rsidRPr="00E560A8">
        <w:rPr>
          <w:rFonts w:ascii="Times New Roman" w:eastAsia="宋体" w:hAnsi="Times New Roman" w:cs="Times New Roman"/>
          <w:sz w:val="24"/>
          <w:szCs w:val="24"/>
        </w:rPr>
      </w:r>
      <w:r w:rsidR="00050724" w:rsidRPr="00E560A8">
        <w:rPr>
          <w:rFonts w:ascii="Times New Roman" w:eastAsia="宋体" w:hAnsi="Times New Roman" w:cs="Times New Roman"/>
          <w:sz w:val="24"/>
          <w:szCs w:val="24"/>
        </w:rPr>
        <w:fldChar w:fldCharType="separate"/>
      </w:r>
      <w:r w:rsidR="00633E5E" w:rsidRPr="00E560A8">
        <w:rPr>
          <w:rFonts w:ascii="Times New Roman" w:eastAsia="宋体" w:hAnsi="Times New Roman" w:cs="Times New Roman"/>
          <w:noProof/>
          <w:sz w:val="24"/>
          <w:szCs w:val="24"/>
        </w:rPr>
        <w:t>[</w:t>
      </w:r>
      <w:hyperlink w:anchor="_ENREF_24" w:tooltip="Blazek, 2021 #6294" w:history="1">
        <w:r w:rsidR="00BA6673">
          <w:rPr>
            <w:rFonts w:ascii="Times New Roman" w:eastAsia="宋体" w:hAnsi="Times New Roman" w:cs="Times New Roman" w:hint="eastAsia"/>
            <w:noProof/>
            <w:sz w:val="24"/>
            <w:szCs w:val="24"/>
          </w:rPr>
          <w:t>51</w:t>
        </w:r>
      </w:hyperlink>
      <w:r w:rsidR="00633E5E" w:rsidRPr="00E560A8">
        <w:rPr>
          <w:rFonts w:ascii="Times New Roman" w:eastAsia="宋体" w:hAnsi="Times New Roman" w:cs="Times New Roman"/>
          <w:noProof/>
          <w:sz w:val="24"/>
          <w:szCs w:val="24"/>
        </w:rPr>
        <w:t xml:space="preserve">, </w:t>
      </w:r>
      <w:hyperlink w:anchor="_ENREF_25" w:tooltip="Gray, 2013 #6289" w:history="1">
        <w:r w:rsidR="00BA6673">
          <w:rPr>
            <w:rFonts w:ascii="Times New Roman" w:eastAsia="宋体" w:hAnsi="Times New Roman" w:cs="Times New Roman" w:hint="eastAsia"/>
            <w:noProof/>
            <w:sz w:val="24"/>
            <w:szCs w:val="24"/>
          </w:rPr>
          <w:t>52</w:t>
        </w:r>
      </w:hyperlink>
      <w:r w:rsidR="00633E5E" w:rsidRPr="00E560A8">
        <w:rPr>
          <w:rFonts w:ascii="Times New Roman" w:eastAsia="宋体" w:hAnsi="Times New Roman" w:cs="Times New Roman"/>
          <w:noProof/>
          <w:sz w:val="24"/>
          <w:szCs w:val="24"/>
        </w:rPr>
        <w:t>]</w:t>
      </w:r>
      <w:r w:rsidR="00050724" w:rsidRPr="00E560A8">
        <w:rPr>
          <w:rFonts w:ascii="Times New Roman" w:eastAsia="宋体" w:hAnsi="Times New Roman" w:cs="Times New Roman"/>
          <w:sz w:val="24"/>
          <w:szCs w:val="24"/>
        </w:rPr>
        <w:fldChar w:fldCharType="end"/>
      </w:r>
      <w:r w:rsidRPr="00E560A8">
        <w:rPr>
          <w:rFonts w:ascii="Times New Roman" w:hAnsi="Times New Roman" w:cs="Times New Roman" w:hint="eastAsia"/>
          <w:sz w:val="24"/>
          <w:szCs w:val="24"/>
        </w:rPr>
        <w:t>. Among the research sample with a sample size of 17,254, the proportions of missing values for time-fixed covariates were as follows: &lt;0.01% for age, sex, and residential area</w:t>
      </w:r>
      <w:bookmarkStart w:id="29" w:name="_Hlk188043798"/>
      <w:r w:rsidRPr="00E560A8">
        <w:rPr>
          <w:rFonts w:ascii="Times New Roman" w:hAnsi="Times New Roman" w:cs="Times New Roman" w:hint="eastAsia"/>
          <w:sz w:val="24"/>
          <w:szCs w:val="24"/>
        </w:rPr>
        <w:t xml:space="preserve"> </w:t>
      </w:r>
      <w:r w:rsidRPr="00E560A8">
        <w:rPr>
          <w:rFonts w:ascii="Times New Roman" w:eastAsia="等线" w:hAnsi="Times New Roman" w:cs="Times New Roman"/>
          <w:sz w:val="24"/>
          <w:szCs w:val="24"/>
        </w:rPr>
        <w:t>an</w:t>
      </w:r>
      <w:r w:rsidRPr="00EC1366">
        <w:rPr>
          <w:rFonts w:ascii="Times New Roman" w:eastAsia="等线" w:hAnsi="Times New Roman" w:cs="Times New Roman"/>
          <w:sz w:val="24"/>
          <w:szCs w:val="24"/>
        </w:rPr>
        <w:t xml:space="preserve">d </w:t>
      </w:r>
      <w:r w:rsidRPr="00EC1366">
        <w:rPr>
          <w:rFonts w:ascii="Times New Roman" w:hAnsi="Times New Roman" w:cs="Times New Roman" w:hint="eastAsia"/>
          <w:sz w:val="24"/>
          <w:szCs w:val="24"/>
        </w:rPr>
        <w:t xml:space="preserve">0.43% for </w:t>
      </w:r>
      <w:r w:rsidR="007952A6" w:rsidRPr="00EC1366">
        <w:rPr>
          <w:rFonts w:ascii="Times New Roman" w:hAnsi="Times New Roman" w:cs="Times New Roman" w:hint="eastAsia"/>
          <w:sz w:val="24"/>
          <w:szCs w:val="24"/>
        </w:rPr>
        <w:t>race</w:t>
      </w:r>
      <w:r w:rsidRPr="00EC1366">
        <w:rPr>
          <w:rFonts w:ascii="Times New Roman" w:hAnsi="Times New Roman" w:cs="Times New Roman" w:hint="eastAsia"/>
          <w:sz w:val="24"/>
          <w:szCs w:val="24"/>
        </w:rPr>
        <w:t xml:space="preserve">. The proportions of missing values for time-varying covariates in different years were as follows: during the baseline period, the proportions of missing values for BMI and dietary supplements were all less than 0.01%, </w:t>
      </w:r>
      <w:r w:rsidR="00BD1FC8" w:rsidRPr="00EC1366">
        <w:rPr>
          <w:rFonts w:ascii="Times New Roman" w:hAnsi="Times New Roman" w:cs="Times New Roman" w:hint="eastAsia"/>
          <w:sz w:val="24"/>
          <w:szCs w:val="24"/>
        </w:rPr>
        <w:t>0.20</w:t>
      </w:r>
      <w:r w:rsidRPr="00EC1366">
        <w:rPr>
          <w:rFonts w:ascii="Times New Roman" w:hAnsi="Times New Roman" w:cs="Times New Roman" w:hint="eastAsia"/>
          <w:sz w:val="24"/>
          <w:szCs w:val="24"/>
        </w:rPr>
        <w:t xml:space="preserve">% for family income, </w:t>
      </w:r>
      <w:r w:rsidR="00BD1FC8" w:rsidRPr="00EC1366">
        <w:rPr>
          <w:rFonts w:ascii="Times New Roman" w:hAnsi="Times New Roman" w:cs="Times New Roman" w:hint="eastAsia"/>
          <w:sz w:val="24"/>
          <w:szCs w:val="24"/>
        </w:rPr>
        <w:t>8.</w:t>
      </w:r>
      <w:r w:rsidR="00BD1FC8">
        <w:rPr>
          <w:rFonts w:ascii="Times New Roman" w:hAnsi="Times New Roman" w:cs="Times New Roman" w:hint="eastAsia"/>
          <w:sz w:val="24"/>
          <w:szCs w:val="24"/>
        </w:rPr>
        <w:t>90</w:t>
      </w:r>
      <w:r w:rsidRPr="00E560A8">
        <w:rPr>
          <w:rFonts w:ascii="Times New Roman" w:hAnsi="Times New Roman" w:cs="Times New Roman" w:hint="eastAsia"/>
          <w:sz w:val="24"/>
          <w:szCs w:val="24"/>
        </w:rPr>
        <w:t xml:space="preserve">% for educational attainment and smoking status, 17.99% for physical activity, 25.63% for alcohol consumption, and 0.47% for hypertension and </w:t>
      </w:r>
      <w:proofErr w:type="spellStart"/>
      <w:r w:rsidRPr="00E560A8">
        <w:rPr>
          <w:rFonts w:ascii="Times New Roman" w:hAnsi="Times New Roman" w:cs="Times New Roman" w:hint="eastAsia"/>
          <w:sz w:val="24"/>
          <w:szCs w:val="24"/>
        </w:rPr>
        <w:t>hyperlipidemia</w:t>
      </w:r>
      <w:proofErr w:type="spellEnd"/>
      <w:r w:rsidRPr="00E560A8">
        <w:rPr>
          <w:rFonts w:ascii="Times New Roman" w:hAnsi="Times New Roman" w:cs="Times New Roman" w:hint="eastAsia"/>
          <w:sz w:val="24"/>
          <w:szCs w:val="24"/>
        </w:rPr>
        <w:t xml:space="preserve">; for 2011, 7.33% for educational attainment, 7.24% for family income, 22.11% for physical activity, 29.17% for alcohol consumption, 8.95% for smoking status, 7.61% for dietary supplements, 7.87% for BMI, and 7.56% for hypertension and </w:t>
      </w:r>
      <w:proofErr w:type="spellStart"/>
      <w:r w:rsidRPr="00E560A8">
        <w:rPr>
          <w:rFonts w:ascii="Times New Roman" w:hAnsi="Times New Roman" w:cs="Times New Roman" w:hint="eastAsia"/>
          <w:sz w:val="24"/>
          <w:szCs w:val="24"/>
        </w:rPr>
        <w:t>hyperlipidemia</w:t>
      </w:r>
      <w:proofErr w:type="spellEnd"/>
      <w:r w:rsidRPr="00E560A8">
        <w:rPr>
          <w:rFonts w:ascii="Times New Roman" w:hAnsi="Times New Roman" w:cs="Times New Roman" w:hint="eastAsia"/>
          <w:sz w:val="24"/>
          <w:szCs w:val="24"/>
        </w:rPr>
        <w:t xml:space="preserve">; </w:t>
      </w:r>
      <w:r w:rsidRPr="00E560A8">
        <w:rPr>
          <w:rFonts w:ascii="Times New Roman" w:eastAsia="等线" w:hAnsi="Times New Roman" w:cs="Times New Roman"/>
          <w:sz w:val="24"/>
          <w:szCs w:val="24"/>
        </w:rPr>
        <w:t xml:space="preserve">and </w:t>
      </w:r>
      <w:r w:rsidRPr="00E560A8">
        <w:rPr>
          <w:rFonts w:ascii="Times New Roman" w:hAnsi="Times New Roman" w:cs="Times New Roman" w:hint="eastAsia"/>
          <w:sz w:val="24"/>
          <w:szCs w:val="24"/>
        </w:rPr>
        <w:t>from 2012</w:t>
      </w:r>
      <w:r w:rsidRPr="00E560A8">
        <w:rPr>
          <w:rFonts w:ascii="Times New Roman" w:eastAsia="等线" w:hAnsi="Times New Roman" w:cs="Times New Roman"/>
          <w:sz w:val="24"/>
          <w:szCs w:val="24"/>
        </w:rPr>
        <w:t>-</w:t>
      </w:r>
      <w:r w:rsidRPr="00E560A8">
        <w:rPr>
          <w:rFonts w:ascii="Times New Roman" w:hAnsi="Times New Roman" w:cs="Times New Roman" w:hint="eastAsia"/>
          <w:sz w:val="24"/>
          <w:szCs w:val="24"/>
        </w:rPr>
        <w:t xml:space="preserve">2021, 4.21% for family income, 4.19% for educational attainment, 18.47% for physical activity, 12.32% for alcohol consumption, 4.07% for smoking status, 4.23% for dietary supplements, 4.72% for BMI, and 4.82% for </w:t>
      </w:r>
      <w:r w:rsidRPr="00E560A8">
        <w:rPr>
          <w:rFonts w:ascii="Times New Roman" w:hAnsi="Times New Roman" w:cs="Times New Roman" w:hint="eastAsia"/>
          <w:sz w:val="24"/>
          <w:szCs w:val="24"/>
        </w:rPr>
        <w:lastRenderedPageBreak/>
        <w:t xml:space="preserve">hypertension and </w:t>
      </w:r>
      <w:proofErr w:type="spellStart"/>
      <w:r w:rsidRPr="00E560A8">
        <w:rPr>
          <w:rFonts w:ascii="Times New Roman" w:hAnsi="Times New Roman" w:cs="Times New Roman" w:hint="eastAsia"/>
          <w:sz w:val="24"/>
          <w:szCs w:val="24"/>
        </w:rPr>
        <w:t>hyperlipidemia</w:t>
      </w:r>
      <w:proofErr w:type="spellEnd"/>
      <w:r w:rsidRPr="00E560A8">
        <w:rPr>
          <w:rFonts w:ascii="Times New Roman" w:hAnsi="Times New Roman" w:cs="Times New Roman" w:hint="eastAsia"/>
          <w:sz w:val="24"/>
          <w:szCs w:val="24"/>
        </w:rPr>
        <w:t xml:space="preserve">. </w:t>
      </w:r>
      <w:bookmarkEnd w:id="29"/>
      <w:r w:rsidRPr="00E560A8">
        <w:rPr>
          <w:rFonts w:ascii="Times New Roman" w:hAnsi="Times New Roman" w:cs="Times New Roman" w:hint="eastAsia"/>
          <w:sz w:val="24"/>
          <w:szCs w:val="24"/>
        </w:rPr>
        <w:t xml:space="preserve">There were no missing values for the covariate </w:t>
      </w:r>
      <w:r w:rsidR="003B11ED" w:rsidRPr="00E560A8">
        <w:rPr>
          <w:rFonts w:ascii="Times New Roman" w:hAnsi="Times New Roman" w:cs="Times New Roman"/>
          <w:sz w:val="24"/>
          <w:szCs w:val="24"/>
        </w:rPr>
        <w:t>‘</w:t>
      </w:r>
      <w:r w:rsidRPr="00E560A8">
        <w:rPr>
          <w:rFonts w:ascii="Times New Roman" w:hAnsi="Times New Roman" w:cs="Times New Roman" w:hint="eastAsia"/>
          <w:sz w:val="24"/>
          <w:szCs w:val="24"/>
        </w:rPr>
        <w:t>total energy intake</w:t>
      </w:r>
      <w:r w:rsidR="003B11ED" w:rsidRPr="00E560A8">
        <w:rPr>
          <w:rFonts w:ascii="Times New Roman" w:hAnsi="Times New Roman" w:cs="Times New Roman"/>
          <w:sz w:val="24"/>
          <w:szCs w:val="24"/>
        </w:rPr>
        <w:t>’</w:t>
      </w:r>
      <w:r w:rsidRPr="00E560A8">
        <w:rPr>
          <w:rFonts w:ascii="Times New Roman" w:hAnsi="Times New Roman" w:cs="Times New Roman" w:hint="eastAsia"/>
          <w:sz w:val="24"/>
          <w:szCs w:val="24"/>
        </w:rPr>
        <w:t xml:space="preserve"> in any year. </w:t>
      </w:r>
      <w:proofErr w:type="gramStart"/>
      <w:r w:rsidRPr="00E560A8">
        <w:rPr>
          <w:rFonts w:ascii="Times New Roman" w:eastAsia="等线" w:hAnsi="Times New Roman" w:cs="Times New Roman"/>
          <w:sz w:val="24"/>
          <w:szCs w:val="24"/>
        </w:rPr>
        <w:t>On the basis of</w:t>
      </w:r>
      <w:proofErr w:type="gramEnd"/>
      <w:r w:rsidRPr="00E560A8">
        <w:rPr>
          <w:rFonts w:ascii="Times New Roman" w:hAnsi="Times New Roman" w:cs="Times New Roman" w:hint="eastAsia"/>
          <w:sz w:val="24"/>
          <w:szCs w:val="24"/>
        </w:rPr>
        <w:t xml:space="preserve"> the proportions of missing data, 20 datasets were imputed. Estimations were made on </w:t>
      </w:r>
      <w:r w:rsidRPr="00E560A8">
        <w:rPr>
          <w:rFonts w:ascii="Times New Roman" w:eastAsia="等线" w:hAnsi="Times New Roman" w:cs="Times New Roman"/>
          <w:sz w:val="24"/>
          <w:szCs w:val="24"/>
        </w:rPr>
        <w:t xml:space="preserve">the basis of </w:t>
      </w:r>
      <w:r w:rsidRPr="00E560A8">
        <w:rPr>
          <w:rFonts w:ascii="Times New Roman" w:hAnsi="Times New Roman" w:cs="Times New Roman" w:hint="eastAsia"/>
          <w:sz w:val="24"/>
          <w:szCs w:val="24"/>
        </w:rPr>
        <w:t xml:space="preserve">each of the imputed datasets, and the results were </w:t>
      </w:r>
      <w:r w:rsidRPr="00E560A8">
        <w:rPr>
          <w:rFonts w:ascii="Times New Roman" w:eastAsia="等线" w:hAnsi="Times New Roman" w:cs="Times New Roman"/>
          <w:sz w:val="24"/>
          <w:szCs w:val="24"/>
        </w:rPr>
        <w:t xml:space="preserve">subsequently </w:t>
      </w:r>
      <w:r w:rsidRPr="00E560A8">
        <w:rPr>
          <w:rFonts w:ascii="Times New Roman" w:hAnsi="Times New Roman" w:cs="Times New Roman" w:hint="eastAsia"/>
          <w:sz w:val="24"/>
          <w:szCs w:val="24"/>
        </w:rPr>
        <w:t>combined according to Rubin</w:t>
      </w:r>
      <w:r w:rsidR="00050724" w:rsidRPr="00E560A8">
        <w:rPr>
          <w:rFonts w:ascii="Times New Roman" w:hAnsi="Times New Roman" w:cs="Times New Roman"/>
          <w:sz w:val="24"/>
          <w:szCs w:val="24"/>
        </w:rPr>
        <w:t>’</w:t>
      </w:r>
      <w:r w:rsidRPr="00E560A8">
        <w:rPr>
          <w:rFonts w:ascii="Times New Roman" w:hAnsi="Times New Roman" w:cs="Times New Roman" w:hint="eastAsia"/>
          <w:sz w:val="24"/>
          <w:szCs w:val="24"/>
        </w:rPr>
        <w:t>s Rule</w:t>
      </w:r>
      <w:r w:rsidR="00050724" w:rsidRPr="00E560A8">
        <w:rPr>
          <w:rFonts w:ascii="Times New Roman" w:eastAsia="宋体" w:hAnsi="Times New Roman" w:cs="Times New Roman" w:hint="eastAsia"/>
          <w:sz w:val="24"/>
          <w:szCs w:val="24"/>
        </w:rPr>
        <w:t xml:space="preserve"> </w:t>
      </w:r>
      <w:r w:rsidR="00050724" w:rsidRPr="00E560A8">
        <w:rPr>
          <w:rFonts w:ascii="Times New Roman" w:eastAsia="宋体" w:hAnsi="Times New Roman" w:cs="Times New Roman"/>
          <w:sz w:val="24"/>
          <w:szCs w:val="24"/>
        </w:rPr>
        <w:fldChar w:fldCharType="begin">
          <w:fldData xml:space="preserve">PEVuZE5vdGU+PENpdGU+PEF1dGhvcj5CbGF6ZWs8L0F1dGhvcj48WWVhcj4yMDIxPC9ZZWFyPjxS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</w:fldData>
        </w:fldChar>
      </w:r>
      <w:r w:rsidR="007C4511" w:rsidRPr="00E560A8">
        <w:rPr>
          <w:rFonts w:ascii="Times New Roman" w:eastAsia="宋体" w:hAnsi="Times New Roman" w:cs="Times New Roman"/>
          <w:sz w:val="24"/>
          <w:szCs w:val="24"/>
        </w:rPr>
        <w:instrText xml:space="preserve"> ADDIN EN.CITE </w:instrText>
      </w:r>
      <w:r w:rsidR="007C4511" w:rsidRPr="00E560A8">
        <w:rPr>
          <w:rFonts w:ascii="Times New Roman" w:eastAsia="宋体" w:hAnsi="Times New Roman" w:cs="Times New Roman"/>
          <w:sz w:val="24"/>
          <w:szCs w:val="24"/>
        </w:rPr>
        <w:fldChar w:fldCharType="begin">
          <w:fldData xml:space="preserve">PEVuZE5vdGU+PENpdGU+PEF1dGhvcj5CbGF6ZWs8L0F1dGhvcj48WWVhcj4yMDIxPC9ZZWFyPjxS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</w:fldData>
        </w:fldChar>
      </w:r>
      <w:r w:rsidR="007C4511" w:rsidRPr="00E560A8">
        <w:rPr>
          <w:rFonts w:ascii="Times New Roman" w:eastAsia="宋体" w:hAnsi="Times New Roman" w:cs="Times New Roman"/>
          <w:sz w:val="24"/>
          <w:szCs w:val="24"/>
        </w:rPr>
        <w:instrText xml:space="preserve"> ADDIN EN.CITE.DATA </w:instrText>
      </w:r>
      <w:r w:rsidR="007C4511" w:rsidRPr="00E560A8">
        <w:rPr>
          <w:rFonts w:ascii="Times New Roman" w:eastAsia="宋体" w:hAnsi="Times New Roman" w:cs="Times New Roman"/>
          <w:sz w:val="24"/>
          <w:szCs w:val="24"/>
        </w:rPr>
      </w:r>
      <w:r w:rsidR="007C4511" w:rsidRPr="00E560A8">
        <w:rPr>
          <w:rFonts w:ascii="Times New Roman" w:eastAsia="宋体" w:hAnsi="Times New Roman" w:cs="Times New Roman"/>
          <w:sz w:val="24"/>
          <w:szCs w:val="24"/>
        </w:rPr>
        <w:fldChar w:fldCharType="end"/>
      </w:r>
      <w:r w:rsidR="00050724" w:rsidRPr="00E560A8">
        <w:rPr>
          <w:rFonts w:ascii="Times New Roman" w:eastAsia="宋体" w:hAnsi="Times New Roman" w:cs="Times New Roman"/>
          <w:sz w:val="24"/>
          <w:szCs w:val="24"/>
        </w:rPr>
      </w:r>
      <w:r w:rsidR="00050724" w:rsidRPr="00E560A8">
        <w:rPr>
          <w:rFonts w:ascii="Times New Roman" w:eastAsia="宋体" w:hAnsi="Times New Roman" w:cs="Times New Roman"/>
          <w:sz w:val="24"/>
          <w:szCs w:val="24"/>
        </w:rPr>
        <w:fldChar w:fldCharType="separate"/>
      </w:r>
      <w:r w:rsidR="00633E5E" w:rsidRPr="00E560A8">
        <w:rPr>
          <w:rFonts w:ascii="Times New Roman" w:eastAsia="宋体" w:hAnsi="Times New Roman" w:cs="Times New Roman"/>
          <w:noProof/>
          <w:sz w:val="24"/>
          <w:szCs w:val="24"/>
        </w:rPr>
        <w:t>[</w:t>
      </w:r>
      <w:hyperlink w:anchor="_ENREF_24" w:tooltip="Blazek, 2021 #6294" w:history="1">
        <w:r w:rsidR="00BA6673">
          <w:rPr>
            <w:rFonts w:ascii="Times New Roman" w:eastAsia="宋体" w:hAnsi="Times New Roman" w:cs="Times New Roman" w:hint="eastAsia"/>
            <w:noProof/>
            <w:sz w:val="24"/>
            <w:szCs w:val="24"/>
          </w:rPr>
          <w:t>51</w:t>
        </w:r>
      </w:hyperlink>
      <w:r w:rsidR="00633E5E" w:rsidRPr="00E560A8">
        <w:rPr>
          <w:rFonts w:ascii="Times New Roman" w:eastAsia="宋体" w:hAnsi="Times New Roman" w:cs="Times New Roman"/>
          <w:noProof/>
          <w:sz w:val="24"/>
          <w:szCs w:val="24"/>
        </w:rPr>
        <w:t xml:space="preserve">, </w:t>
      </w:r>
      <w:hyperlink w:anchor="_ENREF_25" w:tooltip="Gray, 2013 #6289" w:history="1">
        <w:r w:rsidR="00BA6673">
          <w:rPr>
            <w:rFonts w:ascii="Times New Roman" w:eastAsia="宋体" w:hAnsi="Times New Roman" w:cs="Times New Roman" w:hint="eastAsia"/>
            <w:noProof/>
            <w:sz w:val="24"/>
            <w:szCs w:val="24"/>
          </w:rPr>
          <w:t>52</w:t>
        </w:r>
      </w:hyperlink>
      <w:r w:rsidR="00633E5E" w:rsidRPr="00E560A8">
        <w:rPr>
          <w:rFonts w:ascii="Times New Roman" w:eastAsia="宋体" w:hAnsi="Times New Roman" w:cs="Times New Roman"/>
          <w:noProof/>
          <w:sz w:val="24"/>
          <w:szCs w:val="24"/>
        </w:rPr>
        <w:t>]</w:t>
      </w:r>
      <w:r w:rsidR="00050724" w:rsidRPr="00E560A8">
        <w:rPr>
          <w:rFonts w:ascii="Times New Roman" w:eastAsia="宋体" w:hAnsi="Times New Roman" w:cs="Times New Roman"/>
          <w:sz w:val="24"/>
          <w:szCs w:val="24"/>
        </w:rPr>
        <w:fldChar w:fldCharType="end"/>
      </w:r>
      <w:r w:rsidRPr="00E560A8">
        <w:rPr>
          <w:rFonts w:ascii="Times New Roman" w:hAnsi="Times New Roman" w:cs="Times New Roman" w:hint="eastAsia"/>
          <w:sz w:val="24"/>
          <w:szCs w:val="24"/>
        </w:rPr>
        <w:t>.</w:t>
      </w:r>
    </w:p>
    <w:bookmarkEnd w:id="27"/>
    <w:p w14:paraId="402CB7D8" w14:textId="77777777" w:rsidR="00C955C1" w:rsidRPr="00E560A8" w:rsidRDefault="00C955C1" w:rsidP="0016729B">
      <w:pPr>
        <w:spacing w:line="480" w:lineRule="auto"/>
        <w:rPr>
          <w:rFonts w:ascii="Times New Roman" w:hAnsi="Times New Roman" w:cs="Times New Roman"/>
          <w:sz w:val="24"/>
          <w:szCs w:val="24"/>
        </w:rPr>
      </w:pPr>
    </w:p>
    <w:p w14:paraId="013289DE" w14:textId="36D7CAB2" w:rsidR="00C501A1" w:rsidRPr="00E560A8" w:rsidRDefault="00EC71E2" w:rsidP="00E331FF">
      <w:pPr>
        <w:pStyle w:val="1"/>
        <w:spacing w:line="480" w:lineRule="auto"/>
        <w:rPr>
          <w:rFonts w:ascii="Times New Roman" w:hAnsi="Times New Roman" w:cs="Times New Roman"/>
          <w:b/>
          <w:bCs/>
          <w:color w:val="auto"/>
          <w:sz w:val="24"/>
          <w:szCs w:val="24"/>
        </w:rPr>
      </w:pPr>
      <w:bookmarkStart w:id="30" w:name="_Hlk206055520"/>
      <w:bookmarkStart w:id="31" w:name="_Toc211848779"/>
      <w:r w:rsidRPr="00EC71E2">
        <w:rPr>
          <w:rFonts w:ascii="Times New Roman" w:hAnsi="Times New Roman" w:cs="Times New Roman" w:hint="eastAsia"/>
          <w:b/>
          <w:bCs/>
          <w:color w:val="auto"/>
          <w:sz w:val="24"/>
          <w:szCs w:val="24"/>
        </w:rPr>
        <w:t>Method S</w:t>
      </w:r>
      <w:r>
        <w:rPr>
          <w:rFonts w:ascii="Times New Roman" w:hAnsi="Times New Roman" w:cs="Times New Roman" w:hint="eastAsia"/>
          <w:b/>
          <w:bCs/>
          <w:color w:val="auto"/>
          <w:sz w:val="24"/>
          <w:szCs w:val="24"/>
        </w:rPr>
        <w:t xml:space="preserve">4: </w:t>
      </w:r>
      <w:r w:rsidRPr="00E560A8">
        <w:rPr>
          <w:rFonts w:ascii="Times New Roman" w:hAnsi="Times New Roman" w:cs="Times New Roman"/>
          <w:b/>
          <w:bCs/>
          <w:color w:val="auto"/>
          <w:sz w:val="24"/>
          <w:szCs w:val="24"/>
        </w:rPr>
        <w:t xml:space="preserve">Details of the procedures for fitting </w:t>
      </w:r>
      <w:r w:rsidRPr="00E560A8">
        <w:rPr>
          <w:rFonts w:ascii="Times New Roman" w:eastAsia="等线" w:hAnsi="Times New Roman" w:cs="Times New Roman"/>
          <w:b/>
          <w:bCs/>
          <w:color w:val="auto"/>
          <w:sz w:val="24"/>
          <w:szCs w:val="24"/>
        </w:rPr>
        <w:t xml:space="preserve">the </w:t>
      </w:r>
      <w:r w:rsidRPr="00E560A8">
        <w:rPr>
          <w:rFonts w:ascii="Times New Roman" w:hAnsi="Times New Roman" w:cs="Times New Roman"/>
          <w:b/>
          <w:bCs/>
          <w:color w:val="auto"/>
          <w:sz w:val="24"/>
          <w:szCs w:val="24"/>
        </w:rPr>
        <w:t xml:space="preserve">quantile g-computation and </w:t>
      </w:r>
      <w:proofErr w:type="spellStart"/>
      <w:r w:rsidRPr="00E560A8">
        <w:rPr>
          <w:rFonts w:ascii="Times New Roman" w:hAnsi="Times New Roman" w:cs="Times New Roman"/>
          <w:b/>
          <w:bCs/>
          <w:color w:val="auto"/>
          <w:sz w:val="24"/>
          <w:szCs w:val="24"/>
        </w:rPr>
        <w:t>mvGPS</w:t>
      </w:r>
      <w:proofErr w:type="spellEnd"/>
      <w:r w:rsidRPr="00E560A8">
        <w:rPr>
          <w:rFonts w:ascii="Times New Roman" w:hAnsi="Times New Roman" w:cs="Times New Roman"/>
          <w:b/>
          <w:bCs/>
          <w:color w:val="auto"/>
          <w:sz w:val="24"/>
          <w:szCs w:val="24"/>
        </w:rPr>
        <w:t xml:space="preserve"> models</w:t>
      </w:r>
      <w:bookmarkEnd w:id="31"/>
    </w:p>
    <w:p w14:paraId="7E8504F4" w14:textId="7C22E270" w:rsidR="00C501A1" w:rsidRPr="00E560A8" w:rsidRDefault="00000000" w:rsidP="00C501A1">
      <w:pPr>
        <w:spacing w:line="480" w:lineRule="auto"/>
        <w:rPr>
          <w:rFonts w:ascii="Times New Roman" w:hAnsi="Times New Roman" w:cs="Times New Roman"/>
          <w:sz w:val="24"/>
          <w:szCs w:val="24"/>
        </w:rPr>
      </w:pPr>
      <w:bookmarkStart w:id="32" w:name="_Hlk206335031"/>
      <w:r w:rsidRPr="00E560A8">
        <w:rPr>
          <w:rFonts w:ascii="Times New Roman" w:hAnsi="Times New Roman" w:cs="Times New Roman" w:hint="eastAsia"/>
          <w:sz w:val="24"/>
          <w:szCs w:val="24"/>
        </w:rPr>
        <w:t xml:space="preserve">We first fit the quantile g-computation model to investigate the </w:t>
      </w:r>
      <w:r w:rsidRPr="00E560A8">
        <w:rPr>
          <w:rFonts w:ascii="Times New Roman" w:eastAsia="等线" w:hAnsi="Times New Roman" w:cs="Times New Roman"/>
          <w:sz w:val="24"/>
          <w:szCs w:val="24"/>
        </w:rPr>
        <w:t>effects</w:t>
      </w:r>
      <w:r w:rsidRPr="00E560A8">
        <w:rPr>
          <w:rFonts w:ascii="Times New Roman" w:hAnsi="Times New Roman" w:cs="Times New Roman" w:hint="eastAsia"/>
          <w:sz w:val="24"/>
          <w:szCs w:val="24"/>
        </w:rPr>
        <w:t xml:space="preserve"> of air pollutant mixture</w:t>
      </w:r>
      <w:r w:rsidR="000954DC" w:rsidRPr="00E560A8">
        <w:rPr>
          <w:rFonts w:ascii="Times New Roman" w:hAnsi="Times New Roman" w:cs="Times New Roman" w:hint="eastAsia"/>
          <w:sz w:val="24"/>
          <w:szCs w:val="24"/>
        </w:rPr>
        <w:t>s</w:t>
      </w:r>
      <w:r w:rsidRPr="00E560A8">
        <w:rPr>
          <w:rFonts w:ascii="Times New Roman" w:hAnsi="Times New Roman" w:cs="Times New Roman" w:hint="eastAsia"/>
          <w:sz w:val="24"/>
          <w:szCs w:val="24"/>
        </w:rPr>
        <w:t xml:space="preserve"> on </w:t>
      </w:r>
      <w:r w:rsidRPr="00E560A8">
        <w:rPr>
          <w:rFonts w:ascii="Times New Roman" w:eastAsia="等线" w:hAnsi="Times New Roman" w:cs="Times New Roman" w:hint="eastAsia"/>
          <w:sz w:val="24"/>
          <w:szCs w:val="24"/>
        </w:rPr>
        <w:t>major chronic diseases and mortality</w:t>
      </w:r>
      <w:r w:rsidRPr="00E560A8">
        <w:rPr>
          <w:rFonts w:ascii="Times New Roman" w:hAnsi="Times New Roman" w:cs="Times New Roman" w:hint="eastAsia"/>
          <w:sz w:val="24"/>
          <w:szCs w:val="24"/>
        </w:rPr>
        <w:t>. T</w:t>
      </w:r>
      <w:r w:rsidRPr="00E560A8">
        <w:rPr>
          <w:rFonts w:ascii="Times New Roman" w:hAnsi="Times New Roman" w:cs="Times New Roman"/>
          <w:sz w:val="24"/>
          <w:szCs w:val="24"/>
        </w:rPr>
        <w:t xml:space="preserve">he g-computation </w:t>
      </w:r>
      <w:r w:rsidRPr="00E560A8">
        <w:rPr>
          <w:rFonts w:ascii="Times New Roman" w:hAnsi="Times New Roman" w:cs="Times New Roman" w:hint="eastAsia"/>
          <w:sz w:val="24"/>
          <w:szCs w:val="24"/>
        </w:rPr>
        <w:t>model</w:t>
      </w:r>
      <w:r w:rsidRPr="00E560A8">
        <w:rPr>
          <w:rFonts w:ascii="Times New Roman" w:hAnsi="Times New Roman" w:cs="Times New Roman"/>
          <w:sz w:val="24"/>
          <w:szCs w:val="24"/>
        </w:rPr>
        <w:t xml:space="preserve"> </w:t>
      </w:r>
      <w:r w:rsidRPr="00E560A8">
        <w:rPr>
          <w:rFonts w:ascii="Times New Roman" w:hAnsi="Times New Roman" w:cs="Times New Roman" w:hint="eastAsia"/>
          <w:sz w:val="24"/>
          <w:szCs w:val="24"/>
        </w:rPr>
        <w:t xml:space="preserve">can be applied not only when the </w:t>
      </w:r>
      <w:r w:rsidRPr="00E560A8">
        <w:rPr>
          <w:rFonts w:ascii="Times New Roman" w:hAnsi="Times New Roman" w:cs="Times New Roman"/>
          <w:sz w:val="24"/>
          <w:szCs w:val="24"/>
        </w:rPr>
        <w:t>relationship</w:t>
      </w:r>
      <w:r w:rsidRPr="00E560A8">
        <w:rPr>
          <w:rFonts w:ascii="Times New Roman" w:hAnsi="Times New Roman" w:cs="Times New Roman" w:hint="eastAsia"/>
          <w:sz w:val="24"/>
          <w:szCs w:val="24"/>
        </w:rPr>
        <w:t>s between six air pollutants and health outcomes</w:t>
      </w:r>
      <w:r w:rsidRPr="00E560A8">
        <w:rPr>
          <w:rFonts w:ascii="Times New Roman" w:eastAsia="等线" w:hAnsi="Times New Roman" w:cs="Times New Roman"/>
          <w:sz w:val="24"/>
          <w:szCs w:val="24"/>
        </w:rPr>
        <w:t xml:space="preserve"> are</w:t>
      </w:r>
      <w:r w:rsidRPr="00E560A8">
        <w:rPr>
          <w:rFonts w:ascii="Times New Roman" w:hAnsi="Times New Roman" w:cs="Times New Roman" w:hint="eastAsia"/>
          <w:sz w:val="24"/>
          <w:szCs w:val="24"/>
        </w:rPr>
        <w:t xml:space="preserve"> not</w:t>
      </w:r>
      <w:r w:rsidRPr="00E560A8">
        <w:rPr>
          <w:rFonts w:ascii="Times New Roman" w:hAnsi="Times New Roman" w:cs="Times New Roman"/>
          <w:sz w:val="24"/>
          <w:szCs w:val="24"/>
        </w:rPr>
        <w:t xml:space="preserve"> </w:t>
      </w:r>
      <w:r w:rsidRPr="00E560A8">
        <w:rPr>
          <w:rFonts w:ascii="Times New Roman" w:eastAsia="等线" w:hAnsi="Times New Roman" w:cs="Times New Roman"/>
          <w:sz w:val="24"/>
          <w:szCs w:val="24"/>
        </w:rPr>
        <w:t xml:space="preserve">in </w:t>
      </w:r>
      <w:r w:rsidRPr="00E560A8">
        <w:rPr>
          <w:rFonts w:ascii="Times New Roman" w:hAnsi="Times New Roman" w:cs="Times New Roman"/>
          <w:sz w:val="24"/>
          <w:szCs w:val="24"/>
        </w:rPr>
        <w:t>the same</w:t>
      </w:r>
      <w:r w:rsidRPr="00E560A8">
        <w:rPr>
          <w:rFonts w:ascii="Times New Roman" w:hAnsi="Times New Roman" w:cs="Times New Roman" w:hint="eastAsia"/>
          <w:sz w:val="24"/>
          <w:szCs w:val="24"/>
        </w:rPr>
        <w:t xml:space="preserve"> direction but also </w:t>
      </w:r>
      <w:r w:rsidRPr="00E560A8">
        <w:rPr>
          <w:rFonts w:ascii="Times New Roman" w:eastAsia="等线" w:hAnsi="Times New Roman" w:cs="Times New Roman"/>
          <w:sz w:val="24"/>
          <w:szCs w:val="24"/>
        </w:rPr>
        <w:t xml:space="preserve">when </w:t>
      </w:r>
      <w:r w:rsidRPr="00E560A8">
        <w:rPr>
          <w:rFonts w:ascii="Times New Roman" w:hAnsi="Times New Roman" w:cs="Times New Roman" w:hint="eastAsia"/>
          <w:sz w:val="24"/>
          <w:szCs w:val="24"/>
        </w:rPr>
        <w:t xml:space="preserve">the </w:t>
      </w:r>
      <w:r w:rsidRPr="00E560A8">
        <w:rPr>
          <w:rFonts w:ascii="Times New Roman" w:hAnsi="Times New Roman" w:cs="Times New Roman"/>
          <w:sz w:val="24"/>
          <w:szCs w:val="24"/>
        </w:rPr>
        <w:t>relationship</w:t>
      </w:r>
      <w:r w:rsidRPr="00E560A8">
        <w:rPr>
          <w:rFonts w:ascii="Times New Roman" w:hAnsi="Times New Roman" w:cs="Times New Roman" w:hint="eastAsia"/>
          <w:sz w:val="24"/>
          <w:szCs w:val="24"/>
        </w:rPr>
        <w:t>s</w:t>
      </w:r>
      <w:r w:rsidRPr="00E560A8">
        <w:rPr>
          <w:rFonts w:ascii="Times New Roman" w:hAnsi="Times New Roman" w:cs="Times New Roman"/>
          <w:sz w:val="24"/>
          <w:szCs w:val="24"/>
        </w:rPr>
        <w:t xml:space="preserve"> </w:t>
      </w:r>
      <w:r w:rsidRPr="00E560A8">
        <w:rPr>
          <w:rFonts w:ascii="Times New Roman" w:eastAsia="等线" w:hAnsi="Times New Roman" w:cs="Times New Roman"/>
          <w:sz w:val="24"/>
          <w:szCs w:val="24"/>
        </w:rPr>
        <w:t>are</w:t>
      </w:r>
      <w:r w:rsidRPr="00E560A8">
        <w:rPr>
          <w:rFonts w:ascii="Times New Roman" w:hAnsi="Times New Roman" w:cs="Times New Roman"/>
          <w:sz w:val="24"/>
          <w:szCs w:val="24"/>
        </w:rPr>
        <w:t xml:space="preserve"> nonadditive and nonlinear</w:t>
      </w:r>
      <w:r w:rsidRPr="00E560A8">
        <w:rPr>
          <w:rFonts w:ascii="Times New Roman" w:eastAsia="等线" w:hAnsi="Times New Roman" w:cs="Times New Roman"/>
          <w:sz w:val="24"/>
          <w:szCs w:val="24"/>
        </w:rPr>
        <w:t xml:space="preserve"> </w:t>
      </w:r>
      <w:r w:rsidR="00C501A1" w:rsidRPr="00E560A8">
        <w:rPr>
          <w:rFonts w:ascii="Times New Roman" w:eastAsia="等线" w:hAnsi="Times New Roman" w:cs="Times New Roman"/>
          <w:sz w:val="24"/>
          <w:szCs w:val="24"/>
        </w:rPr>
        <w:fldChar w:fldCharType="begin">
          <w:fldData xml:space="preserve">PEVuZE5vdGU+PENpdGU+PEF1dGhvcj5LZWlsPC9BdXRob3I+PFllYXI+MjAyMDwvWWVhcj48UmVj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==
</w:fldData>
        </w:fldChar>
      </w:r>
      <w:r w:rsidR="007C4511" w:rsidRPr="00E560A8">
        <w:rPr>
          <w:rFonts w:ascii="Times New Roman" w:eastAsia="等线" w:hAnsi="Times New Roman" w:cs="Times New Roman"/>
          <w:sz w:val="24"/>
          <w:szCs w:val="24"/>
        </w:rPr>
        <w:instrText xml:space="preserve"> ADDIN EN.CITE </w:instrText>
      </w:r>
      <w:r w:rsidR="007C4511" w:rsidRPr="00E560A8">
        <w:rPr>
          <w:rFonts w:ascii="Times New Roman" w:eastAsia="等线" w:hAnsi="Times New Roman" w:cs="Times New Roman"/>
          <w:sz w:val="24"/>
          <w:szCs w:val="24"/>
        </w:rPr>
        <w:fldChar w:fldCharType="begin">
          <w:fldData xml:space="preserve">PEVuZE5vdGU+PENpdGU+PEF1dGhvcj5LZWlsPC9BdXRob3I+PFllYXI+MjAyMDwvWWVhcj48UmVj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==
</w:fldData>
        </w:fldChar>
      </w:r>
      <w:r w:rsidR="007C4511" w:rsidRPr="00E560A8">
        <w:rPr>
          <w:rFonts w:ascii="Times New Roman" w:eastAsia="等线" w:hAnsi="Times New Roman" w:cs="Times New Roman"/>
          <w:sz w:val="24"/>
          <w:szCs w:val="24"/>
        </w:rPr>
        <w:instrText xml:space="preserve"> ADDIN EN.CITE.DATA </w:instrText>
      </w:r>
      <w:r w:rsidR="007C4511" w:rsidRPr="00E560A8">
        <w:rPr>
          <w:rFonts w:ascii="Times New Roman" w:eastAsia="等线" w:hAnsi="Times New Roman" w:cs="Times New Roman"/>
          <w:sz w:val="24"/>
          <w:szCs w:val="24"/>
        </w:rPr>
      </w:r>
      <w:r w:rsidR="007C4511" w:rsidRPr="00E560A8">
        <w:rPr>
          <w:rFonts w:ascii="Times New Roman" w:eastAsia="等线" w:hAnsi="Times New Roman" w:cs="Times New Roman"/>
          <w:sz w:val="24"/>
          <w:szCs w:val="24"/>
        </w:rPr>
        <w:fldChar w:fldCharType="end"/>
      </w:r>
      <w:r w:rsidR="00C501A1" w:rsidRPr="00E560A8">
        <w:rPr>
          <w:rFonts w:ascii="Times New Roman" w:eastAsia="等线" w:hAnsi="Times New Roman" w:cs="Times New Roman"/>
          <w:sz w:val="24"/>
          <w:szCs w:val="24"/>
        </w:rPr>
      </w:r>
      <w:r w:rsidR="00C501A1" w:rsidRPr="00E560A8">
        <w:rPr>
          <w:rFonts w:ascii="Times New Roman" w:eastAsia="等线" w:hAnsi="Times New Roman" w:cs="Times New Roman"/>
          <w:sz w:val="24"/>
          <w:szCs w:val="24"/>
        </w:rPr>
        <w:fldChar w:fldCharType="separate"/>
      </w:r>
      <w:r w:rsidR="00633E5E" w:rsidRPr="00E560A8">
        <w:rPr>
          <w:rFonts w:ascii="Times New Roman" w:eastAsia="等线" w:hAnsi="Times New Roman" w:cs="Times New Roman"/>
          <w:noProof/>
          <w:sz w:val="24"/>
          <w:szCs w:val="24"/>
        </w:rPr>
        <w:t>[</w:t>
      </w:r>
      <w:hyperlink w:anchor="_ENREF_26" w:tooltip="Keil, 2020 #5964" w:history="1">
        <w:r w:rsidR="00BA6673">
          <w:rPr>
            <w:rFonts w:ascii="Times New Roman" w:eastAsia="等线" w:hAnsi="Times New Roman" w:cs="Times New Roman" w:hint="eastAsia"/>
            <w:noProof/>
            <w:sz w:val="24"/>
            <w:szCs w:val="24"/>
          </w:rPr>
          <w:t>53</w:t>
        </w:r>
      </w:hyperlink>
      <w:r w:rsidR="00633E5E" w:rsidRPr="00E560A8">
        <w:rPr>
          <w:rFonts w:ascii="Times New Roman" w:eastAsia="等线" w:hAnsi="Times New Roman" w:cs="Times New Roman"/>
          <w:noProof/>
          <w:sz w:val="24"/>
          <w:szCs w:val="24"/>
        </w:rPr>
        <w:t>]</w:t>
      </w:r>
      <w:r w:rsidR="00C501A1" w:rsidRPr="00E560A8">
        <w:rPr>
          <w:rFonts w:ascii="Times New Roman" w:eastAsia="等线" w:hAnsi="Times New Roman" w:cs="Times New Roman"/>
          <w:sz w:val="24"/>
          <w:szCs w:val="24"/>
        </w:rPr>
        <w:fldChar w:fldCharType="end"/>
      </w:r>
      <w:r w:rsidRPr="00E560A8">
        <w:rPr>
          <w:rFonts w:ascii="Times New Roman" w:hAnsi="Times New Roman" w:cs="Times New Roman"/>
          <w:sz w:val="24"/>
          <w:szCs w:val="24"/>
        </w:rPr>
        <w:t>.</w:t>
      </w:r>
      <w:r w:rsidRPr="00E560A8">
        <w:rPr>
          <w:rFonts w:ascii="Times New Roman" w:hAnsi="Times New Roman" w:cs="Times New Roman" w:hint="eastAsia"/>
          <w:sz w:val="24"/>
          <w:szCs w:val="24"/>
        </w:rPr>
        <w:t xml:space="preserve"> In quantile g-computation models, we directly obtained the health outcome effects of six pollutant concentrations simultaneously increasing </w:t>
      </w:r>
      <w:r w:rsidRPr="00E560A8">
        <w:rPr>
          <w:rFonts w:ascii="Times New Roman" w:eastAsia="等线" w:hAnsi="Times New Roman" w:cs="Times New Roman"/>
          <w:sz w:val="24"/>
          <w:szCs w:val="24"/>
        </w:rPr>
        <w:t>a</w:t>
      </w:r>
      <w:r w:rsidRPr="00E560A8">
        <w:rPr>
          <w:rFonts w:ascii="Times New Roman" w:hAnsi="Times New Roman" w:cs="Times New Roman" w:hint="eastAsia"/>
          <w:sz w:val="24"/>
          <w:szCs w:val="24"/>
        </w:rPr>
        <w:t xml:space="preserve"> quantile</w:t>
      </w:r>
      <w:r w:rsidRPr="00E560A8">
        <w:rPr>
          <w:rFonts w:ascii="Times New Roman" w:eastAsia="等线" w:hAnsi="Times New Roman" w:cs="Times New Roman"/>
          <w:sz w:val="24"/>
          <w:szCs w:val="24"/>
        </w:rPr>
        <w:t xml:space="preserve"> </w:t>
      </w:r>
      <w:r w:rsidR="00C501A1" w:rsidRPr="00E560A8">
        <w:rPr>
          <w:rFonts w:ascii="Times New Roman" w:eastAsia="等线" w:hAnsi="Times New Roman" w:cs="Times New Roman"/>
          <w:sz w:val="24"/>
          <w:szCs w:val="24"/>
        </w:rPr>
        <w:fldChar w:fldCharType="begin"/>
      </w:r>
      <w:r w:rsidR="007C4511" w:rsidRPr="00E560A8">
        <w:rPr>
          <w:rFonts w:ascii="Times New Roman" w:eastAsia="等线" w:hAnsi="Times New Roman" w:cs="Times New Roman"/>
          <w:sz w:val="24"/>
          <w:szCs w:val="24"/>
        </w:rPr>
        <w:instrText xml:space="preserve"> ADDIN EN.CITE &lt;EndNote&gt;&lt;Cite&gt;&lt;Author&gt;Schmidt&lt;/Author&gt;&lt;Year&gt;2020&lt;/Year&gt;&lt;RecNum&gt;6029&lt;/RecNum&gt;&lt;DisplayText&gt;[27]&lt;/DisplayText&gt;&lt;record&gt;&lt;rec-number&gt;6029&lt;/rec-number&gt;&lt;foreign-keys&gt;&lt;key app="EN" db-id="d05ep2rxosev2me9wpg5z0et9zz2a9sffd2d" timestamp="1687786454"&gt;6029&lt;/key&gt;&lt;/foreign-keys&gt;&lt;ref-type name="Journal Article"&gt;17&lt;/ref-type&gt;&lt;contributors&gt;&lt;authors&gt;&lt;author&gt;Schmidt, S.&lt;/author&gt;&lt;/authors&gt;&lt;/contributors&gt;&lt;titles&gt;&lt;title&gt;Quantile g-computation: a new method for analyzing mixtures of environmental exposures&lt;/title&gt;&lt;secondary-title&gt;Environ Health Perspect&lt;/secondary-title&gt;&lt;/titles&gt;&lt;periodical&gt;&lt;full-title&gt;Environ Health Perspect&lt;/full-title&gt;&lt;/periodical&gt;&lt;pages&gt;104004&lt;/pages&gt;&lt;volume&gt;128&lt;/volume&gt;&lt;number&gt;10&lt;/number&gt;&lt;edition&gt;2020/10/20&lt;/edition&gt;&lt;keywords&gt;&lt;keyword&gt;*Environmental Exposure/analysis&lt;/keyword&gt;&lt;keyword&gt;*Environmental Pollutants/analysis&lt;/keyword&gt;&lt;keyword&gt;Research Design&lt;/keyword&gt;&lt;/keywords&gt;&lt;dates&gt;&lt;year&gt;2020&lt;/year&gt;&lt;pub-dates&gt;&lt;date&gt;Oct&lt;/date&gt;&lt;/pub-dates&gt;&lt;/dates&gt;&lt;isbn&gt;1552-9924 (Electronic)&amp;#xD;0091-6765 (Print)&amp;#xD;0091-6765 (Linking)&lt;/isbn&gt;&lt;accession-num&gt;33074735&lt;/accession-num&gt;&lt;label&gt;g-computation&lt;/label&gt;&lt;urls&gt;&lt;related-urls&gt;&lt;url&gt;https://www.ncbi.nlm.nih.gov/pubmed/33074735&lt;/url&gt;&lt;/related-urls&gt;&lt;/urls&gt;&lt;custom2&gt;PMC7571627&lt;/custom2&gt;&lt;electronic-resource-num&gt;10.1289/EHP7342&lt;/electronic-resource-num&gt;&lt;/record&gt;&lt;/Cite&gt;&lt;/EndNote&gt;</w:instrText>
      </w:r>
      <w:r w:rsidR="00C501A1" w:rsidRPr="00E560A8">
        <w:rPr>
          <w:rFonts w:ascii="Times New Roman" w:eastAsia="等线" w:hAnsi="Times New Roman" w:cs="Times New Roman"/>
          <w:sz w:val="24"/>
          <w:szCs w:val="24"/>
        </w:rPr>
        <w:fldChar w:fldCharType="separate"/>
      </w:r>
      <w:r w:rsidR="00633E5E" w:rsidRPr="00E560A8">
        <w:rPr>
          <w:rFonts w:ascii="Times New Roman" w:eastAsia="等线" w:hAnsi="Times New Roman" w:cs="Times New Roman"/>
          <w:noProof/>
          <w:sz w:val="24"/>
          <w:szCs w:val="24"/>
        </w:rPr>
        <w:t>[</w:t>
      </w:r>
      <w:hyperlink w:anchor="_ENREF_27" w:tooltip="Schmidt, 2020 #6029" w:history="1">
        <w:r w:rsidR="00BA6673">
          <w:rPr>
            <w:rFonts w:ascii="Times New Roman" w:eastAsia="等线" w:hAnsi="Times New Roman" w:cs="Times New Roman" w:hint="eastAsia"/>
            <w:noProof/>
            <w:sz w:val="24"/>
            <w:szCs w:val="24"/>
          </w:rPr>
          <w:t>54</w:t>
        </w:r>
      </w:hyperlink>
      <w:r w:rsidR="00633E5E" w:rsidRPr="00E560A8">
        <w:rPr>
          <w:rFonts w:ascii="Times New Roman" w:eastAsia="等线" w:hAnsi="Times New Roman" w:cs="Times New Roman"/>
          <w:noProof/>
          <w:sz w:val="24"/>
          <w:szCs w:val="24"/>
        </w:rPr>
        <w:t>]</w:t>
      </w:r>
      <w:r w:rsidR="00C501A1" w:rsidRPr="00E560A8">
        <w:rPr>
          <w:rFonts w:ascii="Times New Roman" w:eastAsia="等线" w:hAnsi="Times New Roman" w:cs="Times New Roman"/>
          <w:sz w:val="24"/>
          <w:szCs w:val="24"/>
        </w:rPr>
        <w:fldChar w:fldCharType="end"/>
      </w:r>
      <w:r w:rsidRPr="00E560A8">
        <w:rPr>
          <w:rFonts w:ascii="Times New Roman" w:hAnsi="Times New Roman" w:cs="Times New Roman" w:hint="eastAsia"/>
          <w:sz w:val="24"/>
          <w:szCs w:val="24"/>
        </w:rPr>
        <w:t xml:space="preserve">. We </w:t>
      </w:r>
      <w:r w:rsidRPr="00E560A8">
        <w:rPr>
          <w:rFonts w:ascii="Times New Roman" w:eastAsia="等线" w:hAnsi="Times New Roman" w:cs="Times New Roman"/>
          <w:sz w:val="24"/>
          <w:szCs w:val="24"/>
        </w:rPr>
        <w:t>constructed</w:t>
      </w:r>
      <w:r w:rsidRPr="00E560A8">
        <w:rPr>
          <w:rFonts w:ascii="Times New Roman" w:hAnsi="Times New Roman" w:cs="Times New Roman" w:hint="eastAsia"/>
          <w:sz w:val="24"/>
          <w:szCs w:val="24"/>
        </w:rPr>
        <w:t xml:space="preserve"> two adjusted models: </w:t>
      </w:r>
      <w:r w:rsidR="00DD4F96" w:rsidRPr="00E560A8">
        <w:rPr>
          <w:rFonts w:ascii="Times New Roman" w:hAnsi="Times New Roman" w:cs="Times New Roman" w:hint="eastAsia"/>
          <w:sz w:val="24"/>
          <w:szCs w:val="24"/>
        </w:rPr>
        <w:t>Model 1 adjusted for the minimal sufficient adjustment set identified through Directed Acyclic Graph (DAG) analysis (Fig</w:t>
      </w:r>
      <w:r w:rsidR="003C28BB" w:rsidRPr="00E560A8">
        <w:rPr>
          <w:rFonts w:ascii="Times New Roman" w:hAnsi="Times New Roman" w:cs="Times New Roman" w:hint="eastAsia"/>
          <w:sz w:val="24"/>
          <w:szCs w:val="24"/>
        </w:rPr>
        <w:t>.</w:t>
      </w:r>
      <w:r w:rsidR="00DD4F96" w:rsidRPr="00E560A8">
        <w:rPr>
          <w:rFonts w:ascii="Times New Roman" w:hAnsi="Times New Roman" w:cs="Times New Roman" w:hint="eastAsia"/>
          <w:sz w:val="24"/>
          <w:szCs w:val="24"/>
        </w:rPr>
        <w:t xml:space="preserve"> S3), including</w:t>
      </w:r>
      <w:r w:rsidRPr="00E560A8">
        <w:rPr>
          <w:rFonts w:ascii="Times New Roman" w:hAnsi="Times New Roman" w:cs="Times New Roman" w:hint="eastAsia"/>
          <w:sz w:val="24"/>
          <w:szCs w:val="24"/>
        </w:rPr>
        <w:t xml:space="preserve"> age (years, continuous), sex (male/female), </w:t>
      </w:r>
      <w:r w:rsidR="000817B6" w:rsidRPr="00E560A8">
        <w:rPr>
          <w:rFonts w:ascii="Times New Roman" w:eastAsia="等线" w:hAnsi="Times New Roman" w:cs="Times New Roman" w:hint="eastAsia"/>
          <w:sz w:val="24"/>
          <w:szCs w:val="24"/>
        </w:rPr>
        <w:t>race</w:t>
      </w:r>
      <w:r w:rsidRPr="00E560A8">
        <w:rPr>
          <w:rFonts w:ascii="Times New Roman" w:hAnsi="Times New Roman" w:cs="Times New Roman" w:hint="eastAsia"/>
          <w:sz w:val="24"/>
          <w:szCs w:val="24"/>
        </w:rPr>
        <w:t xml:space="preserve"> (</w:t>
      </w:r>
      <w:proofErr w:type="spellStart"/>
      <w:r w:rsidRPr="00E560A8">
        <w:rPr>
          <w:rFonts w:ascii="Times New Roman" w:hAnsi="Times New Roman" w:cs="Times New Roman" w:hint="eastAsia"/>
          <w:sz w:val="24"/>
          <w:szCs w:val="24"/>
        </w:rPr>
        <w:t>nonwhite</w:t>
      </w:r>
      <w:proofErr w:type="spellEnd"/>
      <w:r w:rsidRPr="00E560A8">
        <w:rPr>
          <w:rFonts w:ascii="Times New Roman" w:hAnsi="Times New Roman" w:cs="Times New Roman" w:hint="eastAsia"/>
          <w:sz w:val="24"/>
          <w:szCs w:val="24"/>
        </w:rPr>
        <w:t xml:space="preserve">/white), residential area (rural/urban), </w:t>
      </w:r>
      <w:bookmarkStart w:id="33" w:name="_Hlk205306536"/>
      <w:r w:rsidRPr="00E560A8">
        <w:rPr>
          <w:rFonts w:ascii="Times New Roman" w:hAnsi="Times New Roman" w:cs="Times New Roman" w:hint="eastAsia"/>
          <w:sz w:val="24"/>
          <w:szCs w:val="24"/>
        </w:rPr>
        <w:t>family income</w:t>
      </w:r>
      <w:bookmarkEnd w:id="33"/>
      <w:r w:rsidRPr="00E560A8">
        <w:rPr>
          <w:rFonts w:ascii="Times New Roman" w:hAnsi="Times New Roman" w:cs="Times New Roman" w:hint="eastAsia"/>
          <w:sz w:val="24"/>
          <w:szCs w:val="24"/>
        </w:rPr>
        <w:t xml:space="preserve"> </w:t>
      </w:r>
      <w:r w:rsidRPr="00E560A8">
        <w:rPr>
          <w:rFonts w:ascii="Times New Roman" w:eastAsia="等线" w:hAnsi="Times New Roman" w:cs="Times New Roman"/>
          <w:sz w:val="24"/>
          <w:szCs w:val="24"/>
        </w:rPr>
        <w:t>(&lt;18,000£/18,000–30,999£/31,000–51,999£/52,000–99,</w:t>
      </w:r>
      <w:r w:rsidRPr="00E560A8">
        <w:rPr>
          <w:rFonts w:ascii="Times New Roman" w:eastAsia="等线" w:hAnsi="Times New Roman" w:cs="Times New Roman" w:hint="eastAsia"/>
          <w:sz w:val="24"/>
          <w:szCs w:val="24"/>
        </w:rPr>
        <w:t>999</w:t>
      </w:r>
      <w:r w:rsidRPr="00E560A8">
        <w:rPr>
          <w:rFonts w:ascii="Times New Roman" w:eastAsia="等线" w:hAnsi="Times New Roman" w:cs="Times New Roman"/>
          <w:sz w:val="24"/>
          <w:szCs w:val="24"/>
        </w:rPr>
        <w:t>£/≥</w:t>
      </w:r>
      <w:r w:rsidRPr="00E560A8">
        <w:rPr>
          <w:rFonts w:ascii="Times New Roman" w:eastAsia="等线" w:hAnsi="Times New Roman" w:cs="Times New Roman" w:hint="eastAsia"/>
          <w:sz w:val="24"/>
          <w:szCs w:val="24"/>
        </w:rPr>
        <w:t>100</w:t>
      </w:r>
      <w:r w:rsidRPr="00E560A8">
        <w:rPr>
          <w:rFonts w:ascii="Times New Roman" w:eastAsia="等线" w:hAnsi="Times New Roman" w:cs="Times New Roman"/>
          <w:sz w:val="24"/>
          <w:szCs w:val="24"/>
        </w:rPr>
        <w:t>,000£)</w:t>
      </w:r>
      <w:r w:rsidRPr="00E560A8">
        <w:rPr>
          <w:rFonts w:ascii="Times New Roman" w:hAnsi="Times New Roman" w:cs="Times New Roman" w:hint="eastAsia"/>
          <w:sz w:val="24"/>
          <w:szCs w:val="24"/>
        </w:rPr>
        <w:t xml:space="preserve">, </w:t>
      </w:r>
      <w:bookmarkStart w:id="34" w:name="_Hlk205306551"/>
      <w:r w:rsidRPr="00E560A8">
        <w:rPr>
          <w:rFonts w:ascii="Times New Roman" w:hAnsi="Times New Roman" w:cs="Times New Roman" w:hint="eastAsia"/>
          <w:sz w:val="24"/>
          <w:szCs w:val="24"/>
        </w:rPr>
        <w:t>educational attainment</w:t>
      </w:r>
      <w:bookmarkEnd w:id="34"/>
      <w:r w:rsidRPr="00E560A8">
        <w:rPr>
          <w:rFonts w:ascii="Times New Roman" w:eastAsia="等线" w:hAnsi="Times New Roman" w:cs="Times New Roman"/>
          <w:sz w:val="24"/>
          <w:szCs w:val="24"/>
        </w:rPr>
        <w:t xml:space="preserve"> </w:t>
      </w:r>
      <w:r w:rsidRPr="00E560A8">
        <w:rPr>
          <w:rFonts w:ascii="Times New Roman" w:eastAsia="等线" w:hAnsi="Times New Roman" w:cs="Times New Roman" w:hint="eastAsia"/>
          <w:sz w:val="24"/>
          <w:szCs w:val="24"/>
        </w:rPr>
        <w:t>(</w:t>
      </w:r>
      <w:r w:rsidRPr="00E560A8">
        <w:rPr>
          <w:rFonts w:ascii="Times New Roman" w:eastAsia="等线" w:hAnsi="Times New Roman" w:cs="Times New Roman"/>
          <w:sz w:val="24"/>
          <w:szCs w:val="24"/>
        </w:rPr>
        <w:t>college degree or higher</w:t>
      </w:r>
      <w:r w:rsidRPr="00E560A8">
        <w:rPr>
          <w:rFonts w:ascii="Times New Roman" w:eastAsia="等线" w:hAnsi="Times New Roman" w:cs="Times New Roman" w:hint="eastAsia"/>
          <w:sz w:val="24"/>
          <w:szCs w:val="24"/>
        </w:rPr>
        <w:t>/</w:t>
      </w:r>
      <w:r w:rsidRPr="00E560A8">
        <w:rPr>
          <w:rFonts w:ascii="Times New Roman" w:eastAsia="等线" w:hAnsi="Times New Roman" w:cs="Times New Roman"/>
          <w:sz w:val="24"/>
          <w:szCs w:val="24"/>
        </w:rPr>
        <w:t>any school degree</w:t>
      </w:r>
      <w:r w:rsidRPr="00E560A8">
        <w:rPr>
          <w:rFonts w:ascii="Times New Roman" w:eastAsia="等线" w:hAnsi="Times New Roman" w:cs="Times New Roman" w:hint="eastAsia"/>
          <w:sz w:val="24"/>
          <w:szCs w:val="24"/>
        </w:rPr>
        <w:t>/</w:t>
      </w:r>
      <w:r w:rsidRPr="00E560A8">
        <w:rPr>
          <w:rFonts w:ascii="Times New Roman" w:eastAsia="等线" w:hAnsi="Times New Roman" w:cs="Times New Roman"/>
          <w:sz w:val="24"/>
          <w:szCs w:val="24"/>
        </w:rPr>
        <w:t>vocational qualifications and other)</w:t>
      </w:r>
      <w:r w:rsidRPr="00E560A8">
        <w:rPr>
          <w:rFonts w:ascii="Times New Roman" w:hAnsi="Times New Roman" w:cs="Times New Roman" w:hint="eastAsia"/>
          <w:sz w:val="24"/>
          <w:szCs w:val="24"/>
        </w:rPr>
        <w:t>, alcohol consumption (</w:t>
      </w:r>
      <w:r w:rsidRPr="00E560A8">
        <w:rPr>
          <w:rFonts w:ascii="Times New Roman" w:eastAsia="等线" w:hAnsi="Times New Roman" w:cs="Times New Roman"/>
          <w:sz w:val="24"/>
          <w:szCs w:val="24"/>
        </w:rPr>
        <w:t>the alcoholic drink equivalent in weekly grams</w:t>
      </w:r>
      <w:r w:rsidRPr="00E560A8">
        <w:rPr>
          <w:rFonts w:ascii="Times New Roman" w:hAnsi="Times New Roman" w:cs="Times New Roman" w:hint="eastAsia"/>
          <w:sz w:val="24"/>
          <w:szCs w:val="24"/>
        </w:rPr>
        <w:t>, continuous</w:t>
      </w:r>
      <w:r w:rsidRPr="00E560A8">
        <w:rPr>
          <w:rFonts w:ascii="Times New Roman" w:eastAsia="等线" w:hAnsi="Times New Roman" w:cs="Times New Roman" w:hint="eastAsia"/>
          <w:sz w:val="24"/>
          <w:szCs w:val="24"/>
        </w:rPr>
        <w:t>)</w:t>
      </w:r>
      <w:r w:rsidRPr="00E560A8">
        <w:rPr>
          <w:rFonts w:ascii="Times New Roman" w:hAnsi="Times New Roman" w:cs="Times New Roman" w:hint="eastAsia"/>
          <w:sz w:val="24"/>
          <w:szCs w:val="24"/>
        </w:rPr>
        <w:t xml:space="preserve">, physical activity (MET hours/week, continuous), smoking </w:t>
      </w:r>
      <w:bookmarkStart w:id="35" w:name="_Hlk205306589"/>
      <w:r w:rsidRPr="00E560A8">
        <w:rPr>
          <w:rFonts w:ascii="Times New Roman" w:hAnsi="Times New Roman" w:cs="Times New Roman" w:hint="eastAsia"/>
          <w:sz w:val="24"/>
          <w:szCs w:val="24"/>
        </w:rPr>
        <w:t>status</w:t>
      </w:r>
      <w:bookmarkEnd w:id="35"/>
      <w:r w:rsidRPr="00E560A8">
        <w:rPr>
          <w:rFonts w:ascii="Times New Roman" w:hAnsi="Times New Roman" w:cs="Times New Roman" w:hint="eastAsia"/>
          <w:sz w:val="24"/>
          <w:szCs w:val="24"/>
        </w:rPr>
        <w:t xml:space="preserve"> (never/previous/current), family history of diseases </w:t>
      </w:r>
      <w:r w:rsidRPr="00E560A8">
        <w:rPr>
          <w:rFonts w:ascii="Times New Roman" w:hAnsi="Times New Roman" w:cs="Times New Roman" w:hint="eastAsia"/>
          <w:sz w:val="24"/>
          <w:szCs w:val="24"/>
        </w:rPr>
        <w:lastRenderedPageBreak/>
        <w:t xml:space="preserve">(yes/no), and </w:t>
      </w:r>
      <w:r w:rsidRPr="00E560A8">
        <w:rPr>
          <w:rFonts w:ascii="Times New Roman" w:eastAsia="等线" w:hAnsi="Times New Roman" w:cs="Times New Roman"/>
          <w:sz w:val="24"/>
          <w:szCs w:val="24"/>
        </w:rPr>
        <w:t>BMI (&lt;18.5 kg/m</w:t>
      </w:r>
      <w:r w:rsidRPr="00E560A8">
        <w:rPr>
          <w:rFonts w:ascii="Times New Roman" w:eastAsia="等线" w:hAnsi="Times New Roman" w:cs="Times New Roman"/>
          <w:sz w:val="24"/>
          <w:szCs w:val="24"/>
          <w:vertAlign w:val="superscript"/>
        </w:rPr>
        <w:t>2</w:t>
      </w:r>
      <w:r w:rsidRPr="00E560A8">
        <w:rPr>
          <w:rFonts w:ascii="Times New Roman" w:eastAsia="等线" w:hAnsi="Times New Roman" w:cs="Times New Roman"/>
          <w:sz w:val="24"/>
          <w:szCs w:val="24"/>
        </w:rPr>
        <w:t>/15.5–24.9 kg/m</w:t>
      </w:r>
      <w:r w:rsidRPr="00E560A8">
        <w:rPr>
          <w:rFonts w:ascii="Times New Roman" w:eastAsia="等线" w:hAnsi="Times New Roman" w:cs="Times New Roman"/>
          <w:sz w:val="24"/>
          <w:szCs w:val="24"/>
          <w:vertAlign w:val="superscript"/>
        </w:rPr>
        <w:t>2</w:t>
      </w:r>
      <w:r w:rsidRPr="00E560A8">
        <w:rPr>
          <w:rFonts w:ascii="Times New Roman" w:eastAsia="等线" w:hAnsi="Times New Roman" w:cs="Times New Roman"/>
          <w:sz w:val="24"/>
          <w:szCs w:val="24"/>
        </w:rPr>
        <w:t>/25–29.9 kg/m</w:t>
      </w:r>
      <w:r w:rsidRPr="00E560A8">
        <w:rPr>
          <w:rFonts w:ascii="Times New Roman" w:eastAsia="等线" w:hAnsi="Times New Roman" w:cs="Times New Roman"/>
          <w:sz w:val="24"/>
          <w:szCs w:val="24"/>
          <w:vertAlign w:val="superscript"/>
        </w:rPr>
        <w:t>2</w:t>
      </w:r>
      <w:r w:rsidRPr="00E560A8">
        <w:rPr>
          <w:rFonts w:ascii="Times New Roman" w:eastAsia="等线" w:hAnsi="Times New Roman" w:cs="Times New Roman"/>
          <w:sz w:val="24"/>
          <w:szCs w:val="24"/>
        </w:rPr>
        <w:t>/≥30 kg/m</w:t>
      </w:r>
      <w:r w:rsidRPr="00E560A8">
        <w:rPr>
          <w:rFonts w:ascii="Times New Roman" w:eastAsia="等线" w:hAnsi="Times New Roman" w:cs="Times New Roman"/>
          <w:sz w:val="24"/>
          <w:szCs w:val="24"/>
          <w:vertAlign w:val="superscript"/>
        </w:rPr>
        <w:t>2</w:t>
      </w:r>
      <w:r w:rsidRPr="00E560A8">
        <w:rPr>
          <w:rFonts w:ascii="Times New Roman" w:eastAsia="等线" w:hAnsi="Times New Roman" w:cs="Times New Roman"/>
          <w:sz w:val="24"/>
          <w:szCs w:val="24"/>
        </w:rPr>
        <w:t>)</w:t>
      </w:r>
      <w:r w:rsidRPr="00E560A8">
        <w:rPr>
          <w:rFonts w:ascii="Times New Roman" w:hAnsi="Times New Roman" w:cs="Times New Roman" w:hint="eastAsia"/>
          <w:sz w:val="24"/>
          <w:szCs w:val="24"/>
        </w:rPr>
        <w:t>; Model 2 further included dietary supplement</w:t>
      </w:r>
      <w:r w:rsidR="006949B8" w:rsidRPr="00E560A8">
        <w:rPr>
          <w:rFonts w:ascii="Times New Roman" w:hAnsi="Times New Roman" w:cs="Times New Roman" w:hint="eastAsia"/>
          <w:sz w:val="24"/>
          <w:szCs w:val="24"/>
        </w:rPr>
        <w:t>s</w:t>
      </w:r>
      <w:r w:rsidRPr="00E560A8">
        <w:rPr>
          <w:rFonts w:ascii="Times New Roman" w:hAnsi="Times New Roman" w:cs="Times New Roman" w:hint="eastAsia"/>
          <w:sz w:val="24"/>
          <w:szCs w:val="24"/>
        </w:rPr>
        <w:t xml:space="preserve"> (yes/no), hypertension (yes/no), </w:t>
      </w:r>
      <w:r w:rsidRPr="00E560A8">
        <w:rPr>
          <w:rFonts w:ascii="Times New Roman" w:eastAsia="等线" w:hAnsi="Times New Roman" w:cs="Times New Roman"/>
          <w:sz w:val="24"/>
          <w:szCs w:val="24"/>
        </w:rPr>
        <w:t xml:space="preserve">and </w:t>
      </w:r>
      <w:proofErr w:type="spellStart"/>
      <w:r w:rsidRPr="00E560A8">
        <w:rPr>
          <w:rFonts w:ascii="Times New Roman" w:hAnsi="Times New Roman" w:cs="Times New Roman" w:hint="eastAsia"/>
          <w:sz w:val="24"/>
          <w:szCs w:val="24"/>
        </w:rPr>
        <w:t>h</w:t>
      </w:r>
      <w:r w:rsidRPr="00E560A8">
        <w:rPr>
          <w:rFonts w:ascii="Times New Roman" w:hAnsi="Times New Roman" w:cs="Times New Roman"/>
          <w:sz w:val="24"/>
          <w:szCs w:val="24"/>
        </w:rPr>
        <w:t>yperlipidemia</w:t>
      </w:r>
      <w:proofErr w:type="spellEnd"/>
      <w:r w:rsidRPr="00E560A8">
        <w:rPr>
          <w:rFonts w:ascii="Times New Roman" w:hAnsi="Times New Roman" w:cs="Times New Roman" w:hint="eastAsia"/>
          <w:sz w:val="24"/>
          <w:szCs w:val="24"/>
        </w:rPr>
        <w:t xml:space="preserve"> (yes/no).</w:t>
      </w:r>
    </w:p>
    <w:p w14:paraId="501C0092" w14:textId="77777777" w:rsidR="00C501A1" w:rsidRPr="00E560A8" w:rsidRDefault="00C501A1" w:rsidP="00C501A1">
      <w:pPr>
        <w:spacing w:line="480" w:lineRule="auto"/>
        <w:rPr>
          <w:rFonts w:ascii="Times New Roman" w:hAnsi="Times New Roman" w:cs="Times New Roman"/>
          <w:sz w:val="24"/>
          <w:szCs w:val="24"/>
        </w:rPr>
      </w:pPr>
    </w:p>
    <w:p w14:paraId="5D4ECBA9" w14:textId="50831132" w:rsidR="00C501A1" w:rsidRPr="00EC1366" w:rsidRDefault="00000000" w:rsidP="00C501A1">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We fit</w:t>
      </w:r>
      <w:r w:rsidR="000954DC" w:rsidRPr="00E560A8">
        <w:rPr>
          <w:rFonts w:ascii="Times New Roman" w:hAnsi="Times New Roman" w:cs="Times New Roman" w:hint="eastAsia"/>
          <w:sz w:val="24"/>
          <w:szCs w:val="24"/>
        </w:rPr>
        <w:t>ted</w:t>
      </w:r>
      <w:r w:rsidRPr="00E560A8">
        <w:rPr>
          <w:rFonts w:ascii="Times New Roman" w:hAnsi="Times New Roman" w:cs="Times New Roman" w:hint="eastAsia"/>
          <w:sz w:val="24"/>
          <w:szCs w:val="24"/>
        </w:rPr>
        <w:t xml:space="preserve"> multivariate generalized propensity score (</w:t>
      </w:r>
      <w:proofErr w:type="spellStart"/>
      <w:r w:rsidRPr="00E560A8">
        <w:rPr>
          <w:rFonts w:ascii="Times New Roman" w:hAnsi="Times New Roman" w:cs="Times New Roman" w:hint="eastAsia"/>
          <w:sz w:val="24"/>
          <w:szCs w:val="24"/>
        </w:rPr>
        <w:t>mvGPS</w:t>
      </w:r>
      <w:proofErr w:type="spellEnd"/>
      <w:r w:rsidRPr="00E560A8">
        <w:rPr>
          <w:rFonts w:ascii="Times New Roman" w:hAnsi="Times New Roman" w:cs="Times New Roman" w:hint="eastAsia"/>
          <w:sz w:val="24"/>
          <w:szCs w:val="24"/>
        </w:rPr>
        <w:t>) models</w:t>
      </w:r>
      <w:r w:rsidRPr="00E560A8">
        <w:rPr>
          <w:rFonts w:ascii="Times New Roman" w:eastAsia="等线" w:hAnsi="Times New Roman" w:cs="Times New Roman" w:hint="eastAsia"/>
          <w:sz w:val="24"/>
          <w:szCs w:val="24"/>
        </w:rPr>
        <w:t xml:space="preserve"> </w:t>
      </w:r>
      <w:r w:rsidRPr="00E560A8">
        <w:rPr>
          <w:rFonts w:ascii="Times New Roman" w:eastAsia="等线" w:hAnsi="Times New Roman" w:cs="Times New Roman"/>
          <w:sz w:val="24"/>
          <w:szCs w:val="24"/>
        </w:rPr>
        <w:fldChar w:fldCharType="begin">
          <w:fldData xml:space="preserve">PEVuZE5vdGU+PENpdGU+PEF1dGhvcj5XaWxsaWFtczwvQXV0aG9yPjxZZWFyPjIwMjA8L1llYXI+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</w:fldData>
        </w:fldChar>
      </w:r>
      <w:r w:rsidR="007C4511" w:rsidRPr="00E560A8">
        <w:rPr>
          <w:rFonts w:ascii="Times New Roman" w:eastAsia="等线" w:hAnsi="Times New Roman" w:cs="Times New Roman"/>
          <w:sz w:val="24"/>
          <w:szCs w:val="24"/>
        </w:rPr>
        <w:instrText xml:space="preserve"> ADDIN EN.CITE </w:instrText>
      </w:r>
      <w:r w:rsidR="007C4511" w:rsidRPr="00E560A8">
        <w:rPr>
          <w:rFonts w:ascii="Times New Roman" w:eastAsia="等线" w:hAnsi="Times New Roman" w:cs="Times New Roman"/>
          <w:sz w:val="24"/>
          <w:szCs w:val="24"/>
        </w:rPr>
        <w:fldChar w:fldCharType="begin">
          <w:fldData xml:space="preserve">PEVuZE5vdGU+PENpdGU+PEF1dGhvcj5XaWxsaWFtczwvQXV0aG9yPjxZZWFyPjIwMjA8L1llYXI+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</w:fldData>
        </w:fldChar>
      </w:r>
      <w:r w:rsidR="007C4511" w:rsidRPr="00E560A8">
        <w:rPr>
          <w:rFonts w:ascii="Times New Roman" w:eastAsia="等线" w:hAnsi="Times New Roman" w:cs="Times New Roman"/>
          <w:sz w:val="24"/>
          <w:szCs w:val="24"/>
        </w:rPr>
        <w:instrText xml:space="preserve"> ADDIN EN.CITE.DATA </w:instrText>
      </w:r>
      <w:r w:rsidR="007C4511" w:rsidRPr="00E560A8">
        <w:rPr>
          <w:rFonts w:ascii="Times New Roman" w:eastAsia="等线" w:hAnsi="Times New Roman" w:cs="Times New Roman"/>
          <w:sz w:val="24"/>
          <w:szCs w:val="24"/>
        </w:rPr>
      </w:r>
      <w:r w:rsidR="007C4511"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sz w:val="24"/>
          <w:szCs w:val="24"/>
        </w:rPr>
      </w:r>
      <w:r w:rsidRPr="00E560A8">
        <w:rPr>
          <w:rFonts w:ascii="Times New Roman" w:eastAsia="等线" w:hAnsi="Times New Roman" w:cs="Times New Roman"/>
          <w:sz w:val="24"/>
          <w:szCs w:val="24"/>
        </w:rPr>
        <w:fldChar w:fldCharType="separate"/>
      </w:r>
      <w:r w:rsidR="00633E5E" w:rsidRPr="00E560A8">
        <w:rPr>
          <w:rFonts w:ascii="Times New Roman" w:eastAsia="等线" w:hAnsi="Times New Roman" w:cs="Times New Roman"/>
          <w:noProof/>
          <w:sz w:val="24"/>
          <w:szCs w:val="24"/>
        </w:rPr>
        <w:t>[</w:t>
      </w:r>
      <w:hyperlink w:anchor="_ENREF_28" w:tooltip="Williams, 2020 #6432" w:history="1">
        <w:r w:rsidR="00BA6673" w:rsidRPr="00BA6673">
          <w:rPr>
            <w:rFonts w:ascii="Times New Roman" w:eastAsia="等线" w:hAnsi="Times New Roman" w:cs="Times New Roman"/>
            <w:noProof/>
            <w:sz w:val="24"/>
            <w:szCs w:val="24"/>
          </w:rPr>
          <w:t>55</w:t>
        </w:r>
      </w:hyperlink>
      <w:r w:rsidR="00BA6673" w:rsidRPr="00BA6673">
        <w:rPr>
          <w:rFonts w:ascii="Times New Roman" w:hAnsi="Times New Roman" w:cs="Times New Roman"/>
        </w:rPr>
        <w:t xml:space="preserve">, </w:t>
      </w:r>
      <w:hyperlink w:anchor="_ENREF_29" w:tooltip="Traini, 2022 #6386" w:history="1">
        <w:r w:rsidR="00BA6673">
          <w:rPr>
            <w:rFonts w:ascii="Times New Roman" w:eastAsia="等线" w:hAnsi="Times New Roman" w:cs="Times New Roman" w:hint="eastAsia"/>
            <w:noProof/>
            <w:sz w:val="24"/>
            <w:szCs w:val="24"/>
          </w:rPr>
          <w:t>56</w:t>
        </w:r>
      </w:hyperlink>
      <w:r w:rsidR="00633E5E" w:rsidRPr="00E560A8">
        <w:rPr>
          <w:rFonts w:ascii="Times New Roman" w:eastAsia="等线" w:hAnsi="Times New Roman" w:cs="Times New Roman"/>
          <w:noProof/>
          <w:sz w:val="24"/>
          <w:szCs w:val="24"/>
        </w:rPr>
        <w:t>]</w:t>
      </w:r>
      <w:r w:rsidRPr="00E560A8">
        <w:rPr>
          <w:rFonts w:ascii="Times New Roman" w:eastAsia="等线" w:hAnsi="Times New Roman" w:cs="Times New Roman"/>
          <w:sz w:val="24"/>
          <w:szCs w:val="24"/>
        </w:rPr>
        <w:fldChar w:fldCharType="end"/>
      </w:r>
      <w:r w:rsidRPr="00E560A8">
        <w:rPr>
          <w:rFonts w:ascii="Times New Roman" w:hAnsi="Times New Roman" w:cs="Times New Roman" w:hint="eastAsia"/>
          <w:sz w:val="24"/>
          <w:szCs w:val="24"/>
        </w:rPr>
        <w:t xml:space="preserve"> to </w:t>
      </w:r>
      <w:r w:rsidR="000954DC" w:rsidRPr="00E560A8">
        <w:rPr>
          <w:rFonts w:ascii="Times New Roman" w:hAnsi="Times New Roman" w:cs="Times New Roman" w:hint="eastAsia"/>
          <w:sz w:val="24"/>
          <w:szCs w:val="24"/>
        </w:rPr>
        <w:t>estimate causal references</w:t>
      </w:r>
      <w:r w:rsidRPr="00E560A8">
        <w:rPr>
          <w:rFonts w:ascii="Times New Roman" w:hAnsi="Times New Roman" w:cs="Times New Roman" w:hint="eastAsia"/>
          <w:sz w:val="24"/>
          <w:szCs w:val="24"/>
        </w:rPr>
        <w:t xml:space="preserve"> </w:t>
      </w:r>
      <w:r w:rsidR="000954DC" w:rsidRPr="00E560A8">
        <w:rPr>
          <w:rFonts w:ascii="Times New Roman" w:hAnsi="Times New Roman" w:cs="Times New Roman" w:hint="eastAsia"/>
          <w:sz w:val="24"/>
          <w:szCs w:val="24"/>
        </w:rPr>
        <w:t>regarding associations between</w:t>
      </w:r>
      <w:r w:rsidRPr="00E560A8">
        <w:rPr>
          <w:rFonts w:ascii="Times New Roman" w:hAnsi="Times New Roman" w:cs="Times New Roman" w:hint="eastAsia"/>
          <w:sz w:val="24"/>
          <w:szCs w:val="24"/>
        </w:rPr>
        <w:t xml:space="preserve"> air pollutant </w:t>
      </w:r>
      <w:r w:rsidRPr="00E560A8">
        <w:rPr>
          <w:rFonts w:ascii="Times New Roman" w:eastAsia="等线" w:hAnsi="Times New Roman" w:cs="Times New Roman"/>
          <w:sz w:val="24"/>
          <w:szCs w:val="24"/>
        </w:rPr>
        <w:t>mixture</w:t>
      </w:r>
      <w:r w:rsidR="000954DC" w:rsidRPr="00E560A8">
        <w:rPr>
          <w:rFonts w:ascii="Times New Roman" w:eastAsia="等线" w:hAnsi="Times New Roman" w:cs="Times New Roman" w:hint="eastAsia"/>
          <w:sz w:val="24"/>
          <w:szCs w:val="24"/>
        </w:rPr>
        <w:t>s</w:t>
      </w:r>
      <w:r w:rsidRPr="00E560A8">
        <w:rPr>
          <w:rFonts w:ascii="Times New Roman" w:hAnsi="Times New Roman" w:cs="Times New Roman" w:hint="eastAsia"/>
          <w:sz w:val="24"/>
          <w:szCs w:val="24"/>
        </w:rPr>
        <w:t xml:space="preserve"> </w:t>
      </w:r>
      <w:r w:rsidR="000954DC" w:rsidRPr="00E560A8">
        <w:rPr>
          <w:rFonts w:ascii="Times New Roman" w:hAnsi="Times New Roman" w:cs="Times New Roman" w:hint="eastAsia"/>
          <w:sz w:val="24"/>
          <w:szCs w:val="24"/>
        </w:rPr>
        <w:t>and</w:t>
      </w:r>
      <w:r w:rsidRPr="00E560A8">
        <w:rPr>
          <w:rFonts w:ascii="Times New Roman" w:hAnsi="Times New Roman" w:cs="Times New Roman" w:hint="eastAsia"/>
          <w:sz w:val="24"/>
          <w:szCs w:val="24"/>
        </w:rPr>
        <w:t xml:space="preserve"> health outcomes. The </w:t>
      </w:r>
      <w:proofErr w:type="spellStart"/>
      <w:r w:rsidRPr="00E560A8">
        <w:rPr>
          <w:rFonts w:ascii="Times New Roman" w:hAnsi="Times New Roman" w:cs="Times New Roman" w:hint="eastAsia"/>
          <w:sz w:val="24"/>
          <w:szCs w:val="24"/>
        </w:rPr>
        <w:t>mvGPS</w:t>
      </w:r>
      <w:proofErr w:type="spellEnd"/>
      <w:r w:rsidRPr="00E560A8">
        <w:rPr>
          <w:rFonts w:ascii="Times New Roman" w:hAnsi="Times New Roman" w:cs="Times New Roman" w:hint="eastAsia"/>
          <w:sz w:val="24"/>
          <w:szCs w:val="24"/>
        </w:rPr>
        <w:t xml:space="preserve"> model can be used to estimate the causal effects of multiple simultaneous continuous exposures on health outcomes </w:t>
      </w:r>
      <w:r w:rsidR="00C501A1" w:rsidRPr="00E560A8">
        <w:rPr>
          <w:rFonts w:ascii="Times New Roman" w:hAnsi="Times New Roman" w:cs="Times New Roman"/>
          <w:sz w:val="24"/>
          <w:szCs w:val="24"/>
        </w:rPr>
        <w:fldChar w:fldCharType="begin"/>
      </w:r>
      <w:r w:rsidR="007C4511" w:rsidRPr="00E560A8">
        <w:rPr>
          <w:rFonts w:ascii="Times New Roman" w:hAnsi="Times New Roman" w:cs="Times New Roman"/>
          <w:sz w:val="24"/>
          <w:szCs w:val="24"/>
        </w:rPr>
        <w:instrText xml:space="preserve"> ADDIN EN.CITE &lt;EndNote&gt;&lt;Cite&gt;&lt;Author&gt;Williams&lt;/Author&gt;&lt;Year&gt;2020&lt;/Year&gt;&lt;RecNum&gt;6434&lt;/RecNum&gt;&lt;DisplayText&gt;[30]&lt;/DisplayText&gt;&lt;record&gt;&lt;rec-number&gt;6434&lt;/rec-number&gt;&lt;foreign-keys&gt;&lt;key app="EN" db-id="d05ep2rxosev2me9wpg5z0et9zz2a9sffd2d" timestamp="1712632109"&gt;6434&lt;/key&gt;&lt;key app="ENWeb" db-id=""&gt;0&lt;/key&gt;&lt;/foreign-keys&gt;&lt;ref-type name="Journal Article"&gt;17&lt;/ref-type&gt;&lt;contributors&gt;&lt;authors&gt;&lt;author&gt;Williams, Justin R.&lt;/author&gt;&lt;author&gt;Crespi, Catherine M.&lt;/author&gt;&lt;/authors&gt;&lt;/contributors&gt;&lt;titles&gt;&lt;title&gt;Causal inference for multiple continuous exposures via the multivariate generalized propensity score&lt;/title&gt;&lt;secondary-title&gt;ariv preprint arXiv&lt;/secondary-title&gt;&lt;/titles&gt;&lt;periodical&gt;&lt;full-title&gt;ariv preprint arXiv&lt;/full-title&gt;&lt;/periodical&gt;&lt;pages&gt;13767&lt;/pages&gt;&lt;dates&gt;&lt;year&gt;2020&lt;/year&gt;&lt;/dates&gt;&lt;urls&gt;&lt;/urls&gt;&lt;/record&gt;&lt;/Cite&gt;&lt;/EndNote&gt;</w:instrText>
      </w:r>
      <w:r w:rsidR="00C501A1" w:rsidRPr="00E560A8">
        <w:rPr>
          <w:rFonts w:ascii="Times New Roman" w:hAnsi="Times New Roman" w:cs="Times New Roman"/>
          <w:sz w:val="24"/>
          <w:szCs w:val="24"/>
        </w:rPr>
        <w:fldChar w:fldCharType="separate"/>
      </w:r>
      <w:r w:rsidR="00633E5E" w:rsidRPr="00E560A8">
        <w:rPr>
          <w:rFonts w:ascii="Times New Roman" w:hAnsi="Times New Roman" w:cs="Times New Roman"/>
          <w:noProof/>
          <w:sz w:val="24"/>
          <w:szCs w:val="24"/>
        </w:rPr>
        <w:t>[</w:t>
      </w:r>
      <w:hyperlink w:anchor="_ENREF_30" w:tooltip="Williams, 2020 #6434" w:history="1">
        <w:r w:rsidR="00BA6673">
          <w:rPr>
            <w:rFonts w:ascii="Times New Roman" w:hAnsi="Times New Roman" w:cs="Times New Roman" w:hint="eastAsia"/>
            <w:noProof/>
            <w:sz w:val="24"/>
            <w:szCs w:val="24"/>
          </w:rPr>
          <w:t>56</w:t>
        </w:r>
      </w:hyperlink>
      <w:r w:rsidR="00633E5E" w:rsidRPr="00E560A8">
        <w:rPr>
          <w:rFonts w:ascii="Times New Roman" w:hAnsi="Times New Roman" w:cs="Times New Roman"/>
          <w:noProof/>
          <w:sz w:val="24"/>
          <w:szCs w:val="24"/>
        </w:rPr>
        <w:t>]</w:t>
      </w:r>
      <w:r w:rsidR="00C501A1" w:rsidRPr="00E560A8">
        <w:rPr>
          <w:rFonts w:ascii="Times New Roman" w:hAnsi="Times New Roman" w:cs="Times New Roman"/>
          <w:sz w:val="24"/>
          <w:szCs w:val="24"/>
        </w:rPr>
        <w:fldChar w:fldCharType="end"/>
      </w:r>
      <w:r w:rsidRPr="00E560A8">
        <w:rPr>
          <w:rFonts w:ascii="Times New Roman" w:hAnsi="Times New Roman" w:cs="Times New Roman" w:hint="eastAsia"/>
          <w:sz w:val="24"/>
          <w:szCs w:val="24"/>
        </w:rPr>
        <w:t xml:space="preserve">. </w:t>
      </w:r>
      <w:r w:rsidRPr="00E560A8">
        <w:rPr>
          <w:rFonts w:ascii="Times New Roman" w:eastAsia="等线" w:hAnsi="Times New Roman" w:cs="Times New Roman"/>
          <w:sz w:val="24"/>
          <w:szCs w:val="24"/>
        </w:rPr>
        <w:t>On the basis of</w:t>
      </w:r>
      <w:r w:rsidRPr="00E560A8">
        <w:rPr>
          <w:rFonts w:ascii="Times New Roman" w:hAnsi="Times New Roman" w:cs="Times New Roman" w:hint="eastAsia"/>
          <w:sz w:val="24"/>
          <w:szCs w:val="24"/>
        </w:rPr>
        <w:t xml:space="preserve"> previous studies </w:t>
      </w:r>
      <w:r w:rsidRPr="00E560A8">
        <w:rPr>
          <w:rFonts w:ascii="Times New Roman" w:hAnsi="Times New Roman" w:cs="Times New Roman"/>
          <w:sz w:val="24"/>
          <w:szCs w:val="24"/>
        </w:rPr>
        <w:fldChar w:fldCharType="begin">
          <w:fldData xml:space="preserve">PEVuZE5vdGU+PENpdGU+PEF1dGhvcj5GZW5nPC9BdXRob3I+PFllYXI+MjAyMzwvWWVhcj48UmVj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</w:fldData>
        </w:fldChar>
      </w:r>
      <w:r w:rsidR="007C4511" w:rsidRPr="00E560A8">
        <w:rPr>
          <w:rFonts w:ascii="Times New Roman" w:hAnsi="Times New Roman" w:cs="Times New Roman"/>
          <w:sz w:val="24"/>
          <w:szCs w:val="24"/>
        </w:rPr>
        <w:instrText xml:space="preserve"> ADDIN EN.CITE </w:instrText>
      </w:r>
      <w:r w:rsidR="007C4511" w:rsidRPr="00E560A8">
        <w:rPr>
          <w:rFonts w:ascii="Times New Roman" w:hAnsi="Times New Roman" w:cs="Times New Roman"/>
          <w:sz w:val="24"/>
          <w:szCs w:val="24"/>
        </w:rPr>
        <w:fldChar w:fldCharType="begin">
          <w:fldData xml:space="preserve">PEVuZE5vdGU+PENpdGU+PEF1dGhvcj5GZW5nPC9BdXRob3I+PFllYXI+MjAyMzwvWWVhcj48UmVj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</w:fldData>
        </w:fldChar>
      </w:r>
      <w:r w:rsidR="007C4511" w:rsidRPr="00E560A8">
        <w:rPr>
          <w:rFonts w:ascii="Times New Roman" w:hAnsi="Times New Roman" w:cs="Times New Roman"/>
          <w:sz w:val="24"/>
          <w:szCs w:val="24"/>
        </w:rPr>
        <w:instrText xml:space="preserve"> ADDIN EN.CITE.DATA </w:instrText>
      </w:r>
      <w:r w:rsidR="007C4511" w:rsidRPr="00E560A8">
        <w:rPr>
          <w:rFonts w:ascii="Times New Roman" w:hAnsi="Times New Roman" w:cs="Times New Roman"/>
          <w:sz w:val="24"/>
          <w:szCs w:val="24"/>
        </w:rPr>
      </w:r>
      <w:r w:rsidR="007C4511" w:rsidRPr="00E560A8">
        <w:rPr>
          <w:rFonts w:ascii="Times New Roman" w:hAnsi="Times New Roman" w:cs="Times New Roman"/>
          <w:sz w:val="24"/>
          <w:szCs w:val="24"/>
        </w:rPr>
        <w:fldChar w:fldCharType="end"/>
      </w:r>
      <w:r w:rsidRPr="00E560A8">
        <w:rPr>
          <w:rFonts w:ascii="Times New Roman" w:hAnsi="Times New Roman" w:cs="Times New Roman"/>
          <w:sz w:val="24"/>
          <w:szCs w:val="24"/>
        </w:rPr>
      </w:r>
      <w:r w:rsidRPr="00E560A8">
        <w:rPr>
          <w:rFonts w:ascii="Times New Roman" w:hAnsi="Times New Roman" w:cs="Times New Roman"/>
          <w:sz w:val="24"/>
          <w:szCs w:val="24"/>
        </w:rPr>
        <w:fldChar w:fldCharType="separate"/>
      </w:r>
      <w:r w:rsidR="00633E5E" w:rsidRPr="00E560A8">
        <w:rPr>
          <w:rFonts w:ascii="Times New Roman" w:hAnsi="Times New Roman" w:cs="Times New Roman"/>
          <w:noProof/>
          <w:sz w:val="24"/>
          <w:szCs w:val="24"/>
        </w:rPr>
        <w:t>[</w:t>
      </w:r>
      <w:hyperlink w:anchor="_ENREF_31" w:tooltip="Feng, 2023 #6233" w:history="1">
        <w:r w:rsidR="008B08A5">
          <w:rPr>
            <w:rFonts w:ascii="Times New Roman" w:hAnsi="Times New Roman" w:cs="Times New Roman" w:hint="eastAsia"/>
            <w:noProof/>
            <w:sz w:val="24"/>
            <w:szCs w:val="24"/>
          </w:rPr>
          <w:t>57</w:t>
        </w:r>
      </w:hyperlink>
      <w:r w:rsidR="00633E5E" w:rsidRPr="00E560A8">
        <w:rPr>
          <w:rFonts w:ascii="Times New Roman" w:hAnsi="Times New Roman" w:cs="Times New Roman"/>
          <w:noProof/>
          <w:sz w:val="24"/>
          <w:szCs w:val="24"/>
        </w:rPr>
        <w:t xml:space="preserve">, </w:t>
      </w:r>
      <w:hyperlink w:anchor="_ENREF_32" w:tooltip="Stafoggia, 2023 #6385" w:history="1">
        <w:r w:rsidR="008B08A5">
          <w:rPr>
            <w:rFonts w:ascii="Times New Roman" w:hAnsi="Times New Roman" w:cs="Times New Roman" w:hint="eastAsia"/>
            <w:noProof/>
            <w:sz w:val="24"/>
            <w:szCs w:val="24"/>
          </w:rPr>
          <w:t>58</w:t>
        </w:r>
      </w:hyperlink>
      <w:r w:rsidR="00633E5E" w:rsidRPr="00E560A8">
        <w:rPr>
          <w:rFonts w:ascii="Times New Roman" w:hAnsi="Times New Roman" w:cs="Times New Roman"/>
          <w:noProof/>
          <w:sz w:val="24"/>
          <w:szCs w:val="24"/>
        </w:rPr>
        <w:t>]</w:t>
      </w:r>
      <w:r w:rsidRPr="00E560A8">
        <w:rPr>
          <w:rFonts w:ascii="Times New Roman" w:hAnsi="Times New Roman" w:cs="Times New Roman"/>
          <w:sz w:val="24"/>
          <w:szCs w:val="24"/>
        </w:rPr>
        <w:fldChar w:fldCharType="end"/>
      </w:r>
      <w:r w:rsidRPr="00E560A8">
        <w:rPr>
          <w:rFonts w:ascii="Times New Roman" w:hAnsi="Times New Roman" w:cs="Times New Roman" w:hint="eastAsia"/>
          <w:sz w:val="24"/>
          <w:szCs w:val="24"/>
        </w:rPr>
        <w:t xml:space="preserve">, </w:t>
      </w:r>
      <w:r w:rsidRPr="004D5562">
        <w:rPr>
          <w:rFonts w:ascii="Times New Roman" w:hAnsi="Times New Roman" w:cs="Times New Roman" w:hint="eastAsia"/>
          <w:sz w:val="24"/>
          <w:szCs w:val="24"/>
        </w:rPr>
        <w:t xml:space="preserve">we fit the </w:t>
      </w:r>
      <w:proofErr w:type="spellStart"/>
      <w:r w:rsidRPr="004D5562">
        <w:rPr>
          <w:rFonts w:ascii="Times New Roman" w:hAnsi="Times New Roman" w:cs="Times New Roman" w:hint="eastAsia"/>
          <w:sz w:val="24"/>
          <w:szCs w:val="24"/>
        </w:rPr>
        <w:t>mvGPS</w:t>
      </w:r>
      <w:proofErr w:type="spellEnd"/>
      <w:r w:rsidRPr="004D5562">
        <w:rPr>
          <w:rFonts w:ascii="Times New Roman" w:hAnsi="Times New Roman" w:cs="Times New Roman" w:hint="eastAsia"/>
          <w:sz w:val="24"/>
          <w:szCs w:val="24"/>
        </w:rPr>
        <w:t xml:space="preserve"> model according to the following steps</w:t>
      </w:r>
      <w:r w:rsidR="00E54DE5">
        <w:rPr>
          <w:rFonts w:ascii="Times New Roman" w:hAnsi="Times New Roman" w:cs="Times New Roman" w:hint="eastAsia"/>
          <w:sz w:val="24"/>
          <w:szCs w:val="24"/>
        </w:rPr>
        <w:t>.</w:t>
      </w:r>
      <w:r w:rsidRPr="004D5562">
        <w:rPr>
          <w:rFonts w:ascii="Times New Roman" w:hAnsi="Times New Roman" w:cs="Times New Roman" w:hint="eastAsia"/>
          <w:sz w:val="24"/>
          <w:szCs w:val="24"/>
        </w:rPr>
        <w:t xml:space="preserve"> </w:t>
      </w:r>
      <w:r w:rsidR="00E54DE5">
        <w:rPr>
          <w:rFonts w:ascii="Times New Roman" w:eastAsia="等线" w:hAnsi="Times New Roman" w:cs="Times New Roman" w:hint="eastAsia"/>
          <w:sz w:val="24"/>
          <w:szCs w:val="24"/>
        </w:rPr>
        <w:t>F</w:t>
      </w:r>
      <w:r w:rsidRPr="004D5562">
        <w:rPr>
          <w:rFonts w:ascii="Times New Roman" w:eastAsia="等线" w:hAnsi="Times New Roman" w:cs="Times New Roman" w:hint="eastAsia"/>
          <w:sz w:val="24"/>
          <w:szCs w:val="24"/>
        </w:rPr>
        <w:t xml:space="preserve">irst, we obtained the </w:t>
      </w:r>
      <w:r w:rsidRPr="004D5562">
        <w:rPr>
          <w:rFonts w:ascii="Times New Roman" w:hAnsi="Times New Roman" w:cs="Times New Roman" w:hint="eastAsia"/>
          <w:sz w:val="24"/>
          <w:szCs w:val="24"/>
        </w:rPr>
        <w:t xml:space="preserve">generalized propensity scores (GPSs) of </w:t>
      </w:r>
      <w:r w:rsidRPr="004D5562">
        <w:rPr>
          <w:rFonts w:ascii="Times New Roman" w:hAnsi="Times New Roman" w:cs="Times New Roman"/>
          <w:sz w:val="24"/>
          <w:szCs w:val="24"/>
        </w:rPr>
        <w:t xml:space="preserve">multiple simultaneous </w:t>
      </w:r>
      <w:r w:rsidRPr="004D5562">
        <w:rPr>
          <w:rFonts w:ascii="Times New Roman" w:hAnsi="Times New Roman" w:cs="Times New Roman" w:hint="eastAsia"/>
          <w:sz w:val="24"/>
          <w:szCs w:val="24"/>
        </w:rPr>
        <w:t xml:space="preserve">air pollutant exposures on 14 covariates </w:t>
      </w:r>
      <w:r w:rsidRPr="004D5562">
        <w:rPr>
          <w:rFonts w:ascii="Times New Roman" w:hAnsi="Times New Roman" w:cs="Times New Roman"/>
          <w:sz w:val="24"/>
          <w:szCs w:val="24"/>
        </w:rPr>
        <w:t>(</w:t>
      </w:r>
      <w:r w:rsidRPr="004D5562">
        <w:rPr>
          <w:rFonts w:ascii="Times New Roman" w:hAnsi="Times New Roman" w:cs="Times New Roman" w:hint="eastAsia"/>
          <w:sz w:val="24"/>
          <w:szCs w:val="24"/>
        </w:rPr>
        <w:t>s</w:t>
      </w:r>
      <w:r w:rsidRPr="004D5562">
        <w:rPr>
          <w:rFonts w:ascii="Times New Roman" w:hAnsi="Times New Roman" w:cs="Times New Roman"/>
          <w:sz w:val="24"/>
          <w:szCs w:val="24"/>
        </w:rPr>
        <w:t>ame covariates as in</w:t>
      </w:r>
      <w:r w:rsidRPr="004D5562">
        <w:rPr>
          <w:rFonts w:ascii="Times New Roman" w:hAnsi="Times New Roman" w:cs="Times New Roman" w:hint="eastAsia"/>
          <w:sz w:val="24"/>
          <w:szCs w:val="24"/>
        </w:rPr>
        <w:t xml:space="preserve"> Model 2</w:t>
      </w:r>
      <w:r w:rsidRPr="004D5562">
        <w:rPr>
          <w:rFonts w:ascii="Times New Roman" w:hAnsi="Times New Roman" w:cs="Times New Roman"/>
          <w:sz w:val="24"/>
          <w:szCs w:val="24"/>
        </w:rPr>
        <w:t>)</w:t>
      </w:r>
      <w:r w:rsidR="00E54DE5">
        <w:rPr>
          <w:rFonts w:ascii="Times New Roman" w:hAnsi="Times New Roman" w:cs="Times New Roman" w:hint="eastAsia"/>
          <w:sz w:val="24"/>
          <w:szCs w:val="24"/>
        </w:rPr>
        <w:t>.</w:t>
      </w:r>
      <w:r w:rsidRPr="004D5562">
        <w:rPr>
          <w:rFonts w:ascii="Times New Roman" w:hAnsi="Times New Roman" w:cs="Times New Roman" w:hint="eastAsia"/>
          <w:sz w:val="24"/>
          <w:szCs w:val="24"/>
        </w:rPr>
        <w:t xml:space="preserve"> </w:t>
      </w:r>
      <w:r w:rsidR="00E54DE5">
        <w:rPr>
          <w:rFonts w:ascii="Times New Roman" w:hAnsi="Times New Roman" w:cs="Times New Roman" w:hint="eastAsia"/>
          <w:sz w:val="24"/>
          <w:szCs w:val="24"/>
        </w:rPr>
        <w:t>S</w:t>
      </w:r>
      <w:r w:rsidRPr="004D5562">
        <w:rPr>
          <w:rFonts w:ascii="Times New Roman" w:hAnsi="Times New Roman" w:cs="Times New Roman" w:hint="eastAsia"/>
          <w:sz w:val="24"/>
          <w:szCs w:val="24"/>
        </w:rPr>
        <w:t>econd, we calculated the marginal density (MD) of the multiple simultaneous continuous exposures</w:t>
      </w:r>
      <w:r w:rsidR="00E54DE5">
        <w:rPr>
          <w:rFonts w:ascii="Times New Roman" w:hAnsi="Times New Roman" w:cs="Times New Roman" w:hint="eastAsia"/>
          <w:sz w:val="24"/>
          <w:szCs w:val="24"/>
        </w:rPr>
        <w:t>.</w:t>
      </w:r>
      <w:r w:rsidRPr="004D5562">
        <w:rPr>
          <w:rFonts w:ascii="Times New Roman" w:hAnsi="Times New Roman" w:cs="Times New Roman" w:hint="eastAsia"/>
          <w:sz w:val="24"/>
          <w:szCs w:val="24"/>
        </w:rPr>
        <w:t xml:space="preserve"> </w:t>
      </w:r>
      <w:r w:rsidR="00E54DE5">
        <w:rPr>
          <w:rFonts w:ascii="Times New Roman" w:hAnsi="Times New Roman" w:cs="Times New Roman" w:hint="eastAsia"/>
          <w:sz w:val="24"/>
          <w:szCs w:val="24"/>
        </w:rPr>
        <w:t>T</w:t>
      </w:r>
      <w:r w:rsidRPr="004D5562">
        <w:rPr>
          <w:rFonts w:ascii="Times New Roman" w:hAnsi="Times New Roman" w:cs="Times New Roman" w:hint="eastAsia"/>
          <w:sz w:val="24"/>
          <w:szCs w:val="24"/>
        </w:rPr>
        <w:t>hird, we calculated the inverse probabili</w:t>
      </w:r>
      <w:r w:rsidRPr="00EC1366">
        <w:rPr>
          <w:rFonts w:ascii="Times New Roman" w:hAnsi="Times New Roman" w:cs="Times New Roman" w:hint="eastAsia"/>
          <w:sz w:val="24"/>
          <w:szCs w:val="24"/>
        </w:rPr>
        <w:t>ty weights (IPWs) by dividing the MD by the GPSs; fourth, the top and bottom 1% of the IPWs were cut off</w:t>
      </w:r>
      <w:r w:rsidR="00E54DE5" w:rsidRPr="00EC1366">
        <w:rPr>
          <w:rFonts w:ascii="Times New Roman" w:hAnsi="Times New Roman" w:cs="Times New Roman" w:hint="eastAsia"/>
          <w:sz w:val="24"/>
          <w:szCs w:val="24"/>
        </w:rPr>
        <w:t>.</w:t>
      </w:r>
      <w:r w:rsidRPr="00EC1366">
        <w:rPr>
          <w:rFonts w:ascii="Times New Roman" w:hAnsi="Times New Roman" w:cs="Times New Roman" w:hint="eastAsia"/>
          <w:sz w:val="24"/>
          <w:szCs w:val="24"/>
        </w:rPr>
        <w:t xml:space="preserve"> </w:t>
      </w:r>
      <w:r w:rsidR="00E54DE5" w:rsidRPr="00EC1366">
        <w:rPr>
          <w:rFonts w:ascii="Times New Roman" w:hAnsi="Times New Roman" w:cs="Times New Roman" w:hint="eastAsia"/>
          <w:sz w:val="24"/>
          <w:szCs w:val="24"/>
        </w:rPr>
        <w:t>F</w:t>
      </w:r>
      <w:r w:rsidRPr="00EC1366">
        <w:rPr>
          <w:rFonts w:ascii="Times New Roman" w:hAnsi="Times New Roman" w:cs="Times New Roman" w:hint="eastAsia"/>
          <w:sz w:val="24"/>
          <w:szCs w:val="24"/>
        </w:rPr>
        <w:t xml:space="preserve">inally, </w:t>
      </w:r>
      <w:r w:rsidR="00E54DE5" w:rsidRPr="00EC1366">
        <w:rPr>
          <w:rFonts w:ascii="Times New Roman" w:hAnsi="Times New Roman" w:cs="Times New Roman" w:hint="eastAsia"/>
          <w:sz w:val="24"/>
          <w:szCs w:val="24"/>
        </w:rPr>
        <w:t xml:space="preserve">we performed </w:t>
      </w:r>
      <w:r w:rsidRPr="00EC1366">
        <w:rPr>
          <w:rFonts w:ascii="Times New Roman" w:hAnsi="Times New Roman" w:cs="Times New Roman" w:hint="eastAsia"/>
          <w:sz w:val="24"/>
          <w:szCs w:val="24"/>
        </w:rPr>
        <w:t xml:space="preserve">quantile g-computation (Model 2) </w:t>
      </w:r>
      <w:r w:rsidR="00E54DE5" w:rsidRPr="00EC1366">
        <w:rPr>
          <w:rFonts w:ascii="Times New Roman" w:eastAsia="等线" w:hAnsi="Times New Roman" w:cs="Times New Roman" w:hint="eastAsia"/>
          <w:sz w:val="24"/>
          <w:szCs w:val="24"/>
        </w:rPr>
        <w:t>incorporating the truncated</w:t>
      </w:r>
      <w:r w:rsidRPr="00EC1366">
        <w:rPr>
          <w:rFonts w:ascii="Times New Roman" w:hAnsi="Times New Roman" w:cs="Times New Roman" w:hint="eastAsia"/>
          <w:sz w:val="24"/>
          <w:szCs w:val="24"/>
        </w:rPr>
        <w:t xml:space="preserve"> IPWs</w:t>
      </w:r>
      <w:r w:rsidR="00E54DE5" w:rsidRPr="00EC1366">
        <w:rPr>
          <w:rFonts w:ascii="Times New Roman" w:hAnsi="Times New Roman" w:cs="Times New Roman" w:hint="eastAsia"/>
          <w:sz w:val="24"/>
          <w:szCs w:val="24"/>
        </w:rPr>
        <w:t xml:space="preserve"> as analysis weights. </w:t>
      </w:r>
      <w:bookmarkStart w:id="36" w:name="_Hlk207998086"/>
      <w:r w:rsidR="005F1E28" w:rsidRPr="00EC1366">
        <w:rPr>
          <w:rFonts w:ascii="Times New Roman" w:hAnsi="Times New Roman" w:cs="Times New Roman" w:hint="eastAsia"/>
          <w:sz w:val="24"/>
          <w:szCs w:val="24"/>
        </w:rPr>
        <w:t xml:space="preserve">This was implemented using the </w:t>
      </w:r>
      <w:proofErr w:type="spellStart"/>
      <w:proofErr w:type="gramStart"/>
      <w:r w:rsidR="005F1E28" w:rsidRPr="00EC1366">
        <w:rPr>
          <w:rFonts w:ascii="Times New Roman" w:hAnsi="Times New Roman" w:cs="Times New Roman" w:hint="eastAsia"/>
          <w:sz w:val="24"/>
          <w:szCs w:val="24"/>
        </w:rPr>
        <w:t>qgcomp.noboot</w:t>
      </w:r>
      <w:proofErr w:type="spellEnd"/>
      <w:proofErr w:type="gramEnd"/>
      <w:r w:rsidR="005F1E28" w:rsidRPr="00EC1366">
        <w:rPr>
          <w:rFonts w:ascii="Times New Roman" w:hAnsi="Times New Roman" w:cs="Times New Roman" w:hint="eastAsia"/>
          <w:sz w:val="24"/>
          <w:szCs w:val="24"/>
        </w:rPr>
        <w:t xml:space="preserve">() function from the </w:t>
      </w:r>
      <w:r w:rsidR="005F1E28" w:rsidRPr="00EC1366">
        <w:rPr>
          <w:rFonts w:ascii="Times New Roman" w:hAnsi="Times New Roman" w:cs="Times New Roman"/>
          <w:sz w:val="24"/>
          <w:szCs w:val="24"/>
        </w:rPr>
        <w:t>“</w:t>
      </w:r>
      <w:proofErr w:type="spellStart"/>
      <w:r w:rsidR="005F1E28" w:rsidRPr="00EC1366">
        <w:rPr>
          <w:rFonts w:ascii="Times New Roman" w:hAnsi="Times New Roman" w:cs="Times New Roman" w:hint="eastAsia"/>
          <w:sz w:val="24"/>
          <w:szCs w:val="24"/>
        </w:rPr>
        <w:t>qgcomp</w:t>
      </w:r>
      <w:proofErr w:type="spellEnd"/>
      <w:r w:rsidR="005F1E28" w:rsidRPr="00EC1366">
        <w:rPr>
          <w:rFonts w:ascii="Times New Roman" w:hAnsi="Times New Roman" w:cs="Times New Roman"/>
          <w:sz w:val="24"/>
          <w:szCs w:val="24"/>
        </w:rPr>
        <w:t>”</w:t>
      </w:r>
      <w:r w:rsidR="005F1E28" w:rsidRPr="00EC1366">
        <w:rPr>
          <w:rFonts w:ascii="Times New Roman" w:hAnsi="Times New Roman" w:cs="Times New Roman" w:hint="eastAsia"/>
          <w:sz w:val="24"/>
          <w:szCs w:val="24"/>
        </w:rPr>
        <w:t xml:space="preserve"> R package, with the </w:t>
      </w:r>
      <w:r w:rsidR="005F1E28" w:rsidRPr="00EC1366">
        <w:rPr>
          <w:rFonts w:ascii="Times New Roman" w:hAnsi="Times New Roman" w:cs="Times New Roman"/>
          <w:sz w:val="24"/>
          <w:szCs w:val="24"/>
        </w:rPr>
        <w:t>“</w:t>
      </w:r>
      <w:r w:rsidR="005F1E28" w:rsidRPr="00EC1366">
        <w:rPr>
          <w:rFonts w:ascii="Times New Roman" w:hAnsi="Times New Roman" w:cs="Times New Roman" w:hint="eastAsia"/>
          <w:sz w:val="24"/>
          <w:szCs w:val="24"/>
        </w:rPr>
        <w:t>weights</w:t>
      </w:r>
      <w:r w:rsidR="005F1E28" w:rsidRPr="00EC1366">
        <w:rPr>
          <w:rFonts w:ascii="Times New Roman" w:hAnsi="Times New Roman" w:cs="Times New Roman"/>
          <w:sz w:val="24"/>
          <w:szCs w:val="24"/>
        </w:rPr>
        <w:t>”</w:t>
      </w:r>
      <w:r w:rsidR="005F1E28" w:rsidRPr="00EC1366">
        <w:rPr>
          <w:rFonts w:ascii="Times New Roman" w:hAnsi="Times New Roman" w:cs="Times New Roman" w:hint="eastAsia"/>
          <w:sz w:val="24"/>
          <w:szCs w:val="24"/>
        </w:rPr>
        <w:t xml:space="preserve"> argument set to the truncated IPWs.</w:t>
      </w:r>
      <w:bookmarkEnd w:id="36"/>
    </w:p>
    <w:bookmarkEnd w:id="30"/>
    <w:bookmarkEnd w:id="32"/>
    <w:p w14:paraId="20D2B436" w14:textId="77777777" w:rsidR="008E6F61" w:rsidRPr="00EC1366" w:rsidRDefault="008E6F61" w:rsidP="0016729B">
      <w:pPr>
        <w:spacing w:line="480" w:lineRule="auto"/>
        <w:rPr>
          <w:rFonts w:ascii="Times New Roman" w:hAnsi="Times New Roman" w:cs="Times New Roman"/>
          <w:sz w:val="24"/>
          <w:szCs w:val="24"/>
        </w:rPr>
      </w:pPr>
    </w:p>
    <w:p w14:paraId="3DBEB64C" w14:textId="51716687" w:rsidR="00C07C88" w:rsidRPr="00EC1366" w:rsidRDefault="00EC71E2" w:rsidP="008420CE">
      <w:pPr>
        <w:pStyle w:val="1"/>
        <w:spacing w:line="480" w:lineRule="auto"/>
        <w:rPr>
          <w:rFonts w:ascii="Times New Roman" w:hAnsi="Times New Roman" w:cs="Times New Roman"/>
          <w:b/>
          <w:bCs/>
          <w:color w:val="auto"/>
          <w:sz w:val="24"/>
          <w:szCs w:val="24"/>
        </w:rPr>
      </w:pPr>
      <w:bookmarkStart w:id="37" w:name="_Hlk207959348"/>
      <w:bookmarkStart w:id="38" w:name="_Toc211848780"/>
      <w:r w:rsidRPr="00EC71E2">
        <w:rPr>
          <w:rFonts w:ascii="Times New Roman" w:hAnsi="Times New Roman" w:cs="Times New Roman" w:hint="eastAsia"/>
          <w:b/>
          <w:bCs/>
          <w:color w:val="auto"/>
          <w:sz w:val="24"/>
          <w:szCs w:val="24"/>
        </w:rPr>
        <w:t>Method S</w:t>
      </w:r>
      <w:r>
        <w:rPr>
          <w:rFonts w:ascii="Times New Roman" w:hAnsi="Times New Roman" w:cs="Times New Roman" w:hint="eastAsia"/>
          <w:b/>
          <w:bCs/>
          <w:color w:val="auto"/>
          <w:sz w:val="24"/>
          <w:szCs w:val="24"/>
        </w:rPr>
        <w:t xml:space="preserve">5: </w:t>
      </w:r>
      <w:r w:rsidR="00C07C88" w:rsidRPr="00EC1366">
        <w:rPr>
          <w:rFonts w:ascii="Times New Roman" w:hAnsi="Times New Roman" w:cs="Times New Roman" w:hint="eastAsia"/>
          <w:b/>
          <w:bCs/>
          <w:color w:val="auto"/>
          <w:sz w:val="24"/>
          <w:szCs w:val="24"/>
        </w:rPr>
        <w:t>Details of counterfactual scenarios</w:t>
      </w:r>
      <w:bookmarkEnd w:id="38"/>
    </w:p>
    <w:p w14:paraId="449091DE" w14:textId="4E87552A" w:rsidR="00C07C88" w:rsidRPr="00EC1366" w:rsidRDefault="00C07C88" w:rsidP="00C07C88">
      <w:pPr>
        <w:spacing w:line="480" w:lineRule="auto"/>
        <w:rPr>
          <w:rFonts w:ascii="Times New Roman" w:hAnsi="Times New Roman" w:cs="Times New Roman"/>
          <w:sz w:val="24"/>
          <w:szCs w:val="24"/>
        </w:rPr>
      </w:pPr>
      <w:r w:rsidRPr="00EC1366">
        <w:rPr>
          <w:rFonts w:ascii="Times New Roman" w:hAnsi="Times New Roman" w:cs="Times New Roman" w:hint="eastAsia"/>
          <w:sz w:val="24"/>
          <w:szCs w:val="24"/>
        </w:rPr>
        <w:t xml:space="preserve">The </w:t>
      </w:r>
      <w:r w:rsidRPr="00EC1366">
        <w:rPr>
          <w:rFonts w:ascii="Times New Roman" w:hAnsi="Times New Roman" w:cs="Times New Roman"/>
          <w:sz w:val="24"/>
          <w:szCs w:val="24"/>
        </w:rPr>
        <w:t>“</w:t>
      </w:r>
      <w:r w:rsidRPr="00EC1366">
        <w:rPr>
          <w:rFonts w:ascii="Times New Roman" w:hAnsi="Times New Roman" w:cs="Times New Roman" w:hint="eastAsia"/>
          <w:sz w:val="24"/>
          <w:szCs w:val="24"/>
        </w:rPr>
        <w:t>factual</w:t>
      </w:r>
      <w:r w:rsidRPr="00EC1366">
        <w:rPr>
          <w:rFonts w:ascii="Times New Roman" w:hAnsi="Times New Roman" w:cs="Times New Roman"/>
          <w:sz w:val="24"/>
          <w:szCs w:val="24"/>
        </w:rPr>
        <w:t>”</w:t>
      </w:r>
      <w:r w:rsidRPr="00EC1366">
        <w:rPr>
          <w:rFonts w:ascii="Times New Roman" w:hAnsi="Times New Roman" w:cs="Times New Roman" w:hint="eastAsia"/>
          <w:sz w:val="24"/>
          <w:szCs w:val="24"/>
        </w:rPr>
        <w:t xml:space="preserve"> refers to all observed data: confounders (e.g., age, sex, income, smoking status), air pollution exposure, dietary adherence, and health outcome. </w:t>
      </w:r>
      <w:r w:rsidR="007419E7" w:rsidRPr="00EC1366">
        <w:rPr>
          <w:rFonts w:ascii="Times New Roman" w:hAnsi="Times New Roman" w:cs="Times New Roman" w:hint="eastAsia"/>
          <w:sz w:val="24"/>
          <w:szCs w:val="24"/>
        </w:rPr>
        <w:t xml:space="preserve">The </w:t>
      </w:r>
      <w:r w:rsidR="007419E7" w:rsidRPr="00EC1366">
        <w:rPr>
          <w:rFonts w:ascii="Times New Roman" w:hAnsi="Times New Roman" w:cs="Times New Roman"/>
          <w:sz w:val="24"/>
          <w:szCs w:val="24"/>
        </w:rPr>
        <w:lastRenderedPageBreak/>
        <w:t>“</w:t>
      </w:r>
      <w:r w:rsidR="007419E7" w:rsidRPr="00EC1366">
        <w:rPr>
          <w:rFonts w:ascii="Times New Roman" w:hAnsi="Times New Roman" w:cs="Times New Roman" w:hint="eastAsia"/>
          <w:sz w:val="24"/>
          <w:szCs w:val="24"/>
        </w:rPr>
        <w:t>counterfactual</w:t>
      </w:r>
      <w:r w:rsidR="007419E7" w:rsidRPr="00EC1366">
        <w:rPr>
          <w:rFonts w:ascii="Times New Roman" w:hAnsi="Times New Roman" w:cs="Times New Roman"/>
          <w:sz w:val="24"/>
          <w:szCs w:val="24"/>
        </w:rPr>
        <w:t>”</w:t>
      </w:r>
      <w:r w:rsidR="007419E7" w:rsidRPr="00EC1366">
        <w:rPr>
          <w:rFonts w:ascii="Times New Roman" w:hAnsi="Times New Roman" w:cs="Times New Roman" w:hint="eastAsia"/>
          <w:sz w:val="24"/>
          <w:szCs w:val="24"/>
        </w:rPr>
        <w:t xml:space="preserve"> </w:t>
      </w:r>
      <w:r w:rsidRPr="00EC1366">
        <w:rPr>
          <w:rFonts w:ascii="Times New Roman" w:hAnsi="Times New Roman" w:cs="Times New Roman" w:hint="eastAsia"/>
          <w:sz w:val="24"/>
          <w:szCs w:val="24"/>
        </w:rPr>
        <w:t>refers to hypothetical scenarios in which dietary adherence is assigned to a specific intervention level, while all other variables (air pollution exposure, confounders, and health outcomes) remain as observed.</w:t>
      </w:r>
    </w:p>
    <w:p w14:paraId="23025191" w14:textId="77777777" w:rsidR="008420CE" w:rsidRPr="00EC1366" w:rsidRDefault="008420CE" w:rsidP="00C07C88">
      <w:pPr>
        <w:spacing w:line="480" w:lineRule="auto"/>
        <w:rPr>
          <w:rFonts w:ascii="Times New Roman" w:hAnsi="Times New Roman" w:cs="Times New Roman"/>
          <w:sz w:val="24"/>
          <w:szCs w:val="24"/>
        </w:rPr>
      </w:pPr>
    </w:p>
    <w:p w14:paraId="110061D0" w14:textId="4EB7E989" w:rsidR="00C07C88" w:rsidRPr="00EC1366" w:rsidRDefault="00C07C88" w:rsidP="00C07C88">
      <w:pPr>
        <w:spacing w:line="480" w:lineRule="auto"/>
        <w:rPr>
          <w:rFonts w:ascii="Times New Roman" w:hAnsi="Times New Roman" w:cs="Times New Roman"/>
          <w:sz w:val="24"/>
          <w:szCs w:val="24"/>
        </w:rPr>
      </w:pPr>
      <w:r w:rsidRPr="00EC1366">
        <w:rPr>
          <w:rFonts w:ascii="Times New Roman" w:hAnsi="Times New Roman" w:cs="Times New Roman" w:hint="eastAsia"/>
          <w:sz w:val="24"/>
          <w:szCs w:val="24"/>
        </w:rPr>
        <w:t>We evaluated three such counterfactual scenarios:</w:t>
      </w:r>
    </w:p>
    <w:p w14:paraId="7D3AFAB7" w14:textId="3E1546F9" w:rsidR="00C07C88" w:rsidRPr="00EC1366" w:rsidRDefault="00C07C88" w:rsidP="00C07C88">
      <w:pPr>
        <w:spacing w:line="480" w:lineRule="auto"/>
        <w:rPr>
          <w:rFonts w:ascii="Times New Roman" w:hAnsi="Times New Roman" w:cs="Times New Roman"/>
          <w:sz w:val="24"/>
          <w:szCs w:val="24"/>
        </w:rPr>
      </w:pPr>
      <w:r w:rsidRPr="00EC1366">
        <w:rPr>
          <w:rFonts w:ascii="Times New Roman" w:hAnsi="Times New Roman" w:cs="Times New Roman"/>
          <w:sz w:val="24"/>
          <w:szCs w:val="24"/>
        </w:rPr>
        <w:t>Scenario 1 (Counterfactual</w:t>
      </w:r>
      <w:r w:rsidRPr="00EC1366">
        <w:rPr>
          <w:rFonts w:ascii="Times New Roman" w:hAnsi="Times New Roman" w:cs="Times New Roman" w:hint="eastAsia"/>
          <w:sz w:val="24"/>
          <w:szCs w:val="24"/>
        </w:rPr>
        <w:t xml:space="preserve"> 1</w:t>
      </w:r>
      <w:r w:rsidRPr="00EC1366">
        <w:rPr>
          <w:rFonts w:ascii="Times New Roman" w:hAnsi="Times New Roman" w:cs="Times New Roman"/>
          <w:sz w:val="24"/>
          <w:szCs w:val="24"/>
        </w:rPr>
        <w:t xml:space="preserve">): Change in outcome risk if dietary </w:t>
      </w:r>
      <w:r w:rsidRPr="00EC1366">
        <w:rPr>
          <w:rFonts w:ascii="Times New Roman" w:hAnsi="Times New Roman" w:cs="Times New Roman" w:hint="eastAsia"/>
          <w:sz w:val="24"/>
          <w:szCs w:val="24"/>
        </w:rPr>
        <w:t xml:space="preserve">pattern </w:t>
      </w:r>
      <w:r w:rsidRPr="00EC1366">
        <w:rPr>
          <w:rFonts w:ascii="Times New Roman" w:hAnsi="Times New Roman" w:cs="Times New Roman"/>
          <w:sz w:val="24"/>
          <w:szCs w:val="24"/>
        </w:rPr>
        <w:t>adherence was increased to ≥P75, with air pollution held constant.</w:t>
      </w:r>
    </w:p>
    <w:p w14:paraId="5BD2DBED" w14:textId="51954FCB" w:rsidR="00C07C88" w:rsidRPr="00EC1366" w:rsidRDefault="00C07C88" w:rsidP="00C07C88">
      <w:pPr>
        <w:spacing w:line="480" w:lineRule="auto"/>
        <w:rPr>
          <w:rFonts w:ascii="Times New Roman" w:hAnsi="Times New Roman" w:cs="Times New Roman"/>
          <w:sz w:val="24"/>
          <w:szCs w:val="24"/>
        </w:rPr>
      </w:pPr>
      <w:r w:rsidRPr="00EC1366">
        <w:rPr>
          <w:rFonts w:ascii="Times New Roman" w:hAnsi="Times New Roman" w:cs="Times New Roman"/>
          <w:sz w:val="24"/>
          <w:szCs w:val="24"/>
        </w:rPr>
        <w:t>Scenario 2 (Counterfactual</w:t>
      </w:r>
      <w:r w:rsidR="008420CE" w:rsidRPr="00EC1366">
        <w:rPr>
          <w:rFonts w:ascii="Times New Roman" w:hAnsi="Times New Roman" w:cs="Times New Roman" w:hint="eastAsia"/>
          <w:sz w:val="24"/>
          <w:szCs w:val="24"/>
        </w:rPr>
        <w:t xml:space="preserve"> 3</w:t>
      </w:r>
      <w:r w:rsidRPr="00EC1366">
        <w:rPr>
          <w:rFonts w:ascii="Times New Roman" w:hAnsi="Times New Roman" w:cs="Times New Roman"/>
          <w:sz w:val="24"/>
          <w:szCs w:val="24"/>
        </w:rPr>
        <w:t xml:space="preserve">): Outcome risk if dietary </w:t>
      </w:r>
      <w:r w:rsidRPr="00EC1366">
        <w:rPr>
          <w:rFonts w:ascii="Times New Roman" w:hAnsi="Times New Roman" w:cs="Times New Roman" w:hint="eastAsia"/>
          <w:sz w:val="24"/>
          <w:szCs w:val="24"/>
        </w:rPr>
        <w:t xml:space="preserve">pattern </w:t>
      </w:r>
      <w:r w:rsidRPr="00EC1366">
        <w:rPr>
          <w:rFonts w:ascii="Times New Roman" w:hAnsi="Times New Roman" w:cs="Times New Roman"/>
          <w:sz w:val="24"/>
          <w:szCs w:val="24"/>
        </w:rPr>
        <w:t>adherence was raised to ≥P90, with air pollution unchanged.</w:t>
      </w:r>
    </w:p>
    <w:p w14:paraId="434BEC1D" w14:textId="23A5BB01" w:rsidR="00C07C88" w:rsidRPr="00EC1366" w:rsidRDefault="00C07C88" w:rsidP="00C07C88">
      <w:pPr>
        <w:spacing w:line="480" w:lineRule="auto"/>
        <w:rPr>
          <w:rFonts w:ascii="Times New Roman" w:hAnsi="Times New Roman" w:cs="Times New Roman"/>
          <w:sz w:val="24"/>
          <w:szCs w:val="24"/>
        </w:rPr>
      </w:pPr>
      <w:r w:rsidRPr="00EC1366">
        <w:rPr>
          <w:rFonts w:ascii="Times New Roman" w:hAnsi="Times New Roman" w:cs="Times New Roman"/>
          <w:sz w:val="24"/>
          <w:szCs w:val="24"/>
        </w:rPr>
        <w:t>Scenario 3 (Counterfactual</w:t>
      </w:r>
      <w:r w:rsidR="008420CE" w:rsidRPr="00EC1366">
        <w:rPr>
          <w:rFonts w:ascii="Times New Roman" w:hAnsi="Times New Roman" w:cs="Times New Roman" w:hint="eastAsia"/>
          <w:sz w:val="24"/>
          <w:szCs w:val="24"/>
        </w:rPr>
        <w:t xml:space="preserve"> 3</w:t>
      </w:r>
      <w:r w:rsidRPr="00EC1366">
        <w:rPr>
          <w:rFonts w:ascii="Times New Roman" w:hAnsi="Times New Roman" w:cs="Times New Roman"/>
          <w:sz w:val="24"/>
          <w:szCs w:val="24"/>
        </w:rPr>
        <w:t xml:space="preserve">): Outcome risk under optimal dietary </w:t>
      </w:r>
      <w:r w:rsidRPr="00EC1366">
        <w:rPr>
          <w:rFonts w:ascii="Times New Roman" w:hAnsi="Times New Roman" w:cs="Times New Roman" w:hint="eastAsia"/>
          <w:sz w:val="24"/>
          <w:szCs w:val="24"/>
        </w:rPr>
        <w:t xml:space="preserve">pattern </w:t>
      </w:r>
      <w:r w:rsidRPr="00EC1366">
        <w:rPr>
          <w:rFonts w:ascii="Times New Roman" w:hAnsi="Times New Roman" w:cs="Times New Roman"/>
          <w:sz w:val="24"/>
          <w:szCs w:val="24"/>
        </w:rPr>
        <w:t>adherence, with air pollution fixed.</w:t>
      </w:r>
    </w:p>
    <w:p w14:paraId="52ADE648" w14:textId="77777777" w:rsidR="00C07C88" w:rsidRPr="00EC1366" w:rsidRDefault="00C07C88" w:rsidP="00C07C88">
      <w:pPr>
        <w:spacing w:line="480" w:lineRule="auto"/>
        <w:rPr>
          <w:rFonts w:ascii="Times New Roman" w:hAnsi="Times New Roman" w:cs="Times New Roman"/>
          <w:sz w:val="24"/>
          <w:szCs w:val="24"/>
        </w:rPr>
      </w:pPr>
    </w:p>
    <w:p w14:paraId="10E4FCAA" w14:textId="74683883" w:rsidR="00C07C88" w:rsidRDefault="00C07C88" w:rsidP="00C07C88">
      <w:pPr>
        <w:spacing w:line="480" w:lineRule="auto"/>
        <w:rPr>
          <w:rFonts w:ascii="Times New Roman" w:hAnsi="Times New Roman" w:cs="Times New Roman"/>
          <w:sz w:val="24"/>
          <w:szCs w:val="24"/>
        </w:rPr>
      </w:pPr>
      <w:r w:rsidRPr="00EC1366">
        <w:rPr>
          <w:rFonts w:ascii="Times New Roman" w:hAnsi="Times New Roman" w:cs="Times New Roman" w:hint="eastAsia"/>
          <w:sz w:val="24"/>
          <w:szCs w:val="24"/>
        </w:rPr>
        <w:t>The causal effect is defined as the difference in outcome risk between each counterfactual scenario and the observed factual outcome. This contrast estimates the independent health benefit of improving dietary quality under realistic pollution conditions.</w:t>
      </w:r>
    </w:p>
    <w:bookmarkEnd w:id="37"/>
    <w:p w14:paraId="1EBBA971" w14:textId="77777777" w:rsidR="00C07C88" w:rsidRPr="00E560A8" w:rsidRDefault="00C07C88" w:rsidP="0016729B">
      <w:pPr>
        <w:spacing w:line="480" w:lineRule="auto"/>
        <w:rPr>
          <w:rFonts w:ascii="Times New Roman" w:hAnsi="Times New Roman" w:cs="Times New Roman"/>
          <w:sz w:val="24"/>
          <w:szCs w:val="24"/>
        </w:rPr>
      </w:pPr>
    </w:p>
    <w:p w14:paraId="7D51DC06" w14:textId="19AEE4E4" w:rsidR="006447AD" w:rsidRPr="00E560A8" w:rsidRDefault="00EC71E2" w:rsidP="006447AD">
      <w:pPr>
        <w:pStyle w:val="1"/>
        <w:spacing w:line="480" w:lineRule="auto"/>
        <w:rPr>
          <w:rFonts w:ascii="Times New Roman" w:hAnsi="Times New Roman" w:cs="Times New Roman"/>
          <w:b/>
          <w:bCs/>
          <w:color w:val="auto"/>
          <w:sz w:val="24"/>
          <w:szCs w:val="24"/>
        </w:rPr>
      </w:pPr>
      <w:bookmarkStart w:id="39" w:name="_Toc211848781"/>
      <w:r w:rsidRPr="00EC71E2">
        <w:rPr>
          <w:rFonts w:ascii="Times New Roman" w:hAnsi="Times New Roman" w:cs="Times New Roman" w:hint="eastAsia"/>
          <w:b/>
          <w:bCs/>
          <w:color w:val="auto"/>
          <w:sz w:val="24"/>
          <w:szCs w:val="24"/>
        </w:rPr>
        <w:t>Method S</w:t>
      </w:r>
      <w:r>
        <w:rPr>
          <w:rFonts w:ascii="Times New Roman" w:hAnsi="Times New Roman" w:cs="Times New Roman" w:hint="eastAsia"/>
          <w:b/>
          <w:bCs/>
          <w:color w:val="auto"/>
          <w:sz w:val="24"/>
          <w:szCs w:val="24"/>
        </w:rPr>
        <w:t xml:space="preserve">6: </w:t>
      </w:r>
      <w:r w:rsidR="006447AD" w:rsidRPr="00E560A8">
        <w:rPr>
          <w:rFonts w:ascii="Times New Roman" w:hAnsi="Times New Roman" w:cs="Times New Roman" w:hint="eastAsia"/>
          <w:b/>
          <w:bCs/>
          <w:color w:val="auto"/>
          <w:sz w:val="24"/>
          <w:szCs w:val="24"/>
        </w:rPr>
        <w:t>Explanation and validation of assumptions of parametric g-formula</w:t>
      </w:r>
      <w:bookmarkEnd w:id="39"/>
    </w:p>
    <w:p w14:paraId="4872D8AD" w14:textId="1264F705" w:rsidR="006447AD" w:rsidRPr="00E560A8" w:rsidRDefault="006447AD" w:rsidP="006447AD">
      <w:pPr>
        <w:spacing w:line="480" w:lineRule="auto"/>
        <w:rPr>
          <w:rFonts w:ascii="Times New Roman" w:hAnsi="Times New Roman" w:cs="Times New Roman"/>
          <w:sz w:val="24"/>
          <w:szCs w:val="24"/>
          <w:lang w:val="en-US"/>
          <w14:ligatures w14:val="standardContextual"/>
        </w:rPr>
      </w:pPr>
      <w:bookmarkStart w:id="40" w:name="_Hlk206334788"/>
      <w:r w:rsidRPr="00E560A8">
        <w:rPr>
          <w:rFonts w:ascii="Times New Roman" w:eastAsia="等线" w:hAnsi="Times New Roman" w:cs="Times New Roman" w:hint="eastAsia"/>
          <w:sz w:val="24"/>
          <w:szCs w:val="24"/>
        </w:rPr>
        <w:t xml:space="preserve">The parametric g-formula requires three key assumptions: positivity, consistency, and exchangeability </w:t>
      </w:r>
      <w:r w:rsidRPr="00E560A8">
        <w:rPr>
          <w:rFonts w:ascii="Times New Roman" w:eastAsia="等线" w:hAnsi="Times New Roman" w:cs="Times New Roman"/>
          <w:sz w:val="24"/>
          <w:szCs w:val="24"/>
        </w:rPr>
        <w:fldChar w:fldCharType="begin"/>
      </w:r>
      <w:r w:rsidRPr="00E560A8">
        <w:rPr>
          <w:rFonts w:ascii="Times New Roman" w:eastAsia="等线" w:hAnsi="Times New Roman" w:cs="Times New Roman"/>
          <w:sz w:val="24"/>
          <w:szCs w:val="24"/>
        </w:rPr>
        <w:instrText xml:space="preserve"> ADDIN EN.CITE &lt;EndNote&gt;&lt;Cite&gt;&lt;Author&gt;ROBINS&lt;/Author&gt;&lt;Year&gt;1986&lt;/Year&gt;&lt;RecNum&gt;6577&lt;/RecNum&gt;&lt;DisplayText&gt;[33]&lt;/DisplayText&gt;&lt;record&gt;&lt;rec-number&gt;6577&lt;/rec-number&gt;&lt;foreign-keys&gt;&lt;key app="EN" db-id="d05ep2rxosev2me9wpg5z0et9zz2a9sffd2d" timestamp="1723696975"&gt;6577&lt;/key&gt;&lt;key app="ENWeb" db-id=""&gt;0&lt;/key&gt;&lt;/foreign-keys&gt;&lt;ref-type name="Journal Article"&gt;17&lt;/ref-type&gt;&lt;contributors&gt;&lt;authors&gt;&lt;author&gt;JAMES ROBINS&lt;/author&gt;&lt;/authors&gt;&lt;/contributors&gt;&lt;titles&gt;&lt;title&gt;A new approach to causal inference in mortality studies with a sustained exposure period—application to control of the healthy worker survivor effect&lt;/title&gt;&lt;secondary-title&gt;Math Model&lt;/secondary-title&gt;&lt;/titles&gt;&lt;periodical&gt;&lt;full-title&gt;Math Model&lt;/full-title&gt;&lt;/periodical&gt;&lt;pages&gt;1393-1512&lt;/pages&gt;&lt;volume&gt;7&lt;/volume&gt;&lt;dates&gt;&lt;year&gt;1986&lt;/year&gt;&lt;/dates&gt;&lt;urls&gt;&lt;/urls&gt;&lt;/record&gt;&lt;/Cite&gt;&lt;/EndNote&gt;</w:instrText>
      </w:r>
      <w:r w:rsidRPr="00E560A8">
        <w:rPr>
          <w:rFonts w:ascii="Times New Roman" w:eastAsia="等线" w:hAnsi="Times New Roman" w:cs="Times New Roman"/>
          <w:sz w:val="24"/>
          <w:szCs w:val="24"/>
        </w:rPr>
        <w:fldChar w:fldCharType="separate"/>
      </w:r>
      <w:r w:rsidRPr="00E560A8">
        <w:rPr>
          <w:rFonts w:ascii="Times New Roman" w:eastAsia="等线" w:hAnsi="Times New Roman" w:cs="Times New Roman"/>
          <w:noProof/>
          <w:sz w:val="24"/>
          <w:szCs w:val="24"/>
        </w:rPr>
        <w:t>[</w:t>
      </w:r>
      <w:hyperlink w:anchor="_ENREF_33" w:tooltip="ROBINS, 1986 #6577" w:history="1">
        <w:r w:rsidR="008B08A5">
          <w:rPr>
            <w:rFonts w:ascii="Times New Roman" w:eastAsia="等线" w:hAnsi="Times New Roman" w:cs="Times New Roman" w:hint="eastAsia"/>
            <w:noProof/>
            <w:sz w:val="24"/>
            <w:szCs w:val="24"/>
          </w:rPr>
          <w:t>59</w:t>
        </w:r>
      </w:hyperlink>
      <w:r w:rsidRPr="00E560A8">
        <w:rPr>
          <w:rFonts w:ascii="Times New Roman" w:eastAsia="等线" w:hAnsi="Times New Roman" w:cs="Times New Roman"/>
          <w:noProof/>
          <w:sz w:val="24"/>
          <w:szCs w:val="24"/>
        </w:rPr>
        <w:t>]</w:t>
      </w:r>
      <w:r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hint="eastAsia"/>
          <w:sz w:val="24"/>
          <w:szCs w:val="24"/>
        </w:rPr>
        <w:t xml:space="preserve">. </w:t>
      </w:r>
      <w:r w:rsidRPr="00E560A8">
        <w:rPr>
          <w:rFonts w:ascii="Times New Roman" w:eastAsia="宋体" w:hAnsi="Times New Roman" w:cs="Times New Roman" w:hint="eastAsia"/>
          <w:kern w:val="0"/>
          <w:sz w:val="24"/>
          <w:szCs w:val="24"/>
        </w:rPr>
        <w:t xml:space="preserve">The exchangeability assumption requires that potential outcomes be identical between exposed and unexposed groups conditional on measured </w:t>
      </w:r>
      <w:r w:rsidRPr="00E560A8">
        <w:rPr>
          <w:rFonts w:ascii="Times New Roman" w:eastAsia="宋体" w:hAnsi="Times New Roman" w:cs="Times New Roman" w:hint="eastAsia"/>
          <w:kern w:val="0"/>
          <w:sz w:val="24"/>
          <w:szCs w:val="24"/>
        </w:rPr>
        <w:lastRenderedPageBreak/>
        <w:t>covariates. Within the counterfactual framework, this implies the absence of unmeasured confounding.</w:t>
      </w:r>
      <w:r w:rsidRPr="00E560A8">
        <w:rPr>
          <w:rFonts w:ascii="Times New Roman" w:hAnsi="Times New Roman" w:cs="Times New Roman" w:hint="eastAsia"/>
          <w:sz w:val="24"/>
          <w:szCs w:val="24"/>
          <w:lang w:val="en-US"/>
          <w14:ligatures w14:val="standardContextual"/>
        </w:rPr>
        <w:t xml:space="preserve"> To satisfy this assumption, we incorporated potential time-varying confounders (e.g., household income, educational attainment, smoking status) based on </w:t>
      </w:r>
      <w:proofErr w:type="gramStart"/>
      <w:r w:rsidRPr="00E560A8">
        <w:rPr>
          <w:rFonts w:ascii="Times New Roman" w:hAnsi="Times New Roman" w:cs="Times New Roman" w:hint="eastAsia"/>
          <w:sz w:val="24"/>
          <w:szCs w:val="24"/>
          <w:lang w:val="en-US"/>
          <w14:ligatures w14:val="standardContextual"/>
        </w:rPr>
        <w:t>causal</w:t>
      </w:r>
      <w:proofErr w:type="gramEnd"/>
      <w:r w:rsidRPr="00E560A8">
        <w:rPr>
          <w:rFonts w:ascii="Times New Roman" w:hAnsi="Times New Roman" w:cs="Times New Roman" w:hint="eastAsia"/>
          <w:sz w:val="24"/>
          <w:szCs w:val="24"/>
          <w:lang w:val="en-US"/>
          <w14:ligatures w14:val="standardContextual"/>
        </w:rPr>
        <w:t xml:space="preserve"> directed acyclic graphs (DAGs) (see Additional file 1: Fig. S3 and S4) and updated these variables at each follow-up point. Additionally, interaction terms between time-varying variables and categorical time interval indicators were included in the outcome model to minimize confounding bias. Thus, we rigorously validated the exchangeability assumption to the greatest extent possible. </w:t>
      </w:r>
    </w:p>
    <w:p w14:paraId="78EF407B" w14:textId="77777777" w:rsidR="006447AD" w:rsidRPr="00E560A8" w:rsidRDefault="006447AD" w:rsidP="006447AD">
      <w:pPr>
        <w:spacing w:line="480" w:lineRule="auto"/>
        <w:rPr>
          <w:rFonts w:ascii="Times New Roman" w:hAnsi="Times New Roman" w:cs="Times New Roman"/>
          <w:sz w:val="24"/>
          <w:szCs w:val="24"/>
          <w:lang w:val="en-US"/>
          <w14:ligatures w14:val="standardContextual"/>
        </w:rPr>
      </w:pPr>
    </w:p>
    <w:p w14:paraId="0D89B482" w14:textId="77777777" w:rsidR="006447AD" w:rsidRPr="00E560A8" w:rsidRDefault="006447AD" w:rsidP="006447AD">
      <w:pPr>
        <w:spacing w:line="480" w:lineRule="auto"/>
        <w:rPr>
          <w:rFonts w:ascii="Times New Roman" w:hAnsi="Times New Roman" w:cs="Times New Roman"/>
          <w:sz w:val="24"/>
          <w:szCs w:val="24"/>
          <w:lang w:val="en-US"/>
          <w14:ligatures w14:val="standardContextual"/>
        </w:rPr>
      </w:pPr>
      <w:r w:rsidRPr="00E560A8">
        <w:rPr>
          <w:rFonts w:ascii="Times New Roman" w:hAnsi="Times New Roman" w:cs="Times New Roman" w:hint="eastAsia"/>
          <w:sz w:val="24"/>
          <w:szCs w:val="24"/>
          <w:lang w:val="en-US"/>
          <w14:ligatures w14:val="standardContextual"/>
        </w:rPr>
        <w:t xml:space="preserve">The positivity assumption requires that within every covariate stratum, there exists a non-zero probability of receiving each exposure intervention. In this study, the interventional nature of dietary patterns ensures a non-zero probability of achieving any target dietary score for all individuals, as theoretically verified by the g-computation framework. </w:t>
      </w:r>
    </w:p>
    <w:p w14:paraId="76DEA296" w14:textId="77777777" w:rsidR="006447AD" w:rsidRPr="00E560A8" w:rsidRDefault="006447AD" w:rsidP="006447AD">
      <w:pPr>
        <w:spacing w:line="480" w:lineRule="auto"/>
        <w:rPr>
          <w:rFonts w:ascii="Times New Roman" w:hAnsi="Times New Roman" w:cs="Times New Roman"/>
          <w:sz w:val="24"/>
          <w:szCs w:val="24"/>
          <w:lang w:val="en-US"/>
          <w14:ligatures w14:val="standardContextual"/>
        </w:rPr>
      </w:pPr>
    </w:p>
    <w:p w14:paraId="0FAA430E" w14:textId="6372306C" w:rsidR="006447AD" w:rsidRPr="00E560A8" w:rsidRDefault="006447AD" w:rsidP="006447AD">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lang w:val="en-US"/>
          <w14:ligatures w14:val="standardContextual"/>
        </w:rPr>
        <w:t>The consistency assumption requires that the observed outcome under an exposure equals its potential outcome, with explicitly defined interventions corresponding to their real-world counterparts</w:t>
      </w:r>
      <w:r w:rsidRPr="00E560A8">
        <w:rPr>
          <w:rFonts w:ascii="Times New Roman" w:eastAsia="等线" w:hAnsi="Times New Roman" w:cs="Times New Roman" w:hint="eastAsia"/>
          <w:sz w:val="24"/>
          <w:szCs w:val="24"/>
        </w:rPr>
        <w:t xml:space="preserve"> </w:t>
      </w:r>
      <w:r w:rsidRPr="00E560A8">
        <w:rPr>
          <w:rFonts w:ascii="Times New Roman" w:eastAsia="等线" w:hAnsi="Times New Roman" w:cs="Times New Roman"/>
          <w:sz w:val="24"/>
          <w:szCs w:val="24"/>
        </w:rPr>
        <w:fldChar w:fldCharType="begin"/>
      </w:r>
      <w:r w:rsidRPr="00E560A8">
        <w:rPr>
          <w:rFonts w:ascii="Times New Roman" w:eastAsia="等线" w:hAnsi="Times New Roman" w:cs="Times New Roman"/>
          <w:sz w:val="24"/>
          <w:szCs w:val="24"/>
        </w:rPr>
        <w:instrText xml:space="preserve"> ADDIN EN.CITE &lt;EndNote&gt;&lt;Cite&gt;&lt;Author&gt;ROBINS&lt;/Author&gt;&lt;Year&gt;1986&lt;/Year&gt;&lt;RecNum&gt;6577&lt;/RecNum&gt;&lt;DisplayText&gt;[33]&lt;/DisplayText&gt;&lt;record&gt;&lt;rec-number&gt;6577&lt;/rec-number&gt;&lt;foreign-keys&gt;&lt;key app="EN" db-id="d05ep2rxosev2me9wpg5z0et9zz2a9sffd2d" timestamp="1723696975"&gt;6577&lt;/key&gt;&lt;key app="ENWeb" db-id=""&gt;0&lt;/key&gt;&lt;/foreign-keys&gt;&lt;ref-type name="Journal Article"&gt;17&lt;/ref-type&gt;&lt;contributors&gt;&lt;authors&gt;&lt;author&gt;JAMES ROBINS&lt;/author&gt;&lt;/authors&gt;&lt;/contributors&gt;&lt;titles&gt;&lt;title&gt;A new approach to causal inference in mortality studies with a sustained exposure period—application to control of the healthy worker survivor effect&lt;/title&gt;&lt;secondary-title&gt;Math Model&lt;/secondary-title&gt;&lt;/titles&gt;&lt;periodical&gt;&lt;full-title&gt;Math Model&lt;/full-title&gt;&lt;/periodical&gt;&lt;pages&gt;1393-1512&lt;/pages&gt;&lt;volume&gt;7&lt;/volume&gt;&lt;dates&gt;&lt;year&gt;1986&lt;/year&gt;&lt;/dates&gt;&lt;urls&gt;&lt;/urls&gt;&lt;/record&gt;&lt;/Cite&gt;&lt;/EndNote&gt;</w:instrText>
      </w:r>
      <w:r w:rsidRPr="00E560A8">
        <w:rPr>
          <w:rFonts w:ascii="Times New Roman" w:eastAsia="等线" w:hAnsi="Times New Roman" w:cs="Times New Roman"/>
          <w:sz w:val="24"/>
          <w:szCs w:val="24"/>
        </w:rPr>
        <w:fldChar w:fldCharType="separate"/>
      </w:r>
      <w:r w:rsidRPr="00E560A8">
        <w:rPr>
          <w:rFonts w:ascii="Times New Roman" w:eastAsia="等线" w:hAnsi="Times New Roman" w:cs="Times New Roman"/>
          <w:noProof/>
          <w:sz w:val="24"/>
          <w:szCs w:val="24"/>
        </w:rPr>
        <w:t>[</w:t>
      </w:r>
      <w:hyperlink w:anchor="_ENREF_33" w:tooltip="ROBINS, 1986 #6577" w:history="1">
        <w:r w:rsidR="008B08A5">
          <w:rPr>
            <w:rFonts w:ascii="Times New Roman" w:eastAsia="等线" w:hAnsi="Times New Roman" w:cs="Times New Roman" w:hint="eastAsia"/>
            <w:noProof/>
            <w:sz w:val="24"/>
            <w:szCs w:val="24"/>
          </w:rPr>
          <w:t>59</w:t>
        </w:r>
      </w:hyperlink>
      <w:r w:rsidRPr="00E560A8">
        <w:rPr>
          <w:rFonts w:ascii="Times New Roman" w:eastAsia="等线" w:hAnsi="Times New Roman" w:cs="Times New Roman"/>
          <w:noProof/>
          <w:sz w:val="24"/>
          <w:szCs w:val="24"/>
        </w:rPr>
        <w:t>]</w:t>
      </w:r>
      <w:r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hint="eastAsia"/>
          <w:sz w:val="24"/>
          <w:szCs w:val="24"/>
        </w:rPr>
        <w:t>. In this study, interventions were explicitly defined as su</w:t>
      </w:r>
      <w:r w:rsidRPr="00E560A8">
        <w:rPr>
          <w:rFonts w:ascii="Times New Roman" w:eastAsia="等线" w:hAnsi="Times New Roman" w:cs="Times New Roman"/>
          <w:sz w:val="24"/>
          <w:szCs w:val="24"/>
        </w:rPr>
        <w:t>stained increases in dietary pattern adherence to: (</w:t>
      </w:r>
      <w:r w:rsidRPr="00E560A8">
        <w:rPr>
          <w:rFonts w:ascii="Times New Roman" w:eastAsia="等线" w:hAnsi="Times New Roman" w:cs="Times New Roman" w:hint="eastAsia"/>
          <w:sz w:val="24"/>
          <w:szCs w:val="24"/>
        </w:rPr>
        <w:t>a</w:t>
      </w:r>
      <w:r w:rsidRPr="00E560A8">
        <w:rPr>
          <w:rFonts w:ascii="Times New Roman" w:eastAsia="等线" w:hAnsi="Times New Roman" w:cs="Times New Roman"/>
          <w:sz w:val="24"/>
          <w:szCs w:val="24"/>
        </w:rPr>
        <w:t>) The 75th percentile (the baseline threshold to improve dietary adherence to a moderately high level); (</w:t>
      </w:r>
      <w:r w:rsidRPr="00E560A8">
        <w:rPr>
          <w:rFonts w:ascii="Times New Roman" w:eastAsia="等线" w:hAnsi="Times New Roman" w:cs="Times New Roman" w:hint="eastAsia"/>
          <w:sz w:val="24"/>
          <w:szCs w:val="24"/>
        </w:rPr>
        <w:t>b</w:t>
      </w:r>
      <w:r w:rsidRPr="00E560A8">
        <w:rPr>
          <w:rFonts w:ascii="Times New Roman" w:eastAsia="等线" w:hAnsi="Times New Roman" w:cs="Times New Roman"/>
          <w:sz w:val="24"/>
          <w:szCs w:val="24"/>
        </w:rPr>
        <w:t>)</w:t>
      </w:r>
      <w:r w:rsidRPr="00E560A8">
        <w:rPr>
          <w:rFonts w:ascii="Times New Roman" w:hAnsi="Times New Roman" w:cs="Times New Roman"/>
          <w:lang w:val="en-US"/>
          <w14:ligatures w14:val="standardContextual"/>
        </w:rPr>
        <w:t xml:space="preserve"> </w:t>
      </w:r>
      <w:r w:rsidRPr="00E560A8">
        <w:rPr>
          <w:rFonts w:ascii="Times New Roman" w:eastAsia="等线" w:hAnsi="Times New Roman" w:cs="Times New Roman"/>
          <w:sz w:val="24"/>
          <w:szCs w:val="24"/>
        </w:rPr>
        <w:t>The 90th percentile (high adherence); (</w:t>
      </w:r>
      <w:r w:rsidRPr="00E560A8">
        <w:rPr>
          <w:rFonts w:ascii="Times New Roman" w:eastAsia="等线" w:hAnsi="Times New Roman" w:cs="Times New Roman" w:hint="eastAsia"/>
          <w:sz w:val="24"/>
          <w:szCs w:val="24"/>
        </w:rPr>
        <w:t>c</w:t>
      </w:r>
      <w:r w:rsidRPr="00E560A8">
        <w:rPr>
          <w:rFonts w:ascii="Times New Roman" w:eastAsia="等线" w:hAnsi="Times New Roman" w:cs="Times New Roman"/>
          <w:sz w:val="24"/>
          <w:szCs w:val="24"/>
        </w:rPr>
        <w:t>) Optimal adherence (pattern-specific theoretical maxima). These thresholds represent quantifiable, real-world dietary improvements—</w:t>
      </w:r>
      <w:r w:rsidRPr="00E560A8">
        <w:rPr>
          <w:rFonts w:ascii="Times New Roman" w:eastAsia="等线" w:hAnsi="Times New Roman" w:cs="Times New Roman"/>
          <w:sz w:val="24"/>
          <w:szCs w:val="24"/>
        </w:rPr>
        <w:lastRenderedPageBreak/>
        <w:t>for example, achieving the optimal adherence of AHEI-2010 would require increasing fruit intake by ≥4 servings/day (or ≥5 servings/day of vegetables or ≥1 serving/day of nuts and legumes or ≥1 serving/day of fish or polyunsaturated fatty acids constituting ≥10% of energy intake) and did not intake sugar-sweetened beverages and fruit juice, or red and processed meat, or never/rarely added salt to foods in our cohort. The consistency assumption holds here because: (</w:t>
      </w:r>
      <w:r w:rsidRPr="00E560A8">
        <w:rPr>
          <w:rFonts w:ascii="Times New Roman" w:eastAsia="等线" w:hAnsi="Times New Roman" w:cs="Times New Roman" w:hint="eastAsia"/>
          <w:sz w:val="24"/>
          <w:szCs w:val="24"/>
        </w:rPr>
        <w:t>a</w:t>
      </w:r>
      <w:r w:rsidRPr="00E560A8">
        <w:rPr>
          <w:rFonts w:ascii="Times New Roman" w:eastAsia="等线" w:hAnsi="Times New Roman" w:cs="Times New Roman"/>
          <w:sz w:val="24"/>
          <w:szCs w:val="24"/>
        </w:rPr>
        <w:t>) Interventions are well-specified: Hypothetical strategies were implemented in the parametric g-formula via deterministic thresholds (e.g., ‘set AHEI-2010 score≥66 at all follow-ups’), avoiding ambiguous regimens. (</w:t>
      </w:r>
      <w:r w:rsidRPr="00E560A8">
        <w:rPr>
          <w:rFonts w:ascii="Times New Roman" w:eastAsia="等线" w:hAnsi="Times New Roman" w:cs="Times New Roman" w:hint="eastAsia"/>
          <w:sz w:val="24"/>
          <w:szCs w:val="24"/>
        </w:rPr>
        <w:t>b</w:t>
      </w:r>
      <w:r w:rsidRPr="00E560A8">
        <w:rPr>
          <w:rFonts w:ascii="Times New Roman" w:eastAsia="等线" w:hAnsi="Times New Roman" w:cs="Times New Roman"/>
          <w:sz w:val="24"/>
          <w:szCs w:val="24"/>
        </w:rPr>
        <w:t>)</w:t>
      </w:r>
      <w:r w:rsidRPr="00E560A8">
        <w:rPr>
          <w:rFonts w:ascii="Times New Roman" w:hAnsi="Times New Roman" w:cs="Times New Roman"/>
          <w:lang w:val="en-US"/>
          <w14:ligatures w14:val="standardContextual"/>
        </w:rPr>
        <w:t xml:space="preserve"> </w:t>
      </w:r>
      <w:r w:rsidRPr="00E560A8">
        <w:rPr>
          <w:rFonts w:ascii="Times New Roman" w:eastAsia="等线" w:hAnsi="Times New Roman" w:cs="Times New Roman"/>
          <w:sz w:val="24"/>
          <w:szCs w:val="24"/>
        </w:rPr>
        <w:t>No interference: Individual dietary changes are unlikely to affect others’ outcomes, supporting individual-level effects estimation.</w:t>
      </w:r>
      <w:r w:rsidRPr="00E560A8">
        <w:rPr>
          <w:rFonts w:ascii="Times New Roman" w:eastAsia="等线" w:hAnsi="Times New Roman" w:cs="Times New Roman" w:hint="eastAsia"/>
          <w:sz w:val="24"/>
          <w:szCs w:val="24"/>
        </w:rPr>
        <w:t xml:space="preserve"> </w:t>
      </w:r>
      <w:r w:rsidRPr="00E560A8">
        <w:rPr>
          <w:rFonts w:ascii="Times New Roman" w:eastAsia="等线" w:hAnsi="Times New Roman" w:cs="Times New Roman"/>
          <w:sz w:val="24"/>
          <w:szCs w:val="24"/>
        </w:rPr>
        <w:t xml:space="preserve">Regarding real-world implementation, our interventions map to feasible public health actions. On one hand, subsidizing healthy foods or restricting unhealthy options (e.g., </w:t>
      </w:r>
      <w:r w:rsidRPr="00E560A8">
        <w:rPr>
          <w:rFonts w:ascii="Times New Roman" w:eastAsia="等线" w:hAnsi="Times New Roman" w:cs="Times New Roman" w:hint="eastAsia"/>
          <w:sz w:val="24"/>
          <w:szCs w:val="24"/>
        </w:rPr>
        <w:t xml:space="preserve">Reformulation of ultra-processed products in Colombia after the introduction of public health regulations </w:t>
      </w:r>
      <w:r w:rsidRPr="00E560A8">
        <w:rPr>
          <w:rFonts w:ascii="Times New Roman" w:eastAsia="等线" w:hAnsi="Times New Roman" w:cs="Times New Roman"/>
          <w:sz w:val="24"/>
          <w:szCs w:val="24"/>
        </w:rPr>
        <w:fldChar w:fldCharType="begin"/>
      </w:r>
      <w:r w:rsidRPr="00E560A8">
        <w:rPr>
          <w:rFonts w:ascii="Times New Roman" w:eastAsia="等线" w:hAnsi="Times New Roman" w:cs="Times New Roman"/>
          <w:sz w:val="24"/>
          <w:szCs w:val="24"/>
        </w:rPr>
        <w:instrText xml:space="preserve"> ADDIN EN.CITE &lt;EndNote&gt;&lt;Cite&gt;&lt;Author&gt;Cadena&lt;/Author&gt;&lt;Year&gt;2025&lt;/Year&gt;&lt;RecNum&gt;7926&lt;/RecNum&gt;&lt;DisplayText&gt;[34]&lt;/DisplayText&gt;&lt;record&gt;&lt;rec-number&gt;7926&lt;/rec-number&gt;&lt;foreign-keys&gt;&lt;key app="EN" db-id="d05ep2rxosev2me9wpg5z0et9zz2a9sffd2d" timestamp="1754301022"&gt;7926&lt;/key&gt;&lt;key app="ENWeb" db-id=""&gt;0&lt;/key&gt;&lt;/foreign-keys&gt;&lt;ref-type name="Journal Article"&gt;17&lt;/ref-type&gt;&lt;contributors&gt;&lt;authors&gt;&lt;author&gt;Cadena, Elisa M.&lt;/author&gt;&lt;author&gt;Gallo, Irieleth&lt;/author&gt;&lt;author&gt;Soto, Victoria Eugenia&lt;/author&gt;&lt;/authors&gt;&lt;/contributors&gt;&lt;titles&gt;&lt;title&gt;Reformulation of ultra-processed products in Colombia after the introduction of public health regulations&lt;/title&gt;&lt;secondary-title&gt;BMC Medicine&lt;/secondary-title&gt;&lt;/titles&gt;&lt;periodical&gt;&lt;full-title&gt;Bmc Medicine&lt;/full-title&gt;&lt;abbr-1&gt;Bmc Med&lt;/abbr-1&gt;&lt;/periodical&gt;&lt;pages&gt;446&lt;/pages&gt;&lt;volume&gt;23&lt;/volume&gt;&lt;number&gt;1&lt;/number&gt;&lt;dates&gt;&lt;year&gt;2025&lt;/year&gt;&lt;/dates&gt;&lt;isbn&gt;1741-7015&lt;/isbn&gt;&lt;urls&gt;&lt;/urls&gt;&lt;electronic-resource-num&gt;10.1186/s12916-025-04215-7&lt;/electronic-resource-num&gt;&lt;/record&gt;&lt;/Cite&gt;&lt;/EndNote&gt;</w:instrText>
      </w:r>
      <w:r w:rsidRPr="00E560A8">
        <w:rPr>
          <w:rFonts w:ascii="Times New Roman" w:eastAsia="等线" w:hAnsi="Times New Roman" w:cs="Times New Roman"/>
          <w:sz w:val="24"/>
          <w:szCs w:val="24"/>
        </w:rPr>
        <w:fldChar w:fldCharType="separate"/>
      </w:r>
      <w:r w:rsidRPr="00E560A8">
        <w:rPr>
          <w:rFonts w:ascii="Times New Roman" w:eastAsia="等线" w:hAnsi="Times New Roman" w:cs="Times New Roman"/>
          <w:noProof/>
          <w:sz w:val="24"/>
          <w:szCs w:val="24"/>
        </w:rPr>
        <w:t>[</w:t>
      </w:r>
      <w:hyperlink w:anchor="_ENREF_34" w:tooltip="Cadena, 2025 #7926" w:history="1">
        <w:r w:rsidR="008B08A5">
          <w:rPr>
            <w:rFonts w:ascii="Times New Roman" w:eastAsia="等线" w:hAnsi="Times New Roman" w:cs="Times New Roman" w:hint="eastAsia"/>
            <w:noProof/>
            <w:sz w:val="24"/>
            <w:szCs w:val="24"/>
          </w:rPr>
          <w:t>60</w:t>
        </w:r>
      </w:hyperlink>
      <w:r w:rsidRPr="00E560A8">
        <w:rPr>
          <w:rFonts w:ascii="Times New Roman" w:eastAsia="等线" w:hAnsi="Times New Roman" w:cs="Times New Roman"/>
          <w:noProof/>
          <w:sz w:val="24"/>
          <w:szCs w:val="24"/>
        </w:rPr>
        <w:t>]</w:t>
      </w:r>
      <w:r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sz w:val="24"/>
          <w:szCs w:val="24"/>
        </w:rPr>
        <w:t>) could shift population-level adherence toward the 75th/90th percentiles. On the other hand, digital health tools and community nutrition programs could sustain individual adherence.</w:t>
      </w:r>
    </w:p>
    <w:bookmarkEnd w:id="40"/>
    <w:p w14:paraId="21432237" w14:textId="77777777" w:rsidR="006447AD" w:rsidRPr="00E560A8" w:rsidRDefault="006447AD" w:rsidP="0016729B">
      <w:pPr>
        <w:spacing w:line="480" w:lineRule="auto"/>
        <w:rPr>
          <w:rFonts w:ascii="Times New Roman" w:hAnsi="Times New Roman" w:cs="Times New Roman"/>
          <w:sz w:val="24"/>
          <w:szCs w:val="24"/>
        </w:rPr>
      </w:pPr>
    </w:p>
    <w:p w14:paraId="351CDAAA" w14:textId="45C95531" w:rsidR="004C4606" w:rsidRPr="00E560A8" w:rsidRDefault="00EC71E2" w:rsidP="00801572">
      <w:pPr>
        <w:pStyle w:val="1"/>
        <w:spacing w:line="480" w:lineRule="auto"/>
        <w:rPr>
          <w:rFonts w:ascii="Times New Roman" w:hAnsi="Times New Roman" w:cs="Times New Roman"/>
          <w:b/>
          <w:bCs/>
          <w:color w:val="auto"/>
          <w:sz w:val="24"/>
          <w:szCs w:val="24"/>
        </w:rPr>
      </w:pPr>
      <w:bookmarkStart w:id="41" w:name="_Toc159588886"/>
      <w:bookmarkStart w:id="42" w:name="_Toc156767024"/>
      <w:bookmarkStart w:id="43" w:name="_Hlk157066643"/>
      <w:bookmarkStart w:id="44" w:name="_Toc211848782"/>
      <w:r w:rsidRPr="00EC71E2">
        <w:rPr>
          <w:rFonts w:ascii="Times New Roman" w:hAnsi="Times New Roman" w:cs="Times New Roman" w:hint="eastAsia"/>
          <w:b/>
          <w:bCs/>
          <w:color w:val="auto"/>
          <w:sz w:val="24"/>
          <w:szCs w:val="24"/>
        </w:rPr>
        <w:t>Method S</w:t>
      </w:r>
      <w:r>
        <w:rPr>
          <w:rFonts w:ascii="Times New Roman" w:hAnsi="Times New Roman" w:cs="Times New Roman" w:hint="eastAsia"/>
          <w:b/>
          <w:bCs/>
          <w:color w:val="auto"/>
          <w:sz w:val="24"/>
          <w:szCs w:val="24"/>
        </w:rPr>
        <w:t xml:space="preserve">7: </w:t>
      </w:r>
      <w:r w:rsidRPr="00E560A8">
        <w:rPr>
          <w:rFonts w:ascii="Times New Roman" w:hAnsi="Times New Roman" w:cs="Times New Roman"/>
          <w:b/>
          <w:bCs/>
          <w:color w:val="auto"/>
          <w:sz w:val="24"/>
          <w:szCs w:val="24"/>
        </w:rPr>
        <w:t>Details of the assessment of covariates</w:t>
      </w:r>
      <w:bookmarkEnd w:id="41"/>
      <w:bookmarkEnd w:id="42"/>
      <w:bookmarkEnd w:id="44"/>
    </w:p>
    <w:bookmarkEnd w:id="43"/>
    <w:p w14:paraId="3340B9A3" w14:textId="75D2B2C7" w:rsidR="00543BB7" w:rsidRPr="00E560A8" w:rsidRDefault="00000000"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hint="eastAsia"/>
          <w:sz w:val="24"/>
          <w:szCs w:val="24"/>
        </w:rPr>
        <w:t xml:space="preserve">In this study, covariates were divided into </w:t>
      </w:r>
      <w:r w:rsidRPr="00E560A8">
        <w:rPr>
          <w:rFonts w:ascii="Times New Roman" w:eastAsia="等线" w:hAnsi="Times New Roman" w:cs="Times New Roman"/>
          <w:sz w:val="24"/>
          <w:szCs w:val="24"/>
        </w:rPr>
        <w:t>“</w:t>
      </w:r>
      <w:r w:rsidRPr="00E560A8">
        <w:rPr>
          <w:rFonts w:ascii="Times New Roman" w:eastAsia="等线" w:hAnsi="Times New Roman" w:cs="Times New Roman" w:hint="eastAsia"/>
          <w:sz w:val="24"/>
          <w:szCs w:val="24"/>
        </w:rPr>
        <w:t>time-fixed covariates</w:t>
      </w:r>
      <w:r w:rsidRPr="00E560A8">
        <w:rPr>
          <w:rFonts w:ascii="Times New Roman" w:eastAsia="等线" w:hAnsi="Times New Roman" w:cs="Times New Roman"/>
          <w:sz w:val="24"/>
          <w:szCs w:val="24"/>
        </w:rPr>
        <w:t>”</w:t>
      </w:r>
      <w:r w:rsidRPr="00E560A8">
        <w:rPr>
          <w:rFonts w:ascii="Times New Roman" w:eastAsia="等线" w:hAnsi="Times New Roman" w:cs="Times New Roman" w:hint="eastAsia"/>
          <w:sz w:val="24"/>
          <w:szCs w:val="24"/>
        </w:rPr>
        <w:t xml:space="preserve"> and </w:t>
      </w:r>
      <w:r w:rsidRPr="00E560A8">
        <w:rPr>
          <w:rFonts w:ascii="Times New Roman" w:eastAsia="等线" w:hAnsi="Times New Roman" w:cs="Times New Roman"/>
          <w:sz w:val="24"/>
          <w:szCs w:val="24"/>
        </w:rPr>
        <w:t>“</w:t>
      </w:r>
      <w:r w:rsidRPr="00E560A8">
        <w:rPr>
          <w:rFonts w:ascii="Times New Roman" w:eastAsia="等线" w:hAnsi="Times New Roman" w:cs="Times New Roman" w:hint="eastAsia"/>
          <w:sz w:val="24"/>
          <w:szCs w:val="24"/>
        </w:rPr>
        <w:t>time-varying covariates</w:t>
      </w:r>
      <w:r w:rsidRPr="00E560A8">
        <w:rPr>
          <w:rFonts w:ascii="Times New Roman" w:eastAsia="等线" w:hAnsi="Times New Roman" w:cs="Times New Roman"/>
          <w:sz w:val="24"/>
          <w:szCs w:val="24"/>
        </w:rPr>
        <w:t>”</w:t>
      </w:r>
      <w:r w:rsidRPr="00E560A8">
        <w:rPr>
          <w:rFonts w:ascii="Times New Roman" w:eastAsia="等线" w:hAnsi="Times New Roman" w:cs="Times New Roman" w:hint="eastAsia"/>
          <w:sz w:val="24"/>
          <w:szCs w:val="24"/>
        </w:rPr>
        <w:t xml:space="preserve">. Time-fixed covariates refer to variables whose values </w:t>
      </w:r>
      <w:r w:rsidRPr="00E560A8">
        <w:rPr>
          <w:rFonts w:ascii="Times New Roman" w:eastAsia="等线" w:hAnsi="Times New Roman" w:cs="Times New Roman"/>
          <w:sz w:val="24"/>
          <w:szCs w:val="24"/>
        </w:rPr>
        <w:t>did</w:t>
      </w:r>
      <w:r w:rsidRPr="00E560A8">
        <w:rPr>
          <w:rFonts w:ascii="Times New Roman" w:eastAsia="等线" w:hAnsi="Times New Roman" w:cs="Times New Roman" w:hint="eastAsia"/>
          <w:sz w:val="24"/>
          <w:szCs w:val="24"/>
        </w:rPr>
        <w:t xml:space="preserve"> not change over time during the follow-up period, including sex, age, </w:t>
      </w:r>
      <w:r w:rsidR="000817B6" w:rsidRPr="00E560A8">
        <w:rPr>
          <w:rFonts w:ascii="Times New Roman" w:eastAsia="等线" w:hAnsi="Times New Roman" w:cs="Times New Roman" w:hint="eastAsia"/>
          <w:sz w:val="24"/>
          <w:szCs w:val="24"/>
        </w:rPr>
        <w:t>race</w:t>
      </w:r>
      <w:r w:rsidRPr="00E560A8">
        <w:rPr>
          <w:rFonts w:ascii="Times New Roman" w:eastAsia="等线" w:hAnsi="Times New Roman" w:cs="Times New Roman" w:hint="eastAsia"/>
          <w:sz w:val="24"/>
          <w:szCs w:val="24"/>
        </w:rPr>
        <w:t xml:space="preserve">, residential area, and family </w:t>
      </w:r>
      <w:r w:rsidRPr="00E560A8">
        <w:rPr>
          <w:rFonts w:ascii="Times New Roman" w:eastAsia="等线" w:hAnsi="Times New Roman" w:cs="Times New Roman" w:hint="eastAsia"/>
          <w:sz w:val="24"/>
          <w:szCs w:val="24"/>
        </w:rPr>
        <w:lastRenderedPageBreak/>
        <w:t xml:space="preserve">history of diseases. Time-varying covariates refer to variables whose values change over time during the follow-up period, including educational attainment, family income, smoking status, physical activity, alcohol consumption, BMI, dietary supplements, hypertension, </w:t>
      </w:r>
      <w:proofErr w:type="spellStart"/>
      <w:r w:rsidRPr="00E560A8">
        <w:rPr>
          <w:rFonts w:ascii="Times New Roman" w:eastAsia="等线" w:hAnsi="Times New Roman" w:cs="Times New Roman" w:hint="eastAsia"/>
          <w:sz w:val="24"/>
          <w:szCs w:val="24"/>
        </w:rPr>
        <w:t>hyperlipidemia</w:t>
      </w:r>
      <w:proofErr w:type="spellEnd"/>
      <w:r w:rsidRPr="00E560A8">
        <w:rPr>
          <w:rFonts w:ascii="Times New Roman" w:eastAsia="等线" w:hAnsi="Times New Roman" w:cs="Times New Roman" w:hint="eastAsia"/>
          <w:sz w:val="24"/>
          <w:szCs w:val="24"/>
        </w:rPr>
        <w:t>, and total energy intake.</w:t>
      </w:r>
      <w:r w:rsidR="000B0ED3" w:rsidRPr="00E560A8">
        <w:rPr>
          <w:rFonts w:hint="eastAsia"/>
        </w:rPr>
        <w:t xml:space="preserve"> </w:t>
      </w:r>
      <w:r w:rsidR="000B0ED3" w:rsidRPr="00E560A8">
        <w:rPr>
          <w:rFonts w:ascii="Times New Roman" w:eastAsia="等线" w:hAnsi="Times New Roman" w:cs="Times New Roman" w:hint="eastAsia"/>
          <w:sz w:val="24"/>
          <w:szCs w:val="24"/>
        </w:rPr>
        <w:t>The participation status of UK Biobank participants in time-varying covariate measurements across different follow-up periods is detailed in Table S</w:t>
      </w:r>
      <w:r w:rsidR="007615F5" w:rsidRPr="00E560A8">
        <w:rPr>
          <w:rFonts w:ascii="Times New Roman" w:eastAsia="等线" w:hAnsi="Times New Roman" w:cs="Times New Roman" w:hint="eastAsia"/>
          <w:sz w:val="24"/>
          <w:szCs w:val="24"/>
        </w:rPr>
        <w:t>3</w:t>
      </w:r>
      <w:r w:rsidR="000B0ED3" w:rsidRPr="00E560A8">
        <w:rPr>
          <w:rFonts w:ascii="Times New Roman" w:eastAsia="等线" w:hAnsi="Times New Roman" w:cs="Times New Roman" w:hint="eastAsia"/>
          <w:sz w:val="24"/>
          <w:szCs w:val="24"/>
        </w:rPr>
        <w:t>.</w:t>
      </w:r>
    </w:p>
    <w:p w14:paraId="640FEF4A" w14:textId="77777777" w:rsidR="00543BB7" w:rsidRPr="00E560A8" w:rsidRDefault="00543BB7" w:rsidP="004C4606">
      <w:pPr>
        <w:spacing w:line="480" w:lineRule="auto"/>
        <w:rPr>
          <w:rFonts w:ascii="Times New Roman" w:eastAsia="等线" w:hAnsi="Times New Roman" w:cs="Times New Roman"/>
          <w:sz w:val="24"/>
          <w:szCs w:val="24"/>
        </w:rPr>
      </w:pPr>
    </w:p>
    <w:p w14:paraId="2EFD8D9E" w14:textId="5CED0D82" w:rsidR="004C4606" w:rsidRPr="00E560A8" w:rsidRDefault="00000000"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hint="eastAsia"/>
          <w:b/>
          <w:bCs/>
          <w:sz w:val="24"/>
          <w:szCs w:val="24"/>
        </w:rPr>
        <w:t>A</w:t>
      </w:r>
      <w:r w:rsidRPr="00E560A8">
        <w:rPr>
          <w:rFonts w:ascii="Times New Roman" w:eastAsia="等线" w:hAnsi="Times New Roman" w:cs="Times New Roman"/>
          <w:b/>
          <w:bCs/>
          <w:sz w:val="24"/>
          <w:szCs w:val="24"/>
        </w:rPr>
        <w:t xml:space="preserve">ge: </w:t>
      </w:r>
      <w:r w:rsidR="006949B8" w:rsidRPr="00E560A8">
        <w:rPr>
          <w:rFonts w:ascii="Times New Roman" w:eastAsia="等线" w:hAnsi="Times New Roman" w:cs="Times New Roman" w:hint="eastAsia"/>
          <w:sz w:val="24"/>
          <w:szCs w:val="24"/>
        </w:rPr>
        <w:t>A</w:t>
      </w:r>
      <w:r w:rsidRPr="00E560A8">
        <w:rPr>
          <w:rFonts w:ascii="Times New Roman" w:eastAsia="等线" w:hAnsi="Times New Roman" w:cs="Times New Roman"/>
          <w:sz w:val="24"/>
          <w:szCs w:val="24"/>
        </w:rPr>
        <w:t>ge refers to the participants’ age on the day they attended an initial assessment centre, which was truncated to the whole year.</w:t>
      </w:r>
    </w:p>
    <w:p w14:paraId="502EA26A" w14:textId="6DFF1587" w:rsidR="004C4606" w:rsidRPr="00E560A8" w:rsidRDefault="00000000"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hint="eastAsia"/>
          <w:b/>
          <w:bCs/>
          <w:sz w:val="24"/>
          <w:szCs w:val="24"/>
        </w:rPr>
        <w:t>S</w:t>
      </w:r>
      <w:r w:rsidRPr="00E560A8">
        <w:rPr>
          <w:rFonts w:ascii="Times New Roman" w:eastAsia="等线" w:hAnsi="Times New Roman" w:cs="Times New Roman"/>
          <w:b/>
          <w:bCs/>
          <w:sz w:val="24"/>
          <w:szCs w:val="24"/>
        </w:rPr>
        <w:t xml:space="preserve">ex: </w:t>
      </w:r>
      <w:r w:rsidR="006949B8" w:rsidRPr="00E560A8">
        <w:rPr>
          <w:rFonts w:ascii="Times New Roman" w:eastAsia="等线" w:hAnsi="Times New Roman" w:cs="Times New Roman" w:hint="eastAsia"/>
          <w:sz w:val="24"/>
          <w:szCs w:val="24"/>
        </w:rPr>
        <w:t>S</w:t>
      </w:r>
      <w:r w:rsidRPr="00E560A8">
        <w:rPr>
          <w:rFonts w:ascii="Times New Roman" w:eastAsia="等线" w:hAnsi="Times New Roman" w:cs="Times New Roman"/>
          <w:sz w:val="24"/>
          <w:szCs w:val="24"/>
        </w:rPr>
        <w:t>ex acquired from the central registry at recruitment but, in some cases, updated by the participant.</w:t>
      </w:r>
    </w:p>
    <w:p w14:paraId="2819A94E" w14:textId="5AA77242" w:rsidR="004C4606" w:rsidRPr="00E560A8" w:rsidRDefault="000817B6"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hint="eastAsia"/>
          <w:b/>
          <w:bCs/>
          <w:sz w:val="24"/>
          <w:szCs w:val="24"/>
        </w:rPr>
        <w:t>Race</w:t>
      </w:r>
      <w:r w:rsidRPr="00E560A8">
        <w:rPr>
          <w:rFonts w:ascii="Times New Roman" w:eastAsia="等线" w:hAnsi="Times New Roman" w:cs="Times New Roman"/>
          <w:b/>
          <w:bCs/>
          <w:sz w:val="24"/>
          <w:szCs w:val="24"/>
        </w:rPr>
        <w:t xml:space="preserve">: </w:t>
      </w:r>
      <w:r w:rsidRPr="00E560A8">
        <w:rPr>
          <w:rFonts w:ascii="Times New Roman" w:eastAsia="等线" w:hAnsi="Times New Roman" w:cs="Times New Roman" w:hint="eastAsia"/>
          <w:sz w:val="24"/>
          <w:szCs w:val="24"/>
        </w:rPr>
        <w:t>Race</w:t>
      </w:r>
      <w:r w:rsidRPr="00E560A8">
        <w:rPr>
          <w:rFonts w:ascii="Times New Roman" w:eastAsia="等线" w:hAnsi="Times New Roman" w:cs="Times New Roman"/>
          <w:sz w:val="24"/>
          <w:szCs w:val="24"/>
        </w:rPr>
        <w:t xml:space="preserve"> is an amalgam of sequential branching questions asked during the initial assessment centre visit as part of the touchscreen questionnaire.</w:t>
      </w:r>
    </w:p>
    <w:p w14:paraId="7B80E548" w14:textId="1CD8F0D5" w:rsidR="004C4606" w:rsidRPr="00E560A8" w:rsidRDefault="00000000"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hint="eastAsia"/>
          <w:b/>
          <w:bCs/>
          <w:sz w:val="24"/>
          <w:szCs w:val="24"/>
        </w:rPr>
        <w:t>R</w:t>
      </w:r>
      <w:r w:rsidRPr="00E560A8">
        <w:rPr>
          <w:rFonts w:ascii="Times New Roman" w:eastAsia="等线" w:hAnsi="Times New Roman" w:cs="Times New Roman"/>
          <w:b/>
          <w:bCs/>
          <w:sz w:val="24"/>
          <w:szCs w:val="24"/>
        </w:rPr>
        <w:t>esiden</w:t>
      </w:r>
      <w:r w:rsidRPr="00E560A8">
        <w:rPr>
          <w:rFonts w:ascii="Times New Roman" w:eastAsia="等线" w:hAnsi="Times New Roman" w:cs="Times New Roman" w:hint="eastAsia"/>
          <w:b/>
          <w:bCs/>
          <w:sz w:val="24"/>
          <w:szCs w:val="24"/>
        </w:rPr>
        <w:t>tial area</w:t>
      </w:r>
      <w:r w:rsidRPr="00E560A8">
        <w:rPr>
          <w:rFonts w:ascii="Times New Roman" w:eastAsia="等线" w:hAnsi="Times New Roman" w:cs="Times New Roman"/>
          <w:b/>
          <w:bCs/>
          <w:sz w:val="24"/>
          <w:szCs w:val="24"/>
        </w:rPr>
        <w:t xml:space="preserve">: </w:t>
      </w:r>
      <w:r w:rsidR="006949B8" w:rsidRPr="00E560A8">
        <w:rPr>
          <w:rFonts w:ascii="Times New Roman" w:eastAsia="等线" w:hAnsi="Times New Roman" w:cs="Times New Roman" w:hint="eastAsia"/>
          <w:sz w:val="24"/>
          <w:szCs w:val="24"/>
        </w:rPr>
        <w:t>T</w:t>
      </w:r>
      <w:r w:rsidRPr="00E560A8">
        <w:rPr>
          <w:rFonts w:ascii="Times New Roman" w:eastAsia="等线" w:hAnsi="Times New Roman" w:cs="Times New Roman"/>
          <w:sz w:val="24"/>
          <w:szCs w:val="24"/>
        </w:rPr>
        <w:t xml:space="preserve">he classification is derived by combining each participant’s home postcode with data from the 2001 census from the Office of National Statistics via the </w:t>
      </w:r>
      <w:proofErr w:type="spellStart"/>
      <w:r w:rsidRPr="00E560A8">
        <w:rPr>
          <w:rFonts w:ascii="Times New Roman" w:eastAsia="等线" w:hAnsi="Times New Roman" w:cs="Times New Roman"/>
          <w:sz w:val="24"/>
          <w:szCs w:val="24"/>
        </w:rPr>
        <w:t>Geoconvert</w:t>
      </w:r>
      <w:proofErr w:type="spellEnd"/>
      <w:r w:rsidRPr="00E560A8">
        <w:rPr>
          <w:rFonts w:ascii="Times New Roman" w:eastAsia="等线" w:hAnsi="Times New Roman" w:cs="Times New Roman"/>
          <w:sz w:val="24"/>
          <w:szCs w:val="24"/>
        </w:rPr>
        <w:t xml:space="preserve"> tool from the Census Dissemination Unit.</w:t>
      </w:r>
    </w:p>
    <w:p w14:paraId="1AE8F418" w14:textId="1F70211E" w:rsidR="004C4606" w:rsidRPr="00E560A8" w:rsidRDefault="00000000" w:rsidP="004C4606">
      <w:pPr>
        <w:spacing w:line="480" w:lineRule="auto"/>
        <w:rPr>
          <w:rFonts w:ascii="Times New Roman" w:eastAsia="等线" w:hAnsi="Times New Roman" w:cs="Times New Roman"/>
          <w:sz w:val="24"/>
          <w:szCs w:val="24"/>
        </w:rPr>
      </w:pPr>
      <w:r w:rsidRPr="00E560A8">
        <w:rPr>
          <w:rFonts w:ascii="Times New Roman" w:eastAsia="宋体" w:hAnsi="Times New Roman" w:cs="Times New Roman" w:hint="eastAsia"/>
          <w:b/>
          <w:bCs/>
          <w:kern w:val="0"/>
          <w:sz w:val="24"/>
          <w:szCs w:val="24"/>
        </w:rPr>
        <w:t>F</w:t>
      </w:r>
      <w:bookmarkStart w:id="45" w:name="_Hlk157069748"/>
      <w:r w:rsidRPr="00E560A8">
        <w:rPr>
          <w:rFonts w:ascii="Times New Roman" w:eastAsia="宋体" w:hAnsi="Times New Roman" w:cs="Times New Roman"/>
          <w:b/>
          <w:bCs/>
          <w:kern w:val="0"/>
          <w:sz w:val="24"/>
          <w:szCs w:val="24"/>
        </w:rPr>
        <w:t>amily income</w:t>
      </w:r>
      <w:r w:rsidRPr="00E560A8">
        <w:rPr>
          <w:rFonts w:ascii="Times New Roman" w:eastAsia="宋体" w:hAnsi="Times New Roman" w:cs="Times New Roman"/>
          <w:kern w:val="0"/>
          <w:sz w:val="24"/>
          <w:szCs w:val="24"/>
        </w:rPr>
        <w:t xml:space="preserve">: </w:t>
      </w:r>
      <w:r w:rsidRPr="00E560A8">
        <w:rPr>
          <w:rFonts w:ascii="Times New Roman" w:eastAsia="等线" w:hAnsi="Times New Roman" w:cs="Times New Roman"/>
          <w:sz w:val="24"/>
          <w:szCs w:val="24"/>
        </w:rPr>
        <w:t xml:space="preserve">In the UK Biobank study, participants were asked what average total income before tax was received by their household with seven choices: “less than 18,000£”, “18,000 to 30,999£”, “31,000 to 51,999£”, “52,000 to £ </w:t>
      </w:r>
      <w:bookmarkEnd w:id="45"/>
      <w:r w:rsidRPr="00E560A8">
        <w:rPr>
          <w:rFonts w:ascii="Times New Roman" w:eastAsia="等线" w:hAnsi="Times New Roman" w:cs="Times New Roman" w:hint="eastAsia"/>
          <w:sz w:val="24"/>
          <w:szCs w:val="24"/>
        </w:rPr>
        <w:t>99,999</w:t>
      </w:r>
      <w:r w:rsidRPr="00E560A8">
        <w:rPr>
          <w:rFonts w:ascii="Times New Roman" w:eastAsia="等线" w:hAnsi="Times New Roman" w:cs="Times New Roman"/>
          <w:sz w:val="24"/>
          <w:szCs w:val="24"/>
        </w:rPr>
        <w:t>£”, “greater than 100,000£”, “do not know”, and “prefer not to answer”. Responses of “do not know” or “prefer not to answer” were converted into missing values.</w:t>
      </w:r>
    </w:p>
    <w:p w14:paraId="75E8F6C9" w14:textId="13A34DC2" w:rsidR="004C4606" w:rsidRPr="00E560A8" w:rsidRDefault="00000000" w:rsidP="004C4606">
      <w:pPr>
        <w:spacing w:line="480" w:lineRule="auto"/>
        <w:rPr>
          <w:rFonts w:ascii="Times New Roman" w:eastAsia="等线" w:hAnsi="Times New Roman" w:cs="Times New Roman"/>
          <w:b/>
          <w:bCs/>
          <w:sz w:val="24"/>
          <w:szCs w:val="24"/>
        </w:rPr>
      </w:pPr>
      <w:r w:rsidRPr="00E560A8">
        <w:rPr>
          <w:rFonts w:ascii="Times New Roman" w:eastAsia="等线" w:hAnsi="Times New Roman" w:cs="Times New Roman"/>
          <w:b/>
          <w:bCs/>
          <w:sz w:val="24"/>
          <w:szCs w:val="24"/>
        </w:rPr>
        <w:t xml:space="preserve">Educational attainment: </w:t>
      </w:r>
      <w:r w:rsidRPr="00E560A8">
        <w:rPr>
          <w:rFonts w:ascii="Times New Roman" w:eastAsia="等线" w:hAnsi="Times New Roman" w:cs="Times New Roman"/>
          <w:sz w:val="24"/>
          <w:szCs w:val="24"/>
        </w:rPr>
        <w:t xml:space="preserve">Education attainment was classified as “college degree or </w:t>
      </w:r>
      <w:r w:rsidRPr="00E560A8">
        <w:rPr>
          <w:rFonts w:ascii="Times New Roman" w:eastAsia="等线" w:hAnsi="Times New Roman" w:cs="Times New Roman"/>
          <w:sz w:val="24"/>
          <w:szCs w:val="24"/>
        </w:rPr>
        <w:lastRenderedPageBreak/>
        <w:t>higher”, “any school degree”, or “vocational qualifications and other”.</w:t>
      </w:r>
    </w:p>
    <w:p w14:paraId="05507476" w14:textId="77777777" w:rsidR="004C4606" w:rsidRPr="00E560A8" w:rsidRDefault="00000000"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hint="eastAsia"/>
          <w:b/>
          <w:bCs/>
          <w:sz w:val="24"/>
          <w:szCs w:val="24"/>
        </w:rPr>
        <w:t>S</w:t>
      </w:r>
      <w:r w:rsidRPr="00E560A8">
        <w:rPr>
          <w:rFonts w:ascii="Times New Roman" w:eastAsia="等线" w:hAnsi="Times New Roman" w:cs="Times New Roman"/>
          <w:b/>
          <w:bCs/>
          <w:sz w:val="24"/>
          <w:szCs w:val="24"/>
        </w:rPr>
        <w:t>moking status</w:t>
      </w:r>
      <w:r w:rsidRPr="00E560A8">
        <w:rPr>
          <w:rFonts w:ascii="Times New Roman" w:eastAsia="等线" w:hAnsi="Times New Roman" w:cs="Times New Roman"/>
          <w:sz w:val="24"/>
          <w:szCs w:val="24"/>
        </w:rPr>
        <w:t>: the current/past/never smoking status of the participant.</w:t>
      </w:r>
    </w:p>
    <w:p w14:paraId="7A9074A8" w14:textId="470398B4" w:rsidR="004C4606" w:rsidRPr="00E560A8" w:rsidRDefault="00000000"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b/>
          <w:bCs/>
          <w:sz w:val="24"/>
          <w:szCs w:val="24"/>
        </w:rPr>
        <w:t xml:space="preserve">Physical activity: </w:t>
      </w:r>
      <w:r w:rsidRPr="00E560A8">
        <w:rPr>
          <w:rFonts w:ascii="Times New Roman" w:eastAsia="等线" w:hAnsi="Times New Roman" w:cs="Times New Roman"/>
          <w:sz w:val="24"/>
          <w:szCs w:val="24"/>
        </w:rPr>
        <w:t>Physical activity</w:t>
      </w:r>
      <w:r w:rsidRPr="00E560A8">
        <w:rPr>
          <w:rFonts w:ascii="Times New Roman" w:eastAsia="等线" w:hAnsi="Times New Roman" w:cs="Times New Roman" w:hint="eastAsia"/>
          <w:sz w:val="24"/>
          <w:szCs w:val="24"/>
        </w:rPr>
        <w:t xml:space="preserve"> (PA)</w:t>
      </w:r>
      <w:r w:rsidRPr="00E560A8">
        <w:rPr>
          <w:rFonts w:ascii="Times New Roman" w:eastAsia="等线" w:hAnsi="Times New Roman" w:cs="Times New Roman"/>
          <w:sz w:val="24"/>
          <w:szCs w:val="24"/>
        </w:rPr>
        <w:t xml:space="preserve"> was measured with the International Physical Activity Questionnaire (IPAQ) </w:t>
      </w:r>
      <w:r w:rsidR="00C501A1" w:rsidRPr="00E560A8">
        <w:rPr>
          <w:rFonts w:ascii="Times New Roman" w:eastAsia="等线" w:hAnsi="Times New Roman" w:cs="Times New Roman"/>
          <w:sz w:val="24"/>
          <w:szCs w:val="24"/>
        </w:rPr>
        <w:fldChar w:fldCharType="begin"/>
      </w:r>
      <w:r w:rsidR="006447AD" w:rsidRPr="00E560A8">
        <w:rPr>
          <w:rFonts w:ascii="Times New Roman" w:eastAsia="等线" w:hAnsi="Times New Roman" w:cs="Times New Roman"/>
          <w:sz w:val="24"/>
          <w:szCs w:val="24"/>
        </w:rPr>
        <w:instrText xml:space="preserve"> ADDIN EN.CITE &lt;EndNote&gt;&lt;Cite&gt;&lt;Author&gt;Bassett&lt;/Author&gt;&lt;Year&gt;2003&lt;/Year&gt;&lt;RecNum&gt;6295&lt;/RecNum&gt;&lt;DisplayText&gt;[35]&lt;/DisplayText&gt;&lt;record&gt;&lt;rec-number&gt;6295&lt;/rec-number&gt;&lt;foreign-keys&gt;&lt;key app="EN" db-id="d05ep2rxosev2me9wpg5z0et9zz2a9sffd2d" timestamp="1705981145"&gt;6295&lt;/key&gt;&lt;/foreign-keys&gt;&lt;ref-type name="Journal Article"&gt;17&lt;/ref-type&gt;&lt;contributors&gt;&lt;authors&gt;&lt;author&gt;Bassett, D. R., Jr.&lt;/author&gt;&lt;/authors&gt;&lt;/contributors&gt;&lt;auth-address&gt;University of Tennessee, Knoxville, TN, USA.&lt;/auth-address&gt;&lt;titles&gt;&lt;title&gt;International physical activity questionnaire: 12-country reliability and validity&lt;/title&gt;&lt;secondary-title&gt;Med Sci Sports Exerc&lt;/secondary-title&gt;&lt;/titles&gt;&lt;periodical&gt;&lt;full-title&gt;Med Sci Sports Exerc&lt;/full-title&gt;&lt;/periodical&gt;&lt;pages&gt;1396&lt;/pages&gt;&lt;volume&gt;35&lt;/volume&gt;&lt;number&gt;8&lt;/number&gt;&lt;edition&gt;2003/08/06&lt;/edition&gt;&lt;keywords&gt;&lt;keyword&gt;Exercise&lt;/keyword&gt;&lt;keyword&gt;*Global Health&lt;/keyword&gt;&lt;keyword&gt;Health Behavior&lt;/keyword&gt;&lt;keyword&gt;Humans&lt;/keyword&gt;&lt;keyword&gt;International Cooperation&lt;/keyword&gt;&lt;keyword&gt;*Motor Activity&lt;/keyword&gt;&lt;keyword&gt;Population Surveillance/*methods&lt;/keyword&gt;&lt;keyword&gt;Reproducibility of Results&lt;/keyword&gt;&lt;keyword&gt;*Surveys and Questionnaires&lt;/keyword&gt;&lt;/keywords&gt;&lt;dates&gt;&lt;year&gt;2003&lt;/year&gt;&lt;pub-dates&gt;&lt;date&gt;Aug&lt;/date&gt;&lt;/pub-dates&gt;&lt;/dates&gt;&lt;isbn&gt;0195-9131 (Print)&amp;#xD;0195-9131 (Linking)&lt;/isbn&gt;&lt;accession-num&gt;12900695&lt;/accession-num&gt;&lt;urls&gt;&lt;related-urls&gt;&lt;url&gt;https://www.ncbi.nlm.nih.gov/pubmed/12900695&lt;/url&gt;&lt;/related-urls&gt;&lt;/urls&gt;&lt;electronic-resource-num&gt;10.1249/01.MSS.0000078923.96621.1D&lt;/electronic-resource-num&gt;&lt;/record&gt;&lt;/Cite&gt;&lt;/EndNote&gt;</w:instrText>
      </w:r>
      <w:r w:rsidR="00C501A1" w:rsidRPr="00E560A8">
        <w:rPr>
          <w:rFonts w:ascii="Times New Roman" w:eastAsia="等线" w:hAnsi="Times New Roman" w:cs="Times New Roman"/>
          <w:sz w:val="24"/>
          <w:szCs w:val="24"/>
        </w:rPr>
        <w:fldChar w:fldCharType="separate"/>
      </w:r>
      <w:r w:rsidR="006447AD" w:rsidRPr="00E560A8">
        <w:rPr>
          <w:rFonts w:ascii="Times New Roman" w:eastAsia="等线" w:hAnsi="Times New Roman" w:cs="Times New Roman"/>
          <w:noProof/>
          <w:sz w:val="24"/>
          <w:szCs w:val="24"/>
        </w:rPr>
        <w:t>[</w:t>
      </w:r>
      <w:hyperlink w:anchor="_ENREF_35" w:tooltip="Bassett, 2003 #6295" w:history="1">
        <w:r w:rsidR="008B08A5">
          <w:rPr>
            <w:rFonts w:ascii="Times New Roman" w:eastAsia="等线" w:hAnsi="Times New Roman" w:cs="Times New Roman" w:hint="eastAsia"/>
            <w:noProof/>
            <w:sz w:val="24"/>
            <w:szCs w:val="24"/>
          </w:rPr>
          <w:t>62</w:t>
        </w:r>
      </w:hyperlink>
      <w:r w:rsidR="006447AD" w:rsidRPr="00E560A8">
        <w:rPr>
          <w:rFonts w:ascii="Times New Roman" w:eastAsia="等线" w:hAnsi="Times New Roman" w:cs="Times New Roman"/>
          <w:noProof/>
          <w:sz w:val="24"/>
          <w:szCs w:val="24"/>
        </w:rPr>
        <w:t>]</w:t>
      </w:r>
      <w:r w:rsidR="00C501A1"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hint="eastAsia"/>
          <w:sz w:val="24"/>
          <w:szCs w:val="24"/>
        </w:rPr>
        <w:t>,</w:t>
      </w:r>
      <w:r w:rsidRPr="00E560A8">
        <w:rPr>
          <w:rFonts w:ascii="Times New Roman" w:eastAsia="等线" w:hAnsi="Times New Roman" w:cs="Times New Roman"/>
          <w:sz w:val="24"/>
          <w:szCs w:val="24"/>
        </w:rPr>
        <w:t xml:space="preserve"> which includes six questions about the duration and frequency of walking and moderate</w:t>
      </w:r>
      <w:r w:rsidRPr="00E560A8">
        <w:rPr>
          <w:rFonts w:ascii="Times New Roman" w:eastAsia="等线" w:hAnsi="Times New Roman" w:cs="Times New Roman" w:hint="eastAsia"/>
          <w:sz w:val="24"/>
          <w:szCs w:val="24"/>
        </w:rPr>
        <w:t>-</w:t>
      </w:r>
      <w:r w:rsidRPr="00E560A8">
        <w:rPr>
          <w:rFonts w:ascii="Times New Roman" w:eastAsia="等线" w:hAnsi="Times New Roman" w:cs="Times New Roman"/>
          <w:sz w:val="24"/>
          <w:szCs w:val="24"/>
        </w:rPr>
        <w:t>intensity and vigorous-intensity exercise performed in the last 4 weeks</w:t>
      </w:r>
      <w:r w:rsidRPr="00E560A8">
        <w:rPr>
          <w:rFonts w:ascii="Times New Roman" w:eastAsia="等线" w:hAnsi="Times New Roman" w:cs="Times New Roman" w:hint="eastAsia"/>
          <w:sz w:val="24"/>
          <w:szCs w:val="24"/>
        </w:rPr>
        <w:t xml:space="preserve"> </w:t>
      </w:r>
      <w:r w:rsidR="00C501A1" w:rsidRPr="00E560A8">
        <w:rPr>
          <w:rFonts w:ascii="Times New Roman" w:eastAsia="等线" w:hAnsi="Times New Roman" w:cs="Times New Roman"/>
          <w:sz w:val="24"/>
          <w:szCs w:val="24"/>
        </w:rPr>
        <w:fldChar w:fldCharType="begin"/>
      </w:r>
      <w:r w:rsidR="006447AD" w:rsidRPr="00E560A8">
        <w:rPr>
          <w:rFonts w:ascii="Times New Roman" w:eastAsia="等线" w:hAnsi="Times New Roman" w:cs="Times New Roman"/>
          <w:sz w:val="24"/>
          <w:szCs w:val="24"/>
        </w:rPr>
        <w:instrText xml:space="preserve"> ADDIN EN.CITE &lt;EndNote&gt;&lt;Cite&gt;&lt;Author&gt;Bassett&lt;/Author&gt;&lt;Year&gt;2003&lt;/Year&gt;&lt;RecNum&gt;6295&lt;/RecNum&gt;&lt;DisplayText&gt;[35]&lt;/DisplayText&gt;&lt;record&gt;&lt;rec-number&gt;6295&lt;/rec-number&gt;&lt;foreign-keys&gt;&lt;key app="EN" db-id="d05ep2rxosev2me9wpg5z0et9zz2a9sffd2d" timestamp="1705981145"&gt;6295&lt;/key&gt;&lt;/foreign-keys&gt;&lt;ref-type name="Journal Article"&gt;17&lt;/ref-type&gt;&lt;contributors&gt;&lt;authors&gt;&lt;author&gt;Bassett, D. R., Jr.&lt;/author&gt;&lt;/authors&gt;&lt;/contributors&gt;&lt;auth-address&gt;University of Tennessee, Knoxville, TN, USA.&lt;/auth-address&gt;&lt;titles&gt;&lt;title&gt;International physical activity questionnaire: 12-country reliability and validity&lt;/title&gt;&lt;secondary-title&gt;Med Sci Sports Exerc&lt;/secondary-title&gt;&lt;/titles&gt;&lt;periodical&gt;&lt;full-title&gt;Med Sci Sports Exerc&lt;/full-title&gt;&lt;/periodical&gt;&lt;pages&gt;1396&lt;/pages&gt;&lt;volume&gt;35&lt;/volume&gt;&lt;number&gt;8&lt;/number&gt;&lt;edition&gt;2003/08/06&lt;/edition&gt;&lt;keywords&gt;&lt;keyword&gt;Exercise&lt;/keyword&gt;&lt;keyword&gt;*Global Health&lt;/keyword&gt;&lt;keyword&gt;Health Behavior&lt;/keyword&gt;&lt;keyword&gt;Humans&lt;/keyword&gt;&lt;keyword&gt;International Cooperation&lt;/keyword&gt;&lt;keyword&gt;*Motor Activity&lt;/keyword&gt;&lt;keyword&gt;Population Surveillance/*methods&lt;/keyword&gt;&lt;keyword&gt;Reproducibility of Results&lt;/keyword&gt;&lt;keyword&gt;*Surveys and Questionnaires&lt;/keyword&gt;&lt;/keywords&gt;&lt;dates&gt;&lt;year&gt;2003&lt;/year&gt;&lt;pub-dates&gt;&lt;date&gt;Aug&lt;/date&gt;&lt;/pub-dates&gt;&lt;/dates&gt;&lt;isbn&gt;0195-9131 (Print)&amp;#xD;0195-9131 (Linking)&lt;/isbn&gt;&lt;accession-num&gt;12900695&lt;/accession-num&gt;&lt;urls&gt;&lt;related-urls&gt;&lt;url&gt;https://www.ncbi.nlm.nih.gov/pubmed/12900695&lt;/url&gt;&lt;/related-urls&gt;&lt;/urls&gt;&lt;electronic-resource-num&gt;10.1249/01.MSS.0000078923.96621.1D&lt;/electronic-resource-num&gt;&lt;/record&gt;&lt;/Cite&gt;&lt;/EndNote&gt;</w:instrText>
      </w:r>
      <w:r w:rsidR="00C501A1" w:rsidRPr="00E560A8">
        <w:rPr>
          <w:rFonts w:ascii="Times New Roman" w:eastAsia="等线" w:hAnsi="Times New Roman" w:cs="Times New Roman"/>
          <w:sz w:val="24"/>
          <w:szCs w:val="24"/>
        </w:rPr>
        <w:fldChar w:fldCharType="separate"/>
      </w:r>
      <w:r w:rsidR="006447AD" w:rsidRPr="00E560A8">
        <w:rPr>
          <w:rFonts w:ascii="Times New Roman" w:eastAsia="等线" w:hAnsi="Times New Roman" w:cs="Times New Roman"/>
          <w:noProof/>
          <w:sz w:val="24"/>
          <w:szCs w:val="24"/>
        </w:rPr>
        <w:t>[</w:t>
      </w:r>
      <w:hyperlink w:anchor="_ENREF_35" w:tooltip="Bassett, 2003 #6295" w:history="1">
        <w:r w:rsidR="008B08A5">
          <w:rPr>
            <w:rFonts w:ascii="Times New Roman" w:eastAsia="等线" w:hAnsi="Times New Roman" w:cs="Times New Roman" w:hint="eastAsia"/>
            <w:noProof/>
            <w:sz w:val="24"/>
            <w:szCs w:val="24"/>
          </w:rPr>
          <w:t>62</w:t>
        </w:r>
      </w:hyperlink>
      <w:r w:rsidR="006447AD" w:rsidRPr="00E560A8">
        <w:rPr>
          <w:rFonts w:ascii="Times New Roman" w:eastAsia="等线" w:hAnsi="Times New Roman" w:cs="Times New Roman"/>
          <w:noProof/>
          <w:sz w:val="24"/>
          <w:szCs w:val="24"/>
        </w:rPr>
        <w:t>]</w:t>
      </w:r>
      <w:r w:rsidR="00C501A1"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sz w:val="24"/>
          <w:szCs w:val="24"/>
        </w:rPr>
        <w:t xml:space="preserve">. Each intensity was assigned a corresponding metabolic equivalent of task (MET): 3.3 for walking, 4.0 for moderate PA, and 8.0 for vigorous PA. </w:t>
      </w:r>
      <w:r w:rsidRPr="00E560A8">
        <w:rPr>
          <w:rFonts w:ascii="Times New Roman" w:eastAsia="等线" w:hAnsi="Times New Roman" w:cs="Times New Roman" w:hint="eastAsia"/>
          <w:sz w:val="24"/>
          <w:szCs w:val="24"/>
        </w:rPr>
        <w:t xml:space="preserve">MET is an objective measurement of the ratio of </w:t>
      </w:r>
      <w:r w:rsidRPr="00E560A8">
        <w:rPr>
          <w:rFonts w:ascii="Times New Roman" w:eastAsia="等线" w:hAnsi="Times New Roman" w:cs="Times New Roman"/>
          <w:sz w:val="24"/>
          <w:szCs w:val="24"/>
        </w:rPr>
        <w:t xml:space="preserve">the </w:t>
      </w:r>
      <w:r w:rsidRPr="00E560A8">
        <w:rPr>
          <w:rFonts w:ascii="Times New Roman" w:eastAsia="等线" w:hAnsi="Times New Roman" w:cs="Times New Roman" w:hint="eastAsia"/>
          <w:sz w:val="24"/>
          <w:szCs w:val="24"/>
        </w:rPr>
        <w:t>energy expenditure rate to an individual</w:t>
      </w:r>
      <w:r w:rsidRPr="00E560A8">
        <w:rPr>
          <w:rFonts w:ascii="Times New Roman" w:eastAsia="等线" w:hAnsi="Times New Roman" w:cs="Times New Roman"/>
          <w:sz w:val="24"/>
          <w:szCs w:val="24"/>
        </w:rPr>
        <w:t>’</w:t>
      </w:r>
      <w:r w:rsidRPr="00E560A8">
        <w:rPr>
          <w:rFonts w:ascii="Times New Roman" w:eastAsia="等线" w:hAnsi="Times New Roman" w:cs="Times New Roman" w:hint="eastAsia"/>
          <w:sz w:val="24"/>
          <w:szCs w:val="24"/>
        </w:rPr>
        <w:t>s mass (</w:t>
      </w:r>
      <w:r w:rsidRPr="00E560A8">
        <w:rPr>
          <w:rFonts w:ascii="Times New Roman" w:eastAsia="等线" w:hAnsi="Times New Roman" w:cs="Times New Roman"/>
          <w:sz w:val="24"/>
          <w:szCs w:val="24"/>
        </w:rPr>
        <w:t>1</w:t>
      </w:r>
      <w:r w:rsidRPr="00E560A8">
        <w:rPr>
          <w:rFonts w:ascii="Times New Roman" w:eastAsia="等线" w:hAnsi="Times New Roman" w:cs="Times New Roman" w:hint="eastAsia"/>
          <w:sz w:val="24"/>
          <w:szCs w:val="24"/>
        </w:rPr>
        <w:t xml:space="preserve"> </w:t>
      </w:r>
      <w:r w:rsidRPr="00E560A8">
        <w:rPr>
          <w:rFonts w:ascii="Times New Roman" w:eastAsia="等线" w:hAnsi="Times New Roman" w:cs="Times New Roman"/>
          <w:sz w:val="24"/>
          <w:szCs w:val="24"/>
        </w:rPr>
        <w:t>MET = 1 kilocalorie per hour per kilogram of body weight</w:t>
      </w:r>
      <w:r w:rsidRPr="00E560A8">
        <w:rPr>
          <w:rFonts w:ascii="Times New Roman" w:eastAsia="等线" w:hAnsi="Times New Roman" w:cs="Times New Roman" w:hint="eastAsia"/>
          <w:sz w:val="24"/>
          <w:szCs w:val="24"/>
        </w:rPr>
        <w:t xml:space="preserve">) </w:t>
      </w:r>
      <w:r w:rsidR="00C501A1" w:rsidRPr="00E560A8">
        <w:rPr>
          <w:rFonts w:ascii="Times New Roman" w:eastAsia="等线" w:hAnsi="Times New Roman" w:cs="Times New Roman"/>
          <w:sz w:val="24"/>
          <w:szCs w:val="24"/>
        </w:rPr>
        <w:fldChar w:fldCharType="begin"/>
      </w:r>
      <w:r w:rsidR="006447AD" w:rsidRPr="00E560A8">
        <w:rPr>
          <w:rFonts w:ascii="Times New Roman" w:eastAsia="等线" w:hAnsi="Times New Roman" w:cs="Times New Roman"/>
          <w:sz w:val="24"/>
          <w:szCs w:val="24"/>
        </w:rPr>
        <w:instrText xml:space="preserve"> ADDIN EN.CITE &lt;EndNote&gt;&lt;Cite&gt;&lt;Author&gt;Madjedi&lt;/Author&gt;&lt;Year&gt;2023&lt;/Year&gt;&lt;RecNum&gt;6389&lt;/RecNum&gt;&lt;DisplayText&gt;[36]&lt;/DisplayText&gt;&lt;record&gt;&lt;rec-number&gt;6389&lt;/rec-number&gt;&lt;foreign-keys&gt;&lt;key app="EN" db-id="d05ep2rxosev2me9wpg5z0et9zz2a9sffd2d" timestamp="1711089514"&gt;6389&lt;/key&gt;&lt;key app="ENWeb" db-id=""&gt;0&lt;/key&gt;&lt;/foreign-keys&gt;&lt;ref-type name="Journal Article"&gt;17&lt;/ref-type&gt;&lt;contributors&gt;&lt;authors&gt;&lt;author&gt;Madjedi, Kian M.&lt;/author&gt;&lt;author&gt;Stuart, Kelsey V.&lt;/author&gt;&lt;author&gt;Chua, Sharon Y. L.&lt;/author&gt;&lt;author&gt;Ramulu, Pradeep Y.&lt;/author&gt;&lt;author&gt;Warwick, Alasdair&lt;/author&gt;&lt;author&gt;Luben, Robert N.&lt;/author&gt;&lt;author&gt;Sun, Zihan&lt;/author&gt;&lt;author&gt;Chia, Mark A.&lt;/author&gt;&lt;author&gt;Aschard, Hugues&lt;/author&gt;&lt;author&gt;Wiggs, Janey L.&lt;/author&gt;&lt;author&gt;Kang, Jae H.&lt;/author&gt;&lt;author&gt;Pasquale, Louis R.&lt;/author&gt;&lt;author&gt;Foster, Paul J.&lt;/author&gt;&lt;author&gt;Khawaja, Anthony P.&lt;/author&gt;&lt;/authors&gt;&lt;/contributors&gt;&lt;titles&gt;&lt;title&gt;The association of physical activity with glaucoma and related traits in the UK Biobank&lt;/title&gt;&lt;secondary-title&gt;Ophthalmology&lt;/secondary-title&gt;&lt;/titles&gt;&lt;periodical&gt;&lt;full-title&gt;Ophthalmology&lt;/full-title&gt;&lt;abbr-1&gt;Ophthalmology&lt;/abbr-1&gt;&lt;/periodical&gt;&lt;pages&gt;1024-1036&lt;/pages&gt;&lt;volume&gt;130&lt;/volume&gt;&lt;number&gt;10&lt;/number&gt;&lt;section&gt;1024&lt;/section&gt;&lt;dates&gt;&lt;year&gt;2023&lt;/year&gt;&lt;/dates&gt;&lt;isbn&gt;01616420&lt;/isbn&gt;&lt;urls&gt;&lt;/urls&gt;&lt;electronic-resource-num&gt;10.1016/j.ophtha.2023.06.009&lt;/electronic-resource-num&gt;&lt;/record&gt;&lt;/Cite&gt;&lt;/EndNote&gt;</w:instrText>
      </w:r>
      <w:r w:rsidR="00C501A1" w:rsidRPr="00E560A8">
        <w:rPr>
          <w:rFonts w:ascii="Times New Roman" w:eastAsia="等线" w:hAnsi="Times New Roman" w:cs="Times New Roman"/>
          <w:sz w:val="24"/>
          <w:szCs w:val="24"/>
        </w:rPr>
        <w:fldChar w:fldCharType="separate"/>
      </w:r>
      <w:r w:rsidR="006447AD" w:rsidRPr="00E560A8">
        <w:rPr>
          <w:rFonts w:ascii="Times New Roman" w:eastAsia="等线" w:hAnsi="Times New Roman" w:cs="Times New Roman"/>
          <w:noProof/>
          <w:sz w:val="24"/>
          <w:szCs w:val="24"/>
        </w:rPr>
        <w:t>[</w:t>
      </w:r>
      <w:hyperlink w:anchor="_ENREF_36" w:tooltip="Madjedi, 2023 #6389" w:history="1">
        <w:r w:rsidR="008B08A5">
          <w:rPr>
            <w:rFonts w:ascii="Times New Roman" w:eastAsia="等线" w:hAnsi="Times New Roman" w:cs="Times New Roman" w:hint="eastAsia"/>
            <w:noProof/>
            <w:sz w:val="24"/>
            <w:szCs w:val="24"/>
          </w:rPr>
          <w:t>63</w:t>
        </w:r>
      </w:hyperlink>
      <w:r w:rsidR="006447AD" w:rsidRPr="00E560A8">
        <w:rPr>
          <w:rFonts w:ascii="Times New Roman" w:eastAsia="等线" w:hAnsi="Times New Roman" w:cs="Times New Roman"/>
          <w:noProof/>
          <w:sz w:val="24"/>
          <w:szCs w:val="24"/>
        </w:rPr>
        <w:t>]</w:t>
      </w:r>
      <w:r w:rsidR="00C501A1"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hint="eastAsia"/>
          <w:sz w:val="24"/>
          <w:szCs w:val="24"/>
        </w:rPr>
        <w:t xml:space="preserve">. </w:t>
      </w:r>
      <w:r w:rsidRPr="00E560A8">
        <w:rPr>
          <w:rFonts w:ascii="Times New Roman" w:eastAsia="等线" w:hAnsi="Times New Roman" w:cs="Times New Roman"/>
          <w:sz w:val="24"/>
          <w:szCs w:val="24"/>
        </w:rPr>
        <w:t xml:space="preserve">We then quantified the PA of each participant by calculating the </w:t>
      </w:r>
      <w:r w:rsidRPr="00E560A8">
        <w:rPr>
          <w:rFonts w:ascii="Times New Roman" w:eastAsia="等线" w:hAnsi="Times New Roman" w:cs="Times New Roman" w:hint="eastAsia"/>
          <w:sz w:val="24"/>
          <w:szCs w:val="24"/>
        </w:rPr>
        <w:t>hour</w:t>
      </w:r>
      <w:r w:rsidRPr="00E560A8">
        <w:rPr>
          <w:rFonts w:ascii="Times New Roman" w:eastAsia="等线" w:hAnsi="Times New Roman" w:cs="Times New Roman"/>
          <w:sz w:val="24"/>
          <w:szCs w:val="24"/>
        </w:rPr>
        <w:t>s of MET each week (MET-</w:t>
      </w:r>
      <w:r w:rsidRPr="00E560A8">
        <w:rPr>
          <w:rFonts w:ascii="Times New Roman" w:eastAsia="等线" w:hAnsi="Times New Roman" w:cs="Times New Roman" w:hint="eastAsia"/>
          <w:sz w:val="24"/>
          <w:szCs w:val="24"/>
        </w:rPr>
        <w:t>hour</w:t>
      </w:r>
      <w:r w:rsidRPr="00E560A8">
        <w:rPr>
          <w:rFonts w:ascii="Times New Roman" w:eastAsia="等线" w:hAnsi="Times New Roman" w:cs="Times New Roman"/>
          <w:sz w:val="24"/>
          <w:szCs w:val="24"/>
        </w:rPr>
        <w:t>/week) on the basis of the reported intensity, duration, and frequency of PA in 1 week</w:t>
      </w:r>
      <w:r w:rsidRPr="00E560A8">
        <w:rPr>
          <w:rFonts w:ascii="Times New Roman" w:eastAsia="等线" w:hAnsi="Times New Roman" w:cs="Times New Roman" w:hint="eastAsia"/>
          <w:sz w:val="24"/>
          <w:szCs w:val="24"/>
        </w:rPr>
        <w:t xml:space="preserve"> </w:t>
      </w:r>
      <w:r w:rsidR="00C501A1" w:rsidRPr="00E560A8">
        <w:rPr>
          <w:rFonts w:ascii="Times New Roman" w:eastAsia="等线" w:hAnsi="Times New Roman" w:cs="Times New Roman"/>
          <w:sz w:val="24"/>
          <w:szCs w:val="24"/>
        </w:rPr>
        <w:fldChar w:fldCharType="begin"/>
      </w:r>
      <w:r w:rsidR="006447AD" w:rsidRPr="00E560A8">
        <w:rPr>
          <w:rFonts w:ascii="Times New Roman" w:eastAsia="等线" w:hAnsi="Times New Roman" w:cs="Times New Roman"/>
          <w:sz w:val="24"/>
          <w:szCs w:val="24"/>
        </w:rPr>
        <w:instrText xml:space="preserve"> ADDIN EN.CITE &lt;EndNote&gt;&lt;Cite&gt;&lt;Author&gt;Traversy&lt;/Author&gt;&lt;Year&gt;2015&lt;/Year&gt;&lt;RecNum&gt;6388&lt;/RecNum&gt;&lt;DisplayText&gt;[37]&lt;/DisplayText&gt;&lt;record&gt;&lt;rec-number&gt;6388&lt;/rec-number&gt;&lt;foreign-keys&gt;&lt;key app="EN" db-id="d05ep2rxosev2me9wpg5z0et9zz2a9sffd2d" timestamp="1711081894"&gt;6388&lt;/key&gt;&lt;key app="ENWeb" db-id=""&gt;0&lt;/key&gt;&lt;/foreign-keys&gt;&lt;ref-type name="Journal Article"&gt;17&lt;/ref-type&gt;&lt;contributors&gt;&lt;authors&gt;&lt;author&gt;Traversy, Gregory&lt;/author&gt;&lt;author&gt;Chaput, Jean-Philippe&lt;/author&gt;&lt;/authors&gt;&lt;/contributors&gt;&lt;titles&gt;&lt;title&gt;Alcohol consumption and obesity: an update&lt;/title&gt;&lt;secondary-title&gt;Current Obesity Reports&lt;/secondary-title&gt;&lt;/titles&gt;&lt;periodical&gt;&lt;full-title&gt;Current Obesity Reports&lt;/full-title&gt;&lt;/periodical&gt;&lt;pages&gt;122-130&lt;/pages&gt;&lt;volume&gt;4&lt;/volume&gt;&lt;number&gt;1&lt;/number&gt;&lt;section&gt;122&lt;/section&gt;&lt;dates&gt;&lt;year&gt;2015&lt;/year&gt;&lt;/dates&gt;&lt;isbn&gt;2162-4968&lt;/isbn&gt;&lt;urls&gt;&lt;/urls&gt;&lt;electronic-resource-num&gt;10.1007/s13679-014-0129-4&lt;/electronic-resource-num&gt;&lt;/record&gt;&lt;/Cite&gt;&lt;/EndNote&gt;</w:instrText>
      </w:r>
      <w:r w:rsidR="00C501A1" w:rsidRPr="00E560A8">
        <w:rPr>
          <w:rFonts w:ascii="Times New Roman" w:eastAsia="等线" w:hAnsi="Times New Roman" w:cs="Times New Roman"/>
          <w:sz w:val="24"/>
          <w:szCs w:val="24"/>
        </w:rPr>
        <w:fldChar w:fldCharType="separate"/>
      </w:r>
      <w:r w:rsidR="006447AD" w:rsidRPr="00E560A8">
        <w:rPr>
          <w:rFonts w:ascii="Times New Roman" w:eastAsia="等线" w:hAnsi="Times New Roman" w:cs="Times New Roman"/>
          <w:noProof/>
          <w:sz w:val="24"/>
          <w:szCs w:val="24"/>
        </w:rPr>
        <w:t>[</w:t>
      </w:r>
      <w:hyperlink w:anchor="_ENREF_37" w:tooltip="Traversy, 2015 #6388" w:history="1">
        <w:r w:rsidR="008B08A5">
          <w:rPr>
            <w:rFonts w:ascii="Times New Roman" w:eastAsia="等线" w:hAnsi="Times New Roman" w:cs="Times New Roman" w:hint="eastAsia"/>
            <w:noProof/>
            <w:sz w:val="24"/>
            <w:szCs w:val="24"/>
          </w:rPr>
          <w:t>64</w:t>
        </w:r>
      </w:hyperlink>
      <w:r w:rsidR="006447AD" w:rsidRPr="00E560A8">
        <w:rPr>
          <w:rFonts w:ascii="Times New Roman" w:eastAsia="等线" w:hAnsi="Times New Roman" w:cs="Times New Roman"/>
          <w:noProof/>
          <w:sz w:val="24"/>
          <w:szCs w:val="24"/>
        </w:rPr>
        <w:t>]</w:t>
      </w:r>
      <w:r w:rsidR="00C501A1"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sz w:val="24"/>
          <w:szCs w:val="24"/>
        </w:rPr>
        <w:t>.</w:t>
      </w:r>
    </w:p>
    <w:p w14:paraId="12D84E2A" w14:textId="3916B779" w:rsidR="004C4606" w:rsidRPr="00E560A8" w:rsidRDefault="00000000"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b/>
          <w:bCs/>
          <w:sz w:val="24"/>
          <w:szCs w:val="24"/>
        </w:rPr>
        <w:t>Alcohol consumption:</w:t>
      </w:r>
      <w:r w:rsidRPr="00E560A8">
        <w:rPr>
          <w:rFonts w:ascii="Times New Roman" w:eastAsia="等线" w:hAnsi="Times New Roman" w:cs="Times New Roman"/>
          <w:sz w:val="24"/>
          <w:szCs w:val="24"/>
        </w:rPr>
        <w:t xml:space="preserve"> </w:t>
      </w:r>
      <w:r w:rsidR="00F56E30" w:rsidRPr="00E560A8">
        <w:rPr>
          <w:rFonts w:ascii="Times New Roman" w:eastAsia="等线" w:hAnsi="Times New Roman" w:cs="Times New Roman" w:hint="eastAsia"/>
          <w:sz w:val="24"/>
          <w:szCs w:val="24"/>
        </w:rPr>
        <w:t>a</w:t>
      </w:r>
      <w:r w:rsidRPr="00E560A8">
        <w:rPr>
          <w:rFonts w:ascii="Times New Roman" w:eastAsia="等线" w:hAnsi="Times New Roman" w:cs="Times New Roman"/>
          <w:sz w:val="24"/>
          <w:szCs w:val="24"/>
        </w:rPr>
        <w:t>lcohol consumption was defined as the alcoholic drink equivalent in weekly grams. Specifically, alcohol intake (g/</w:t>
      </w:r>
      <w:proofErr w:type="spellStart"/>
      <w:r w:rsidRPr="00E560A8">
        <w:rPr>
          <w:rFonts w:ascii="Times New Roman" w:eastAsia="等线" w:hAnsi="Times New Roman" w:cs="Times New Roman"/>
          <w:sz w:val="24"/>
          <w:szCs w:val="24"/>
        </w:rPr>
        <w:t>wk</w:t>
      </w:r>
      <w:proofErr w:type="spellEnd"/>
      <w:r w:rsidRPr="00E560A8">
        <w:rPr>
          <w:rFonts w:ascii="Times New Roman" w:eastAsia="等线" w:hAnsi="Times New Roman" w:cs="Times New Roman"/>
          <w:sz w:val="24"/>
          <w:szCs w:val="24"/>
        </w:rPr>
        <w:t xml:space="preserve">) was calculated by the quantity of each type of drink (red wine, white wine, beer/cider, fortified wine, and spirits) multiplied by its standard drink size and reference alcohol content (1 drink-equivalent, described as containing 8 g of pure alcohol; 125 mL of wine (red or white) = 1.6 unit-equivalents; 1 pint of beer (586 mL) = 2.6 unit-equivalents; 25 mL of spirits =1 unit-equivalent; 62.5 mL of fortified wine = 1 unit-equivalent) </w:t>
      </w:r>
      <w:r w:rsidR="00C501A1" w:rsidRPr="00E560A8">
        <w:rPr>
          <w:rFonts w:ascii="Times New Roman" w:eastAsia="等线" w:hAnsi="Times New Roman" w:cs="Times New Roman"/>
          <w:sz w:val="24"/>
          <w:szCs w:val="24"/>
        </w:rPr>
        <w:fldChar w:fldCharType="begin"/>
      </w:r>
      <w:r w:rsidR="006447AD" w:rsidRPr="00E560A8">
        <w:rPr>
          <w:rFonts w:ascii="Times New Roman" w:eastAsia="等线" w:hAnsi="Times New Roman" w:cs="Times New Roman"/>
          <w:sz w:val="24"/>
          <w:szCs w:val="24"/>
        </w:rPr>
        <w:instrText xml:space="preserve"> ADDIN EN.CITE &lt;EndNote&gt;&lt;Cite&gt;&lt;Author&gt;WHO&lt;/Author&gt;&lt;Year&gt;2000&lt;/Year&gt;&lt;RecNum&gt;6291&lt;/RecNum&gt;&lt;DisplayText&gt;[38]&lt;/DisplayText&gt;&lt;record&gt;&lt;rec-number&gt;6291&lt;/rec-number&gt;&lt;foreign-keys&gt;&lt;key app="EN" db-id="d05ep2rxosev2me9wpg5z0et9zz2a9sffd2d" timestamp="1705804502"&gt;6291&lt;/key&gt;&lt;key app="ENWeb" db-id=""&gt;0&lt;/key&gt;&lt;/foreign-keys&gt;&lt;ref-type name="Government Document"&gt;46&lt;/ref-type&gt;&lt;contributors&gt;&lt;authors&gt;&lt;author&gt;WHO&lt;/author&gt;&lt;/authors&gt;&lt;secondary-authors&gt;&lt;author&gt;WHO&lt;/author&gt;&lt;/secondary-authors&gt;&lt;/contributors&gt;&lt;titles&gt;&lt;title&gt;International guide for monitoring alcohol consumption and related harm&lt;/title&gt;&lt;/titles&gt;&lt;pages&gt;51-52&lt;/pages&gt;&lt;dates&gt;&lt;year&gt;2000&lt;/year&gt;&lt;/dates&gt;&lt;pub-location&gt;Geneva&lt;/pub-location&gt;&lt;label&gt;&lt;style face="normal" font="default" size="100%"&gt;alcohol&lt;/style&gt;&lt;style face="normal" font="default" charset="134" size="100%"&gt; &lt;/style&gt;&lt;style face="normal" font="default" size="100%"&gt;consumption define (WHO)&lt;/style&gt;&lt;/label&gt;&lt;urls&gt;&lt;/urls&gt;&lt;/record&gt;&lt;/Cite&gt;&lt;/EndNote&gt;</w:instrText>
      </w:r>
      <w:r w:rsidR="00C501A1" w:rsidRPr="00E560A8">
        <w:rPr>
          <w:rFonts w:ascii="Times New Roman" w:eastAsia="等线" w:hAnsi="Times New Roman" w:cs="Times New Roman"/>
          <w:sz w:val="24"/>
          <w:szCs w:val="24"/>
        </w:rPr>
        <w:fldChar w:fldCharType="separate"/>
      </w:r>
      <w:r w:rsidR="006447AD" w:rsidRPr="00E560A8">
        <w:rPr>
          <w:rFonts w:ascii="Times New Roman" w:eastAsia="等线" w:hAnsi="Times New Roman" w:cs="Times New Roman"/>
          <w:noProof/>
          <w:sz w:val="24"/>
          <w:szCs w:val="24"/>
        </w:rPr>
        <w:t>[</w:t>
      </w:r>
      <w:hyperlink w:anchor="_ENREF_38" w:tooltip="WHO, 2000 #6291" w:history="1">
        <w:r w:rsidR="008B08A5">
          <w:rPr>
            <w:rFonts w:ascii="Times New Roman" w:eastAsia="等线" w:hAnsi="Times New Roman" w:cs="Times New Roman" w:hint="eastAsia"/>
            <w:noProof/>
            <w:sz w:val="24"/>
            <w:szCs w:val="24"/>
          </w:rPr>
          <w:t>65</w:t>
        </w:r>
      </w:hyperlink>
      <w:r w:rsidR="006447AD" w:rsidRPr="00E560A8">
        <w:rPr>
          <w:rFonts w:ascii="Times New Roman" w:eastAsia="等线" w:hAnsi="Times New Roman" w:cs="Times New Roman"/>
          <w:noProof/>
          <w:sz w:val="24"/>
          <w:szCs w:val="24"/>
        </w:rPr>
        <w:t>]</w:t>
      </w:r>
      <w:r w:rsidR="00C501A1" w:rsidRPr="00E560A8">
        <w:rPr>
          <w:rFonts w:ascii="Times New Roman" w:eastAsia="等线" w:hAnsi="Times New Roman" w:cs="Times New Roman"/>
          <w:sz w:val="24"/>
          <w:szCs w:val="24"/>
        </w:rPr>
        <w:fldChar w:fldCharType="end"/>
      </w:r>
      <w:r w:rsidRPr="00E560A8">
        <w:rPr>
          <w:rFonts w:ascii="Times New Roman" w:eastAsia="等线" w:hAnsi="Times New Roman" w:cs="Times New Roman"/>
          <w:sz w:val="24"/>
          <w:szCs w:val="24"/>
        </w:rPr>
        <w:t>.</w:t>
      </w:r>
    </w:p>
    <w:p w14:paraId="0F3B61ED" w14:textId="3F6BDA3F" w:rsidR="004C4606" w:rsidRPr="00E560A8" w:rsidRDefault="00000000"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b/>
          <w:bCs/>
          <w:sz w:val="24"/>
          <w:szCs w:val="24"/>
        </w:rPr>
        <w:t xml:space="preserve">Family history of </w:t>
      </w:r>
      <w:r w:rsidR="00543BB7" w:rsidRPr="00E560A8">
        <w:rPr>
          <w:rFonts w:ascii="Times New Roman" w:eastAsia="等线" w:hAnsi="Times New Roman" w:cs="Times New Roman" w:hint="eastAsia"/>
          <w:b/>
          <w:bCs/>
          <w:sz w:val="24"/>
          <w:szCs w:val="24"/>
        </w:rPr>
        <w:t>diseases</w:t>
      </w:r>
      <w:r w:rsidRPr="00E560A8">
        <w:rPr>
          <w:rFonts w:ascii="Times New Roman" w:eastAsia="等线" w:hAnsi="Times New Roman" w:cs="Times New Roman"/>
          <w:sz w:val="24"/>
          <w:szCs w:val="24"/>
        </w:rPr>
        <w:t xml:space="preserve">: Family history of </w:t>
      </w:r>
      <w:r w:rsidR="00543BB7" w:rsidRPr="00E560A8">
        <w:rPr>
          <w:rFonts w:ascii="Times New Roman" w:eastAsia="等线" w:hAnsi="Times New Roman" w:cs="Times New Roman" w:hint="eastAsia"/>
          <w:sz w:val="24"/>
          <w:szCs w:val="24"/>
        </w:rPr>
        <w:t>diseases</w:t>
      </w:r>
      <w:r w:rsidRPr="00E560A8">
        <w:rPr>
          <w:rFonts w:ascii="Times New Roman" w:eastAsia="等线" w:hAnsi="Times New Roman" w:cs="Times New Roman"/>
          <w:sz w:val="24"/>
          <w:szCs w:val="24"/>
        </w:rPr>
        <w:t xml:space="preserve"> was measured with screening questions: “Has/did your mother ever suffer from? (You can select more than one answer)”. The family history included the illness of the father, mother, and siblings.</w:t>
      </w:r>
    </w:p>
    <w:p w14:paraId="74286B34" w14:textId="54284E5E" w:rsidR="004C4606" w:rsidRPr="00E560A8" w:rsidRDefault="00000000"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b/>
          <w:bCs/>
          <w:sz w:val="24"/>
          <w:szCs w:val="24"/>
        </w:rPr>
        <w:lastRenderedPageBreak/>
        <w:t xml:space="preserve">Dietary supplements: </w:t>
      </w:r>
      <w:r w:rsidRPr="00E560A8">
        <w:rPr>
          <w:rFonts w:ascii="Times New Roman" w:eastAsia="等线" w:hAnsi="Times New Roman" w:cs="Times New Roman"/>
          <w:sz w:val="24"/>
          <w:szCs w:val="24"/>
        </w:rPr>
        <w:t>Dietary supplements were defined as</w:t>
      </w:r>
      <w:r w:rsidRPr="00E560A8">
        <w:rPr>
          <w:rFonts w:ascii="等线" w:eastAsia="等线" w:hAnsi="等线" w:cs="Times New Roman"/>
        </w:rPr>
        <w:t xml:space="preserve"> </w:t>
      </w:r>
      <w:r w:rsidRPr="00E560A8">
        <w:rPr>
          <w:rFonts w:ascii="Times New Roman" w:eastAsia="等线" w:hAnsi="Times New Roman" w:cs="Times New Roman"/>
          <w:sz w:val="24"/>
          <w:szCs w:val="24"/>
        </w:rPr>
        <w:t>a self-reported habit of taking vitamin and/or mineral supplements (yes/no).</w:t>
      </w:r>
    </w:p>
    <w:p w14:paraId="4DA5AD3D" w14:textId="7E57028C" w:rsidR="004C4606" w:rsidRPr="00E560A8" w:rsidRDefault="00000000"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b/>
          <w:bCs/>
          <w:sz w:val="24"/>
          <w:szCs w:val="24"/>
        </w:rPr>
        <w:t>BMI:</w:t>
      </w:r>
      <w:r w:rsidRPr="00E560A8">
        <w:rPr>
          <w:rFonts w:ascii="等线" w:eastAsia="等线" w:hAnsi="等线" w:cs="Times New Roman"/>
        </w:rPr>
        <w:t xml:space="preserve"> </w:t>
      </w:r>
      <w:r w:rsidRPr="00E560A8">
        <w:rPr>
          <w:rFonts w:ascii="Times New Roman" w:eastAsia="等线" w:hAnsi="Times New Roman" w:cs="Times New Roman"/>
          <w:sz w:val="24"/>
          <w:szCs w:val="24"/>
        </w:rPr>
        <w:t>BMI (kg/m</w:t>
      </w:r>
      <w:r w:rsidRPr="00E560A8">
        <w:rPr>
          <w:rFonts w:ascii="Times New Roman" w:eastAsia="等线" w:hAnsi="Times New Roman" w:cs="Times New Roman"/>
          <w:sz w:val="24"/>
          <w:szCs w:val="24"/>
          <w:vertAlign w:val="superscript"/>
        </w:rPr>
        <w:t>2</w:t>
      </w:r>
      <w:r w:rsidRPr="00E560A8">
        <w:rPr>
          <w:rFonts w:ascii="Times New Roman" w:eastAsia="等线" w:hAnsi="Times New Roman" w:cs="Times New Roman"/>
          <w:sz w:val="24"/>
          <w:szCs w:val="24"/>
        </w:rPr>
        <w:t>) was calculated as weight (kg) divided by height</w:t>
      </w:r>
      <w:r w:rsidRPr="00E560A8">
        <w:rPr>
          <w:rFonts w:ascii="Times New Roman" w:eastAsia="等线" w:hAnsi="Times New Roman" w:cs="Times New Roman"/>
          <w:sz w:val="24"/>
          <w:szCs w:val="24"/>
          <w:vertAlign w:val="superscript"/>
        </w:rPr>
        <w:t>2</w:t>
      </w:r>
      <w:r w:rsidRPr="00E560A8">
        <w:rPr>
          <w:rFonts w:ascii="Times New Roman" w:eastAsia="等线" w:hAnsi="Times New Roman" w:cs="Times New Roman"/>
          <w:sz w:val="24"/>
          <w:szCs w:val="24"/>
        </w:rPr>
        <w:t xml:space="preserve"> (m). </w:t>
      </w:r>
      <w:r w:rsidRPr="00E560A8">
        <w:rPr>
          <w:rFonts w:ascii="Times New Roman" w:eastAsia="等线" w:hAnsi="Times New Roman" w:cs="Times New Roman" w:hint="eastAsia"/>
          <w:sz w:val="24"/>
          <w:szCs w:val="24"/>
        </w:rPr>
        <w:t xml:space="preserve">Weight and height were obtained by averaging multiple body measurements. </w:t>
      </w:r>
      <w:r w:rsidRPr="00E560A8">
        <w:rPr>
          <w:rFonts w:ascii="Times New Roman" w:eastAsia="等线" w:hAnsi="Times New Roman" w:cs="Times New Roman"/>
          <w:sz w:val="24"/>
          <w:szCs w:val="24"/>
        </w:rPr>
        <w:t>According to the World Health Organization’s standard WHO categories,</w:t>
      </w:r>
      <w:r w:rsidRPr="00E560A8">
        <w:rPr>
          <w:rFonts w:ascii="Times New Roman" w:eastAsia="等线" w:hAnsi="Times New Roman" w:cs="Times New Roman" w:hint="eastAsia"/>
          <w:sz w:val="24"/>
          <w:szCs w:val="24"/>
        </w:rPr>
        <w:t xml:space="preserve"> </w:t>
      </w:r>
      <w:r w:rsidRPr="00E560A8">
        <w:rPr>
          <w:rFonts w:ascii="Times New Roman" w:eastAsia="等线" w:hAnsi="Times New Roman" w:cs="Times New Roman"/>
          <w:sz w:val="24"/>
          <w:szCs w:val="24"/>
        </w:rPr>
        <w:t>we classified participants into four groups: &lt;18.5 kg/m</w:t>
      </w:r>
      <w:r w:rsidRPr="00E560A8">
        <w:rPr>
          <w:rFonts w:ascii="Times New Roman" w:eastAsia="等线" w:hAnsi="Times New Roman" w:cs="Times New Roman"/>
          <w:sz w:val="24"/>
          <w:szCs w:val="24"/>
          <w:vertAlign w:val="superscript"/>
        </w:rPr>
        <w:t>2</w:t>
      </w:r>
      <w:r w:rsidRPr="00E560A8">
        <w:rPr>
          <w:rFonts w:ascii="Times New Roman" w:eastAsia="等线" w:hAnsi="Times New Roman" w:cs="Times New Roman"/>
          <w:sz w:val="24"/>
          <w:szCs w:val="24"/>
        </w:rPr>
        <w:t>, 18.5–24.9 kg/m</w:t>
      </w:r>
      <w:r w:rsidRPr="00E560A8">
        <w:rPr>
          <w:rFonts w:ascii="Times New Roman" w:eastAsia="等线" w:hAnsi="Times New Roman" w:cs="Times New Roman"/>
          <w:sz w:val="24"/>
          <w:szCs w:val="24"/>
          <w:vertAlign w:val="superscript"/>
        </w:rPr>
        <w:t>2</w:t>
      </w:r>
      <w:r w:rsidRPr="00E560A8">
        <w:rPr>
          <w:rFonts w:ascii="Times New Roman" w:eastAsia="等线" w:hAnsi="Times New Roman" w:cs="Times New Roman"/>
          <w:sz w:val="24"/>
          <w:szCs w:val="24"/>
        </w:rPr>
        <w:t>, 25–29.9 kg/m</w:t>
      </w:r>
      <w:r w:rsidRPr="00E560A8">
        <w:rPr>
          <w:rFonts w:ascii="Times New Roman" w:eastAsia="等线" w:hAnsi="Times New Roman" w:cs="Times New Roman"/>
          <w:sz w:val="24"/>
          <w:szCs w:val="24"/>
          <w:vertAlign w:val="superscript"/>
        </w:rPr>
        <w:t>2</w:t>
      </w:r>
      <w:r w:rsidRPr="00E560A8">
        <w:rPr>
          <w:rFonts w:ascii="Times New Roman" w:eastAsia="等线" w:hAnsi="Times New Roman" w:cs="Times New Roman"/>
          <w:sz w:val="24"/>
          <w:szCs w:val="24"/>
        </w:rPr>
        <w:t>, and ≥30 kg/m</w:t>
      </w:r>
      <w:r w:rsidRPr="00E560A8">
        <w:rPr>
          <w:rFonts w:ascii="Times New Roman" w:eastAsia="等线" w:hAnsi="Times New Roman" w:cs="Times New Roman"/>
          <w:sz w:val="24"/>
          <w:szCs w:val="24"/>
          <w:vertAlign w:val="superscript"/>
        </w:rPr>
        <w:t>2</w:t>
      </w:r>
      <w:r w:rsidRPr="00E560A8">
        <w:rPr>
          <w:rFonts w:ascii="Times New Roman" w:eastAsia="等线" w:hAnsi="Times New Roman" w:cs="Times New Roman"/>
          <w:sz w:val="24"/>
          <w:szCs w:val="24"/>
        </w:rPr>
        <w:t>.</w:t>
      </w:r>
    </w:p>
    <w:p w14:paraId="67F3E708" w14:textId="5C32308C" w:rsidR="004C4606" w:rsidRPr="00E560A8" w:rsidRDefault="00000000" w:rsidP="004C4606">
      <w:pPr>
        <w:spacing w:line="480" w:lineRule="auto"/>
        <w:rPr>
          <w:rFonts w:ascii="Times New Roman" w:eastAsia="等线" w:hAnsi="Times New Roman" w:cs="Times New Roman"/>
          <w:sz w:val="24"/>
          <w:szCs w:val="24"/>
        </w:rPr>
      </w:pPr>
      <w:r w:rsidRPr="00E560A8">
        <w:rPr>
          <w:rFonts w:ascii="Times New Roman" w:eastAsia="等线" w:hAnsi="Times New Roman" w:cs="Times New Roman"/>
          <w:b/>
          <w:bCs/>
          <w:sz w:val="24"/>
          <w:szCs w:val="24"/>
        </w:rPr>
        <w:t>Hypertension:</w:t>
      </w:r>
      <w:r w:rsidRPr="00E560A8">
        <w:rPr>
          <w:rFonts w:ascii="等线" w:eastAsia="等线" w:hAnsi="等线" w:cs="Times New Roman"/>
        </w:rPr>
        <w:t xml:space="preserve"> </w:t>
      </w:r>
      <w:r w:rsidRPr="00E560A8">
        <w:rPr>
          <w:rFonts w:ascii="Times New Roman" w:eastAsia="等线" w:hAnsi="Times New Roman" w:cs="Times New Roman"/>
          <w:sz w:val="24"/>
          <w:szCs w:val="24"/>
        </w:rPr>
        <w:t>Systolic blood pressure and diastolic blood pressure were measured with an automated device. The participants were classified as having hypertension if their systolic blood pressure was &gt;130 mmHg or diastolic blood pressure was &gt;90 mmHg or if they had ever taken medication for blood pressure.</w:t>
      </w:r>
    </w:p>
    <w:p w14:paraId="12F31100" w14:textId="2F15AA38" w:rsidR="004C4606" w:rsidRPr="00E560A8" w:rsidRDefault="00000000" w:rsidP="004C4606">
      <w:pPr>
        <w:spacing w:line="480" w:lineRule="auto"/>
        <w:rPr>
          <w:rFonts w:ascii="Times New Roman" w:eastAsia="等线" w:hAnsi="Times New Roman" w:cs="Times New Roman"/>
          <w:sz w:val="24"/>
          <w:szCs w:val="24"/>
        </w:rPr>
      </w:pPr>
      <w:bookmarkStart w:id="46" w:name="_Hlk168477456"/>
      <w:proofErr w:type="spellStart"/>
      <w:r w:rsidRPr="00E560A8">
        <w:rPr>
          <w:rFonts w:ascii="Times New Roman" w:eastAsia="等线" w:hAnsi="Times New Roman" w:cs="Times New Roman" w:hint="eastAsia"/>
          <w:b/>
          <w:bCs/>
          <w:sz w:val="24"/>
          <w:szCs w:val="24"/>
        </w:rPr>
        <w:t>H</w:t>
      </w:r>
      <w:bookmarkEnd w:id="46"/>
      <w:r w:rsidRPr="00E560A8">
        <w:rPr>
          <w:rFonts w:ascii="Times New Roman" w:eastAsia="等线" w:hAnsi="Times New Roman" w:cs="Times New Roman"/>
          <w:b/>
          <w:bCs/>
          <w:sz w:val="24"/>
          <w:szCs w:val="24"/>
        </w:rPr>
        <w:t>yperlipidemia</w:t>
      </w:r>
      <w:proofErr w:type="spellEnd"/>
      <w:r w:rsidRPr="00E560A8">
        <w:rPr>
          <w:rFonts w:ascii="Times New Roman" w:eastAsia="等线" w:hAnsi="Times New Roman" w:cs="Times New Roman"/>
          <w:b/>
          <w:bCs/>
          <w:sz w:val="24"/>
          <w:szCs w:val="24"/>
        </w:rPr>
        <w:t>:</w:t>
      </w:r>
      <w:r w:rsidRPr="00E560A8">
        <w:rPr>
          <w:rFonts w:ascii="等线" w:eastAsia="等线" w:hAnsi="等线" w:cs="Times New Roman"/>
        </w:rPr>
        <w:t xml:space="preserve"> </w:t>
      </w:r>
      <w:proofErr w:type="spellStart"/>
      <w:r w:rsidR="006949B8" w:rsidRPr="00E560A8">
        <w:rPr>
          <w:rFonts w:ascii="Times New Roman" w:eastAsia="等线" w:hAnsi="Times New Roman" w:cs="Times New Roman" w:hint="eastAsia"/>
          <w:sz w:val="24"/>
          <w:szCs w:val="24"/>
        </w:rPr>
        <w:t>H</w:t>
      </w:r>
      <w:r w:rsidRPr="00E560A8">
        <w:rPr>
          <w:rFonts w:ascii="Times New Roman" w:eastAsia="等线" w:hAnsi="Times New Roman" w:cs="Times New Roman"/>
          <w:sz w:val="24"/>
          <w:szCs w:val="24"/>
        </w:rPr>
        <w:t>yperlipidemia</w:t>
      </w:r>
      <w:proofErr w:type="spellEnd"/>
      <w:r w:rsidRPr="00E560A8">
        <w:rPr>
          <w:rFonts w:ascii="Times New Roman" w:eastAsia="等线" w:hAnsi="Times New Roman" w:cs="Times New Roman"/>
          <w:sz w:val="24"/>
          <w:szCs w:val="24"/>
        </w:rPr>
        <w:t xml:space="preserve"> was defined as a self-reported history of high cholesterol or taking medications.</w:t>
      </w:r>
    </w:p>
    <w:p w14:paraId="11DFE07B" w14:textId="6D2FEA4D" w:rsidR="004C4606" w:rsidRPr="00E560A8" w:rsidRDefault="00000000" w:rsidP="004C4606">
      <w:pPr>
        <w:spacing w:line="480" w:lineRule="auto"/>
        <w:rPr>
          <w:rFonts w:ascii="Times New Roman" w:eastAsia="宋体" w:hAnsi="Times New Roman" w:cs="Times New Roman"/>
          <w:kern w:val="0"/>
          <w:sz w:val="24"/>
          <w:szCs w:val="24"/>
        </w:rPr>
      </w:pPr>
      <w:r w:rsidRPr="00E560A8">
        <w:rPr>
          <w:rFonts w:ascii="Times New Roman" w:eastAsia="宋体" w:hAnsi="Times New Roman" w:cs="Times New Roman" w:hint="eastAsia"/>
          <w:b/>
          <w:bCs/>
          <w:kern w:val="0"/>
          <w:sz w:val="24"/>
          <w:szCs w:val="24"/>
        </w:rPr>
        <w:t>Total energy intake:</w:t>
      </w:r>
      <w:r w:rsidRPr="00E560A8">
        <w:t xml:space="preserve"> </w:t>
      </w:r>
      <w:r w:rsidRPr="00E560A8">
        <w:rPr>
          <w:rFonts w:ascii="Times New Roman" w:eastAsia="宋体" w:hAnsi="Times New Roman" w:cs="Times New Roman"/>
          <w:kern w:val="0"/>
          <w:sz w:val="24"/>
          <w:szCs w:val="24"/>
        </w:rPr>
        <w:t>Daily total energy intake</w:t>
      </w:r>
      <w:r w:rsidRPr="00E560A8">
        <w:rPr>
          <w:rFonts w:ascii="Times New Roman" w:eastAsia="宋体" w:hAnsi="Times New Roman" w:cs="Times New Roman" w:hint="eastAsia"/>
          <w:kern w:val="0"/>
          <w:sz w:val="24"/>
          <w:szCs w:val="24"/>
        </w:rPr>
        <w:t xml:space="preserve"> (kcal/day)</w:t>
      </w:r>
      <w:r w:rsidRPr="00E560A8">
        <w:rPr>
          <w:rFonts w:ascii="Times New Roman" w:eastAsia="宋体" w:hAnsi="Times New Roman" w:cs="Times New Roman"/>
          <w:kern w:val="0"/>
          <w:sz w:val="24"/>
          <w:szCs w:val="24"/>
        </w:rPr>
        <w:t xml:space="preserve"> </w:t>
      </w:r>
      <w:r w:rsidRPr="00E560A8">
        <w:rPr>
          <w:rFonts w:ascii="Times New Roman" w:eastAsia="宋体" w:hAnsi="Times New Roman" w:cs="Times New Roman" w:hint="eastAsia"/>
          <w:kern w:val="0"/>
          <w:sz w:val="24"/>
          <w:szCs w:val="24"/>
        </w:rPr>
        <w:t xml:space="preserve">was defined as the energy from </w:t>
      </w:r>
      <w:r w:rsidRPr="00E560A8">
        <w:rPr>
          <w:rFonts w:ascii="Times New Roman" w:eastAsia="宋体" w:hAnsi="Times New Roman" w:cs="Times New Roman"/>
          <w:kern w:val="0"/>
          <w:sz w:val="24"/>
          <w:szCs w:val="24"/>
        </w:rPr>
        <w:t xml:space="preserve">the </w:t>
      </w:r>
      <w:r w:rsidRPr="00E560A8">
        <w:rPr>
          <w:rFonts w:ascii="Times New Roman" w:eastAsia="宋体" w:hAnsi="Times New Roman" w:cs="Times New Roman" w:hint="eastAsia"/>
          <w:kern w:val="0"/>
          <w:sz w:val="24"/>
          <w:szCs w:val="24"/>
        </w:rPr>
        <w:t xml:space="preserve">overall diet. It was assessed </w:t>
      </w:r>
      <w:proofErr w:type="gramStart"/>
      <w:r w:rsidRPr="00E560A8">
        <w:rPr>
          <w:rFonts w:ascii="Times New Roman" w:eastAsia="宋体" w:hAnsi="Times New Roman" w:cs="Times New Roman"/>
          <w:kern w:val="0"/>
          <w:sz w:val="24"/>
          <w:szCs w:val="24"/>
        </w:rPr>
        <w:t>on</w:t>
      </w:r>
      <w:r w:rsidRPr="00E560A8">
        <w:rPr>
          <w:rFonts w:ascii="Times New Roman" w:eastAsia="宋体" w:hAnsi="Times New Roman" w:cs="Times New Roman" w:hint="eastAsia"/>
          <w:kern w:val="0"/>
          <w:sz w:val="24"/>
          <w:szCs w:val="24"/>
        </w:rPr>
        <w:t xml:space="preserve"> </w:t>
      </w:r>
      <w:r w:rsidRPr="00E560A8">
        <w:rPr>
          <w:rFonts w:ascii="Times New Roman" w:eastAsia="宋体" w:hAnsi="Times New Roman" w:cs="Times New Roman"/>
          <w:kern w:val="0"/>
          <w:sz w:val="24"/>
          <w:szCs w:val="24"/>
        </w:rPr>
        <w:t>the basis of</w:t>
      </w:r>
      <w:proofErr w:type="gramEnd"/>
      <w:r w:rsidRPr="00E560A8">
        <w:rPr>
          <w:rFonts w:ascii="Times New Roman" w:eastAsia="宋体" w:hAnsi="Times New Roman" w:cs="Times New Roman"/>
          <w:kern w:val="0"/>
          <w:sz w:val="24"/>
          <w:szCs w:val="24"/>
        </w:rPr>
        <w:t xml:space="preserve"> 24-hour dietary recall surveys</w:t>
      </w:r>
      <w:r w:rsidRPr="00E560A8">
        <w:rPr>
          <w:rFonts w:ascii="Times New Roman" w:eastAsia="宋体" w:hAnsi="Times New Roman" w:cs="Times New Roman" w:hint="eastAsia"/>
          <w:kern w:val="0"/>
          <w:sz w:val="24"/>
          <w:szCs w:val="24"/>
        </w:rPr>
        <w:t>.</w:t>
      </w:r>
    </w:p>
    <w:p w14:paraId="66D26EE1" w14:textId="77777777" w:rsidR="00E54124" w:rsidRPr="00E560A8" w:rsidRDefault="00E54124" w:rsidP="004C4606">
      <w:pPr>
        <w:spacing w:line="480" w:lineRule="auto"/>
        <w:rPr>
          <w:rFonts w:ascii="Times New Roman" w:eastAsia="宋体" w:hAnsi="Times New Roman" w:cs="Times New Roman"/>
          <w:b/>
          <w:bCs/>
          <w:kern w:val="0"/>
          <w:sz w:val="24"/>
          <w:szCs w:val="24"/>
        </w:rPr>
      </w:pPr>
    </w:p>
    <w:p w14:paraId="11E4722F" w14:textId="7C7CEFB9" w:rsidR="003407D6" w:rsidRPr="00E560A8" w:rsidRDefault="00EC71E2" w:rsidP="007615F5">
      <w:pPr>
        <w:spacing w:line="480" w:lineRule="auto"/>
        <w:outlineLvl w:val="0"/>
        <w:rPr>
          <w:rFonts w:ascii="Times New Roman" w:eastAsia="宋体" w:hAnsi="Times New Roman" w:cs="Times New Roman"/>
          <w:b/>
          <w:bCs/>
          <w:kern w:val="0"/>
          <w:sz w:val="24"/>
          <w:szCs w:val="24"/>
        </w:rPr>
      </w:pPr>
      <w:bookmarkStart w:id="47" w:name="_Toc211848783"/>
      <w:r w:rsidRPr="00EC71E2">
        <w:rPr>
          <w:rFonts w:ascii="Times New Roman" w:eastAsia="宋体" w:hAnsi="Times New Roman" w:cs="Times New Roman" w:hint="eastAsia"/>
          <w:b/>
          <w:bCs/>
          <w:kern w:val="0"/>
          <w:sz w:val="24"/>
          <w:szCs w:val="24"/>
        </w:rPr>
        <w:t>Method S</w:t>
      </w:r>
      <w:r>
        <w:rPr>
          <w:rFonts w:ascii="Times New Roman" w:eastAsia="宋体" w:hAnsi="Times New Roman" w:cs="Times New Roman" w:hint="eastAsia"/>
          <w:b/>
          <w:bCs/>
          <w:kern w:val="0"/>
          <w:sz w:val="24"/>
          <w:szCs w:val="24"/>
        </w:rPr>
        <w:t xml:space="preserve">8: </w:t>
      </w:r>
      <w:r w:rsidR="003407D6" w:rsidRPr="00E560A8">
        <w:rPr>
          <w:rFonts w:ascii="Times New Roman" w:eastAsia="宋体" w:hAnsi="Times New Roman" w:cs="Times New Roman" w:hint="eastAsia"/>
          <w:b/>
          <w:bCs/>
          <w:kern w:val="0"/>
          <w:sz w:val="24"/>
          <w:szCs w:val="24"/>
        </w:rPr>
        <w:t>The model specifications for covariate and outcome models</w:t>
      </w:r>
      <w:bookmarkEnd w:id="47"/>
    </w:p>
    <w:p w14:paraId="3C6DC47E" w14:textId="77777777" w:rsidR="003407D6" w:rsidRPr="00E560A8" w:rsidRDefault="003407D6" w:rsidP="003407D6">
      <w:pPr>
        <w:spacing w:line="480" w:lineRule="auto"/>
        <w:rPr>
          <w:rFonts w:ascii="Times New Roman" w:eastAsia="等线" w:hAnsi="Times New Roman" w:cs="Times New Roman"/>
          <w:sz w:val="24"/>
          <w:szCs w:val="24"/>
          <w:lang w:val="en-US"/>
        </w:rPr>
      </w:pPr>
      <w:r w:rsidRPr="00E560A8">
        <w:rPr>
          <w:rFonts w:ascii="Times New Roman" w:eastAsia="等线" w:hAnsi="Times New Roman" w:cs="Times New Roman" w:hint="eastAsia"/>
          <w:sz w:val="24"/>
          <w:szCs w:val="24"/>
          <w:lang w:val="en-US"/>
        </w:rPr>
        <w:t xml:space="preserve">The </w:t>
      </w:r>
      <w:r w:rsidRPr="00E560A8">
        <w:rPr>
          <w:rFonts w:ascii="Times New Roman" w:eastAsia="等线" w:hAnsi="Times New Roman" w:cs="Times New Roman" w:hint="eastAsia"/>
          <w:b/>
          <w:bCs/>
          <w:sz w:val="24"/>
          <w:szCs w:val="24"/>
          <w:lang w:val="en-US"/>
        </w:rPr>
        <w:t>covariate models</w:t>
      </w:r>
      <w:r w:rsidRPr="00E560A8">
        <w:rPr>
          <w:rFonts w:ascii="Times New Roman" w:eastAsia="等线" w:hAnsi="Times New Roman" w:cs="Times New Roman" w:hint="eastAsia"/>
          <w:sz w:val="24"/>
          <w:szCs w:val="24"/>
          <w:lang w:val="en-US"/>
        </w:rPr>
        <w:t xml:space="preserve"> are expressed as follows:</w:t>
      </w:r>
    </w:p>
    <w:p w14:paraId="5A17F382" w14:textId="77777777" w:rsidR="003407D6" w:rsidRPr="00E560A8" w:rsidRDefault="003407D6" w:rsidP="003407D6">
      <w:pPr>
        <w:spacing w:line="480" w:lineRule="auto"/>
        <w:rPr>
          <w:rFonts w:ascii="Times New Roman" w:hAnsi="Times New Roman" w:cs="Times New Roman"/>
          <w:sz w:val="24"/>
          <w:szCs w:val="24"/>
          <w:lang w:val="en-US"/>
          <w14:ligatures w14:val="standardContextual"/>
        </w:rPr>
      </w:pPr>
      <w:r w:rsidRPr="00E560A8">
        <w:rPr>
          <w:rFonts w:ascii="Times New Roman" w:eastAsia="等线" w:hAnsi="Times New Roman" w:cs="Times New Roman" w:hint="eastAsia"/>
          <w:b/>
          <w:bCs/>
          <w:sz w:val="24"/>
          <w:szCs w:val="24"/>
          <w:lang w:val="en-US"/>
        </w:rPr>
        <w:t>Covariate models</w:t>
      </w:r>
      <w:r w:rsidRPr="00E560A8">
        <w:rPr>
          <w:rFonts w:ascii="Times New Roman" w:eastAsia="等线" w:hAnsi="Times New Roman" w:cs="Times New Roman" w:hint="eastAsia"/>
          <w:sz w:val="24"/>
          <w:szCs w:val="24"/>
          <w:lang w:val="en-US"/>
        </w:rPr>
        <w:t xml:space="preserve"> = c (</w:t>
      </w:r>
      <w:bookmarkStart w:id="48" w:name="_Hlk205041863"/>
      <w:r w:rsidRPr="00E560A8">
        <w:rPr>
          <w:rFonts w:ascii="Times New Roman" w:eastAsia="等线" w:hAnsi="Times New Roman" w:cs="Times New Roman" w:hint="eastAsia"/>
          <w:b/>
          <w:bCs/>
          <w:sz w:val="24"/>
          <w:szCs w:val="24"/>
          <w:lang w:val="en-US"/>
        </w:rPr>
        <w:t>PM</w:t>
      </w:r>
      <w:r w:rsidRPr="00E560A8">
        <w:rPr>
          <w:rFonts w:ascii="Times New Roman" w:eastAsia="等线" w:hAnsi="Times New Roman" w:cs="Times New Roman" w:hint="eastAsia"/>
          <w:b/>
          <w:bCs/>
          <w:sz w:val="24"/>
          <w:szCs w:val="24"/>
          <w:vertAlign w:val="subscript"/>
          <w:lang w:val="en-US"/>
        </w:rPr>
        <w:t>2.5</w:t>
      </w:r>
      <w:r w:rsidRPr="00E560A8">
        <w:rPr>
          <w:rFonts w:ascii="Times New Roman" w:eastAsia="等线" w:hAnsi="Times New Roman" w:cs="Times New Roman" w:hint="eastAsia"/>
          <w:sz w:val="24"/>
          <w:szCs w:val="24"/>
          <w:lang w:val="en-US"/>
        </w:rPr>
        <w:t xml:space="preserve"> ~ previous-year value of PM</w:t>
      </w:r>
      <w:r w:rsidRPr="00E560A8">
        <w:rPr>
          <w:rFonts w:ascii="Times New Roman" w:eastAsia="等线" w:hAnsi="Times New Roman" w:cs="Times New Roman" w:hint="eastAsia"/>
          <w:sz w:val="24"/>
          <w:szCs w:val="24"/>
          <w:vertAlign w:val="subscript"/>
          <w:lang w:val="en-US"/>
        </w:rPr>
        <w:t>2.5</w:t>
      </w:r>
      <w:bookmarkEnd w:id="48"/>
      <w:r w:rsidRPr="00E560A8">
        <w:rPr>
          <w:rFonts w:ascii="Times New Roman" w:eastAsia="等线" w:hAnsi="Times New Roman" w:cs="Times New Roman" w:hint="eastAsia"/>
          <w:sz w:val="24"/>
          <w:szCs w:val="24"/>
          <w:lang w:val="en-US"/>
        </w:rPr>
        <w:t xml:space="preserve"> + age + </w:t>
      </w:r>
      <w:r w:rsidRPr="00E560A8">
        <w:rPr>
          <w:rFonts w:ascii="Times New Roman" w:hAnsi="Times New Roman" w:cs="Times New Roman" w:hint="eastAsia"/>
          <w:sz w:val="24"/>
          <w:szCs w:val="24"/>
          <w:lang w:val="en-US"/>
          <w14:ligatures w14:val="standardContextual"/>
        </w:rPr>
        <w:t>sex + race + residential area + family history of diseases + previous-year value of family income + same-year value of family income + previous-year value of educational attainment + same-year value of educational attainment + previous-year value of smoking status + same-year value of smoking status + previous-year value of physical activity + same-</w:t>
      </w:r>
      <w:r w:rsidRPr="00E560A8">
        <w:rPr>
          <w:rFonts w:ascii="Times New Roman" w:hAnsi="Times New Roman" w:cs="Times New Roman" w:hint="eastAsia"/>
          <w:sz w:val="24"/>
          <w:szCs w:val="24"/>
          <w:lang w:val="en-US"/>
          <w14:ligatures w14:val="standardContextual"/>
        </w:rPr>
        <w:lastRenderedPageBreak/>
        <w:t xml:space="preserve">year value of physical activity + previous-year value of alcohol consumption + same-year value of alcohol consumption + previous-year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same-year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the categorical time interval index,</w:t>
      </w:r>
    </w:p>
    <w:p w14:paraId="63E5A4FB" w14:textId="77777777" w:rsidR="003407D6" w:rsidRPr="00E560A8" w:rsidRDefault="003407D6" w:rsidP="003407D6">
      <w:pPr>
        <w:spacing w:line="480" w:lineRule="auto"/>
        <w:rPr>
          <w:rFonts w:ascii="Times New Roman" w:hAnsi="Times New Roman" w:cs="Times New Roman"/>
          <w:sz w:val="24"/>
          <w:szCs w:val="24"/>
          <w:lang w:val="en-US"/>
          <w14:ligatures w14:val="standardContextual"/>
        </w:rPr>
      </w:pPr>
      <w:r w:rsidRPr="00E560A8">
        <w:rPr>
          <w:rFonts w:ascii="Times New Roman" w:eastAsia="等线" w:hAnsi="Times New Roman" w:cs="Times New Roman" w:hint="eastAsia"/>
          <w:b/>
          <w:bCs/>
          <w:sz w:val="24"/>
          <w:szCs w:val="24"/>
          <w:lang w:val="en-US"/>
        </w:rPr>
        <w:t>PM</w:t>
      </w:r>
      <w:r w:rsidRPr="00E560A8">
        <w:rPr>
          <w:rFonts w:ascii="Times New Roman" w:eastAsia="等线" w:hAnsi="Times New Roman" w:cs="Times New Roman" w:hint="eastAsia"/>
          <w:b/>
          <w:bCs/>
          <w:sz w:val="24"/>
          <w:szCs w:val="24"/>
          <w:vertAlign w:val="subscript"/>
          <w:lang w:val="en-US"/>
        </w:rPr>
        <w:t>10</w:t>
      </w:r>
      <w:r w:rsidRPr="00E560A8">
        <w:rPr>
          <w:rFonts w:ascii="Times New Roman" w:eastAsia="等线" w:hAnsi="Times New Roman" w:cs="Times New Roman" w:hint="eastAsia"/>
          <w:sz w:val="24"/>
          <w:szCs w:val="24"/>
          <w:lang w:val="en-US"/>
        </w:rPr>
        <w:t xml:space="preserve"> ~ previous-year value of PM</w:t>
      </w:r>
      <w:r w:rsidRPr="00E560A8">
        <w:rPr>
          <w:rFonts w:ascii="Times New Roman" w:eastAsia="等线" w:hAnsi="Times New Roman" w:cs="Times New Roman" w:hint="eastAsia"/>
          <w:sz w:val="24"/>
          <w:szCs w:val="24"/>
          <w:vertAlign w:val="subscript"/>
          <w:lang w:val="en-US"/>
        </w:rPr>
        <w:t>10</w:t>
      </w:r>
      <w:r w:rsidRPr="00E560A8">
        <w:rPr>
          <w:rFonts w:ascii="Times New Roman" w:eastAsia="等线" w:hAnsi="Times New Roman" w:cs="Times New Roman" w:hint="eastAsia"/>
          <w:sz w:val="24"/>
          <w:szCs w:val="24"/>
          <w:lang w:val="en-US"/>
        </w:rPr>
        <w:t xml:space="preserve"> + age + </w:t>
      </w:r>
      <w:r w:rsidRPr="00E560A8">
        <w:rPr>
          <w:rFonts w:ascii="Times New Roman" w:hAnsi="Times New Roman" w:cs="Times New Roman" w:hint="eastAsia"/>
          <w:sz w:val="24"/>
          <w:szCs w:val="24"/>
          <w:lang w:val="en-US"/>
          <w14:ligatures w14:val="standardContextual"/>
        </w:rPr>
        <w:t xml:space="preserve">sex + race + residential area + family history of diseases + previous-year value of family income + same-year value of family income + previous-year value of educational attainment + same-year value of educational attainment + previous-year value of smoking status + same-year value of smoking status + previous-year value of physical activity + same-year value of physical activity + previous-year value of alcohol consumption + same-year value of alcohol consumption + previous-year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same-year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the categorical time interval index,</w:t>
      </w:r>
    </w:p>
    <w:p w14:paraId="7BF71A74" w14:textId="77777777" w:rsidR="003407D6" w:rsidRPr="00E560A8" w:rsidRDefault="003407D6" w:rsidP="003407D6">
      <w:pPr>
        <w:spacing w:line="480" w:lineRule="auto"/>
        <w:rPr>
          <w:rFonts w:ascii="Times New Roman" w:hAnsi="Times New Roman" w:cs="Times New Roman"/>
          <w:sz w:val="24"/>
          <w:szCs w:val="24"/>
          <w:lang w:val="en-US"/>
          <w14:ligatures w14:val="standardContextual"/>
        </w:rPr>
      </w:pPr>
      <w:r w:rsidRPr="00E560A8">
        <w:rPr>
          <w:rFonts w:ascii="Times New Roman" w:eastAsia="等线" w:hAnsi="Times New Roman" w:cs="Times New Roman" w:hint="eastAsia"/>
          <w:b/>
          <w:bCs/>
          <w:sz w:val="24"/>
          <w:szCs w:val="24"/>
          <w:lang w:val="en-US"/>
        </w:rPr>
        <w:t>SO</w:t>
      </w:r>
      <w:r w:rsidRPr="00E560A8">
        <w:rPr>
          <w:rFonts w:ascii="Times New Roman" w:eastAsia="等线" w:hAnsi="Times New Roman" w:cs="Times New Roman" w:hint="eastAsia"/>
          <w:b/>
          <w:bCs/>
          <w:sz w:val="24"/>
          <w:szCs w:val="24"/>
          <w:vertAlign w:val="subscript"/>
          <w:lang w:val="en-US"/>
        </w:rPr>
        <w:t>2</w:t>
      </w:r>
      <w:r w:rsidRPr="00E560A8">
        <w:rPr>
          <w:rFonts w:ascii="Times New Roman" w:eastAsia="等线" w:hAnsi="Times New Roman" w:cs="Times New Roman" w:hint="eastAsia"/>
          <w:sz w:val="24"/>
          <w:szCs w:val="24"/>
          <w:lang w:val="en-US"/>
        </w:rPr>
        <w:t xml:space="preserve"> ~ previous-year value of SO</w:t>
      </w:r>
      <w:r w:rsidRPr="00E560A8">
        <w:rPr>
          <w:rFonts w:ascii="Times New Roman" w:eastAsia="等线" w:hAnsi="Times New Roman" w:cs="Times New Roman" w:hint="eastAsia"/>
          <w:sz w:val="24"/>
          <w:szCs w:val="24"/>
          <w:vertAlign w:val="subscript"/>
          <w:lang w:val="en-US"/>
        </w:rPr>
        <w:t>2</w:t>
      </w:r>
      <w:r w:rsidRPr="00E560A8">
        <w:rPr>
          <w:rFonts w:ascii="Times New Roman" w:eastAsia="等线" w:hAnsi="Times New Roman" w:cs="Times New Roman" w:hint="eastAsia"/>
          <w:sz w:val="24"/>
          <w:szCs w:val="24"/>
          <w:lang w:val="en-US"/>
        </w:rPr>
        <w:t xml:space="preserve"> + age + </w:t>
      </w:r>
      <w:r w:rsidRPr="00E560A8">
        <w:rPr>
          <w:rFonts w:ascii="Times New Roman" w:hAnsi="Times New Roman" w:cs="Times New Roman" w:hint="eastAsia"/>
          <w:sz w:val="24"/>
          <w:szCs w:val="24"/>
          <w:lang w:val="en-US"/>
          <w14:ligatures w14:val="standardContextual"/>
        </w:rPr>
        <w:t xml:space="preserve">sex + race + residential area + family history of diseases + previous-year value of family income + same-year value of family income + previous-year value of educational attainment + same-year value of educational attainment + previous-year value of smoking status + same-year value of smoking status + previous-year value of physical activity + same-year value of physical activity + previous-year value of alcohol consumption + same-year value of alcohol consumption + previous-year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same-year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the categorical time interval index,</w:t>
      </w:r>
    </w:p>
    <w:p w14:paraId="51BEDC36" w14:textId="77777777" w:rsidR="003407D6" w:rsidRPr="00E560A8" w:rsidRDefault="003407D6" w:rsidP="003407D6">
      <w:pPr>
        <w:spacing w:line="480" w:lineRule="auto"/>
        <w:rPr>
          <w:rFonts w:ascii="Times New Roman" w:hAnsi="Times New Roman" w:cs="Times New Roman"/>
          <w:sz w:val="24"/>
          <w:szCs w:val="24"/>
          <w:lang w:val="en-US"/>
          <w14:ligatures w14:val="standardContextual"/>
        </w:rPr>
      </w:pPr>
      <w:r w:rsidRPr="00E560A8">
        <w:rPr>
          <w:rFonts w:ascii="Times New Roman" w:hAnsi="Times New Roman" w:cs="Times New Roman" w:hint="eastAsia"/>
          <w:b/>
          <w:bCs/>
          <w:sz w:val="24"/>
          <w:szCs w:val="24"/>
          <w:lang w:val="en-US"/>
          <w14:ligatures w14:val="standardContextual"/>
        </w:rPr>
        <w:t>NO</w:t>
      </w:r>
      <w:r w:rsidRPr="00E560A8">
        <w:rPr>
          <w:rFonts w:ascii="Times New Roman" w:hAnsi="Times New Roman" w:cs="Times New Roman" w:hint="eastAsia"/>
          <w:b/>
          <w:bCs/>
          <w:sz w:val="24"/>
          <w:szCs w:val="24"/>
          <w:vertAlign w:val="subscript"/>
          <w:lang w:val="en-US"/>
          <w14:ligatures w14:val="standardContextual"/>
        </w:rPr>
        <w:t>X</w:t>
      </w:r>
      <w:r w:rsidRPr="00E560A8">
        <w:rPr>
          <w:rFonts w:ascii="Times New Roman" w:eastAsia="等线" w:hAnsi="Times New Roman" w:cs="Times New Roman" w:hint="eastAsia"/>
          <w:sz w:val="24"/>
          <w:szCs w:val="24"/>
          <w:lang w:val="en-US"/>
        </w:rPr>
        <w:t xml:space="preserve"> ~ previous-year value of </w:t>
      </w:r>
      <w:r w:rsidRPr="00E560A8">
        <w:rPr>
          <w:rFonts w:ascii="Times New Roman" w:hAnsi="Times New Roman" w:cs="Times New Roman" w:hint="eastAsia"/>
          <w:sz w:val="24"/>
          <w:szCs w:val="24"/>
          <w:lang w:val="en-US"/>
          <w14:ligatures w14:val="standardContextual"/>
        </w:rPr>
        <w:t>NO</w:t>
      </w:r>
      <w:r w:rsidRPr="00E560A8">
        <w:rPr>
          <w:rFonts w:ascii="Times New Roman" w:hAnsi="Times New Roman" w:cs="Times New Roman" w:hint="eastAsia"/>
          <w:sz w:val="24"/>
          <w:szCs w:val="24"/>
          <w:vertAlign w:val="subscript"/>
          <w:lang w:val="en-US"/>
          <w14:ligatures w14:val="standardContextual"/>
        </w:rPr>
        <w:t>X</w:t>
      </w:r>
      <w:r w:rsidRPr="00E560A8">
        <w:rPr>
          <w:rFonts w:ascii="Times New Roman" w:eastAsia="等线" w:hAnsi="Times New Roman" w:cs="Times New Roman" w:hint="eastAsia"/>
          <w:sz w:val="24"/>
          <w:szCs w:val="24"/>
          <w:lang w:val="en-US"/>
        </w:rPr>
        <w:t xml:space="preserve"> + age + </w:t>
      </w:r>
      <w:r w:rsidRPr="00E560A8">
        <w:rPr>
          <w:rFonts w:ascii="Times New Roman" w:hAnsi="Times New Roman" w:cs="Times New Roman" w:hint="eastAsia"/>
          <w:sz w:val="24"/>
          <w:szCs w:val="24"/>
          <w:lang w:val="en-US"/>
          <w14:ligatures w14:val="standardContextual"/>
        </w:rPr>
        <w:t xml:space="preserve">sex + race + residential area + family history of diseases + previous-year value of family income + same-year value of family income + previous-year value of educational attainment + same-year value of educational </w:t>
      </w:r>
      <w:r w:rsidRPr="00E560A8">
        <w:rPr>
          <w:rFonts w:ascii="Times New Roman" w:hAnsi="Times New Roman" w:cs="Times New Roman" w:hint="eastAsia"/>
          <w:sz w:val="24"/>
          <w:szCs w:val="24"/>
          <w:lang w:val="en-US"/>
          <w14:ligatures w14:val="standardContextual"/>
        </w:rPr>
        <w:lastRenderedPageBreak/>
        <w:t xml:space="preserve">attainment + previous-year value of smoking status + same-year value of smoking status + previous-year value of physical activity + same-year value of physical activity + previous-year value of alcohol consumption + same-year value of alcohol consumption + previous-year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same-year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the categorical time interval index,</w:t>
      </w:r>
    </w:p>
    <w:p w14:paraId="2212D810" w14:textId="77777777" w:rsidR="003407D6" w:rsidRPr="00E560A8" w:rsidRDefault="003407D6" w:rsidP="003407D6">
      <w:pPr>
        <w:spacing w:line="480" w:lineRule="auto"/>
        <w:rPr>
          <w:rFonts w:ascii="Times New Roman" w:hAnsi="Times New Roman" w:cs="Times New Roman"/>
          <w:sz w:val="24"/>
          <w:szCs w:val="24"/>
          <w:lang w:val="en-US"/>
          <w14:ligatures w14:val="standardContextual"/>
        </w:rPr>
      </w:pPr>
      <w:r w:rsidRPr="00E560A8">
        <w:rPr>
          <w:rFonts w:ascii="Times New Roman" w:hAnsi="Times New Roman" w:cs="Times New Roman" w:hint="eastAsia"/>
          <w:b/>
          <w:bCs/>
          <w:sz w:val="24"/>
          <w:szCs w:val="24"/>
          <w:lang w:val="en-US"/>
          <w14:ligatures w14:val="standardContextual"/>
        </w:rPr>
        <w:t>NO</w:t>
      </w:r>
      <w:r w:rsidRPr="00E560A8">
        <w:rPr>
          <w:rFonts w:ascii="Times New Roman" w:hAnsi="Times New Roman" w:cs="Times New Roman" w:hint="eastAsia"/>
          <w:b/>
          <w:bCs/>
          <w:sz w:val="24"/>
          <w:szCs w:val="24"/>
          <w:vertAlign w:val="subscript"/>
          <w:lang w:val="en-US"/>
          <w14:ligatures w14:val="standardContextual"/>
        </w:rPr>
        <w:t>2</w:t>
      </w:r>
      <w:r w:rsidRPr="00E560A8">
        <w:rPr>
          <w:rFonts w:ascii="Times New Roman" w:eastAsia="等线" w:hAnsi="Times New Roman" w:cs="Times New Roman" w:hint="eastAsia"/>
          <w:sz w:val="24"/>
          <w:szCs w:val="24"/>
          <w:lang w:val="en-US"/>
        </w:rPr>
        <w:t xml:space="preserve"> ~ previous-year value of </w:t>
      </w:r>
      <w:r w:rsidRPr="00E560A8">
        <w:rPr>
          <w:rFonts w:ascii="Times New Roman" w:hAnsi="Times New Roman" w:cs="Times New Roman" w:hint="eastAsia"/>
          <w:sz w:val="24"/>
          <w:szCs w:val="24"/>
          <w:lang w:val="en-US"/>
          <w14:ligatures w14:val="standardContextual"/>
        </w:rPr>
        <w:t>NO</w:t>
      </w:r>
      <w:r w:rsidRPr="00E560A8">
        <w:rPr>
          <w:rFonts w:ascii="Times New Roman" w:hAnsi="Times New Roman" w:cs="Times New Roman" w:hint="eastAsia"/>
          <w:sz w:val="24"/>
          <w:szCs w:val="24"/>
          <w:vertAlign w:val="subscript"/>
          <w:lang w:val="en-US"/>
          <w14:ligatures w14:val="standardContextual"/>
        </w:rPr>
        <w:t>2</w:t>
      </w:r>
      <w:r w:rsidRPr="00E560A8">
        <w:rPr>
          <w:rFonts w:ascii="Times New Roman" w:eastAsia="等线" w:hAnsi="Times New Roman" w:cs="Times New Roman" w:hint="eastAsia"/>
          <w:sz w:val="24"/>
          <w:szCs w:val="24"/>
          <w:lang w:val="en-US"/>
        </w:rPr>
        <w:t xml:space="preserve"> + age + </w:t>
      </w:r>
      <w:r w:rsidRPr="00E560A8">
        <w:rPr>
          <w:rFonts w:ascii="Times New Roman" w:hAnsi="Times New Roman" w:cs="Times New Roman" w:hint="eastAsia"/>
          <w:sz w:val="24"/>
          <w:szCs w:val="24"/>
          <w:lang w:val="en-US"/>
          <w14:ligatures w14:val="standardContextual"/>
        </w:rPr>
        <w:t xml:space="preserve">sex + race + residential area + family history of diseases + previous-year value of family income + same-year value of family income + previous-year value of educational attainment + same-year value of educational attainment + previous-year value of smoking status + same-year value of smoking status + previous-year value of physical activity + same-year value of physical activity + previous-year value of alcohol consumption + same-year value of alcohol consumption + previous-year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same-year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the categorical time interval index,</w:t>
      </w:r>
    </w:p>
    <w:p w14:paraId="47F7AC7D" w14:textId="77777777" w:rsidR="003407D6" w:rsidRPr="00E560A8" w:rsidRDefault="003407D6" w:rsidP="003407D6">
      <w:pPr>
        <w:spacing w:line="480" w:lineRule="auto"/>
        <w:rPr>
          <w:rFonts w:ascii="Times New Roman" w:hAnsi="Times New Roman" w:cs="Times New Roman"/>
          <w:sz w:val="24"/>
          <w:szCs w:val="24"/>
          <w:lang w:val="en-US"/>
          <w14:ligatures w14:val="standardContextual"/>
        </w:rPr>
      </w:pPr>
      <w:r w:rsidRPr="00E560A8">
        <w:rPr>
          <w:rFonts w:ascii="Times New Roman" w:hAnsi="Times New Roman" w:cs="Times New Roman" w:hint="eastAsia"/>
          <w:b/>
          <w:bCs/>
          <w:sz w:val="24"/>
          <w:szCs w:val="24"/>
          <w:lang w:val="en-US"/>
          <w14:ligatures w14:val="standardContextual"/>
        </w:rPr>
        <w:t>benzene</w:t>
      </w:r>
      <w:r w:rsidRPr="00E560A8">
        <w:rPr>
          <w:rFonts w:ascii="Times New Roman" w:eastAsia="等线" w:hAnsi="Times New Roman" w:cs="Times New Roman" w:hint="eastAsia"/>
          <w:sz w:val="24"/>
          <w:szCs w:val="24"/>
          <w:lang w:val="en-US"/>
        </w:rPr>
        <w:t xml:space="preserve"> ~ previous-year value of </w:t>
      </w:r>
      <w:r w:rsidRPr="00E560A8">
        <w:rPr>
          <w:rFonts w:ascii="Times New Roman" w:hAnsi="Times New Roman" w:cs="Times New Roman" w:hint="eastAsia"/>
          <w:sz w:val="24"/>
          <w:szCs w:val="24"/>
          <w:lang w:val="en-US"/>
          <w14:ligatures w14:val="standardContextual"/>
        </w:rPr>
        <w:t>benzene</w:t>
      </w:r>
      <w:r w:rsidRPr="00E560A8">
        <w:rPr>
          <w:rFonts w:ascii="Times New Roman" w:eastAsia="等线" w:hAnsi="Times New Roman" w:cs="Times New Roman" w:hint="eastAsia"/>
          <w:sz w:val="24"/>
          <w:szCs w:val="24"/>
          <w:lang w:val="en-US"/>
        </w:rPr>
        <w:t xml:space="preserve"> + age + </w:t>
      </w:r>
      <w:r w:rsidRPr="00E560A8">
        <w:rPr>
          <w:rFonts w:ascii="Times New Roman" w:hAnsi="Times New Roman" w:cs="Times New Roman" w:hint="eastAsia"/>
          <w:sz w:val="24"/>
          <w:szCs w:val="24"/>
          <w:lang w:val="en-US"/>
          <w14:ligatures w14:val="standardContextual"/>
        </w:rPr>
        <w:t xml:space="preserve">sex + race + residential area + family history of diseases + previous-year value of family income + same-year value of family income + previous-year value of educational attainment + same-year value of educational attainment + previous-year value of smoking status + same-year value of smoking status + previous-year value of physical activity + same-year value of physical activity + previous-year value of alcohol consumption + same-year value of alcohol consumption + previous-year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same-year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the categorical time interval index,</w:t>
      </w:r>
    </w:p>
    <w:p w14:paraId="03A1069D" w14:textId="77777777" w:rsidR="003407D6" w:rsidRPr="00E560A8" w:rsidRDefault="003407D6" w:rsidP="003407D6">
      <w:pPr>
        <w:spacing w:line="480" w:lineRule="auto"/>
        <w:rPr>
          <w:rFonts w:ascii="Times New Roman" w:eastAsia="等线" w:hAnsi="Times New Roman" w:cs="Times New Roman"/>
          <w:sz w:val="24"/>
          <w:szCs w:val="24"/>
        </w:rPr>
      </w:pPr>
      <w:r w:rsidRPr="00E560A8">
        <w:rPr>
          <w:rFonts w:ascii="Times New Roman" w:hAnsi="Times New Roman" w:cs="Times New Roman" w:hint="eastAsia"/>
          <w:b/>
          <w:bCs/>
          <w:sz w:val="24"/>
          <w:szCs w:val="24"/>
          <w:lang w:val="en-US"/>
          <w14:ligatures w14:val="standardContextual"/>
        </w:rPr>
        <w:t>AHEI-2010 [or other dietary patterns]</w:t>
      </w:r>
      <w:r w:rsidRPr="00E560A8">
        <w:rPr>
          <w:rFonts w:ascii="Times New Roman" w:eastAsia="等线" w:hAnsi="Times New Roman" w:cs="Times New Roman" w:hint="eastAsia"/>
          <w:sz w:val="24"/>
          <w:szCs w:val="24"/>
          <w:lang w:val="en-US"/>
        </w:rPr>
        <w:t xml:space="preserve"> ~ previous-year value of </w:t>
      </w:r>
      <w:r w:rsidRPr="00E560A8">
        <w:rPr>
          <w:rFonts w:ascii="Times New Roman" w:hAnsi="Times New Roman" w:cs="Times New Roman" w:hint="eastAsia"/>
          <w:sz w:val="24"/>
          <w:szCs w:val="24"/>
          <w:lang w:val="en-US"/>
          <w14:ligatures w14:val="standardContextual"/>
        </w:rPr>
        <w:t xml:space="preserve">AHEI-2010 [or other </w:t>
      </w:r>
      <w:r w:rsidRPr="00E560A8">
        <w:rPr>
          <w:rFonts w:ascii="Times New Roman" w:hAnsi="Times New Roman" w:cs="Times New Roman" w:hint="eastAsia"/>
          <w:sz w:val="24"/>
          <w:szCs w:val="24"/>
          <w:lang w:val="en-US"/>
          <w14:ligatures w14:val="standardContextual"/>
        </w:rPr>
        <w:lastRenderedPageBreak/>
        <w:t>dietary patterns]</w:t>
      </w:r>
      <w:r w:rsidRPr="00E560A8">
        <w:rPr>
          <w:rFonts w:ascii="Times New Roman" w:eastAsia="等线" w:hAnsi="Times New Roman" w:cs="Times New Roman" w:hint="eastAsia"/>
          <w:sz w:val="24"/>
          <w:szCs w:val="24"/>
          <w:lang w:val="en-US"/>
        </w:rPr>
        <w:t xml:space="preserve"> + age + </w:t>
      </w:r>
      <w:r w:rsidRPr="00E560A8">
        <w:rPr>
          <w:rFonts w:ascii="Times New Roman" w:hAnsi="Times New Roman" w:cs="Times New Roman" w:hint="eastAsia"/>
          <w:sz w:val="24"/>
          <w:szCs w:val="24"/>
          <w:lang w:val="en-US"/>
          <w14:ligatures w14:val="standardContextual"/>
        </w:rPr>
        <w:t xml:space="preserve">sex + race + residential area + family history of diseases + previous-year value of family income + same-year value of family income + previous-year value of educational attainment + same-year value of educational attainment + previous-year value of smoking status + same-year value of smoking status + previous-year value of physical activity + same-year value of physical activity + previous-year value of alcohol consumption + same-year value of alcohol consumption + previous-year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same-year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the categorical time interval index </w:t>
      </w:r>
      <w:r w:rsidRPr="00E560A8">
        <w:rPr>
          <w:rFonts w:ascii="Times New Roman" w:eastAsia="等线" w:hAnsi="Times New Roman" w:cs="Times New Roman" w:hint="eastAsia"/>
          <w:sz w:val="24"/>
          <w:szCs w:val="24"/>
          <w:lang w:val="en-US"/>
          <w14:ligatures w14:val="standardContextual"/>
        </w:rPr>
        <w:t>+</w:t>
      </w:r>
      <w:r w:rsidRPr="00E560A8">
        <w:rPr>
          <w:rFonts w:ascii="Times New Roman" w:eastAsia="宋体" w:hAnsi="Times New Roman" w:cs="Times New Roman" w:hint="eastAsia"/>
          <w:kern w:val="0"/>
          <w:sz w:val="24"/>
          <w:szCs w:val="24"/>
          <w:lang w:val="en-US"/>
          <w14:ligatures w14:val="standardContextual"/>
        </w:rPr>
        <w:t xml:space="preserve">total energy intake </w:t>
      </w:r>
      <w:r w:rsidRPr="00E560A8">
        <w:rPr>
          <w:rFonts w:ascii="Times New Roman" w:eastAsia="宋体" w:hAnsi="Times New Roman" w:cs="Times New Roman" w:hint="eastAsia"/>
          <w:b/>
          <w:bCs/>
          <w:kern w:val="0"/>
          <w:sz w:val="24"/>
          <w:szCs w:val="24"/>
          <w:lang w:val="en-US"/>
          <w14:ligatures w14:val="standardContextual"/>
        </w:rPr>
        <w:t xml:space="preserve">+ </w:t>
      </w:r>
      <w:r w:rsidRPr="00E560A8">
        <w:rPr>
          <w:rFonts w:ascii="Times New Roman" w:eastAsia="等线" w:hAnsi="Times New Roman" w:cs="Times New Roman" w:hint="eastAsia"/>
          <w:sz w:val="24"/>
          <w:szCs w:val="24"/>
        </w:rPr>
        <w:t>dietary supplements,</w:t>
      </w:r>
    </w:p>
    <w:p w14:paraId="53876849" w14:textId="77777777" w:rsidR="003407D6" w:rsidRPr="00E560A8" w:rsidRDefault="003407D6" w:rsidP="003407D6">
      <w:pPr>
        <w:spacing w:line="480" w:lineRule="auto"/>
        <w:rPr>
          <w:rFonts w:ascii="Times New Roman" w:hAnsi="Times New Roman" w:cs="Times New Roman"/>
          <w:sz w:val="24"/>
          <w:szCs w:val="24"/>
          <w:lang w:val="en-US"/>
          <w14:ligatures w14:val="standardContextual"/>
        </w:rPr>
      </w:pPr>
      <w:r w:rsidRPr="00E560A8">
        <w:rPr>
          <w:rFonts w:ascii="Times New Roman" w:hAnsi="Times New Roman" w:cs="Times New Roman" w:hint="eastAsia"/>
          <w:b/>
          <w:bCs/>
          <w:sz w:val="24"/>
          <w:szCs w:val="24"/>
          <w:lang w:val="en-US"/>
          <w14:ligatures w14:val="standardContextual"/>
        </w:rPr>
        <w:t>family income</w:t>
      </w:r>
      <w:r w:rsidRPr="00E560A8">
        <w:rPr>
          <w:rFonts w:ascii="Times New Roman" w:eastAsia="等线" w:hAnsi="Times New Roman" w:cs="Times New Roman" w:hint="eastAsia"/>
          <w:sz w:val="24"/>
          <w:szCs w:val="24"/>
          <w:lang w:val="en-US"/>
        </w:rPr>
        <w:t xml:space="preserve"> ~ previous-year value of </w:t>
      </w:r>
      <w:r w:rsidRPr="00E560A8">
        <w:rPr>
          <w:rFonts w:ascii="Times New Roman" w:hAnsi="Times New Roman" w:cs="Times New Roman" w:hint="eastAsia"/>
          <w:sz w:val="24"/>
          <w:szCs w:val="24"/>
          <w:lang w:val="en-US"/>
          <w14:ligatures w14:val="standardContextual"/>
        </w:rPr>
        <w:t>family income</w:t>
      </w:r>
      <w:r w:rsidRPr="00E560A8">
        <w:rPr>
          <w:rFonts w:ascii="Times New Roman" w:eastAsia="等线" w:hAnsi="Times New Roman" w:cs="Times New Roman" w:hint="eastAsia"/>
          <w:sz w:val="24"/>
          <w:szCs w:val="24"/>
          <w:lang w:val="en-US"/>
        </w:rPr>
        <w:t xml:space="preserve"> + age + </w:t>
      </w:r>
      <w:r w:rsidRPr="00E560A8">
        <w:rPr>
          <w:rFonts w:ascii="Times New Roman" w:hAnsi="Times New Roman" w:cs="Times New Roman" w:hint="eastAsia"/>
          <w:sz w:val="24"/>
          <w:szCs w:val="24"/>
          <w:lang w:val="en-US"/>
          <w14:ligatures w14:val="standardContextual"/>
        </w:rPr>
        <w:t xml:space="preserve">sex + race + residential area + family history of diseases + previous-year value of educational attainment + same-year value of educational attainment + previous-year value of smoking status + same-year value of smoking status + previous-year value of physical activity + same-year value of physical activity + previous-year value of alcohol consumption + same-year value of alcohol consumption + previous-year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same-year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the categorical time interval index,</w:t>
      </w:r>
    </w:p>
    <w:p w14:paraId="0CB89BA7" w14:textId="77777777" w:rsidR="003407D6" w:rsidRPr="00E560A8" w:rsidRDefault="003407D6" w:rsidP="003407D6">
      <w:pPr>
        <w:spacing w:line="480" w:lineRule="auto"/>
        <w:rPr>
          <w:rFonts w:ascii="Times New Roman" w:hAnsi="Times New Roman" w:cs="Times New Roman"/>
          <w:sz w:val="24"/>
          <w:szCs w:val="24"/>
          <w:lang w:val="en-US"/>
          <w14:ligatures w14:val="standardContextual"/>
        </w:rPr>
      </w:pPr>
      <w:r w:rsidRPr="00E560A8">
        <w:rPr>
          <w:rFonts w:ascii="Times New Roman" w:hAnsi="Times New Roman" w:cs="Times New Roman" w:hint="eastAsia"/>
          <w:b/>
          <w:bCs/>
          <w:sz w:val="24"/>
          <w:szCs w:val="24"/>
          <w:lang w:val="en-US"/>
          <w14:ligatures w14:val="standardContextual"/>
        </w:rPr>
        <w:t>educational attainment</w:t>
      </w:r>
      <w:r w:rsidRPr="00E560A8">
        <w:rPr>
          <w:rFonts w:ascii="Times New Roman" w:eastAsia="等线" w:hAnsi="Times New Roman" w:cs="Times New Roman" w:hint="eastAsia"/>
          <w:sz w:val="24"/>
          <w:szCs w:val="24"/>
          <w:lang w:val="en-US"/>
        </w:rPr>
        <w:t xml:space="preserve"> ~ previous-year value of </w:t>
      </w:r>
      <w:r w:rsidRPr="00E560A8">
        <w:rPr>
          <w:rFonts w:ascii="Times New Roman" w:hAnsi="Times New Roman" w:cs="Times New Roman" w:hint="eastAsia"/>
          <w:sz w:val="24"/>
          <w:szCs w:val="24"/>
          <w:lang w:val="en-US"/>
          <w14:ligatures w14:val="standardContextual"/>
        </w:rPr>
        <w:t>educational attainment</w:t>
      </w:r>
      <w:r w:rsidRPr="00E560A8">
        <w:rPr>
          <w:rFonts w:ascii="Times New Roman" w:eastAsia="等线" w:hAnsi="Times New Roman" w:cs="Times New Roman" w:hint="eastAsia"/>
          <w:sz w:val="24"/>
          <w:szCs w:val="24"/>
          <w:lang w:val="en-US"/>
        </w:rPr>
        <w:t xml:space="preserve"> + age + </w:t>
      </w:r>
      <w:r w:rsidRPr="00E560A8">
        <w:rPr>
          <w:rFonts w:ascii="Times New Roman" w:hAnsi="Times New Roman" w:cs="Times New Roman" w:hint="eastAsia"/>
          <w:sz w:val="24"/>
          <w:szCs w:val="24"/>
          <w:lang w:val="en-US"/>
          <w14:ligatures w14:val="standardContextual"/>
        </w:rPr>
        <w:t xml:space="preserve">sex + race + residential area + family history of diseases + previous-year value of family income + same-year value of family income + previous-year value of smoking status + same-year value of smoking status + previous-year value of physical activity + same-year value of physical activity + previous-year value of alcohol consumption + same-year value of alcohol consumption + previous-year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same-year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the categorical time interval index,</w:t>
      </w:r>
    </w:p>
    <w:p w14:paraId="2138150F" w14:textId="77777777" w:rsidR="003407D6" w:rsidRPr="00E560A8" w:rsidRDefault="003407D6" w:rsidP="003407D6">
      <w:pPr>
        <w:spacing w:line="480" w:lineRule="auto"/>
        <w:rPr>
          <w:rFonts w:ascii="Times New Roman" w:hAnsi="Times New Roman" w:cs="Times New Roman"/>
          <w:sz w:val="24"/>
          <w:szCs w:val="24"/>
          <w:lang w:val="en-US"/>
          <w14:ligatures w14:val="standardContextual"/>
        </w:rPr>
      </w:pPr>
      <w:r w:rsidRPr="00E560A8">
        <w:rPr>
          <w:rFonts w:ascii="Times New Roman" w:hAnsi="Times New Roman" w:cs="Times New Roman" w:hint="eastAsia"/>
          <w:b/>
          <w:bCs/>
          <w:sz w:val="24"/>
          <w:szCs w:val="24"/>
          <w:lang w:val="en-US"/>
          <w14:ligatures w14:val="standardContextual"/>
        </w:rPr>
        <w:lastRenderedPageBreak/>
        <w:t>smoking status</w:t>
      </w:r>
      <w:r w:rsidRPr="00E560A8">
        <w:rPr>
          <w:rFonts w:ascii="Times New Roman" w:eastAsia="等线" w:hAnsi="Times New Roman" w:cs="Times New Roman" w:hint="eastAsia"/>
          <w:sz w:val="24"/>
          <w:szCs w:val="24"/>
          <w:lang w:val="en-US"/>
        </w:rPr>
        <w:t xml:space="preserve"> ~ previous-year value of </w:t>
      </w:r>
      <w:r w:rsidRPr="00E560A8">
        <w:rPr>
          <w:rFonts w:ascii="Times New Roman" w:hAnsi="Times New Roman" w:cs="Times New Roman" w:hint="eastAsia"/>
          <w:sz w:val="24"/>
          <w:szCs w:val="24"/>
          <w:lang w:val="en-US"/>
          <w14:ligatures w14:val="standardContextual"/>
        </w:rPr>
        <w:t>smoking status</w:t>
      </w:r>
      <w:r w:rsidRPr="00E560A8">
        <w:rPr>
          <w:rFonts w:ascii="Times New Roman" w:eastAsia="等线" w:hAnsi="Times New Roman" w:cs="Times New Roman" w:hint="eastAsia"/>
          <w:sz w:val="24"/>
          <w:szCs w:val="24"/>
          <w:lang w:val="en-US"/>
        </w:rPr>
        <w:t xml:space="preserve"> + age + </w:t>
      </w:r>
      <w:r w:rsidRPr="00E560A8">
        <w:rPr>
          <w:rFonts w:ascii="Times New Roman" w:hAnsi="Times New Roman" w:cs="Times New Roman" w:hint="eastAsia"/>
          <w:sz w:val="24"/>
          <w:szCs w:val="24"/>
          <w:lang w:val="en-US"/>
          <w14:ligatures w14:val="standardContextual"/>
        </w:rPr>
        <w:t xml:space="preserve">sex + race + residential area + family history of diseases + previous-year value of family income + same-year value of family income + previous-year value of educational attainment + same-year value of educational attainment + previous-year value of physical activity + same-year value of physical activity + previous-year value of alcohol consumption + same-year value of alcohol consumption + previous-year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same-year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the categorical time interval index,</w:t>
      </w:r>
    </w:p>
    <w:p w14:paraId="7F8CAD8C" w14:textId="77777777" w:rsidR="003407D6" w:rsidRPr="00E560A8" w:rsidRDefault="003407D6" w:rsidP="003407D6">
      <w:pPr>
        <w:spacing w:line="480" w:lineRule="auto"/>
        <w:rPr>
          <w:rFonts w:ascii="Times New Roman" w:hAnsi="Times New Roman" w:cs="Times New Roman"/>
          <w:sz w:val="24"/>
          <w:szCs w:val="24"/>
          <w:lang w:val="en-US"/>
          <w14:ligatures w14:val="standardContextual"/>
        </w:rPr>
      </w:pPr>
      <w:r w:rsidRPr="00E560A8">
        <w:rPr>
          <w:rFonts w:ascii="Times New Roman" w:hAnsi="Times New Roman" w:cs="Times New Roman" w:hint="eastAsia"/>
          <w:b/>
          <w:bCs/>
          <w:sz w:val="24"/>
          <w:szCs w:val="24"/>
          <w:lang w:val="en-US"/>
          <w14:ligatures w14:val="standardContextual"/>
        </w:rPr>
        <w:t>physical activity</w:t>
      </w:r>
      <w:r w:rsidRPr="00E560A8">
        <w:rPr>
          <w:rFonts w:ascii="Times New Roman" w:eastAsia="等线" w:hAnsi="Times New Roman" w:cs="Times New Roman" w:hint="eastAsia"/>
          <w:sz w:val="24"/>
          <w:szCs w:val="24"/>
          <w:lang w:val="en-US"/>
        </w:rPr>
        <w:t xml:space="preserve"> ~ previous-year value of </w:t>
      </w:r>
      <w:r w:rsidRPr="00E560A8">
        <w:rPr>
          <w:rFonts w:ascii="Times New Roman" w:hAnsi="Times New Roman" w:cs="Times New Roman" w:hint="eastAsia"/>
          <w:sz w:val="24"/>
          <w:szCs w:val="24"/>
          <w:lang w:val="en-US"/>
          <w14:ligatures w14:val="standardContextual"/>
        </w:rPr>
        <w:t>physical activity</w:t>
      </w:r>
      <w:r w:rsidRPr="00E560A8">
        <w:rPr>
          <w:rFonts w:ascii="Times New Roman" w:eastAsia="等线" w:hAnsi="Times New Roman" w:cs="Times New Roman" w:hint="eastAsia"/>
          <w:sz w:val="24"/>
          <w:szCs w:val="24"/>
          <w:lang w:val="en-US"/>
        </w:rPr>
        <w:t xml:space="preserve"> + age + </w:t>
      </w:r>
      <w:r w:rsidRPr="00E560A8">
        <w:rPr>
          <w:rFonts w:ascii="Times New Roman" w:hAnsi="Times New Roman" w:cs="Times New Roman" w:hint="eastAsia"/>
          <w:sz w:val="24"/>
          <w:szCs w:val="24"/>
          <w:lang w:val="en-US"/>
          <w14:ligatures w14:val="standardContextual"/>
        </w:rPr>
        <w:t xml:space="preserve">sex + race + residential area + family history of diseases + previous-year value of family income + same-year value of family income + previous-year value of educational attainment + same-year value of educational attainment + previous-year value of smoking status + same-year value of smoking status + previous-year value of alcohol consumption + same-year value of alcohol consumption + previous-year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same-year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the categorical time interval index,</w:t>
      </w:r>
    </w:p>
    <w:p w14:paraId="52EAD08A" w14:textId="77777777" w:rsidR="003407D6" w:rsidRPr="00E560A8" w:rsidRDefault="003407D6" w:rsidP="003407D6">
      <w:pPr>
        <w:spacing w:line="480" w:lineRule="auto"/>
        <w:rPr>
          <w:rFonts w:ascii="Times New Roman" w:hAnsi="Times New Roman" w:cs="Times New Roman"/>
          <w:sz w:val="24"/>
          <w:szCs w:val="24"/>
          <w:lang w:val="en-US"/>
          <w14:ligatures w14:val="standardContextual"/>
        </w:rPr>
      </w:pPr>
      <w:r w:rsidRPr="00E560A8">
        <w:rPr>
          <w:rFonts w:ascii="Times New Roman" w:hAnsi="Times New Roman" w:cs="Times New Roman" w:hint="eastAsia"/>
          <w:b/>
          <w:bCs/>
          <w:sz w:val="24"/>
          <w:szCs w:val="24"/>
          <w:lang w:val="en-US"/>
          <w14:ligatures w14:val="standardContextual"/>
        </w:rPr>
        <w:t>alcohol consumption</w:t>
      </w:r>
      <w:r w:rsidRPr="00E560A8">
        <w:rPr>
          <w:rFonts w:ascii="Times New Roman" w:eastAsia="等线" w:hAnsi="Times New Roman" w:cs="Times New Roman" w:hint="eastAsia"/>
          <w:sz w:val="24"/>
          <w:szCs w:val="24"/>
          <w:lang w:val="en-US"/>
        </w:rPr>
        <w:t xml:space="preserve"> ~ previous-year value of </w:t>
      </w:r>
      <w:r w:rsidRPr="00E560A8">
        <w:rPr>
          <w:rFonts w:ascii="Times New Roman" w:hAnsi="Times New Roman" w:cs="Times New Roman" w:hint="eastAsia"/>
          <w:sz w:val="24"/>
          <w:szCs w:val="24"/>
          <w:lang w:val="en-US"/>
          <w14:ligatures w14:val="standardContextual"/>
        </w:rPr>
        <w:t>alcohol consumption</w:t>
      </w:r>
      <w:r w:rsidRPr="00E560A8">
        <w:rPr>
          <w:rFonts w:ascii="Times New Roman" w:eastAsia="等线" w:hAnsi="Times New Roman" w:cs="Times New Roman" w:hint="eastAsia"/>
          <w:sz w:val="24"/>
          <w:szCs w:val="24"/>
          <w:lang w:val="en-US"/>
        </w:rPr>
        <w:t xml:space="preserve"> + age + </w:t>
      </w:r>
      <w:r w:rsidRPr="00E560A8">
        <w:rPr>
          <w:rFonts w:ascii="Times New Roman" w:hAnsi="Times New Roman" w:cs="Times New Roman" w:hint="eastAsia"/>
          <w:sz w:val="24"/>
          <w:szCs w:val="24"/>
          <w:lang w:val="en-US"/>
          <w14:ligatures w14:val="standardContextual"/>
        </w:rPr>
        <w:t xml:space="preserve">sex + race + residential area + family history of diseases + previous-year value of family income + same-year value of family income + previous-year value of educational attainment + same-year value of educational attainment + previous-year value of smoking status + same-year value of smoking status + previous-year value of physical activity + same-year value of physical activity + previous-year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same-year value of </w:t>
      </w:r>
      <w:r w:rsidRPr="00E560A8">
        <w:rPr>
          <w:rFonts w:ascii="Times New Roman" w:eastAsia="等线" w:hAnsi="Times New Roman" w:cs="Times New Roman" w:hint="eastAsia"/>
          <w:sz w:val="24"/>
          <w:szCs w:val="24"/>
          <w:lang w:val="en-US"/>
          <w14:ligatures w14:val="standardContextual"/>
        </w:rPr>
        <w:t>dietary supplements</w:t>
      </w:r>
      <w:r w:rsidRPr="00E560A8">
        <w:rPr>
          <w:rFonts w:ascii="Times New Roman" w:hAnsi="Times New Roman" w:cs="Times New Roman" w:hint="eastAsia"/>
          <w:sz w:val="24"/>
          <w:szCs w:val="24"/>
          <w:lang w:val="en-US"/>
          <w14:ligatures w14:val="standardContextual"/>
        </w:rPr>
        <w:t xml:space="preserve"> + the categorical time interval index,</w:t>
      </w:r>
    </w:p>
    <w:p w14:paraId="154F2191" w14:textId="77777777" w:rsidR="003407D6" w:rsidRPr="00E560A8" w:rsidRDefault="003407D6" w:rsidP="003407D6">
      <w:pPr>
        <w:spacing w:line="480" w:lineRule="auto"/>
        <w:rPr>
          <w:rFonts w:ascii="Times New Roman" w:hAnsi="Times New Roman" w:cs="Times New Roman"/>
          <w:sz w:val="24"/>
          <w:szCs w:val="24"/>
          <w:lang w:val="en-US"/>
          <w14:ligatures w14:val="standardContextual"/>
        </w:rPr>
      </w:pPr>
      <w:r w:rsidRPr="00E560A8">
        <w:rPr>
          <w:rFonts w:ascii="Times New Roman" w:hAnsi="Times New Roman" w:cs="Times New Roman" w:hint="eastAsia"/>
          <w:b/>
          <w:bCs/>
          <w:sz w:val="24"/>
          <w:szCs w:val="24"/>
          <w:lang w:val="en-US"/>
          <w14:ligatures w14:val="standardContextual"/>
        </w:rPr>
        <w:t>dietary supplements</w:t>
      </w:r>
      <w:r w:rsidRPr="00E560A8">
        <w:rPr>
          <w:rFonts w:ascii="Times New Roman" w:eastAsia="等线" w:hAnsi="Times New Roman" w:cs="Times New Roman" w:hint="eastAsia"/>
          <w:sz w:val="24"/>
          <w:szCs w:val="24"/>
          <w:lang w:val="en-US"/>
        </w:rPr>
        <w:t xml:space="preserve"> ~ previous-year value of </w:t>
      </w:r>
      <w:r w:rsidRPr="00E560A8">
        <w:rPr>
          <w:rFonts w:ascii="Times New Roman" w:hAnsi="Times New Roman" w:cs="Times New Roman" w:hint="eastAsia"/>
          <w:sz w:val="24"/>
          <w:szCs w:val="24"/>
          <w:lang w:val="en-US"/>
          <w14:ligatures w14:val="standardContextual"/>
        </w:rPr>
        <w:t>dietary supplements</w:t>
      </w:r>
      <w:r w:rsidRPr="00E560A8">
        <w:rPr>
          <w:rFonts w:ascii="Times New Roman" w:eastAsia="等线" w:hAnsi="Times New Roman" w:cs="Times New Roman" w:hint="eastAsia"/>
          <w:sz w:val="24"/>
          <w:szCs w:val="24"/>
          <w:lang w:val="en-US"/>
        </w:rPr>
        <w:t xml:space="preserve"> + age + </w:t>
      </w:r>
      <w:r w:rsidRPr="00E560A8">
        <w:rPr>
          <w:rFonts w:ascii="Times New Roman" w:hAnsi="Times New Roman" w:cs="Times New Roman" w:hint="eastAsia"/>
          <w:sz w:val="24"/>
          <w:szCs w:val="24"/>
          <w:lang w:val="en-US"/>
          <w14:ligatures w14:val="standardContextual"/>
        </w:rPr>
        <w:t xml:space="preserve">sex + race </w:t>
      </w:r>
      <w:r w:rsidRPr="00E560A8">
        <w:rPr>
          <w:rFonts w:ascii="Times New Roman" w:hAnsi="Times New Roman" w:cs="Times New Roman" w:hint="eastAsia"/>
          <w:sz w:val="24"/>
          <w:szCs w:val="24"/>
          <w:lang w:val="en-US"/>
          <w14:ligatures w14:val="standardContextual"/>
        </w:rPr>
        <w:lastRenderedPageBreak/>
        <w:t>+ residential area + family history of diseases + previous-year value of family income + same-year value of family income + previous-year value of educational attainment + same-year value of educational attainment + previous-year value of smoking status + same-year value of smoking status + previous-year value of physical activity + same-year value of physical activity + previous-year value of alcohol consumption + same-year value of alcohol consumption + the categorical time interval index)</w:t>
      </w:r>
    </w:p>
    <w:p w14:paraId="17C76C94" w14:textId="77777777" w:rsidR="003407D6" w:rsidRPr="00E560A8" w:rsidRDefault="003407D6" w:rsidP="003407D6">
      <w:pPr>
        <w:spacing w:line="480" w:lineRule="auto"/>
        <w:rPr>
          <w:rFonts w:ascii="Times New Roman" w:hAnsi="Times New Roman" w:cs="Times New Roman"/>
          <w:sz w:val="24"/>
          <w:szCs w:val="24"/>
          <w:lang w:val="en-US"/>
          <w14:ligatures w14:val="standardContextual"/>
        </w:rPr>
      </w:pPr>
    </w:p>
    <w:p w14:paraId="589D2662" w14:textId="77777777" w:rsidR="003407D6" w:rsidRPr="00E560A8" w:rsidRDefault="003407D6" w:rsidP="003407D6">
      <w:pPr>
        <w:spacing w:line="480" w:lineRule="auto"/>
        <w:rPr>
          <w:rFonts w:ascii="Times New Roman" w:eastAsia="等线" w:hAnsi="Times New Roman" w:cs="Times New Roman"/>
          <w:sz w:val="24"/>
          <w:szCs w:val="24"/>
          <w:lang w:val="en-US"/>
        </w:rPr>
      </w:pPr>
      <w:r w:rsidRPr="00E560A8">
        <w:rPr>
          <w:rFonts w:ascii="Times New Roman" w:eastAsia="等线" w:hAnsi="Times New Roman" w:cs="Times New Roman" w:hint="eastAsia"/>
          <w:sz w:val="24"/>
          <w:szCs w:val="24"/>
          <w:lang w:val="en-US"/>
        </w:rPr>
        <w:t xml:space="preserve">The </w:t>
      </w:r>
      <w:r w:rsidRPr="00E560A8">
        <w:rPr>
          <w:rFonts w:ascii="Times New Roman" w:eastAsia="等线" w:hAnsi="Times New Roman" w:cs="Times New Roman" w:hint="eastAsia"/>
          <w:b/>
          <w:bCs/>
          <w:sz w:val="24"/>
          <w:szCs w:val="24"/>
          <w:lang w:val="en-US"/>
        </w:rPr>
        <w:t>outcome models</w:t>
      </w:r>
      <w:r w:rsidRPr="00E560A8">
        <w:rPr>
          <w:rFonts w:ascii="Times New Roman" w:eastAsia="等线" w:hAnsi="Times New Roman" w:cs="Times New Roman" w:hint="eastAsia"/>
          <w:sz w:val="24"/>
          <w:szCs w:val="24"/>
          <w:lang w:val="en-US"/>
        </w:rPr>
        <w:t xml:space="preserve"> are expressed as follows:</w:t>
      </w:r>
    </w:p>
    <w:p w14:paraId="1FD6556B" w14:textId="77777777" w:rsidR="003407D6" w:rsidRPr="00E560A8" w:rsidRDefault="003407D6" w:rsidP="003407D6">
      <w:pPr>
        <w:spacing w:line="480" w:lineRule="auto"/>
        <w:rPr>
          <w:rFonts w:ascii="Times New Roman" w:eastAsia="等线" w:hAnsi="Times New Roman" w:cs="Times New Roman"/>
          <w:sz w:val="24"/>
          <w:szCs w:val="24"/>
          <w:lang w:val="en-US"/>
        </w:rPr>
      </w:pPr>
      <w:r w:rsidRPr="00E560A8">
        <w:rPr>
          <w:rFonts w:ascii="Times New Roman" w:hAnsi="Times New Roman" w:cs="Times New Roman" w:hint="eastAsia"/>
          <w:b/>
          <w:bCs/>
          <w:sz w:val="24"/>
          <w:szCs w:val="24"/>
          <w:lang w:val="en-US"/>
          <w14:ligatures w14:val="standardContextual"/>
        </w:rPr>
        <w:t>Outcome models</w:t>
      </w:r>
      <w:r w:rsidRPr="00E560A8">
        <w:rPr>
          <w:rFonts w:ascii="Times New Roman" w:hAnsi="Times New Roman" w:cs="Times New Roman" w:hint="eastAsia"/>
          <w:sz w:val="24"/>
          <w:szCs w:val="24"/>
          <w:lang w:val="en-US"/>
          <w14:ligatures w14:val="standardContextual"/>
        </w:rPr>
        <w:t xml:space="preserve"> = outcome status ~ AHEI-2010 [or other dietary patterns] + </w:t>
      </w:r>
      <w:r w:rsidRPr="00E560A8">
        <w:rPr>
          <w:rFonts w:ascii="Times New Roman" w:eastAsia="等线" w:hAnsi="Times New Roman" w:cs="Times New Roman" w:hint="eastAsia"/>
          <w:sz w:val="24"/>
          <w:szCs w:val="24"/>
          <w:lang w:val="en-US"/>
        </w:rPr>
        <w:t xml:space="preserve">previous-year value of </w:t>
      </w:r>
      <w:r w:rsidRPr="00E560A8">
        <w:rPr>
          <w:rFonts w:ascii="Times New Roman" w:hAnsi="Times New Roman" w:cs="Times New Roman" w:hint="eastAsia"/>
          <w:sz w:val="24"/>
          <w:szCs w:val="24"/>
          <w:lang w:val="en-US"/>
          <w14:ligatures w14:val="standardContextual"/>
        </w:rPr>
        <w:t xml:space="preserve">AHEI-2010 [or other dietary patterns] + </w:t>
      </w:r>
      <w:r w:rsidRPr="00E560A8">
        <w:rPr>
          <w:rFonts w:ascii="Times New Roman" w:eastAsia="等线" w:hAnsi="Times New Roman" w:cs="Times New Roman" w:hint="eastAsia"/>
          <w:sz w:val="24"/>
          <w:szCs w:val="24"/>
          <w:lang w:val="en-US"/>
        </w:rPr>
        <w:t>PM</w:t>
      </w:r>
      <w:r w:rsidRPr="00E560A8">
        <w:rPr>
          <w:rFonts w:ascii="Times New Roman" w:eastAsia="等线" w:hAnsi="Times New Roman" w:cs="Times New Roman" w:hint="eastAsia"/>
          <w:sz w:val="24"/>
          <w:szCs w:val="24"/>
          <w:vertAlign w:val="subscript"/>
          <w:lang w:val="en-US"/>
        </w:rPr>
        <w:t>2.5</w:t>
      </w:r>
      <w:r w:rsidRPr="00E560A8">
        <w:rPr>
          <w:rFonts w:ascii="Times New Roman" w:eastAsia="等线" w:hAnsi="Times New Roman" w:cs="Times New Roman" w:hint="eastAsia"/>
          <w:sz w:val="24"/>
          <w:szCs w:val="24"/>
          <w:lang w:val="en-US"/>
        </w:rPr>
        <w:t xml:space="preserve"> + previous-year value of PM</w:t>
      </w:r>
      <w:r w:rsidRPr="00E560A8">
        <w:rPr>
          <w:rFonts w:ascii="Times New Roman" w:eastAsia="等线" w:hAnsi="Times New Roman" w:cs="Times New Roman" w:hint="eastAsia"/>
          <w:sz w:val="24"/>
          <w:szCs w:val="24"/>
          <w:vertAlign w:val="subscript"/>
          <w:lang w:val="en-US"/>
        </w:rPr>
        <w:t xml:space="preserve">2.5 </w:t>
      </w:r>
      <w:r w:rsidRPr="00E560A8">
        <w:rPr>
          <w:rFonts w:ascii="Times New Roman" w:eastAsia="等线" w:hAnsi="Times New Roman" w:cs="Times New Roman" w:hint="eastAsia"/>
          <w:sz w:val="24"/>
          <w:szCs w:val="24"/>
          <w:lang w:val="en-US"/>
        </w:rPr>
        <w:t>+ PM</w:t>
      </w:r>
      <w:r w:rsidRPr="00E560A8">
        <w:rPr>
          <w:rFonts w:ascii="Times New Roman" w:eastAsia="等线" w:hAnsi="Times New Roman" w:cs="Times New Roman" w:hint="eastAsia"/>
          <w:sz w:val="24"/>
          <w:szCs w:val="24"/>
          <w:vertAlign w:val="subscript"/>
          <w:lang w:val="en-US"/>
        </w:rPr>
        <w:t>10</w:t>
      </w:r>
      <w:r w:rsidRPr="00E560A8">
        <w:rPr>
          <w:rFonts w:ascii="Times New Roman" w:eastAsia="等线" w:hAnsi="Times New Roman" w:cs="Times New Roman" w:hint="eastAsia"/>
          <w:sz w:val="24"/>
          <w:szCs w:val="24"/>
          <w:lang w:val="en-US"/>
        </w:rPr>
        <w:t xml:space="preserve"> + previous-year value of PM</w:t>
      </w:r>
      <w:r w:rsidRPr="00E560A8">
        <w:rPr>
          <w:rFonts w:ascii="Times New Roman" w:eastAsia="等线" w:hAnsi="Times New Roman" w:cs="Times New Roman" w:hint="eastAsia"/>
          <w:sz w:val="24"/>
          <w:szCs w:val="24"/>
          <w:vertAlign w:val="subscript"/>
          <w:lang w:val="en-US"/>
        </w:rPr>
        <w:t xml:space="preserve">10 </w:t>
      </w:r>
      <w:r w:rsidRPr="00E560A8">
        <w:rPr>
          <w:rFonts w:ascii="Times New Roman" w:eastAsia="等线" w:hAnsi="Times New Roman" w:cs="Times New Roman" w:hint="eastAsia"/>
          <w:sz w:val="24"/>
          <w:szCs w:val="24"/>
          <w:lang w:val="en-US"/>
        </w:rPr>
        <w:t>+ SO</w:t>
      </w:r>
      <w:r w:rsidRPr="00E560A8">
        <w:rPr>
          <w:rFonts w:ascii="Times New Roman" w:eastAsia="等线" w:hAnsi="Times New Roman" w:cs="Times New Roman" w:hint="eastAsia"/>
          <w:sz w:val="24"/>
          <w:szCs w:val="24"/>
          <w:vertAlign w:val="subscript"/>
          <w:lang w:val="en-US"/>
        </w:rPr>
        <w:t>2</w:t>
      </w:r>
      <w:r w:rsidRPr="00E560A8">
        <w:rPr>
          <w:rFonts w:ascii="Times New Roman" w:eastAsia="等线" w:hAnsi="Times New Roman" w:cs="Times New Roman" w:hint="eastAsia"/>
          <w:sz w:val="24"/>
          <w:szCs w:val="24"/>
          <w:lang w:val="en-US"/>
        </w:rPr>
        <w:t xml:space="preserve"> + previous-year value of SO</w:t>
      </w:r>
      <w:r w:rsidRPr="00E560A8">
        <w:rPr>
          <w:rFonts w:ascii="Times New Roman" w:eastAsia="等线" w:hAnsi="Times New Roman" w:cs="Times New Roman" w:hint="eastAsia"/>
          <w:sz w:val="24"/>
          <w:szCs w:val="24"/>
          <w:vertAlign w:val="subscript"/>
          <w:lang w:val="en-US"/>
        </w:rPr>
        <w:t xml:space="preserve">2 </w:t>
      </w:r>
      <w:r w:rsidRPr="00E560A8">
        <w:rPr>
          <w:rFonts w:ascii="Times New Roman" w:eastAsia="等线" w:hAnsi="Times New Roman" w:cs="Times New Roman" w:hint="eastAsia"/>
          <w:sz w:val="24"/>
          <w:szCs w:val="24"/>
          <w:lang w:val="en-US"/>
        </w:rPr>
        <w:t>+ NO</w:t>
      </w:r>
      <w:r w:rsidRPr="00E560A8">
        <w:rPr>
          <w:rFonts w:ascii="Times New Roman" w:eastAsia="等线" w:hAnsi="Times New Roman" w:cs="Times New Roman" w:hint="eastAsia"/>
          <w:sz w:val="24"/>
          <w:szCs w:val="24"/>
          <w:vertAlign w:val="subscript"/>
          <w:lang w:val="en-US"/>
        </w:rPr>
        <w:t>X</w:t>
      </w:r>
      <w:r w:rsidRPr="00E560A8">
        <w:rPr>
          <w:rFonts w:ascii="Times New Roman" w:eastAsia="等线" w:hAnsi="Times New Roman" w:cs="Times New Roman" w:hint="eastAsia"/>
          <w:sz w:val="24"/>
          <w:szCs w:val="24"/>
          <w:lang w:val="en-US"/>
        </w:rPr>
        <w:t xml:space="preserve"> + previous-year value of NO</w:t>
      </w:r>
      <w:r w:rsidRPr="00E560A8">
        <w:rPr>
          <w:rFonts w:ascii="Times New Roman" w:eastAsia="等线" w:hAnsi="Times New Roman" w:cs="Times New Roman" w:hint="eastAsia"/>
          <w:sz w:val="24"/>
          <w:szCs w:val="24"/>
          <w:vertAlign w:val="subscript"/>
          <w:lang w:val="en-US"/>
        </w:rPr>
        <w:t xml:space="preserve">X </w:t>
      </w:r>
      <w:r w:rsidRPr="00E560A8">
        <w:rPr>
          <w:rFonts w:ascii="Times New Roman" w:eastAsia="等线" w:hAnsi="Times New Roman" w:cs="Times New Roman" w:hint="eastAsia"/>
          <w:sz w:val="24"/>
          <w:szCs w:val="24"/>
          <w:lang w:val="en-US"/>
        </w:rPr>
        <w:t>+ NO</w:t>
      </w:r>
      <w:r w:rsidRPr="00E560A8">
        <w:rPr>
          <w:rFonts w:ascii="Times New Roman" w:eastAsia="等线" w:hAnsi="Times New Roman" w:cs="Times New Roman" w:hint="eastAsia"/>
          <w:sz w:val="24"/>
          <w:szCs w:val="24"/>
          <w:vertAlign w:val="subscript"/>
          <w:lang w:val="en-US"/>
        </w:rPr>
        <w:t>2</w:t>
      </w:r>
      <w:r w:rsidRPr="00E560A8">
        <w:rPr>
          <w:rFonts w:ascii="Times New Roman" w:eastAsia="等线" w:hAnsi="Times New Roman" w:cs="Times New Roman" w:hint="eastAsia"/>
          <w:sz w:val="24"/>
          <w:szCs w:val="24"/>
          <w:lang w:val="en-US"/>
        </w:rPr>
        <w:t xml:space="preserve"> + previous-year value of NO</w:t>
      </w:r>
      <w:r w:rsidRPr="00E560A8">
        <w:rPr>
          <w:rFonts w:ascii="Times New Roman" w:eastAsia="等线" w:hAnsi="Times New Roman" w:cs="Times New Roman" w:hint="eastAsia"/>
          <w:sz w:val="24"/>
          <w:szCs w:val="24"/>
          <w:vertAlign w:val="subscript"/>
          <w:lang w:val="en-US"/>
        </w:rPr>
        <w:t xml:space="preserve">2 </w:t>
      </w:r>
      <w:r w:rsidRPr="00E560A8">
        <w:rPr>
          <w:rFonts w:ascii="Times New Roman" w:eastAsia="等线" w:hAnsi="Times New Roman" w:cs="Times New Roman" w:hint="eastAsia"/>
          <w:sz w:val="24"/>
          <w:szCs w:val="24"/>
          <w:lang w:val="en-US"/>
        </w:rPr>
        <w:t xml:space="preserve">+ </w:t>
      </w:r>
      <w:r w:rsidRPr="00E560A8">
        <w:rPr>
          <w:rFonts w:ascii="Times New Roman" w:hAnsi="Times New Roman" w:cs="Times New Roman" w:hint="eastAsia"/>
          <w:sz w:val="24"/>
          <w:szCs w:val="24"/>
          <w:lang w:val="en-US"/>
          <w14:ligatures w14:val="standardContextual"/>
        </w:rPr>
        <w:t>benzene</w:t>
      </w:r>
      <w:r w:rsidRPr="00E560A8">
        <w:rPr>
          <w:rFonts w:ascii="Times New Roman" w:eastAsia="等线" w:hAnsi="Times New Roman" w:cs="Times New Roman" w:hint="eastAsia"/>
          <w:sz w:val="24"/>
          <w:szCs w:val="24"/>
          <w:lang w:val="en-US"/>
        </w:rPr>
        <w:t xml:space="preserve"> + previous-year value of </w:t>
      </w:r>
      <w:r w:rsidRPr="00E560A8">
        <w:rPr>
          <w:rFonts w:ascii="Times New Roman" w:hAnsi="Times New Roman" w:cs="Times New Roman" w:hint="eastAsia"/>
          <w:sz w:val="24"/>
          <w:szCs w:val="24"/>
          <w:lang w:val="en-US"/>
          <w14:ligatures w14:val="standardContextual"/>
        </w:rPr>
        <w:t>benzene</w:t>
      </w:r>
      <w:r w:rsidRPr="00E560A8">
        <w:rPr>
          <w:rFonts w:ascii="Times New Roman" w:eastAsia="等线" w:hAnsi="Times New Roman" w:cs="Times New Roman" w:hint="eastAsia"/>
          <w:sz w:val="24"/>
          <w:szCs w:val="24"/>
          <w:vertAlign w:val="subscript"/>
          <w:lang w:val="en-US"/>
        </w:rPr>
        <w:t xml:space="preserve"> </w:t>
      </w:r>
      <w:r w:rsidRPr="00E560A8">
        <w:rPr>
          <w:rFonts w:ascii="Times New Roman" w:eastAsia="等线" w:hAnsi="Times New Roman" w:cs="Times New Roman" w:hint="eastAsia"/>
          <w:sz w:val="24"/>
          <w:szCs w:val="24"/>
          <w:lang w:val="en-US"/>
        </w:rPr>
        <w:t>+ family income + previous-year value of family income +</w:t>
      </w:r>
      <w:r w:rsidRPr="00E560A8">
        <w:rPr>
          <w:rFonts w:hint="eastAsia"/>
          <w:lang w:val="en-US"/>
          <w14:ligatures w14:val="standardContextual"/>
        </w:rPr>
        <w:t xml:space="preserve"> </w:t>
      </w:r>
      <w:r w:rsidRPr="00E560A8">
        <w:rPr>
          <w:rFonts w:ascii="Times New Roman" w:eastAsia="等线" w:hAnsi="Times New Roman" w:cs="Times New Roman" w:hint="eastAsia"/>
          <w:sz w:val="24"/>
          <w:szCs w:val="24"/>
          <w:lang w:val="en-US"/>
        </w:rPr>
        <w:t xml:space="preserve">educational attainment + previous-year value of educational attainment + smoking status + previous-year value of smoking status + physical activity + previous-year value of physical activity + alcohol consumption + previous-year value of alcohol consumption + dietary supplements + previous-year value of dietary supplements + </w:t>
      </w:r>
      <w:r w:rsidRPr="00E560A8">
        <w:rPr>
          <w:rFonts w:ascii="Times New Roman" w:eastAsia="等线" w:hAnsi="Times New Roman" w:cs="Times New Roman" w:hint="eastAsia"/>
          <w:sz w:val="24"/>
          <w:szCs w:val="24"/>
        </w:rPr>
        <w:t>interaction terms between time-varying variables (</w:t>
      </w:r>
      <w:r w:rsidRPr="00E560A8">
        <w:rPr>
          <w:rFonts w:ascii="Times New Roman" w:hAnsi="Times New Roman" w:cs="Times New Roman" w:hint="eastAsia"/>
          <w:sz w:val="24"/>
          <w:szCs w:val="24"/>
          <w:lang w:val="en-US"/>
          <w14:ligatures w14:val="standardContextual"/>
        </w:rPr>
        <w:t>PM</w:t>
      </w:r>
      <w:r w:rsidRPr="00E560A8">
        <w:rPr>
          <w:rFonts w:ascii="Times New Roman" w:hAnsi="Times New Roman" w:cs="Times New Roman" w:hint="eastAsia"/>
          <w:sz w:val="24"/>
          <w:szCs w:val="24"/>
          <w:vertAlign w:val="subscript"/>
          <w:lang w:val="en-US"/>
          <w14:ligatures w14:val="standardContextual"/>
        </w:rPr>
        <w:t>10</w:t>
      </w:r>
      <w:r w:rsidRPr="00E560A8">
        <w:rPr>
          <w:rFonts w:ascii="Times New Roman" w:hAnsi="Times New Roman" w:cs="Times New Roman" w:hint="eastAsia"/>
          <w:sz w:val="24"/>
          <w:szCs w:val="24"/>
          <w:lang w:val="en-US"/>
          <w14:ligatures w14:val="standardContextual"/>
        </w:rPr>
        <w:t>, PM</w:t>
      </w:r>
      <w:r w:rsidRPr="00E560A8">
        <w:rPr>
          <w:rFonts w:ascii="Times New Roman" w:hAnsi="Times New Roman" w:cs="Times New Roman" w:hint="eastAsia"/>
          <w:sz w:val="24"/>
          <w:szCs w:val="24"/>
          <w:vertAlign w:val="subscript"/>
          <w:lang w:val="en-US"/>
          <w14:ligatures w14:val="standardContextual"/>
        </w:rPr>
        <w:t>2.5</w:t>
      </w:r>
      <w:r w:rsidRPr="00E560A8">
        <w:rPr>
          <w:rFonts w:ascii="Times New Roman" w:hAnsi="Times New Roman" w:cs="Times New Roman" w:hint="eastAsia"/>
          <w:sz w:val="24"/>
          <w:szCs w:val="24"/>
          <w:lang w:val="en-US"/>
          <w14:ligatures w14:val="standardContextual"/>
        </w:rPr>
        <w:t xml:space="preserve">, </w:t>
      </w:r>
      <w:bookmarkStart w:id="49" w:name="_Hlk205041484"/>
      <w:r w:rsidRPr="00E560A8">
        <w:rPr>
          <w:rFonts w:ascii="Times New Roman" w:hAnsi="Times New Roman" w:cs="Times New Roman" w:hint="eastAsia"/>
          <w:sz w:val="24"/>
          <w:szCs w:val="24"/>
          <w:lang w:val="en-US"/>
          <w14:ligatures w14:val="standardContextual"/>
        </w:rPr>
        <w:t>NO</w:t>
      </w:r>
      <w:r w:rsidRPr="00E560A8">
        <w:rPr>
          <w:rFonts w:ascii="Times New Roman" w:hAnsi="Times New Roman" w:cs="Times New Roman" w:hint="eastAsia"/>
          <w:sz w:val="24"/>
          <w:szCs w:val="24"/>
          <w:vertAlign w:val="subscript"/>
          <w:lang w:val="en-US"/>
          <w14:ligatures w14:val="standardContextual"/>
        </w:rPr>
        <w:t>X</w:t>
      </w:r>
      <w:bookmarkEnd w:id="49"/>
      <w:r w:rsidRPr="00E560A8">
        <w:rPr>
          <w:rFonts w:ascii="Times New Roman" w:hAnsi="Times New Roman" w:cs="Times New Roman" w:hint="eastAsia"/>
          <w:sz w:val="24"/>
          <w:szCs w:val="24"/>
          <w:lang w:val="en-US"/>
          <w14:ligatures w14:val="standardContextual"/>
        </w:rPr>
        <w:t>, NO</w:t>
      </w:r>
      <w:r w:rsidRPr="00E560A8">
        <w:rPr>
          <w:rFonts w:ascii="Times New Roman" w:hAnsi="Times New Roman" w:cs="Times New Roman" w:hint="eastAsia"/>
          <w:sz w:val="24"/>
          <w:szCs w:val="24"/>
          <w:vertAlign w:val="subscript"/>
          <w:lang w:val="en-US"/>
          <w14:ligatures w14:val="standardContextual"/>
        </w:rPr>
        <w:t>2</w:t>
      </w:r>
      <w:r w:rsidRPr="00E560A8">
        <w:rPr>
          <w:rFonts w:ascii="Times New Roman" w:hAnsi="Times New Roman" w:cs="Times New Roman" w:hint="eastAsia"/>
          <w:sz w:val="24"/>
          <w:szCs w:val="24"/>
          <w:lang w:val="en-US"/>
          <w14:ligatures w14:val="standardContextual"/>
        </w:rPr>
        <w:t>, SO</w:t>
      </w:r>
      <w:r w:rsidRPr="00E560A8">
        <w:rPr>
          <w:rFonts w:ascii="Times New Roman" w:hAnsi="Times New Roman" w:cs="Times New Roman" w:hint="eastAsia"/>
          <w:sz w:val="24"/>
          <w:szCs w:val="24"/>
          <w:vertAlign w:val="subscript"/>
          <w:lang w:val="en-US"/>
          <w14:ligatures w14:val="standardContextual"/>
        </w:rPr>
        <w:t>2,</w:t>
      </w:r>
      <w:r w:rsidRPr="00E560A8">
        <w:rPr>
          <w:rFonts w:ascii="Times New Roman" w:hAnsi="Times New Roman" w:cs="Times New Roman" w:hint="eastAsia"/>
          <w:sz w:val="24"/>
          <w:szCs w:val="24"/>
          <w:lang w:val="en-US"/>
          <w14:ligatures w14:val="standardContextual"/>
        </w:rPr>
        <w:t xml:space="preserve"> </w:t>
      </w:r>
      <w:bookmarkStart w:id="50" w:name="_Hlk205041514"/>
      <w:r w:rsidRPr="00E560A8">
        <w:rPr>
          <w:rFonts w:ascii="Times New Roman" w:hAnsi="Times New Roman" w:cs="Times New Roman" w:hint="eastAsia"/>
          <w:sz w:val="24"/>
          <w:szCs w:val="24"/>
          <w:lang w:val="en-US"/>
          <w14:ligatures w14:val="standardContextual"/>
        </w:rPr>
        <w:t>benzene</w:t>
      </w:r>
      <w:bookmarkEnd w:id="50"/>
      <w:r w:rsidRPr="00E560A8">
        <w:rPr>
          <w:rFonts w:ascii="Times New Roman" w:hAnsi="Times New Roman" w:cs="Times New Roman" w:hint="eastAsia"/>
          <w:sz w:val="24"/>
          <w:szCs w:val="24"/>
          <w:lang w:val="en-US"/>
          <w14:ligatures w14:val="standardContextual"/>
        </w:rPr>
        <w:t xml:space="preserve">, </w:t>
      </w:r>
      <w:bookmarkStart w:id="51" w:name="_Hlk205041555"/>
      <w:r w:rsidRPr="00E560A8">
        <w:rPr>
          <w:rFonts w:ascii="Times New Roman" w:hAnsi="Times New Roman" w:cs="Times New Roman" w:hint="eastAsia"/>
          <w:sz w:val="24"/>
          <w:szCs w:val="24"/>
          <w:lang w:val="en-US"/>
          <w14:ligatures w14:val="standardContextual"/>
        </w:rPr>
        <w:t>AHEI-2010 [or other dietary pattern] scores</w:t>
      </w:r>
      <w:bookmarkEnd w:id="51"/>
      <w:r w:rsidRPr="00E560A8">
        <w:rPr>
          <w:rFonts w:ascii="Times New Roman" w:hAnsi="Times New Roman" w:cs="Times New Roman" w:hint="eastAsia"/>
          <w:sz w:val="24"/>
          <w:szCs w:val="24"/>
          <w:lang w:val="en-US"/>
          <w14:ligatures w14:val="standardContextual"/>
        </w:rPr>
        <w:t>, family income, educational attainment, smoking status, physical activity, alcohol consumption, dietary supplements, and total energy intake</w:t>
      </w:r>
      <w:r w:rsidRPr="00E560A8">
        <w:rPr>
          <w:rFonts w:ascii="Times New Roman" w:eastAsia="等线" w:hAnsi="Times New Roman" w:cs="Times New Roman" w:hint="eastAsia"/>
          <w:sz w:val="24"/>
          <w:szCs w:val="24"/>
        </w:rPr>
        <w:t xml:space="preserve">) and categorical time interval index + </w:t>
      </w:r>
      <w:r w:rsidRPr="00E560A8">
        <w:rPr>
          <w:rFonts w:ascii="Times New Roman" w:hAnsi="Times New Roman" w:cs="Times New Roman" w:hint="eastAsia"/>
          <w:sz w:val="24"/>
          <w:szCs w:val="24"/>
          <w:lang w:val="en-US"/>
          <w14:ligatures w14:val="standardContextual"/>
        </w:rPr>
        <w:t>the quadratic function of categorical time interval index</w:t>
      </w:r>
    </w:p>
    <w:p w14:paraId="124E9F11" w14:textId="77777777" w:rsidR="003407D6" w:rsidRPr="00E560A8" w:rsidRDefault="003407D6" w:rsidP="004C4606">
      <w:pPr>
        <w:spacing w:line="480" w:lineRule="auto"/>
        <w:rPr>
          <w:rFonts w:ascii="Times New Roman" w:eastAsia="宋体" w:hAnsi="Times New Roman" w:cs="Times New Roman"/>
          <w:b/>
          <w:bCs/>
          <w:kern w:val="0"/>
          <w:sz w:val="24"/>
          <w:szCs w:val="24"/>
          <w:lang w:val="en-US"/>
        </w:rPr>
      </w:pPr>
    </w:p>
    <w:p w14:paraId="1FB1B305" w14:textId="77777777" w:rsidR="003407D6" w:rsidRPr="00E560A8" w:rsidRDefault="003407D6" w:rsidP="004C4606">
      <w:pPr>
        <w:spacing w:line="480" w:lineRule="auto"/>
        <w:rPr>
          <w:rFonts w:ascii="Times New Roman" w:eastAsia="宋体" w:hAnsi="Times New Roman" w:cs="Times New Roman"/>
          <w:b/>
          <w:bCs/>
          <w:kern w:val="0"/>
          <w:sz w:val="24"/>
          <w:szCs w:val="24"/>
        </w:rPr>
        <w:sectPr w:rsidR="003407D6" w:rsidRPr="00E560A8">
          <w:pgSz w:w="11906" w:h="16838"/>
          <w:pgMar w:top="1440" w:right="1800" w:bottom="1440" w:left="1800" w:header="851" w:footer="992" w:gutter="0"/>
          <w:cols w:space="425"/>
          <w:docGrid w:type="lines" w:linePitch="312"/>
        </w:sectPr>
      </w:pPr>
    </w:p>
    <w:p w14:paraId="6FADA90B" w14:textId="094D3D4A" w:rsidR="00E54124" w:rsidRPr="00E560A8" w:rsidRDefault="00E54124" w:rsidP="00CC3B5C">
      <w:pPr>
        <w:pStyle w:val="1"/>
        <w:rPr>
          <w:rFonts w:ascii="Times New Roman" w:hAnsi="Times New Roman" w:cs="Times New Roman"/>
          <w:b/>
          <w:bCs/>
          <w:color w:val="auto"/>
          <w:sz w:val="24"/>
          <w:szCs w:val="24"/>
        </w:rPr>
      </w:pPr>
      <w:bookmarkStart w:id="52" w:name="_Hlk205748258"/>
      <w:bookmarkStart w:id="53" w:name="_Hlk206335560"/>
      <w:bookmarkStart w:id="54" w:name="_Toc211848784"/>
      <w:r w:rsidRPr="00E560A8">
        <w:rPr>
          <w:rFonts w:ascii="Times New Roman" w:hAnsi="Times New Roman" w:cs="Times New Roman" w:hint="eastAsia"/>
          <w:b/>
          <w:bCs/>
          <w:color w:val="auto"/>
          <w:sz w:val="24"/>
          <w:szCs w:val="24"/>
        </w:rPr>
        <w:lastRenderedPageBreak/>
        <w:t xml:space="preserve">Table S1 </w:t>
      </w:r>
      <w:r w:rsidRPr="00E560A8">
        <w:rPr>
          <w:rFonts w:ascii="Times New Roman" w:hAnsi="Times New Roman" w:cs="Times New Roman" w:hint="eastAsia"/>
          <w:color w:val="auto"/>
          <w:sz w:val="24"/>
          <w:szCs w:val="24"/>
        </w:rPr>
        <w:t xml:space="preserve">Handling of air pollution exposure and dietary pattern scores across four intervention </w:t>
      </w:r>
      <w:r w:rsidR="000A112C" w:rsidRPr="00E560A8">
        <w:rPr>
          <w:rFonts w:ascii="Times New Roman" w:hAnsi="Times New Roman" w:cs="Times New Roman" w:hint="eastAsia"/>
          <w:color w:val="auto"/>
          <w:sz w:val="24"/>
          <w:szCs w:val="24"/>
        </w:rPr>
        <w:t>strategies</w:t>
      </w:r>
      <w:bookmarkEnd w:id="54"/>
      <w:r w:rsidRPr="00E560A8">
        <w:rPr>
          <w:rFonts w:ascii="Times New Roman" w:hAnsi="Times New Roman" w:cs="Times New Roman" w:hint="eastAsia"/>
          <w:b/>
          <w:bCs/>
          <w:color w:val="auto"/>
          <w:sz w:val="24"/>
          <w:szCs w:val="24"/>
        </w:rPr>
        <w:t xml:space="preserve"> </w:t>
      </w:r>
    </w:p>
    <w:tbl>
      <w:tblPr>
        <w:tblStyle w:val="2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103"/>
        <w:gridCol w:w="4678"/>
      </w:tblGrid>
      <w:tr w:rsidR="00E560A8" w:rsidRPr="00E560A8" w14:paraId="3F0CA581" w14:textId="77777777" w:rsidTr="00E54124">
        <w:tc>
          <w:tcPr>
            <w:tcW w:w="3969" w:type="dxa"/>
            <w:tcBorders>
              <w:bottom w:val="single" w:sz="4" w:space="0" w:color="auto"/>
            </w:tcBorders>
          </w:tcPr>
          <w:p w14:paraId="743AF983" w14:textId="5F1C405F" w:rsidR="00E54124" w:rsidRPr="00E560A8" w:rsidRDefault="00E54124" w:rsidP="00E54124">
            <w:pPr>
              <w:spacing w:line="480" w:lineRule="auto"/>
              <w:rPr>
                <w:rFonts w:ascii="Times New Roman" w:eastAsia="等线" w:hAnsi="Times New Roman" w:cs="Times New Roman"/>
                <w:b/>
                <w:bCs/>
                <w:sz w:val="24"/>
                <w:szCs w:val="24"/>
                <w:lang w:val="en-US"/>
              </w:rPr>
            </w:pPr>
            <w:r w:rsidRPr="00E560A8">
              <w:rPr>
                <w:rFonts w:ascii="Times New Roman" w:eastAsia="等线" w:hAnsi="Times New Roman" w:cs="Times New Roman" w:hint="eastAsia"/>
                <w:b/>
                <w:bCs/>
                <w:sz w:val="24"/>
                <w:szCs w:val="24"/>
                <w:lang w:val="en-US"/>
              </w:rPr>
              <w:t xml:space="preserve">Intervention </w:t>
            </w:r>
            <w:r w:rsidR="000A112C" w:rsidRPr="00E560A8">
              <w:rPr>
                <w:rFonts w:ascii="Times New Roman" w:eastAsia="等线" w:hAnsi="Times New Roman" w:cs="Times New Roman" w:hint="eastAsia"/>
                <w:b/>
                <w:bCs/>
                <w:sz w:val="24"/>
                <w:szCs w:val="24"/>
                <w:lang w:val="en-US"/>
              </w:rPr>
              <w:t>strategies</w:t>
            </w:r>
          </w:p>
        </w:tc>
        <w:tc>
          <w:tcPr>
            <w:tcW w:w="5103" w:type="dxa"/>
            <w:tcBorders>
              <w:bottom w:val="single" w:sz="4" w:space="0" w:color="auto"/>
            </w:tcBorders>
          </w:tcPr>
          <w:p w14:paraId="158313CC" w14:textId="77777777" w:rsidR="00E54124" w:rsidRPr="00E560A8" w:rsidRDefault="00E54124" w:rsidP="00E54124">
            <w:pPr>
              <w:spacing w:line="480" w:lineRule="auto"/>
              <w:rPr>
                <w:rFonts w:ascii="Times New Roman" w:eastAsia="等线" w:hAnsi="Times New Roman" w:cs="Times New Roman"/>
                <w:b/>
                <w:bCs/>
                <w:sz w:val="24"/>
                <w:szCs w:val="24"/>
                <w:lang w:val="en-US"/>
              </w:rPr>
            </w:pPr>
            <w:r w:rsidRPr="00E560A8">
              <w:rPr>
                <w:rFonts w:ascii="Times New Roman" w:eastAsia="等线" w:hAnsi="Times New Roman" w:cs="Times New Roman"/>
                <w:b/>
                <w:bCs/>
                <w:sz w:val="24"/>
                <w:szCs w:val="24"/>
                <w:lang w:val="en-US"/>
              </w:rPr>
              <w:t>Air pollutant exposure</w:t>
            </w:r>
            <w:r w:rsidRPr="00E560A8">
              <w:rPr>
                <w:rFonts w:ascii="Times New Roman" w:eastAsia="等线" w:hAnsi="Times New Roman" w:cs="Times New Roman" w:hint="eastAsia"/>
                <w:b/>
                <w:bCs/>
                <w:sz w:val="24"/>
                <w:szCs w:val="24"/>
                <w:lang w:val="en-US"/>
              </w:rPr>
              <w:t xml:space="preserve"> handling</w:t>
            </w:r>
            <w:r w:rsidRPr="00E560A8">
              <w:rPr>
                <w:rFonts w:ascii="Times New Roman" w:eastAsia="等线" w:hAnsi="Times New Roman" w:cs="Times New Roman"/>
                <w:b/>
                <w:bCs/>
                <w:sz w:val="24"/>
                <w:szCs w:val="24"/>
                <w:lang w:val="en-US"/>
              </w:rPr>
              <w:t xml:space="preserve"> </w:t>
            </w:r>
          </w:p>
        </w:tc>
        <w:tc>
          <w:tcPr>
            <w:tcW w:w="4678" w:type="dxa"/>
            <w:tcBorders>
              <w:bottom w:val="single" w:sz="4" w:space="0" w:color="auto"/>
            </w:tcBorders>
          </w:tcPr>
          <w:p w14:paraId="609B40AA" w14:textId="77777777" w:rsidR="00E54124" w:rsidRPr="00E560A8" w:rsidRDefault="00E54124" w:rsidP="00E54124">
            <w:pPr>
              <w:spacing w:line="480" w:lineRule="auto"/>
              <w:rPr>
                <w:rFonts w:ascii="Times New Roman" w:eastAsia="等线" w:hAnsi="Times New Roman" w:cs="Times New Roman"/>
                <w:b/>
                <w:bCs/>
                <w:sz w:val="24"/>
                <w:szCs w:val="24"/>
                <w:lang w:val="en-US"/>
              </w:rPr>
            </w:pPr>
            <w:r w:rsidRPr="00E560A8">
              <w:rPr>
                <w:rFonts w:ascii="Times New Roman" w:eastAsia="等线" w:hAnsi="Times New Roman" w:cs="Times New Roman" w:hint="eastAsia"/>
                <w:b/>
                <w:bCs/>
                <w:sz w:val="24"/>
                <w:szCs w:val="24"/>
                <w:lang w:val="en-US"/>
              </w:rPr>
              <w:t>Dietary pattern</w:t>
            </w:r>
            <w:r w:rsidRPr="00E560A8">
              <w:rPr>
                <w:rFonts w:ascii="Times New Roman" w:eastAsia="等线" w:hAnsi="Times New Roman" w:cs="Times New Roman"/>
                <w:b/>
                <w:bCs/>
                <w:sz w:val="24"/>
                <w:szCs w:val="24"/>
                <w:lang w:val="en-US"/>
              </w:rPr>
              <w:t xml:space="preserve"> interventions</w:t>
            </w:r>
          </w:p>
        </w:tc>
      </w:tr>
      <w:tr w:rsidR="00E560A8" w:rsidRPr="00E560A8" w14:paraId="70C46ECC" w14:textId="77777777" w:rsidTr="00E54124">
        <w:tc>
          <w:tcPr>
            <w:tcW w:w="3969" w:type="dxa"/>
            <w:tcBorders>
              <w:top w:val="single" w:sz="4" w:space="0" w:color="auto"/>
              <w:bottom w:val="nil"/>
            </w:tcBorders>
          </w:tcPr>
          <w:p w14:paraId="63362758" w14:textId="1534D8B0" w:rsidR="00E54124" w:rsidRPr="00E560A8" w:rsidRDefault="00E54124" w:rsidP="00E54124">
            <w:pPr>
              <w:spacing w:line="480" w:lineRule="auto"/>
              <w:rPr>
                <w:rFonts w:ascii="Times New Roman" w:eastAsia="等线" w:hAnsi="Times New Roman" w:cs="Times New Roman"/>
                <w:sz w:val="24"/>
                <w:szCs w:val="24"/>
                <w:lang w:val="en-US"/>
              </w:rPr>
            </w:pPr>
            <w:r w:rsidRPr="00E560A8">
              <w:rPr>
                <w:rFonts w:ascii="Times New Roman" w:eastAsia="等线" w:hAnsi="Times New Roman" w:cs="Times New Roman" w:hint="eastAsia"/>
                <w:sz w:val="24"/>
                <w:szCs w:val="24"/>
                <w:lang w:val="en-US"/>
              </w:rPr>
              <w:t xml:space="preserve">Reference </w:t>
            </w:r>
            <w:r w:rsidR="000A112C" w:rsidRPr="00E560A8">
              <w:rPr>
                <w:rFonts w:ascii="Times New Roman" w:eastAsia="等线" w:hAnsi="Times New Roman" w:cs="Times New Roman" w:hint="eastAsia"/>
                <w:sz w:val="24"/>
                <w:szCs w:val="24"/>
                <w:lang w:val="en-US"/>
              </w:rPr>
              <w:t>strategy</w:t>
            </w:r>
            <w:r w:rsidRPr="00E560A8">
              <w:rPr>
                <w:rFonts w:ascii="Times New Roman" w:eastAsia="等线" w:hAnsi="Times New Roman" w:cs="Times New Roman"/>
                <w:sz w:val="24"/>
                <w:szCs w:val="24"/>
                <w:lang w:val="en-US"/>
              </w:rPr>
              <w:t xml:space="preserve"> (natural course)</w:t>
            </w:r>
            <w:r w:rsidRPr="00E560A8">
              <w:rPr>
                <w:rFonts w:ascii="Times New Roman" w:eastAsia="等线" w:hAnsi="Times New Roman" w:cs="Times New Roman" w:hint="eastAsia"/>
                <w:sz w:val="24"/>
                <w:szCs w:val="24"/>
                <w:lang w:val="en-US"/>
              </w:rPr>
              <w:t xml:space="preserve"> </w:t>
            </w:r>
          </w:p>
        </w:tc>
        <w:tc>
          <w:tcPr>
            <w:tcW w:w="5103" w:type="dxa"/>
            <w:tcBorders>
              <w:top w:val="single" w:sz="4" w:space="0" w:color="auto"/>
              <w:bottom w:val="nil"/>
            </w:tcBorders>
          </w:tcPr>
          <w:p w14:paraId="2F9040DF" w14:textId="77777777" w:rsidR="00E54124" w:rsidRPr="00E560A8" w:rsidRDefault="00E54124" w:rsidP="00E54124">
            <w:pPr>
              <w:spacing w:line="480" w:lineRule="auto"/>
              <w:rPr>
                <w:rFonts w:ascii="Times New Roman" w:eastAsia="等线" w:hAnsi="Times New Roman" w:cs="Times New Roman"/>
                <w:sz w:val="24"/>
                <w:szCs w:val="24"/>
                <w:lang w:val="en-US"/>
              </w:rPr>
            </w:pPr>
            <w:r w:rsidRPr="00E560A8">
              <w:rPr>
                <w:rFonts w:ascii="Times New Roman" w:eastAsia="等线" w:hAnsi="Times New Roman" w:cs="Times New Roman"/>
                <w:sz w:val="24"/>
                <w:szCs w:val="24"/>
                <w:lang w:val="en-US"/>
              </w:rPr>
              <w:t>Observed values of six pollutants</w:t>
            </w:r>
          </w:p>
        </w:tc>
        <w:tc>
          <w:tcPr>
            <w:tcW w:w="4678" w:type="dxa"/>
            <w:tcBorders>
              <w:top w:val="single" w:sz="4" w:space="0" w:color="auto"/>
              <w:bottom w:val="nil"/>
            </w:tcBorders>
          </w:tcPr>
          <w:p w14:paraId="4C15860D" w14:textId="77777777" w:rsidR="00E54124" w:rsidRPr="00E560A8" w:rsidRDefault="00E54124" w:rsidP="00E54124">
            <w:pPr>
              <w:spacing w:line="480" w:lineRule="auto"/>
              <w:rPr>
                <w:rFonts w:ascii="Times New Roman" w:eastAsia="等线" w:hAnsi="Times New Roman" w:cs="Times New Roman"/>
                <w:sz w:val="24"/>
                <w:szCs w:val="24"/>
                <w:lang w:val="en-US"/>
              </w:rPr>
            </w:pPr>
            <w:r w:rsidRPr="00E560A8">
              <w:rPr>
                <w:rFonts w:ascii="Times New Roman" w:eastAsia="等线" w:hAnsi="Times New Roman" w:cs="Times New Roman"/>
                <w:sz w:val="24"/>
                <w:szCs w:val="24"/>
                <w:lang w:val="en-US"/>
              </w:rPr>
              <w:t xml:space="preserve">Observed values of </w:t>
            </w:r>
            <w:r w:rsidRPr="00E560A8">
              <w:rPr>
                <w:rFonts w:ascii="Times New Roman" w:eastAsia="等线" w:hAnsi="Times New Roman" w:cs="Times New Roman" w:hint="eastAsia"/>
                <w:sz w:val="24"/>
                <w:szCs w:val="24"/>
                <w:lang w:val="en-US"/>
              </w:rPr>
              <w:t>dietary patterns</w:t>
            </w:r>
            <w:r w:rsidRPr="00E560A8">
              <w:rPr>
                <w:rFonts w:ascii="Times New Roman" w:eastAsia="等线" w:hAnsi="Times New Roman" w:cs="Times New Roman"/>
                <w:sz w:val="24"/>
                <w:szCs w:val="24"/>
                <w:lang w:val="en-US"/>
              </w:rPr>
              <w:t xml:space="preserve"> </w:t>
            </w:r>
          </w:p>
        </w:tc>
      </w:tr>
      <w:tr w:rsidR="00E560A8" w:rsidRPr="00E560A8" w14:paraId="35AEA338" w14:textId="77777777" w:rsidTr="00E54124">
        <w:tc>
          <w:tcPr>
            <w:tcW w:w="3969" w:type="dxa"/>
            <w:tcBorders>
              <w:top w:val="nil"/>
            </w:tcBorders>
          </w:tcPr>
          <w:p w14:paraId="3ADB6C4A" w14:textId="02A73500" w:rsidR="00E54124" w:rsidRPr="00E560A8" w:rsidRDefault="00E54124" w:rsidP="00E54124">
            <w:pPr>
              <w:spacing w:line="480" w:lineRule="auto"/>
              <w:rPr>
                <w:rFonts w:ascii="Times New Roman" w:eastAsia="等线" w:hAnsi="Times New Roman" w:cs="Times New Roman"/>
                <w:sz w:val="24"/>
                <w:szCs w:val="24"/>
                <w:lang w:val="en-US"/>
              </w:rPr>
            </w:pPr>
            <w:r w:rsidRPr="00E560A8">
              <w:rPr>
                <w:rFonts w:ascii="Times New Roman" w:eastAsia="等线" w:hAnsi="Times New Roman" w:cs="Times New Roman" w:hint="eastAsia"/>
                <w:sz w:val="24"/>
                <w:szCs w:val="24"/>
                <w:lang w:val="en-US"/>
              </w:rPr>
              <w:t>Moderate</w:t>
            </w:r>
            <w:r w:rsidR="00BD5D7E" w:rsidRPr="00E560A8">
              <w:rPr>
                <w:rFonts w:ascii="Times New Roman" w:eastAsia="等线" w:hAnsi="Times New Roman" w:cs="Times New Roman" w:hint="eastAsia"/>
                <w:sz w:val="24"/>
                <w:szCs w:val="24"/>
                <w:lang w:val="en-US"/>
              </w:rPr>
              <w:t>ly-</w:t>
            </w:r>
            <w:r w:rsidR="00CC3B5C" w:rsidRPr="00E560A8">
              <w:rPr>
                <w:rFonts w:ascii="Times New Roman" w:eastAsia="等线" w:hAnsi="Times New Roman" w:cs="Times New Roman" w:hint="eastAsia"/>
                <w:sz w:val="24"/>
                <w:szCs w:val="24"/>
                <w:lang w:val="en-US"/>
              </w:rPr>
              <w:t>high</w:t>
            </w:r>
            <w:r w:rsidR="00BD5D7E" w:rsidRPr="00E560A8">
              <w:rPr>
                <w:rFonts w:ascii="Times New Roman" w:eastAsia="等线" w:hAnsi="Times New Roman" w:cs="Times New Roman" w:hint="eastAsia"/>
                <w:sz w:val="24"/>
                <w:szCs w:val="24"/>
                <w:lang w:val="en-US"/>
              </w:rPr>
              <w:t>-</w:t>
            </w:r>
            <w:r w:rsidRPr="00E560A8">
              <w:rPr>
                <w:rFonts w:ascii="Times New Roman" w:eastAsia="等线" w:hAnsi="Times New Roman" w:cs="Times New Roman" w:hint="eastAsia"/>
                <w:sz w:val="24"/>
                <w:szCs w:val="24"/>
                <w:lang w:val="en-US"/>
              </w:rPr>
              <w:t xml:space="preserve">adherence </w:t>
            </w:r>
            <w:r w:rsidR="000A112C" w:rsidRPr="00E560A8">
              <w:rPr>
                <w:rFonts w:ascii="Times New Roman" w:eastAsia="等线" w:hAnsi="Times New Roman" w:cs="Times New Roman" w:hint="eastAsia"/>
                <w:sz w:val="24"/>
                <w:szCs w:val="24"/>
                <w:lang w:val="en-US"/>
              </w:rPr>
              <w:t>strategy</w:t>
            </w:r>
          </w:p>
        </w:tc>
        <w:tc>
          <w:tcPr>
            <w:tcW w:w="5103" w:type="dxa"/>
            <w:tcBorders>
              <w:top w:val="nil"/>
            </w:tcBorders>
          </w:tcPr>
          <w:p w14:paraId="0ED6272E" w14:textId="77777777" w:rsidR="00E54124" w:rsidRPr="00E560A8" w:rsidRDefault="00E54124" w:rsidP="00E54124">
            <w:pPr>
              <w:spacing w:line="480" w:lineRule="auto"/>
              <w:rPr>
                <w:rFonts w:ascii="Times New Roman" w:eastAsia="等线" w:hAnsi="Times New Roman" w:cs="Times New Roman"/>
                <w:sz w:val="24"/>
                <w:szCs w:val="24"/>
                <w:lang w:val="en-US"/>
              </w:rPr>
            </w:pPr>
            <w:r w:rsidRPr="00E560A8">
              <w:rPr>
                <w:rFonts w:ascii="Times New Roman" w:eastAsia="等线" w:hAnsi="Times New Roman" w:cs="Times New Roman"/>
                <w:sz w:val="24"/>
                <w:szCs w:val="24"/>
                <w:lang w:val="en-US"/>
              </w:rPr>
              <w:t>Observed values of six pollutants</w:t>
            </w:r>
          </w:p>
        </w:tc>
        <w:tc>
          <w:tcPr>
            <w:tcW w:w="4678" w:type="dxa"/>
            <w:tcBorders>
              <w:top w:val="nil"/>
            </w:tcBorders>
          </w:tcPr>
          <w:p w14:paraId="48A9D073" w14:textId="0A752E05" w:rsidR="00E54124" w:rsidRPr="00E560A8" w:rsidRDefault="00E54124" w:rsidP="00E54124">
            <w:pPr>
              <w:spacing w:line="480" w:lineRule="auto"/>
              <w:rPr>
                <w:rFonts w:ascii="Times New Roman" w:eastAsia="等线" w:hAnsi="Times New Roman" w:cs="Times New Roman"/>
                <w:sz w:val="24"/>
                <w:szCs w:val="24"/>
                <w:lang w:val="en-US"/>
              </w:rPr>
            </w:pPr>
            <w:r w:rsidRPr="00E560A8">
              <w:rPr>
                <w:rFonts w:ascii="Times New Roman" w:eastAsia="等线" w:hAnsi="Times New Roman" w:cs="Times New Roman" w:hint="eastAsia"/>
                <w:sz w:val="24"/>
                <w:szCs w:val="24"/>
                <w:lang w:val="en-US"/>
              </w:rPr>
              <w:t>The 75th percentile</w:t>
            </w:r>
            <w:r w:rsidRPr="00E560A8">
              <w:rPr>
                <w:rFonts w:ascii="Times New Roman" w:eastAsia="等线" w:hAnsi="Times New Roman" w:cs="Times New Roman"/>
                <w:sz w:val="24"/>
                <w:szCs w:val="24"/>
                <w:lang w:val="en-US"/>
              </w:rPr>
              <w:t xml:space="preserve"> threshold intervention</w:t>
            </w:r>
          </w:p>
        </w:tc>
      </w:tr>
      <w:tr w:rsidR="00E560A8" w:rsidRPr="00E560A8" w14:paraId="37312AE2" w14:textId="77777777" w:rsidTr="00E54124">
        <w:tc>
          <w:tcPr>
            <w:tcW w:w="3969" w:type="dxa"/>
          </w:tcPr>
          <w:p w14:paraId="07B87436" w14:textId="62A0EA8A" w:rsidR="00E54124" w:rsidRPr="00E560A8" w:rsidRDefault="00E54124" w:rsidP="00E54124">
            <w:pPr>
              <w:spacing w:line="480" w:lineRule="auto"/>
              <w:rPr>
                <w:rFonts w:ascii="Times New Roman" w:eastAsia="等线" w:hAnsi="Times New Roman" w:cs="Times New Roman"/>
                <w:sz w:val="24"/>
                <w:szCs w:val="24"/>
                <w:lang w:val="en-US"/>
              </w:rPr>
            </w:pPr>
            <w:r w:rsidRPr="00E560A8">
              <w:rPr>
                <w:rFonts w:ascii="Times New Roman" w:eastAsia="等线" w:hAnsi="Times New Roman" w:cs="Times New Roman" w:hint="eastAsia"/>
                <w:sz w:val="24"/>
                <w:szCs w:val="24"/>
                <w:lang w:val="en-US"/>
              </w:rPr>
              <w:t>High</w:t>
            </w:r>
            <w:r w:rsidR="00BD5D7E" w:rsidRPr="00E560A8">
              <w:rPr>
                <w:rFonts w:ascii="Times New Roman" w:eastAsia="等线" w:hAnsi="Times New Roman" w:cs="Times New Roman" w:hint="eastAsia"/>
                <w:sz w:val="24"/>
                <w:szCs w:val="24"/>
                <w:lang w:val="en-US"/>
              </w:rPr>
              <w:t>-</w:t>
            </w:r>
            <w:r w:rsidRPr="00E560A8">
              <w:rPr>
                <w:rFonts w:ascii="Times New Roman" w:eastAsia="等线" w:hAnsi="Times New Roman" w:cs="Times New Roman" w:hint="eastAsia"/>
                <w:sz w:val="24"/>
                <w:szCs w:val="24"/>
                <w:lang w:val="en-US"/>
              </w:rPr>
              <w:t xml:space="preserve">adherence </w:t>
            </w:r>
            <w:r w:rsidR="000A112C" w:rsidRPr="00E560A8">
              <w:rPr>
                <w:rFonts w:ascii="Times New Roman" w:eastAsia="等线" w:hAnsi="Times New Roman" w:cs="Times New Roman" w:hint="eastAsia"/>
                <w:sz w:val="24"/>
                <w:szCs w:val="24"/>
                <w:lang w:val="en-US"/>
              </w:rPr>
              <w:t>strategy</w:t>
            </w:r>
          </w:p>
        </w:tc>
        <w:tc>
          <w:tcPr>
            <w:tcW w:w="5103" w:type="dxa"/>
          </w:tcPr>
          <w:p w14:paraId="4A4EFF6D" w14:textId="77777777" w:rsidR="00E54124" w:rsidRPr="00E560A8" w:rsidRDefault="00E54124" w:rsidP="00E54124">
            <w:pPr>
              <w:spacing w:line="480" w:lineRule="auto"/>
              <w:rPr>
                <w:rFonts w:ascii="Times New Roman" w:eastAsia="等线" w:hAnsi="Times New Roman" w:cs="Times New Roman"/>
                <w:sz w:val="24"/>
                <w:szCs w:val="24"/>
                <w:lang w:val="en-US"/>
              </w:rPr>
            </w:pPr>
            <w:r w:rsidRPr="00E560A8">
              <w:rPr>
                <w:rFonts w:ascii="Times New Roman" w:eastAsia="等线" w:hAnsi="Times New Roman" w:cs="Times New Roman"/>
                <w:sz w:val="24"/>
                <w:szCs w:val="24"/>
                <w:lang w:val="en-US"/>
              </w:rPr>
              <w:t>Observed values of six pollutants</w:t>
            </w:r>
          </w:p>
        </w:tc>
        <w:tc>
          <w:tcPr>
            <w:tcW w:w="4678" w:type="dxa"/>
          </w:tcPr>
          <w:p w14:paraId="53A9E132" w14:textId="7ACCFF5A" w:rsidR="00E54124" w:rsidRPr="00E560A8" w:rsidRDefault="00E54124" w:rsidP="00E54124">
            <w:pPr>
              <w:spacing w:line="480" w:lineRule="auto"/>
              <w:rPr>
                <w:rFonts w:ascii="Times New Roman" w:eastAsia="等线" w:hAnsi="Times New Roman" w:cs="Times New Roman"/>
                <w:sz w:val="24"/>
                <w:szCs w:val="24"/>
                <w:lang w:val="en-US"/>
              </w:rPr>
            </w:pPr>
            <w:r w:rsidRPr="00E560A8">
              <w:rPr>
                <w:rFonts w:ascii="Times New Roman" w:eastAsia="等线" w:hAnsi="Times New Roman" w:cs="Times New Roman" w:hint="eastAsia"/>
                <w:sz w:val="24"/>
                <w:szCs w:val="24"/>
                <w:lang w:val="en-US"/>
              </w:rPr>
              <w:t>The 90th percentile</w:t>
            </w:r>
            <w:r w:rsidRPr="00E560A8">
              <w:rPr>
                <w:rFonts w:ascii="Times New Roman" w:eastAsia="等线" w:hAnsi="Times New Roman" w:cs="Times New Roman"/>
                <w:sz w:val="24"/>
                <w:szCs w:val="24"/>
                <w:lang w:val="en-US"/>
              </w:rPr>
              <w:t xml:space="preserve"> threshold interventio</w:t>
            </w:r>
            <w:r w:rsidRPr="00E560A8">
              <w:rPr>
                <w:rFonts w:ascii="Times New Roman" w:eastAsia="等线" w:hAnsi="Times New Roman" w:cs="Times New Roman" w:hint="eastAsia"/>
                <w:sz w:val="24"/>
                <w:szCs w:val="24"/>
                <w:lang w:val="en-US"/>
              </w:rPr>
              <w:t>n</w:t>
            </w:r>
          </w:p>
        </w:tc>
      </w:tr>
      <w:tr w:rsidR="00E54124" w:rsidRPr="00E560A8" w14:paraId="36F26322" w14:textId="77777777" w:rsidTr="00E54124">
        <w:tc>
          <w:tcPr>
            <w:tcW w:w="3969" w:type="dxa"/>
          </w:tcPr>
          <w:p w14:paraId="7446F345" w14:textId="661E0CFD" w:rsidR="00E54124" w:rsidRPr="00E560A8" w:rsidRDefault="00E54124" w:rsidP="00E54124">
            <w:pPr>
              <w:spacing w:line="480" w:lineRule="auto"/>
              <w:rPr>
                <w:rFonts w:ascii="Times New Roman" w:eastAsia="等线" w:hAnsi="Times New Roman" w:cs="Times New Roman"/>
                <w:sz w:val="24"/>
                <w:szCs w:val="24"/>
                <w:lang w:val="en-US"/>
              </w:rPr>
            </w:pPr>
            <w:bookmarkStart w:id="55" w:name="_Hlk205792449"/>
            <w:r w:rsidRPr="00E560A8">
              <w:rPr>
                <w:rFonts w:ascii="Times New Roman" w:eastAsia="等线" w:hAnsi="Times New Roman" w:cs="Times New Roman" w:hint="eastAsia"/>
                <w:sz w:val="24"/>
                <w:szCs w:val="24"/>
                <w:lang w:val="en-US"/>
              </w:rPr>
              <w:t>Optimal</w:t>
            </w:r>
            <w:r w:rsidR="00CC3B5C" w:rsidRPr="00E560A8">
              <w:rPr>
                <w:rFonts w:ascii="Times New Roman" w:eastAsia="等线" w:hAnsi="Times New Roman" w:cs="Times New Roman" w:hint="eastAsia"/>
                <w:sz w:val="24"/>
                <w:szCs w:val="24"/>
                <w:lang w:val="en-US"/>
              </w:rPr>
              <w:t xml:space="preserve"> </w:t>
            </w:r>
            <w:r w:rsidRPr="00E560A8">
              <w:rPr>
                <w:rFonts w:ascii="Times New Roman" w:eastAsia="等线" w:hAnsi="Times New Roman" w:cs="Times New Roman" w:hint="eastAsia"/>
                <w:sz w:val="24"/>
                <w:szCs w:val="24"/>
                <w:lang w:val="en-US"/>
              </w:rPr>
              <w:t>adherence</w:t>
            </w:r>
            <w:bookmarkEnd w:id="55"/>
            <w:r w:rsidRPr="00E560A8">
              <w:rPr>
                <w:rFonts w:ascii="Times New Roman" w:eastAsia="等线" w:hAnsi="Times New Roman" w:cs="Times New Roman" w:hint="eastAsia"/>
                <w:sz w:val="24"/>
                <w:szCs w:val="24"/>
                <w:lang w:val="en-US"/>
              </w:rPr>
              <w:t xml:space="preserve"> </w:t>
            </w:r>
            <w:r w:rsidR="000A112C" w:rsidRPr="00E560A8">
              <w:rPr>
                <w:rFonts w:ascii="Times New Roman" w:eastAsia="等线" w:hAnsi="Times New Roman" w:cs="Times New Roman" w:hint="eastAsia"/>
                <w:sz w:val="24"/>
                <w:szCs w:val="24"/>
                <w:lang w:val="en-US"/>
              </w:rPr>
              <w:t>strategy</w:t>
            </w:r>
          </w:p>
        </w:tc>
        <w:tc>
          <w:tcPr>
            <w:tcW w:w="5103" w:type="dxa"/>
          </w:tcPr>
          <w:p w14:paraId="60EF8FBB" w14:textId="77777777" w:rsidR="00E54124" w:rsidRPr="00E560A8" w:rsidRDefault="00E54124" w:rsidP="00E54124">
            <w:pPr>
              <w:spacing w:line="480" w:lineRule="auto"/>
              <w:rPr>
                <w:rFonts w:ascii="Times New Roman" w:eastAsia="等线" w:hAnsi="Times New Roman" w:cs="Times New Roman"/>
                <w:sz w:val="24"/>
                <w:szCs w:val="24"/>
                <w:lang w:val="en-US"/>
              </w:rPr>
            </w:pPr>
            <w:r w:rsidRPr="00E560A8">
              <w:rPr>
                <w:rFonts w:ascii="Times New Roman" w:eastAsia="等线" w:hAnsi="Times New Roman" w:cs="Times New Roman"/>
                <w:sz w:val="24"/>
                <w:szCs w:val="24"/>
                <w:lang w:val="en-US"/>
              </w:rPr>
              <w:t>Observed values of six pollutants</w:t>
            </w:r>
          </w:p>
        </w:tc>
        <w:tc>
          <w:tcPr>
            <w:tcW w:w="4678" w:type="dxa"/>
          </w:tcPr>
          <w:p w14:paraId="6169E7E7" w14:textId="77777777" w:rsidR="00E54124" w:rsidRPr="00E560A8" w:rsidRDefault="00E54124" w:rsidP="00E54124">
            <w:pPr>
              <w:spacing w:line="480" w:lineRule="auto"/>
              <w:rPr>
                <w:rFonts w:ascii="Times New Roman" w:eastAsia="等线" w:hAnsi="Times New Roman" w:cs="Times New Roman"/>
                <w:sz w:val="24"/>
                <w:szCs w:val="24"/>
                <w:lang w:val="en-US"/>
              </w:rPr>
            </w:pPr>
            <w:r w:rsidRPr="00E560A8">
              <w:rPr>
                <w:rFonts w:ascii="Times New Roman" w:eastAsia="宋体" w:hAnsi="Times New Roman" w:cs="Times New Roman" w:hint="eastAsia"/>
                <w:kern w:val="0"/>
                <w:sz w:val="24"/>
                <w:szCs w:val="24"/>
                <w:lang w:val="en-US"/>
              </w:rPr>
              <w:t>The best adherence score (static intervention)</w:t>
            </w:r>
          </w:p>
        </w:tc>
      </w:tr>
      <w:bookmarkEnd w:id="52"/>
    </w:tbl>
    <w:p w14:paraId="54B379FE" w14:textId="77777777" w:rsidR="004C4606" w:rsidRPr="00E560A8" w:rsidRDefault="004C4606" w:rsidP="004C4606">
      <w:pPr>
        <w:spacing w:line="480" w:lineRule="auto"/>
        <w:rPr>
          <w:rFonts w:ascii="Times New Roman" w:eastAsia="宋体" w:hAnsi="Times New Roman" w:cs="Times New Roman"/>
          <w:b/>
          <w:bCs/>
          <w:kern w:val="0"/>
          <w:sz w:val="24"/>
          <w:szCs w:val="24"/>
          <w:lang w:val="en-US"/>
        </w:rPr>
      </w:pPr>
    </w:p>
    <w:bookmarkEnd w:id="53"/>
    <w:p w14:paraId="20DFCAA2" w14:textId="77777777" w:rsidR="00E54124" w:rsidRPr="00E560A8" w:rsidRDefault="00E54124" w:rsidP="004C4606">
      <w:pPr>
        <w:spacing w:line="480" w:lineRule="auto"/>
        <w:rPr>
          <w:rFonts w:ascii="Times New Roman" w:eastAsia="宋体" w:hAnsi="Times New Roman" w:cs="Times New Roman"/>
          <w:b/>
          <w:bCs/>
          <w:kern w:val="0"/>
          <w:sz w:val="24"/>
          <w:szCs w:val="24"/>
        </w:rPr>
      </w:pPr>
    </w:p>
    <w:p w14:paraId="1D122A3D" w14:textId="77777777" w:rsidR="008E6F61" w:rsidRPr="00E560A8" w:rsidRDefault="008E6F61" w:rsidP="0016729B">
      <w:pPr>
        <w:spacing w:line="480" w:lineRule="auto"/>
        <w:rPr>
          <w:rFonts w:ascii="Times New Roman" w:hAnsi="Times New Roman" w:cs="Times New Roman"/>
          <w:sz w:val="24"/>
          <w:szCs w:val="24"/>
        </w:rPr>
        <w:sectPr w:rsidR="008E6F61" w:rsidRPr="00E560A8" w:rsidSect="00E54124">
          <w:pgSz w:w="16838" w:h="11906" w:orient="landscape"/>
          <w:pgMar w:top="1800" w:right="1440" w:bottom="1800" w:left="1440" w:header="851" w:footer="992" w:gutter="0"/>
          <w:cols w:space="425"/>
          <w:docGrid w:type="lines" w:linePitch="312"/>
        </w:sectPr>
      </w:pPr>
    </w:p>
    <w:p w14:paraId="0FCB6DCF" w14:textId="2E61E1D9" w:rsidR="00116729" w:rsidRPr="00E560A8" w:rsidRDefault="00116729" w:rsidP="00AC5590">
      <w:pPr>
        <w:pStyle w:val="1"/>
        <w:rPr>
          <w:rFonts w:ascii="Times New Roman" w:hAnsi="Times New Roman" w:cs="Times New Roman"/>
          <w:b/>
          <w:bCs/>
          <w:color w:val="auto"/>
          <w:sz w:val="20"/>
          <w:szCs w:val="20"/>
        </w:rPr>
      </w:pPr>
      <w:bookmarkStart w:id="56" w:name="_Toc211848785"/>
      <w:r w:rsidRPr="00E560A8">
        <w:rPr>
          <w:rFonts w:ascii="Times New Roman" w:hAnsi="Times New Roman" w:cs="Times New Roman" w:hint="eastAsia"/>
          <w:b/>
          <w:bCs/>
          <w:color w:val="auto"/>
          <w:sz w:val="20"/>
          <w:szCs w:val="20"/>
        </w:rPr>
        <w:lastRenderedPageBreak/>
        <w:t>Table S</w:t>
      </w:r>
      <w:r w:rsidR="00E54124" w:rsidRPr="00E560A8">
        <w:rPr>
          <w:rFonts w:ascii="Times New Roman" w:hAnsi="Times New Roman" w:cs="Times New Roman" w:hint="eastAsia"/>
          <w:b/>
          <w:bCs/>
          <w:color w:val="auto"/>
          <w:sz w:val="20"/>
          <w:szCs w:val="20"/>
        </w:rPr>
        <w:t>2</w:t>
      </w:r>
      <w:r w:rsidRPr="00E560A8">
        <w:rPr>
          <w:rFonts w:ascii="Times New Roman" w:hAnsi="Times New Roman" w:cs="Times New Roman" w:hint="eastAsia"/>
          <w:b/>
          <w:bCs/>
          <w:color w:val="auto"/>
          <w:sz w:val="20"/>
          <w:szCs w:val="20"/>
        </w:rPr>
        <w:t xml:space="preserve"> </w:t>
      </w:r>
      <w:r w:rsidRPr="00E560A8">
        <w:rPr>
          <w:rFonts w:ascii="Times New Roman" w:hAnsi="Times New Roman" w:cs="Times New Roman" w:hint="eastAsia"/>
          <w:color w:val="auto"/>
          <w:sz w:val="20"/>
          <w:szCs w:val="20"/>
        </w:rPr>
        <w:t>The detailed interventions for each dietary pattern</w:t>
      </w:r>
      <w:bookmarkEnd w:id="56"/>
      <w:r w:rsidRPr="00E560A8">
        <w:rPr>
          <w:rFonts w:ascii="Times New Roman" w:hAnsi="Times New Roman" w:cs="Times New Roman"/>
          <w:color w:val="auto"/>
          <w:sz w:val="20"/>
          <w:szCs w:val="20"/>
        </w:rPr>
        <w:t xml:space="preserve"> </w:t>
      </w:r>
    </w:p>
    <w:tbl>
      <w:tblPr>
        <w:tblStyle w:val="af4"/>
        <w:tblW w:w="836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984"/>
        <w:gridCol w:w="1985"/>
        <w:gridCol w:w="283"/>
        <w:gridCol w:w="2552"/>
      </w:tblGrid>
      <w:tr w:rsidR="00E560A8" w:rsidRPr="00E560A8" w14:paraId="669B751F" w14:textId="77777777" w:rsidTr="003461FE">
        <w:tc>
          <w:tcPr>
            <w:tcW w:w="1560" w:type="dxa"/>
            <w:vMerge w:val="restart"/>
            <w:vAlign w:val="center"/>
          </w:tcPr>
          <w:p w14:paraId="0A405A85" w14:textId="1413A2FB" w:rsidR="00116729" w:rsidRPr="00E560A8" w:rsidRDefault="00116729" w:rsidP="00AC5590">
            <w:pPr>
              <w:spacing w:line="360" w:lineRule="auto"/>
              <w:rPr>
                <w:rFonts w:ascii="Times New Roman" w:eastAsia="宋体" w:hAnsi="Times New Roman" w:cs="Times New Roman"/>
                <w:b/>
                <w:bCs/>
                <w:sz w:val="20"/>
                <w:szCs w:val="20"/>
                <w:lang w:val="en-US"/>
              </w:rPr>
            </w:pPr>
            <w:r w:rsidRPr="00E560A8">
              <w:rPr>
                <w:rFonts w:ascii="Times New Roman" w:eastAsia="宋体" w:hAnsi="Times New Roman" w:cs="Times New Roman" w:hint="eastAsia"/>
                <w:b/>
                <w:bCs/>
                <w:sz w:val="20"/>
                <w:szCs w:val="20"/>
                <w:lang w:val="en-US"/>
              </w:rPr>
              <w:t>Dietary patterns</w:t>
            </w:r>
          </w:p>
        </w:tc>
        <w:tc>
          <w:tcPr>
            <w:tcW w:w="3969" w:type="dxa"/>
            <w:gridSpan w:val="2"/>
            <w:tcBorders>
              <w:top w:val="single" w:sz="12" w:space="0" w:color="auto"/>
              <w:bottom w:val="single" w:sz="4" w:space="0" w:color="auto"/>
            </w:tcBorders>
          </w:tcPr>
          <w:p w14:paraId="61DD5C42" w14:textId="12604F36" w:rsidR="00116729" w:rsidRPr="00E560A8" w:rsidRDefault="00101297" w:rsidP="00AC5590">
            <w:pPr>
              <w:spacing w:line="360" w:lineRule="auto"/>
              <w:jc w:val="center"/>
              <w:rPr>
                <w:rFonts w:ascii="Times New Roman" w:eastAsia="宋体" w:hAnsi="Times New Roman" w:cs="Times New Roman"/>
                <w:b/>
                <w:bCs/>
                <w:sz w:val="20"/>
                <w:szCs w:val="20"/>
                <w:lang w:val="en-US"/>
              </w:rPr>
            </w:pPr>
            <w:r w:rsidRPr="00E560A8">
              <w:rPr>
                <w:rFonts w:ascii="Times New Roman" w:eastAsia="宋体" w:hAnsi="Times New Roman" w:cs="Times New Roman" w:hint="eastAsia"/>
                <w:b/>
                <w:bCs/>
                <w:sz w:val="20"/>
                <w:szCs w:val="20"/>
                <w:lang w:val="en-US"/>
              </w:rPr>
              <w:t>Threshold</w:t>
            </w:r>
            <w:r w:rsidR="00116729" w:rsidRPr="00E560A8">
              <w:rPr>
                <w:rFonts w:ascii="Times New Roman" w:eastAsia="宋体" w:hAnsi="Times New Roman" w:cs="Times New Roman" w:hint="eastAsia"/>
                <w:b/>
                <w:bCs/>
                <w:sz w:val="20"/>
                <w:szCs w:val="20"/>
                <w:lang w:val="en-US"/>
              </w:rPr>
              <w:t xml:space="preserve"> interventions</w:t>
            </w:r>
          </w:p>
        </w:tc>
        <w:tc>
          <w:tcPr>
            <w:tcW w:w="283" w:type="dxa"/>
            <w:tcBorders>
              <w:bottom w:val="nil"/>
            </w:tcBorders>
          </w:tcPr>
          <w:p w14:paraId="042935CF" w14:textId="77777777" w:rsidR="00116729" w:rsidRPr="00E560A8" w:rsidRDefault="00116729" w:rsidP="00AC5590">
            <w:pPr>
              <w:spacing w:line="360" w:lineRule="auto"/>
              <w:rPr>
                <w:rFonts w:ascii="Times New Roman" w:eastAsia="宋体" w:hAnsi="Times New Roman" w:cs="Times New Roman"/>
                <w:b/>
                <w:bCs/>
                <w:sz w:val="20"/>
                <w:szCs w:val="20"/>
                <w:lang w:val="en-US"/>
              </w:rPr>
            </w:pPr>
          </w:p>
        </w:tc>
        <w:tc>
          <w:tcPr>
            <w:tcW w:w="2552" w:type="dxa"/>
            <w:vMerge w:val="restart"/>
            <w:tcBorders>
              <w:top w:val="single" w:sz="12" w:space="0" w:color="auto"/>
            </w:tcBorders>
          </w:tcPr>
          <w:p w14:paraId="3C01F3E8" w14:textId="5530B235" w:rsidR="00116729" w:rsidRPr="00E560A8" w:rsidRDefault="00116729" w:rsidP="00AC5590">
            <w:pPr>
              <w:spacing w:line="360" w:lineRule="auto"/>
              <w:jc w:val="center"/>
              <w:rPr>
                <w:rFonts w:ascii="Times New Roman" w:eastAsia="宋体" w:hAnsi="Times New Roman" w:cs="Times New Roman"/>
                <w:b/>
                <w:bCs/>
                <w:sz w:val="20"/>
                <w:szCs w:val="20"/>
                <w:lang w:val="en-US"/>
              </w:rPr>
            </w:pPr>
            <w:r w:rsidRPr="00E560A8">
              <w:rPr>
                <w:rFonts w:ascii="Times New Roman" w:eastAsia="宋体" w:hAnsi="Times New Roman" w:cs="Times New Roman" w:hint="eastAsia"/>
                <w:b/>
                <w:bCs/>
                <w:sz w:val="20"/>
                <w:szCs w:val="20"/>
                <w:lang w:val="en-US"/>
              </w:rPr>
              <w:t>Static intervention</w:t>
            </w:r>
          </w:p>
          <w:p w14:paraId="31F6DD7B" w14:textId="116D28B9" w:rsidR="00116729" w:rsidRPr="00E560A8" w:rsidRDefault="00116729" w:rsidP="00AC5590">
            <w:pPr>
              <w:spacing w:line="360" w:lineRule="auto"/>
              <w:rPr>
                <w:rFonts w:ascii="Times New Roman" w:eastAsia="宋体" w:hAnsi="Times New Roman" w:cs="Times New Roman"/>
                <w:b/>
                <w:bCs/>
                <w:sz w:val="20"/>
                <w:szCs w:val="20"/>
                <w:lang w:val="en-US"/>
              </w:rPr>
            </w:pPr>
            <w:r w:rsidRPr="00E560A8">
              <w:rPr>
                <w:rFonts w:ascii="Times New Roman" w:eastAsia="宋体" w:hAnsi="Times New Roman" w:cs="Times New Roman" w:hint="eastAsia"/>
                <w:b/>
                <w:bCs/>
                <w:sz w:val="20"/>
                <w:szCs w:val="20"/>
                <w:lang w:val="en-US"/>
              </w:rPr>
              <w:t>(The best adherence score)</w:t>
            </w:r>
          </w:p>
        </w:tc>
      </w:tr>
      <w:tr w:rsidR="00E560A8" w:rsidRPr="00E560A8" w14:paraId="48BF4433" w14:textId="77777777" w:rsidTr="003461FE">
        <w:tc>
          <w:tcPr>
            <w:tcW w:w="1560" w:type="dxa"/>
            <w:vMerge/>
            <w:tcBorders>
              <w:bottom w:val="single" w:sz="4" w:space="0" w:color="auto"/>
            </w:tcBorders>
          </w:tcPr>
          <w:p w14:paraId="74E9245D" w14:textId="77777777" w:rsidR="00116729" w:rsidRPr="00E560A8" w:rsidRDefault="00116729" w:rsidP="00AC5590">
            <w:pPr>
              <w:spacing w:line="360" w:lineRule="auto"/>
              <w:rPr>
                <w:rFonts w:ascii="Times New Roman" w:eastAsia="宋体" w:hAnsi="Times New Roman" w:cs="Times New Roman"/>
                <w:b/>
                <w:bCs/>
                <w:sz w:val="20"/>
                <w:szCs w:val="20"/>
                <w:lang w:val="en-US"/>
              </w:rPr>
            </w:pPr>
          </w:p>
        </w:tc>
        <w:tc>
          <w:tcPr>
            <w:tcW w:w="1984" w:type="dxa"/>
            <w:tcBorders>
              <w:top w:val="single" w:sz="4" w:space="0" w:color="auto"/>
              <w:bottom w:val="single" w:sz="4" w:space="0" w:color="auto"/>
            </w:tcBorders>
          </w:tcPr>
          <w:p w14:paraId="2F24F886" w14:textId="3082EBE3" w:rsidR="00116729" w:rsidRPr="00E560A8" w:rsidRDefault="00116729" w:rsidP="00AC5590">
            <w:pPr>
              <w:spacing w:line="360" w:lineRule="auto"/>
              <w:rPr>
                <w:rFonts w:ascii="Times New Roman" w:eastAsia="宋体" w:hAnsi="Times New Roman" w:cs="Times New Roman"/>
                <w:b/>
                <w:bCs/>
                <w:sz w:val="20"/>
                <w:szCs w:val="20"/>
                <w:lang w:val="en-US"/>
              </w:rPr>
            </w:pPr>
            <w:r w:rsidRPr="00E560A8">
              <w:rPr>
                <w:rFonts w:ascii="Times New Roman" w:eastAsia="宋体" w:hAnsi="Times New Roman" w:cs="Times New Roman" w:hint="eastAsia"/>
                <w:b/>
                <w:bCs/>
                <w:sz w:val="20"/>
                <w:szCs w:val="20"/>
                <w:lang w:val="en-US"/>
              </w:rPr>
              <w:t>The 75th percentile</w:t>
            </w:r>
            <w:r w:rsidR="003461FE" w:rsidRPr="00E560A8">
              <w:rPr>
                <w:rFonts w:ascii="Times New Roman" w:eastAsia="宋体" w:hAnsi="Times New Roman" w:cs="Times New Roman" w:hint="eastAsia"/>
                <w:b/>
                <w:bCs/>
                <w:sz w:val="20"/>
                <w:szCs w:val="20"/>
                <w:lang w:val="en-US"/>
              </w:rPr>
              <w:t xml:space="preserve"> </w:t>
            </w:r>
          </w:p>
        </w:tc>
        <w:tc>
          <w:tcPr>
            <w:tcW w:w="1985" w:type="dxa"/>
            <w:tcBorders>
              <w:top w:val="single" w:sz="4" w:space="0" w:color="auto"/>
              <w:bottom w:val="single" w:sz="4" w:space="0" w:color="auto"/>
            </w:tcBorders>
          </w:tcPr>
          <w:p w14:paraId="385F0685" w14:textId="29A027E0" w:rsidR="00116729" w:rsidRPr="00E560A8" w:rsidRDefault="00116729" w:rsidP="00AC5590">
            <w:pPr>
              <w:spacing w:line="360" w:lineRule="auto"/>
              <w:rPr>
                <w:rFonts w:ascii="Times New Roman" w:eastAsia="宋体" w:hAnsi="Times New Roman" w:cs="Times New Roman"/>
                <w:b/>
                <w:bCs/>
                <w:sz w:val="20"/>
                <w:szCs w:val="20"/>
                <w:lang w:val="en-US"/>
              </w:rPr>
            </w:pPr>
            <w:r w:rsidRPr="00E560A8">
              <w:rPr>
                <w:rFonts w:ascii="Times New Roman" w:eastAsia="宋体" w:hAnsi="Times New Roman" w:cs="Times New Roman" w:hint="eastAsia"/>
                <w:b/>
                <w:bCs/>
                <w:sz w:val="20"/>
                <w:szCs w:val="20"/>
                <w:lang w:val="en-US"/>
              </w:rPr>
              <w:t>The 90th percentile</w:t>
            </w:r>
            <w:r w:rsidR="003461FE" w:rsidRPr="00E560A8">
              <w:rPr>
                <w:rFonts w:ascii="Times New Roman" w:eastAsia="宋体" w:hAnsi="Times New Roman" w:cs="Times New Roman" w:hint="eastAsia"/>
                <w:b/>
                <w:bCs/>
                <w:sz w:val="20"/>
                <w:szCs w:val="20"/>
                <w:lang w:val="en-US"/>
              </w:rPr>
              <w:t xml:space="preserve"> </w:t>
            </w:r>
          </w:p>
        </w:tc>
        <w:tc>
          <w:tcPr>
            <w:tcW w:w="283" w:type="dxa"/>
            <w:tcBorders>
              <w:top w:val="nil"/>
              <w:bottom w:val="single" w:sz="4" w:space="0" w:color="auto"/>
            </w:tcBorders>
          </w:tcPr>
          <w:p w14:paraId="3089EDFD" w14:textId="77777777" w:rsidR="00116729" w:rsidRPr="00E560A8" w:rsidRDefault="00116729" w:rsidP="00AC5590">
            <w:pPr>
              <w:spacing w:line="360" w:lineRule="auto"/>
              <w:rPr>
                <w:rFonts w:ascii="Times New Roman" w:eastAsia="宋体" w:hAnsi="Times New Roman" w:cs="Times New Roman"/>
                <w:b/>
                <w:bCs/>
                <w:sz w:val="20"/>
                <w:szCs w:val="20"/>
                <w:lang w:val="en-US"/>
              </w:rPr>
            </w:pPr>
          </w:p>
        </w:tc>
        <w:tc>
          <w:tcPr>
            <w:tcW w:w="2552" w:type="dxa"/>
            <w:vMerge/>
            <w:tcBorders>
              <w:bottom w:val="single" w:sz="4" w:space="0" w:color="auto"/>
            </w:tcBorders>
          </w:tcPr>
          <w:p w14:paraId="367BDC4D" w14:textId="77777777" w:rsidR="00116729" w:rsidRPr="00E560A8" w:rsidRDefault="00116729" w:rsidP="00AC5590">
            <w:pPr>
              <w:spacing w:line="360" w:lineRule="auto"/>
              <w:rPr>
                <w:rFonts w:ascii="Times New Roman" w:eastAsia="宋体" w:hAnsi="Times New Roman" w:cs="Times New Roman"/>
                <w:b/>
                <w:bCs/>
                <w:sz w:val="20"/>
                <w:szCs w:val="20"/>
                <w:lang w:val="en-US"/>
              </w:rPr>
            </w:pPr>
          </w:p>
        </w:tc>
      </w:tr>
      <w:tr w:rsidR="00E560A8" w:rsidRPr="00E560A8" w14:paraId="6F731C05" w14:textId="77777777" w:rsidTr="003461FE">
        <w:tc>
          <w:tcPr>
            <w:tcW w:w="1560" w:type="dxa"/>
            <w:tcBorders>
              <w:top w:val="single" w:sz="4" w:space="0" w:color="auto"/>
            </w:tcBorders>
          </w:tcPr>
          <w:p w14:paraId="6CA82447" w14:textId="77777777"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AHEI-2010</w:t>
            </w:r>
          </w:p>
        </w:tc>
        <w:tc>
          <w:tcPr>
            <w:tcW w:w="1984" w:type="dxa"/>
            <w:tcBorders>
              <w:top w:val="single" w:sz="4" w:space="0" w:color="auto"/>
            </w:tcBorders>
          </w:tcPr>
          <w:p w14:paraId="0984AA23" w14:textId="00269000"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≥58</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1985" w:type="dxa"/>
            <w:tcBorders>
              <w:top w:val="single" w:sz="4" w:space="0" w:color="auto"/>
            </w:tcBorders>
          </w:tcPr>
          <w:p w14:paraId="417FBB62" w14:textId="0231BA5B"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≥66</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283" w:type="dxa"/>
            <w:tcBorders>
              <w:top w:val="single" w:sz="4" w:space="0" w:color="auto"/>
            </w:tcBorders>
          </w:tcPr>
          <w:p w14:paraId="5C44810E" w14:textId="77777777" w:rsidR="00116729" w:rsidRPr="00E560A8" w:rsidRDefault="00116729" w:rsidP="00AC5590">
            <w:pPr>
              <w:spacing w:line="360" w:lineRule="auto"/>
              <w:rPr>
                <w:rFonts w:ascii="Times New Roman" w:eastAsia="宋体" w:hAnsi="Times New Roman" w:cs="Times New Roman"/>
                <w:sz w:val="20"/>
                <w:szCs w:val="20"/>
                <w:lang w:val="en-US"/>
              </w:rPr>
            </w:pPr>
          </w:p>
        </w:tc>
        <w:tc>
          <w:tcPr>
            <w:tcW w:w="2552" w:type="dxa"/>
            <w:tcBorders>
              <w:top w:val="single" w:sz="4" w:space="0" w:color="auto"/>
            </w:tcBorders>
          </w:tcPr>
          <w:p w14:paraId="4B17E9DA" w14:textId="59712A1A"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100</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r>
      <w:tr w:rsidR="00E560A8" w:rsidRPr="00E560A8" w14:paraId="415EED9C" w14:textId="77777777" w:rsidTr="003461FE">
        <w:tc>
          <w:tcPr>
            <w:tcW w:w="1560" w:type="dxa"/>
          </w:tcPr>
          <w:p w14:paraId="2E06E520" w14:textId="77777777"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AMED</w:t>
            </w:r>
          </w:p>
        </w:tc>
        <w:tc>
          <w:tcPr>
            <w:tcW w:w="1984" w:type="dxa"/>
          </w:tcPr>
          <w:p w14:paraId="5990D976" w14:textId="626EF862"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≥4</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1985" w:type="dxa"/>
          </w:tcPr>
          <w:p w14:paraId="24F35FBB" w14:textId="48C6F1AD"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≥5</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283" w:type="dxa"/>
          </w:tcPr>
          <w:p w14:paraId="27AC56F0" w14:textId="77777777" w:rsidR="00116729" w:rsidRPr="00E560A8" w:rsidRDefault="00116729" w:rsidP="00AC5590">
            <w:pPr>
              <w:spacing w:line="360" w:lineRule="auto"/>
              <w:rPr>
                <w:rFonts w:ascii="Times New Roman" w:eastAsia="宋体" w:hAnsi="Times New Roman" w:cs="Times New Roman"/>
                <w:sz w:val="20"/>
                <w:szCs w:val="20"/>
                <w:lang w:val="en-US"/>
              </w:rPr>
            </w:pPr>
          </w:p>
        </w:tc>
        <w:tc>
          <w:tcPr>
            <w:tcW w:w="2552" w:type="dxa"/>
          </w:tcPr>
          <w:p w14:paraId="198FEC0A" w14:textId="65690D32"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9</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r>
      <w:tr w:rsidR="00E560A8" w:rsidRPr="00E560A8" w14:paraId="1F986F19" w14:textId="77777777" w:rsidTr="003461FE">
        <w:tc>
          <w:tcPr>
            <w:tcW w:w="1560" w:type="dxa"/>
          </w:tcPr>
          <w:p w14:paraId="71CE596D" w14:textId="77777777"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DASH</w:t>
            </w:r>
          </w:p>
        </w:tc>
        <w:tc>
          <w:tcPr>
            <w:tcW w:w="1984" w:type="dxa"/>
          </w:tcPr>
          <w:p w14:paraId="1449B00C" w14:textId="563BC422"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≥25</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1985" w:type="dxa"/>
          </w:tcPr>
          <w:p w14:paraId="69F3832A" w14:textId="133251AB"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≥29</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283" w:type="dxa"/>
          </w:tcPr>
          <w:p w14:paraId="3DFBD50C" w14:textId="77777777" w:rsidR="00116729" w:rsidRPr="00E560A8" w:rsidRDefault="00116729" w:rsidP="00AC5590">
            <w:pPr>
              <w:spacing w:line="360" w:lineRule="auto"/>
              <w:rPr>
                <w:rFonts w:ascii="Times New Roman" w:eastAsia="宋体" w:hAnsi="Times New Roman" w:cs="Times New Roman"/>
                <w:sz w:val="20"/>
                <w:szCs w:val="20"/>
                <w:lang w:val="en-US"/>
              </w:rPr>
            </w:pPr>
          </w:p>
        </w:tc>
        <w:tc>
          <w:tcPr>
            <w:tcW w:w="2552" w:type="dxa"/>
          </w:tcPr>
          <w:p w14:paraId="012911B1" w14:textId="0A2C2AA2"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40</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r>
      <w:tr w:rsidR="00E560A8" w:rsidRPr="00E560A8" w14:paraId="2466EDBC" w14:textId="77777777" w:rsidTr="003461FE">
        <w:tc>
          <w:tcPr>
            <w:tcW w:w="1560" w:type="dxa"/>
          </w:tcPr>
          <w:p w14:paraId="35EAC39D" w14:textId="77777777"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MIND</w:t>
            </w:r>
          </w:p>
        </w:tc>
        <w:tc>
          <w:tcPr>
            <w:tcW w:w="1984" w:type="dxa"/>
          </w:tcPr>
          <w:p w14:paraId="0A5F1F7D" w14:textId="4DE0303B"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≥6.5</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1985" w:type="dxa"/>
          </w:tcPr>
          <w:p w14:paraId="7E47B81A" w14:textId="0C73D31C"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≥7.5</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283" w:type="dxa"/>
          </w:tcPr>
          <w:p w14:paraId="206EB868" w14:textId="77777777" w:rsidR="00116729" w:rsidRPr="00E560A8" w:rsidRDefault="00116729" w:rsidP="00AC5590">
            <w:pPr>
              <w:spacing w:line="360" w:lineRule="auto"/>
              <w:rPr>
                <w:rFonts w:ascii="Times New Roman" w:eastAsia="宋体" w:hAnsi="Times New Roman" w:cs="Times New Roman"/>
                <w:sz w:val="20"/>
                <w:szCs w:val="20"/>
                <w:lang w:val="en-US"/>
              </w:rPr>
            </w:pPr>
          </w:p>
        </w:tc>
        <w:tc>
          <w:tcPr>
            <w:tcW w:w="2552" w:type="dxa"/>
          </w:tcPr>
          <w:p w14:paraId="52A5241A" w14:textId="5B6C38CE"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15</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r>
      <w:tr w:rsidR="00E560A8" w:rsidRPr="00E560A8" w14:paraId="5C5C3AA8" w14:textId="77777777" w:rsidTr="003461FE">
        <w:tc>
          <w:tcPr>
            <w:tcW w:w="1560" w:type="dxa"/>
          </w:tcPr>
          <w:p w14:paraId="1BBB1B8B" w14:textId="77777777"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HPDI</w:t>
            </w:r>
          </w:p>
        </w:tc>
        <w:tc>
          <w:tcPr>
            <w:tcW w:w="1984" w:type="dxa"/>
          </w:tcPr>
          <w:p w14:paraId="741C5997" w14:textId="2CA72625"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≥60</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1985" w:type="dxa"/>
          </w:tcPr>
          <w:p w14:paraId="7EA5FB99" w14:textId="52767F4F"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≥64</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283" w:type="dxa"/>
          </w:tcPr>
          <w:p w14:paraId="40B225A0" w14:textId="77777777" w:rsidR="00116729" w:rsidRPr="00E560A8" w:rsidRDefault="00116729" w:rsidP="00AC5590">
            <w:pPr>
              <w:spacing w:line="360" w:lineRule="auto"/>
              <w:rPr>
                <w:rFonts w:ascii="Times New Roman" w:eastAsia="宋体" w:hAnsi="Times New Roman" w:cs="Times New Roman"/>
                <w:sz w:val="20"/>
                <w:szCs w:val="20"/>
                <w:lang w:val="en-US"/>
              </w:rPr>
            </w:pPr>
          </w:p>
        </w:tc>
        <w:tc>
          <w:tcPr>
            <w:tcW w:w="2552" w:type="dxa"/>
          </w:tcPr>
          <w:p w14:paraId="0D5A4D82" w14:textId="61CC1A44"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85</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r>
      <w:tr w:rsidR="00E560A8" w:rsidRPr="00E560A8" w14:paraId="488D8833" w14:textId="77777777" w:rsidTr="003461FE">
        <w:tc>
          <w:tcPr>
            <w:tcW w:w="1560" w:type="dxa"/>
          </w:tcPr>
          <w:p w14:paraId="59433558" w14:textId="77777777"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ELDI</w:t>
            </w:r>
          </w:p>
        </w:tc>
        <w:tc>
          <w:tcPr>
            <w:tcW w:w="1984" w:type="dxa"/>
          </w:tcPr>
          <w:p w14:paraId="0262438B" w14:textId="236F23B3"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≥17</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1985" w:type="dxa"/>
          </w:tcPr>
          <w:p w14:paraId="0EC5E56B" w14:textId="26FEE500"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≥20</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283" w:type="dxa"/>
          </w:tcPr>
          <w:p w14:paraId="58FEFD02" w14:textId="77777777" w:rsidR="00116729" w:rsidRPr="00E560A8" w:rsidRDefault="00116729" w:rsidP="00AC5590">
            <w:pPr>
              <w:spacing w:line="360" w:lineRule="auto"/>
              <w:rPr>
                <w:rFonts w:ascii="Times New Roman" w:eastAsia="宋体" w:hAnsi="Times New Roman" w:cs="Times New Roman"/>
                <w:sz w:val="20"/>
                <w:szCs w:val="20"/>
                <w:lang w:val="en-US"/>
              </w:rPr>
            </w:pPr>
          </w:p>
        </w:tc>
        <w:tc>
          <w:tcPr>
            <w:tcW w:w="2552" w:type="dxa"/>
          </w:tcPr>
          <w:p w14:paraId="493D1CFA" w14:textId="6E187DF7"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42</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r>
      <w:tr w:rsidR="00E560A8" w:rsidRPr="00E560A8" w14:paraId="34882C7B" w14:textId="77777777" w:rsidTr="003461FE">
        <w:tc>
          <w:tcPr>
            <w:tcW w:w="1560" w:type="dxa"/>
          </w:tcPr>
          <w:p w14:paraId="78AEDD26" w14:textId="77777777"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HLCD</w:t>
            </w:r>
          </w:p>
        </w:tc>
        <w:tc>
          <w:tcPr>
            <w:tcW w:w="1984" w:type="dxa"/>
          </w:tcPr>
          <w:p w14:paraId="6766E5BA" w14:textId="79B93DBA"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≥20</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1985" w:type="dxa"/>
          </w:tcPr>
          <w:p w14:paraId="7187F233" w14:textId="1BA3E8AD"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≥23</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283" w:type="dxa"/>
          </w:tcPr>
          <w:p w14:paraId="0763825F" w14:textId="77777777" w:rsidR="00116729" w:rsidRPr="00E560A8" w:rsidRDefault="00116729" w:rsidP="00AC5590">
            <w:pPr>
              <w:spacing w:line="360" w:lineRule="auto"/>
              <w:rPr>
                <w:rFonts w:ascii="Times New Roman" w:eastAsia="宋体" w:hAnsi="Times New Roman" w:cs="Times New Roman"/>
                <w:sz w:val="20"/>
                <w:szCs w:val="20"/>
                <w:lang w:val="en-US"/>
              </w:rPr>
            </w:pPr>
          </w:p>
        </w:tc>
        <w:tc>
          <w:tcPr>
            <w:tcW w:w="2552" w:type="dxa"/>
          </w:tcPr>
          <w:p w14:paraId="0F8D2319" w14:textId="3CA54FB6"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30</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r>
      <w:tr w:rsidR="00E560A8" w:rsidRPr="00E560A8" w14:paraId="3A578D3C" w14:textId="77777777" w:rsidTr="003461FE">
        <w:tc>
          <w:tcPr>
            <w:tcW w:w="1560" w:type="dxa"/>
          </w:tcPr>
          <w:p w14:paraId="671F3F93" w14:textId="77777777"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HLFD</w:t>
            </w:r>
          </w:p>
        </w:tc>
        <w:tc>
          <w:tcPr>
            <w:tcW w:w="1984" w:type="dxa"/>
          </w:tcPr>
          <w:p w14:paraId="34D6E2E3" w14:textId="5281EF25"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≥19</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1985" w:type="dxa"/>
          </w:tcPr>
          <w:p w14:paraId="32CAFB4D" w14:textId="7A21E6BF"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≥23</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283" w:type="dxa"/>
          </w:tcPr>
          <w:p w14:paraId="301794D6" w14:textId="77777777" w:rsidR="00116729" w:rsidRPr="00E560A8" w:rsidRDefault="00116729" w:rsidP="00AC5590">
            <w:pPr>
              <w:spacing w:line="360" w:lineRule="auto"/>
              <w:rPr>
                <w:rFonts w:ascii="Times New Roman" w:eastAsia="宋体" w:hAnsi="Times New Roman" w:cs="Times New Roman"/>
                <w:sz w:val="20"/>
                <w:szCs w:val="20"/>
                <w:lang w:val="en-US"/>
              </w:rPr>
            </w:pPr>
          </w:p>
        </w:tc>
        <w:tc>
          <w:tcPr>
            <w:tcW w:w="2552" w:type="dxa"/>
          </w:tcPr>
          <w:p w14:paraId="13B5A3BF" w14:textId="2CEFD102"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30</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r>
      <w:tr w:rsidR="00E560A8" w:rsidRPr="00E560A8" w14:paraId="5CD9D5C7" w14:textId="77777777" w:rsidTr="003461FE">
        <w:tc>
          <w:tcPr>
            <w:tcW w:w="1560" w:type="dxa"/>
          </w:tcPr>
          <w:p w14:paraId="4BD20F23" w14:textId="77777777"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DDS</w:t>
            </w:r>
          </w:p>
        </w:tc>
        <w:tc>
          <w:tcPr>
            <w:tcW w:w="1984" w:type="dxa"/>
          </w:tcPr>
          <w:p w14:paraId="549B9179" w14:textId="5DC051E8"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≥10</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1985" w:type="dxa"/>
          </w:tcPr>
          <w:p w14:paraId="6F28AE0A" w14:textId="019E2C8B"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≥12</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283" w:type="dxa"/>
          </w:tcPr>
          <w:p w14:paraId="06A9A2BB" w14:textId="77777777" w:rsidR="00116729" w:rsidRPr="00E560A8" w:rsidRDefault="00116729" w:rsidP="00AC5590">
            <w:pPr>
              <w:spacing w:line="360" w:lineRule="auto"/>
              <w:rPr>
                <w:rFonts w:ascii="Times New Roman" w:eastAsia="宋体" w:hAnsi="Times New Roman" w:cs="Times New Roman"/>
                <w:sz w:val="20"/>
                <w:szCs w:val="20"/>
                <w:lang w:val="en-US"/>
              </w:rPr>
            </w:pPr>
          </w:p>
        </w:tc>
        <w:tc>
          <w:tcPr>
            <w:tcW w:w="2552" w:type="dxa"/>
          </w:tcPr>
          <w:p w14:paraId="34D4A565" w14:textId="0732160B"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18</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r>
      <w:tr w:rsidR="00E560A8" w:rsidRPr="00E560A8" w14:paraId="1B591354" w14:textId="77777777" w:rsidTr="003461FE">
        <w:tc>
          <w:tcPr>
            <w:tcW w:w="1560" w:type="dxa"/>
          </w:tcPr>
          <w:p w14:paraId="2BEB1513" w14:textId="77777777"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DAI</w:t>
            </w:r>
          </w:p>
        </w:tc>
        <w:tc>
          <w:tcPr>
            <w:tcW w:w="1984" w:type="dxa"/>
          </w:tcPr>
          <w:p w14:paraId="74945550" w14:textId="36130799"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≥3</w:t>
            </w:r>
            <w:r w:rsidR="00FA5682" w:rsidRPr="00E560A8">
              <w:rPr>
                <w:rFonts w:ascii="Times New Roman" w:eastAsia="宋体" w:hAnsi="Times New Roman" w:cs="Times New Roman" w:hint="eastAsia"/>
                <w:sz w:val="20"/>
                <w:szCs w:val="20"/>
                <w:lang w:val="en-US"/>
              </w:rPr>
              <w:t xml:space="preserve"> points</w:t>
            </w:r>
          </w:p>
        </w:tc>
        <w:tc>
          <w:tcPr>
            <w:tcW w:w="1985" w:type="dxa"/>
          </w:tcPr>
          <w:p w14:paraId="7999CEFA" w14:textId="2C1F8D6A"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≥6</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283" w:type="dxa"/>
          </w:tcPr>
          <w:p w14:paraId="1CA642D6" w14:textId="77777777" w:rsidR="00116729" w:rsidRPr="00E560A8" w:rsidRDefault="00116729" w:rsidP="00AC5590">
            <w:pPr>
              <w:spacing w:line="360" w:lineRule="auto"/>
              <w:rPr>
                <w:rFonts w:ascii="Times New Roman" w:eastAsia="宋体" w:hAnsi="Times New Roman" w:cs="Times New Roman"/>
                <w:sz w:val="20"/>
                <w:szCs w:val="20"/>
                <w:lang w:val="en-US"/>
              </w:rPr>
            </w:pPr>
          </w:p>
        </w:tc>
        <w:tc>
          <w:tcPr>
            <w:tcW w:w="2552" w:type="dxa"/>
          </w:tcPr>
          <w:p w14:paraId="315EC284" w14:textId="27844F15"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11.7</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r>
      <w:tr w:rsidR="00E560A8" w:rsidRPr="00E560A8" w14:paraId="1E6F9D5C" w14:textId="77777777" w:rsidTr="003461FE">
        <w:tc>
          <w:tcPr>
            <w:tcW w:w="1560" w:type="dxa"/>
          </w:tcPr>
          <w:p w14:paraId="43473B08" w14:textId="77777777"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E-DII</w:t>
            </w:r>
          </w:p>
        </w:tc>
        <w:tc>
          <w:tcPr>
            <w:tcW w:w="1984" w:type="dxa"/>
          </w:tcPr>
          <w:p w14:paraId="1EB0809E" w14:textId="13175C04"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≥1</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1985" w:type="dxa"/>
          </w:tcPr>
          <w:p w14:paraId="7442F7A6" w14:textId="5180E8D6"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≥2.5</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c>
          <w:tcPr>
            <w:tcW w:w="283" w:type="dxa"/>
          </w:tcPr>
          <w:p w14:paraId="48239BBB" w14:textId="77777777" w:rsidR="00116729" w:rsidRPr="00E560A8" w:rsidRDefault="00116729" w:rsidP="00AC5590">
            <w:pPr>
              <w:spacing w:line="360" w:lineRule="auto"/>
              <w:rPr>
                <w:rFonts w:ascii="Times New Roman" w:eastAsia="宋体" w:hAnsi="Times New Roman" w:cs="Times New Roman"/>
                <w:sz w:val="20"/>
                <w:szCs w:val="20"/>
                <w:lang w:val="en-US"/>
              </w:rPr>
            </w:pPr>
          </w:p>
        </w:tc>
        <w:tc>
          <w:tcPr>
            <w:tcW w:w="2552" w:type="dxa"/>
          </w:tcPr>
          <w:p w14:paraId="191A3BAA" w14:textId="19DA9D1E" w:rsidR="00116729" w:rsidRPr="00E560A8" w:rsidRDefault="00116729"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sz w:val="20"/>
                <w:szCs w:val="20"/>
                <w:lang w:val="en-US"/>
              </w:rPr>
              <w:t>5.2</w:t>
            </w:r>
            <w:r w:rsidR="00FA5682" w:rsidRPr="00E560A8">
              <w:rPr>
                <w:rFonts w:ascii="Times New Roman" w:eastAsia="宋体" w:hAnsi="Times New Roman" w:cs="Times New Roman" w:hint="eastAsia"/>
                <w:sz w:val="20"/>
                <w:szCs w:val="20"/>
                <w:lang w:val="en-US"/>
              </w:rPr>
              <w:t xml:space="preserve"> points</w:t>
            </w:r>
            <w:r w:rsidR="003461FE" w:rsidRPr="00E560A8">
              <w:rPr>
                <w:rFonts w:ascii="Times New Roman" w:eastAsia="宋体" w:hAnsi="Times New Roman" w:cs="Times New Roman" w:hint="eastAsia"/>
                <w:sz w:val="20"/>
                <w:szCs w:val="20"/>
                <w:lang w:val="en-US"/>
              </w:rPr>
              <w:t xml:space="preserve"> </w:t>
            </w:r>
          </w:p>
        </w:tc>
      </w:tr>
    </w:tbl>
    <w:p w14:paraId="7247CEFB" w14:textId="10DCC263" w:rsidR="00FA5682" w:rsidRPr="00E560A8" w:rsidRDefault="00AC5590" w:rsidP="00AC5590">
      <w:pPr>
        <w:spacing w:line="360" w:lineRule="auto"/>
        <w:rPr>
          <w:rFonts w:ascii="Times New Roman" w:eastAsia="宋体" w:hAnsi="Times New Roman" w:cs="Times New Roman"/>
          <w:sz w:val="20"/>
          <w:szCs w:val="20"/>
          <w:lang w:val="en-US"/>
        </w:rPr>
      </w:pPr>
      <w:r w:rsidRPr="00E560A8">
        <w:rPr>
          <w:rFonts w:ascii="Times New Roman" w:eastAsia="宋体" w:hAnsi="Times New Roman" w:cs="Times New Roman" w:hint="eastAsia"/>
          <w:sz w:val="20"/>
          <w:szCs w:val="20"/>
          <w:lang w:val="en-US"/>
        </w:rPr>
        <w:t>Note: AHEI-2010, alternate healthy eating index-2010; AMED, alternate Mediterranean diet; DAI, dietary antioxidant index; DASH, Dietary Approaches to Stop Hypertension; DDS, dietary diversity score; E-DII, energy-adjusted dietary inflammatory index; ELDI, EAT-Lancet diet index; HLCD, healthy low-carbohydrate diet; HLFD, healthy low-fat diet; HPDI, healthy plant-based diet index; MIND, Mediterranean-Dietary Approaches to Stop Hypertension Diet Intervention for Neurodegenerative Delay</w:t>
      </w:r>
      <w:r w:rsidR="00412945" w:rsidRPr="00E560A8">
        <w:rPr>
          <w:rFonts w:ascii="Times New Roman" w:eastAsia="宋体" w:hAnsi="Times New Roman" w:cs="Times New Roman" w:hint="eastAsia"/>
          <w:sz w:val="20"/>
          <w:szCs w:val="20"/>
          <w:lang w:val="en-US"/>
        </w:rPr>
        <w:t>.</w:t>
      </w:r>
    </w:p>
    <w:p w14:paraId="6D4C6544" w14:textId="77777777" w:rsidR="00AC5590" w:rsidRPr="00E560A8" w:rsidRDefault="00AC5590" w:rsidP="00AC5590">
      <w:pPr>
        <w:rPr>
          <w:rFonts w:hint="eastAsia"/>
        </w:rPr>
      </w:pPr>
    </w:p>
    <w:p w14:paraId="4648CEE4" w14:textId="6DBF9EFC" w:rsidR="00AC5590" w:rsidRPr="00E560A8" w:rsidRDefault="00AC5590" w:rsidP="00AC5590">
      <w:pPr>
        <w:rPr>
          <w:rFonts w:hint="eastAsia"/>
        </w:rPr>
        <w:sectPr w:rsidR="00AC5590" w:rsidRPr="00E560A8" w:rsidSect="00E7790B">
          <w:pgSz w:w="11906" w:h="16838"/>
          <w:pgMar w:top="1440" w:right="1800" w:bottom="1440" w:left="1800" w:header="851" w:footer="992" w:gutter="0"/>
          <w:cols w:space="425"/>
          <w:docGrid w:type="lines" w:linePitch="312"/>
        </w:sectPr>
      </w:pPr>
    </w:p>
    <w:p w14:paraId="44B9386E" w14:textId="7C2203C4" w:rsidR="000B0ED3" w:rsidRPr="00E560A8" w:rsidRDefault="000B0ED3" w:rsidP="00FB3D90">
      <w:pPr>
        <w:pStyle w:val="1"/>
        <w:rPr>
          <w:rFonts w:ascii="Times New Roman" w:hAnsi="Times New Roman" w:cs="Times New Roman"/>
          <w:b/>
          <w:bCs/>
          <w:color w:val="auto"/>
          <w:sz w:val="20"/>
          <w:szCs w:val="20"/>
        </w:rPr>
      </w:pPr>
      <w:bookmarkStart w:id="57" w:name="_Toc211848786"/>
      <w:r w:rsidRPr="00E560A8">
        <w:rPr>
          <w:rFonts w:ascii="Times New Roman" w:hAnsi="Times New Roman" w:cs="Times New Roman" w:hint="eastAsia"/>
          <w:b/>
          <w:bCs/>
          <w:color w:val="auto"/>
          <w:sz w:val="20"/>
          <w:szCs w:val="20"/>
        </w:rPr>
        <w:lastRenderedPageBreak/>
        <w:t>Table S</w:t>
      </w:r>
      <w:r w:rsidR="00D52D11" w:rsidRPr="00E560A8">
        <w:rPr>
          <w:rFonts w:ascii="Times New Roman" w:hAnsi="Times New Roman" w:cs="Times New Roman" w:hint="eastAsia"/>
          <w:b/>
          <w:bCs/>
          <w:color w:val="auto"/>
          <w:sz w:val="20"/>
          <w:szCs w:val="20"/>
        </w:rPr>
        <w:t>3</w:t>
      </w:r>
      <w:r w:rsidRPr="00E560A8">
        <w:rPr>
          <w:rFonts w:ascii="Times New Roman" w:hAnsi="Times New Roman" w:cs="Times New Roman" w:hint="eastAsia"/>
          <w:b/>
          <w:bCs/>
          <w:color w:val="auto"/>
          <w:sz w:val="20"/>
          <w:szCs w:val="20"/>
        </w:rPr>
        <w:t xml:space="preserve"> </w:t>
      </w:r>
      <w:r w:rsidRPr="00E560A8">
        <w:rPr>
          <w:rFonts w:ascii="Times New Roman" w:hAnsi="Times New Roman" w:cs="Times New Roman" w:hint="eastAsia"/>
          <w:color w:val="auto"/>
          <w:sz w:val="20"/>
          <w:szCs w:val="20"/>
        </w:rPr>
        <w:t>Covariates included in the current study</w:t>
      </w:r>
      <w:bookmarkEnd w:id="57"/>
    </w:p>
    <w:tbl>
      <w:tblPr>
        <w:tblStyle w:val="af4"/>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028"/>
      </w:tblGrid>
      <w:tr w:rsidR="00E560A8" w:rsidRPr="00E560A8" w14:paraId="226FFB4F" w14:textId="77777777" w:rsidTr="00D402F7">
        <w:tc>
          <w:tcPr>
            <w:tcW w:w="2268" w:type="dxa"/>
            <w:tcBorders>
              <w:top w:val="single" w:sz="12" w:space="0" w:color="auto"/>
              <w:bottom w:val="single" w:sz="4" w:space="0" w:color="auto"/>
            </w:tcBorders>
          </w:tcPr>
          <w:p w14:paraId="10B69C58" w14:textId="147808D2" w:rsidR="000B0ED3" w:rsidRPr="00E560A8" w:rsidRDefault="000B0ED3" w:rsidP="000B0ED3">
            <w:pPr>
              <w:spacing w:line="360" w:lineRule="auto"/>
              <w:rPr>
                <w:rFonts w:ascii="Times New Roman" w:eastAsia="宋体" w:hAnsi="Times New Roman" w:cs="Times New Roman"/>
                <w:b/>
                <w:bCs/>
                <w:sz w:val="16"/>
                <w:szCs w:val="16"/>
                <w:lang w:val="en-US"/>
              </w:rPr>
            </w:pPr>
            <w:r w:rsidRPr="00E560A8">
              <w:rPr>
                <w:rFonts w:ascii="Times New Roman" w:eastAsia="宋体" w:hAnsi="Times New Roman" w:cs="Times New Roman" w:hint="eastAsia"/>
                <w:b/>
                <w:bCs/>
                <w:sz w:val="16"/>
                <w:szCs w:val="16"/>
                <w:lang w:val="en-US"/>
              </w:rPr>
              <w:t>Covariates</w:t>
            </w:r>
          </w:p>
        </w:tc>
        <w:tc>
          <w:tcPr>
            <w:tcW w:w="6028" w:type="dxa"/>
            <w:tcBorders>
              <w:top w:val="single" w:sz="12" w:space="0" w:color="auto"/>
              <w:bottom w:val="single" w:sz="4" w:space="0" w:color="auto"/>
            </w:tcBorders>
          </w:tcPr>
          <w:p w14:paraId="4898A147" w14:textId="3C1CB7AE" w:rsidR="000B0ED3" w:rsidRPr="00E560A8" w:rsidRDefault="000B0ED3" w:rsidP="000B0ED3">
            <w:pPr>
              <w:spacing w:line="360" w:lineRule="auto"/>
              <w:rPr>
                <w:rFonts w:ascii="Times New Roman" w:eastAsia="宋体" w:hAnsi="Times New Roman" w:cs="Times New Roman"/>
                <w:b/>
                <w:bCs/>
                <w:sz w:val="16"/>
                <w:szCs w:val="16"/>
                <w:lang w:val="en-US"/>
              </w:rPr>
            </w:pPr>
            <w:r w:rsidRPr="00E560A8">
              <w:rPr>
                <w:rFonts w:ascii="Times New Roman" w:eastAsia="宋体" w:hAnsi="Times New Roman" w:cs="Times New Roman" w:hint="eastAsia"/>
                <w:b/>
                <w:bCs/>
                <w:sz w:val="16"/>
                <w:szCs w:val="16"/>
                <w:lang w:val="en-US"/>
              </w:rPr>
              <w:t>Measurement timepoints (sample size)</w:t>
            </w:r>
          </w:p>
        </w:tc>
      </w:tr>
      <w:tr w:rsidR="00E560A8" w:rsidRPr="00E560A8" w14:paraId="47608297" w14:textId="77777777" w:rsidTr="00D402F7">
        <w:tc>
          <w:tcPr>
            <w:tcW w:w="2268" w:type="dxa"/>
            <w:tcBorders>
              <w:top w:val="single" w:sz="4" w:space="0" w:color="auto"/>
            </w:tcBorders>
          </w:tcPr>
          <w:p w14:paraId="3D08C95C" w14:textId="0E73BA90" w:rsidR="000B0ED3" w:rsidRPr="00E560A8" w:rsidRDefault="000B0ED3" w:rsidP="000B0ED3">
            <w:pPr>
              <w:spacing w:line="360" w:lineRule="auto"/>
              <w:rPr>
                <w:rFonts w:ascii="Times New Roman" w:eastAsia="宋体" w:hAnsi="Times New Roman" w:cs="Times New Roman"/>
                <w:b/>
                <w:bCs/>
                <w:sz w:val="16"/>
                <w:szCs w:val="16"/>
                <w:lang w:val="en-US"/>
              </w:rPr>
            </w:pPr>
            <w:r w:rsidRPr="00E560A8">
              <w:rPr>
                <w:rFonts w:ascii="Times New Roman" w:eastAsia="宋体" w:hAnsi="Times New Roman" w:cs="Times New Roman" w:hint="eastAsia"/>
                <w:b/>
                <w:bCs/>
                <w:sz w:val="16"/>
                <w:szCs w:val="16"/>
                <w:lang w:val="en-US"/>
              </w:rPr>
              <w:t>Time-fixed covariates</w:t>
            </w:r>
          </w:p>
        </w:tc>
        <w:tc>
          <w:tcPr>
            <w:tcW w:w="6028" w:type="dxa"/>
            <w:tcBorders>
              <w:top w:val="single" w:sz="4" w:space="0" w:color="auto"/>
            </w:tcBorders>
          </w:tcPr>
          <w:p w14:paraId="1521A917" w14:textId="77777777" w:rsidR="000B0ED3" w:rsidRPr="00E560A8" w:rsidRDefault="000B0ED3" w:rsidP="000B0ED3">
            <w:pPr>
              <w:spacing w:line="360" w:lineRule="auto"/>
              <w:rPr>
                <w:rFonts w:ascii="Times New Roman" w:eastAsia="宋体" w:hAnsi="Times New Roman" w:cs="Times New Roman"/>
                <w:sz w:val="16"/>
                <w:szCs w:val="16"/>
                <w:lang w:val="en-US"/>
              </w:rPr>
            </w:pPr>
          </w:p>
        </w:tc>
      </w:tr>
      <w:tr w:rsidR="00E560A8" w:rsidRPr="00E560A8" w14:paraId="264AE375" w14:textId="77777777" w:rsidTr="00D402F7">
        <w:tc>
          <w:tcPr>
            <w:tcW w:w="2268" w:type="dxa"/>
          </w:tcPr>
          <w:p w14:paraId="5C7EAD46" w14:textId="59A142E3"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Sex</w:t>
            </w:r>
          </w:p>
        </w:tc>
        <w:tc>
          <w:tcPr>
            <w:tcW w:w="6028" w:type="dxa"/>
          </w:tcPr>
          <w:p w14:paraId="02CA4F25" w14:textId="72454805"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p>
        </w:tc>
      </w:tr>
      <w:tr w:rsidR="00E560A8" w:rsidRPr="00E560A8" w14:paraId="123E8E5B" w14:textId="77777777" w:rsidTr="00D402F7">
        <w:tc>
          <w:tcPr>
            <w:tcW w:w="2268" w:type="dxa"/>
          </w:tcPr>
          <w:p w14:paraId="2204CF02" w14:textId="6108685E"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age</w:t>
            </w:r>
          </w:p>
        </w:tc>
        <w:tc>
          <w:tcPr>
            <w:tcW w:w="6028" w:type="dxa"/>
          </w:tcPr>
          <w:p w14:paraId="2D863F7E" w14:textId="715C0519"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p>
        </w:tc>
      </w:tr>
      <w:tr w:rsidR="00E560A8" w:rsidRPr="00E560A8" w14:paraId="690800AA" w14:textId="77777777" w:rsidTr="00D402F7">
        <w:tc>
          <w:tcPr>
            <w:tcW w:w="2268" w:type="dxa"/>
          </w:tcPr>
          <w:p w14:paraId="04E7FAC6" w14:textId="2BA98094" w:rsidR="000B0ED3" w:rsidRPr="00E560A8" w:rsidRDefault="000817B6"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Race</w:t>
            </w:r>
          </w:p>
        </w:tc>
        <w:tc>
          <w:tcPr>
            <w:tcW w:w="6028" w:type="dxa"/>
          </w:tcPr>
          <w:p w14:paraId="528C3CDE" w14:textId="17897CEE"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p>
        </w:tc>
      </w:tr>
      <w:tr w:rsidR="00E560A8" w:rsidRPr="00E560A8" w14:paraId="03CA3424" w14:textId="77777777" w:rsidTr="00D402F7">
        <w:tc>
          <w:tcPr>
            <w:tcW w:w="2268" w:type="dxa"/>
          </w:tcPr>
          <w:p w14:paraId="730E68CC" w14:textId="7C408F50"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Residence</w:t>
            </w:r>
          </w:p>
        </w:tc>
        <w:tc>
          <w:tcPr>
            <w:tcW w:w="6028" w:type="dxa"/>
          </w:tcPr>
          <w:p w14:paraId="0AD761A9" w14:textId="2884F412"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p>
        </w:tc>
      </w:tr>
      <w:tr w:rsidR="00E560A8" w:rsidRPr="00E560A8" w14:paraId="1E59FC74" w14:textId="77777777" w:rsidTr="00D402F7">
        <w:tc>
          <w:tcPr>
            <w:tcW w:w="2268" w:type="dxa"/>
          </w:tcPr>
          <w:p w14:paraId="7F3EEED7" w14:textId="2DEEB6BA"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Family history of diseases</w:t>
            </w:r>
          </w:p>
        </w:tc>
        <w:tc>
          <w:tcPr>
            <w:tcW w:w="6028" w:type="dxa"/>
          </w:tcPr>
          <w:p w14:paraId="2C5D9CED" w14:textId="3E25C38E"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p>
        </w:tc>
      </w:tr>
      <w:tr w:rsidR="00E560A8" w:rsidRPr="00E560A8" w14:paraId="64DA88DD" w14:textId="77777777" w:rsidTr="00D402F7">
        <w:tc>
          <w:tcPr>
            <w:tcW w:w="2268" w:type="dxa"/>
          </w:tcPr>
          <w:p w14:paraId="7D36A522" w14:textId="1C068C6D" w:rsidR="000B0ED3" w:rsidRPr="00E560A8" w:rsidRDefault="000B0ED3" w:rsidP="000B0ED3">
            <w:pPr>
              <w:spacing w:line="360" w:lineRule="auto"/>
              <w:rPr>
                <w:rFonts w:ascii="Times New Roman" w:eastAsia="宋体" w:hAnsi="Times New Roman" w:cs="Times New Roman"/>
                <w:b/>
                <w:bCs/>
                <w:sz w:val="16"/>
                <w:szCs w:val="16"/>
                <w:lang w:val="en-US"/>
              </w:rPr>
            </w:pPr>
            <w:r w:rsidRPr="00E560A8">
              <w:rPr>
                <w:rFonts w:ascii="Times New Roman" w:eastAsia="宋体" w:hAnsi="Times New Roman" w:cs="Times New Roman" w:hint="eastAsia"/>
                <w:b/>
                <w:bCs/>
                <w:sz w:val="16"/>
                <w:szCs w:val="16"/>
                <w:lang w:val="en-US"/>
              </w:rPr>
              <w:t>Time-varying covariates</w:t>
            </w:r>
          </w:p>
        </w:tc>
        <w:tc>
          <w:tcPr>
            <w:tcW w:w="6028" w:type="dxa"/>
          </w:tcPr>
          <w:p w14:paraId="346A15FE" w14:textId="77777777" w:rsidR="000B0ED3" w:rsidRPr="00E560A8" w:rsidRDefault="000B0ED3" w:rsidP="000B0ED3">
            <w:pPr>
              <w:spacing w:line="360" w:lineRule="auto"/>
              <w:rPr>
                <w:rFonts w:ascii="Times New Roman" w:eastAsia="宋体" w:hAnsi="Times New Roman" w:cs="Times New Roman"/>
                <w:sz w:val="16"/>
                <w:szCs w:val="16"/>
                <w:lang w:val="en-US"/>
              </w:rPr>
            </w:pPr>
          </w:p>
        </w:tc>
      </w:tr>
      <w:tr w:rsidR="00E560A8" w:rsidRPr="00E560A8" w14:paraId="2D163516" w14:textId="77777777" w:rsidTr="00D402F7">
        <w:tc>
          <w:tcPr>
            <w:tcW w:w="2268" w:type="dxa"/>
          </w:tcPr>
          <w:p w14:paraId="2EC16D17" w14:textId="3A138EE3"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Educational attainment</w:t>
            </w:r>
          </w:p>
        </w:tc>
        <w:tc>
          <w:tcPr>
            <w:tcW w:w="6028" w:type="dxa"/>
          </w:tcPr>
          <w:p w14:paraId="4D82C6EC" w14:textId="6D9200DB"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 (497,512), 2012-2013 (20,328), 2014-2018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89,817</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2019-2021</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12,658</w:t>
            </w:r>
            <w:r w:rsidR="00A375ED" w:rsidRPr="00E560A8">
              <w:rPr>
                <w:rFonts w:ascii="Times New Roman" w:eastAsia="宋体" w:hAnsi="Times New Roman" w:cs="Times New Roman" w:hint="eastAsia"/>
                <w:sz w:val="16"/>
                <w:szCs w:val="16"/>
                <w:lang w:val="en-US"/>
              </w:rPr>
              <w:t>)</w:t>
            </w:r>
          </w:p>
        </w:tc>
      </w:tr>
      <w:tr w:rsidR="00E560A8" w:rsidRPr="00E560A8" w14:paraId="0BD4A973" w14:textId="77777777" w:rsidTr="00D402F7">
        <w:tc>
          <w:tcPr>
            <w:tcW w:w="2268" w:type="dxa"/>
          </w:tcPr>
          <w:p w14:paraId="47FF4F4E" w14:textId="4109EBF3"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Family income</w:t>
            </w:r>
          </w:p>
        </w:tc>
        <w:tc>
          <w:tcPr>
            <w:tcW w:w="6028" w:type="dxa"/>
          </w:tcPr>
          <w:p w14:paraId="289233A9" w14:textId="33ABEAD5"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496,140</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2012-2013</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20,303</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2014-2018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89,678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2019-2021</w:t>
            </w:r>
            <w:r w:rsidR="00A375ED" w:rsidRPr="00E560A8">
              <w:rPr>
                <w:rFonts w:ascii="Times New Roman" w:eastAsia="宋体" w:hAnsi="Times New Roman" w:cs="Times New Roman" w:hint="eastAsia"/>
                <w:sz w:val="16"/>
                <w:szCs w:val="16"/>
                <w:lang w:val="en-US"/>
              </w:rPr>
              <w:t>(</w:t>
            </w:r>
            <w:r w:rsidRPr="00E560A8">
              <w:rPr>
                <w:rFonts w:ascii="Times New Roman" w:eastAsia="宋体" w:hAnsi="Times New Roman" w:cs="Times New Roman" w:hint="eastAsia"/>
                <w:sz w:val="16"/>
                <w:szCs w:val="16"/>
                <w:lang w:val="en-US"/>
              </w:rPr>
              <w:t>12,644</w:t>
            </w:r>
            <w:r w:rsidR="00A375ED" w:rsidRPr="00E560A8">
              <w:rPr>
                <w:rFonts w:ascii="Times New Roman" w:eastAsia="宋体" w:hAnsi="Times New Roman" w:cs="Times New Roman" w:hint="eastAsia"/>
                <w:sz w:val="16"/>
                <w:szCs w:val="16"/>
                <w:lang w:val="en-US"/>
              </w:rPr>
              <w:t>)</w:t>
            </w:r>
          </w:p>
        </w:tc>
      </w:tr>
      <w:tr w:rsidR="00E560A8" w:rsidRPr="00E560A8" w14:paraId="40AA83A6" w14:textId="77777777" w:rsidTr="00D402F7">
        <w:tc>
          <w:tcPr>
            <w:tcW w:w="2268" w:type="dxa"/>
          </w:tcPr>
          <w:p w14:paraId="78754617" w14:textId="0FB7D3E9"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Smoking status</w:t>
            </w:r>
          </w:p>
        </w:tc>
        <w:tc>
          <w:tcPr>
            <w:tcW w:w="6028" w:type="dxa"/>
          </w:tcPr>
          <w:p w14:paraId="460ECBBA" w14:textId="17C74998"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501,258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2012-2013</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20,328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2014-2018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89,817</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2019-2021</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12,658</w:t>
            </w:r>
            <w:r w:rsidR="00A375ED" w:rsidRPr="00E560A8">
              <w:rPr>
                <w:rFonts w:ascii="Times New Roman" w:eastAsia="宋体" w:hAnsi="Times New Roman" w:cs="Times New Roman" w:hint="eastAsia"/>
                <w:sz w:val="16"/>
                <w:szCs w:val="16"/>
                <w:lang w:val="en-US"/>
              </w:rPr>
              <w:t>)</w:t>
            </w:r>
          </w:p>
        </w:tc>
      </w:tr>
      <w:tr w:rsidR="00E560A8" w:rsidRPr="00E560A8" w14:paraId="60D59C10" w14:textId="77777777" w:rsidTr="00D402F7">
        <w:tc>
          <w:tcPr>
            <w:tcW w:w="2268" w:type="dxa"/>
          </w:tcPr>
          <w:p w14:paraId="6889526A" w14:textId="617CCE89"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Physical activity</w:t>
            </w:r>
          </w:p>
        </w:tc>
        <w:tc>
          <w:tcPr>
            <w:tcW w:w="6028" w:type="dxa"/>
          </w:tcPr>
          <w:p w14:paraId="772BA7E9" w14:textId="6C38162A"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385,014</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2012-2013</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17,298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2014-2018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59,292</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2019-2021</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5,270</w:t>
            </w:r>
            <w:r w:rsidR="00A375ED" w:rsidRPr="00E560A8">
              <w:rPr>
                <w:rFonts w:ascii="Times New Roman" w:eastAsia="宋体" w:hAnsi="Times New Roman" w:cs="Times New Roman" w:hint="eastAsia"/>
                <w:sz w:val="16"/>
                <w:szCs w:val="16"/>
                <w:lang w:val="en-US"/>
              </w:rPr>
              <w:t>)</w:t>
            </w:r>
          </w:p>
        </w:tc>
      </w:tr>
      <w:tr w:rsidR="00E560A8" w:rsidRPr="00E560A8" w14:paraId="3390859A" w14:textId="77777777" w:rsidTr="00D402F7">
        <w:tc>
          <w:tcPr>
            <w:tcW w:w="2268" w:type="dxa"/>
          </w:tcPr>
          <w:p w14:paraId="7DD10CEB" w14:textId="330327BD"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Alcohol consumption</w:t>
            </w:r>
          </w:p>
        </w:tc>
        <w:tc>
          <w:tcPr>
            <w:tcW w:w="6028" w:type="dxa"/>
          </w:tcPr>
          <w:p w14:paraId="57E97DEB" w14:textId="38906FC2"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346,269</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2012-2013</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14,504</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2014-2018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62,977</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2019-2021</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8,872</w:t>
            </w:r>
            <w:r w:rsidR="00A375ED" w:rsidRPr="00E560A8">
              <w:rPr>
                <w:rFonts w:ascii="Times New Roman" w:eastAsia="宋体" w:hAnsi="Times New Roman" w:cs="Times New Roman" w:hint="eastAsia"/>
                <w:sz w:val="16"/>
                <w:szCs w:val="16"/>
                <w:lang w:val="en-US"/>
              </w:rPr>
              <w:t>)</w:t>
            </w:r>
          </w:p>
        </w:tc>
      </w:tr>
      <w:tr w:rsidR="00E560A8" w:rsidRPr="00E560A8" w14:paraId="6F4B6D79" w14:textId="77777777" w:rsidTr="00D402F7">
        <w:tc>
          <w:tcPr>
            <w:tcW w:w="2268" w:type="dxa"/>
          </w:tcPr>
          <w:p w14:paraId="4A6227A2" w14:textId="77777777"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BMI</w:t>
            </w:r>
          </w:p>
        </w:tc>
        <w:tc>
          <w:tcPr>
            <w:tcW w:w="6028" w:type="dxa"/>
          </w:tcPr>
          <w:p w14:paraId="32973EA7" w14:textId="4B1A69BC"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499,045</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2012-2013</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20,291</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2014-2018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88,407</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2019-2021</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12,443</w:t>
            </w:r>
            <w:r w:rsidR="00A375ED" w:rsidRPr="00E560A8">
              <w:rPr>
                <w:rFonts w:ascii="Times New Roman" w:eastAsia="宋体" w:hAnsi="Times New Roman" w:cs="Times New Roman" w:hint="eastAsia"/>
                <w:sz w:val="16"/>
                <w:szCs w:val="16"/>
                <w:lang w:val="en-US"/>
              </w:rPr>
              <w:t>)</w:t>
            </w:r>
          </w:p>
        </w:tc>
      </w:tr>
      <w:tr w:rsidR="00E560A8" w:rsidRPr="00E560A8" w14:paraId="329DCEDE" w14:textId="77777777" w:rsidTr="00D402F7">
        <w:tc>
          <w:tcPr>
            <w:tcW w:w="2268" w:type="dxa"/>
          </w:tcPr>
          <w:p w14:paraId="3BB3AEDF" w14:textId="1DFED97C"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Dietary supplements</w:t>
            </w:r>
          </w:p>
        </w:tc>
        <w:tc>
          <w:tcPr>
            <w:tcW w:w="6028" w:type="dxa"/>
          </w:tcPr>
          <w:p w14:paraId="77487AD9" w14:textId="4893BEA9"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497,449</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2012-2013</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20,328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2014-2018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89,817</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2019-2021</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12,658</w:t>
            </w:r>
            <w:r w:rsidR="00A375ED" w:rsidRPr="00E560A8">
              <w:rPr>
                <w:rFonts w:ascii="Times New Roman" w:eastAsia="宋体" w:hAnsi="Times New Roman" w:cs="Times New Roman" w:hint="eastAsia"/>
                <w:sz w:val="16"/>
                <w:szCs w:val="16"/>
                <w:lang w:val="en-US"/>
              </w:rPr>
              <w:t>)</w:t>
            </w:r>
          </w:p>
        </w:tc>
      </w:tr>
      <w:tr w:rsidR="00E560A8" w:rsidRPr="00E560A8" w14:paraId="40BB249B" w14:textId="77777777" w:rsidTr="00D402F7">
        <w:tc>
          <w:tcPr>
            <w:tcW w:w="2268" w:type="dxa"/>
          </w:tcPr>
          <w:p w14:paraId="6B15F42F" w14:textId="1E88A111"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Hypertension</w:t>
            </w:r>
          </w:p>
        </w:tc>
        <w:tc>
          <w:tcPr>
            <w:tcW w:w="6028" w:type="dxa"/>
          </w:tcPr>
          <w:p w14:paraId="4445B199" w14:textId="32CAE638"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472,046</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2012-2013</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20,281</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2014-2018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89,675</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2019-2021</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11,323</w:t>
            </w:r>
            <w:r w:rsidR="00A375ED" w:rsidRPr="00E560A8">
              <w:rPr>
                <w:rFonts w:ascii="Times New Roman" w:eastAsia="宋体" w:hAnsi="Times New Roman" w:cs="Times New Roman" w:hint="eastAsia"/>
                <w:sz w:val="16"/>
                <w:szCs w:val="16"/>
                <w:lang w:val="en-US"/>
              </w:rPr>
              <w:t>)</w:t>
            </w:r>
          </w:p>
        </w:tc>
      </w:tr>
      <w:tr w:rsidR="00E560A8" w:rsidRPr="00E560A8" w14:paraId="6F30AD81" w14:textId="77777777" w:rsidTr="00D402F7">
        <w:tc>
          <w:tcPr>
            <w:tcW w:w="2268" w:type="dxa"/>
          </w:tcPr>
          <w:p w14:paraId="667828F8" w14:textId="0938D3D8"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Hyperlipidemia</w:t>
            </w:r>
          </w:p>
        </w:tc>
        <w:tc>
          <w:tcPr>
            <w:tcW w:w="6028" w:type="dxa"/>
          </w:tcPr>
          <w:p w14:paraId="2AC8AA0E" w14:textId="756B35A6"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472,046</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2012-2013</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20,281</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2014-2018</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89,675</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2019-2021</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11,323</w:t>
            </w:r>
            <w:r w:rsidR="00A375ED" w:rsidRPr="00E560A8">
              <w:rPr>
                <w:rFonts w:ascii="Times New Roman" w:eastAsia="宋体" w:hAnsi="Times New Roman" w:cs="Times New Roman" w:hint="eastAsia"/>
                <w:sz w:val="16"/>
                <w:szCs w:val="16"/>
                <w:lang w:val="en-US"/>
              </w:rPr>
              <w:t>)</w:t>
            </w:r>
          </w:p>
        </w:tc>
      </w:tr>
      <w:tr w:rsidR="000B0ED3" w:rsidRPr="00E560A8" w14:paraId="0450C808" w14:textId="77777777" w:rsidTr="00D402F7">
        <w:tc>
          <w:tcPr>
            <w:tcW w:w="2268" w:type="dxa"/>
          </w:tcPr>
          <w:p w14:paraId="397D2693" w14:textId="7B1BD5C0" w:rsidR="000B0ED3" w:rsidRPr="00E560A8" w:rsidRDefault="000B0ED3" w:rsidP="000B0ED3">
            <w:pPr>
              <w:spacing w:line="360" w:lineRule="auto"/>
              <w:ind w:firstLineChars="100" w:firstLine="160"/>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Total energy intake</w:t>
            </w:r>
          </w:p>
        </w:tc>
        <w:tc>
          <w:tcPr>
            <w:tcW w:w="6028" w:type="dxa"/>
          </w:tcPr>
          <w:p w14:paraId="113DA0DC" w14:textId="0B4A37C0" w:rsidR="000B0ED3" w:rsidRPr="00E560A8" w:rsidRDefault="000B0ED3" w:rsidP="000B0ED3">
            <w:pPr>
              <w:spacing w:line="360" w:lineRule="auto"/>
              <w:rPr>
                <w:rFonts w:ascii="Times New Roman" w:eastAsia="宋体" w:hAnsi="Times New Roman" w:cs="Times New Roman"/>
                <w:sz w:val="16"/>
                <w:szCs w:val="16"/>
                <w:lang w:val="en-US"/>
              </w:rPr>
            </w:pPr>
            <w:r w:rsidRPr="00E560A8">
              <w:rPr>
                <w:rFonts w:ascii="Times New Roman" w:eastAsia="宋体" w:hAnsi="Times New Roman" w:cs="Times New Roman" w:hint="eastAsia"/>
                <w:sz w:val="16"/>
                <w:szCs w:val="16"/>
                <w:lang w:val="en-US"/>
              </w:rPr>
              <w:t>Baseline</w:t>
            </w:r>
            <w:r w:rsidR="00A375ED" w:rsidRPr="00E560A8">
              <w:rPr>
                <w:rFonts w:ascii="Times New Roman" w:eastAsia="宋体" w:hAnsi="Times New Roman" w:cs="Times New Roman" w:hint="eastAsia"/>
                <w:sz w:val="16"/>
                <w:szCs w:val="16"/>
                <w:lang w:val="en-US"/>
              </w:rPr>
              <w:t xml:space="preserve"> (</w:t>
            </w:r>
            <w:r w:rsidRPr="00E560A8">
              <w:rPr>
                <w:rFonts w:ascii="Times New Roman" w:eastAsia="宋体" w:hAnsi="Times New Roman" w:cs="Times New Roman" w:hint="eastAsia"/>
                <w:sz w:val="16"/>
                <w:szCs w:val="16"/>
                <w:lang w:val="en-US"/>
              </w:rPr>
              <w:t>70,686</w:t>
            </w:r>
            <w:r w:rsidR="00A375ED" w:rsidRPr="00E560A8">
              <w:rPr>
                <w:rFonts w:ascii="Times New Roman" w:eastAsia="宋体" w:hAnsi="Times New Roman" w:cs="Times New Roman" w:hint="eastAsia"/>
                <w:sz w:val="16"/>
                <w:szCs w:val="16"/>
                <w:lang w:val="en-US"/>
              </w:rPr>
              <w:t>), February-April 2011 (n=100,513), June-September 2011 (n=83,196), October-December 2011 (n=103,694), April-June 2012 (n=100,164)</w:t>
            </w:r>
          </w:p>
        </w:tc>
      </w:tr>
    </w:tbl>
    <w:p w14:paraId="060BAC4F" w14:textId="77777777" w:rsidR="00D9748F" w:rsidRPr="00E560A8" w:rsidRDefault="00D9748F" w:rsidP="00D9748F">
      <w:pPr>
        <w:pStyle w:val="1"/>
        <w:rPr>
          <w:rFonts w:ascii="Times New Roman" w:hAnsi="Times New Roman" w:cs="Times New Roman"/>
          <w:b/>
          <w:bCs/>
          <w:color w:val="auto"/>
          <w:sz w:val="20"/>
          <w:szCs w:val="20"/>
          <w:lang w:val="en-US"/>
        </w:rPr>
        <w:sectPr w:rsidR="00D9748F" w:rsidRPr="00E560A8" w:rsidSect="00E7790B">
          <w:pgSz w:w="11906" w:h="16838"/>
          <w:pgMar w:top="1440" w:right="1800" w:bottom="1440" w:left="1800" w:header="851" w:footer="992" w:gutter="0"/>
          <w:cols w:space="425"/>
          <w:docGrid w:type="lines" w:linePitch="312"/>
        </w:sectPr>
      </w:pPr>
    </w:p>
    <w:p w14:paraId="2ED994DE" w14:textId="1023C24B" w:rsidR="008E6F61" w:rsidRPr="00E560A8" w:rsidRDefault="00000000" w:rsidP="00133830">
      <w:pPr>
        <w:pStyle w:val="1"/>
        <w:rPr>
          <w:rFonts w:ascii="Times New Roman" w:eastAsia="等线" w:hAnsi="Times New Roman" w:cs="Times New Roman"/>
          <w:color w:val="auto"/>
          <w:sz w:val="20"/>
          <w:szCs w:val="20"/>
        </w:rPr>
      </w:pPr>
      <w:bookmarkStart w:id="58" w:name="_Hlk211680424"/>
      <w:bookmarkStart w:id="59" w:name="_Toc211848787"/>
      <w:r w:rsidRPr="00E560A8">
        <w:rPr>
          <w:rFonts w:ascii="Times New Roman" w:hAnsi="Times New Roman" w:cs="Times New Roman"/>
          <w:b/>
          <w:bCs/>
          <w:color w:val="auto"/>
          <w:sz w:val="20"/>
          <w:szCs w:val="20"/>
        </w:rPr>
        <w:lastRenderedPageBreak/>
        <w:t>Table S</w:t>
      </w:r>
      <w:r w:rsidR="008D6EB4" w:rsidRPr="00E560A8">
        <w:rPr>
          <w:rFonts w:ascii="Times New Roman" w:hAnsi="Times New Roman" w:cs="Times New Roman" w:hint="eastAsia"/>
          <w:b/>
          <w:bCs/>
          <w:color w:val="auto"/>
          <w:sz w:val="20"/>
          <w:szCs w:val="20"/>
        </w:rPr>
        <w:t>4</w:t>
      </w:r>
      <w:r w:rsidRPr="00E560A8">
        <w:rPr>
          <w:rFonts w:ascii="Times New Roman" w:hAnsi="Times New Roman" w:cs="Times New Roman"/>
          <w:color w:val="auto"/>
          <w:sz w:val="20"/>
          <w:szCs w:val="20"/>
        </w:rPr>
        <w:t xml:space="preserve"> Baseline characteristics of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included participants according to CVD status</w:t>
      </w:r>
      <w:bookmarkEnd w:id="59"/>
    </w:p>
    <w:tbl>
      <w:tblPr>
        <w:tblStyle w:val="11"/>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43"/>
        <w:gridCol w:w="1522"/>
        <w:gridCol w:w="1532"/>
        <w:gridCol w:w="1274"/>
        <w:gridCol w:w="935"/>
      </w:tblGrid>
      <w:tr w:rsidR="00E560A8" w:rsidRPr="00E560A8" w14:paraId="154B24FC" w14:textId="77777777" w:rsidTr="00B04604">
        <w:trPr>
          <w:trHeight w:val="283"/>
        </w:trPr>
        <w:tc>
          <w:tcPr>
            <w:tcW w:w="1832" w:type="pct"/>
            <w:tcBorders>
              <w:top w:val="single" w:sz="12" w:space="0" w:color="auto"/>
              <w:left w:val="nil"/>
              <w:bottom w:val="single" w:sz="8" w:space="0" w:color="auto"/>
              <w:right w:val="nil"/>
            </w:tcBorders>
            <w:vAlign w:val="center"/>
          </w:tcPr>
          <w:p w14:paraId="6C30DEF7" w14:textId="77777777" w:rsidR="000D1F6D" w:rsidRPr="00E560A8" w:rsidRDefault="00000000" w:rsidP="000D1F6D">
            <w:pPr>
              <w:spacing w:line="360" w:lineRule="auto"/>
              <w:jc w:val="left"/>
              <w:rPr>
                <w:rFonts w:ascii="Times New Roman" w:hAnsi="Times New Roman"/>
                <w:sz w:val="18"/>
                <w:szCs w:val="18"/>
              </w:rPr>
            </w:pPr>
            <w:bookmarkStart w:id="60" w:name="_Hlk98770177"/>
            <w:bookmarkEnd w:id="58"/>
            <w:r w:rsidRPr="00E560A8">
              <w:rPr>
                <w:rFonts w:ascii="Times New Roman" w:hAnsi="Times New Roman"/>
                <w:b/>
                <w:bCs/>
                <w:sz w:val="18"/>
                <w:szCs w:val="18"/>
              </w:rPr>
              <w:t>Characteristics</w:t>
            </w:r>
          </w:p>
        </w:tc>
        <w:tc>
          <w:tcPr>
            <w:tcW w:w="916" w:type="pct"/>
            <w:tcBorders>
              <w:top w:val="single" w:sz="12" w:space="0" w:color="auto"/>
              <w:left w:val="nil"/>
              <w:bottom w:val="single" w:sz="8" w:space="0" w:color="auto"/>
              <w:right w:val="nil"/>
            </w:tcBorders>
          </w:tcPr>
          <w:p w14:paraId="10538D7B" w14:textId="77777777" w:rsidR="000D1F6D" w:rsidRPr="00E560A8" w:rsidRDefault="00000000" w:rsidP="000D1F6D">
            <w:pPr>
              <w:spacing w:line="360" w:lineRule="auto"/>
              <w:jc w:val="left"/>
              <w:rPr>
                <w:rFonts w:ascii="Times New Roman" w:hAnsi="Times New Roman"/>
                <w:b/>
                <w:bCs/>
                <w:sz w:val="18"/>
                <w:szCs w:val="18"/>
              </w:rPr>
            </w:pPr>
            <w:r w:rsidRPr="00E560A8">
              <w:rPr>
                <w:rFonts w:ascii="Times New Roman" w:hAnsi="Times New Roman"/>
                <w:b/>
                <w:bCs/>
                <w:sz w:val="18"/>
                <w:szCs w:val="18"/>
              </w:rPr>
              <w:t>Total sample</w:t>
            </w:r>
          </w:p>
          <w:p w14:paraId="112D9CD1" w14:textId="4E91635B" w:rsidR="000D1F6D" w:rsidRPr="00E560A8" w:rsidRDefault="00000000" w:rsidP="000D1F6D">
            <w:pPr>
              <w:spacing w:line="360" w:lineRule="auto"/>
              <w:jc w:val="left"/>
              <w:rPr>
                <w:rFonts w:ascii="Times New Roman" w:hAnsi="Times New Roman"/>
                <w:b/>
                <w:bCs/>
                <w:sz w:val="18"/>
                <w:szCs w:val="18"/>
              </w:rPr>
            </w:pPr>
            <w:r w:rsidRPr="00E560A8">
              <w:rPr>
                <w:rFonts w:ascii="Times New Roman" w:hAnsi="Times New Roman"/>
                <w:b/>
                <w:bCs/>
                <w:sz w:val="18"/>
                <w:szCs w:val="18"/>
              </w:rPr>
              <w:t>(n = 16,618)</w:t>
            </w:r>
          </w:p>
        </w:tc>
        <w:tc>
          <w:tcPr>
            <w:tcW w:w="922" w:type="pct"/>
            <w:tcBorders>
              <w:top w:val="single" w:sz="12" w:space="0" w:color="auto"/>
              <w:left w:val="nil"/>
              <w:bottom w:val="single" w:sz="8" w:space="0" w:color="auto"/>
              <w:right w:val="nil"/>
            </w:tcBorders>
          </w:tcPr>
          <w:p w14:paraId="5ECA8F55" w14:textId="77777777" w:rsidR="000D1F6D" w:rsidRPr="00E560A8" w:rsidRDefault="00000000" w:rsidP="000D1F6D">
            <w:pPr>
              <w:spacing w:line="360" w:lineRule="auto"/>
              <w:jc w:val="left"/>
              <w:rPr>
                <w:rFonts w:ascii="Times New Roman" w:hAnsi="Times New Roman"/>
                <w:b/>
                <w:bCs/>
                <w:sz w:val="18"/>
                <w:szCs w:val="18"/>
              </w:rPr>
            </w:pPr>
            <w:r w:rsidRPr="00E560A8">
              <w:rPr>
                <w:rFonts w:ascii="Times New Roman" w:hAnsi="Times New Roman"/>
                <w:b/>
                <w:bCs/>
                <w:sz w:val="18"/>
                <w:szCs w:val="18"/>
              </w:rPr>
              <w:t>Without CVD</w:t>
            </w:r>
          </w:p>
          <w:p w14:paraId="0CC2393C" w14:textId="1BE99F86" w:rsidR="000D1F6D" w:rsidRPr="00E560A8" w:rsidRDefault="00000000" w:rsidP="000D1F6D">
            <w:pPr>
              <w:spacing w:line="360" w:lineRule="auto"/>
              <w:jc w:val="left"/>
              <w:rPr>
                <w:rFonts w:ascii="Times New Roman" w:hAnsi="Times New Roman"/>
                <w:b/>
                <w:bCs/>
                <w:sz w:val="18"/>
                <w:szCs w:val="18"/>
              </w:rPr>
            </w:pPr>
            <w:r w:rsidRPr="00E560A8">
              <w:rPr>
                <w:rFonts w:ascii="Times New Roman" w:hAnsi="Times New Roman"/>
                <w:b/>
                <w:bCs/>
                <w:sz w:val="18"/>
                <w:szCs w:val="18"/>
              </w:rPr>
              <w:t>(n = 14,323)</w:t>
            </w:r>
          </w:p>
        </w:tc>
        <w:tc>
          <w:tcPr>
            <w:tcW w:w="767" w:type="pct"/>
            <w:tcBorders>
              <w:top w:val="single" w:sz="12" w:space="0" w:color="auto"/>
              <w:left w:val="nil"/>
              <w:bottom w:val="single" w:sz="8" w:space="0" w:color="auto"/>
              <w:right w:val="nil"/>
            </w:tcBorders>
          </w:tcPr>
          <w:p w14:paraId="5D30E486" w14:textId="77777777" w:rsidR="000D1F6D" w:rsidRPr="00E560A8" w:rsidRDefault="00000000" w:rsidP="000D1F6D">
            <w:pPr>
              <w:spacing w:line="360" w:lineRule="auto"/>
              <w:jc w:val="left"/>
              <w:rPr>
                <w:rFonts w:ascii="Times New Roman" w:hAnsi="Times New Roman"/>
                <w:b/>
                <w:bCs/>
                <w:sz w:val="18"/>
                <w:szCs w:val="18"/>
              </w:rPr>
            </w:pPr>
            <w:r w:rsidRPr="00E560A8">
              <w:rPr>
                <w:rFonts w:ascii="Times New Roman" w:hAnsi="Times New Roman"/>
                <w:b/>
                <w:bCs/>
                <w:sz w:val="18"/>
                <w:szCs w:val="18"/>
              </w:rPr>
              <w:t>With CVD</w:t>
            </w:r>
          </w:p>
          <w:p w14:paraId="1C3C614D" w14:textId="37BBD733" w:rsidR="000D1F6D" w:rsidRPr="00E560A8" w:rsidRDefault="00000000" w:rsidP="000D1F6D">
            <w:pPr>
              <w:spacing w:line="360" w:lineRule="auto"/>
              <w:jc w:val="left"/>
              <w:rPr>
                <w:rFonts w:ascii="Times New Roman" w:hAnsi="Times New Roman"/>
                <w:b/>
                <w:bCs/>
                <w:sz w:val="18"/>
                <w:szCs w:val="18"/>
              </w:rPr>
            </w:pPr>
            <w:r w:rsidRPr="00E560A8">
              <w:rPr>
                <w:rFonts w:ascii="Times New Roman" w:hAnsi="Times New Roman"/>
                <w:b/>
                <w:bCs/>
                <w:sz w:val="18"/>
                <w:szCs w:val="18"/>
              </w:rPr>
              <w:t>(n = 2,295)</w:t>
            </w:r>
          </w:p>
        </w:tc>
        <w:tc>
          <w:tcPr>
            <w:tcW w:w="563" w:type="pct"/>
            <w:tcBorders>
              <w:top w:val="single" w:sz="12" w:space="0" w:color="auto"/>
              <w:left w:val="nil"/>
              <w:bottom w:val="single" w:sz="8" w:space="0" w:color="auto"/>
              <w:right w:val="nil"/>
            </w:tcBorders>
            <w:vAlign w:val="center"/>
          </w:tcPr>
          <w:p w14:paraId="29614690" w14:textId="46679CDA" w:rsidR="000D1F6D" w:rsidRPr="00E560A8" w:rsidRDefault="00000000" w:rsidP="000D1F6D">
            <w:pPr>
              <w:spacing w:line="360" w:lineRule="auto"/>
              <w:jc w:val="left"/>
              <w:rPr>
                <w:rFonts w:ascii="Times New Roman" w:hAnsi="Times New Roman"/>
                <w:b/>
                <w:bCs/>
                <w:sz w:val="18"/>
                <w:szCs w:val="18"/>
              </w:rPr>
            </w:pPr>
            <w:r w:rsidRPr="00E560A8">
              <w:rPr>
                <w:rFonts w:ascii="Times New Roman" w:hAnsi="Times New Roman"/>
                <w:b/>
                <w:bCs/>
                <w:i/>
                <w:iCs/>
                <w:sz w:val="18"/>
                <w:szCs w:val="18"/>
              </w:rPr>
              <w:t xml:space="preserve">P </w:t>
            </w:r>
            <w:r w:rsidRPr="00E560A8">
              <w:rPr>
                <w:rFonts w:ascii="Times New Roman" w:hAnsi="Times New Roman"/>
                <w:b/>
                <w:bCs/>
                <w:sz w:val="18"/>
                <w:szCs w:val="18"/>
              </w:rPr>
              <w:t xml:space="preserve">value </w:t>
            </w:r>
            <w:r w:rsidR="00F20DA2" w:rsidRPr="00E560A8">
              <w:rPr>
                <w:rFonts w:ascii="Times New Roman" w:hAnsi="Times New Roman" w:hint="eastAsia"/>
                <w:b/>
                <w:bCs/>
                <w:sz w:val="18"/>
                <w:szCs w:val="18"/>
                <w:vertAlign w:val="superscript"/>
              </w:rPr>
              <w:t>a</w:t>
            </w:r>
          </w:p>
        </w:tc>
      </w:tr>
      <w:tr w:rsidR="00E560A8" w:rsidRPr="00E560A8" w14:paraId="34C9B7D3" w14:textId="77777777" w:rsidTr="00AD7A91">
        <w:trPr>
          <w:trHeight w:val="283"/>
        </w:trPr>
        <w:tc>
          <w:tcPr>
            <w:tcW w:w="1832" w:type="pct"/>
            <w:tcBorders>
              <w:top w:val="nil"/>
              <w:left w:val="nil"/>
              <w:bottom w:val="nil"/>
              <w:right w:val="nil"/>
            </w:tcBorders>
          </w:tcPr>
          <w:p w14:paraId="7ED68F11" w14:textId="77777777" w:rsidR="0046476E" w:rsidRPr="00E560A8" w:rsidRDefault="00000000" w:rsidP="0046476E">
            <w:pPr>
              <w:spacing w:line="360" w:lineRule="auto"/>
              <w:jc w:val="left"/>
              <w:rPr>
                <w:rFonts w:ascii="Times New Roman" w:hAnsi="Times New Roman"/>
                <w:sz w:val="18"/>
                <w:szCs w:val="18"/>
              </w:rPr>
            </w:pPr>
            <w:bookmarkStart w:id="61" w:name="_Hlk139444023"/>
            <w:r w:rsidRPr="00E560A8">
              <w:rPr>
                <w:rFonts w:ascii="Times New Roman" w:eastAsia="宋体" w:hAnsi="Times New Roman"/>
                <w:sz w:val="18"/>
                <w:szCs w:val="18"/>
              </w:rPr>
              <w:t>Age (years), mean (SD)</w:t>
            </w:r>
          </w:p>
        </w:tc>
        <w:tc>
          <w:tcPr>
            <w:tcW w:w="916" w:type="pct"/>
            <w:tcBorders>
              <w:top w:val="nil"/>
              <w:left w:val="nil"/>
              <w:bottom w:val="nil"/>
              <w:right w:val="nil"/>
            </w:tcBorders>
            <w:vAlign w:val="center"/>
          </w:tcPr>
          <w:p w14:paraId="11409DAB" w14:textId="18AD81D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56.5 (7.8)</w:t>
            </w:r>
          </w:p>
        </w:tc>
        <w:tc>
          <w:tcPr>
            <w:tcW w:w="922" w:type="pct"/>
            <w:tcBorders>
              <w:top w:val="nil"/>
              <w:left w:val="nil"/>
              <w:bottom w:val="nil"/>
              <w:right w:val="nil"/>
            </w:tcBorders>
            <w:vAlign w:val="center"/>
          </w:tcPr>
          <w:p w14:paraId="083B6FDF" w14:textId="0E74D1ED"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55.8 (7.8)</w:t>
            </w:r>
          </w:p>
        </w:tc>
        <w:tc>
          <w:tcPr>
            <w:tcW w:w="767" w:type="pct"/>
            <w:tcBorders>
              <w:top w:val="nil"/>
              <w:left w:val="nil"/>
              <w:bottom w:val="nil"/>
              <w:right w:val="nil"/>
            </w:tcBorders>
            <w:vAlign w:val="center"/>
          </w:tcPr>
          <w:p w14:paraId="6B3F78AE" w14:textId="2AA7EF25"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60.7 (6.3)</w:t>
            </w:r>
          </w:p>
        </w:tc>
        <w:tc>
          <w:tcPr>
            <w:tcW w:w="563" w:type="pct"/>
            <w:tcBorders>
              <w:top w:val="nil"/>
              <w:left w:val="nil"/>
              <w:bottom w:val="nil"/>
              <w:right w:val="nil"/>
            </w:tcBorders>
            <w:vAlign w:val="center"/>
          </w:tcPr>
          <w:p w14:paraId="7D058DAA" w14:textId="2EDF03A7"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&lt;0.001</w:t>
            </w:r>
          </w:p>
        </w:tc>
      </w:tr>
      <w:tr w:rsidR="00E560A8" w:rsidRPr="00E560A8" w14:paraId="2B5BFED4" w14:textId="77777777" w:rsidTr="00AD7A91">
        <w:trPr>
          <w:trHeight w:val="283"/>
        </w:trPr>
        <w:tc>
          <w:tcPr>
            <w:tcW w:w="1832" w:type="pct"/>
            <w:tcBorders>
              <w:top w:val="nil"/>
              <w:left w:val="nil"/>
              <w:bottom w:val="nil"/>
              <w:right w:val="nil"/>
            </w:tcBorders>
          </w:tcPr>
          <w:p w14:paraId="399DF30B" w14:textId="77777777" w:rsidR="0046476E" w:rsidRPr="00E560A8" w:rsidRDefault="00000000" w:rsidP="0046476E">
            <w:pPr>
              <w:spacing w:line="360" w:lineRule="auto"/>
              <w:jc w:val="left"/>
              <w:rPr>
                <w:rFonts w:ascii="Times New Roman" w:hAnsi="Times New Roman"/>
                <w:sz w:val="18"/>
                <w:szCs w:val="18"/>
              </w:rPr>
            </w:pPr>
            <w:r w:rsidRPr="00E560A8">
              <w:rPr>
                <w:rFonts w:ascii="Times New Roman" w:eastAsia="宋体" w:hAnsi="Times New Roman"/>
                <w:sz w:val="18"/>
                <w:szCs w:val="18"/>
              </w:rPr>
              <w:t>Sex, female</w:t>
            </w:r>
          </w:p>
        </w:tc>
        <w:tc>
          <w:tcPr>
            <w:tcW w:w="916" w:type="pct"/>
            <w:tcBorders>
              <w:top w:val="nil"/>
              <w:left w:val="nil"/>
              <w:bottom w:val="nil"/>
              <w:right w:val="nil"/>
            </w:tcBorders>
            <w:vAlign w:val="center"/>
          </w:tcPr>
          <w:p w14:paraId="0D02F45E" w14:textId="7462C73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9,769 (58.8%)</w:t>
            </w:r>
          </w:p>
        </w:tc>
        <w:tc>
          <w:tcPr>
            <w:tcW w:w="922" w:type="pct"/>
            <w:tcBorders>
              <w:top w:val="nil"/>
              <w:left w:val="nil"/>
              <w:bottom w:val="nil"/>
              <w:right w:val="nil"/>
            </w:tcBorders>
            <w:vAlign w:val="center"/>
          </w:tcPr>
          <w:p w14:paraId="7B81BB38" w14:textId="6C8D96AA"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8,754 (61.1%)</w:t>
            </w:r>
          </w:p>
        </w:tc>
        <w:tc>
          <w:tcPr>
            <w:tcW w:w="767" w:type="pct"/>
            <w:tcBorders>
              <w:top w:val="nil"/>
              <w:left w:val="nil"/>
              <w:bottom w:val="nil"/>
              <w:right w:val="nil"/>
            </w:tcBorders>
            <w:vAlign w:val="center"/>
          </w:tcPr>
          <w:p w14:paraId="3AF84576" w14:textId="58A625BC"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1,015 (44.2%)</w:t>
            </w:r>
          </w:p>
        </w:tc>
        <w:tc>
          <w:tcPr>
            <w:tcW w:w="563" w:type="pct"/>
            <w:tcBorders>
              <w:top w:val="nil"/>
              <w:left w:val="nil"/>
              <w:bottom w:val="nil"/>
              <w:right w:val="nil"/>
            </w:tcBorders>
            <w:vAlign w:val="center"/>
          </w:tcPr>
          <w:p w14:paraId="618D8BEB" w14:textId="716EEFBC"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&lt;0.001</w:t>
            </w:r>
          </w:p>
        </w:tc>
      </w:tr>
      <w:tr w:rsidR="00E560A8" w:rsidRPr="00E560A8" w14:paraId="36B819F0" w14:textId="77777777" w:rsidTr="00AD7A91">
        <w:trPr>
          <w:trHeight w:val="283"/>
        </w:trPr>
        <w:tc>
          <w:tcPr>
            <w:tcW w:w="1832" w:type="pct"/>
            <w:tcBorders>
              <w:top w:val="nil"/>
              <w:left w:val="nil"/>
              <w:bottom w:val="nil"/>
              <w:right w:val="nil"/>
            </w:tcBorders>
          </w:tcPr>
          <w:p w14:paraId="034BD294" w14:textId="0FF9390E" w:rsidR="0046476E" w:rsidRPr="00E560A8" w:rsidRDefault="00000000" w:rsidP="0046476E">
            <w:pPr>
              <w:spacing w:line="360" w:lineRule="auto"/>
              <w:jc w:val="left"/>
              <w:rPr>
                <w:rFonts w:ascii="Times New Roman" w:hAnsi="Times New Roman"/>
                <w:sz w:val="18"/>
                <w:szCs w:val="18"/>
              </w:rPr>
            </w:pPr>
            <w:r w:rsidRPr="00E560A8">
              <w:rPr>
                <w:rFonts w:ascii="Times New Roman" w:eastAsia="宋体" w:hAnsi="Times New Roman"/>
                <w:sz w:val="18"/>
                <w:szCs w:val="18"/>
              </w:rPr>
              <w:t xml:space="preserve">Race, </w:t>
            </w:r>
            <w:proofErr w:type="spellStart"/>
            <w:r w:rsidRPr="00E560A8">
              <w:rPr>
                <w:rFonts w:ascii="Times New Roman" w:eastAsia="宋体" w:hAnsi="Times New Roman"/>
                <w:sz w:val="18"/>
                <w:szCs w:val="18"/>
              </w:rPr>
              <w:t>nonwhite</w:t>
            </w:r>
            <w:proofErr w:type="spellEnd"/>
          </w:p>
        </w:tc>
        <w:tc>
          <w:tcPr>
            <w:tcW w:w="916" w:type="pct"/>
            <w:tcBorders>
              <w:top w:val="nil"/>
              <w:left w:val="nil"/>
              <w:bottom w:val="nil"/>
              <w:right w:val="nil"/>
            </w:tcBorders>
            <w:vAlign w:val="center"/>
          </w:tcPr>
          <w:p w14:paraId="5F08E659" w14:textId="6FF75BF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636 (3.8%)</w:t>
            </w:r>
          </w:p>
        </w:tc>
        <w:tc>
          <w:tcPr>
            <w:tcW w:w="922" w:type="pct"/>
            <w:tcBorders>
              <w:top w:val="nil"/>
              <w:left w:val="nil"/>
              <w:bottom w:val="nil"/>
              <w:right w:val="nil"/>
            </w:tcBorders>
            <w:vAlign w:val="center"/>
          </w:tcPr>
          <w:p w14:paraId="0EDA16CA" w14:textId="7EA20F5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575 (4.0%)</w:t>
            </w:r>
          </w:p>
        </w:tc>
        <w:tc>
          <w:tcPr>
            <w:tcW w:w="767" w:type="pct"/>
            <w:tcBorders>
              <w:top w:val="nil"/>
              <w:left w:val="nil"/>
              <w:bottom w:val="nil"/>
              <w:right w:val="nil"/>
            </w:tcBorders>
            <w:vAlign w:val="center"/>
          </w:tcPr>
          <w:p w14:paraId="5FA8FE81" w14:textId="2A0AA850"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61 (2.7%)</w:t>
            </w:r>
          </w:p>
        </w:tc>
        <w:tc>
          <w:tcPr>
            <w:tcW w:w="563" w:type="pct"/>
            <w:tcBorders>
              <w:top w:val="nil"/>
              <w:left w:val="nil"/>
              <w:bottom w:val="nil"/>
              <w:right w:val="nil"/>
            </w:tcBorders>
            <w:vAlign w:val="center"/>
          </w:tcPr>
          <w:p w14:paraId="71387167" w14:textId="42B69630"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0.002</w:t>
            </w:r>
          </w:p>
        </w:tc>
      </w:tr>
      <w:bookmarkEnd w:id="61"/>
      <w:tr w:rsidR="00E560A8" w:rsidRPr="00E560A8" w14:paraId="4E5883FD" w14:textId="77777777" w:rsidTr="00AD7A91">
        <w:trPr>
          <w:trHeight w:val="283"/>
        </w:trPr>
        <w:tc>
          <w:tcPr>
            <w:tcW w:w="1832" w:type="pct"/>
            <w:tcBorders>
              <w:top w:val="nil"/>
              <w:left w:val="nil"/>
              <w:bottom w:val="nil"/>
              <w:right w:val="nil"/>
            </w:tcBorders>
          </w:tcPr>
          <w:p w14:paraId="4FC7D132" w14:textId="77777777" w:rsidR="0046476E" w:rsidRPr="00E560A8" w:rsidRDefault="00000000" w:rsidP="0046476E">
            <w:pPr>
              <w:spacing w:line="360" w:lineRule="auto"/>
              <w:jc w:val="left"/>
              <w:rPr>
                <w:rFonts w:ascii="Times New Roman" w:hAnsi="Times New Roman"/>
                <w:sz w:val="18"/>
                <w:szCs w:val="18"/>
              </w:rPr>
            </w:pPr>
            <w:r w:rsidRPr="00E560A8">
              <w:rPr>
                <w:rFonts w:ascii="Times New Roman" w:hAnsi="Times New Roman"/>
                <w:sz w:val="18"/>
                <w:szCs w:val="18"/>
              </w:rPr>
              <w:t>Family income</w:t>
            </w:r>
          </w:p>
        </w:tc>
        <w:tc>
          <w:tcPr>
            <w:tcW w:w="916" w:type="pct"/>
            <w:tcBorders>
              <w:top w:val="nil"/>
              <w:left w:val="nil"/>
              <w:bottom w:val="nil"/>
              <w:right w:val="nil"/>
            </w:tcBorders>
            <w:vAlign w:val="center"/>
          </w:tcPr>
          <w:p w14:paraId="22199D4B" w14:textId="77777777" w:rsidR="0046476E" w:rsidRPr="00E560A8" w:rsidRDefault="0046476E" w:rsidP="0046476E">
            <w:pPr>
              <w:spacing w:line="360" w:lineRule="auto"/>
              <w:rPr>
                <w:rFonts w:ascii="Times New Roman" w:hAnsi="Times New Roman"/>
                <w:sz w:val="18"/>
                <w:szCs w:val="18"/>
              </w:rPr>
            </w:pPr>
          </w:p>
        </w:tc>
        <w:tc>
          <w:tcPr>
            <w:tcW w:w="922" w:type="pct"/>
            <w:tcBorders>
              <w:top w:val="nil"/>
              <w:left w:val="nil"/>
              <w:bottom w:val="nil"/>
              <w:right w:val="nil"/>
            </w:tcBorders>
            <w:vAlign w:val="center"/>
          </w:tcPr>
          <w:p w14:paraId="3FB1502B" w14:textId="7379C8CF" w:rsidR="0046476E" w:rsidRPr="00E560A8" w:rsidRDefault="0046476E" w:rsidP="0046476E">
            <w:pPr>
              <w:spacing w:line="360" w:lineRule="auto"/>
              <w:rPr>
                <w:rFonts w:ascii="Times New Roman" w:hAnsi="Times New Roman"/>
                <w:sz w:val="18"/>
                <w:szCs w:val="18"/>
              </w:rPr>
            </w:pPr>
          </w:p>
        </w:tc>
        <w:tc>
          <w:tcPr>
            <w:tcW w:w="767" w:type="pct"/>
            <w:tcBorders>
              <w:top w:val="nil"/>
              <w:left w:val="nil"/>
              <w:bottom w:val="nil"/>
              <w:right w:val="nil"/>
            </w:tcBorders>
            <w:vAlign w:val="center"/>
          </w:tcPr>
          <w:p w14:paraId="105D55C5" w14:textId="77777777" w:rsidR="0046476E" w:rsidRPr="00E560A8" w:rsidRDefault="0046476E" w:rsidP="0046476E">
            <w:pPr>
              <w:spacing w:line="360" w:lineRule="auto"/>
              <w:rPr>
                <w:rFonts w:ascii="Times New Roman" w:hAnsi="Times New Roman"/>
                <w:sz w:val="18"/>
                <w:szCs w:val="18"/>
              </w:rPr>
            </w:pPr>
          </w:p>
        </w:tc>
        <w:tc>
          <w:tcPr>
            <w:tcW w:w="563" w:type="pct"/>
            <w:tcBorders>
              <w:top w:val="nil"/>
              <w:left w:val="nil"/>
              <w:bottom w:val="nil"/>
              <w:right w:val="nil"/>
            </w:tcBorders>
            <w:vAlign w:val="center"/>
          </w:tcPr>
          <w:p w14:paraId="67B0195E" w14:textId="71AC75A5"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&lt;0.001</w:t>
            </w:r>
          </w:p>
        </w:tc>
      </w:tr>
      <w:tr w:rsidR="00E560A8" w:rsidRPr="00E560A8" w14:paraId="7F50494A" w14:textId="77777777" w:rsidTr="00AD7A91">
        <w:trPr>
          <w:trHeight w:val="283"/>
        </w:trPr>
        <w:tc>
          <w:tcPr>
            <w:tcW w:w="1832" w:type="pct"/>
            <w:tcBorders>
              <w:top w:val="nil"/>
              <w:left w:val="nil"/>
              <w:bottom w:val="nil"/>
              <w:right w:val="nil"/>
            </w:tcBorders>
          </w:tcPr>
          <w:p w14:paraId="34CC6C5C"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hAnsi="Times New Roman"/>
                <w:sz w:val="18"/>
                <w:szCs w:val="18"/>
              </w:rPr>
              <w:t>&lt;18,000</w:t>
            </w:r>
            <w:bookmarkStart w:id="62" w:name="_Hlk160272219"/>
            <w:r w:rsidRPr="00E560A8">
              <w:rPr>
                <w:rFonts w:ascii="Times New Roman" w:hAnsi="Times New Roman"/>
                <w:sz w:val="18"/>
                <w:szCs w:val="18"/>
              </w:rPr>
              <w:t>£</w:t>
            </w:r>
            <w:bookmarkEnd w:id="62"/>
          </w:p>
        </w:tc>
        <w:tc>
          <w:tcPr>
            <w:tcW w:w="916" w:type="pct"/>
            <w:tcBorders>
              <w:top w:val="nil"/>
              <w:left w:val="nil"/>
              <w:bottom w:val="nil"/>
              <w:right w:val="nil"/>
            </w:tcBorders>
            <w:vAlign w:val="center"/>
          </w:tcPr>
          <w:p w14:paraId="56B8CF40" w14:textId="5B4AF67E"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2,016 (12.1%)</w:t>
            </w:r>
          </w:p>
        </w:tc>
        <w:tc>
          <w:tcPr>
            <w:tcW w:w="922" w:type="pct"/>
            <w:tcBorders>
              <w:top w:val="nil"/>
              <w:left w:val="nil"/>
              <w:bottom w:val="nil"/>
              <w:right w:val="nil"/>
            </w:tcBorders>
            <w:vAlign w:val="center"/>
          </w:tcPr>
          <w:p w14:paraId="2165CB08" w14:textId="3F2ABC90"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1,621 (11.3%)</w:t>
            </w:r>
          </w:p>
        </w:tc>
        <w:tc>
          <w:tcPr>
            <w:tcW w:w="767" w:type="pct"/>
            <w:tcBorders>
              <w:top w:val="nil"/>
              <w:left w:val="nil"/>
              <w:bottom w:val="nil"/>
              <w:right w:val="nil"/>
            </w:tcBorders>
            <w:vAlign w:val="center"/>
          </w:tcPr>
          <w:p w14:paraId="592AC1EE" w14:textId="7D3970B7"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395 (17.2%)</w:t>
            </w:r>
          </w:p>
        </w:tc>
        <w:tc>
          <w:tcPr>
            <w:tcW w:w="563" w:type="pct"/>
            <w:tcBorders>
              <w:top w:val="nil"/>
              <w:left w:val="nil"/>
              <w:bottom w:val="nil"/>
              <w:right w:val="nil"/>
            </w:tcBorders>
            <w:vAlign w:val="center"/>
          </w:tcPr>
          <w:p w14:paraId="585EA100" w14:textId="77777777" w:rsidR="0046476E" w:rsidRPr="00E560A8" w:rsidRDefault="0046476E" w:rsidP="0046476E">
            <w:pPr>
              <w:spacing w:line="360" w:lineRule="auto"/>
              <w:rPr>
                <w:rFonts w:ascii="Times New Roman" w:hAnsi="Times New Roman"/>
                <w:sz w:val="18"/>
                <w:szCs w:val="18"/>
              </w:rPr>
            </w:pPr>
          </w:p>
        </w:tc>
      </w:tr>
      <w:tr w:rsidR="00E560A8" w:rsidRPr="00E560A8" w14:paraId="5926D331" w14:textId="77777777" w:rsidTr="00AD7A91">
        <w:trPr>
          <w:trHeight w:val="283"/>
        </w:trPr>
        <w:tc>
          <w:tcPr>
            <w:tcW w:w="1832" w:type="pct"/>
            <w:tcBorders>
              <w:top w:val="nil"/>
              <w:left w:val="nil"/>
              <w:bottom w:val="nil"/>
              <w:right w:val="nil"/>
            </w:tcBorders>
          </w:tcPr>
          <w:p w14:paraId="46189C16"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hAnsi="Times New Roman"/>
                <w:sz w:val="18"/>
                <w:szCs w:val="18"/>
              </w:rPr>
              <w:t>18,000–30,999£</w:t>
            </w:r>
          </w:p>
        </w:tc>
        <w:tc>
          <w:tcPr>
            <w:tcW w:w="916" w:type="pct"/>
            <w:tcBorders>
              <w:top w:val="nil"/>
              <w:left w:val="nil"/>
              <w:bottom w:val="nil"/>
              <w:right w:val="nil"/>
            </w:tcBorders>
            <w:vAlign w:val="center"/>
          </w:tcPr>
          <w:p w14:paraId="435A7074" w14:textId="413747E0"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3,581 (21.5%)</w:t>
            </w:r>
          </w:p>
        </w:tc>
        <w:tc>
          <w:tcPr>
            <w:tcW w:w="922" w:type="pct"/>
            <w:tcBorders>
              <w:top w:val="nil"/>
              <w:left w:val="nil"/>
              <w:bottom w:val="nil"/>
              <w:right w:val="nil"/>
            </w:tcBorders>
            <w:vAlign w:val="center"/>
          </w:tcPr>
          <w:p w14:paraId="3928C9BD" w14:textId="5B2FD2F4"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3,021 (21.1%)</w:t>
            </w:r>
          </w:p>
        </w:tc>
        <w:tc>
          <w:tcPr>
            <w:tcW w:w="767" w:type="pct"/>
            <w:tcBorders>
              <w:top w:val="nil"/>
              <w:left w:val="nil"/>
              <w:bottom w:val="nil"/>
              <w:right w:val="nil"/>
            </w:tcBorders>
            <w:vAlign w:val="center"/>
          </w:tcPr>
          <w:p w14:paraId="6CD03804" w14:textId="68A675D3"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560 (24.4%)</w:t>
            </w:r>
          </w:p>
        </w:tc>
        <w:tc>
          <w:tcPr>
            <w:tcW w:w="563" w:type="pct"/>
            <w:tcBorders>
              <w:top w:val="nil"/>
              <w:left w:val="nil"/>
              <w:bottom w:val="nil"/>
              <w:right w:val="nil"/>
            </w:tcBorders>
            <w:vAlign w:val="center"/>
          </w:tcPr>
          <w:p w14:paraId="0B01E1ED" w14:textId="77777777" w:rsidR="0046476E" w:rsidRPr="00E560A8" w:rsidRDefault="0046476E" w:rsidP="0046476E">
            <w:pPr>
              <w:spacing w:line="360" w:lineRule="auto"/>
              <w:rPr>
                <w:rFonts w:ascii="Times New Roman" w:hAnsi="Times New Roman"/>
                <w:sz w:val="18"/>
                <w:szCs w:val="18"/>
              </w:rPr>
            </w:pPr>
          </w:p>
        </w:tc>
      </w:tr>
      <w:tr w:rsidR="00E560A8" w:rsidRPr="00E560A8" w14:paraId="485469AB" w14:textId="77777777" w:rsidTr="00AD7A91">
        <w:trPr>
          <w:trHeight w:val="283"/>
        </w:trPr>
        <w:tc>
          <w:tcPr>
            <w:tcW w:w="1832" w:type="pct"/>
            <w:tcBorders>
              <w:top w:val="nil"/>
              <w:left w:val="nil"/>
              <w:bottom w:val="nil"/>
              <w:right w:val="nil"/>
            </w:tcBorders>
          </w:tcPr>
          <w:p w14:paraId="4180D591"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hAnsi="Times New Roman"/>
                <w:sz w:val="18"/>
                <w:szCs w:val="18"/>
              </w:rPr>
              <w:t>31,000–51,999£</w:t>
            </w:r>
          </w:p>
        </w:tc>
        <w:tc>
          <w:tcPr>
            <w:tcW w:w="916" w:type="pct"/>
            <w:tcBorders>
              <w:top w:val="nil"/>
              <w:left w:val="nil"/>
              <w:bottom w:val="nil"/>
              <w:right w:val="nil"/>
            </w:tcBorders>
            <w:vAlign w:val="center"/>
          </w:tcPr>
          <w:p w14:paraId="294E4619" w14:textId="6F3E1C07"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4,265 (25.7%)</w:t>
            </w:r>
          </w:p>
        </w:tc>
        <w:tc>
          <w:tcPr>
            <w:tcW w:w="922" w:type="pct"/>
            <w:tcBorders>
              <w:top w:val="nil"/>
              <w:left w:val="nil"/>
              <w:bottom w:val="nil"/>
              <w:right w:val="nil"/>
            </w:tcBorders>
            <w:vAlign w:val="center"/>
          </w:tcPr>
          <w:p w14:paraId="068E028E" w14:textId="199E9E9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3,702 (25.8%)</w:t>
            </w:r>
          </w:p>
        </w:tc>
        <w:tc>
          <w:tcPr>
            <w:tcW w:w="767" w:type="pct"/>
            <w:tcBorders>
              <w:top w:val="nil"/>
              <w:left w:val="nil"/>
              <w:bottom w:val="nil"/>
              <w:right w:val="nil"/>
            </w:tcBorders>
            <w:vAlign w:val="center"/>
          </w:tcPr>
          <w:p w14:paraId="1104C420" w14:textId="6698F78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563 (24.5%)</w:t>
            </w:r>
          </w:p>
        </w:tc>
        <w:tc>
          <w:tcPr>
            <w:tcW w:w="563" w:type="pct"/>
            <w:tcBorders>
              <w:top w:val="nil"/>
              <w:left w:val="nil"/>
              <w:bottom w:val="nil"/>
              <w:right w:val="nil"/>
            </w:tcBorders>
            <w:vAlign w:val="center"/>
          </w:tcPr>
          <w:p w14:paraId="7EE4BE7C" w14:textId="77777777" w:rsidR="0046476E" w:rsidRPr="00E560A8" w:rsidRDefault="0046476E" w:rsidP="0046476E">
            <w:pPr>
              <w:spacing w:line="360" w:lineRule="auto"/>
              <w:rPr>
                <w:rFonts w:ascii="Times New Roman" w:hAnsi="Times New Roman"/>
                <w:sz w:val="18"/>
                <w:szCs w:val="18"/>
              </w:rPr>
            </w:pPr>
          </w:p>
        </w:tc>
      </w:tr>
      <w:tr w:rsidR="00E560A8" w:rsidRPr="00E560A8" w14:paraId="59429356" w14:textId="77777777" w:rsidTr="00AD7A91">
        <w:trPr>
          <w:trHeight w:val="283"/>
        </w:trPr>
        <w:tc>
          <w:tcPr>
            <w:tcW w:w="1832" w:type="pct"/>
            <w:tcBorders>
              <w:top w:val="nil"/>
              <w:left w:val="nil"/>
              <w:bottom w:val="nil"/>
              <w:right w:val="nil"/>
            </w:tcBorders>
          </w:tcPr>
          <w:p w14:paraId="6966B0F1"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hAnsi="Times New Roman"/>
                <w:sz w:val="18"/>
                <w:szCs w:val="18"/>
              </w:rPr>
              <w:t>52,000–100,000£</w:t>
            </w:r>
          </w:p>
        </w:tc>
        <w:tc>
          <w:tcPr>
            <w:tcW w:w="916" w:type="pct"/>
            <w:tcBorders>
              <w:top w:val="nil"/>
              <w:left w:val="nil"/>
              <w:bottom w:val="nil"/>
              <w:right w:val="nil"/>
            </w:tcBorders>
            <w:vAlign w:val="center"/>
          </w:tcPr>
          <w:p w14:paraId="564F7B69" w14:textId="57B1169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3,878 (23.3%)</w:t>
            </w:r>
          </w:p>
        </w:tc>
        <w:tc>
          <w:tcPr>
            <w:tcW w:w="922" w:type="pct"/>
            <w:tcBorders>
              <w:top w:val="nil"/>
              <w:left w:val="nil"/>
              <w:bottom w:val="nil"/>
              <w:right w:val="nil"/>
            </w:tcBorders>
            <w:vAlign w:val="center"/>
          </w:tcPr>
          <w:p w14:paraId="239EF601" w14:textId="4A6CB532"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3,464 (24.2%)</w:t>
            </w:r>
          </w:p>
        </w:tc>
        <w:tc>
          <w:tcPr>
            <w:tcW w:w="767" w:type="pct"/>
            <w:tcBorders>
              <w:top w:val="nil"/>
              <w:left w:val="nil"/>
              <w:bottom w:val="nil"/>
              <w:right w:val="nil"/>
            </w:tcBorders>
            <w:vAlign w:val="center"/>
          </w:tcPr>
          <w:p w14:paraId="24503FC9" w14:textId="334B03BA"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414 (18.0%)</w:t>
            </w:r>
          </w:p>
        </w:tc>
        <w:tc>
          <w:tcPr>
            <w:tcW w:w="563" w:type="pct"/>
            <w:tcBorders>
              <w:top w:val="nil"/>
              <w:left w:val="nil"/>
              <w:bottom w:val="nil"/>
              <w:right w:val="nil"/>
            </w:tcBorders>
            <w:vAlign w:val="center"/>
          </w:tcPr>
          <w:p w14:paraId="35ABB712" w14:textId="77777777" w:rsidR="0046476E" w:rsidRPr="00E560A8" w:rsidRDefault="0046476E" w:rsidP="0046476E">
            <w:pPr>
              <w:spacing w:line="360" w:lineRule="auto"/>
              <w:rPr>
                <w:rFonts w:ascii="Times New Roman" w:hAnsi="Times New Roman"/>
                <w:sz w:val="18"/>
                <w:szCs w:val="18"/>
              </w:rPr>
            </w:pPr>
          </w:p>
        </w:tc>
      </w:tr>
      <w:tr w:rsidR="00E560A8" w:rsidRPr="00E560A8" w14:paraId="20F6960F" w14:textId="77777777" w:rsidTr="00AD7A91">
        <w:trPr>
          <w:trHeight w:val="283"/>
        </w:trPr>
        <w:tc>
          <w:tcPr>
            <w:tcW w:w="1832" w:type="pct"/>
            <w:tcBorders>
              <w:top w:val="nil"/>
              <w:left w:val="nil"/>
              <w:bottom w:val="nil"/>
              <w:right w:val="nil"/>
            </w:tcBorders>
          </w:tcPr>
          <w:p w14:paraId="6A1B3F21"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hAnsi="Times New Roman"/>
                <w:sz w:val="18"/>
                <w:szCs w:val="18"/>
              </w:rPr>
              <w:t>&gt;100,000£</w:t>
            </w:r>
          </w:p>
        </w:tc>
        <w:tc>
          <w:tcPr>
            <w:tcW w:w="916" w:type="pct"/>
            <w:tcBorders>
              <w:top w:val="nil"/>
              <w:left w:val="nil"/>
              <w:bottom w:val="nil"/>
              <w:right w:val="nil"/>
            </w:tcBorders>
            <w:vAlign w:val="center"/>
          </w:tcPr>
          <w:p w14:paraId="69650F2A" w14:textId="64300F38"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1,397 (8.4%)</w:t>
            </w:r>
          </w:p>
        </w:tc>
        <w:tc>
          <w:tcPr>
            <w:tcW w:w="922" w:type="pct"/>
            <w:tcBorders>
              <w:top w:val="nil"/>
              <w:left w:val="nil"/>
              <w:bottom w:val="nil"/>
              <w:right w:val="nil"/>
            </w:tcBorders>
            <w:vAlign w:val="center"/>
          </w:tcPr>
          <w:p w14:paraId="3251BC9E" w14:textId="6EF0A831"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1,260 (8.8%)</w:t>
            </w:r>
          </w:p>
        </w:tc>
        <w:tc>
          <w:tcPr>
            <w:tcW w:w="767" w:type="pct"/>
            <w:tcBorders>
              <w:top w:val="nil"/>
              <w:left w:val="nil"/>
              <w:bottom w:val="nil"/>
              <w:right w:val="nil"/>
            </w:tcBorders>
            <w:vAlign w:val="center"/>
          </w:tcPr>
          <w:p w14:paraId="04BDB4E5" w14:textId="13C22C07"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137 (6.0%)</w:t>
            </w:r>
          </w:p>
        </w:tc>
        <w:tc>
          <w:tcPr>
            <w:tcW w:w="563" w:type="pct"/>
            <w:tcBorders>
              <w:top w:val="nil"/>
              <w:left w:val="nil"/>
              <w:bottom w:val="nil"/>
              <w:right w:val="nil"/>
            </w:tcBorders>
            <w:vAlign w:val="center"/>
          </w:tcPr>
          <w:p w14:paraId="7CD17135" w14:textId="77777777" w:rsidR="0046476E" w:rsidRPr="00E560A8" w:rsidRDefault="0046476E" w:rsidP="0046476E">
            <w:pPr>
              <w:spacing w:line="360" w:lineRule="auto"/>
              <w:rPr>
                <w:rFonts w:ascii="Times New Roman" w:hAnsi="Times New Roman"/>
                <w:sz w:val="18"/>
                <w:szCs w:val="18"/>
              </w:rPr>
            </w:pPr>
          </w:p>
        </w:tc>
      </w:tr>
      <w:tr w:rsidR="00E560A8" w:rsidRPr="00E560A8" w14:paraId="0A85F642" w14:textId="77777777" w:rsidTr="00AD7A91">
        <w:trPr>
          <w:trHeight w:val="283"/>
        </w:trPr>
        <w:tc>
          <w:tcPr>
            <w:tcW w:w="1832" w:type="pct"/>
            <w:tcBorders>
              <w:top w:val="nil"/>
              <w:left w:val="nil"/>
              <w:bottom w:val="nil"/>
              <w:right w:val="nil"/>
            </w:tcBorders>
          </w:tcPr>
          <w:p w14:paraId="2EE77785"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eastAsia="宋体" w:hAnsi="Times New Roman"/>
                <w:sz w:val="18"/>
                <w:szCs w:val="18"/>
              </w:rPr>
              <w:t>Missing</w:t>
            </w:r>
          </w:p>
        </w:tc>
        <w:tc>
          <w:tcPr>
            <w:tcW w:w="916" w:type="pct"/>
            <w:tcBorders>
              <w:top w:val="nil"/>
              <w:left w:val="nil"/>
              <w:bottom w:val="nil"/>
              <w:right w:val="nil"/>
            </w:tcBorders>
            <w:vAlign w:val="center"/>
          </w:tcPr>
          <w:p w14:paraId="5B470B32" w14:textId="2F960E4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1,481 (8.9%)</w:t>
            </w:r>
          </w:p>
        </w:tc>
        <w:tc>
          <w:tcPr>
            <w:tcW w:w="922" w:type="pct"/>
            <w:tcBorders>
              <w:top w:val="nil"/>
              <w:left w:val="nil"/>
              <w:bottom w:val="nil"/>
              <w:right w:val="nil"/>
            </w:tcBorders>
            <w:vAlign w:val="center"/>
          </w:tcPr>
          <w:p w14:paraId="00E0FA65" w14:textId="109D29B6"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1,255 (8.8%)</w:t>
            </w:r>
          </w:p>
        </w:tc>
        <w:tc>
          <w:tcPr>
            <w:tcW w:w="767" w:type="pct"/>
            <w:tcBorders>
              <w:top w:val="nil"/>
              <w:left w:val="nil"/>
              <w:bottom w:val="nil"/>
              <w:right w:val="nil"/>
            </w:tcBorders>
            <w:vAlign w:val="center"/>
          </w:tcPr>
          <w:p w14:paraId="51F29655" w14:textId="1204167D"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226 (9.8%)</w:t>
            </w:r>
          </w:p>
        </w:tc>
        <w:tc>
          <w:tcPr>
            <w:tcW w:w="563" w:type="pct"/>
            <w:tcBorders>
              <w:top w:val="nil"/>
              <w:left w:val="nil"/>
              <w:bottom w:val="nil"/>
              <w:right w:val="nil"/>
            </w:tcBorders>
            <w:vAlign w:val="center"/>
          </w:tcPr>
          <w:p w14:paraId="627E2A12" w14:textId="77777777" w:rsidR="0046476E" w:rsidRPr="00E560A8" w:rsidRDefault="0046476E" w:rsidP="0046476E">
            <w:pPr>
              <w:spacing w:line="360" w:lineRule="auto"/>
              <w:rPr>
                <w:rFonts w:ascii="Times New Roman" w:hAnsi="Times New Roman"/>
                <w:sz w:val="18"/>
                <w:szCs w:val="18"/>
              </w:rPr>
            </w:pPr>
          </w:p>
        </w:tc>
      </w:tr>
      <w:tr w:rsidR="00E560A8" w:rsidRPr="00E560A8" w14:paraId="0C9B28CE" w14:textId="77777777" w:rsidTr="00AD7A91">
        <w:trPr>
          <w:trHeight w:val="283"/>
        </w:trPr>
        <w:tc>
          <w:tcPr>
            <w:tcW w:w="1832" w:type="pct"/>
            <w:tcBorders>
              <w:top w:val="nil"/>
              <w:left w:val="nil"/>
              <w:bottom w:val="nil"/>
              <w:right w:val="nil"/>
            </w:tcBorders>
          </w:tcPr>
          <w:p w14:paraId="5044F41A" w14:textId="77777777" w:rsidR="0046476E" w:rsidRPr="00E560A8" w:rsidRDefault="00000000" w:rsidP="0046476E">
            <w:pPr>
              <w:spacing w:line="360" w:lineRule="auto"/>
              <w:jc w:val="left"/>
              <w:rPr>
                <w:rFonts w:ascii="Times New Roman" w:hAnsi="Times New Roman"/>
                <w:sz w:val="18"/>
                <w:szCs w:val="18"/>
              </w:rPr>
            </w:pPr>
            <w:r w:rsidRPr="00E560A8">
              <w:rPr>
                <w:rFonts w:ascii="Times New Roman" w:eastAsia="宋体" w:hAnsi="Times New Roman"/>
                <w:sz w:val="18"/>
                <w:szCs w:val="18"/>
              </w:rPr>
              <w:t>Educational attainment</w:t>
            </w:r>
          </w:p>
        </w:tc>
        <w:tc>
          <w:tcPr>
            <w:tcW w:w="916" w:type="pct"/>
            <w:tcBorders>
              <w:top w:val="nil"/>
              <w:left w:val="nil"/>
              <w:bottom w:val="nil"/>
              <w:right w:val="nil"/>
            </w:tcBorders>
            <w:vAlign w:val="center"/>
          </w:tcPr>
          <w:p w14:paraId="4892DC9B" w14:textId="77777777" w:rsidR="0046476E" w:rsidRPr="00E560A8" w:rsidRDefault="0046476E" w:rsidP="0046476E">
            <w:pPr>
              <w:spacing w:line="360" w:lineRule="auto"/>
              <w:rPr>
                <w:rFonts w:ascii="Times New Roman" w:hAnsi="Times New Roman"/>
                <w:sz w:val="18"/>
                <w:szCs w:val="18"/>
              </w:rPr>
            </w:pPr>
          </w:p>
        </w:tc>
        <w:tc>
          <w:tcPr>
            <w:tcW w:w="922" w:type="pct"/>
            <w:tcBorders>
              <w:top w:val="nil"/>
              <w:left w:val="nil"/>
              <w:bottom w:val="nil"/>
              <w:right w:val="nil"/>
            </w:tcBorders>
            <w:vAlign w:val="center"/>
          </w:tcPr>
          <w:p w14:paraId="00557725" w14:textId="4F855175" w:rsidR="0046476E" w:rsidRPr="00E560A8" w:rsidRDefault="0046476E" w:rsidP="0046476E">
            <w:pPr>
              <w:spacing w:line="360" w:lineRule="auto"/>
              <w:rPr>
                <w:rFonts w:ascii="Times New Roman" w:hAnsi="Times New Roman"/>
                <w:sz w:val="18"/>
                <w:szCs w:val="18"/>
              </w:rPr>
            </w:pPr>
          </w:p>
        </w:tc>
        <w:tc>
          <w:tcPr>
            <w:tcW w:w="767" w:type="pct"/>
            <w:tcBorders>
              <w:top w:val="nil"/>
              <w:left w:val="nil"/>
              <w:bottom w:val="nil"/>
              <w:right w:val="nil"/>
            </w:tcBorders>
            <w:vAlign w:val="center"/>
          </w:tcPr>
          <w:p w14:paraId="69C876EB" w14:textId="77777777" w:rsidR="0046476E" w:rsidRPr="00E560A8" w:rsidRDefault="0046476E" w:rsidP="0046476E">
            <w:pPr>
              <w:spacing w:line="360" w:lineRule="auto"/>
              <w:rPr>
                <w:rFonts w:ascii="Times New Roman" w:hAnsi="Times New Roman"/>
                <w:sz w:val="18"/>
                <w:szCs w:val="18"/>
              </w:rPr>
            </w:pPr>
          </w:p>
        </w:tc>
        <w:tc>
          <w:tcPr>
            <w:tcW w:w="563" w:type="pct"/>
            <w:tcBorders>
              <w:top w:val="nil"/>
              <w:left w:val="nil"/>
              <w:bottom w:val="nil"/>
              <w:right w:val="nil"/>
            </w:tcBorders>
            <w:vAlign w:val="center"/>
          </w:tcPr>
          <w:p w14:paraId="4A870338" w14:textId="57CE644E"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&lt;0.001</w:t>
            </w:r>
          </w:p>
        </w:tc>
      </w:tr>
      <w:tr w:rsidR="00E560A8" w:rsidRPr="00E560A8" w14:paraId="6C8899A4" w14:textId="77777777" w:rsidTr="00AD7A91">
        <w:trPr>
          <w:trHeight w:val="283"/>
        </w:trPr>
        <w:tc>
          <w:tcPr>
            <w:tcW w:w="1832" w:type="pct"/>
            <w:tcBorders>
              <w:top w:val="nil"/>
              <w:left w:val="nil"/>
              <w:bottom w:val="nil"/>
              <w:right w:val="nil"/>
            </w:tcBorders>
          </w:tcPr>
          <w:p w14:paraId="37791A3D"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eastAsia="宋体" w:hAnsi="Times New Roman"/>
                <w:sz w:val="18"/>
                <w:szCs w:val="18"/>
              </w:rPr>
              <w:t>College degree or higher</w:t>
            </w:r>
          </w:p>
        </w:tc>
        <w:tc>
          <w:tcPr>
            <w:tcW w:w="916" w:type="pct"/>
            <w:tcBorders>
              <w:top w:val="nil"/>
              <w:left w:val="nil"/>
              <w:bottom w:val="nil"/>
              <w:right w:val="nil"/>
            </w:tcBorders>
            <w:vAlign w:val="center"/>
          </w:tcPr>
          <w:p w14:paraId="5D84879D" w14:textId="336C919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10,845 (65.3%)</w:t>
            </w:r>
          </w:p>
        </w:tc>
        <w:tc>
          <w:tcPr>
            <w:tcW w:w="922" w:type="pct"/>
            <w:tcBorders>
              <w:top w:val="nil"/>
              <w:left w:val="nil"/>
              <w:bottom w:val="nil"/>
              <w:right w:val="nil"/>
            </w:tcBorders>
            <w:vAlign w:val="center"/>
          </w:tcPr>
          <w:p w14:paraId="3BF060DD" w14:textId="1CE5F4D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9,439 (65.9%)</w:t>
            </w:r>
          </w:p>
        </w:tc>
        <w:tc>
          <w:tcPr>
            <w:tcW w:w="767" w:type="pct"/>
            <w:tcBorders>
              <w:top w:val="nil"/>
              <w:left w:val="nil"/>
              <w:bottom w:val="nil"/>
              <w:right w:val="nil"/>
            </w:tcBorders>
            <w:vAlign w:val="center"/>
          </w:tcPr>
          <w:p w14:paraId="0FC0DBCD" w14:textId="340D82C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1,406 (61.3%)</w:t>
            </w:r>
          </w:p>
        </w:tc>
        <w:tc>
          <w:tcPr>
            <w:tcW w:w="563" w:type="pct"/>
            <w:tcBorders>
              <w:top w:val="nil"/>
              <w:left w:val="nil"/>
              <w:bottom w:val="nil"/>
              <w:right w:val="nil"/>
            </w:tcBorders>
            <w:vAlign w:val="center"/>
          </w:tcPr>
          <w:p w14:paraId="74BCEEF5" w14:textId="77777777" w:rsidR="0046476E" w:rsidRPr="00E560A8" w:rsidRDefault="0046476E" w:rsidP="0046476E">
            <w:pPr>
              <w:spacing w:line="360" w:lineRule="auto"/>
              <w:rPr>
                <w:rFonts w:ascii="Times New Roman" w:hAnsi="Times New Roman"/>
                <w:sz w:val="18"/>
                <w:szCs w:val="18"/>
              </w:rPr>
            </w:pPr>
          </w:p>
        </w:tc>
      </w:tr>
      <w:tr w:rsidR="00E560A8" w:rsidRPr="00E560A8" w14:paraId="4EAB4F06" w14:textId="77777777" w:rsidTr="00AD7A91">
        <w:trPr>
          <w:trHeight w:val="283"/>
        </w:trPr>
        <w:tc>
          <w:tcPr>
            <w:tcW w:w="1832" w:type="pct"/>
            <w:tcBorders>
              <w:top w:val="nil"/>
              <w:left w:val="nil"/>
              <w:bottom w:val="nil"/>
              <w:right w:val="nil"/>
            </w:tcBorders>
          </w:tcPr>
          <w:p w14:paraId="4F7B2CD3"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eastAsia="宋体" w:hAnsi="Times New Roman"/>
                <w:sz w:val="18"/>
                <w:szCs w:val="18"/>
              </w:rPr>
              <w:t>Any school degree</w:t>
            </w:r>
          </w:p>
        </w:tc>
        <w:tc>
          <w:tcPr>
            <w:tcW w:w="916" w:type="pct"/>
            <w:tcBorders>
              <w:top w:val="nil"/>
              <w:left w:val="nil"/>
              <w:bottom w:val="nil"/>
              <w:right w:val="nil"/>
            </w:tcBorders>
            <w:vAlign w:val="center"/>
          </w:tcPr>
          <w:p w14:paraId="5DD0E5DA" w14:textId="2C9CDCB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4,317 (26.0%)</w:t>
            </w:r>
          </w:p>
        </w:tc>
        <w:tc>
          <w:tcPr>
            <w:tcW w:w="922" w:type="pct"/>
            <w:tcBorders>
              <w:top w:val="nil"/>
              <w:left w:val="nil"/>
              <w:bottom w:val="nil"/>
              <w:right w:val="nil"/>
            </w:tcBorders>
            <w:vAlign w:val="center"/>
          </w:tcPr>
          <w:p w14:paraId="43738B6B" w14:textId="734D796A"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3,721 (26.0%)</w:t>
            </w:r>
          </w:p>
        </w:tc>
        <w:tc>
          <w:tcPr>
            <w:tcW w:w="767" w:type="pct"/>
            <w:tcBorders>
              <w:top w:val="nil"/>
              <w:left w:val="nil"/>
              <w:bottom w:val="nil"/>
              <w:right w:val="nil"/>
            </w:tcBorders>
            <w:vAlign w:val="center"/>
          </w:tcPr>
          <w:p w14:paraId="42B86FDF" w14:textId="3E587E81"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596 (26.0%)</w:t>
            </w:r>
          </w:p>
        </w:tc>
        <w:tc>
          <w:tcPr>
            <w:tcW w:w="563" w:type="pct"/>
            <w:tcBorders>
              <w:top w:val="nil"/>
              <w:left w:val="nil"/>
              <w:bottom w:val="nil"/>
              <w:right w:val="nil"/>
            </w:tcBorders>
            <w:vAlign w:val="center"/>
          </w:tcPr>
          <w:p w14:paraId="38A89C59" w14:textId="77777777" w:rsidR="0046476E" w:rsidRPr="00E560A8" w:rsidRDefault="0046476E" w:rsidP="0046476E">
            <w:pPr>
              <w:spacing w:line="360" w:lineRule="auto"/>
              <w:rPr>
                <w:rFonts w:ascii="Times New Roman" w:hAnsi="Times New Roman"/>
                <w:sz w:val="18"/>
                <w:szCs w:val="18"/>
              </w:rPr>
            </w:pPr>
          </w:p>
        </w:tc>
      </w:tr>
      <w:tr w:rsidR="00E560A8" w:rsidRPr="00E560A8" w14:paraId="51693D7D" w14:textId="77777777" w:rsidTr="00AD7A91">
        <w:trPr>
          <w:trHeight w:val="283"/>
        </w:trPr>
        <w:tc>
          <w:tcPr>
            <w:tcW w:w="1832" w:type="pct"/>
            <w:tcBorders>
              <w:top w:val="nil"/>
              <w:left w:val="nil"/>
              <w:bottom w:val="nil"/>
              <w:right w:val="nil"/>
            </w:tcBorders>
          </w:tcPr>
          <w:p w14:paraId="1D0377D1"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eastAsia="宋体" w:hAnsi="Times New Roman"/>
                <w:sz w:val="18"/>
                <w:szCs w:val="18"/>
              </w:rPr>
              <w:t>Vocational qualifications and other</w:t>
            </w:r>
          </w:p>
        </w:tc>
        <w:tc>
          <w:tcPr>
            <w:tcW w:w="916" w:type="pct"/>
            <w:tcBorders>
              <w:top w:val="nil"/>
              <w:left w:val="nil"/>
              <w:bottom w:val="nil"/>
              <w:right w:val="nil"/>
            </w:tcBorders>
            <w:vAlign w:val="center"/>
          </w:tcPr>
          <w:p w14:paraId="7CB1A32D" w14:textId="0641B9AC"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1,418 (8.5%)</w:t>
            </w:r>
          </w:p>
        </w:tc>
        <w:tc>
          <w:tcPr>
            <w:tcW w:w="922" w:type="pct"/>
            <w:tcBorders>
              <w:top w:val="nil"/>
              <w:left w:val="nil"/>
              <w:bottom w:val="nil"/>
              <w:right w:val="nil"/>
            </w:tcBorders>
            <w:vAlign w:val="center"/>
          </w:tcPr>
          <w:p w14:paraId="29185037" w14:textId="2325F27E"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1,126 (7.9%)</w:t>
            </w:r>
          </w:p>
        </w:tc>
        <w:tc>
          <w:tcPr>
            <w:tcW w:w="767" w:type="pct"/>
            <w:tcBorders>
              <w:top w:val="nil"/>
              <w:left w:val="nil"/>
              <w:bottom w:val="nil"/>
              <w:right w:val="nil"/>
            </w:tcBorders>
            <w:vAlign w:val="center"/>
          </w:tcPr>
          <w:p w14:paraId="24CA05CE" w14:textId="510E4151"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292 (12.7%)</w:t>
            </w:r>
          </w:p>
        </w:tc>
        <w:tc>
          <w:tcPr>
            <w:tcW w:w="563" w:type="pct"/>
            <w:tcBorders>
              <w:top w:val="nil"/>
              <w:left w:val="nil"/>
              <w:bottom w:val="nil"/>
              <w:right w:val="nil"/>
            </w:tcBorders>
            <w:vAlign w:val="center"/>
          </w:tcPr>
          <w:p w14:paraId="754D6FAC" w14:textId="77777777" w:rsidR="0046476E" w:rsidRPr="00E560A8" w:rsidRDefault="0046476E" w:rsidP="0046476E">
            <w:pPr>
              <w:spacing w:line="360" w:lineRule="auto"/>
              <w:rPr>
                <w:rFonts w:ascii="Times New Roman" w:hAnsi="Times New Roman"/>
                <w:sz w:val="18"/>
                <w:szCs w:val="18"/>
              </w:rPr>
            </w:pPr>
          </w:p>
        </w:tc>
      </w:tr>
      <w:tr w:rsidR="00E560A8" w:rsidRPr="00E560A8" w14:paraId="729E1A54" w14:textId="77777777" w:rsidTr="00AD7A91">
        <w:trPr>
          <w:trHeight w:val="283"/>
        </w:trPr>
        <w:tc>
          <w:tcPr>
            <w:tcW w:w="1832" w:type="pct"/>
            <w:tcBorders>
              <w:top w:val="nil"/>
              <w:left w:val="nil"/>
              <w:bottom w:val="nil"/>
              <w:right w:val="nil"/>
            </w:tcBorders>
          </w:tcPr>
          <w:p w14:paraId="4D68CCC9"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eastAsia="宋体" w:hAnsi="Times New Roman"/>
                <w:sz w:val="18"/>
                <w:szCs w:val="18"/>
              </w:rPr>
              <w:t>Missing</w:t>
            </w:r>
          </w:p>
        </w:tc>
        <w:tc>
          <w:tcPr>
            <w:tcW w:w="916" w:type="pct"/>
            <w:tcBorders>
              <w:top w:val="nil"/>
              <w:left w:val="nil"/>
              <w:bottom w:val="nil"/>
              <w:right w:val="nil"/>
            </w:tcBorders>
            <w:vAlign w:val="center"/>
          </w:tcPr>
          <w:p w14:paraId="07244D10" w14:textId="52EF7F7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38 (0.2%)</w:t>
            </w:r>
          </w:p>
        </w:tc>
        <w:tc>
          <w:tcPr>
            <w:tcW w:w="922" w:type="pct"/>
            <w:tcBorders>
              <w:top w:val="nil"/>
              <w:left w:val="nil"/>
              <w:bottom w:val="nil"/>
              <w:right w:val="nil"/>
            </w:tcBorders>
            <w:vAlign w:val="center"/>
          </w:tcPr>
          <w:p w14:paraId="488515D5" w14:textId="493B2E04"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37 (0.3%)</w:t>
            </w:r>
          </w:p>
        </w:tc>
        <w:tc>
          <w:tcPr>
            <w:tcW w:w="767" w:type="pct"/>
            <w:tcBorders>
              <w:top w:val="nil"/>
              <w:left w:val="nil"/>
              <w:bottom w:val="nil"/>
              <w:right w:val="nil"/>
            </w:tcBorders>
            <w:vAlign w:val="center"/>
          </w:tcPr>
          <w:p w14:paraId="34A36BEA" w14:textId="718B07A1"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 (0.0%)</w:t>
            </w:r>
          </w:p>
        </w:tc>
        <w:tc>
          <w:tcPr>
            <w:tcW w:w="563" w:type="pct"/>
            <w:tcBorders>
              <w:top w:val="nil"/>
              <w:left w:val="nil"/>
              <w:bottom w:val="nil"/>
              <w:right w:val="nil"/>
            </w:tcBorders>
            <w:vAlign w:val="center"/>
          </w:tcPr>
          <w:p w14:paraId="7C6FBA2F" w14:textId="77777777" w:rsidR="0046476E" w:rsidRPr="00E560A8" w:rsidRDefault="0046476E" w:rsidP="0046476E">
            <w:pPr>
              <w:spacing w:line="360" w:lineRule="auto"/>
              <w:rPr>
                <w:rFonts w:ascii="Times New Roman" w:hAnsi="Times New Roman"/>
                <w:sz w:val="18"/>
                <w:szCs w:val="18"/>
              </w:rPr>
            </w:pPr>
          </w:p>
        </w:tc>
      </w:tr>
      <w:tr w:rsidR="00E560A8" w:rsidRPr="00E560A8" w14:paraId="490BF827" w14:textId="77777777" w:rsidTr="00AD7A91">
        <w:trPr>
          <w:trHeight w:val="283"/>
        </w:trPr>
        <w:tc>
          <w:tcPr>
            <w:tcW w:w="1832" w:type="pct"/>
            <w:tcBorders>
              <w:top w:val="nil"/>
              <w:left w:val="nil"/>
              <w:bottom w:val="nil"/>
              <w:right w:val="nil"/>
            </w:tcBorders>
          </w:tcPr>
          <w:p w14:paraId="3664FDA1"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Residence, rural</w:t>
            </w:r>
          </w:p>
        </w:tc>
        <w:tc>
          <w:tcPr>
            <w:tcW w:w="916" w:type="pct"/>
            <w:tcBorders>
              <w:top w:val="nil"/>
              <w:left w:val="nil"/>
              <w:bottom w:val="nil"/>
              <w:right w:val="nil"/>
            </w:tcBorders>
            <w:vAlign w:val="center"/>
          </w:tcPr>
          <w:p w14:paraId="08B1D1E9" w14:textId="7C7B4545"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2,586 (15.6%)</w:t>
            </w:r>
          </w:p>
        </w:tc>
        <w:tc>
          <w:tcPr>
            <w:tcW w:w="922" w:type="pct"/>
            <w:tcBorders>
              <w:top w:val="nil"/>
              <w:left w:val="nil"/>
              <w:bottom w:val="nil"/>
              <w:right w:val="nil"/>
            </w:tcBorders>
            <w:vAlign w:val="center"/>
          </w:tcPr>
          <w:p w14:paraId="5B62DFBB" w14:textId="2324B197"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2,236 (15.6%)</w:t>
            </w:r>
          </w:p>
        </w:tc>
        <w:tc>
          <w:tcPr>
            <w:tcW w:w="767" w:type="pct"/>
            <w:tcBorders>
              <w:top w:val="nil"/>
              <w:left w:val="nil"/>
              <w:bottom w:val="nil"/>
              <w:right w:val="nil"/>
            </w:tcBorders>
            <w:vAlign w:val="center"/>
          </w:tcPr>
          <w:p w14:paraId="7B2DE564" w14:textId="7791B59E"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350 (15.3%)</w:t>
            </w:r>
          </w:p>
        </w:tc>
        <w:tc>
          <w:tcPr>
            <w:tcW w:w="563" w:type="pct"/>
            <w:tcBorders>
              <w:top w:val="nil"/>
              <w:left w:val="nil"/>
              <w:bottom w:val="nil"/>
              <w:right w:val="nil"/>
            </w:tcBorders>
            <w:vAlign w:val="center"/>
          </w:tcPr>
          <w:p w14:paraId="2AC63314" w14:textId="54529EC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0.681</w:t>
            </w:r>
          </w:p>
        </w:tc>
      </w:tr>
      <w:tr w:rsidR="00E560A8" w:rsidRPr="00E560A8" w14:paraId="4884BE1F" w14:textId="77777777" w:rsidTr="00AD7A91">
        <w:trPr>
          <w:trHeight w:val="283"/>
        </w:trPr>
        <w:tc>
          <w:tcPr>
            <w:tcW w:w="1832" w:type="pct"/>
            <w:tcBorders>
              <w:top w:val="nil"/>
              <w:left w:val="nil"/>
              <w:bottom w:val="nil"/>
              <w:right w:val="nil"/>
            </w:tcBorders>
          </w:tcPr>
          <w:p w14:paraId="6B3BC43C" w14:textId="77777777" w:rsidR="0046476E" w:rsidRPr="00E560A8" w:rsidRDefault="00000000" w:rsidP="0046476E">
            <w:pPr>
              <w:spacing w:line="360" w:lineRule="auto"/>
              <w:jc w:val="left"/>
              <w:rPr>
                <w:rFonts w:ascii="Times New Roman" w:hAnsi="Times New Roman"/>
                <w:sz w:val="18"/>
                <w:szCs w:val="18"/>
              </w:rPr>
            </w:pPr>
            <w:r w:rsidRPr="00E560A8">
              <w:rPr>
                <w:rFonts w:ascii="Times New Roman" w:eastAsia="宋体" w:hAnsi="Times New Roman"/>
                <w:sz w:val="18"/>
                <w:szCs w:val="18"/>
              </w:rPr>
              <w:t>Smoking status</w:t>
            </w:r>
          </w:p>
        </w:tc>
        <w:tc>
          <w:tcPr>
            <w:tcW w:w="916" w:type="pct"/>
            <w:tcBorders>
              <w:top w:val="nil"/>
              <w:left w:val="nil"/>
              <w:bottom w:val="nil"/>
              <w:right w:val="nil"/>
            </w:tcBorders>
            <w:vAlign w:val="center"/>
          </w:tcPr>
          <w:p w14:paraId="1953F810" w14:textId="77777777" w:rsidR="0046476E" w:rsidRPr="00E560A8" w:rsidRDefault="0046476E" w:rsidP="0046476E">
            <w:pPr>
              <w:spacing w:line="360" w:lineRule="auto"/>
              <w:rPr>
                <w:rFonts w:ascii="Times New Roman" w:hAnsi="Times New Roman"/>
                <w:sz w:val="18"/>
                <w:szCs w:val="18"/>
              </w:rPr>
            </w:pPr>
          </w:p>
        </w:tc>
        <w:tc>
          <w:tcPr>
            <w:tcW w:w="922" w:type="pct"/>
            <w:tcBorders>
              <w:top w:val="nil"/>
              <w:left w:val="nil"/>
              <w:bottom w:val="nil"/>
              <w:right w:val="nil"/>
            </w:tcBorders>
            <w:vAlign w:val="center"/>
          </w:tcPr>
          <w:p w14:paraId="6EE42A5B" w14:textId="28CE9C6E" w:rsidR="0046476E" w:rsidRPr="00E560A8" w:rsidRDefault="0046476E" w:rsidP="0046476E">
            <w:pPr>
              <w:spacing w:line="360" w:lineRule="auto"/>
              <w:rPr>
                <w:rFonts w:ascii="Times New Roman" w:hAnsi="Times New Roman"/>
                <w:sz w:val="18"/>
                <w:szCs w:val="18"/>
              </w:rPr>
            </w:pPr>
          </w:p>
        </w:tc>
        <w:tc>
          <w:tcPr>
            <w:tcW w:w="767" w:type="pct"/>
            <w:tcBorders>
              <w:top w:val="nil"/>
              <w:left w:val="nil"/>
              <w:bottom w:val="nil"/>
              <w:right w:val="nil"/>
            </w:tcBorders>
            <w:vAlign w:val="center"/>
          </w:tcPr>
          <w:p w14:paraId="4239C8F0" w14:textId="77777777" w:rsidR="0046476E" w:rsidRPr="00E560A8" w:rsidRDefault="0046476E" w:rsidP="0046476E">
            <w:pPr>
              <w:spacing w:line="360" w:lineRule="auto"/>
              <w:rPr>
                <w:rFonts w:ascii="Times New Roman" w:hAnsi="Times New Roman"/>
                <w:sz w:val="18"/>
                <w:szCs w:val="18"/>
              </w:rPr>
            </w:pPr>
          </w:p>
        </w:tc>
        <w:tc>
          <w:tcPr>
            <w:tcW w:w="563" w:type="pct"/>
            <w:tcBorders>
              <w:top w:val="nil"/>
              <w:left w:val="nil"/>
              <w:bottom w:val="nil"/>
              <w:right w:val="nil"/>
            </w:tcBorders>
            <w:vAlign w:val="center"/>
          </w:tcPr>
          <w:p w14:paraId="3DDE7DF9" w14:textId="00A2726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&lt;0.001</w:t>
            </w:r>
          </w:p>
        </w:tc>
      </w:tr>
      <w:tr w:rsidR="00E560A8" w:rsidRPr="00E560A8" w14:paraId="6229861C" w14:textId="77777777" w:rsidTr="00AD7A91">
        <w:trPr>
          <w:trHeight w:val="283"/>
        </w:trPr>
        <w:tc>
          <w:tcPr>
            <w:tcW w:w="1832" w:type="pct"/>
            <w:tcBorders>
              <w:top w:val="nil"/>
              <w:left w:val="nil"/>
              <w:bottom w:val="nil"/>
              <w:right w:val="nil"/>
            </w:tcBorders>
          </w:tcPr>
          <w:p w14:paraId="277E74C5"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eastAsia="宋体" w:hAnsi="Times New Roman"/>
                <w:sz w:val="18"/>
                <w:szCs w:val="18"/>
              </w:rPr>
              <w:t>Never</w:t>
            </w:r>
          </w:p>
        </w:tc>
        <w:tc>
          <w:tcPr>
            <w:tcW w:w="916" w:type="pct"/>
            <w:tcBorders>
              <w:top w:val="nil"/>
              <w:left w:val="nil"/>
              <w:bottom w:val="nil"/>
              <w:right w:val="nil"/>
            </w:tcBorders>
            <w:vAlign w:val="center"/>
          </w:tcPr>
          <w:p w14:paraId="174F8A0C" w14:textId="69496EF6"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9,848 (59.3%)</w:t>
            </w:r>
          </w:p>
        </w:tc>
        <w:tc>
          <w:tcPr>
            <w:tcW w:w="922" w:type="pct"/>
            <w:tcBorders>
              <w:top w:val="nil"/>
              <w:left w:val="nil"/>
              <w:bottom w:val="nil"/>
              <w:right w:val="nil"/>
            </w:tcBorders>
            <w:vAlign w:val="center"/>
          </w:tcPr>
          <w:p w14:paraId="39526450" w14:textId="544A8C76"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8,643 (60.3%)</w:t>
            </w:r>
          </w:p>
        </w:tc>
        <w:tc>
          <w:tcPr>
            <w:tcW w:w="767" w:type="pct"/>
            <w:tcBorders>
              <w:top w:val="nil"/>
              <w:left w:val="nil"/>
              <w:bottom w:val="nil"/>
              <w:right w:val="nil"/>
            </w:tcBorders>
            <w:vAlign w:val="center"/>
          </w:tcPr>
          <w:p w14:paraId="28DF1420" w14:textId="2C92000D"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1,205 (52.5%)</w:t>
            </w:r>
          </w:p>
        </w:tc>
        <w:tc>
          <w:tcPr>
            <w:tcW w:w="563" w:type="pct"/>
            <w:tcBorders>
              <w:top w:val="nil"/>
              <w:left w:val="nil"/>
              <w:bottom w:val="nil"/>
              <w:right w:val="nil"/>
            </w:tcBorders>
            <w:vAlign w:val="center"/>
          </w:tcPr>
          <w:p w14:paraId="1113D8E8" w14:textId="77777777" w:rsidR="0046476E" w:rsidRPr="00E560A8" w:rsidRDefault="0046476E" w:rsidP="0046476E">
            <w:pPr>
              <w:spacing w:line="360" w:lineRule="auto"/>
              <w:rPr>
                <w:rFonts w:ascii="Times New Roman" w:hAnsi="Times New Roman"/>
                <w:sz w:val="18"/>
                <w:szCs w:val="18"/>
              </w:rPr>
            </w:pPr>
          </w:p>
        </w:tc>
      </w:tr>
      <w:tr w:rsidR="00E560A8" w:rsidRPr="00E560A8" w14:paraId="235F02CF" w14:textId="77777777" w:rsidTr="00AD7A91">
        <w:trPr>
          <w:trHeight w:val="283"/>
        </w:trPr>
        <w:tc>
          <w:tcPr>
            <w:tcW w:w="1832" w:type="pct"/>
            <w:tcBorders>
              <w:top w:val="nil"/>
              <w:left w:val="nil"/>
              <w:bottom w:val="nil"/>
              <w:right w:val="nil"/>
            </w:tcBorders>
          </w:tcPr>
          <w:p w14:paraId="6E0ADD4D"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eastAsia="宋体" w:hAnsi="Times New Roman"/>
                <w:sz w:val="18"/>
                <w:szCs w:val="18"/>
              </w:rPr>
              <w:t>Previous</w:t>
            </w:r>
          </w:p>
        </w:tc>
        <w:tc>
          <w:tcPr>
            <w:tcW w:w="916" w:type="pct"/>
            <w:tcBorders>
              <w:top w:val="nil"/>
              <w:left w:val="nil"/>
              <w:bottom w:val="nil"/>
              <w:right w:val="nil"/>
            </w:tcBorders>
            <w:vAlign w:val="center"/>
          </w:tcPr>
          <w:p w14:paraId="1515E418" w14:textId="6A1925BC"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5,761 (34.7%)</w:t>
            </w:r>
          </w:p>
        </w:tc>
        <w:tc>
          <w:tcPr>
            <w:tcW w:w="922" w:type="pct"/>
            <w:tcBorders>
              <w:top w:val="nil"/>
              <w:left w:val="nil"/>
              <w:bottom w:val="nil"/>
              <w:right w:val="nil"/>
            </w:tcBorders>
            <w:vAlign w:val="center"/>
          </w:tcPr>
          <w:p w14:paraId="31D8B9DA" w14:textId="09878468"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4,829 (33.7%)</w:t>
            </w:r>
          </w:p>
        </w:tc>
        <w:tc>
          <w:tcPr>
            <w:tcW w:w="767" w:type="pct"/>
            <w:tcBorders>
              <w:top w:val="nil"/>
              <w:left w:val="nil"/>
              <w:bottom w:val="nil"/>
              <w:right w:val="nil"/>
            </w:tcBorders>
            <w:vAlign w:val="center"/>
          </w:tcPr>
          <w:p w14:paraId="625EA2CE" w14:textId="2C21D23C"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932 (40.6%)</w:t>
            </w:r>
          </w:p>
        </w:tc>
        <w:tc>
          <w:tcPr>
            <w:tcW w:w="563" w:type="pct"/>
            <w:tcBorders>
              <w:top w:val="nil"/>
              <w:left w:val="nil"/>
              <w:bottom w:val="nil"/>
              <w:right w:val="nil"/>
            </w:tcBorders>
            <w:vAlign w:val="center"/>
          </w:tcPr>
          <w:p w14:paraId="6398A508" w14:textId="77777777" w:rsidR="0046476E" w:rsidRPr="00E560A8" w:rsidRDefault="0046476E" w:rsidP="0046476E">
            <w:pPr>
              <w:spacing w:line="360" w:lineRule="auto"/>
              <w:rPr>
                <w:rFonts w:ascii="Times New Roman" w:hAnsi="Times New Roman"/>
                <w:sz w:val="18"/>
                <w:szCs w:val="18"/>
              </w:rPr>
            </w:pPr>
          </w:p>
        </w:tc>
      </w:tr>
      <w:tr w:rsidR="00E560A8" w:rsidRPr="00E560A8" w14:paraId="656D3324" w14:textId="77777777" w:rsidTr="00AD7A91">
        <w:trPr>
          <w:trHeight w:val="283"/>
        </w:trPr>
        <w:tc>
          <w:tcPr>
            <w:tcW w:w="1832" w:type="pct"/>
            <w:tcBorders>
              <w:top w:val="nil"/>
              <w:left w:val="nil"/>
              <w:bottom w:val="nil"/>
              <w:right w:val="nil"/>
            </w:tcBorders>
          </w:tcPr>
          <w:p w14:paraId="0EFB8616"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eastAsia="宋体" w:hAnsi="Times New Roman"/>
                <w:sz w:val="18"/>
                <w:szCs w:val="18"/>
              </w:rPr>
              <w:t>Current</w:t>
            </w:r>
          </w:p>
        </w:tc>
        <w:tc>
          <w:tcPr>
            <w:tcW w:w="916" w:type="pct"/>
            <w:tcBorders>
              <w:top w:val="nil"/>
              <w:left w:val="nil"/>
              <w:bottom w:val="nil"/>
              <w:right w:val="nil"/>
            </w:tcBorders>
            <w:vAlign w:val="center"/>
          </w:tcPr>
          <w:p w14:paraId="31753130" w14:textId="7AB9115A"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982 (5.9%)</w:t>
            </w:r>
          </w:p>
        </w:tc>
        <w:tc>
          <w:tcPr>
            <w:tcW w:w="922" w:type="pct"/>
            <w:tcBorders>
              <w:top w:val="nil"/>
              <w:left w:val="nil"/>
              <w:bottom w:val="nil"/>
              <w:right w:val="nil"/>
            </w:tcBorders>
            <w:vAlign w:val="center"/>
          </w:tcPr>
          <w:p w14:paraId="6253A706" w14:textId="0D093A34"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828 (5.8%)</w:t>
            </w:r>
          </w:p>
        </w:tc>
        <w:tc>
          <w:tcPr>
            <w:tcW w:w="767" w:type="pct"/>
            <w:tcBorders>
              <w:top w:val="nil"/>
              <w:left w:val="nil"/>
              <w:bottom w:val="nil"/>
              <w:right w:val="nil"/>
            </w:tcBorders>
            <w:vAlign w:val="center"/>
          </w:tcPr>
          <w:p w14:paraId="3E3B7163" w14:textId="4E9ED454"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154 (6.7%)</w:t>
            </w:r>
          </w:p>
        </w:tc>
        <w:tc>
          <w:tcPr>
            <w:tcW w:w="563" w:type="pct"/>
            <w:tcBorders>
              <w:top w:val="nil"/>
              <w:left w:val="nil"/>
              <w:bottom w:val="nil"/>
              <w:right w:val="nil"/>
            </w:tcBorders>
            <w:vAlign w:val="center"/>
          </w:tcPr>
          <w:p w14:paraId="0979C580" w14:textId="77777777" w:rsidR="0046476E" w:rsidRPr="00E560A8" w:rsidRDefault="0046476E" w:rsidP="0046476E">
            <w:pPr>
              <w:spacing w:line="360" w:lineRule="auto"/>
              <w:rPr>
                <w:rFonts w:ascii="Times New Roman" w:hAnsi="Times New Roman"/>
                <w:sz w:val="18"/>
                <w:szCs w:val="18"/>
              </w:rPr>
            </w:pPr>
          </w:p>
        </w:tc>
      </w:tr>
      <w:tr w:rsidR="00E560A8" w:rsidRPr="00E560A8" w14:paraId="3FFFD652" w14:textId="77777777" w:rsidTr="00AD7A91">
        <w:trPr>
          <w:trHeight w:val="283"/>
        </w:trPr>
        <w:tc>
          <w:tcPr>
            <w:tcW w:w="1832" w:type="pct"/>
            <w:tcBorders>
              <w:top w:val="nil"/>
              <w:left w:val="nil"/>
              <w:bottom w:val="nil"/>
              <w:right w:val="nil"/>
            </w:tcBorders>
          </w:tcPr>
          <w:p w14:paraId="294FEBAF"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eastAsia="宋体" w:hAnsi="Times New Roman"/>
                <w:sz w:val="18"/>
                <w:szCs w:val="18"/>
              </w:rPr>
              <w:t>Missing</w:t>
            </w:r>
          </w:p>
        </w:tc>
        <w:tc>
          <w:tcPr>
            <w:tcW w:w="916" w:type="pct"/>
            <w:tcBorders>
              <w:top w:val="nil"/>
              <w:left w:val="nil"/>
              <w:bottom w:val="nil"/>
              <w:right w:val="nil"/>
            </w:tcBorders>
            <w:vAlign w:val="center"/>
          </w:tcPr>
          <w:p w14:paraId="517D2CA2" w14:textId="63B1F2E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27 (0.2%)</w:t>
            </w:r>
          </w:p>
        </w:tc>
        <w:tc>
          <w:tcPr>
            <w:tcW w:w="922" w:type="pct"/>
            <w:tcBorders>
              <w:top w:val="nil"/>
              <w:left w:val="nil"/>
              <w:bottom w:val="nil"/>
              <w:right w:val="nil"/>
            </w:tcBorders>
            <w:vAlign w:val="center"/>
          </w:tcPr>
          <w:p w14:paraId="7A116FDD" w14:textId="47D5B280"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23 (0.2%)</w:t>
            </w:r>
          </w:p>
        </w:tc>
        <w:tc>
          <w:tcPr>
            <w:tcW w:w="767" w:type="pct"/>
            <w:tcBorders>
              <w:top w:val="nil"/>
              <w:left w:val="nil"/>
              <w:bottom w:val="nil"/>
              <w:right w:val="nil"/>
            </w:tcBorders>
            <w:vAlign w:val="center"/>
          </w:tcPr>
          <w:p w14:paraId="09FD6295" w14:textId="3302440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4 (0.2%)</w:t>
            </w:r>
          </w:p>
        </w:tc>
        <w:tc>
          <w:tcPr>
            <w:tcW w:w="563" w:type="pct"/>
            <w:tcBorders>
              <w:top w:val="nil"/>
              <w:left w:val="nil"/>
              <w:bottom w:val="nil"/>
              <w:right w:val="nil"/>
            </w:tcBorders>
            <w:vAlign w:val="center"/>
          </w:tcPr>
          <w:p w14:paraId="58BB93D1" w14:textId="77777777" w:rsidR="0046476E" w:rsidRPr="00E560A8" w:rsidRDefault="0046476E" w:rsidP="0046476E">
            <w:pPr>
              <w:spacing w:line="360" w:lineRule="auto"/>
              <w:rPr>
                <w:rFonts w:ascii="Times New Roman" w:hAnsi="Times New Roman"/>
                <w:sz w:val="18"/>
                <w:szCs w:val="18"/>
              </w:rPr>
            </w:pPr>
          </w:p>
        </w:tc>
      </w:tr>
      <w:tr w:rsidR="00E560A8" w:rsidRPr="00E560A8" w14:paraId="736B0B8E" w14:textId="77777777" w:rsidTr="00AD7A91">
        <w:trPr>
          <w:trHeight w:val="283"/>
        </w:trPr>
        <w:tc>
          <w:tcPr>
            <w:tcW w:w="1832" w:type="pct"/>
            <w:tcBorders>
              <w:top w:val="nil"/>
              <w:left w:val="nil"/>
              <w:bottom w:val="nil"/>
              <w:right w:val="nil"/>
            </w:tcBorders>
          </w:tcPr>
          <w:p w14:paraId="54CDCF58" w14:textId="77777777" w:rsidR="0046476E" w:rsidRPr="00E560A8" w:rsidRDefault="00000000" w:rsidP="0046476E">
            <w:pPr>
              <w:spacing w:line="360" w:lineRule="auto"/>
              <w:jc w:val="left"/>
              <w:rPr>
                <w:rFonts w:ascii="Times New Roman" w:hAnsi="Times New Roman"/>
                <w:sz w:val="18"/>
                <w:szCs w:val="18"/>
              </w:rPr>
            </w:pPr>
            <w:r w:rsidRPr="00E560A8">
              <w:rPr>
                <w:rFonts w:ascii="Times New Roman" w:eastAsia="宋体" w:hAnsi="Times New Roman"/>
                <w:sz w:val="18"/>
                <w:szCs w:val="18"/>
              </w:rPr>
              <w:t>Alcohol consumption (g/week), mean (SD)</w:t>
            </w:r>
          </w:p>
        </w:tc>
        <w:tc>
          <w:tcPr>
            <w:tcW w:w="916" w:type="pct"/>
            <w:tcBorders>
              <w:top w:val="nil"/>
              <w:left w:val="nil"/>
              <w:bottom w:val="nil"/>
              <w:right w:val="nil"/>
            </w:tcBorders>
            <w:vAlign w:val="center"/>
          </w:tcPr>
          <w:p w14:paraId="32754BFE" w14:textId="07BA134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105.4 (103.7)</w:t>
            </w:r>
          </w:p>
        </w:tc>
        <w:tc>
          <w:tcPr>
            <w:tcW w:w="922" w:type="pct"/>
            <w:tcBorders>
              <w:top w:val="nil"/>
              <w:left w:val="nil"/>
              <w:bottom w:val="nil"/>
              <w:right w:val="nil"/>
            </w:tcBorders>
            <w:vAlign w:val="center"/>
          </w:tcPr>
          <w:p w14:paraId="76984EB6" w14:textId="12BF2E73"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102.4 (99.6)</w:t>
            </w:r>
          </w:p>
        </w:tc>
        <w:tc>
          <w:tcPr>
            <w:tcW w:w="767" w:type="pct"/>
            <w:tcBorders>
              <w:top w:val="nil"/>
              <w:left w:val="nil"/>
              <w:bottom w:val="nil"/>
              <w:right w:val="nil"/>
            </w:tcBorders>
            <w:vAlign w:val="center"/>
          </w:tcPr>
          <w:p w14:paraId="4C10A3F6" w14:textId="17F42418"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124.4 (125.0)</w:t>
            </w:r>
          </w:p>
        </w:tc>
        <w:tc>
          <w:tcPr>
            <w:tcW w:w="563" w:type="pct"/>
            <w:tcBorders>
              <w:top w:val="nil"/>
              <w:left w:val="nil"/>
              <w:bottom w:val="nil"/>
              <w:right w:val="nil"/>
            </w:tcBorders>
            <w:vAlign w:val="center"/>
          </w:tcPr>
          <w:p w14:paraId="356EFA58" w14:textId="70CE81D1"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&lt;0.001</w:t>
            </w:r>
          </w:p>
        </w:tc>
      </w:tr>
      <w:tr w:rsidR="00E560A8" w:rsidRPr="00E560A8" w14:paraId="16B58A8C" w14:textId="77777777" w:rsidTr="00AD7A91">
        <w:trPr>
          <w:trHeight w:val="283"/>
        </w:trPr>
        <w:tc>
          <w:tcPr>
            <w:tcW w:w="1832" w:type="pct"/>
            <w:tcBorders>
              <w:top w:val="nil"/>
              <w:left w:val="nil"/>
              <w:bottom w:val="nil"/>
              <w:right w:val="nil"/>
            </w:tcBorders>
            <w:vAlign w:val="center"/>
          </w:tcPr>
          <w:p w14:paraId="6CA7449D" w14:textId="77777777" w:rsidR="0046476E" w:rsidRPr="00E560A8" w:rsidRDefault="00000000" w:rsidP="0046476E">
            <w:pPr>
              <w:spacing w:line="360" w:lineRule="auto"/>
              <w:jc w:val="left"/>
              <w:rPr>
                <w:rFonts w:ascii="Times New Roman" w:hAnsi="Times New Roman"/>
                <w:sz w:val="18"/>
                <w:szCs w:val="18"/>
              </w:rPr>
            </w:pPr>
            <w:r w:rsidRPr="00E560A8">
              <w:rPr>
                <w:rFonts w:ascii="Times New Roman" w:eastAsia="宋体" w:hAnsi="Times New Roman"/>
                <w:sz w:val="18"/>
                <w:szCs w:val="18"/>
              </w:rPr>
              <w:t>PA MET (hours/week), mean (SD)</w:t>
            </w:r>
          </w:p>
        </w:tc>
        <w:tc>
          <w:tcPr>
            <w:tcW w:w="916" w:type="pct"/>
            <w:tcBorders>
              <w:top w:val="nil"/>
              <w:left w:val="nil"/>
              <w:bottom w:val="nil"/>
              <w:right w:val="nil"/>
            </w:tcBorders>
            <w:vAlign w:val="center"/>
          </w:tcPr>
          <w:p w14:paraId="34BDA67D" w14:textId="47D38A13"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42.0 (36.3)</w:t>
            </w:r>
          </w:p>
        </w:tc>
        <w:tc>
          <w:tcPr>
            <w:tcW w:w="922" w:type="pct"/>
            <w:tcBorders>
              <w:top w:val="nil"/>
              <w:left w:val="nil"/>
              <w:bottom w:val="nil"/>
              <w:right w:val="nil"/>
            </w:tcBorders>
            <w:vAlign w:val="center"/>
          </w:tcPr>
          <w:p w14:paraId="680028F4" w14:textId="4A14A7C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41.8 (35.9)</w:t>
            </w:r>
          </w:p>
        </w:tc>
        <w:tc>
          <w:tcPr>
            <w:tcW w:w="767" w:type="pct"/>
            <w:tcBorders>
              <w:top w:val="nil"/>
              <w:left w:val="nil"/>
              <w:bottom w:val="nil"/>
              <w:right w:val="nil"/>
            </w:tcBorders>
            <w:vAlign w:val="center"/>
          </w:tcPr>
          <w:p w14:paraId="69300476" w14:textId="5C1F0BF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43.4 (38.2)</w:t>
            </w:r>
          </w:p>
        </w:tc>
        <w:tc>
          <w:tcPr>
            <w:tcW w:w="563" w:type="pct"/>
            <w:tcBorders>
              <w:top w:val="nil"/>
              <w:left w:val="nil"/>
              <w:bottom w:val="nil"/>
              <w:right w:val="nil"/>
            </w:tcBorders>
            <w:vAlign w:val="center"/>
          </w:tcPr>
          <w:p w14:paraId="72280B51" w14:textId="0068D3F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0.049</w:t>
            </w:r>
          </w:p>
        </w:tc>
      </w:tr>
      <w:tr w:rsidR="00E560A8" w:rsidRPr="00E560A8" w14:paraId="06DB7213" w14:textId="77777777" w:rsidTr="00AD7A91">
        <w:trPr>
          <w:trHeight w:val="283"/>
        </w:trPr>
        <w:tc>
          <w:tcPr>
            <w:tcW w:w="1832" w:type="pct"/>
            <w:tcBorders>
              <w:top w:val="nil"/>
              <w:left w:val="nil"/>
              <w:bottom w:val="nil"/>
              <w:right w:val="nil"/>
            </w:tcBorders>
          </w:tcPr>
          <w:p w14:paraId="4D90E850" w14:textId="00DB37AE" w:rsidR="0046476E" w:rsidRPr="00E560A8" w:rsidRDefault="00000000" w:rsidP="0046476E">
            <w:pPr>
              <w:spacing w:line="360" w:lineRule="auto"/>
              <w:jc w:val="left"/>
              <w:rPr>
                <w:rFonts w:ascii="Times New Roman" w:hAnsi="Times New Roman"/>
                <w:sz w:val="18"/>
                <w:szCs w:val="18"/>
              </w:rPr>
            </w:pPr>
            <w:r w:rsidRPr="00E560A8">
              <w:rPr>
                <w:rFonts w:ascii="Times New Roman" w:eastAsia="宋体" w:hAnsi="Times New Roman"/>
                <w:sz w:val="18"/>
                <w:szCs w:val="18"/>
              </w:rPr>
              <w:t>Family history of CVD</w:t>
            </w:r>
          </w:p>
        </w:tc>
        <w:tc>
          <w:tcPr>
            <w:tcW w:w="916" w:type="pct"/>
            <w:tcBorders>
              <w:top w:val="nil"/>
              <w:left w:val="nil"/>
              <w:bottom w:val="nil"/>
              <w:right w:val="nil"/>
            </w:tcBorders>
            <w:vAlign w:val="center"/>
          </w:tcPr>
          <w:p w14:paraId="68404CAB" w14:textId="6595BD0D"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7,255 (43.7%)</w:t>
            </w:r>
          </w:p>
        </w:tc>
        <w:tc>
          <w:tcPr>
            <w:tcW w:w="922" w:type="pct"/>
            <w:tcBorders>
              <w:top w:val="nil"/>
              <w:left w:val="nil"/>
              <w:bottom w:val="nil"/>
              <w:right w:val="nil"/>
            </w:tcBorders>
            <w:vAlign w:val="center"/>
          </w:tcPr>
          <w:p w14:paraId="4B2D1B88" w14:textId="77FB37E8"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6,105 (42.6%)</w:t>
            </w:r>
          </w:p>
        </w:tc>
        <w:tc>
          <w:tcPr>
            <w:tcW w:w="767" w:type="pct"/>
            <w:tcBorders>
              <w:top w:val="nil"/>
              <w:left w:val="nil"/>
              <w:bottom w:val="nil"/>
              <w:right w:val="nil"/>
            </w:tcBorders>
            <w:vAlign w:val="center"/>
          </w:tcPr>
          <w:p w14:paraId="1C85FB69" w14:textId="46C4114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1,150 (50.1%)</w:t>
            </w:r>
          </w:p>
        </w:tc>
        <w:tc>
          <w:tcPr>
            <w:tcW w:w="563" w:type="pct"/>
            <w:tcBorders>
              <w:top w:val="nil"/>
              <w:left w:val="nil"/>
              <w:bottom w:val="nil"/>
              <w:right w:val="nil"/>
            </w:tcBorders>
            <w:vAlign w:val="center"/>
          </w:tcPr>
          <w:p w14:paraId="5B0ABE2A" w14:textId="38F2956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&lt;0.001</w:t>
            </w:r>
          </w:p>
        </w:tc>
      </w:tr>
      <w:tr w:rsidR="00E560A8" w:rsidRPr="00E560A8" w14:paraId="127D66CB" w14:textId="77777777" w:rsidTr="00AD7A91">
        <w:trPr>
          <w:trHeight w:val="283"/>
        </w:trPr>
        <w:tc>
          <w:tcPr>
            <w:tcW w:w="1832" w:type="pct"/>
            <w:tcBorders>
              <w:top w:val="nil"/>
              <w:left w:val="nil"/>
              <w:bottom w:val="nil"/>
              <w:right w:val="nil"/>
            </w:tcBorders>
          </w:tcPr>
          <w:p w14:paraId="2BB3F5EE"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lastRenderedPageBreak/>
              <w:t>Dietary supplements</w:t>
            </w:r>
          </w:p>
        </w:tc>
        <w:tc>
          <w:tcPr>
            <w:tcW w:w="916" w:type="pct"/>
            <w:tcBorders>
              <w:top w:val="nil"/>
              <w:left w:val="nil"/>
              <w:bottom w:val="nil"/>
              <w:right w:val="nil"/>
            </w:tcBorders>
            <w:vAlign w:val="center"/>
          </w:tcPr>
          <w:p w14:paraId="359F45B2" w14:textId="0808F707"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8,546 (51.4%)</w:t>
            </w:r>
          </w:p>
        </w:tc>
        <w:tc>
          <w:tcPr>
            <w:tcW w:w="922" w:type="pct"/>
            <w:tcBorders>
              <w:top w:val="nil"/>
              <w:left w:val="nil"/>
              <w:bottom w:val="nil"/>
              <w:right w:val="nil"/>
            </w:tcBorders>
            <w:vAlign w:val="center"/>
          </w:tcPr>
          <w:p w14:paraId="31EE79B0" w14:textId="2F2249CD"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7,420 (51.8%)</w:t>
            </w:r>
          </w:p>
        </w:tc>
        <w:tc>
          <w:tcPr>
            <w:tcW w:w="767" w:type="pct"/>
            <w:tcBorders>
              <w:top w:val="nil"/>
              <w:left w:val="nil"/>
              <w:bottom w:val="nil"/>
              <w:right w:val="nil"/>
            </w:tcBorders>
            <w:vAlign w:val="center"/>
          </w:tcPr>
          <w:p w14:paraId="24BF20B1" w14:textId="38D0FC1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1,126 (49.1%)</w:t>
            </w:r>
          </w:p>
        </w:tc>
        <w:tc>
          <w:tcPr>
            <w:tcW w:w="563" w:type="pct"/>
            <w:tcBorders>
              <w:top w:val="nil"/>
              <w:left w:val="nil"/>
              <w:bottom w:val="nil"/>
              <w:right w:val="nil"/>
            </w:tcBorders>
            <w:vAlign w:val="center"/>
          </w:tcPr>
          <w:p w14:paraId="5355F247" w14:textId="130D4E76"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0.016</w:t>
            </w:r>
          </w:p>
        </w:tc>
      </w:tr>
      <w:tr w:rsidR="00E560A8" w:rsidRPr="00E560A8" w14:paraId="32FC334C" w14:textId="77777777" w:rsidTr="00AD7A91">
        <w:trPr>
          <w:trHeight w:val="283"/>
        </w:trPr>
        <w:tc>
          <w:tcPr>
            <w:tcW w:w="1832" w:type="pct"/>
            <w:tcBorders>
              <w:top w:val="nil"/>
              <w:left w:val="nil"/>
              <w:bottom w:val="nil"/>
              <w:right w:val="nil"/>
            </w:tcBorders>
          </w:tcPr>
          <w:p w14:paraId="6FDD44D2"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Energy (kcal/day), mean (SD)</w:t>
            </w:r>
          </w:p>
        </w:tc>
        <w:tc>
          <w:tcPr>
            <w:tcW w:w="916" w:type="pct"/>
            <w:tcBorders>
              <w:top w:val="nil"/>
              <w:left w:val="nil"/>
              <w:bottom w:val="nil"/>
              <w:right w:val="nil"/>
            </w:tcBorders>
            <w:vAlign w:val="center"/>
          </w:tcPr>
          <w:p w14:paraId="7DE2E99F" w14:textId="524DB35E"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2,069.1 (604.9)</w:t>
            </w:r>
          </w:p>
        </w:tc>
        <w:tc>
          <w:tcPr>
            <w:tcW w:w="922" w:type="pct"/>
            <w:tcBorders>
              <w:top w:val="nil"/>
              <w:left w:val="nil"/>
              <w:bottom w:val="nil"/>
              <w:right w:val="nil"/>
            </w:tcBorders>
            <w:vAlign w:val="center"/>
          </w:tcPr>
          <w:p w14:paraId="16A62CA5" w14:textId="00752D5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2,063.7 (599.9)</w:t>
            </w:r>
          </w:p>
        </w:tc>
        <w:tc>
          <w:tcPr>
            <w:tcW w:w="767" w:type="pct"/>
            <w:tcBorders>
              <w:top w:val="nil"/>
              <w:left w:val="nil"/>
              <w:bottom w:val="nil"/>
              <w:right w:val="nil"/>
            </w:tcBorders>
            <w:vAlign w:val="center"/>
          </w:tcPr>
          <w:p w14:paraId="000B6F44" w14:textId="4F1FDBE3"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2,103.0 (633.9)</w:t>
            </w:r>
          </w:p>
        </w:tc>
        <w:tc>
          <w:tcPr>
            <w:tcW w:w="563" w:type="pct"/>
            <w:tcBorders>
              <w:top w:val="nil"/>
              <w:left w:val="nil"/>
              <w:bottom w:val="nil"/>
              <w:right w:val="nil"/>
            </w:tcBorders>
            <w:vAlign w:val="center"/>
          </w:tcPr>
          <w:p w14:paraId="51B83574" w14:textId="69F4ACF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0.004</w:t>
            </w:r>
          </w:p>
        </w:tc>
      </w:tr>
      <w:tr w:rsidR="00E560A8" w:rsidRPr="00E560A8" w14:paraId="5D678482" w14:textId="77777777" w:rsidTr="00AD7A91">
        <w:trPr>
          <w:trHeight w:val="283"/>
        </w:trPr>
        <w:tc>
          <w:tcPr>
            <w:tcW w:w="1832" w:type="pct"/>
            <w:tcBorders>
              <w:top w:val="nil"/>
              <w:left w:val="nil"/>
              <w:bottom w:val="nil"/>
              <w:right w:val="nil"/>
            </w:tcBorders>
          </w:tcPr>
          <w:p w14:paraId="5135DDB3" w14:textId="77777777" w:rsidR="0046476E" w:rsidRPr="00E560A8" w:rsidRDefault="00000000" w:rsidP="0046476E">
            <w:pPr>
              <w:spacing w:line="360" w:lineRule="auto"/>
              <w:jc w:val="left"/>
              <w:rPr>
                <w:rFonts w:ascii="Times New Roman" w:hAnsi="Times New Roman"/>
                <w:sz w:val="18"/>
                <w:szCs w:val="18"/>
              </w:rPr>
            </w:pPr>
            <w:r w:rsidRPr="00E560A8">
              <w:rPr>
                <w:rFonts w:ascii="Times New Roman" w:eastAsia="宋体" w:hAnsi="Times New Roman"/>
                <w:sz w:val="18"/>
                <w:szCs w:val="18"/>
              </w:rPr>
              <w:t>BMI</w:t>
            </w:r>
            <w:r w:rsidRPr="00E560A8">
              <w:rPr>
                <w:rFonts w:ascii="Times New Roman" w:hAnsi="Times New Roman"/>
                <w:sz w:val="18"/>
                <w:szCs w:val="18"/>
              </w:rPr>
              <w:t xml:space="preserve"> (</w:t>
            </w:r>
            <w:r w:rsidRPr="00E560A8">
              <w:rPr>
                <w:rFonts w:ascii="Times New Roman" w:eastAsia="宋体" w:hAnsi="Times New Roman"/>
                <w:sz w:val="18"/>
                <w:szCs w:val="18"/>
              </w:rPr>
              <w:t>kg/m</w:t>
            </w:r>
            <w:r w:rsidRPr="00E560A8">
              <w:rPr>
                <w:rFonts w:ascii="Times New Roman" w:eastAsia="宋体" w:hAnsi="Times New Roman"/>
                <w:sz w:val="18"/>
                <w:szCs w:val="18"/>
                <w:vertAlign w:val="superscript"/>
              </w:rPr>
              <w:t>2</w:t>
            </w:r>
            <w:r w:rsidRPr="00E560A8">
              <w:rPr>
                <w:rFonts w:ascii="Times New Roman" w:eastAsia="宋体" w:hAnsi="Times New Roman"/>
                <w:sz w:val="18"/>
                <w:szCs w:val="18"/>
              </w:rPr>
              <w:t>)</w:t>
            </w:r>
          </w:p>
        </w:tc>
        <w:tc>
          <w:tcPr>
            <w:tcW w:w="916" w:type="pct"/>
            <w:tcBorders>
              <w:top w:val="nil"/>
              <w:left w:val="nil"/>
              <w:bottom w:val="nil"/>
              <w:right w:val="nil"/>
            </w:tcBorders>
            <w:vAlign w:val="center"/>
          </w:tcPr>
          <w:p w14:paraId="24BBDA57" w14:textId="77777777" w:rsidR="0046476E" w:rsidRPr="00E560A8" w:rsidRDefault="0046476E" w:rsidP="0046476E">
            <w:pPr>
              <w:spacing w:line="360" w:lineRule="auto"/>
              <w:rPr>
                <w:rFonts w:ascii="Times New Roman" w:hAnsi="Times New Roman"/>
                <w:sz w:val="18"/>
                <w:szCs w:val="18"/>
              </w:rPr>
            </w:pPr>
          </w:p>
        </w:tc>
        <w:tc>
          <w:tcPr>
            <w:tcW w:w="922" w:type="pct"/>
            <w:tcBorders>
              <w:top w:val="nil"/>
              <w:left w:val="nil"/>
              <w:bottom w:val="nil"/>
              <w:right w:val="nil"/>
            </w:tcBorders>
            <w:vAlign w:val="center"/>
          </w:tcPr>
          <w:p w14:paraId="1A86EEAD" w14:textId="0529840F" w:rsidR="0046476E" w:rsidRPr="00E560A8" w:rsidRDefault="0046476E" w:rsidP="0046476E">
            <w:pPr>
              <w:spacing w:line="360" w:lineRule="auto"/>
              <w:rPr>
                <w:rFonts w:ascii="Times New Roman" w:hAnsi="Times New Roman"/>
                <w:sz w:val="18"/>
                <w:szCs w:val="18"/>
              </w:rPr>
            </w:pPr>
          </w:p>
        </w:tc>
        <w:tc>
          <w:tcPr>
            <w:tcW w:w="767" w:type="pct"/>
            <w:tcBorders>
              <w:top w:val="nil"/>
              <w:left w:val="nil"/>
              <w:bottom w:val="nil"/>
              <w:right w:val="nil"/>
            </w:tcBorders>
            <w:vAlign w:val="center"/>
          </w:tcPr>
          <w:p w14:paraId="457F23BC" w14:textId="77777777" w:rsidR="0046476E" w:rsidRPr="00E560A8" w:rsidRDefault="0046476E" w:rsidP="0046476E">
            <w:pPr>
              <w:spacing w:line="360" w:lineRule="auto"/>
              <w:rPr>
                <w:rFonts w:ascii="Times New Roman" w:hAnsi="Times New Roman"/>
                <w:sz w:val="18"/>
                <w:szCs w:val="18"/>
              </w:rPr>
            </w:pPr>
          </w:p>
        </w:tc>
        <w:tc>
          <w:tcPr>
            <w:tcW w:w="563" w:type="pct"/>
            <w:tcBorders>
              <w:top w:val="nil"/>
              <w:left w:val="nil"/>
              <w:bottom w:val="nil"/>
              <w:right w:val="nil"/>
            </w:tcBorders>
            <w:vAlign w:val="center"/>
          </w:tcPr>
          <w:p w14:paraId="398AC8AD" w14:textId="6A9CC7DD"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&lt;0.001</w:t>
            </w:r>
          </w:p>
        </w:tc>
      </w:tr>
      <w:tr w:rsidR="00E560A8" w:rsidRPr="00E560A8" w14:paraId="0EBEA224" w14:textId="77777777" w:rsidTr="00AD7A91">
        <w:trPr>
          <w:trHeight w:val="283"/>
        </w:trPr>
        <w:tc>
          <w:tcPr>
            <w:tcW w:w="1832" w:type="pct"/>
            <w:tcBorders>
              <w:top w:val="nil"/>
              <w:left w:val="nil"/>
              <w:bottom w:val="nil"/>
              <w:right w:val="nil"/>
            </w:tcBorders>
          </w:tcPr>
          <w:p w14:paraId="67535C18"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&lt;18.5</w:t>
            </w:r>
          </w:p>
        </w:tc>
        <w:tc>
          <w:tcPr>
            <w:tcW w:w="916" w:type="pct"/>
            <w:tcBorders>
              <w:top w:val="nil"/>
              <w:left w:val="nil"/>
              <w:bottom w:val="nil"/>
              <w:right w:val="nil"/>
            </w:tcBorders>
            <w:vAlign w:val="center"/>
          </w:tcPr>
          <w:p w14:paraId="74775852" w14:textId="7CDD076A"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109 (0.7%)</w:t>
            </w:r>
          </w:p>
        </w:tc>
        <w:tc>
          <w:tcPr>
            <w:tcW w:w="922" w:type="pct"/>
            <w:tcBorders>
              <w:top w:val="nil"/>
              <w:left w:val="nil"/>
              <w:bottom w:val="nil"/>
              <w:right w:val="nil"/>
            </w:tcBorders>
            <w:vAlign w:val="center"/>
          </w:tcPr>
          <w:p w14:paraId="04010201" w14:textId="2BF0D302"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100 (0.7%)</w:t>
            </w:r>
          </w:p>
        </w:tc>
        <w:tc>
          <w:tcPr>
            <w:tcW w:w="767" w:type="pct"/>
            <w:tcBorders>
              <w:top w:val="nil"/>
              <w:left w:val="nil"/>
              <w:bottom w:val="nil"/>
              <w:right w:val="nil"/>
            </w:tcBorders>
            <w:vAlign w:val="center"/>
          </w:tcPr>
          <w:p w14:paraId="35B68873" w14:textId="18B54485"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9 (0.4%)</w:t>
            </w:r>
          </w:p>
        </w:tc>
        <w:tc>
          <w:tcPr>
            <w:tcW w:w="563" w:type="pct"/>
            <w:tcBorders>
              <w:top w:val="nil"/>
              <w:left w:val="nil"/>
              <w:bottom w:val="nil"/>
              <w:right w:val="nil"/>
            </w:tcBorders>
            <w:vAlign w:val="center"/>
          </w:tcPr>
          <w:p w14:paraId="369D8470" w14:textId="77777777" w:rsidR="0046476E" w:rsidRPr="00E560A8" w:rsidRDefault="0046476E" w:rsidP="0046476E">
            <w:pPr>
              <w:spacing w:line="360" w:lineRule="auto"/>
              <w:rPr>
                <w:rFonts w:ascii="Times New Roman" w:hAnsi="Times New Roman"/>
                <w:sz w:val="18"/>
                <w:szCs w:val="18"/>
              </w:rPr>
            </w:pPr>
          </w:p>
        </w:tc>
      </w:tr>
      <w:tr w:rsidR="00E560A8" w:rsidRPr="00E560A8" w14:paraId="339E2E5B" w14:textId="77777777" w:rsidTr="00AD7A91">
        <w:trPr>
          <w:trHeight w:val="283"/>
        </w:trPr>
        <w:tc>
          <w:tcPr>
            <w:tcW w:w="1832" w:type="pct"/>
            <w:tcBorders>
              <w:top w:val="nil"/>
              <w:left w:val="nil"/>
              <w:bottom w:val="nil"/>
              <w:right w:val="nil"/>
            </w:tcBorders>
          </w:tcPr>
          <w:p w14:paraId="425EFD58"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eastAsia="宋体" w:hAnsi="Times New Roman"/>
                <w:sz w:val="18"/>
                <w:szCs w:val="18"/>
              </w:rPr>
              <w:t>18.5-24.9</w:t>
            </w:r>
          </w:p>
        </w:tc>
        <w:tc>
          <w:tcPr>
            <w:tcW w:w="916" w:type="pct"/>
            <w:tcBorders>
              <w:top w:val="nil"/>
              <w:left w:val="nil"/>
              <w:bottom w:val="nil"/>
              <w:right w:val="nil"/>
            </w:tcBorders>
            <w:vAlign w:val="center"/>
          </w:tcPr>
          <w:p w14:paraId="6A37DB31" w14:textId="42BD0691"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6,855 (41.3%)</w:t>
            </w:r>
          </w:p>
        </w:tc>
        <w:tc>
          <w:tcPr>
            <w:tcW w:w="922" w:type="pct"/>
            <w:tcBorders>
              <w:top w:val="nil"/>
              <w:left w:val="nil"/>
              <w:bottom w:val="nil"/>
              <w:right w:val="nil"/>
            </w:tcBorders>
            <w:vAlign w:val="center"/>
          </w:tcPr>
          <w:p w14:paraId="5129F0A2" w14:textId="051BA3AA"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6,139 (42.9%)</w:t>
            </w:r>
          </w:p>
        </w:tc>
        <w:tc>
          <w:tcPr>
            <w:tcW w:w="767" w:type="pct"/>
            <w:tcBorders>
              <w:top w:val="nil"/>
              <w:left w:val="nil"/>
              <w:bottom w:val="nil"/>
              <w:right w:val="nil"/>
            </w:tcBorders>
            <w:vAlign w:val="center"/>
          </w:tcPr>
          <w:p w14:paraId="5101649F" w14:textId="2B724F0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716 (31.2%)</w:t>
            </w:r>
          </w:p>
        </w:tc>
        <w:tc>
          <w:tcPr>
            <w:tcW w:w="563" w:type="pct"/>
            <w:tcBorders>
              <w:top w:val="nil"/>
              <w:left w:val="nil"/>
              <w:bottom w:val="nil"/>
              <w:right w:val="nil"/>
            </w:tcBorders>
            <w:vAlign w:val="center"/>
          </w:tcPr>
          <w:p w14:paraId="3D7E0593" w14:textId="77777777" w:rsidR="0046476E" w:rsidRPr="00E560A8" w:rsidRDefault="0046476E" w:rsidP="0046476E">
            <w:pPr>
              <w:spacing w:line="360" w:lineRule="auto"/>
              <w:rPr>
                <w:rFonts w:ascii="Times New Roman" w:hAnsi="Times New Roman"/>
                <w:sz w:val="18"/>
                <w:szCs w:val="18"/>
              </w:rPr>
            </w:pPr>
          </w:p>
        </w:tc>
      </w:tr>
      <w:tr w:rsidR="00E560A8" w:rsidRPr="00E560A8" w14:paraId="16598AC3" w14:textId="77777777" w:rsidTr="00AD7A91">
        <w:trPr>
          <w:trHeight w:val="283"/>
        </w:trPr>
        <w:tc>
          <w:tcPr>
            <w:tcW w:w="1832" w:type="pct"/>
            <w:tcBorders>
              <w:top w:val="nil"/>
              <w:left w:val="nil"/>
              <w:bottom w:val="nil"/>
              <w:right w:val="nil"/>
            </w:tcBorders>
          </w:tcPr>
          <w:p w14:paraId="566529FB" w14:textId="77777777" w:rsidR="0046476E" w:rsidRPr="00E560A8" w:rsidRDefault="00000000" w:rsidP="0046476E">
            <w:pPr>
              <w:spacing w:line="360" w:lineRule="auto"/>
              <w:ind w:firstLineChars="100" w:firstLine="180"/>
              <w:jc w:val="left"/>
              <w:rPr>
                <w:rFonts w:ascii="Times New Roman" w:hAnsi="Times New Roman"/>
                <w:sz w:val="18"/>
                <w:szCs w:val="18"/>
              </w:rPr>
            </w:pPr>
            <w:r w:rsidRPr="00E560A8">
              <w:rPr>
                <w:rFonts w:ascii="Times New Roman" w:eastAsia="宋体" w:hAnsi="Times New Roman"/>
                <w:sz w:val="18"/>
                <w:szCs w:val="18"/>
              </w:rPr>
              <w:t>25-29.9</w:t>
            </w:r>
          </w:p>
        </w:tc>
        <w:tc>
          <w:tcPr>
            <w:tcW w:w="916" w:type="pct"/>
            <w:tcBorders>
              <w:top w:val="nil"/>
              <w:left w:val="nil"/>
              <w:bottom w:val="nil"/>
              <w:right w:val="nil"/>
            </w:tcBorders>
            <w:vAlign w:val="center"/>
          </w:tcPr>
          <w:p w14:paraId="7D500B70" w14:textId="7CF590CE"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6,687 (40.2%)</w:t>
            </w:r>
          </w:p>
        </w:tc>
        <w:tc>
          <w:tcPr>
            <w:tcW w:w="922" w:type="pct"/>
            <w:tcBorders>
              <w:top w:val="nil"/>
              <w:left w:val="nil"/>
              <w:bottom w:val="nil"/>
              <w:right w:val="nil"/>
            </w:tcBorders>
            <w:vAlign w:val="center"/>
          </w:tcPr>
          <w:p w14:paraId="0208629F" w14:textId="55F41BD8"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5,696 (39.8%)</w:t>
            </w:r>
          </w:p>
        </w:tc>
        <w:tc>
          <w:tcPr>
            <w:tcW w:w="767" w:type="pct"/>
            <w:tcBorders>
              <w:top w:val="nil"/>
              <w:left w:val="nil"/>
              <w:bottom w:val="nil"/>
              <w:right w:val="nil"/>
            </w:tcBorders>
            <w:vAlign w:val="center"/>
          </w:tcPr>
          <w:p w14:paraId="16BC1879" w14:textId="0AE6EDF1"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991 (43.2%)</w:t>
            </w:r>
          </w:p>
        </w:tc>
        <w:tc>
          <w:tcPr>
            <w:tcW w:w="563" w:type="pct"/>
            <w:tcBorders>
              <w:top w:val="nil"/>
              <w:left w:val="nil"/>
              <w:bottom w:val="nil"/>
              <w:right w:val="nil"/>
            </w:tcBorders>
            <w:vAlign w:val="center"/>
          </w:tcPr>
          <w:p w14:paraId="4903A1F7" w14:textId="77777777" w:rsidR="0046476E" w:rsidRPr="00E560A8" w:rsidRDefault="0046476E" w:rsidP="0046476E">
            <w:pPr>
              <w:spacing w:line="360" w:lineRule="auto"/>
              <w:rPr>
                <w:rFonts w:ascii="Times New Roman" w:hAnsi="Times New Roman"/>
                <w:sz w:val="18"/>
                <w:szCs w:val="18"/>
              </w:rPr>
            </w:pPr>
          </w:p>
        </w:tc>
      </w:tr>
      <w:tr w:rsidR="00E560A8" w:rsidRPr="00E560A8" w14:paraId="76CC23FF" w14:textId="77777777" w:rsidTr="00AD7A91">
        <w:trPr>
          <w:trHeight w:val="283"/>
        </w:trPr>
        <w:tc>
          <w:tcPr>
            <w:tcW w:w="1832" w:type="pct"/>
            <w:tcBorders>
              <w:top w:val="nil"/>
              <w:left w:val="nil"/>
              <w:bottom w:val="nil"/>
              <w:right w:val="nil"/>
            </w:tcBorders>
          </w:tcPr>
          <w:p w14:paraId="042D20AD"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≥30</w:t>
            </w:r>
          </w:p>
        </w:tc>
        <w:tc>
          <w:tcPr>
            <w:tcW w:w="916" w:type="pct"/>
            <w:tcBorders>
              <w:top w:val="nil"/>
              <w:left w:val="nil"/>
              <w:bottom w:val="nil"/>
              <w:right w:val="nil"/>
            </w:tcBorders>
            <w:vAlign w:val="center"/>
          </w:tcPr>
          <w:p w14:paraId="11800963" w14:textId="1CD640A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2,967 (17.9%)</w:t>
            </w:r>
          </w:p>
        </w:tc>
        <w:tc>
          <w:tcPr>
            <w:tcW w:w="922" w:type="pct"/>
            <w:tcBorders>
              <w:top w:val="nil"/>
              <w:left w:val="nil"/>
              <w:bottom w:val="nil"/>
              <w:right w:val="nil"/>
            </w:tcBorders>
            <w:vAlign w:val="center"/>
          </w:tcPr>
          <w:p w14:paraId="524B4B69" w14:textId="32D2B737"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2,388 (16.7%)</w:t>
            </w:r>
          </w:p>
        </w:tc>
        <w:tc>
          <w:tcPr>
            <w:tcW w:w="767" w:type="pct"/>
            <w:tcBorders>
              <w:top w:val="nil"/>
              <w:left w:val="nil"/>
              <w:bottom w:val="nil"/>
              <w:right w:val="nil"/>
            </w:tcBorders>
            <w:vAlign w:val="center"/>
          </w:tcPr>
          <w:p w14:paraId="2D98EEAF" w14:textId="106586A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579 (25.2%)</w:t>
            </w:r>
          </w:p>
        </w:tc>
        <w:tc>
          <w:tcPr>
            <w:tcW w:w="563" w:type="pct"/>
            <w:tcBorders>
              <w:top w:val="nil"/>
              <w:left w:val="nil"/>
              <w:bottom w:val="nil"/>
              <w:right w:val="nil"/>
            </w:tcBorders>
            <w:vAlign w:val="center"/>
          </w:tcPr>
          <w:p w14:paraId="5F098CDC" w14:textId="77777777" w:rsidR="0046476E" w:rsidRPr="00E560A8" w:rsidRDefault="0046476E" w:rsidP="0046476E">
            <w:pPr>
              <w:spacing w:line="360" w:lineRule="auto"/>
              <w:rPr>
                <w:rFonts w:ascii="Times New Roman" w:hAnsi="Times New Roman"/>
                <w:sz w:val="18"/>
                <w:szCs w:val="18"/>
              </w:rPr>
            </w:pPr>
          </w:p>
        </w:tc>
      </w:tr>
      <w:tr w:rsidR="00E560A8" w:rsidRPr="00E560A8" w14:paraId="3E3FA821" w14:textId="77777777" w:rsidTr="00AD7A91">
        <w:trPr>
          <w:trHeight w:val="283"/>
        </w:trPr>
        <w:tc>
          <w:tcPr>
            <w:tcW w:w="1832" w:type="pct"/>
            <w:tcBorders>
              <w:top w:val="nil"/>
              <w:left w:val="nil"/>
              <w:bottom w:val="nil"/>
              <w:right w:val="nil"/>
            </w:tcBorders>
          </w:tcPr>
          <w:p w14:paraId="3D1C7D6E" w14:textId="7515CFAB"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Hypertension</w:t>
            </w:r>
          </w:p>
        </w:tc>
        <w:tc>
          <w:tcPr>
            <w:tcW w:w="916" w:type="pct"/>
            <w:tcBorders>
              <w:top w:val="nil"/>
              <w:left w:val="nil"/>
              <w:bottom w:val="nil"/>
              <w:right w:val="nil"/>
            </w:tcBorders>
            <w:vAlign w:val="center"/>
          </w:tcPr>
          <w:p w14:paraId="12AF5DF1" w14:textId="6B165A37"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6,833 (41.1%)</w:t>
            </w:r>
          </w:p>
        </w:tc>
        <w:tc>
          <w:tcPr>
            <w:tcW w:w="922" w:type="pct"/>
            <w:tcBorders>
              <w:top w:val="nil"/>
              <w:left w:val="nil"/>
              <w:bottom w:val="nil"/>
              <w:right w:val="nil"/>
            </w:tcBorders>
            <w:vAlign w:val="center"/>
          </w:tcPr>
          <w:p w14:paraId="0904BCC8" w14:textId="51CAA62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5,459 (38.1%)</w:t>
            </w:r>
          </w:p>
        </w:tc>
        <w:tc>
          <w:tcPr>
            <w:tcW w:w="767" w:type="pct"/>
            <w:tcBorders>
              <w:top w:val="nil"/>
              <w:left w:val="nil"/>
              <w:bottom w:val="nil"/>
              <w:right w:val="nil"/>
            </w:tcBorders>
            <w:vAlign w:val="center"/>
          </w:tcPr>
          <w:p w14:paraId="15CAF3A4" w14:textId="7E37A6AA"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1,374 (59.9%)</w:t>
            </w:r>
          </w:p>
        </w:tc>
        <w:tc>
          <w:tcPr>
            <w:tcW w:w="563" w:type="pct"/>
            <w:tcBorders>
              <w:top w:val="nil"/>
              <w:left w:val="nil"/>
              <w:bottom w:val="nil"/>
              <w:right w:val="nil"/>
            </w:tcBorders>
            <w:vAlign w:val="center"/>
          </w:tcPr>
          <w:p w14:paraId="25F189C9" w14:textId="1E062D57"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&lt;0.001</w:t>
            </w:r>
          </w:p>
        </w:tc>
      </w:tr>
      <w:tr w:rsidR="00E560A8" w:rsidRPr="00E560A8" w14:paraId="317C7ECF" w14:textId="77777777" w:rsidTr="00AD7A91">
        <w:trPr>
          <w:trHeight w:val="283"/>
        </w:trPr>
        <w:tc>
          <w:tcPr>
            <w:tcW w:w="1832" w:type="pct"/>
            <w:tcBorders>
              <w:top w:val="nil"/>
              <w:left w:val="nil"/>
              <w:bottom w:val="nil"/>
              <w:right w:val="nil"/>
            </w:tcBorders>
          </w:tcPr>
          <w:p w14:paraId="2B21D81A" w14:textId="212008DD" w:rsidR="0046476E" w:rsidRPr="00E560A8" w:rsidRDefault="00CD1F3D" w:rsidP="0046476E">
            <w:pPr>
              <w:spacing w:line="360" w:lineRule="auto"/>
              <w:jc w:val="left"/>
              <w:rPr>
                <w:rFonts w:ascii="Times New Roman" w:eastAsia="宋体" w:hAnsi="Times New Roman"/>
                <w:sz w:val="18"/>
                <w:szCs w:val="18"/>
              </w:rPr>
            </w:pPr>
            <w:proofErr w:type="spellStart"/>
            <w:r w:rsidRPr="00E560A8">
              <w:rPr>
                <w:rFonts w:ascii="Times New Roman" w:eastAsia="宋体" w:hAnsi="Times New Roman" w:hint="eastAsia"/>
                <w:sz w:val="18"/>
                <w:szCs w:val="18"/>
              </w:rPr>
              <w:t>Hyperlipidemia</w:t>
            </w:r>
            <w:proofErr w:type="spellEnd"/>
          </w:p>
        </w:tc>
        <w:tc>
          <w:tcPr>
            <w:tcW w:w="916" w:type="pct"/>
            <w:tcBorders>
              <w:top w:val="nil"/>
              <w:left w:val="nil"/>
              <w:bottom w:val="nil"/>
              <w:right w:val="nil"/>
            </w:tcBorders>
            <w:vAlign w:val="center"/>
          </w:tcPr>
          <w:p w14:paraId="3FB32107" w14:textId="3547723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2,330 (14.0%)</w:t>
            </w:r>
          </w:p>
        </w:tc>
        <w:tc>
          <w:tcPr>
            <w:tcW w:w="922" w:type="pct"/>
            <w:tcBorders>
              <w:top w:val="nil"/>
              <w:left w:val="nil"/>
              <w:bottom w:val="nil"/>
              <w:right w:val="nil"/>
            </w:tcBorders>
            <w:vAlign w:val="center"/>
          </w:tcPr>
          <w:p w14:paraId="4C6C1651" w14:textId="4171BD7D"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1,763 (12.3%)</w:t>
            </w:r>
          </w:p>
        </w:tc>
        <w:tc>
          <w:tcPr>
            <w:tcW w:w="767" w:type="pct"/>
            <w:tcBorders>
              <w:top w:val="nil"/>
              <w:left w:val="nil"/>
              <w:bottom w:val="nil"/>
              <w:right w:val="nil"/>
            </w:tcBorders>
            <w:vAlign w:val="center"/>
          </w:tcPr>
          <w:p w14:paraId="69A0F618" w14:textId="025BDC3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567 (24.7%)</w:t>
            </w:r>
          </w:p>
        </w:tc>
        <w:tc>
          <w:tcPr>
            <w:tcW w:w="563" w:type="pct"/>
            <w:tcBorders>
              <w:top w:val="nil"/>
              <w:left w:val="nil"/>
              <w:bottom w:val="nil"/>
              <w:right w:val="nil"/>
            </w:tcBorders>
            <w:vAlign w:val="center"/>
          </w:tcPr>
          <w:p w14:paraId="5F0DDA4C" w14:textId="19946484"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&lt;0.001</w:t>
            </w:r>
          </w:p>
        </w:tc>
      </w:tr>
      <w:tr w:rsidR="00E560A8" w:rsidRPr="00E560A8" w14:paraId="7D87B022" w14:textId="77777777" w:rsidTr="00AD7A91">
        <w:trPr>
          <w:trHeight w:val="283"/>
        </w:trPr>
        <w:tc>
          <w:tcPr>
            <w:tcW w:w="1832" w:type="pct"/>
            <w:tcBorders>
              <w:top w:val="nil"/>
              <w:left w:val="nil"/>
              <w:bottom w:val="nil"/>
              <w:right w:val="nil"/>
            </w:tcBorders>
          </w:tcPr>
          <w:p w14:paraId="4B10CA6B" w14:textId="4191CCF2"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AHEI-2010, mean (SD)</w:t>
            </w:r>
          </w:p>
        </w:tc>
        <w:tc>
          <w:tcPr>
            <w:tcW w:w="916" w:type="pct"/>
            <w:tcBorders>
              <w:top w:val="nil"/>
              <w:left w:val="nil"/>
              <w:bottom w:val="nil"/>
              <w:right w:val="nil"/>
            </w:tcBorders>
            <w:vAlign w:val="center"/>
          </w:tcPr>
          <w:p w14:paraId="6108FB60" w14:textId="0B572DF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50.1 (12.9)</w:t>
            </w:r>
          </w:p>
        </w:tc>
        <w:tc>
          <w:tcPr>
            <w:tcW w:w="922" w:type="pct"/>
            <w:tcBorders>
              <w:top w:val="nil"/>
              <w:left w:val="nil"/>
              <w:bottom w:val="nil"/>
              <w:right w:val="nil"/>
            </w:tcBorders>
            <w:vAlign w:val="center"/>
          </w:tcPr>
          <w:p w14:paraId="5E32569E" w14:textId="3DAD2330"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50.2 (12.9)</w:t>
            </w:r>
          </w:p>
        </w:tc>
        <w:tc>
          <w:tcPr>
            <w:tcW w:w="767" w:type="pct"/>
            <w:tcBorders>
              <w:top w:val="nil"/>
              <w:left w:val="nil"/>
              <w:bottom w:val="nil"/>
              <w:right w:val="nil"/>
            </w:tcBorders>
            <w:vAlign w:val="center"/>
          </w:tcPr>
          <w:p w14:paraId="4C31CCE1" w14:textId="48CBA3D3"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49.9 (13.1)</w:t>
            </w:r>
          </w:p>
        </w:tc>
        <w:tc>
          <w:tcPr>
            <w:tcW w:w="563" w:type="pct"/>
            <w:tcBorders>
              <w:top w:val="nil"/>
              <w:left w:val="nil"/>
              <w:bottom w:val="nil"/>
              <w:right w:val="nil"/>
            </w:tcBorders>
            <w:vAlign w:val="center"/>
          </w:tcPr>
          <w:p w14:paraId="2D8DB9A4" w14:textId="7D5ADCE4"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0.361</w:t>
            </w:r>
          </w:p>
        </w:tc>
      </w:tr>
      <w:tr w:rsidR="00E560A8" w:rsidRPr="00E560A8" w14:paraId="4E2EB555" w14:textId="77777777" w:rsidTr="00AD7A91">
        <w:trPr>
          <w:trHeight w:val="283"/>
        </w:trPr>
        <w:tc>
          <w:tcPr>
            <w:tcW w:w="1832" w:type="pct"/>
            <w:tcBorders>
              <w:top w:val="nil"/>
              <w:left w:val="nil"/>
              <w:bottom w:val="nil"/>
              <w:right w:val="nil"/>
            </w:tcBorders>
          </w:tcPr>
          <w:p w14:paraId="597D0302" w14:textId="17875371"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AMED, mean (SD)</w:t>
            </w:r>
          </w:p>
        </w:tc>
        <w:tc>
          <w:tcPr>
            <w:tcW w:w="916" w:type="pct"/>
            <w:tcBorders>
              <w:top w:val="nil"/>
              <w:left w:val="nil"/>
              <w:bottom w:val="nil"/>
              <w:right w:val="nil"/>
            </w:tcBorders>
            <w:vAlign w:val="center"/>
          </w:tcPr>
          <w:p w14:paraId="1892B7A7" w14:textId="3228B13D"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3.4 (1.5)</w:t>
            </w:r>
          </w:p>
        </w:tc>
        <w:tc>
          <w:tcPr>
            <w:tcW w:w="922" w:type="pct"/>
            <w:tcBorders>
              <w:top w:val="nil"/>
              <w:left w:val="nil"/>
              <w:bottom w:val="nil"/>
              <w:right w:val="nil"/>
            </w:tcBorders>
            <w:vAlign w:val="center"/>
          </w:tcPr>
          <w:p w14:paraId="2BE94AE8" w14:textId="2DC07A51"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3.5 (1.8)</w:t>
            </w:r>
          </w:p>
        </w:tc>
        <w:tc>
          <w:tcPr>
            <w:tcW w:w="767" w:type="pct"/>
            <w:tcBorders>
              <w:top w:val="nil"/>
              <w:left w:val="nil"/>
              <w:bottom w:val="nil"/>
              <w:right w:val="nil"/>
            </w:tcBorders>
            <w:vAlign w:val="center"/>
          </w:tcPr>
          <w:p w14:paraId="2FEB5E54" w14:textId="327DD14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3.3 (1.5)</w:t>
            </w:r>
          </w:p>
        </w:tc>
        <w:tc>
          <w:tcPr>
            <w:tcW w:w="563" w:type="pct"/>
            <w:tcBorders>
              <w:top w:val="nil"/>
              <w:left w:val="nil"/>
              <w:bottom w:val="nil"/>
              <w:right w:val="nil"/>
            </w:tcBorders>
            <w:vAlign w:val="center"/>
          </w:tcPr>
          <w:p w14:paraId="738E9142" w14:textId="3FFB82FE"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0.364</w:t>
            </w:r>
          </w:p>
        </w:tc>
      </w:tr>
      <w:tr w:rsidR="00E560A8" w:rsidRPr="00E560A8" w14:paraId="522CB1A5" w14:textId="77777777" w:rsidTr="00AD7A91">
        <w:trPr>
          <w:trHeight w:val="283"/>
        </w:trPr>
        <w:tc>
          <w:tcPr>
            <w:tcW w:w="1832" w:type="pct"/>
            <w:tcBorders>
              <w:top w:val="nil"/>
              <w:left w:val="nil"/>
              <w:bottom w:val="nil"/>
              <w:right w:val="nil"/>
            </w:tcBorders>
          </w:tcPr>
          <w:p w14:paraId="1D92D383" w14:textId="595B5981"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DASH, mean (SD)</w:t>
            </w:r>
          </w:p>
        </w:tc>
        <w:tc>
          <w:tcPr>
            <w:tcW w:w="916" w:type="pct"/>
            <w:tcBorders>
              <w:top w:val="nil"/>
              <w:left w:val="nil"/>
              <w:bottom w:val="nil"/>
              <w:right w:val="nil"/>
            </w:tcBorders>
            <w:vAlign w:val="center"/>
          </w:tcPr>
          <w:p w14:paraId="35BE28FA" w14:textId="15693C22"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22.2 (5.0)</w:t>
            </w:r>
          </w:p>
        </w:tc>
        <w:tc>
          <w:tcPr>
            <w:tcW w:w="922" w:type="pct"/>
            <w:tcBorders>
              <w:top w:val="nil"/>
              <w:left w:val="nil"/>
              <w:bottom w:val="nil"/>
              <w:right w:val="nil"/>
            </w:tcBorders>
            <w:vAlign w:val="center"/>
          </w:tcPr>
          <w:p w14:paraId="24C91A43" w14:textId="5C57D32A"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22.3 (5.0)</w:t>
            </w:r>
          </w:p>
        </w:tc>
        <w:tc>
          <w:tcPr>
            <w:tcW w:w="767" w:type="pct"/>
            <w:tcBorders>
              <w:top w:val="nil"/>
              <w:left w:val="nil"/>
              <w:bottom w:val="nil"/>
              <w:right w:val="nil"/>
            </w:tcBorders>
            <w:vAlign w:val="center"/>
          </w:tcPr>
          <w:p w14:paraId="520155BB" w14:textId="10E7CE10"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22.1 (5.1)</w:t>
            </w:r>
          </w:p>
        </w:tc>
        <w:tc>
          <w:tcPr>
            <w:tcW w:w="563" w:type="pct"/>
            <w:tcBorders>
              <w:top w:val="nil"/>
              <w:left w:val="nil"/>
              <w:bottom w:val="nil"/>
              <w:right w:val="nil"/>
            </w:tcBorders>
            <w:vAlign w:val="center"/>
          </w:tcPr>
          <w:p w14:paraId="1842B529" w14:textId="14B7F12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0.213</w:t>
            </w:r>
          </w:p>
        </w:tc>
      </w:tr>
      <w:tr w:rsidR="00E560A8" w:rsidRPr="00E560A8" w14:paraId="304663A4" w14:textId="77777777" w:rsidTr="00AD7A91">
        <w:trPr>
          <w:trHeight w:val="283"/>
        </w:trPr>
        <w:tc>
          <w:tcPr>
            <w:tcW w:w="1832" w:type="pct"/>
            <w:tcBorders>
              <w:top w:val="nil"/>
              <w:left w:val="nil"/>
              <w:bottom w:val="nil"/>
              <w:right w:val="nil"/>
            </w:tcBorders>
          </w:tcPr>
          <w:p w14:paraId="17A7F949" w14:textId="75AE6943"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MIND, mean (SD)</w:t>
            </w:r>
          </w:p>
        </w:tc>
        <w:tc>
          <w:tcPr>
            <w:tcW w:w="916" w:type="pct"/>
            <w:tcBorders>
              <w:top w:val="nil"/>
              <w:left w:val="nil"/>
              <w:bottom w:val="nil"/>
              <w:right w:val="nil"/>
            </w:tcBorders>
            <w:vAlign w:val="center"/>
          </w:tcPr>
          <w:p w14:paraId="6233DC4A" w14:textId="46FF2B76"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5.2 (1.6)</w:t>
            </w:r>
          </w:p>
        </w:tc>
        <w:tc>
          <w:tcPr>
            <w:tcW w:w="922" w:type="pct"/>
            <w:tcBorders>
              <w:top w:val="nil"/>
              <w:left w:val="nil"/>
              <w:bottom w:val="nil"/>
              <w:right w:val="nil"/>
            </w:tcBorders>
            <w:vAlign w:val="center"/>
          </w:tcPr>
          <w:p w14:paraId="2213200A" w14:textId="34AF2F1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5.2 (1.6)</w:t>
            </w:r>
          </w:p>
        </w:tc>
        <w:tc>
          <w:tcPr>
            <w:tcW w:w="767" w:type="pct"/>
            <w:tcBorders>
              <w:top w:val="nil"/>
              <w:left w:val="nil"/>
              <w:bottom w:val="nil"/>
              <w:right w:val="nil"/>
            </w:tcBorders>
            <w:vAlign w:val="center"/>
          </w:tcPr>
          <w:p w14:paraId="52C0F427" w14:textId="3615AF05"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5.2 (1.6)</w:t>
            </w:r>
          </w:p>
        </w:tc>
        <w:tc>
          <w:tcPr>
            <w:tcW w:w="563" w:type="pct"/>
            <w:tcBorders>
              <w:top w:val="nil"/>
              <w:left w:val="nil"/>
              <w:bottom w:val="nil"/>
              <w:right w:val="nil"/>
            </w:tcBorders>
            <w:vAlign w:val="center"/>
          </w:tcPr>
          <w:p w14:paraId="4F6351CF" w14:textId="54B29F3D"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0.129</w:t>
            </w:r>
          </w:p>
        </w:tc>
      </w:tr>
      <w:tr w:rsidR="00E560A8" w:rsidRPr="00E560A8" w14:paraId="7CE805CA" w14:textId="77777777" w:rsidTr="00AD7A91">
        <w:trPr>
          <w:trHeight w:val="283"/>
        </w:trPr>
        <w:tc>
          <w:tcPr>
            <w:tcW w:w="1832" w:type="pct"/>
            <w:tcBorders>
              <w:top w:val="nil"/>
              <w:left w:val="nil"/>
              <w:bottom w:val="nil"/>
              <w:right w:val="nil"/>
            </w:tcBorders>
          </w:tcPr>
          <w:p w14:paraId="17696492" w14:textId="653086FB"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HPDI, mean (SD)</w:t>
            </w:r>
          </w:p>
        </w:tc>
        <w:tc>
          <w:tcPr>
            <w:tcW w:w="916" w:type="pct"/>
            <w:tcBorders>
              <w:top w:val="nil"/>
              <w:left w:val="nil"/>
              <w:bottom w:val="nil"/>
              <w:right w:val="nil"/>
            </w:tcBorders>
            <w:vAlign w:val="center"/>
          </w:tcPr>
          <w:p w14:paraId="0A98601F" w14:textId="7F0B8EEE"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54.9 (6.7)</w:t>
            </w:r>
          </w:p>
        </w:tc>
        <w:tc>
          <w:tcPr>
            <w:tcW w:w="922" w:type="pct"/>
            <w:tcBorders>
              <w:top w:val="nil"/>
              <w:left w:val="nil"/>
              <w:bottom w:val="nil"/>
              <w:right w:val="nil"/>
            </w:tcBorders>
            <w:vAlign w:val="center"/>
          </w:tcPr>
          <w:p w14:paraId="4143EE49" w14:textId="7034BD47"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54.9 (6.7)</w:t>
            </w:r>
          </w:p>
        </w:tc>
        <w:tc>
          <w:tcPr>
            <w:tcW w:w="767" w:type="pct"/>
            <w:tcBorders>
              <w:top w:val="nil"/>
              <w:left w:val="nil"/>
              <w:bottom w:val="nil"/>
              <w:right w:val="nil"/>
            </w:tcBorders>
            <w:vAlign w:val="center"/>
          </w:tcPr>
          <w:p w14:paraId="661937AA" w14:textId="7D380F0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54.9 (6.5)</w:t>
            </w:r>
          </w:p>
        </w:tc>
        <w:tc>
          <w:tcPr>
            <w:tcW w:w="563" w:type="pct"/>
            <w:tcBorders>
              <w:top w:val="nil"/>
              <w:left w:val="nil"/>
              <w:bottom w:val="nil"/>
              <w:right w:val="nil"/>
            </w:tcBorders>
            <w:vAlign w:val="center"/>
          </w:tcPr>
          <w:p w14:paraId="70796A18" w14:textId="4E429DFD"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0.782</w:t>
            </w:r>
          </w:p>
        </w:tc>
      </w:tr>
      <w:tr w:rsidR="00E560A8" w:rsidRPr="00E560A8" w14:paraId="63FAEF34" w14:textId="77777777" w:rsidTr="00AD7A91">
        <w:trPr>
          <w:trHeight w:val="283"/>
        </w:trPr>
        <w:tc>
          <w:tcPr>
            <w:tcW w:w="1832" w:type="pct"/>
            <w:tcBorders>
              <w:top w:val="nil"/>
              <w:left w:val="nil"/>
              <w:bottom w:val="nil"/>
              <w:right w:val="nil"/>
            </w:tcBorders>
          </w:tcPr>
          <w:p w14:paraId="6C3305F3" w14:textId="2C8B58BB"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ELDI, mean (SD)</w:t>
            </w:r>
          </w:p>
        </w:tc>
        <w:tc>
          <w:tcPr>
            <w:tcW w:w="916" w:type="pct"/>
            <w:tcBorders>
              <w:top w:val="nil"/>
              <w:left w:val="nil"/>
              <w:bottom w:val="nil"/>
              <w:right w:val="nil"/>
            </w:tcBorders>
            <w:vAlign w:val="center"/>
          </w:tcPr>
          <w:p w14:paraId="7487F6A4" w14:textId="15EFFB90"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12.4 (3.9)</w:t>
            </w:r>
          </w:p>
        </w:tc>
        <w:tc>
          <w:tcPr>
            <w:tcW w:w="922" w:type="pct"/>
            <w:tcBorders>
              <w:top w:val="nil"/>
              <w:left w:val="nil"/>
              <w:bottom w:val="nil"/>
              <w:right w:val="nil"/>
            </w:tcBorders>
            <w:vAlign w:val="center"/>
          </w:tcPr>
          <w:p w14:paraId="7C7826F2" w14:textId="37851953"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12.4 (3.9)</w:t>
            </w:r>
          </w:p>
        </w:tc>
        <w:tc>
          <w:tcPr>
            <w:tcW w:w="767" w:type="pct"/>
            <w:tcBorders>
              <w:top w:val="nil"/>
              <w:left w:val="nil"/>
              <w:bottom w:val="nil"/>
              <w:right w:val="nil"/>
            </w:tcBorders>
            <w:vAlign w:val="center"/>
          </w:tcPr>
          <w:p w14:paraId="287B12DE" w14:textId="337F06D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12.5 (4.0)</w:t>
            </w:r>
          </w:p>
        </w:tc>
        <w:tc>
          <w:tcPr>
            <w:tcW w:w="563" w:type="pct"/>
            <w:tcBorders>
              <w:top w:val="nil"/>
              <w:left w:val="nil"/>
              <w:bottom w:val="nil"/>
              <w:right w:val="nil"/>
            </w:tcBorders>
            <w:vAlign w:val="center"/>
          </w:tcPr>
          <w:p w14:paraId="148F995B" w14:textId="279CD346"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0.335</w:t>
            </w:r>
          </w:p>
        </w:tc>
      </w:tr>
      <w:tr w:rsidR="00E560A8" w:rsidRPr="00E560A8" w14:paraId="6D516D40" w14:textId="77777777" w:rsidTr="00AD7A91">
        <w:trPr>
          <w:trHeight w:val="283"/>
        </w:trPr>
        <w:tc>
          <w:tcPr>
            <w:tcW w:w="1832" w:type="pct"/>
            <w:tcBorders>
              <w:top w:val="nil"/>
              <w:left w:val="nil"/>
              <w:bottom w:val="nil"/>
              <w:right w:val="nil"/>
            </w:tcBorders>
          </w:tcPr>
          <w:p w14:paraId="2CB7921B" w14:textId="14D2BBCC"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HLCD, mean (SD)</w:t>
            </w:r>
          </w:p>
        </w:tc>
        <w:tc>
          <w:tcPr>
            <w:tcW w:w="916" w:type="pct"/>
            <w:tcBorders>
              <w:top w:val="nil"/>
              <w:left w:val="nil"/>
              <w:bottom w:val="nil"/>
              <w:right w:val="nil"/>
            </w:tcBorders>
            <w:vAlign w:val="center"/>
          </w:tcPr>
          <w:p w14:paraId="70C2C849" w14:textId="704DA61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15.7 (6.1)</w:t>
            </w:r>
          </w:p>
        </w:tc>
        <w:tc>
          <w:tcPr>
            <w:tcW w:w="922" w:type="pct"/>
            <w:tcBorders>
              <w:top w:val="nil"/>
              <w:left w:val="nil"/>
              <w:bottom w:val="nil"/>
              <w:right w:val="nil"/>
            </w:tcBorders>
            <w:vAlign w:val="center"/>
          </w:tcPr>
          <w:p w14:paraId="196CE516" w14:textId="4496F784"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15.9 (6.1)</w:t>
            </w:r>
          </w:p>
        </w:tc>
        <w:tc>
          <w:tcPr>
            <w:tcW w:w="767" w:type="pct"/>
            <w:tcBorders>
              <w:top w:val="nil"/>
              <w:left w:val="nil"/>
              <w:bottom w:val="nil"/>
              <w:right w:val="nil"/>
            </w:tcBorders>
            <w:vAlign w:val="center"/>
          </w:tcPr>
          <w:p w14:paraId="019D3737" w14:textId="6305C97D"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15.0 (6.0)</w:t>
            </w:r>
          </w:p>
        </w:tc>
        <w:tc>
          <w:tcPr>
            <w:tcW w:w="563" w:type="pct"/>
            <w:tcBorders>
              <w:top w:val="nil"/>
              <w:left w:val="nil"/>
              <w:bottom w:val="nil"/>
              <w:right w:val="nil"/>
            </w:tcBorders>
            <w:vAlign w:val="center"/>
          </w:tcPr>
          <w:p w14:paraId="075BF1A1" w14:textId="6E7DC627"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0.344</w:t>
            </w:r>
          </w:p>
        </w:tc>
      </w:tr>
      <w:tr w:rsidR="00E560A8" w:rsidRPr="00E560A8" w14:paraId="10644593" w14:textId="77777777" w:rsidTr="00AD7A91">
        <w:trPr>
          <w:trHeight w:val="283"/>
        </w:trPr>
        <w:tc>
          <w:tcPr>
            <w:tcW w:w="1832" w:type="pct"/>
            <w:tcBorders>
              <w:top w:val="nil"/>
              <w:left w:val="nil"/>
              <w:bottom w:val="nil"/>
              <w:right w:val="nil"/>
            </w:tcBorders>
          </w:tcPr>
          <w:p w14:paraId="67D92BB1" w14:textId="231A941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HLFD, mean (SD)</w:t>
            </w:r>
          </w:p>
        </w:tc>
        <w:tc>
          <w:tcPr>
            <w:tcW w:w="916" w:type="pct"/>
            <w:tcBorders>
              <w:top w:val="nil"/>
              <w:left w:val="nil"/>
              <w:bottom w:val="nil"/>
              <w:right w:val="nil"/>
            </w:tcBorders>
            <w:vAlign w:val="center"/>
          </w:tcPr>
          <w:p w14:paraId="0DC731C1" w14:textId="2540B106"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14.9 (5.9)</w:t>
            </w:r>
          </w:p>
        </w:tc>
        <w:tc>
          <w:tcPr>
            <w:tcW w:w="922" w:type="pct"/>
            <w:tcBorders>
              <w:top w:val="nil"/>
              <w:left w:val="nil"/>
              <w:bottom w:val="nil"/>
              <w:right w:val="nil"/>
            </w:tcBorders>
            <w:vAlign w:val="center"/>
          </w:tcPr>
          <w:p w14:paraId="116E1C11" w14:textId="0658804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14.9 (5.9)</w:t>
            </w:r>
          </w:p>
        </w:tc>
        <w:tc>
          <w:tcPr>
            <w:tcW w:w="767" w:type="pct"/>
            <w:tcBorders>
              <w:top w:val="nil"/>
              <w:left w:val="nil"/>
              <w:bottom w:val="nil"/>
              <w:right w:val="nil"/>
            </w:tcBorders>
            <w:vAlign w:val="center"/>
          </w:tcPr>
          <w:p w14:paraId="483767D4" w14:textId="509A105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15.2 (6.0)</w:t>
            </w:r>
          </w:p>
        </w:tc>
        <w:tc>
          <w:tcPr>
            <w:tcW w:w="563" w:type="pct"/>
            <w:tcBorders>
              <w:top w:val="nil"/>
              <w:left w:val="nil"/>
              <w:bottom w:val="nil"/>
              <w:right w:val="nil"/>
            </w:tcBorders>
            <w:vAlign w:val="center"/>
          </w:tcPr>
          <w:p w14:paraId="10971DF0" w14:textId="59302FD2"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0.045</w:t>
            </w:r>
          </w:p>
        </w:tc>
      </w:tr>
      <w:tr w:rsidR="00E560A8" w:rsidRPr="00E560A8" w14:paraId="7F152664" w14:textId="77777777" w:rsidTr="00AD7A91">
        <w:trPr>
          <w:trHeight w:val="283"/>
        </w:trPr>
        <w:tc>
          <w:tcPr>
            <w:tcW w:w="1832" w:type="pct"/>
            <w:tcBorders>
              <w:top w:val="nil"/>
              <w:left w:val="nil"/>
              <w:bottom w:val="nil"/>
              <w:right w:val="nil"/>
            </w:tcBorders>
          </w:tcPr>
          <w:p w14:paraId="71CDD385" w14:textId="1D8EC7BE"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DDS, mean (SD)</w:t>
            </w:r>
          </w:p>
        </w:tc>
        <w:tc>
          <w:tcPr>
            <w:tcW w:w="916" w:type="pct"/>
            <w:tcBorders>
              <w:top w:val="nil"/>
              <w:left w:val="nil"/>
              <w:bottom w:val="nil"/>
              <w:right w:val="nil"/>
            </w:tcBorders>
            <w:vAlign w:val="center"/>
          </w:tcPr>
          <w:p w14:paraId="186897C5" w14:textId="4C74F58E"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8.1 (2.2)</w:t>
            </w:r>
          </w:p>
        </w:tc>
        <w:tc>
          <w:tcPr>
            <w:tcW w:w="922" w:type="pct"/>
            <w:tcBorders>
              <w:top w:val="nil"/>
              <w:left w:val="nil"/>
              <w:bottom w:val="nil"/>
              <w:right w:val="nil"/>
            </w:tcBorders>
            <w:vAlign w:val="center"/>
          </w:tcPr>
          <w:p w14:paraId="00387B39" w14:textId="3260C9CE"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8.1 (2.1)</w:t>
            </w:r>
          </w:p>
        </w:tc>
        <w:tc>
          <w:tcPr>
            <w:tcW w:w="767" w:type="pct"/>
            <w:tcBorders>
              <w:top w:val="nil"/>
              <w:left w:val="nil"/>
              <w:bottom w:val="nil"/>
              <w:right w:val="nil"/>
            </w:tcBorders>
            <w:vAlign w:val="center"/>
          </w:tcPr>
          <w:p w14:paraId="11DBEE63" w14:textId="712E6258"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8.2 (2.2)</w:t>
            </w:r>
          </w:p>
        </w:tc>
        <w:tc>
          <w:tcPr>
            <w:tcW w:w="563" w:type="pct"/>
            <w:tcBorders>
              <w:top w:val="nil"/>
              <w:left w:val="nil"/>
              <w:bottom w:val="nil"/>
              <w:right w:val="nil"/>
            </w:tcBorders>
            <w:vAlign w:val="center"/>
          </w:tcPr>
          <w:p w14:paraId="3D54F3AE" w14:textId="6103F144"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0.034</w:t>
            </w:r>
          </w:p>
        </w:tc>
      </w:tr>
      <w:tr w:rsidR="00E560A8" w:rsidRPr="00E560A8" w14:paraId="3A37E23A" w14:textId="77777777" w:rsidTr="00AD7A91">
        <w:trPr>
          <w:trHeight w:val="283"/>
        </w:trPr>
        <w:tc>
          <w:tcPr>
            <w:tcW w:w="1832" w:type="pct"/>
            <w:tcBorders>
              <w:top w:val="nil"/>
              <w:left w:val="nil"/>
              <w:bottom w:val="nil"/>
              <w:right w:val="nil"/>
            </w:tcBorders>
          </w:tcPr>
          <w:p w14:paraId="61240087" w14:textId="765BFDAB"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DAI, mean (SD)</w:t>
            </w:r>
          </w:p>
        </w:tc>
        <w:tc>
          <w:tcPr>
            <w:tcW w:w="916" w:type="pct"/>
            <w:tcBorders>
              <w:top w:val="nil"/>
              <w:left w:val="nil"/>
              <w:bottom w:val="nil"/>
              <w:right w:val="nil"/>
            </w:tcBorders>
            <w:vAlign w:val="center"/>
          </w:tcPr>
          <w:p w14:paraId="48ED763C" w14:textId="0EB5A02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0.3 (3.7)</w:t>
            </w:r>
          </w:p>
        </w:tc>
        <w:tc>
          <w:tcPr>
            <w:tcW w:w="922" w:type="pct"/>
            <w:tcBorders>
              <w:top w:val="nil"/>
              <w:left w:val="nil"/>
              <w:bottom w:val="nil"/>
              <w:right w:val="nil"/>
            </w:tcBorders>
            <w:vAlign w:val="center"/>
          </w:tcPr>
          <w:p w14:paraId="3D35200C" w14:textId="4D0F7850"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0.3 (3.7)</w:t>
            </w:r>
          </w:p>
        </w:tc>
        <w:tc>
          <w:tcPr>
            <w:tcW w:w="767" w:type="pct"/>
            <w:tcBorders>
              <w:top w:val="nil"/>
              <w:left w:val="nil"/>
              <w:bottom w:val="nil"/>
              <w:right w:val="nil"/>
            </w:tcBorders>
            <w:vAlign w:val="center"/>
          </w:tcPr>
          <w:p w14:paraId="3A1B4081" w14:textId="188DFBE5"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0.3 (3.8)</w:t>
            </w:r>
          </w:p>
        </w:tc>
        <w:tc>
          <w:tcPr>
            <w:tcW w:w="563" w:type="pct"/>
            <w:tcBorders>
              <w:top w:val="nil"/>
              <w:left w:val="nil"/>
              <w:bottom w:val="nil"/>
              <w:right w:val="nil"/>
            </w:tcBorders>
            <w:vAlign w:val="center"/>
          </w:tcPr>
          <w:p w14:paraId="42866E07" w14:textId="1B02D565"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0.779</w:t>
            </w:r>
          </w:p>
        </w:tc>
      </w:tr>
      <w:tr w:rsidR="00E560A8" w:rsidRPr="00E560A8" w14:paraId="04AF5670" w14:textId="77777777" w:rsidTr="00AD7A91">
        <w:trPr>
          <w:trHeight w:val="283"/>
        </w:trPr>
        <w:tc>
          <w:tcPr>
            <w:tcW w:w="1832" w:type="pct"/>
            <w:tcBorders>
              <w:top w:val="nil"/>
              <w:left w:val="nil"/>
              <w:bottom w:val="nil"/>
              <w:right w:val="nil"/>
            </w:tcBorders>
          </w:tcPr>
          <w:p w14:paraId="0CEEA330" w14:textId="31760B05"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E-DII, mean (SD)</w:t>
            </w:r>
          </w:p>
        </w:tc>
        <w:tc>
          <w:tcPr>
            <w:tcW w:w="916" w:type="pct"/>
            <w:tcBorders>
              <w:top w:val="nil"/>
              <w:left w:val="nil"/>
              <w:bottom w:val="nil"/>
              <w:right w:val="nil"/>
            </w:tcBorders>
            <w:vAlign w:val="center"/>
          </w:tcPr>
          <w:p w14:paraId="4F4B6055" w14:textId="54375D52"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0.2 (1.7)</w:t>
            </w:r>
          </w:p>
        </w:tc>
        <w:tc>
          <w:tcPr>
            <w:tcW w:w="922" w:type="pct"/>
            <w:tcBorders>
              <w:top w:val="nil"/>
              <w:left w:val="nil"/>
              <w:bottom w:val="nil"/>
              <w:right w:val="nil"/>
            </w:tcBorders>
            <w:vAlign w:val="center"/>
          </w:tcPr>
          <w:p w14:paraId="39F7334B" w14:textId="0F26DED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0.2 (1.7)</w:t>
            </w:r>
          </w:p>
        </w:tc>
        <w:tc>
          <w:tcPr>
            <w:tcW w:w="767" w:type="pct"/>
            <w:tcBorders>
              <w:top w:val="nil"/>
              <w:left w:val="nil"/>
              <w:bottom w:val="nil"/>
              <w:right w:val="nil"/>
            </w:tcBorders>
            <w:vAlign w:val="center"/>
          </w:tcPr>
          <w:p w14:paraId="5B778954" w14:textId="69601875"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0.1 (1.7)</w:t>
            </w:r>
          </w:p>
        </w:tc>
        <w:tc>
          <w:tcPr>
            <w:tcW w:w="563" w:type="pct"/>
            <w:tcBorders>
              <w:top w:val="nil"/>
              <w:left w:val="nil"/>
              <w:bottom w:val="nil"/>
              <w:right w:val="nil"/>
            </w:tcBorders>
            <w:vAlign w:val="center"/>
          </w:tcPr>
          <w:p w14:paraId="13DC477E" w14:textId="47D7C9E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0.081</w:t>
            </w:r>
          </w:p>
        </w:tc>
      </w:tr>
      <w:tr w:rsidR="00E560A8" w:rsidRPr="00E560A8" w14:paraId="3860AD63" w14:textId="77777777" w:rsidTr="00AD7A91">
        <w:trPr>
          <w:trHeight w:val="283"/>
        </w:trPr>
        <w:tc>
          <w:tcPr>
            <w:tcW w:w="1832" w:type="pct"/>
            <w:tcBorders>
              <w:top w:val="nil"/>
              <w:left w:val="nil"/>
              <w:bottom w:val="nil"/>
              <w:right w:val="nil"/>
            </w:tcBorders>
          </w:tcPr>
          <w:p w14:paraId="70EF4AD4"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Air pollution (</w:t>
            </w:r>
            <w:proofErr w:type="spellStart"/>
            <w:r w:rsidRPr="00E560A8">
              <w:rPr>
                <w:rFonts w:ascii="Times New Roman" w:eastAsia="宋体" w:hAnsi="Times New Roman"/>
                <w:sz w:val="18"/>
                <w:szCs w:val="18"/>
              </w:rPr>
              <w:t>μg</w:t>
            </w:r>
            <w:proofErr w:type="spellEnd"/>
            <w:r w:rsidRPr="00E560A8">
              <w:rPr>
                <w:rFonts w:ascii="Times New Roman" w:eastAsia="宋体" w:hAnsi="Times New Roman"/>
                <w:sz w:val="18"/>
                <w:szCs w:val="18"/>
              </w:rPr>
              <w:t>/m</w:t>
            </w:r>
            <w:r w:rsidRPr="00E560A8">
              <w:rPr>
                <w:rFonts w:ascii="Times New Roman" w:eastAsia="宋体" w:hAnsi="Times New Roman"/>
                <w:sz w:val="18"/>
                <w:szCs w:val="18"/>
                <w:vertAlign w:val="superscript"/>
              </w:rPr>
              <w:t>3</w:t>
            </w:r>
            <w:r w:rsidRPr="00E560A8">
              <w:rPr>
                <w:rFonts w:ascii="Times New Roman" w:eastAsia="宋体" w:hAnsi="Times New Roman"/>
                <w:sz w:val="18"/>
                <w:szCs w:val="18"/>
              </w:rPr>
              <w:t>), mean (SD)</w:t>
            </w:r>
          </w:p>
        </w:tc>
        <w:tc>
          <w:tcPr>
            <w:tcW w:w="916" w:type="pct"/>
            <w:tcBorders>
              <w:top w:val="nil"/>
              <w:left w:val="nil"/>
              <w:bottom w:val="nil"/>
              <w:right w:val="nil"/>
            </w:tcBorders>
            <w:vAlign w:val="center"/>
          </w:tcPr>
          <w:p w14:paraId="467E9142" w14:textId="77777777" w:rsidR="0046476E" w:rsidRPr="00E560A8" w:rsidRDefault="0046476E" w:rsidP="0046476E">
            <w:pPr>
              <w:spacing w:line="360" w:lineRule="auto"/>
              <w:rPr>
                <w:rFonts w:ascii="Times New Roman" w:hAnsi="Times New Roman"/>
                <w:sz w:val="18"/>
                <w:szCs w:val="18"/>
              </w:rPr>
            </w:pPr>
          </w:p>
        </w:tc>
        <w:tc>
          <w:tcPr>
            <w:tcW w:w="922" w:type="pct"/>
            <w:tcBorders>
              <w:top w:val="nil"/>
              <w:left w:val="nil"/>
              <w:bottom w:val="nil"/>
              <w:right w:val="nil"/>
            </w:tcBorders>
            <w:vAlign w:val="center"/>
          </w:tcPr>
          <w:p w14:paraId="271695C3" w14:textId="19BB6E2E" w:rsidR="0046476E" w:rsidRPr="00E560A8" w:rsidRDefault="0046476E" w:rsidP="0046476E">
            <w:pPr>
              <w:spacing w:line="360" w:lineRule="auto"/>
              <w:rPr>
                <w:rFonts w:ascii="Times New Roman" w:hAnsi="Times New Roman"/>
                <w:sz w:val="18"/>
                <w:szCs w:val="18"/>
              </w:rPr>
            </w:pPr>
          </w:p>
        </w:tc>
        <w:tc>
          <w:tcPr>
            <w:tcW w:w="767" w:type="pct"/>
            <w:tcBorders>
              <w:top w:val="nil"/>
              <w:left w:val="nil"/>
              <w:bottom w:val="nil"/>
              <w:right w:val="nil"/>
            </w:tcBorders>
            <w:vAlign w:val="center"/>
          </w:tcPr>
          <w:p w14:paraId="287C1F4D" w14:textId="77777777" w:rsidR="0046476E" w:rsidRPr="00E560A8" w:rsidRDefault="0046476E" w:rsidP="0046476E">
            <w:pPr>
              <w:spacing w:line="360" w:lineRule="auto"/>
              <w:rPr>
                <w:rFonts w:ascii="Times New Roman" w:hAnsi="Times New Roman"/>
                <w:sz w:val="18"/>
                <w:szCs w:val="18"/>
              </w:rPr>
            </w:pPr>
          </w:p>
        </w:tc>
        <w:tc>
          <w:tcPr>
            <w:tcW w:w="563" w:type="pct"/>
            <w:tcBorders>
              <w:top w:val="nil"/>
              <w:left w:val="nil"/>
              <w:bottom w:val="nil"/>
              <w:right w:val="nil"/>
            </w:tcBorders>
            <w:vAlign w:val="center"/>
          </w:tcPr>
          <w:p w14:paraId="3CC98F0F" w14:textId="77777777" w:rsidR="0046476E" w:rsidRPr="00E560A8" w:rsidRDefault="0046476E" w:rsidP="0046476E">
            <w:pPr>
              <w:spacing w:line="360" w:lineRule="auto"/>
              <w:rPr>
                <w:rFonts w:ascii="Times New Roman" w:hAnsi="Times New Roman"/>
                <w:sz w:val="18"/>
                <w:szCs w:val="18"/>
              </w:rPr>
            </w:pPr>
          </w:p>
        </w:tc>
      </w:tr>
      <w:tr w:rsidR="00E560A8" w:rsidRPr="00E560A8" w14:paraId="6C3BC692" w14:textId="77777777" w:rsidTr="00AD7A91">
        <w:trPr>
          <w:trHeight w:val="283"/>
        </w:trPr>
        <w:tc>
          <w:tcPr>
            <w:tcW w:w="1832" w:type="pct"/>
            <w:tcBorders>
              <w:top w:val="nil"/>
              <w:left w:val="nil"/>
              <w:bottom w:val="nil"/>
              <w:right w:val="nil"/>
            </w:tcBorders>
          </w:tcPr>
          <w:p w14:paraId="6FE87E89" w14:textId="4BB2A1C2"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hAnsi="Times New Roman"/>
                <w:sz w:val="18"/>
                <w:szCs w:val="18"/>
              </w:rPr>
              <w:t>PM</w:t>
            </w:r>
            <w:r w:rsidRPr="00E560A8">
              <w:rPr>
                <w:rFonts w:ascii="Times New Roman" w:hAnsi="Times New Roman"/>
                <w:sz w:val="18"/>
                <w:szCs w:val="18"/>
                <w:vertAlign w:val="subscript"/>
              </w:rPr>
              <w:t>2.5</w:t>
            </w:r>
          </w:p>
        </w:tc>
        <w:tc>
          <w:tcPr>
            <w:tcW w:w="916" w:type="pct"/>
            <w:tcBorders>
              <w:top w:val="nil"/>
              <w:left w:val="nil"/>
              <w:bottom w:val="nil"/>
              <w:right w:val="nil"/>
            </w:tcBorders>
            <w:vAlign w:val="center"/>
          </w:tcPr>
          <w:p w14:paraId="4D429614" w14:textId="0FF6DB55"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11.8 (2.1)</w:t>
            </w:r>
          </w:p>
        </w:tc>
        <w:tc>
          <w:tcPr>
            <w:tcW w:w="922" w:type="pct"/>
            <w:tcBorders>
              <w:top w:val="nil"/>
              <w:left w:val="nil"/>
              <w:bottom w:val="nil"/>
              <w:right w:val="nil"/>
            </w:tcBorders>
            <w:vAlign w:val="center"/>
          </w:tcPr>
          <w:p w14:paraId="454B4A3A" w14:textId="66486570"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11.8 (2.1)</w:t>
            </w:r>
          </w:p>
        </w:tc>
        <w:tc>
          <w:tcPr>
            <w:tcW w:w="767" w:type="pct"/>
            <w:tcBorders>
              <w:top w:val="nil"/>
              <w:left w:val="nil"/>
              <w:bottom w:val="nil"/>
              <w:right w:val="nil"/>
            </w:tcBorders>
            <w:vAlign w:val="center"/>
          </w:tcPr>
          <w:p w14:paraId="746B61AB" w14:textId="79811AE2"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11.6 (2.1)</w:t>
            </w:r>
          </w:p>
        </w:tc>
        <w:tc>
          <w:tcPr>
            <w:tcW w:w="563" w:type="pct"/>
            <w:tcBorders>
              <w:top w:val="nil"/>
              <w:left w:val="nil"/>
              <w:bottom w:val="nil"/>
              <w:right w:val="nil"/>
            </w:tcBorders>
            <w:vAlign w:val="center"/>
          </w:tcPr>
          <w:p w14:paraId="568ECBB7" w14:textId="6181E111"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0.001</w:t>
            </w:r>
          </w:p>
        </w:tc>
      </w:tr>
      <w:tr w:rsidR="00E560A8" w:rsidRPr="00E560A8" w14:paraId="420FC6D8" w14:textId="77777777" w:rsidTr="00AD7A91">
        <w:trPr>
          <w:trHeight w:val="283"/>
        </w:trPr>
        <w:tc>
          <w:tcPr>
            <w:tcW w:w="1832" w:type="pct"/>
            <w:tcBorders>
              <w:top w:val="nil"/>
              <w:left w:val="nil"/>
              <w:bottom w:val="nil"/>
              <w:right w:val="nil"/>
            </w:tcBorders>
          </w:tcPr>
          <w:p w14:paraId="4C3DB0BF" w14:textId="7336E9E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hAnsi="Times New Roman"/>
                <w:sz w:val="18"/>
                <w:szCs w:val="18"/>
              </w:rPr>
              <w:t>PM</w:t>
            </w:r>
            <w:r w:rsidRPr="00E560A8">
              <w:rPr>
                <w:rFonts w:ascii="Times New Roman" w:hAnsi="Times New Roman"/>
                <w:sz w:val="18"/>
                <w:szCs w:val="18"/>
                <w:vertAlign w:val="subscript"/>
              </w:rPr>
              <w:t>10</w:t>
            </w:r>
          </w:p>
        </w:tc>
        <w:tc>
          <w:tcPr>
            <w:tcW w:w="916" w:type="pct"/>
            <w:tcBorders>
              <w:top w:val="nil"/>
              <w:left w:val="nil"/>
              <w:bottom w:val="nil"/>
              <w:right w:val="nil"/>
            </w:tcBorders>
            <w:vAlign w:val="center"/>
          </w:tcPr>
          <w:p w14:paraId="069E3D7B" w14:textId="08F9932D"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16.9 (2.6)</w:t>
            </w:r>
          </w:p>
        </w:tc>
        <w:tc>
          <w:tcPr>
            <w:tcW w:w="922" w:type="pct"/>
            <w:tcBorders>
              <w:top w:val="nil"/>
              <w:left w:val="nil"/>
              <w:bottom w:val="nil"/>
              <w:right w:val="nil"/>
            </w:tcBorders>
            <w:vAlign w:val="center"/>
          </w:tcPr>
          <w:p w14:paraId="75B263D4" w14:textId="4D2D9774"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16.9 (2.6)</w:t>
            </w:r>
          </w:p>
        </w:tc>
        <w:tc>
          <w:tcPr>
            <w:tcW w:w="767" w:type="pct"/>
            <w:tcBorders>
              <w:top w:val="nil"/>
              <w:left w:val="nil"/>
              <w:bottom w:val="nil"/>
              <w:right w:val="nil"/>
            </w:tcBorders>
            <w:vAlign w:val="center"/>
          </w:tcPr>
          <w:p w14:paraId="57ACB10D" w14:textId="5F69A7F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16.7 (2.6)</w:t>
            </w:r>
          </w:p>
        </w:tc>
        <w:tc>
          <w:tcPr>
            <w:tcW w:w="563" w:type="pct"/>
            <w:tcBorders>
              <w:top w:val="nil"/>
              <w:left w:val="nil"/>
              <w:bottom w:val="nil"/>
              <w:right w:val="nil"/>
            </w:tcBorders>
            <w:vAlign w:val="center"/>
          </w:tcPr>
          <w:p w14:paraId="17113570" w14:textId="4F29ED8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0.002</w:t>
            </w:r>
          </w:p>
        </w:tc>
      </w:tr>
      <w:tr w:rsidR="00E560A8" w:rsidRPr="00E560A8" w14:paraId="329B8BF1" w14:textId="77777777" w:rsidTr="00AD7A91">
        <w:trPr>
          <w:trHeight w:val="283"/>
        </w:trPr>
        <w:tc>
          <w:tcPr>
            <w:tcW w:w="1832" w:type="pct"/>
            <w:tcBorders>
              <w:top w:val="nil"/>
              <w:left w:val="nil"/>
              <w:bottom w:val="nil"/>
              <w:right w:val="nil"/>
            </w:tcBorders>
          </w:tcPr>
          <w:p w14:paraId="724C1286" w14:textId="6DDD2B5A"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SO</w:t>
            </w:r>
            <w:r w:rsidRPr="00E560A8">
              <w:rPr>
                <w:rFonts w:ascii="Times New Roman" w:eastAsia="宋体" w:hAnsi="Times New Roman"/>
                <w:sz w:val="18"/>
                <w:szCs w:val="18"/>
                <w:vertAlign w:val="subscript"/>
              </w:rPr>
              <w:t>2</w:t>
            </w:r>
          </w:p>
        </w:tc>
        <w:tc>
          <w:tcPr>
            <w:tcW w:w="916" w:type="pct"/>
            <w:tcBorders>
              <w:top w:val="nil"/>
              <w:left w:val="nil"/>
              <w:bottom w:val="nil"/>
              <w:right w:val="nil"/>
            </w:tcBorders>
            <w:vAlign w:val="center"/>
          </w:tcPr>
          <w:p w14:paraId="1F0DFA8A" w14:textId="1670104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2.4 (1.7)</w:t>
            </w:r>
          </w:p>
        </w:tc>
        <w:tc>
          <w:tcPr>
            <w:tcW w:w="922" w:type="pct"/>
            <w:tcBorders>
              <w:top w:val="nil"/>
              <w:left w:val="nil"/>
              <w:bottom w:val="nil"/>
              <w:right w:val="nil"/>
            </w:tcBorders>
            <w:vAlign w:val="center"/>
          </w:tcPr>
          <w:p w14:paraId="6B6F9883" w14:textId="4CFEEB95"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2.4 (1.7)</w:t>
            </w:r>
          </w:p>
        </w:tc>
        <w:tc>
          <w:tcPr>
            <w:tcW w:w="767" w:type="pct"/>
            <w:tcBorders>
              <w:top w:val="nil"/>
              <w:left w:val="nil"/>
              <w:bottom w:val="nil"/>
              <w:right w:val="nil"/>
            </w:tcBorders>
            <w:vAlign w:val="center"/>
          </w:tcPr>
          <w:p w14:paraId="333AC0EB" w14:textId="2C415849"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2.5 (1.8)</w:t>
            </w:r>
          </w:p>
        </w:tc>
        <w:tc>
          <w:tcPr>
            <w:tcW w:w="563" w:type="pct"/>
            <w:tcBorders>
              <w:top w:val="nil"/>
              <w:left w:val="nil"/>
              <w:bottom w:val="nil"/>
              <w:right w:val="nil"/>
            </w:tcBorders>
            <w:vAlign w:val="center"/>
          </w:tcPr>
          <w:p w14:paraId="7007BD6D" w14:textId="1BC0012E"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0.004</w:t>
            </w:r>
          </w:p>
        </w:tc>
      </w:tr>
      <w:tr w:rsidR="00E560A8" w:rsidRPr="00E560A8" w14:paraId="1768CB0A" w14:textId="77777777" w:rsidTr="00AD7A91">
        <w:trPr>
          <w:trHeight w:val="283"/>
        </w:trPr>
        <w:tc>
          <w:tcPr>
            <w:tcW w:w="1832" w:type="pct"/>
            <w:tcBorders>
              <w:top w:val="nil"/>
              <w:left w:val="nil"/>
              <w:bottom w:val="nil"/>
              <w:right w:val="nil"/>
            </w:tcBorders>
          </w:tcPr>
          <w:p w14:paraId="14547019"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hAnsi="Times New Roman"/>
                <w:sz w:val="18"/>
                <w:szCs w:val="18"/>
              </w:rPr>
              <w:t>NO</w:t>
            </w:r>
            <w:r w:rsidRPr="00E560A8">
              <w:rPr>
                <w:rFonts w:ascii="Times New Roman" w:hAnsi="Times New Roman"/>
                <w:sz w:val="18"/>
                <w:szCs w:val="18"/>
                <w:vertAlign w:val="subscript"/>
              </w:rPr>
              <w:t>2</w:t>
            </w:r>
          </w:p>
        </w:tc>
        <w:tc>
          <w:tcPr>
            <w:tcW w:w="916" w:type="pct"/>
            <w:tcBorders>
              <w:top w:val="nil"/>
              <w:left w:val="nil"/>
              <w:bottom w:val="nil"/>
              <w:right w:val="nil"/>
            </w:tcBorders>
            <w:vAlign w:val="center"/>
          </w:tcPr>
          <w:p w14:paraId="274F15A7" w14:textId="1CA87BA3"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22.5 (7.9)</w:t>
            </w:r>
          </w:p>
        </w:tc>
        <w:tc>
          <w:tcPr>
            <w:tcW w:w="922" w:type="pct"/>
            <w:tcBorders>
              <w:top w:val="nil"/>
              <w:left w:val="nil"/>
              <w:bottom w:val="nil"/>
              <w:right w:val="nil"/>
            </w:tcBorders>
            <w:vAlign w:val="center"/>
          </w:tcPr>
          <w:p w14:paraId="065D36DE" w14:textId="227B8AFA"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22.6 (7.9)</w:t>
            </w:r>
          </w:p>
        </w:tc>
        <w:tc>
          <w:tcPr>
            <w:tcW w:w="767" w:type="pct"/>
            <w:tcBorders>
              <w:top w:val="nil"/>
              <w:left w:val="nil"/>
              <w:bottom w:val="nil"/>
              <w:right w:val="nil"/>
            </w:tcBorders>
            <w:vAlign w:val="center"/>
          </w:tcPr>
          <w:p w14:paraId="410E9693" w14:textId="2C5D920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22.2 (7.8)</w:t>
            </w:r>
          </w:p>
        </w:tc>
        <w:tc>
          <w:tcPr>
            <w:tcW w:w="563" w:type="pct"/>
            <w:tcBorders>
              <w:top w:val="nil"/>
              <w:left w:val="nil"/>
              <w:bottom w:val="nil"/>
              <w:right w:val="nil"/>
            </w:tcBorders>
            <w:vAlign w:val="center"/>
          </w:tcPr>
          <w:p w14:paraId="67B35A85" w14:textId="7DAA16D7"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0.036</w:t>
            </w:r>
          </w:p>
        </w:tc>
      </w:tr>
      <w:tr w:rsidR="00E560A8" w:rsidRPr="00E560A8" w14:paraId="61CA4DE1" w14:textId="77777777" w:rsidTr="00AD7A91">
        <w:trPr>
          <w:trHeight w:val="283"/>
        </w:trPr>
        <w:tc>
          <w:tcPr>
            <w:tcW w:w="1832" w:type="pct"/>
            <w:tcBorders>
              <w:top w:val="nil"/>
              <w:left w:val="nil"/>
              <w:bottom w:val="nil"/>
              <w:right w:val="nil"/>
            </w:tcBorders>
          </w:tcPr>
          <w:p w14:paraId="2A420212" w14:textId="5E1CF2CA"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NO</w:t>
            </w:r>
            <w:r w:rsidRPr="00E560A8">
              <w:rPr>
                <w:rFonts w:ascii="Times New Roman" w:eastAsia="宋体" w:hAnsi="Times New Roman"/>
                <w:sz w:val="18"/>
                <w:szCs w:val="18"/>
                <w:vertAlign w:val="subscript"/>
              </w:rPr>
              <w:t>X</w:t>
            </w:r>
          </w:p>
        </w:tc>
        <w:tc>
          <w:tcPr>
            <w:tcW w:w="916" w:type="pct"/>
            <w:tcBorders>
              <w:top w:val="nil"/>
              <w:left w:val="nil"/>
              <w:bottom w:val="nil"/>
              <w:right w:val="nil"/>
            </w:tcBorders>
            <w:vAlign w:val="center"/>
          </w:tcPr>
          <w:p w14:paraId="7DF55559" w14:textId="036F37D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35.6 (15.3)</w:t>
            </w:r>
          </w:p>
        </w:tc>
        <w:tc>
          <w:tcPr>
            <w:tcW w:w="922" w:type="pct"/>
            <w:tcBorders>
              <w:top w:val="nil"/>
              <w:left w:val="nil"/>
              <w:bottom w:val="nil"/>
              <w:right w:val="nil"/>
            </w:tcBorders>
            <w:vAlign w:val="center"/>
          </w:tcPr>
          <w:p w14:paraId="4156324C" w14:textId="2B4FD5ED"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35.7 (15.3)</w:t>
            </w:r>
          </w:p>
        </w:tc>
        <w:tc>
          <w:tcPr>
            <w:tcW w:w="767" w:type="pct"/>
            <w:tcBorders>
              <w:top w:val="nil"/>
              <w:left w:val="nil"/>
              <w:bottom w:val="nil"/>
              <w:right w:val="nil"/>
            </w:tcBorders>
            <w:vAlign w:val="center"/>
          </w:tcPr>
          <w:p w14:paraId="22D46B92" w14:textId="05DED61B"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35.0 (15.1)</w:t>
            </w:r>
          </w:p>
        </w:tc>
        <w:tc>
          <w:tcPr>
            <w:tcW w:w="563" w:type="pct"/>
            <w:tcBorders>
              <w:top w:val="nil"/>
              <w:left w:val="nil"/>
              <w:bottom w:val="nil"/>
              <w:right w:val="nil"/>
            </w:tcBorders>
            <w:vAlign w:val="center"/>
          </w:tcPr>
          <w:p w14:paraId="4A2F9156" w14:textId="327D1AFE"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0.035</w:t>
            </w:r>
          </w:p>
        </w:tc>
      </w:tr>
      <w:tr w:rsidR="00E560A8" w:rsidRPr="00E560A8" w14:paraId="3C40A8A0" w14:textId="77777777" w:rsidTr="00AD7A91">
        <w:trPr>
          <w:trHeight w:val="283"/>
        </w:trPr>
        <w:tc>
          <w:tcPr>
            <w:tcW w:w="1832" w:type="pct"/>
            <w:tcBorders>
              <w:top w:val="nil"/>
              <w:left w:val="nil"/>
              <w:bottom w:val="single" w:sz="12" w:space="0" w:color="auto"/>
              <w:right w:val="nil"/>
            </w:tcBorders>
          </w:tcPr>
          <w:p w14:paraId="291A8E53"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hAnsi="Times New Roman"/>
                <w:sz w:val="18"/>
                <w:szCs w:val="18"/>
              </w:rPr>
              <w:t>Benzene</w:t>
            </w:r>
          </w:p>
        </w:tc>
        <w:tc>
          <w:tcPr>
            <w:tcW w:w="916" w:type="pct"/>
            <w:tcBorders>
              <w:top w:val="nil"/>
              <w:left w:val="nil"/>
              <w:bottom w:val="single" w:sz="12" w:space="0" w:color="auto"/>
              <w:right w:val="nil"/>
            </w:tcBorders>
            <w:vAlign w:val="center"/>
          </w:tcPr>
          <w:p w14:paraId="4D500F16" w14:textId="3680EAE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0.6 (0.2)</w:t>
            </w:r>
          </w:p>
        </w:tc>
        <w:tc>
          <w:tcPr>
            <w:tcW w:w="922" w:type="pct"/>
            <w:tcBorders>
              <w:top w:val="nil"/>
              <w:left w:val="nil"/>
              <w:bottom w:val="single" w:sz="12" w:space="0" w:color="auto"/>
              <w:right w:val="nil"/>
            </w:tcBorders>
            <w:vAlign w:val="center"/>
          </w:tcPr>
          <w:p w14:paraId="7AD2DAF8" w14:textId="41BC566F"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0.6 (0.2)</w:t>
            </w:r>
          </w:p>
        </w:tc>
        <w:tc>
          <w:tcPr>
            <w:tcW w:w="767" w:type="pct"/>
            <w:tcBorders>
              <w:top w:val="nil"/>
              <w:left w:val="nil"/>
              <w:bottom w:val="single" w:sz="12" w:space="0" w:color="auto"/>
              <w:right w:val="nil"/>
            </w:tcBorders>
            <w:vAlign w:val="center"/>
          </w:tcPr>
          <w:p w14:paraId="06274D9D" w14:textId="24641367"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0.6 (0.2)</w:t>
            </w:r>
          </w:p>
        </w:tc>
        <w:tc>
          <w:tcPr>
            <w:tcW w:w="563" w:type="pct"/>
            <w:tcBorders>
              <w:top w:val="nil"/>
              <w:left w:val="nil"/>
              <w:bottom w:val="single" w:sz="12" w:space="0" w:color="auto"/>
              <w:right w:val="nil"/>
            </w:tcBorders>
            <w:vAlign w:val="center"/>
          </w:tcPr>
          <w:p w14:paraId="2CD93AB5" w14:textId="334F0665" w:rsidR="0046476E" w:rsidRPr="00E560A8" w:rsidRDefault="00000000" w:rsidP="0046476E">
            <w:pPr>
              <w:spacing w:line="360" w:lineRule="auto"/>
              <w:rPr>
                <w:rFonts w:ascii="Times New Roman" w:hAnsi="Times New Roman"/>
                <w:sz w:val="18"/>
                <w:szCs w:val="18"/>
              </w:rPr>
            </w:pPr>
            <w:r w:rsidRPr="00E560A8">
              <w:rPr>
                <w:rFonts w:ascii="Times New Roman" w:hAnsi="Times New Roman"/>
                <w:sz w:val="18"/>
                <w:szCs w:val="18"/>
              </w:rPr>
              <w:t>0.100</w:t>
            </w:r>
          </w:p>
        </w:tc>
      </w:tr>
    </w:tbl>
    <w:bookmarkEnd w:id="60"/>
    <w:p w14:paraId="4A805D4C" w14:textId="0BAABE7A" w:rsidR="008212B4" w:rsidRPr="00E560A8" w:rsidRDefault="00000000" w:rsidP="00E34DF9">
      <w:pPr>
        <w:spacing w:line="480" w:lineRule="auto"/>
        <w:rPr>
          <w:rFonts w:ascii="Times New Roman" w:eastAsia="等线" w:hAnsi="Times New Roman" w:cs="Times New Roman"/>
          <w:sz w:val="20"/>
          <w:szCs w:val="20"/>
        </w:rPr>
      </w:pPr>
      <w:r w:rsidRPr="00E560A8">
        <w:rPr>
          <w:rFonts w:ascii="Times New Roman" w:eastAsia="等线" w:hAnsi="Times New Roman" w:cs="Times New Roman" w:hint="eastAsia"/>
          <w:sz w:val="20"/>
          <w:szCs w:val="20"/>
          <w:vertAlign w:val="superscript"/>
        </w:rPr>
        <w:t>a</w:t>
      </w:r>
      <w:r w:rsidRPr="00E560A8">
        <w:rPr>
          <w:rFonts w:ascii="Times New Roman" w:eastAsia="等线" w:hAnsi="Times New Roman" w:cs="Times New Roman"/>
          <w:sz w:val="20"/>
          <w:szCs w:val="20"/>
        </w:rPr>
        <w:t xml:space="preserve"> </w:t>
      </w:r>
      <w:bookmarkStart w:id="63" w:name="_Hlk189512934"/>
      <w:r w:rsidRPr="00E560A8">
        <w:rPr>
          <w:rFonts w:ascii="Times New Roman" w:eastAsia="等线" w:hAnsi="Times New Roman" w:cs="Times New Roman"/>
          <w:i/>
          <w:iCs/>
          <w:sz w:val="20"/>
          <w:szCs w:val="20"/>
        </w:rPr>
        <w:t>P</w:t>
      </w:r>
      <w:r w:rsidRPr="00E560A8">
        <w:rPr>
          <w:rFonts w:ascii="Times New Roman" w:eastAsia="等线" w:hAnsi="Times New Roman" w:cs="Times New Roman"/>
          <w:sz w:val="20"/>
          <w:szCs w:val="20"/>
        </w:rPr>
        <w:t xml:space="preserve"> value for comparing the difference between participants with C</w:t>
      </w:r>
      <w:r w:rsidRPr="00E560A8">
        <w:rPr>
          <w:rFonts w:ascii="Times New Roman" w:eastAsia="等线" w:hAnsi="Times New Roman" w:cs="Times New Roman" w:hint="eastAsia"/>
          <w:sz w:val="20"/>
          <w:szCs w:val="20"/>
        </w:rPr>
        <w:t>VD</w:t>
      </w:r>
      <w:r w:rsidRPr="00E560A8">
        <w:rPr>
          <w:rFonts w:ascii="Times New Roman" w:eastAsia="等线" w:hAnsi="Times New Roman" w:cs="Times New Roman"/>
          <w:sz w:val="20"/>
          <w:szCs w:val="20"/>
        </w:rPr>
        <w:t xml:space="preserve"> and those without CVD, given by </w:t>
      </w:r>
      <w:r w:rsidRPr="00E560A8">
        <w:rPr>
          <w:rFonts w:ascii="Times New Roman" w:eastAsia="等线" w:hAnsi="Times New Roman" w:cs="Times New Roman"/>
          <w:sz w:val="20"/>
          <w:szCs w:val="20"/>
        </w:rPr>
        <w:lastRenderedPageBreak/>
        <w:t>Chi-square categorical variables and t-tests for continuous variables.</w:t>
      </w:r>
      <w:bookmarkEnd w:id="63"/>
    </w:p>
    <w:p w14:paraId="50A7F04D" w14:textId="4E201B11" w:rsidR="008E6F61" w:rsidRPr="00E560A8" w:rsidRDefault="00021C70" w:rsidP="00E34DF9">
      <w:pPr>
        <w:spacing w:line="480" w:lineRule="auto"/>
        <w:rPr>
          <w:rFonts w:ascii="Times New Roman" w:hAnsi="Times New Roman" w:cs="Times New Roman"/>
          <w:sz w:val="20"/>
          <w:szCs w:val="20"/>
        </w:rPr>
      </w:pPr>
      <w:r w:rsidRPr="00E560A8">
        <w:rPr>
          <w:rFonts w:ascii="Times New Roman" w:eastAsia="等线" w:hAnsi="Times New Roman" w:cs="Times New Roman" w:hint="eastAsia"/>
          <w:sz w:val="20"/>
          <w:szCs w:val="20"/>
        </w:rPr>
        <w:t>Note</w:t>
      </w:r>
      <w:r w:rsidRPr="00E560A8">
        <w:rPr>
          <w:rFonts w:ascii="Times New Roman" w:eastAsia="等线" w:hAnsi="Times New Roman" w:cs="Times New Roman"/>
          <w:sz w:val="20"/>
          <w:szCs w:val="20"/>
        </w:rPr>
        <w:t>: BMI, body mass index; C</w:t>
      </w:r>
      <w:r w:rsidR="00E34DF9" w:rsidRPr="00E560A8">
        <w:rPr>
          <w:rFonts w:ascii="Times New Roman" w:eastAsia="等线" w:hAnsi="Times New Roman" w:cs="Times New Roman" w:hint="eastAsia"/>
          <w:sz w:val="20"/>
          <w:szCs w:val="20"/>
        </w:rPr>
        <w:t>VD</w:t>
      </w:r>
      <w:r w:rsidRPr="00E560A8">
        <w:rPr>
          <w:rFonts w:ascii="Times New Roman" w:eastAsia="等线" w:hAnsi="Times New Roman" w:cs="Times New Roman"/>
          <w:sz w:val="20"/>
          <w:szCs w:val="20"/>
        </w:rPr>
        <w:t xml:space="preserve">, </w:t>
      </w:r>
      <w:r w:rsidR="008971C2" w:rsidRPr="00E560A8">
        <w:rPr>
          <w:rFonts w:ascii="Times New Roman" w:eastAsia="等线" w:hAnsi="Times New Roman" w:cs="Times New Roman" w:hint="eastAsia"/>
          <w:sz w:val="20"/>
          <w:szCs w:val="20"/>
        </w:rPr>
        <w:t>cardiovascular</w:t>
      </w:r>
      <w:r w:rsidRPr="00E560A8">
        <w:rPr>
          <w:rFonts w:ascii="Times New Roman" w:eastAsia="等线" w:hAnsi="Times New Roman" w:cs="Times New Roman"/>
          <w:sz w:val="20"/>
          <w:szCs w:val="20"/>
        </w:rPr>
        <w:t xml:space="preserve"> disease</w:t>
      </w:r>
      <w:bookmarkStart w:id="64" w:name="_Hlk134538071"/>
      <w:r w:rsidRPr="00E560A8">
        <w:rPr>
          <w:rFonts w:ascii="Times New Roman" w:eastAsia="等线" w:hAnsi="Times New Roman" w:cs="Times New Roman"/>
          <w:sz w:val="20"/>
          <w:szCs w:val="20"/>
        </w:rPr>
        <w:t xml:space="preserve">; </w:t>
      </w:r>
      <w:r w:rsidR="00E34DF9" w:rsidRPr="00E560A8">
        <w:rPr>
          <w:rFonts w:ascii="Times New Roman" w:hAnsi="Times New Roman"/>
          <w:sz w:val="20"/>
          <w:szCs w:val="20"/>
        </w:rPr>
        <w:t>DAI, dietary antioxidant index;</w:t>
      </w:r>
      <w:r w:rsidR="00E34DF9" w:rsidRPr="00E560A8">
        <w:rPr>
          <w:rFonts w:ascii="Times New Roman" w:eastAsia="宋体" w:hAnsi="Times New Roman" w:cs="Times New Roman" w:hint="eastAsia"/>
          <w:kern w:val="0"/>
          <w:sz w:val="20"/>
          <w:szCs w:val="20"/>
        </w:rPr>
        <w:t xml:space="preserve"> </w:t>
      </w:r>
      <w:r w:rsidR="00E34DF9" w:rsidRPr="00E560A8">
        <w:rPr>
          <w:rFonts w:ascii="Times New Roman" w:hAnsi="Times New Roman" w:cs="Times New Roman" w:hint="eastAsia"/>
          <w:sz w:val="20"/>
          <w:szCs w:val="20"/>
        </w:rPr>
        <w:t xml:space="preserve">DASH, Dietary Approaches to Stop Hypertension; DDS, </w:t>
      </w:r>
      <w:r w:rsidR="00E34DF9" w:rsidRPr="00E560A8">
        <w:rPr>
          <w:rFonts w:ascii="Times New Roman" w:eastAsia="宋体" w:hAnsi="Times New Roman" w:cs="Times New Roman" w:hint="eastAsia"/>
          <w:kern w:val="0"/>
          <w:sz w:val="20"/>
          <w:szCs w:val="20"/>
        </w:rPr>
        <w:t>Dietary Diversity Score;</w:t>
      </w:r>
      <w:r w:rsidR="00E34DF9" w:rsidRPr="00E560A8">
        <w:rPr>
          <w:rFonts w:ascii="Times New Roman" w:hAnsi="Times New Roman"/>
          <w:sz w:val="20"/>
          <w:szCs w:val="20"/>
        </w:rPr>
        <w:t xml:space="preserve"> E-DII, energy-adjusted dietary inflammatory index;</w:t>
      </w:r>
      <w:r w:rsidR="00E34DF9" w:rsidRPr="00E560A8">
        <w:rPr>
          <w:rFonts w:ascii="Times New Roman" w:hAnsi="Times New Roman" w:cs="Times New Roman" w:hint="eastAsia"/>
          <w:sz w:val="20"/>
          <w:szCs w:val="20"/>
        </w:rPr>
        <w:t xml:space="preserve"> </w:t>
      </w:r>
      <w:r w:rsidR="00E34DF9" w:rsidRPr="00E560A8">
        <w:rPr>
          <w:rFonts w:ascii="Times New Roman" w:eastAsia="等线" w:hAnsi="Times New Roman" w:cs="Times New Roman" w:hint="eastAsia"/>
          <w:sz w:val="20"/>
          <w:szCs w:val="20"/>
        </w:rPr>
        <w:t>ELDI,</w:t>
      </w:r>
      <w:r w:rsidR="00E34DF9" w:rsidRPr="00E560A8">
        <w:rPr>
          <w:rFonts w:ascii="Times New Roman" w:hAnsi="Times New Roman" w:cs="Times New Roman" w:hint="eastAsia"/>
          <w:sz w:val="20"/>
          <w:szCs w:val="20"/>
        </w:rPr>
        <w:t xml:space="preserve"> EAT-Lancet Diet Index</w:t>
      </w:r>
      <w:r w:rsidR="00E34DF9" w:rsidRPr="00E560A8">
        <w:rPr>
          <w:rFonts w:ascii="Times New Roman" w:eastAsia="等线" w:hAnsi="Times New Roman" w:cs="Times New Roman" w:hint="eastAsia"/>
          <w:sz w:val="20"/>
          <w:szCs w:val="20"/>
        </w:rPr>
        <w:t>;</w:t>
      </w:r>
      <w:r w:rsidR="00E34DF9" w:rsidRPr="00E560A8">
        <w:rPr>
          <w:rFonts w:ascii="Times New Roman" w:eastAsia="宋体" w:hAnsi="Times New Roman" w:cs="Times New Roman" w:hint="eastAsia"/>
          <w:kern w:val="0"/>
          <w:sz w:val="20"/>
          <w:szCs w:val="20"/>
        </w:rPr>
        <w:t xml:space="preserve"> </w:t>
      </w:r>
      <w:r w:rsidR="00E34DF9" w:rsidRPr="00E560A8">
        <w:rPr>
          <w:rFonts w:ascii="Times New Roman" w:eastAsia="等线" w:hAnsi="Times New Roman" w:cs="Times New Roman" w:hint="eastAsia"/>
          <w:sz w:val="20"/>
          <w:szCs w:val="20"/>
        </w:rPr>
        <w:t xml:space="preserve">HLCD, Healthy Low-Carbohydrate Diet; HLFD, Healthy Low-Fat Diet; </w:t>
      </w:r>
      <w:r w:rsidR="00E34DF9" w:rsidRPr="00E560A8">
        <w:rPr>
          <w:rFonts w:ascii="Times New Roman" w:hAnsi="Times New Roman" w:cs="Times New Roman" w:hint="eastAsia"/>
          <w:sz w:val="20"/>
          <w:szCs w:val="20"/>
        </w:rPr>
        <w:t xml:space="preserve">HPDI, Healthful Plant-Based Index; </w:t>
      </w:r>
      <w:r w:rsidR="00E34DF9" w:rsidRPr="00E560A8">
        <w:rPr>
          <w:rFonts w:ascii="Times New Roman" w:eastAsia="等线" w:hAnsi="Times New Roman" w:cs="Times New Roman"/>
          <w:sz w:val="20"/>
          <w:szCs w:val="20"/>
        </w:rPr>
        <w:t xml:space="preserve">MET, metabolic equivalent; </w:t>
      </w:r>
      <w:r w:rsidR="00E34DF9" w:rsidRPr="00E560A8">
        <w:rPr>
          <w:rFonts w:ascii="Times New Roman" w:hAnsi="Times New Roman" w:cs="Times New Roman" w:hint="eastAsia"/>
          <w:sz w:val="20"/>
          <w:szCs w:val="20"/>
        </w:rPr>
        <w:t xml:space="preserve">MIND, Mediterranean-Dietary Approaches to </w:t>
      </w:r>
      <w:r w:rsidRPr="00E560A8">
        <w:rPr>
          <w:rFonts w:ascii="Times New Roman" w:eastAsia="等线" w:hAnsi="Times New Roman" w:cs="Times New Roman"/>
          <w:sz w:val="20"/>
          <w:szCs w:val="20"/>
        </w:rPr>
        <w:t>Stop</w:t>
      </w:r>
      <w:r w:rsidR="00E34DF9" w:rsidRPr="00E560A8">
        <w:rPr>
          <w:rFonts w:ascii="Times New Roman" w:hAnsi="Times New Roman" w:cs="Times New Roman" w:hint="eastAsia"/>
          <w:sz w:val="20"/>
          <w:szCs w:val="20"/>
        </w:rPr>
        <w:t xml:space="preserve"> Hypertension Diet Intervention for Neurodegenerative </w:t>
      </w:r>
      <w:r w:rsidRPr="00E560A8">
        <w:rPr>
          <w:rFonts w:ascii="Times New Roman" w:eastAsia="等线" w:hAnsi="Times New Roman" w:cs="Times New Roman"/>
          <w:sz w:val="20"/>
          <w:szCs w:val="20"/>
        </w:rPr>
        <w:t>Delays</w:t>
      </w:r>
      <w:r w:rsidR="00E34DF9" w:rsidRPr="00E560A8">
        <w:rPr>
          <w:rFonts w:ascii="Times New Roman" w:hAnsi="Times New Roman" w:cs="Times New Roman" w:hint="eastAsia"/>
          <w:sz w:val="20"/>
          <w:szCs w:val="20"/>
        </w:rPr>
        <w:t xml:space="preserve">; </w:t>
      </w:r>
      <w:r w:rsidRPr="00E560A8">
        <w:rPr>
          <w:rFonts w:ascii="Times New Roman" w:eastAsia="等线" w:hAnsi="Times New Roman" w:cs="Times New Roman"/>
          <w:sz w:val="20"/>
          <w:szCs w:val="20"/>
        </w:rPr>
        <w:t>SD, standard deviation</w:t>
      </w:r>
      <w:bookmarkEnd w:id="64"/>
      <w:r w:rsidRPr="00E560A8">
        <w:rPr>
          <w:rFonts w:ascii="Times New Roman" w:eastAsia="等线" w:hAnsi="Times New Roman" w:cs="Times New Roman"/>
          <w:sz w:val="20"/>
          <w:szCs w:val="20"/>
        </w:rPr>
        <w:t>.</w:t>
      </w:r>
    </w:p>
    <w:p w14:paraId="55BA8EDE" w14:textId="77777777" w:rsidR="008E6F61" w:rsidRPr="00E560A8" w:rsidRDefault="008E6F61" w:rsidP="008E6F61">
      <w:pPr>
        <w:spacing w:line="360" w:lineRule="auto"/>
        <w:rPr>
          <w:rFonts w:ascii="Times New Roman" w:eastAsia="宋体" w:hAnsi="Times New Roman" w:cs="Times New Roman"/>
          <w:b/>
          <w:bCs/>
          <w:sz w:val="20"/>
          <w:szCs w:val="20"/>
        </w:rPr>
      </w:pPr>
    </w:p>
    <w:p w14:paraId="45F1102E" w14:textId="77777777" w:rsidR="00133830" w:rsidRPr="00E560A8" w:rsidRDefault="00133830" w:rsidP="008E6F61">
      <w:pPr>
        <w:spacing w:line="360" w:lineRule="auto"/>
        <w:rPr>
          <w:rFonts w:ascii="Times New Roman" w:eastAsia="宋体" w:hAnsi="Times New Roman" w:cs="Times New Roman"/>
          <w:b/>
          <w:bCs/>
          <w:sz w:val="20"/>
          <w:szCs w:val="20"/>
        </w:rPr>
        <w:sectPr w:rsidR="00133830" w:rsidRPr="00E560A8" w:rsidSect="00E7790B">
          <w:pgSz w:w="11906" w:h="16838"/>
          <w:pgMar w:top="1440" w:right="1800" w:bottom="1440" w:left="1800" w:header="851" w:footer="992" w:gutter="0"/>
          <w:cols w:space="425"/>
          <w:docGrid w:type="lines" w:linePitch="312"/>
        </w:sectPr>
      </w:pPr>
    </w:p>
    <w:p w14:paraId="716B56D9" w14:textId="7BDFAB0C" w:rsidR="002414A2" w:rsidRPr="00E560A8" w:rsidRDefault="00000000" w:rsidP="00133830">
      <w:pPr>
        <w:pStyle w:val="1"/>
        <w:rPr>
          <w:rFonts w:ascii="Times New Roman" w:eastAsia="等线" w:hAnsi="Times New Roman" w:cs="Times New Roman"/>
          <w:color w:val="auto"/>
          <w:sz w:val="20"/>
          <w:szCs w:val="20"/>
        </w:rPr>
      </w:pPr>
      <w:bookmarkStart w:id="65" w:name="_Hlk211680444"/>
      <w:bookmarkStart w:id="66" w:name="_Toc211848788"/>
      <w:r w:rsidRPr="00E560A8">
        <w:rPr>
          <w:rFonts w:ascii="Times New Roman" w:hAnsi="Times New Roman" w:cs="Times New Roman"/>
          <w:b/>
          <w:bCs/>
          <w:color w:val="auto"/>
          <w:sz w:val="20"/>
          <w:szCs w:val="20"/>
        </w:rPr>
        <w:lastRenderedPageBreak/>
        <w:t>Table S</w:t>
      </w:r>
      <w:r w:rsidR="008D6EB4" w:rsidRPr="00E560A8">
        <w:rPr>
          <w:rFonts w:ascii="Times New Roman" w:hAnsi="Times New Roman" w:cs="Times New Roman" w:hint="eastAsia"/>
          <w:b/>
          <w:bCs/>
          <w:color w:val="auto"/>
          <w:sz w:val="20"/>
          <w:szCs w:val="20"/>
        </w:rPr>
        <w:t>5</w:t>
      </w:r>
      <w:r w:rsidRPr="00E560A8">
        <w:rPr>
          <w:rFonts w:ascii="Times New Roman" w:hAnsi="Times New Roman" w:cs="Times New Roman"/>
          <w:color w:val="auto"/>
          <w:sz w:val="20"/>
          <w:szCs w:val="20"/>
        </w:rPr>
        <w:t xml:space="preserve"> Baseline characteristics of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included participants according to diabetes status</w:t>
      </w:r>
      <w:bookmarkEnd w:id="66"/>
    </w:p>
    <w:tbl>
      <w:tblPr>
        <w:tblStyle w:val="11"/>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8"/>
        <w:gridCol w:w="1558"/>
        <w:gridCol w:w="1558"/>
        <w:gridCol w:w="1417"/>
        <w:gridCol w:w="935"/>
      </w:tblGrid>
      <w:tr w:rsidR="00E560A8" w:rsidRPr="00E560A8" w14:paraId="247B2F94" w14:textId="77777777" w:rsidTr="00B04604">
        <w:trPr>
          <w:trHeight w:val="283"/>
        </w:trPr>
        <w:tc>
          <w:tcPr>
            <w:tcW w:w="1708" w:type="pct"/>
            <w:tcBorders>
              <w:top w:val="single" w:sz="12" w:space="0" w:color="auto"/>
              <w:left w:val="nil"/>
              <w:bottom w:val="single" w:sz="8" w:space="0" w:color="auto"/>
              <w:right w:val="nil"/>
            </w:tcBorders>
            <w:vAlign w:val="center"/>
          </w:tcPr>
          <w:bookmarkEnd w:id="65"/>
          <w:p w14:paraId="3DEFA5E3" w14:textId="77777777" w:rsidR="002414A2" w:rsidRPr="00E560A8" w:rsidRDefault="00000000" w:rsidP="00C83EA2">
            <w:pPr>
              <w:spacing w:line="360" w:lineRule="auto"/>
              <w:jc w:val="left"/>
              <w:rPr>
                <w:rFonts w:ascii="Times New Roman" w:eastAsia="宋体" w:hAnsi="Times New Roman"/>
                <w:sz w:val="18"/>
                <w:szCs w:val="18"/>
              </w:rPr>
            </w:pPr>
            <w:r w:rsidRPr="00E560A8">
              <w:rPr>
                <w:rFonts w:ascii="Times New Roman" w:eastAsia="宋体" w:hAnsi="Times New Roman"/>
                <w:b/>
                <w:bCs/>
                <w:sz w:val="18"/>
                <w:szCs w:val="18"/>
              </w:rPr>
              <w:t>Characteristics</w:t>
            </w:r>
          </w:p>
        </w:tc>
        <w:tc>
          <w:tcPr>
            <w:tcW w:w="938" w:type="pct"/>
            <w:tcBorders>
              <w:top w:val="single" w:sz="12" w:space="0" w:color="auto"/>
              <w:left w:val="nil"/>
              <w:bottom w:val="single" w:sz="8" w:space="0" w:color="auto"/>
              <w:right w:val="nil"/>
            </w:tcBorders>
          </w:tcPr>
          <w:p w14:paraId="2DBBD467" w14:textId="77777777" w:rsidR="002414A2"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Total sample</w:t>
            </w:r>
          </w:p>
          <w:p w14:paraId="19D02C37" w14:textId="6EBB6F45" w:rsidR="002414A2"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16,582)</w:t>
            </w:r>
          </w:p>
        </w:tc>
        <w:tc>
          <w:tcPr>
            <w:tcW w:w="938" w:type="pct"/>
            <w:tcBorders>
              <w:top w:val="single" w:sz="12" w:space="0" w:color="auto"/>
              <w:left w:val="nil"/>
              <w:bottom w:val="single" w:sz="8" w:space="0" w:color="auto"/>
              <w:right w:val="nil"/>
            </w:tcBorders>
          </w:tcPr>
          <w:p w14:paraId="623D07AE" w14:textId="70792A88" w:rsidR="002414A2" w:rsidRPr="00E560A8" w:rsidRDefault="000D1F6D"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Without diabetes</w:t>
            </w:r>
          </w:p>
          <w:p w14:paraId="5A5C85E9" w14:textId="6818A5FE" w:rsidR="002414A2"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16,107)</w:t>
            </w:r>
          </w:p>
        </w:tc>
        <w:tc>
          <w:tcPr>
            <w:tcW w:w="853" w:type="pct"/>
            <w:tcBorders>
              <w:top w:val="single" w:sz="12" w:space="0" w:color="auto"/>
              <w:left w:val="nil"/>
              <w:bottom w:val="single" w:sz="8" w:space="0" w:color="auto"/>
              <w:right w:val="nil"/>
            </w:tcBorders>
          </w:tcPr>
          <w:p w14:paraId="2A8A2479" w14:textId="0C4B6787" w:rsidR="002414A2" w:rsidRPr="00E560A8" w:rsidRDefault="000D1F6D"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With diabetes</w:t>
            </w:r>
          </w:p>
          <w:p w14:paraId="10A5EDDB" w14:textId="104E6327" w:rsidR="002414A2"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475)</w:t>
            </w:r>
          </w:p>
        </w:tc>
        <w:tc>
          <w:tcPr>
            <w:tcW w:w="563" w:type="pct"/>
            <w:tcBorders>
              <w:top w:val="single" w:sz="12" w:space="0" w:color="auto"/>
              <w:left w:val="nil"/>
              <w:bottom w:val="single" w:sz="8" w:space="0" w:color="auto"/>
              <w:right w:val="nil"/>
            </w:tcBorders>
            <w:vAlign w:val="center"/>
          </w:tcPr>
          <w:p w14:paraId="48A2B15E" w14:textId="0D173F75" w:rsidR="002414A2"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i/>
                <w:iCs/>
                <w:sz w:val="18"/>
                <w:szCs w:val="18"/>
              </w:rPr>
              <w:t xml:space="preserve">P </w:t>
            </w:r>
            <w:r w:rsidRPr="00E560A8">
              <w:rPr>
                <w:rFonts w:ascii="Times New Roman" w:eastAsia="宋体" w:hAnsi="Times New Roman"/>
                <w:b/>
                <w:bCs/>
                <w:sz w:val="18"/>
                <w:szCs w:val="18"/>
              </w:rPr>
              <w:t xml:space="preserve">value </w:t>
            </w:r>
            <w:r w:rsidR="0046476E" w:rsidRPr="00E560A8">
              <w:rPr>
                <w:rFonts w:ascii="Times New Roman" w:eastAsia="宋体" w:hAnsi="Times New Roman"/>
                <w:b/>
                <w:bCs/>
                <w:sz w:val="18"/>
                <w:szCs w:val="18"/>
                <w:vertAlign w:val="superscript"/>
              </w:rPr>
              <w:t>a</w:t>
            </w:r>
          </w:p>
        </w:tc>
      </w:tr>
      <w:tr w:rsidR="00E560A8" w:rsidRPr="00E560A8" w14:paraId="1958314F" w14:textId="77777777" w:rsidTr="00142FE5">
        <w:trPr>
          <w:trHeight w:val="283"/>
        </w:trPr>
        <w:tc>
          <w:tcPr>
            <w:tcW w:w="1708" w:type="pct"/>
            <w:tcBorders>
              <w:top w:val="nil"/>
              <w:left w:val="nil"/>
              <w:bottom w:val="nil"/>
              <w:right w:val="nil"/>
            </w:tcBorders>
          </w:tcPr>
          <w:p w14:paraId="24DCFEBC"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Age (years), mean (SD)</w:t>
            </w:r>
          </w:p>
        </w:tc>
        <w:tc>
          <w:tcPr>
            <w:tcW w:w="938" w:type="pct"/>
            <w:tcBorders>
              <w:top w:val="nil"/>
              <w:left w:val="nil"/>
              <w:bottom w:val="nil"/>
              <w:right w:val="nil"/>
            </w:tcBorders>
            <w:vAlign w:val="center"/>
          </w:tcPr>
          <w:p w14:paraId="4D252E17" w14:textId="11B8085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56.5 (7.8)</w:t>
            </w:r>
          </w:p>
        </w:tc>
        <w:tc>
          <w:tcPr>
            <w:tcW w:w="938" w:type="pct"/>
            <w:tcBorders>
              <w:top w:val="nil"/>
              <w:left w:val="nil"/>
              <w:bottom w:val="nil"/>
              <w:right w:val="nil"/>
            </w:tcBorders>
            <w:vAlign w:val="center"/>
          </w:tcPr>
          <w:p w14:paraId="26660040" w14:textId="1839895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56.5 (7.8)</w:t>
            </w:r>
          </w:p>
        </w:tc>
        <w:tc>
          <w:tcPr>
            <w:tcW w:w="853" w:type="pct"/>
            <w:tcBorders>
              <w:top w:val="nil"/>
              <w:left w:val="nil"/>
              <w:bottom w:val="nil"/>
              <w:right w:val="nil"/>
            </w:tcBorders>
            <w:vAlign w:val="center"/>
          </w:tcPr>
          <w:p w14:paraId="32244D33" w14:textId="0617FA9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59.5 (7.0)</w:t>
            </w:r>
          </w:p>
        </w:tc>
        <w:tc>
          <w:tcPr>
            <w:tcW w:w="563" w:type="pct"/>
            <w:tcBorders>
              <w:top w:val="nil"/>
              <w:left w:val="nil"/>
              <w:bottom w:val="nil"/>
              <w:right w:val="nil"/>
            </w:tcBorders>
            <w:vAlign w:val="center"/>
          </w:tcPr>
          <w:p w14:paraId="35B26EFA" w14:textId="1C64466F"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3A8E52CE" w14:textId="77777777" w:rsidTr="00142FE5">
        <w:trPr>
          <w:trHeight w:val="283"/>
        </w:trPr>
        <w:tc>
          <w:tcPr>
            <w:tcW w:w="1708" w:type="pct"/>
            <w:tcBorders>
              <w:top w:val="nil"/>
              <w:left w:val="nil"/>
              <w:bottom w:val="nil"/>
              <w:right w:val="nil"/>
            </w:tcBorders>
          </w:tcPr>
          <w:p w14:paraId="676857EC"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Sex, female</w:t>
            </w:r>
          </w:p>
        </w:tc>
        <w:tc>
          <w:tcPr>
            <w:tcW w:w="938" w:type="pct"/>
            <w:tcBorders>
              <w:top w:val="nil"/>
              <w:left w:val="nil"/>
              <w:bottom w:val="nil"/>
              <w:right w:val="nil"/>
            </w:tcBorders>
            <w:vAlign w:val="center"/>
          </w:tcPr>
          <w:p w14:paraId="2901E9BA" w14:textId="2E74C82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9,668 (58.3%)</w:t>
            </w:r>
          </w:p>
        </w:tc>
        <w:tc>
          <w:tcPr>
            <w:tcW w:w="938" w:type="pct"/>
            <w:tcBorders>
              <w:top w:val="nil"/>
              <w:left w:val="nil"/>
              <w:bottom w:val="nil"/>
              <w:right w:val="nil"/>
            </w:tcBorders>
            <w:vAlign w:val="center"/>
          </w:tcPr>
          <w:p w14:paraId="49705B1D" w14:textId="1CF3BA9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9,463 (58.8%)</w:t>
            </w:r>
          </w:p>
        </w:tc>
        <w:tc>
          <w:tcPr>
            <w:tcW w:w="853" w:type="pct"/>
            <w:tcBorders>
              <w:top w:val="nil"/>
              <w:left w:val="nil"/>
              <w:bottom w:val="nil"/>
              <w:right w:val="nil"/>
            </w:tcBorders>
            <w:vAlign w:val="center"/>
          </w:tcPr>
          <w:p w14:paraId="76643981" w14:textId="7EE36B8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205 (43.2%)</w:t>
            </w:r>
          </w:p>
        </w:tc>
        <w:tc>
          <w:tcPr>
            <w:tcW w:w="563" w:type="pct"/>
            <w:tcBorders>
              <w:top w:val="nil"/>
              <w:left w:val="nil"/>
              <w:bottom w:val="nil"/>
              <w:right w:val="nil"/>
            </w:tcBorders>
            <w:vAlign w:val="center"/>
          </w:tcPr>
          <w:p w14:paraId="7DFEFF1F" w14:textId="711DDE46"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393A2258" w14:textId="77777777" w:rsidTr="00142FE5">
        <w:trPr>
          <w:trHeight w:val="283"/>
        </w:trPr>
        <w:tc>
          <w:tcPr>
            <w:tcW w:w="1708" w:type="pct"/>
            <w:tcBorders>
              <w:top w:val="nil"/>
              <w:left w:val="nil"/>
              <w:bottom w:val="nil"/>
              <w:right w:val="nil"/>
            </w:tcBorders>
          </w:tcPr>
          <w:p w14:paraId="010B7D22" w14:textId="4FEA14F0"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 xml:space="preserve">Race, </w:t>
            </w:r>
            <w:proofErr w:type="spellStart"/>
            <w:r w:rsidRPr="00E560A8">
              <w:rPr>
                <w:rFonts w:ascii="Times New Roman" w:eastAsia="宋体" w:hAnsi="Times New Roman"/>
                <w:sz w:val="18"/>
                <w:szCs w:val="18"/>
              </w:rPr>
              <w:t>nonwhite</w:t>
            </w:r>
            <w:proofErr w:type="spellEnd"/>
          </w:p>
        </w:tc>
        <w:tc>
          <w:tcPr>
            <w:tcW w:w="938" w:type="pct"/>
            <w:tcBorders>
              <w:top w:val="nil"/>
              <w:left w:val="nil"/>
              <w:bottom w:val="nil"/>
              <w:right w:val="nil"/>
            </w:tcBorders>
            <w:vAlign w:val="center"/>
          </w:tcPr>
          <w:p w14:paraId="30CC4217" w14:textId="496E8D6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605 (3.6%)</w:t>
            </w:r>
          </w:p>
        </w:tc>
        <w:tc>
          <w:tcPr>
            <w:tcW w:w="938" w:type="pct"/>
            <w:tcBorders>
              <w:top w:val="nil"/>
              <w:left w:val="nil"/>
              <w:bottom w:val="nil"/>
              <w:right w:val="nil"/>
            </w:tcBorders>
            <w:vAlign w:val="center"/>
          </w:tcPr>
          <w:p w14:paraId="271043CD" w14:textId="4AEC426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568 (3.5%)</w:t>
            </w:r>
          </w:p>
        </w:tc>
        <w:tc>
          <w:tcPr>
            <w:tcW w:w="853" w:type="pct"/>
            <w:tcBorders>
              <w:top w:val="nil"/>
              <w:left w:val="nil"/>
              <w:bottom w:val="nil"/>
              <w:right w:val="nil"/>
            </w:tcBorders>
            <w:vAlign w:val="center"/>
          </w:tcPr>
          <w:p w14:paraId="3605CD7A" w14:textId="214B3C3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37 (7.8%)</w:t>
            </w:r>
          </w:p>
        </w:tc>
        <w:tc>
          <w:tcPr>
            <w:tcW w:w="563" w:type="pct"/>
            <w:tcBorders>
              <w:top w:val="nil"/>
              <w:left w:val="nil"/>
              <w:bottom w:val="nil"/>
              <w:right w:val="nil"/>
            </w:tcBorders>
            <w:vAlign w:val="center"/>
          </w:tcPr>
          <w:p w14:paraId="17A893C8" w14:textId="4231A237"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1428E5EC" w14:textId="77777777" w:rsidTr="00142FE5">
        <w:trPr>
          <w:trHeight w:val="283"/>
        </w:trPr>
        <w:tc>
          <w:tcPr>
            <w:tcW w:w="1708" w:type="pct"/>
            <w:tcBorders>
              <w:top w:val="nil"/>
              <w:left w:val="nil"/>
              <w:bottom w:val="nil"/>
              <w:right w:val="nil"/>
            </w:tcBorders>
          </w:tcPr>
          <w:p w14:paraId="064456C6"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Family income</w:t>
            </w:r>
          </w:p>
        </w:tc>
        <w:tc>
          <w:tcPr>
            <w:tcW w:w="938" w:type="pct"/>
            <w:tcBorders>
              <w:top w:val="nil"/>
              <w:left w:val="nil"/>
              <w:bottom w:val="nil"/>
              <w:right w:val="nil"/>
            </w:tcBorders>
            <w:vAlign w:val="center"/>
          </w:tcPr>
          <w:p w14:paraId="06C1A461" w14:textId="77777777" w:rsidR="0046476E" w:rsidRPr="00E560A8" w:rsidRDefault="0046476E" w:rsidP="0046476E">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4DCBC46D" w14:textId="77777777" w:rsidR="0046476E" w:rsidRPr="00E560A8" w:rsidRDefault="0046476E" w:rsidP="0046476E">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1D3B635D" w14:textId="77777777" w:rsidR="0046476E" w:rsidRPr="00E560A8" w:rsidRDefault="0046476E" w:rsidP="0046476E">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0A5FB17E" w14:textId="0528DE58"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777E12AB" w14:textId="77777777" w:rsidTr="00142FE5">
        <w:trPr>
          <w:trHeight w:val="283"/>
        </w:trPr>
        <w:tc>
          <w:tcPr>
            <w:tcW w:w="1708" w:type="pct"/>
            <w:tcBorders>
              <w:top w:val="nil"/>
              <w:left w:val="nil"/>
              <w:bottom w:val="nil"/>
              <w:right w:val="nil"/>
            </w:tcBorders>
          </w:tcPr>
          <w:p w14:paraId="00095C97"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&lt;18,000£</w:t>
            </w:r>
          </w:p>
        </w:tc>
        <w:tc>
          <w:tcPr>
            <w:tcW w:w="938" w:type="pct"/>
            <w:tcBorders>
              <w:top w:val="nil"/>
              <w:left w:val="nil"/>
              <w:bottom w:val="nil"/>
              <w:right w:val="nil"/>
            </w:tcBorders>
            <w:vAlign w:val="center"/>
          </w:tcPr>
          <w:p w14:paraId="0231B5C5" w14:textId="2C18D14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2,011 (12.1%)</w:t>
            </w:r>
          </w:p>
        </w:tc>
        <w:tc>
          <w:tcPr>
            <w:tcW w:w="938" w:type="pct"/>
            <w:tcBorders>
              <w:top w:val="nil"/>
              <w:left w:val="nil"/>
              <w:bottom w:val="nil"/>
              <w:right w:val="nil"/>
            </w:tcBorders>
            <w:vAlign w:val="center"/>
          </w:tcPr>
          <w:p w14:paraId="481700C9" w14:textId="46E6838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1,920 (11.9%)</w:t>
            </w:r>
          </w:p>
        </w:tc>
        <w:tc>
          <w:tcPr>
            <w:tcW w:w="853" w:type="pct"/>
            <w:tcBorders>
              <w:top w:val="nil"/>
              <w:left w:val="nil"/>
              <w:bottom w:val="nil"/>
              <w:right w:val="nil"/>
            </w:tcBorders>
            <w:vAlign w:val="center"/>
          </w:tcPr>
          <w:p w14:paraId="35860BAF" w14:textId="029A7C1F"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91 (19.2%)</w:t>
            </w:r>
          </w:p>
        </w:tc>
        <w:tc>
          <w:tcPr>
            <w:tcW w:w="563" w:type="pct"/>
            <w:tcBorders>
              <w:top w:val="nil"/>
              <w:left w:val="nil"/>
              <w:bottom w:val="nil"/>
              <w:right w:val="nil"/>
            </w:tcBorders>
            <w:vAlign w:val="center"/>
          </w:tcPr>
          <w:p w14:paraId="727B1914"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4F319E88" w14:textId="77777777" w:rsidTr="00142FE5">
        <w:trPr>
          <w:trHeight w:val="283"/>
        </w:trPr>
        <w:tc>
          <w:tcPr>
            <w:tcW w:w="1708" w:type="pct"/>
            <w:tcBorders>
              <w:top w:val="nil"/>
              <w:left w:val="nil"/>
              <w:bottom w:val="nil"/>
              <w:right w:val="nil"/>
            </w:tcBorders>
          </w:tcPr>
          <w:p w14:paraId="3A9F1472"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18,000–30,999£</w:t>
            </w:r>
          </w:p>
        </w:tc>
        <w:tc>
          <w:tcPr>
            <w:tcW w:w="938" w:type="pct"/>
            <w:tcBorders>
              <w:top w:val="nil"/>
              <w:left w:val="nil"/>
              <w:bottom w:val="nil"/>
              <w:right w:val="nil"/>
            </w:tcBorders>
            <w:vAlign w:val="center"/>
          </w:tcPr>
          <w:p w14:paraId="03E029AB" w14:textId="215A6CF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3,579 (21.6%)</w:t>
            </w:r>
          </w:p>
        </w:tc>
        <w:tc>
          <w:tcPr>
            <w:tcW w:w="938" w:type="pct"/>
            <w:tcBorders>
              <w:top w:val="nil"/>
              <w:left w:val="nil"/>
              <w:bottom w:val="nil"/>
              <w:right w:val="nil"/>
            </w:tcBorders>
            <w:vAlign w:val="center"/>
          </w:tcPr>
          <w:p w14:paraId="49AB26D7" w14:textId="5852C54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3,479 (21.6%)</w:t>
            </w:r>
          </w:p>
        </w:tc>
        <w:tc>
          <w:tcPr>
            <w:tcW w:w="853" w:type="pct"/>
            <w:tcBorders>
              <w:top w:val="nil"/>
              <w:left w:val="nil"/>
              <w:bottom w:val="nil"/>
              <w:right w:val="nil"/>
            </w:tcBorders>
            <w:vAlign w:val="center"/>
          </w:tcPr>
          <w:p w14:paraId="45FDD5E7" w14:textId="03D9823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100 (21.1%)</w:t>
            </w:r>
          </w:p>
        </w:tc>
        <w:tc>
          <w:tcPr>
            <w:tcW w:w="563" w:type="pct"/>
            <w:tcBorders>
              <w:top w:val="nil"/>
              <w:left w:val="nil"/>
              <w:bottom w:val="nil"/>
              <w:right w:val="nil"/>
            </w:tcBorders>
            <w:vAlign w:val="center"/>
          </w:tcPr>
          <w:p w14:paraId="3603E9EB"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102A82B7" w14:textId="77777777" w:rsidTr="00142FE5">
        <w:trPr>
          <w:trHeight w:val="283"/>
        </w:trPr>
        <w:tc>
          <w:tcPr>
            <w:tcW w:w="1708" w:type="pct"/>
            <w:tcBorders>
              <w:top w:val="nil"/>
              <w:left w:val="nil"/>
              <w:bottom w:val="nil"/>
              <w:right w:val="nil"/>
            </w:tcBorders>
          </w:tcPr>
          <w:p w14:paraId="3D9BB028"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31,000–51,999£</w:t>
            </w:r>
          </w:p>
        </w:tc>
        <w:tc>
          <w:tcPr>
            <w:tcW w:w="938" w:type="pct"/>
            <w:tcBorders>
              <w:top w:val="nil"/>
              <w:left w:val="nil"/>
              <w:bottom w:val="nil"/>
              <w:right w:val="nil"/>
            </w:tcBorders>
            <w:vAlign w:val="center"/>
          </w:tcPr>
          <w:p w14:paraId="18C1C5D3" w14:textId="1078741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4,242 (25.6%)</w:t>
            </w:r>
          </w:p>
        </w:tc>
        <w:tc>
          <w:tcPr>
            <w:tcW w:w="938" w:type="pct"/>
            <w:tcBorders>
              <w:top w:val="nil"/>
              <w:left w:val="nil"/>
              <w:bottom w:val="nil"/>
              <w:right w:val="nil"/>
            </w:tcBorders>
            <w:vAlign w:val="center"/>
          </w:tcPr>
          <w:p w14:paraId="5CCEFA94" w14:textId="2339B38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4,117 (25.6%)</w:t>
            </w:r>
          </w:p>
        </w:tc>
        <w:tc>
          <w:tcPr>
            <w:tcW w:w="853" w:type="pct"/>
            <w:tcBorders>
              <w:top w:val="nil"/>
              <w:left w:val="nil"/>
              <w:bottom w:val="nil"/>
              <w:right w:val="nil"/>
            </w:tcBorders>
            <w:vAlign w:val="center"/>
          </w:tcPr>
          <w:p w14:paraId="0B6FF22F" w14:textId="208215D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125 (26.3%)</w:t>
            </w:r>
          </w:p>
        </w:tc>
        <w:tc>
          <w:tcPr>
            <w:tcW w:w="563" w:type="pct"/>
            <w:tcBorders>
              <w:top w:val="nil"/>
              <w:left w:val="nil"/>
              <w:bottom w:val="nil"/>
              <w:right w:val="nil"/>
            </w:tcBorders>
            <w:vAlign w:val="center"/>
          </w:tcPr>
          <w:p w14:paraId="60AAB68F"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7E73A885" w14:textId="77777777" w:rsidTr="00142FE5">
        <w:trPr>
          <w:trHeight w:val="283"/>
        </w:trPr>
        <w:tc>
          <w:tcPr>
            <w:tcW w:w="1708" w:type="pct"/>
            <w:tcBorders>
              <w:top w:val="nil"/>
              <w:left w:val="nil"/>
              <w:bottom w:val="nil"/>
              <w:right w:val="nil"/>
            </w:tcBorders>
          </w:tcPr>
          <w:p w14:paraId="49E55622"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52,000–100,000£</w:t>
            </w:r>
          </w:p>
        </w:tc>
        <w:tc>
          <w:tcPr>
            <w:tcW w:w="938" w:type="pct"/>
            <w:tcBorders>
              <w:top w:val="nil"/>
              <w:left w:val="nil"/>
              <w:bottom w:val="nil"/>
              <w:right w:val="nil"/>
            </w:tcBorders>
            <w:vAlign w:val="center"/>
          </w:tcPr>
          <w:p w14:paraId="7E264445" w14:textId="516129E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3,863 (23.3%)</w:t>
            </w:r>
          </w:p>
        </w:tc>
        <w:tc>
          <w:tcPr>
            <w:tcW w:w="938" w:type="pct"/>
            <w:tcBorders>
              <w:top w:val="nil"/>
              <w:left w:val="nil"/>
              <w:bottom w:val="nil"/>
              <w:right w:val="nil"/>
            </w:tcBorders>
            <w:vAlign w:val="center"/>
          </w:tcPr>
          <w:p w14:paraId="1D15F6D1" w14:textId="5F081AE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3,780 (23.5%)</w:t>
            </w:r>
          </w:p>
        </w:tc>
        <w:tc>
          <w:tcPr>
            <w:tcW w:w="853" w:type="pct"/>
            <w:tcBorders>
              <w:top w:val="nil"/>
              <w:left w:val="nil"/>
              <w:bottom w:val="nil"/>
              <w:right w:val="nil"/>
            </w:tcBorders>
            <w:vAlign w:val="center"/>
          </w:tcPr>
          <w:p w14:paraId="6EAA6B31" w14:textId="16B1C49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83 (17.5%)</w:t>
            </w:r>
          </w:p>
        </w:tc>
        <w:tc>
          <w:tcPr>
            <w:tcW w:w="563" w:type="pct"/>
            <w:tcBorders>
              <w:top w:val="nil"/>
              <w:left w:val="nil"/>
              <w:bottom w:val="nil"/>
              <w:right w:val="nil"/>
            </w:tcBorders>
            <w:vAlign w:val="center"/>
          </w:tcPr>
          <w:p w14:paraId="1ADF2AA4"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3C09BA39" w14:textId="77777777" w:rsidTr="00142FE5">
        <w:trPr>
          <w:trHeight w:val="283"/>
        </w:trPr>
        <w:tc>
          <w:tcPr>
            <w:tcW w:w="1708" w:type="pct"/>
            <w:tcBorders>
              <w:top w:val="nil"/>
              <w:left w:val="nil"/>
              <w:bottom w:val="nil"/>
              <w:right w:val="nil"/>
            </w:tcBorders>
          </w:tcPr>
          <w:p w14:paraId="3614F971"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&gt;100,000£</w:t>
            </w:r>
          </w:p>
        </w:tc>
        <w:tc>
          <w:tcPr>
            <w:tcW w:w="938" w:type="pct"/>
            <w:tcBorders>
              <w:top w:val="nil"/>
              <w:left w:val="nil"/>
              <w:bottom w:val="nil"/>
              <w:right w:val="nil"/>
            </w:tcBorders>
            <w:vAlign w:val="center"/>
          </w:tcPr>
          <w:p w14:paraId="5DB23918" w14:textId="6DBF909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1,401 (8.4%)</w:t>
            </w:r>
          </w:p>
        </w:tc>
        <w:tc>
          <w:tcPr>
            <w:tcW w:w="938" w:type="pct"/>
            <w:tcBorders>
              <w:top w:val="nil"/>
              <w:left w:val="nil"/>
              <w:bottom w:val="nil"/>
              <w:right w:val="nil"/>
            </w:tcBorders>
            <w:vAlign w:val="center"/>
          </w:tcPr>
          <w:p w14:paraId="19452DC8" w14:textId="4A34177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1,385 (8.6%)</w:t>
            </w:r>
          </w:p>
        </w:tc>
        <w:tc>
          <w:tcPr>
            <w:tcW w:w="853" w:type="pct"/>
            <w:tcBorders>
              <w:top w:val="nil"/>
              <w:left w:val="nil"/>
              <w:bottom w:val="nil"/>
              <w:right w:val="nil"/>
            </w:tcBorders>
            <w:vAlign w:val="center"/>
          </w:tcPr>
          <w:p w14:paraId="0DF9FFE4" w14:textId="6D2B5D5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16 (3.4%)</w:t>
            </w:r>
          </w:p>
        </w:tc>
        <w:tc>
          <w:tcPr>
            <w:tcW w:w="563" w:type="pct"/>
            <w:tcBorders>
              <w:top w:val="nil"/>
              <w:left w:val="nil"/>
              <w:bottom w:val="nil"/>
              <w:right w:val="nil"/>
            </w:tcBorders>
            <w:vAlign w:val="center"/>
          </w:tcPr>
          <w:p w14:paraId="4ADA8413"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6A07D8F5" w14:textId="77777777" w:rsidTr="00142FE5">
        <w:trPr>
          <w:trHeight w:val="283"/>
        </w:trPr>
        <w:tc>
          <w:tcPr>
            <w:tcW w:w="1708" w:type="pct"/>
            <w:tcBorders>
              <w:top w:val="nil"/>
              <w:left w:val="nil"/>
              <w:bottom w:val="nil"/>
              <w:right w:val="nil"/>
            </w:tcBorders>
          </w:tcPr>
          <w:p w14:paraId="5C39F712"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36C849A0" w14:textId="56EC926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1,486 (9.0%)</w:t>
            </w:r>
          </w:p>
        </w:tc>
        <w:tc>
          <w:tcPr>
            <w:tcW w:w="938" w:type="pct"/>
            <w:tcBorders>
              <w:top w:val="nil"/>
              <w:left w:val="nil"/>
              <w:bottom w:val="nil"/>
              <w:right w:val="nil"/>
            </w:tcBorders>
            <w:vAlign w:val="center"/>
          </w:tcPr>
          <w:p w14:paraId="3CBD6208" w14:textId="724D74C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1,426 (8.9%)</w:t>
            </w:r>
          </w:p>
        </w:tc>
        <w:tc>
          <w:tcPr>
            <w:tcW w:w="853" w:type="pct"/>
            <w:tcBorders>
              <w:top w:val="nil"/>
              <w:left w:val="nil"/>
              <w:bottom w:val="nil"/>
              <w:right w:val="nil"/>
            </w:tcBorders>
            <w:vAlign w:val="center"/>
          </w:tcPr>
          <w:p w14:paraId="48669DC1" w14:textId="5E4E5F8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60 (12.6%)</w:t>
            </w:r>
          </w:p>
        </w:tc>
        <w:tc>
          <w:tcPr>
            <w:tcW w:w="563" w:type="pct"/>
            <w:tcBorders>
              <w:top w:val="nil"/>
              <w:left w:val="nil"/>
              <w:bottom w:val="nil"/>
              <w:right w:val="nil"/>
            </w:tcBorders>
            <w:vAlign w:val="center"/>
          </w:tcPr>
          <w:p w14:paraId="23BECE94"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412612CE" w14:textId="77777777" w:rsidTr="00142FE5">
        <w:trPr>
          <w:trHeight w:val="283"/>
        </w:trPr>
        <w:tc>
          <w:tcPr>
            <w:tcW w:w="1708" w:type="pct"/>
            <w:tcBorders>
              <w:top w:val="nil"/>
              <w:left w:val="nil"/>
              <w:bottom w:val="nil"/>
              <w:right w:val="nil"/>
            </w:tcBorders>
          </w:tcPr>
          <w:p w14:paraId="4A1B1D00"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Educational attainment</w:t>
            </w:r>
          </w:p>
        </w:tc>
        <w:tc>
          <w:tcPr>
            <w:tcW w:w="938" w:type="pct"/>
            <w:tcBorders>
              <w:top w:val="nil"/>
              <w:left w:val="nil"/>
              <w:bottom w:val="nil"/>
              <w:right w:val="nil"/>
            </w:tcBorders>
            <w:vAlign w:val="center"/>
          </w:tcPr>
          <w:p w14:paraId="0D34555B" w14:textId="77777777" w:rsidR="0046476E" w:rsidRPr="00E560A8" w:rsidRDefault="0046476E" w:rsidP="0046476E">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2BBB3B0F" w14:textId="77777777" w:rsidR="0046476E" w:rsidRPr="00E560A8" w:rsidRDefault="0046476E" w:rsidP="0046476E">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48D56E5D" w14:textId="77777777" w:rsidR="0046476E" w:rsidRPr="00E560A8" w:rsidRDefault="0046476E" w:rsidP="0046476E">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3EF7BD4D" w14:textId="2996C3B8"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54CBA51E" w14:textId="77777777" w:rsidTr="00142FE5">
        <w:trPr>
          <w:trHeight w:val="283"/>
        </w:trPr>
        <w:tc>
          <w:tcPr>
            <w:tcW w:w="1708" w:type="pct"/>
            <w:tcBorders>
              <w:top w:val="nil"/>
              <w:left w:val="nil"/>
              <w:bottom w:val="nil"/>
              <w:right w:val="nil"/>
            </w:tcBorders>
          </w:tcPr>
          <w:p w14:paraId="6CAC4EE3"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College degree or higher</w:t>
            </w:r>
          </w:p>
        </w:tc>
        <w:tc>
          <w:tcPr>
            <w:tcW w:w="938" w:type="pct"/>
            <w:tcBorders>
              <w:top w:val="nil"/>
              <w:left w:val="nil"/>
              <w:bottom w:val="nil"/>
              <w:right w:val="nil"/>
            </w:tcBorders>
            <w:vAlign w:val="center"/>
          </w:tcPr>
          <w:p w14:paraId="295B4371" w14:textId="1BD5B50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10,829 (65.3%)</w:t>
            </w:r>
          </w:p>
        </w:tc>
        <w:tc>
          <w:tcPr>
            <w:tcW w:w="938" w:type="pct"/>
            <w:tcBorders>
              <w:top w:val="nil"/>
              <w:left w:val="nil"/>
              <w:bottom w:val="nil"/>
              <w:right w:val="nil"/>
            </w:tcBorders>
            <w:vAlign w:val="center"/>
          </w:tcPr>
          <w:p w14:paraId="2D370BF6" w14:textId="24F5BA2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10,556 (65.5%)</w:t>
            </w:r>
          </w:p>
        </w:tc>
        <w:tc>
          <w:tcPr>
            <w:tcW w:w="853" w:type="pct"/>
            <w:tcBorders>
              <w:top w:val="nil"/>
              <w:left w:val="nil"/>
              <w:bottom w:val="nil"/>
              <w:right w:val="nil"/>
            </w:tcBorders>
            <w:vAlign w:val="center"/>
          </w:tcPr>
          <w:p w14:paraId="33D2A1E7" w14:textId="480C767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273 (57.5%)</w:t>
            </w:r>
          </w:p>
        </w:tc>
        <w:tc>
          <w:tcPr>
            <w:tcW w:w="563" w:type="pct"/>
            <w:tcBorders>
              <w:top w:val="nil"/>
              <w:left w:val="nil"/>
              <w:bottom w:val="nil"/>
              <w:right w:val="nil"/>
            </w:tcBorders>
            <w:vAlign w:val="center"/>
          </w:tcPr>
          <w:p w14:paraId="3299E3F9"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4861D08B" w14:textId="77777777" w:rsidTr="00142FE5">
        <w:trPr>
          <w:trHeight w:val="283"/>
        </w:trPr>
        <w:tc>
          <w:tcPr>
            <w:tcW w:w="1708" w:type="pct"/>
            <w:tcBorders>
              <w:top w:val="nil"/>
              <w:left w:val="nil"/>
              <w:bottom w:val="nil"/>
              <w:right w:val="nil"/>
            </w:tcBorders>
          </w:tcPr>
          <w:p w14:paraId="238A4BB0"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Any school degree</w:t>
            </w:r>
          </w:p>
        </w:tc>
        <w:tc>
          <w:tcPr>
            <w:tcW w:w="938" w:type="pct"/>
            <w:tcBorders>
              <w:top w:val="nil"/>
              <w:left w:val="nil"/>
              <w:bottom w:val="nil"/>
              <w:right w:val="nil"/>
            </w:tcBorders>
            <w:vAlign w:val="center"/>
          </w:tcPr>
          <w:p w14:paraId="0B8665F9" w14:textId="3A7BA40F"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4,289 (25.9%)</w:t>
            </w:r>
          </w:p>
        </w:tc>
        <w:tc>
          <w:tcPr>
            <w:tcW w:w="938" w:type="pct"/>
            <w:tcBorders>
              <w:top w:val="nil"/>
              <w:left w:val="nil"/>
              <w:bottom w:val="nil"/>
              <w:right w:val="nil"/>
            </w:tcBorders>
            <w:vAlign w:val="center"/>
          </w:tcPr>
          <w:p w14:paraId="3E02BC6D" w14:textId="39DF7F2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4,162 (25.8%)</w:t>
            </w:r>
          </w:p>
        </w:tc>
        <w:tc>
          <w:tcPr>
            <w:tcW w:w="853" w:type="pct"/>
            <w:tcBorders>
              <w:top w:val="nil"/>
              <w:left w:val="nil"/>
              <w:bottom w:val="nil"/>
              <w:right w:val="nil"/>
            </w:tcBorders>
            <w:vAlign w:val="center"/>
          </w:tcPr>
          <w:p w14:paraId="0A037991" w14:textId="03E1AF9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127 (26.7%)</w:t>
            </w:r>
          </w:p>
        </w:tc>
        <w:tc>
          <w:tcPr>
            <w:tcW w:w="563" w:type="pct"/>
            <w:tcBorders>
              <w:top w:val="nil"/>
              <w:left w:val="nil"/>
              <w:bottom w:val="nil"/>
              <w:right w:val="nil"/>
            </w:tcBorders>
            <w:vAlign w:val="center"/>
          </w:tcPr>
          <w:p w14:paraId="425B6C98"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49DDD510" w14:textId="77777777" w:rsidTr="00142FE5">
        <w:trPr>
          <w:trHeight w:val="283"/>
        </w:trPr>
        <w:tc>
          <w:tcPr>
            <w:tcW w:w="1708" w:type="pct"/>
            <w:tcBorders>
              <w:top w:val="nil"/>
              <w:left w:val="nil"/>
              <w:bottom w:val="nil"/>
              <w:right w:val="nil"/>
            </w:tcBorders>
          </w:tcPr>
          <w:p w14:paraId="6B8A4FB7"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Vocational qualifications and other</w:t>
            </w:r>
          </w:p>
        </w:tc>
        <w:tc>
          <w:tcPr>
            <w:tcW w:w="938" w:type="pct"/>
            <w:tcBorders>
              <w:top w:val="nil"/>
              <w:left w:val="nil"/>
              <w:bottom w:val="nil"/>
              <w:right w:val="nil"/>
            </w:tcBorders>
            <w:vAlign w:val="center"/>
          </w:tcPr>
          <w:p w14:paraId="34211CE9" w14:textId="170DE0F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1,425 (8.6%)</w:t>
            </w:r>
          </w:p>
        </w:tc>
        <w:tc>
          <w:tcPr>
            <w:tcW w:w="938" w:type="pct"/>
            <w:tcBorders>
              <w:top w:val="nil"/>
              <w:left w:val="nil"/>
              <w:bottom w:val="nil"/>
              <w:right w:val="nil"/>
            </w:tcBorders>
            <w:vAlign w:val="center"/>
          </w:tcPr>
          <w:p w14:paraId="755EF32E" w14:textId="33178B1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1,351 (8.4%)</w:t>
            </w:r>
          </w:p>
        </w:tc>
        <w:tc>
          <w:tcPr>
            <w:tcW w:w="853" w:type="pct"/>
            <w:tcBorders>
              <w:top w:val="nil"/>
              <w:left w:val="nil"/>
              <w:bottom w:val="nil"/>
              <w:right w:val="nil"/>
            </w:tcBorders>
            <w:vAlign w:val="center"/>
          </w:tcPr>
          <w:p w14:paraId="56A41210" w14:textId="08F3F8F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74 (15.6%)</w:t>
            </w:r>
          </w:p>
        </w:tc>
        <w:tc>
          <w:tcPr>
            <w:tcW w:w="563" w:type="pct"/>
            <w:tcBorders>
              <w:top w:val="nil"/>
              <w:left w:val="nil"/>
              <w:bottom w:val="nil"/>
              <w:right w:val="nil"/>
            </w:tcBorders>
            <w:vAlign w:val="center"/>
          </w:tcPr>
          <w:p w14:paraId="6F55CE72"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5C6C01FF" w14:textId="77777777" w:rsidTr="00142FE5">
        <w:trPr>
          <w:trHeight w:val="283"/>
        </w:trPr>
        <w:tc>
          <w:tcPr>
            <w:tcW w:w="1708" w:type="pct"/>
            <w:tcBorders>
              <w:top w:val="nil"/>
              <w:left w:val="nil"/>
              <w:bottom w:val="nil"/>
              <w:right w:val="nil"/>
            </w:tcBorders>
          </w:tcPr>
          <w:p w14:paraId="5E43A525"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64237094" w14:textId="6B91BF6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39 (0.2%)</w:t>
            </w:r>
          </w:p>
        </w:tc>
        <w:tc>
          <w:tcPr>
            <w:tcW w:w="938" w:type="pct"/>
            <w:tcBorders>
              <w:top w:val="nil"/>
              <w:left w:val="nil"/>
              <w:bottom w:val="nil"/>
              <w:right w:val="nil"/>
            </w:tcBorders>
            <w:vAlign w:val="center"/>
          </w:tcPr>
          <w:p w14:paraId="3EA2CC6F" w14:textId="27BC090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38 (0.2%)</w:t>
            </w:r>
          </w:p>
        </w:tc>
        <w:tc>
          <w:tcPr>
            <w:tcW w:w="853" w:type="pct"/>
            <w:tcBorders>
              <w:top w:val="nil"/>
              <w:left w:val="nil"/>
              <w:bottom w:val="nil"/>
              <w:right w:val="nil"/>
            </w:tcBorders>
            <w:vAlign w:val="center"/>
          </w:tcPr>
          <w:p w14:paraId="0689A308" w14:textId="61570D5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 (0.2%)</w:t>
            </w:r>
          </w:p>
        </w:tc>
        <w:tc>
          <w:tcPr>
            <w:tcW w:w="563" w:type="pct"/>
            <w:tcBorders>
              <w:top w:val="nil"/>
              <w:left w:val="nil"/>
              <w:bottom w:val="nil"/>
              <w:right w:val="nil"/>
            </w:tcBorders>
            <w:vAlign w:val="center"/>
          </w:tcPr>
          <w:p w14:paraId="6940222D"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6C2F0F85" w14:textId="77777777" w:rsidTr="00142FE5">
        <w:trPr>
          <w:trHeight w:val="283"/>
        </w:trPr>
        <w:tc>
          <w:tcPr>
            <w:tcW w:w="1708" w:type="pct"/>
            <w:tcBorders>
              <w:top w:val="nil"/>
              <w:left w:val="nil"/>
              <w:bottom w:val="nil"/>
              <w:right w:val="nil"/>
            </w:tcBorders>
          </w:tcPr>
          <w:p w14:paraId="369571D3"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Residence, rural</w:t>
            </w:r>
          </w:p>
        </w:tc>
        <w:tc>
          <w:tcPr>
            <w:tcW w:w="938" w:type="pct"/>
            <w:tcBorders>
              <w:top w:val="nil"/>
              <w:left w:val="nil"/>
              <w:bottom w:val="nil"/>
              <w:right w:val="nil"/>
            </w:tcBorders>
            <w:vAlign w:val="center"/>
          </w:tcPr>
          <w:p w14:paraId="1E3C6B7E" w14:textId="3FDC1E4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2,606 (15.7%)</w:t>
            </w:r>
          </w:p>
        </w:tc>
        <w:tc>
          <w:tcPr>
            <w:tcW w:w="938" w:type="pct"/>
            <w:tcBorders>
              <w:top w:val="nil"/>
              <w:left w:val="nil"/>
              <w:bottom w:val="nil"/>
              <w:right w:val="nil"/>
            </w:tcBorders>
            <w:vAlign w:val="center"/>
          </w:tcPr>
          <w:p w14:paraId="0EF49153" w14:textId="0760554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2,548 (15.8%)</w:t>
            </w:r>
          </w:p>
        </w:tc>
        <w:tc>
          <w:tcPr>
            <w:tcW w:w="853" w:type="pct"/>
            <w:tcBorders>
              <w:top w:val="nil"/>
              <w:left w:val="nil"/>
              <w:bottom w:val="nil"/>
              <w:right w:val="nil"/>
            </w:tcBorders>
            <w:vAlign w:val="center"/>
          </w:tcPr>
          <w:p w14:paraId="5777DABE" w14:textId="5C5EA17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58 (12.2%)</w:t>
            </w:r>
          </w:p>
        </w:tc>
        <w:tc>
          <w:tcPr>
            <w:tcW w:w="563" w:type="pct"/>
            <w:tcBorders>
              <w:top w:val="nil"/>
              <w:left w:val="nil"/>
              <w:bottom w:val="nil"/>
              <w:right w:val="nil"/>
            </w:tcBorders>
            <w:vAlign w:val="center"/>
          </w:tcPr>
          <w:p w14:paraId="2C0F90B4" w14:textId="16DC7CC2"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0.039</w:t>
            </w:r>
          </w:p>
        </w:tc>
      </w:tr>
      <w:tr w:rsidR="00E560A8" w:rsidRPr="00E560A8" w14:paraId="6F03D7C0" w14:textId="77777777" w:rsidTr="00142FE5">
        <w:trPr>
          <w:trHeight w:val="283"/>
        </w:trPr>
        <w:tc>
          <w:tcPr>
            <w:tcW w:w="1708" w:type="pct"/>
            <w:tcBorders>
              <w:top w:val="nil"/>
              <w:left w:val="nil"/>
              <w:bottom w:val="nil"/>
              <w:right w:val="nil"/>
            </w:tcBorders>
          </w:tcPr>
          <w:p w14:paraId="6473621E"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Smoking status</w:t>
            </w:r>
          </w:p>
        </w:tc>
        <w:tc>
          <w:tcPr>
            <w:tcW w:w="938" w:type="pct"/>
            <w:tcBorders>
              <w:top w:val="nil"/>
              <w:left w:val="nil"/>
              <w:bottom w:val="nil"/>
              <w:right w:val="nil"/>
            </w:tcBorders>
            <w:vAlign w:val="center"/>
          </w:tcPr>
          <w:p w14:paraId="3987FC07" w14:textId="77777777" w:rsidR="0046476E" w:rsidRPr="00E560A8" w:rsidRDefault="0046476E" w:rsidP="0046476E">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30DC7E4C" w14:textId="77777777" w:rsidR="0046476E" w:rsidRPr="00E560A8" w:rsidRDefault="0046476E" w:rsidP="0046476E">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15E5F6B7" w14:textId="77777777" w:rsidR="0046476E" w:rsidRPr="00E560A8" w:rsidRDefault="0046476E" w:rsidP="0046476E">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32367A70" w14:textId="23AAD57A"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65608B08" w14:textId="77777777" w:rsidTr="00142FE5">
        <w:trPr>
          <w:trHeight w:val="283"/>
        </w:trPr>
        <w:tc>
          <w:tcPr>
            <w:tcW w:w="1708" w:type="pct"/>
            <w:tcBorders>
              <w:top w:val="nil"/>
              <w:left w:val="nil"/>
              <w:bottom w:val="nil"/>
              <w:right w:val="nil"/>
            </w:tcBorders>
          </w:tcPr>
          <w:p w14:paraId="0178E261"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Never</w:t>
            </w:r>
          </w:p>
        </w:tc>
        <w:tc>
          <w:tcPr>
            <w:tcW w:w="938" w:type="pct"/>
            <w:tcBorders>
              <w:top w:val="nil"/>
              <w:left w:val="nil"/>
              <w:bottom w:val="nil"/>
              <w:right w:val="nil"/>
            </w:tcBorders>
            <w:vAlign w:val="center"/>
          </w:tcPr>
          <w:p w14:paraId="15916002" w14:textId="292A23A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9,747 (58.8%)</w:t>
            </w:r>
          </w:p>
        </w:tc>
        <w:tc>
          <w:tcPr>
            <w:tcW w:w="938" w:type="pct"/>
            <w:tcBorders>
              <w:top w:val="nil"/>
              <w:left w:val="nil"/>
              <w:bottom w:val="nil"/>
              <w:right w:val="nil"/>
            </w:tcBorders>
            <w:vAlign w:val="center"/>
          </w:tcPr>
          <w:p w14:paraId="051CEC1F" w14:textId="2F5A8EC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9,527 (59.1%)</w:t>
            </w:r>
          </w:p>
        </w:tc>
        <w:tc>
          <w:tcPr>
            <w:tcW w:w="853" w:type="pct"/>
            <w:tcBorders>
              <w:top w:val="nil"/>
              <w:left w:val="nil"/>
              <w:bottom w:val="nil"/>
              <w:right w:val="nil"/>
            </w:tcBorders>
            <w:vAlign w:val="center"/>
          </w:tcPr>
          <w:p w14:paraId="419B1380" w14:textId="48E4B13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220 (46.3%)</w:t>
            </w:r>
          </w:p>
        </w:tc>
        <w:tc>
          <w:tcPr>
            <w:tcW w:w="563" w:type="pct"/>
            <w:tcBorders>
              <w:top w:val="nil"/>
              <w:left w:val="nil"/>
              <w:bottom w:val="nil"/>
              <w:right w:val="nil"/>
            </w:tcBorders>
            <w:vAlign w:val="center"/>
          </w:tcPr>
          <w:p w14:paraId="7547FA77"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5340178C" w14:textId="77777777" w:rsidTr="00142FE5">
        <w:trPr>
          <w:trHeight w:val="283"/>
        </w:trPr>
        <w:tc>
          <w:tcPr>
            <w:tcW w:w="1708" w:type="pct"/>
            <w:tcBorders>
              <w:top w:val="nil"/>
              <w:left w:val="nil"/>
              <w:bottom w:val="nil"/>
              <w:right w:val="nil"/>
            </w:tcBorders>
          </w:tcPr>
          <w:p w14:paraId="43C2B003"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Previous</w:t>
            </w:r>
          </w:p>
        </w:tc>
        <w:tc>
          <w:tcPr>
            <w:tcW w:w="938" w:type="pct"/>
            <w:tcBorders>
              <w:top w:val="nil"/>
              <w:left w:val="nil"/>
              <w:bottom w:val="nil"/>
              <w:right w:val="nil"/>
            </w:tcBorders>
            <w:vAlign w:val="center"/>
          </w:tcPr>
          <w:p w14:paraId="1EE73178" w14:textId="342B219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5,823 (35.1%)</w:t>
            </w:r>
          </w:p>
        </w:tc>
        <w:tc>
          <w:tcPr>
            <w:tcW w:w="938" w:type="pct"/>
            <w:tcBorders>
              <w:top w:val="nil"/>
              <w:left w:val="nil"/>
              <w:bottom w:val="nil"/>
              <w:right w:val="nil"/>
            </w:tcBorders>
            <w:vAlign w:val="center"/>
          </w:tcPr>
          <w:p w14:paraId="26617BEC" w14:textId="1BDB7E0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5,606 (34.8%)</w:t>
            </w:r>
          </w:p>
        </w:tc>
        <w:tc>
          <w:tcPr>
            <w:tcW w:w="853" w:type="pct"/>
            <w:tcBorders>
              <w:top w:val="nil"/>
              <w:left w:val="nil"/>
              <w:bottom w:val="nil"/>
              <w:right w:val="nil"/>
            </w:tcBorders>
            <w:vAlign w:val="center"/>
          </w:tcPr>
          <w:p w14:paraId="04DBD079" w14:textId="6813320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217 (45.7%)</w:t>
            </w:r>
          </w:p>
        </w:tc>
        <w:tc>
          <w:tcPr>
            <w:tcW w:w="563" w:type="pct"/>
            <w:tcBorders>
              <w:top w:val="nil"/>
              <w:left w:val="nil"/>
              <w:bottom w:val="nil"/>
              <w:right w:val="nil"/>
            </w:tcBorders>
            <w:vAlign w:val="center"/>
          </w:tcPr>
          <w:p w14:paraId="7FD96D39"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7ABD8666" w14:textId="77777777" w:rsidTr="00142FE5">
        <w:trPr>
          <w:trHeight w:val="283"/>
        </w:trPr>
        <w:tc>
          <w:tcPr>
            <w:tcW w:w="1708" w:type="pct"/>
            <w:tcBorders>
              <w:top w:val="nil"/>
              <w:left w:val="nil"/>
              <w:bottom w:val="nil"/>
              <w:right w:val="nil"/>
            </w:tcBorders>
          </w:tcPr>
          <w:p w14:paraId="5CD428CE"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Current</w:t>
            </w:r>
          </w:p>
        </w:tc>
        <w:tc>
          <w:tcPr>
            <w:tcW w:w="938" w:type="pct"/>
            <w:tcBorders>
              <w:top w:val="nil"/>
              <w:left w:val="nil"/>
              <w:bottom w:val="nil"/>
              <w:right w:val="nil"/>
            </w:tcBorders>
            <w:vAlign w:val="center"/>
          </w:tcPr>
          <w:p w14:paraId="522E4399" w14:textId="407956C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986 (5.9%)</w:t>
            </w:r>
          </w:p>
        </w:tc>
        <w:tc>
          <w:tcPr>
            <w:tcW w:w="938" w:type="pct"/>
            <w:tcBorders>
              <w:top w:val="nil"/>
              <w:left w:val="nil"/>
              <w:bottom w:val="nil"/>
              <w:right w:val="nil"/>
            </w:tcBorders>
            <w:vAlign w:val="center"/>
          </w:tcPr>
          <w:p w14:paraId="53E4197A" w14:textId="38DAE1E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951 (5.9%)</w:t>
            </w:r>
          </w:p>
        </w:tc>
        <w:tc>
          <w:tcPr>
            <w:tcW w:w="853" w:type="pct"/>
            <w:tcBorders>
              <w:top w:val="nil"/>
              <w:left w:val="nil"/>
              <w:bottom w:val="nil"/>
              <w:right w:val="nil"/>
            </w:tcBorders>
            <w:vAlign w:val="center"/>
          </w:tcPr>
          <w:p w14:paraId="70B22F70" w14:textId="238AF6D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35 (7.4%)</w:t>
            </w:r>
          </w:p>
        </w:tc>
        <w:tc>
          <w:tcPr>
            <w:tcW w:w="563" w:type="pct"/>
            <w:tcBorders>
              <w:top w:val="nil"/>
              <w:left w:val="nil"/>
              <w:bottom w:val="nil"/>
              <w:right w:val="nil"/>
            </w:tcBorders>
            <w:vAlign w:val="center"/>
          </w:tcPr>
          <w:p w14:paraId="7ED2DEE2"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2A33463F" w14:textId="77777777" w:rsidTr="00142FE5">
        <w:trPr>
          <w:trHeight w:val="283"/>
        </w:trPr>
        <w:tc>
          <w:tcPr>
            <w:tcW w:w="1708" w:type="pct"/>
            <w:tcBorders>
              <w:top w:val="nil"/>
              <w:left w:val="nil"/>
              <w:bottom w:val="nil"/>
              <w:right w:val="nil"/>
            </w:tcBorders>
          </w:tcPr>
          <w:p w14:paraId="53D9F276"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6B3778FF" w14:textId="15BACE9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26 (0.2%)</w:t>
            </w:r>
          </w:p>
        </w:tc>
        <w:tc>
          <w:tcPr>
            <w:tcW w:w="938" w:type="pct"/>
            <w:tcBorders>
              <w:top w:val="nil"/>
              <w:left w:val="nil"/>
              <w:bottom w:val="nil"/>
              <w:right w:val="nil"/>
            </w:tcBorders>
            <w:vAlign w:val="center"/>
          </w:tcPr>
          <w:p w14:paraId="4A29D090" w14:textId="3AD34A1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23 (0.1%)</w:t>
            </w:r>
          </w:p>
        </w:tc>
        <w:tc>
          <w:tcPr>
            <w:tcW w:w="853" w:type="pct"/>
            <w:tcBorders>
              <w:top w:val="nil"/>
              <w:left w:val="nil"/>
              <w:bottom w:val="nil"/>
              <w:right w:val="nil"/>
            </w:tcBorders>
            <w:vAlign w:val="center"/>
          </w:tcPr>
          <w:p w14:paraId="4132FCF4" w14:textId="207DE30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 (0.6%)</w:t>
            </w:r>
          </w:p>
        </w:tc>
        <w:tc>
          <w:tcPr>
            <w:tcW w:w="563" w:type="pct"/>
            <w:tcBorders>
              <w:top w:val="nil"/>
              <w:left w:val="nil"/>
              <w:bottom w:val="nil"/>
              <w:right w:val="nil"/>
            </w:tcBorders>
            <w:vAlign w:val="center"/>
          </w:tcPr>
          <w:p w14:paraId="5C1EF1E8"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60DAF9F7" w14:textId="77777777" w:rsidTr="00142FE5">
        <w:trPr>
          <w:trHeight w:val="283"/>
        </w:trPr>
        <w:tc>
          <w:tcPr>
            <w:tcW w:w="1708" w:type="pct"/>
            <w:tcBorders>
              <w:top w:val="nil"/>
              <w:left w:val="nil"/>
              <w:bottom w:val="nil"/>
              <w:right w:val="nil"/>
            </w:tcBorders>
          </w:tcPr>
          <w:p w14:paraId="0C1AA71F"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Alcohol consumption (g/week), mean (SD)</w:t>
            </w:r>
          </w:p>
        </w:tc>
        <w:tc>
          <w:tcPr>
            <w:tcW w:w="938" w:type="pct"/>
            <w:tcBorders>
              <w:top w:val="nil"/>
              <w:left w:val="nil"/>
              <w:bottom w:val="nil"/>
              <w:right w:val="nil"/>
            </w:tcBorders>
            <w:vAlign w:val="center"/>
          </w:tcPr>
          <w:p w14:paraId="758A07A1" w14:textId="3EA34F1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105.4 (103.2)</w:t>
            </w:r>
          </w:p>
        </w:tc>
        <w:tc>
          <w:tcPr>
            <w:tcW w:w="938" w:type="pct"/>
            <w:tcBorders>
              <w:top w:val="nil"/>
              <w:left w:val="nil"/>
              <w:bottom w:val="nil"/>
              <w:right w:val="nil"/>
            </w:tcBorders>
            <w:vAlign w:val="center"/>
          </w:tcPr>
          <w:p w14:paraId="4B53B49B" w14:textId="259BC9E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104.9 (102.5)</w:t>
            </w:r>
          </w:p>
        </w:tc>
        <w:tc>
          <w:tcPr>
            <w:tcW w:w="853" w:type="pct"/>
            <w:tcBorders>
              <w:top w:val="nil"/>
              <w:left w:val="nil"/>
              <w:bottom w:val="nil"/>
              <w:right w:val="nil"/>
            </w:tcBorders>
            <w:vAlign w:val="center"/>
          </w:tcPr>
          <w:p w14:paraId="654487BB" w14:textId="0AC7992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123.1 (124.8)</w:t>
            </w:r>
          </w:p>
        </w:tc>
        <w:tc>
          <w:tcPr>
            <w:tcW w:w="563" w:type="pct"/>
            <w:tcBorders>
              <w:top w:val="nil"/>
              <w:left w:val="nil"/>
              <w:bottom w:val="nil"/>
              <w:right w:val="nil"/>
            </w:tcBorders>
            <w:vAlign w:val="center"/>
          </w:tcPr>
          <w:p w14:paraId="11180094" w14:textId="67F6C111"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0.001</w:t>
            </w:r>
          </w:p>
        </w:tc>
      </w:tr>
      <w:tr w:rsidR="00E560A8" w:rsidRPr="00E560A8" w14:paraId="0E2B1A46" w14:textId="77777777" w:rsidTr="00142FE5">
        <w:trPr>
          <w:trHeight w:val="283"/>
        </w:trPr>
        <w:tc>
          <w:tcPr>
            <w:tcW w:w="1708" w:type="pct"/>
            <w:tcBorders>
              <w:top w:val="nil"/>
              <w:left w:val="nil"/>
              <w:bottom w:val="nil"/>
              <w:right w:val="nil"/>
            </w:tcBorders>
            <w:vAlign w:val="center"/>
          </w:tcPr>
          <w:p w14:paraId="4BB46E84"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PA MET (hours/week), mean (SD)</w:t>
            </w:r>
          </w:p>
        </w:tc>
        <w:tc>
          <w:tcPr>
            <w:tcW w:w="938" w:type="pct"/>
            <w:tcBorders>
              <w:top w:val="nil"/>
              <w:left w:val="nil"/>
              <w:bottom w:val="nil"/>
              <w:right w:val="nil"/>
            </w:tcBorders>
            <w:vAlign w:val="center"/>
          </w:tcPr>
          <w:p w14:paraId="6400AC78" w14:textId="0DADFF7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42.3 (36.4)</w:t>
            </w:r>
          </w:p>
        </w:tc>
        <w:tc>
          <w:tcPr>
            <w:tcW w:w="938" w:type="pct"/>
            <w:tcBorders>
              <w:top w:val="nil"/>
              <w:left w:val="nil"/>
              <w:bottom w:val="nil"/>
              <w:right w:val="nil"/>
            </w:tcBorders>
            <w:vAlign w:val="center"/>
          </w:tcPr>
          <w:p w14:paraId="08E574BA" w14:textId="0FBD71F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42.3 (36.5)</w:t>
            </w:r>
          </w:p>
        </w:tc>
        <w:tc>
          <w:tcPr>
            <w:tcW w:w="853" w:type="pct"/>
            <w:tcBorders>
              <w:top w:val="nil"/>
              <w:left w:val="nil"/>
              <w:bottom w:val="nil"/>
              <w:right w:val="nil"/>
            </w:tcBorders>
            <w:vAlign w:val="center"/>
          </w:tcPr>
          <w:p w14:paraId="65BBC415" w14:textId="584183A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42.3 (39.1)</w:t>
            </w:r>
          </w:p>
        </w:tc>
        <w:tc>
          <w:tcPr>
            <w:tcW w:w="563" w:type="pct"/>
            <w:tcBorders>
              <w:top w:val="nil"/>
              <w:left w:val="nil"/>
              <w:bottom w:val="nil"/>
              <w:right w:val="nil"/>
            </w:tcBorders>
            <w:vAlign w:val="center"/>
          </w:tcPr>
          <w:p w14:paraId="6F5E4287" w14:textId="4C999A59"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0.982</w:t>
            </w:r>
          </w:p>
        </w:tc>
      </w:tr>
      <w:tr w:rsidR="00E560A8" w:rsidRPr="00E560A8" w14:paraId="3A418250" w14:textId="77777777" w:rsidTr="00142FE5">
        <w:trPr>
          <w:trHeight w:val="283"/>
        </w:trPr>
        <w:tc>
          <w:tcPr>
            <w:tcW w:w="1708" w:type="pct"/>
            <w:tcBorders>
              <w:top w:val="nil"/>
              <w:left w:val="nil"/>
              <w:bottom w:val="nil"/>
              <w:right w:val="nil"/>
            </w:tcBorders>
          </w:tcPr>
          <w:p w14:paraId="269BB231" w14:textId="4A39EFCA"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lastRenderedPageBreak/>
              <w:t>Family history of diabetes</w:t>
            </w:r>
          </w:p>
        </w:tc>
        <w:tc>
          <w:tcPr>
            <w:tcW w:w="938" w:type="pct"/>
            <w:tcBorders>
              <w:top w:val="nil"/>
              <w:left w:val="nil"/>
              <w:bottom w:val="nil"/>
              <w:right w:val="nil"/>
            </w:tcBorders>
            <w:vAlign w:val="center"/>
          </w:tcPr>
          <w:p w14:paraId="3E0FD592" w14:textId="5FC75BC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3,427 (20.7%)</w:t>
            </w:r>
          </w:p>
        </w:tc>
        <w:tc>
          <w:tcPr>
            <w:tcW w:w="938" w:type="pct"/>
            <w:tcBorders>
              <w:top w:val="nil"/>
              <w:left w:val="nil"/>
              <w:bottom w:val="nil"/>
              <w:right w:val="nil"/>
            </w:tcBorders>
            <w:vAlign w:val="center"/>
          </w:tcPr>
          <w:p w14:paraId="00811EBB" w14:textId="063FCC4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3,266 (20.3%)</w:t>
            </w:r>
          </w:p>
        </w:tc>
        <w:tc>
          <w:tcPr>
            <w:tcW w:w="853" w:type="pct"/>
            <w:tcBorders>
              <w:top w:val="nil"/>
              <w:left w:val="nil"/>
              <w:bottom w:val="nil"/>
              <w:right w:val="nil"/>
            </w:tcBorders>
            <w:vAlign w:val="center"/>
          </w:tcPr>
          <w:p w14:paraId="7484937E" w14:textId="18B73A3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161 (33.9%)</w:t>
            </w:r>
          </w:p>
        </w:tc>
        <w:tc>
          <w:tcPr>
            <w:tcW w:w="563" w:type="pct"/>
            <w:tcBorders>
              <w:top w:val="nil"/>
              <w:left w:val="nil"/>
              <w:bottom w:val="nil"/>
              <w:right w:val="nil"/>
            </w:tcBorders>
            <w:vAlign w:val="center"/>
          </w:tcPr>
          <w:p w14:paraId="1D1B4562" w14:textId="5DAA9A18"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259E8BC0" w14:textId="77777777" w:rsidTr="00142FE5">
        <w:trPr>
          <w:trHeight w:val="283"/>
        </w:trPr>
        <w:tc>
          <w:tcPr>
            <w:tcW w:w="1708" w:type="pct"/>
            <w:tcBorders>
              <w:top w:val="nil"/>
              <w:left w:val="nil"/>
              <w:bottom w:val="nil"/>
              <w:right w:val="nil"/>
            </w:tcBorders>
          </w:tcPr>
          <w:p w14:paraId="7E311C5D"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Dietary supplements</w:t>
            </w:r>
          </w:p>
        </w:tc>
        <w:tc>
          <w:tcPr>
            <w:tcW w:w="938" w:type="pct"/>
            <w:tcBorders>
              <w:top w:val="nil"/>
              <w:left w:val="nil"/>
              <w:bottom w:val="nil"/>
              <w:right w:val="nil"/>
            </w:tcBorders>
            <w:vAlign w:val="center"/>
          </w:tcPr>
          <w:p w14:paraId="3D1A0BCE" w14:textId="1D23EF2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8,482 (51.2%)</w:t>
            </w:r>
          </w:p>
        </w:tc>
        <w:tc>
          <w:tcPr>
            <w:tcW w:w="938" w:type="pct"/>
            <w:tcBorders>
              <w:top w:val="nil"/>
              <w:left w:val="nil"/>
              <w:bottom w:val="nil"/>
              <w:right w:val="nil"/>
            </w:tcBorders>
            <w:vAlign w:val="center"/>
          </w:tcPr>
          <w:p w14:paraId="2B43A698" w14:textId="73D8CDC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8,240 (51.2%)</w:t>
            </w:r>
          </w:p>
        </w:tc>
        <w:tc>
          <w:tcPr>
            <w:tcW w:w="853" w:type="pct"/>
            <w:tcBorders>
              <w:top w:val="nil"/>
              <w:left w:val="nil"/>
              <w:bottom w:val="nil"/>
              <w:right w:val="nil"/>
            </w:tcBorders>
            <w:vAlign w:val="center"/>
          </w:tcPr>
          <w:p w14:paraId="5D5AD701" w14:textId="4142D96F"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242 (50.9%)</w:t>
            </w:r>
          </w:p>
        </w:tc>
        <w:tc>
          <w:tcPr>
            <w:tcW w:w="563" w:type="pct"/>
            <w:tcBorders>
              <w:top w:val="nil"/>
              <w:left w:val="nil"/>
              <w:bottom w:val="nil"/>
              <w:right w:val="nil"/>
            </w:tcBorders>
            <w:vAlign w:val="center"/>
          </w:tcPr>
          <w:p w14:paraId="00F72DA4" w14:textId="256DAB53"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0.965</w:t>
            </w:r>
          </w:p>
        </w:tc>
      </w:tr>
      <w:tr w:rsidR="00E560A8" w:rsidRPr="00E560A8" w14:paraId="76759ACB" w14:textId="77777777" w:rsidTr="00142FE5">
        <w:trPr>
          <w:trHeight w:val="283"/>
        </w:trPr>
        <w:tc>
          <w:tcPr>
            <w:tcW w:w="1708" w:type="pct"/>
            <w:tcBorders>
              <w:top w:val="nil"/>
              <w:left w:val="nil"/>
              <w:bottom w:val="nil"/>
              <w:right w:val="nil"/>
            </w:tcBorders>
          </w:tcPr>
          <w:p w14:paraId="4E640DCE"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Energy (kcal/day), mean (SD)</w:t>
            </w:r>
          </w:p>
        </w:tc>
        <w:tc>
          <w:tcPr>
            <w:tcW w:w="938" w:type="pct"/>
            <w:tcBorders>
              <w:top w:val="nil"/>
              <w:left w:val="nil"/>
              <w:bottom w:val="nil"/>
              <w:right w:val="nil"/>
            </w:tcBorders>
            <w:vAlign w:val="center"/>
          </w:tcPr>
          <w:p w14:paraId="6F7280FF" w14:textId="5394ED6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2,071.0 (604.3)</w:t>
            </w:r>
          </w:p>
        </w:tc>
        <w:tc>
          <w:tcPr>
            <w:tcW w:w="938" w:type="pct"/>
            <w:tcBorders>
              <w:top w:val="nil"/>
              <w:left w:val="nil"/>
              <w:bottom w:val="nil"/>
              <w:right w:val="nil"/>
            </w:tcBorders>
            <w:vAlign w:val="center"/>
          </w:tcPr>
          <w:p w14:paraId="16CBA10A" w14:textId="29352BF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2,070.3 (603.8)</w:t>
            </w:r>
          </w:p>
        </w:tc>
        <w:tc>
          <w:tcPr>
            <w:tcW w:w="853" w:type="pct"/>
            <w:tcBorders>
              <w:top w:val="nil"/>
              <w:left w:val="nil"/>
              <w:bottom w:val="nil"/>
              <w:right w:val="nil"/>
            </w:tcBorders>
            <w:vAlign w:val="center"/>
          </w:tcPr>
          <w:p w14:paraId="1CEDAD6A" w14:textId="7770E26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2,096.3 (621.4)</w:t>
            </w:r>
          </w:p>
        </w:tc>
        <w:tc>
          <w:tcPr>
            <w:tcW w:w="563" w:type="pct"/>
            <w:tcBorders>
              <w:top w:val="nil"/>
              <w:left w:val="nil"/>
              <w:bottom w:val="nil"/>
              <w:right w:val="nil"/>
            </w:tcBorders>
            <w:vAlign w:val="center"/>
          </w:tcPr>
          <w:p w14:paraId="6522787F" w14:textId="6479391B"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0.354</w:t>
            </w:r>
          </w:p>
        </w:tc>
      </w:tr>
      <w:tr w:rsidR="00E560A8" w:rsidRPr="00E560A8" w14:paraId="5CC9D54F" w14:textId="77777777" w:rsidTr="00142FE5">
        <w:trPr>
          <w:trHeight w:val="283"/>
        </w:trPr>
        <w:tc>
          <w:tcPr>
            <w:tcW w:w="1708" w:type="pct"/>
            <w:tcBorders>
              <w:top w:val="nil"/>
              <w:left w:val="nil"/>
              <w:bottom w:val="nil"/>
              <w:right w:val="nil"/>
            </w:tcBorders>
          </w:tcPr>
          <w:p w14:paraId="18C044DA"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BMI (kg/m</w:t>
            </w:r>
            <w:r w:rsidRPr="00E560A8">
              <w:rPr>
                <w:rFonts w:ascii="Times New Roman" w:eastAsia="宋体" w:hAnsi="Times New Roman"/>
                <w:sz w:val="18"/>
                <w:szCs w:val="18"/>
                <w:vertAlign w:val="superscript"/>
              </w:rPr>
              <w:t>2</w:t>
            </w:r>
            <w:r w:rsidRPr="00E560A8">
              <w:rPr>
                <w:rFonts w:ascii="Times New Roman" w:eastAsia="宋体" w:hAnsi="Times New Roman"/>
                <w:sz w:val="18"/>
                <w:szCs w:val="18"/>
              </w:rPr>
              <w:t>)</w:t>
            </w:r>
          </w:p>
        </w:tc>
        <w:tc>
          <w:tcPr>
            <w:tcW w:w="938" w:type="pct"/>
            <w:tcBorders>
              <w:top w:val="nil"/>
              <w:left w:val="nil"/>
              <w:bottom w:val="nil"/>
              <w:right w:val="nil"/>
            </w:tcBorders>
            <w:vAlign w:val="center"/>
          </w:tcPr>
          <w:p w14:paraId="231E1047" w14:textId="77777777" w:rsidR="0046476E" w:rsidRPr="00E560A8" w:rsidRDefault="0046476E" w:rsidP="0046476E">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5363264B" w14:textId="77777777" w:rsidR="0046476E" w:rsidRPr="00E560A8" w:rsidRDefault="0046476E" w:rsidP="0046476E">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1DC0F56C" w14:textId="77777777" w:rsidR="0046476E" w:rsidRPr="00E560A8" w:rsidRDefault="0046476E" w:rsidP="0046476E">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0E93F279" w14:textId="1990A969"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73672E30" w14:textId="77777777" w:rsidTr="00142FE5">
        <w:trPr>
          <w:trHeight w:val="283"/>
        </w:trPr>
        <w:tc>
          <w:tcPr>
            <w:tcW w:w="1708" w:type="pct"/>
            <w:tcBorders>
              <w:top w:val="nil"/>
              <w:left w:val="nil"/>
              <w:bottom w:val="nil"/>
              <w:right w:val="nil"/>
            </w:tcBorders>
          </w:tcPr>
          <w:p w14:paraId="4609313C"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&lt;18.5</w:t>
            </w:r>
          </w:p>
        </w:tc>
        <w:tc>
          <w:tcPr>
            <w:tcW w:w="938" w:type="pct"/>
            <w:tcBorders>
              <w:top w:val="nil"/>
              <w:left w:val="nil"/>
              <w:bottom w:val="nil"/>
              <w:right w:val="nil"/>
            </w:tcBorders>
            <w:vAlign w:val="center"/>
          </w:tcPr>
          <w:p w14:paraId="69B29619" w14:textId="742A6EDF"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110 (0.7%)</w:t>
            </w:r>
          </w:p>
        </w:tc>
        <w:tc>
          <w:tcPr>
            <w:tcW w:w="938" w:type="pct"/>
            <w:tcBorders>
              <w:top w:val="nil"/>
              <w:left w:val="nil"/>
              <w:bottom w:val="nil"/>
              <w:right w:val="nil"/>
            </w:tcBorders>
            <w:vAlign w:val="center"/>
          </w:tcPr>
          <w:p w14:paraId="03352BFB" w14:textId="76550F9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108 (0.7%)</w:t>
            </w:r>
          </w:p>
        </w:tc>
        <w:tc>
          <w:tcPr>
            <w:tcW w:w="853" w:type="pct"/>
            <w:tcBorders>
              <w:top w:val="nil"/>
              <w:left w:val="nil"/>
              <w:bottom w:val="nil"/>
              <w:right w:val="nil"/>
            </w:tcBorders>
            <w:vAlign w:val="center"/>
          </w:tcPr>
          <w:p w14:paraId="29E4E911" w14:textId="226FA71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 (0.4%)</w:t>
            </w:r>
          </w:p>
        </w:tc>
        <w:tc>
          <w:tcPr>
            <w:tcW w:w="563" w:type="pct"/>
            <w:tcBorders>
              <w:top w:val="nil"/>
              <w:left w:val="nil"/>
              <w:bottom w:val="nil"/>
              <w:right w:val="nil"/>
            </w:tcBorders>
            <w:vAlign w:val="center"/>
          </w:tcPr>
          <w:p w14:paraId="4DCE0373"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7A915E49" w14:textId="77777777" w:rsidTr="00142FE5">
        <w:trPr>
          <w:trHeight w:val="283"/>
        </w:trPr>
        <w:tc>
          <w:tcPr>
            <w:tcW w:w="1708" w:type="pct"/>
            <w:tcBorders>
              <w:top w:val="nil"/>
              <w:left w:val="nil"/>
              <w:bottom w:val="nil"/>
              <w:right w:val="nil"/>
            </w:tcBorders>
          </w:tcPr>
          <w:p w14:paraId="5863D85A"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18.5-24.9</w:t>
            </w:r>
          </w:p>
        </w:tc>
        <w:tc>
          <w:tcPr>
            <w:tcW w:w="938" w:type="pct"/>
            <w:tcBorders>
              <w:top w:val="nil"/>
              <w:left w:val="nil"/>
              <w:bottom w:val="nil"/>
              <w:right w:val="nil"/>
            </w:tcBorders>
            <w:vAlign w:val="center"/>
          </w:tcPr>
          <w:p w14:paraId="096FEAB6" w14:textId="42528D9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6,906 (41.6%)</w:t>
            </w:r>
          </w:p>
        </w:tc>
        <w:tc>
          <w:tcPr>
            <w:tcW w:w="938" w:type="pct"/>
            <w:tcBorders>
              <w:top w:val="nil"/>
              <w:left w:val="nil"/>
              <w:bottom w:val="nil"/>
              <w:right w:val="nil"/>
            </w:tcBorders>
            <w:vAlign w:val="center"/>
          </w:tcPr>
          <w:p w14:paraId="258BFED1" w14:textId="0FC69AA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6,839 (42.5%)</w:t>
            </w:r>
          </w:p>
        </w:tc>
        <w:tc>
          <w:tcPr>
            <w:tcW w:w="853" w:type="pct"/>
            <w:tcBorders>
              <w:top w:val="nil"/>
              <w:left w:val="nil"/>
              <w:bottom w:val="nil"/>
              <w:right w:val="nil"/>
            </w:tcBorders>
            <w:vAlign w:val="center"/>
          </w:tcPr>
          <w:p w14:paraId="06BB6255" w14:textId="7BCFC46B"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67 (14.1%)</w:t>
            </w:r>
          </w:p>
        </w:tc>
        <w:tc>
          <w:tcPr>
            <w:tcW w:w="563" w:type="pct"/>
            <w:tcBorders>
              <w:top w:val="nil"/>
              <w:left w:val="nil"/>
              <w:bottom w:val="nil"/>
              <w:right w:val="nil"/>
            </w:tcBorders>
            <w:vAlign w:val="center"/>
          </w:tcPr>
          <w:p w14:paraId="5DB81884"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0D8F7514" w14:textId="77777777" w:rsidTr="00142FE5">
        <w:trPr>
          <w:trHeight w:val="283"/>
        </w:trPr>
        <w:tc>
          <w:tcPr>
            <w:tcW w:w="1708" w:type="pct"/>
            <w:tcBorders>
              <w:top w:val="nil"/>
              <w:left w:val="nil"/>
              <w:bottom w:val="nil"/>
              <w:right w:val="nil"/>
            </w:tcBorders>
          </w:tcPr>
          <w:p w14:paraId="35DB0AA9"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25-29.9</w:t>
            </w:r>
          </w:p>
        </w:tc>
        <w:tc>
          <w:tcPr>
            <w:tcW w:w="938" w:type="pct"/>
            <w:tcBorders>
              <w:top w:val="nil"/>
              <w:left w:val="nil"/>
              <w:bottom w:val="nil"/>
              <w:right w:val="nil"/>
            </w:tcBorders>
            <w:vAlign w:val="center"/>
          </w:tcPr>
          <w:p w14:paraId="2F34BDDA" w14:textId="18A1A0D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6,748 (40.7%)</w:t>
            </w:r>
          </w:p>
        </w:tc>
        <w:tc>
          <w:tcPr>
            <w:tcW w:w="938" w:type="pct"/>
            <w:tcBorders>
              <w:top w:val="nil"/>
              <w:left w:val="nil"/>
              <w:bottom w:val="nil"/>
              <w:right w:val="nil"/>
            </w:tcBorders>
            <w:vAlign w:val="center"/>
          </w:tcPr>
          <w:p w14:paraId="1564207A" w14:textId="35DA9A0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6,554 (40.7%)</w:t>
            </w:r>
          </w:p>
        </w:tc>
        <w:tc>
          <w:tcPr>
            <w:tcW w:w="853" w:type="pct"/>
            <w:tcBorders>
              <w:top w:val="nil"/>
              <w:left w:val="nil"/>
              <w:bottom w:val="nil"/>
              <w:right w:val="nil"/>
            </w:tcBorders>
            <w:vAlign w:val="center"/>
          </w:tcPr>
          <w:p w14:paraId="3D3E985A" w14:textId="3389F2B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194 (40.8%)</w:t>
            </w:r>
          </w:p>
        </w:tc>
        <w:tc>
          <w:tcPr>
            <w:tcW w:w="563" w:type="pct"/>
            <w:tcBorders>
              <w:top w:val="nil"/>
              <w:left w:val="nil"/>
              <w:bottom w:val="nil"/>
              <w:right w:val="nil"/>
            </w:tcBorders>
            <w:vAlign w:val="center"/>
          </w:tcPr>
          <w:p w14:paraId="256778BB"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43199505" w14:textId="77777777" w:rsidTr="00142FE5">
        <w:trPr>
          <w:trHeight w:val="283"/>
        </w:trPr>
        <w:tc>
          <w:tcPr>
            <w:tcW w:w="1708" w:type="pct"/>
            <w:tcBorders>
              <w:top w:val="nil"/>
              <w:left w:val="nil"/>
              <w:bottom w:val="nil"/>
              <w:right w:val="nil"/>
            </w:tcBorders>
          </w:tcPr>
          <w:p w14:paraId="538B3D42"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≥30</w:t>
            </w:r>
          </w:p>
        </w:tc>
        <w:tc>
          <w:tcPr>
            <w:tcW w:w="938" w:type="pct"/>
            <w:tcBorders>
              <w:top w:val="nil"/>
              <w:left w:val="nil"/>
              <w:bottom w:val="nil"/>
              <w:right w:val="nil"/>
            </w:tcBorders>
            <w:vAlign w:val="center"/>
          </w:tcPr>
          <w:p w14:paraId="1FB9E146" w14:textId="47E529D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2,818 (17.0%)</w:t>
            </w:r>
          </w:p>
        </w:tc>
        <w:tc>
          <w:tcPr>
            <w:tcW w:w="938" w:type="pct"/>
            <w:tcBorders>
              <w:top w:val="nil"/>
              <w:left w:val="nil"/>
              <w:bottom w:val="nil"/>
              <w:right w:val="nil"/>
            </w:tcBorders>
            <w:vAlign w:val="center"/>
          </w:tcPr>
          <w:p w14:paraId="3903FB2B" w14:textId="0EDC892F"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2,606 (16.2%)</w:t>
            </w:r>
          </w:p>
        </w:tc>
        <w:tc>
          <w:tcPr>
            <w:tcW w:w="853" w:type="pct"/>
            <w:tcBorders>
              <w:top w:val="nil"/>
              <w:left w:val="nil"/>
              <w:bottom w:val="nil"/>
              <w:right w:val="nil"/>
            </w:tcBorders>
            <w:vAlign w:val="center"/>
          </w:tcPr>
          <w:p w14:paraId="68C7780F" w14:textId="16831F3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212 (44.6%)</w:t>
            </w:r>
          </w:p>
        </w:tc>
        <w:tc>
          <w:tcPr>
            <w:tcW w:w="563" w:type="pct"/>
            <w:tcBorders>
              <w:top w:val="nil"/>
              <w:left w:val="nil"/>
              <w:bottom w:val="nil"/>
              <w:right w:val="nil"/>
            </w:tcBorders>
            <w:vAlign w:val="center"/>
          </w:tcPr>
          <w:p w14:paraId="4755D6AD"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743BAA91" w14:textId="77777777" w:rsidTr="00142FE5">
        <w:trPr>
          <w:trHeight w:val="283"/>
        </w:trPr>
        <w:tc>
          <w:tcPr>
            <w:tcW w:w="1708" w:type="pct"/>
            <w:tcBorders>
              <w:top w:val="nil"/>
              <w:left w:val="nil"/>
              <w:bottom w:val="nil"/>
              <w:right w:val="nil"/>
            </w:tcBorders>
          </w:tcPr>
          <w:p w14:paraId="4776C96B"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Hypertension</w:t>
            </w:r>
          </w:p>
        </w:tc>
        <w:tc>
          <w:tcPr>
            <w:tcW w:w="938" w:type="pct"/>
            <w:tcBorders>
              <w:top w:val="nil"/>
              <w:left w:val="nil"/>
              <w:bottom w:val="nil"/>
              <w:right w:val="nil"/>
            </w:tcBorders>
            <w:vAlign w:val="center"/>
          </w:tcPr>
          <w:p w14:paraId="3319D73A" w14:textId="322F584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6,814 (41.1%)</w:t>
            </w:r>
          </w:p>
        </w:tc>
        <w:tc>
          <w:tcPr>
            <w:tcW w:w="938" w:type="pct"/>
            <w:tcBorders>
              <w:top w:val="nil"/>
              <w:left w:val="nil"/>
              <w:bottom w:val="nil"/>
              <w:right w:val="nil"/>
            </w:tcBorders>
            <w:vAlign w:val="center"/>
          </w:tcPr>
          <w:p w14:paraId="01629F3F" w14:textId="631489A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6,497 (40.3%)</w:t>
            </w:r>
          </w:p>
        </w:tc>
        <w:tc>
          <w:tcPr>
            <w:tcW w:w="853" w:type="pct"/>
            <w:tcBorders>
              <w:top w:val="nil"/>
              <w:left w:val="nil"/>
              <w:bottom w:val="nil"/>
              <w:right w:val="nil"/>
            </w:tcBorders>
            <w:vAlign w:val="center"/>
          </w:tcPr>
          <w:p w14:paraId="3F83D8D4" w14:textId="555B639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317 (66.7%)</w:t>
            </w:r>
          </w:p>
        </w:tc>
        <w:tc>
          <w:tcPr>
            <w:tcW w:w="563" w:type="pct"/>
            <w:tcBorders>
              <w:top w:val="nil"/>
              <w:left w:val="nil"/>
              <w:bottom w:val="nil"/>
              <w:right w:val="nil"/>
            </w:tcBorders>
            <w:vAlign w:val="center"/>
          </w:tcPr>
          <w:p w14:paraId="4022058C" w14:textId="2DB4F1AF"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7D2C5F36" w14:textId="77777777" w:rsidTr="00142FE5">
        <w:trPr>
          <w:trHeight w:val="283"/>
        </w:trPr>
        <w:tc>
          <w:tcPr>
            <w:tcW w:w="1708" w:type="pct"/>
            <w:tcBorders>
              <w:top w:val="nil"/>
              <w:left w:val="nil"/>
              <w:bottom w:val="nil"/>
              <w:right w:val="nil"/>
            </w:tcBorders>
          </w:tcPr>
          <w:p w14:paraId="300B6D4B" w14:textId="76CFF318" w:rsidR="0046476E" w:rsidRPr="00E560A8" w:rsidRDefault="00CD1F3D" w:rsidP="0046476E">
            <w:pPr>
              <w:spacing w:line="360" w:lineRule="auto"/>
              <w:jc w:val="left"/>
              <w:rPr>
                <w:rFonts w:ascii="Times New Roman" w:eastAsia="宋体" w:hAnsi="Times New Roman"/>
                <w:sz w:val="18"/>
                <w:szCs w:val="18"/>
              </w:rPr>
            </w:pPr>
            <w:proofErr w:type="spellStart"/>
            <w:r w:rsidRPr="00E560A8">
              <w:rPr>
                <w:rFonts w:ascii="Times New Roman" w:eastAsia="宋体" w:hAnsi="Times New Roman" w:hint="eastAsia"/>
                <w:sz w:val="18"/>
                <w:szCs w:val="18"/>
              </w:rPr>
              <w:t>Hyperlipidemia</w:t>
            </w:r>
            <w:proofErr w:type="spellEnd"/>
          </w:p>
        </w:tc>
        <w:tc>
          <w:tcPr>
            <w:tcW w:w="938" w:type="pct"/>
            <w:tcBorders>
              <w:top w:val="nil"/>
              <w:left w:val="nil"/>
              <w:bottom w:val="nil"/>
              <w:right w:val="nil"/>
            </w:tcBorders>
            <w:vAlign w:val="center"/>
          </w:tcPr>
          <w:p w14:paraId="416CB063" w14:textId="1E89DD6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2,369 (14.3%)</w:t>
            </w:r>
          </w:p>
        </w:tc>
        <w:tc>
          <w:tcPr>
            <w:tcW w:w="938" w:type="pct"/>
            <w:tcBorders>
              <w:top w:val="nil"/>
              <w:left w:val="nil"/>
              <w:bottom w:val="nil"/>
              <w:right w:val="nil"/>
            </w:tcBorders>
            <w:vAlign w:val="center"/>
          </w:tcPr>
          <w:p w14:paraId="01B78D27" w14:textId="5642D06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2,205 (13.7%)</w:t>
            </w:r>
          </w:p>
        </w:tc>
        <w:tc>
          <w:tcPr>
            <w:tcW w:w="853" w:type="pct"/>
            <w:tcBorders>
              <w:top w:val="nil"/>
              <w:left w:val="nil"/>
              <w:bottom w:val="nil"/>
              <w:right w:val="nil"/>
            </w:tcBorders>
            <w:vAlign w:val="center"/>
          </w:tcPr>
          <w:p w14:paraId="79AEB3B5" w14:textId="0B32154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164 (34.5%)</w:t>
            </w:r>
          </w:p>
        </w:tc>
        <w:tc>
          <w:tcPr>
            <w:tcW w:w="563" w:type="pct"/>
            <w:tcBorders>
              <w:top w:val="nil"/>
              <w:left w:val="nil"/>
              <w:bottom w:val="nil"/>
              <w:right w:val="nil"/>
            </w:tcBorders>
            <w:vAlign w:val="center"/>
          </w:tcPr>
          <w:p w14:paraId="3E311CD8" w14:textId="22942F8F"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40025BD9" w14:textId="77777777" w:rsidTr="00142FE5">
        <w:trPr>
          <w:trHeight w:val="283"/>
        </w:trPr>
        <w:tc>
          <w:tcPr>
            <w:tcW w:w="1708" w:type="pct"/>
            <w:tcBorders>
              <w:top w:val="nil"/>
              <w:left w:val="nil"/>
              <w:bottom w:val="nil"/>
              <w:right w:val="nil"/>
            </w:tcBorders>
          </w:tcPr>
          <w:p w14:paraId="2A4D852B"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AHEI-2010, mean (SD)</w:t>
            </w:r>
          </w:p>
        </w:tc>
        <w:tc>
          <w:tcPr>
            <w:tcW w:w="938" w:type="pct"/>
            <w:tcBorders>
              <w:top w:val="nil"/>
              <w:left w:val="nil"/>
              <w:bottom w:val="nil"/>
              <w:right w:val="nil"/>
            </w:tcBorders>
            <w:vAlign w:val="center"/>
          </w:tcPr>
          <w:p w14:paraId="7AFA817C" w14:textId="50C397A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50.2 (12.9)</w:t>
            </w:r>
          </w:p>
        </w:tc>
        <w:tc>
          <w:tcPr>
            <w:tcW w:w="938" w:type="pct"/>
            <w:tcBorders>
              <w:top w:val="nil"/>
              <w:left w:val="nil"/>
              <w:bottom w:val="nil"/>
              <w:right w:val="nil"/>
            </w:tcBorders>
            <w:vAlign w:val="center"/>
          </w:tcPr>
          <w:p w14:paraId="77465B18" w14:textId="05B274B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50.2 (12.9)</w:t>
            </w:r>
          </w:p>
        </w:tc>
        <w:tc>
          <w:tcPr>
            <w:tcW w:w="853" w:type="pct"/>
            <w:tcBorders>
              <w:top w:val="nil"/>
              <w:left w:val="nil"/>
              <w:bottom w:val="nil"/>
              <w:right w:val="nil"/>
            </w:tcBorders>
            <w:vAlign w:val="center"/>
          </w:tcPr>
          <w:p w14:paraId="61219B08" w14:textId="1178D7C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47.7 (13.3)</w:t>
            </w:r>
          </w:p>
        </w:tc>
        <w:tc>
          <w:tcPr>
            <w:tcW w:w="563" w:type="pct"/>
            <w:tcBorders>
              <w:top w:val="nil"/>
              <w:left w:val="nil"/>
              <w:bottom w:val="nil"/>
              <w:right w:val="nil"/>
            </w:tcBorders>
            <w:vAlign w:val="center"/>
          </w:tcPr>
          <w:p w14:paraId="614570B9" w14:textId="741655C4"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4B9B8749" w14:textId="77777777" w:rsidTr="00142FE5">
        <w:trPr>
          <w:trHeight w:val="283"/>
        </w:trPr>
        <w:tc>
          <w:tcPr>
            <w:tcW w:w="1708" w:type="pct"/>
            <w:tcBorders>
              <w:top w:val="nil"/>
              <w:left w:val="nil"/>
              <w:bottom w:val="nil"/>
              <w:right w:val="nil"/>
            </w:tcBorders>
          </w:tcPr>
          <w:p w14:paraId="358A6A3A"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AMED, mean (SD)</w:t>
            </w:r>
          </w:p>
        </w:tc>
        <w:tc>
          <w:tcPr>
            <w:tcW w:w="938" w:type="pct"/>
            <w:tcBorders>
              <w:top w:val="nil"/>
              <w:left w:val="nil"/>
              <w:bottom w:val="nil"/>
              <w:right w:val="nil"/>
            </w:tcBorders>
            <w:vAlign w:val="center"/>
          </w:tcPr>
          <w:p w14:paraId="1A19F71C" w14:textId="0659E9BF"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3.4 (1.5)</w:t>
            </w:r>
          </w:p>
        </w:tc>
        <w:tc>
          <w:tcPr>
            <w:tcW w:w="938" w:type="pct"/>
            <w:tcBorders>
              <w:top w:val="nil"/>
              <w:left w:val="nil"/>
              <w:bottom w:val="nil"/>
              <w:right w:val="nil"/>
            </w:tcBorders>
            <w:vAlign w:val="center"/>
          </w:tcPr>
          <w:p w14:paraId="71299DF3" w14:textId="4D8CC6E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3.4 (1.5)</w:t>
            </w:r>
          </w:p>
        </w:tc>
        <w:tc>
          <w:tcPr>
            <w:tcW w:w="853" w:type="pct"/>
            <w:tcBorders>
              <w:top w:val="nil"/>
              <w:left w:val="nil"/>
              <w:bottom w:val="nil"/>
              <w:right w:val="nil"/>
            </w:tcBorders>
            <w:vAlign w:val="center"/>
          </w:tcPr>
          <w:p w14:paraId="649D56A1" w14:textId="02A20F2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3.2 (1.4)</w:t>
            </w:r>
          </w:p>
        </w:tc>
        <w:tc>
          <w:tcPr>
            <w:tcW w:w="563" w:type="pct"/>
            <w:tcBorders>
              <w:top w:val="nil"/>
              <w:left w:val="nil"/>
              <w:bottom w:val="nil"/>
              <w:right w:val="nil"/>
            </w:tcBorders>
            <w:vAlign w:val="center"/>
          </w:tcPr>
          <w:p w14:paraId="0311594D" w14:textId="4C4348D3"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0.002</w:t>
            </w:r>
          </w:p>
        </w:tc>
      </w:tr>
      <w:tr w:rsidR="00E560A8" w:rsidRPr="00E560A8" w14:paraId="7E8F34BD" w14:textId="77777777" w:rsidTr="00142FE5">
        <w:trPr>
          <w:trHeight w:val="283"/>
        </w:trPr>
        <w:tc>
          <w:tcPr>
            <w:tcW w:w="1708" w:type="pct"/>
            <w:tcBorders>
              <w:top w:val="nil"/>
              <w:left w:val="nil"/>
              <w:bottom w:val="nil"/>
              <w:right w:val="nil"/>
            </w:tcBorders>
          </w:tcPr>
          <w:p w14:paraId="28A1CAB9"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DASH, mean (SD)</w:t>
            </w:r>
          </w:p>
        </w:tc>
        <w:tc>
          <w:tcPr>
            <w:tcW w:w="938" w:type="pct"/>
            <w:tcBorders>
              <w:top w:val="nil"/>
              <w:left w:val="nil"/>
              <w:bottom w:val="nil"/>
              <w:right w:val="nil"/>
            </w:tcBorders>
            <w:vAlign w:val="center"/>
          </w:tcPr>
          <w:p w14:paraId="61EAE576" w14:textId="6D7D44D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22.3 (5.0)</w:t>
            </w:r>
          </w:p>
        </w:tc>
        <w:tc>
          <w:tcPr>
            <w:tcW w:w="938" w:type="pct"/>
            <w:tcBorders>
              <w:top w:val="nil"/>
              <w:left w:val="nil"/>
              <w:bottom w:val="nil"/>
              <w:right w:val="nil"/>
            </w:tcBorders>
            <w:vAlign w:val="center"/>
          </w:tcPr>
          <w:p w14:paraId="0B71B9EF" w14:textId="32C2467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22.3 (5.0)</w:t>
            </w:r>
          </w:p>
        </w:tc>
        <w:tc>
          <w:tcPr>
            <w:tcW w:w="853" w:type="pct"/>
            <w:tcBorders>
              <w:top w:val="nil"/>
              <w:left w:val="nil"/>
              <w:bottom w:val="nil"/>
              <w:right w:val="nil"/>
            </w:tcBorders>
            <w:vAlign w:val="center"/>
          </w:tcPr>
          <w:p w14:paraId="24F6C60A" w14:textId="62DC1B0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21.2 (4.9)</w:t>
            </w:r>
          </w:p>
        </w:tc>
        <w:tc>
          <w:tcPr>
            <w:tcW w:w="563" w:type="pct"/>
            <w:tcBorders>
              <w:top w:val="nil"/>
              <w:left w:val="nil"/>
              <w:bottom w:val="nil"/>
              <w:right w:val="nil"/>
            </w:tcBorders>
            <w:vAlign w:val="center"/>
          </w:tcPr>
          <w:p w14:paraId="2A183AA9" w14:textId="523864F5"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54FD5A82" w14:textId="77777777" w:rsidTr="00142FE5">
        <w:trPr>
          <w:trHeight w:val="283"/>
        </w:trPr>
        <w:tc>
          <w:tcPr>
            <w:tcW w:w="1708" w:type="pct"/>
            <w:tcBorders>
              <w:top w:val="nil"/>
              <w:left w:val="nil"/>
              <w:bottom w:val="nil"/>
              <w:right w:val="nil"/>
            </w:tcBorders>
          </w:tcPr>
          <w:p w14:paraId="56E74493"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MIND, mean (SD)</w:t>
            </w:r>
          </w:p>
        </w:tc>
        <w:tc>
          <w:tcPr>
            <w:tcW w:w="938" w:type="pct"/>
            <w:tcBorders>
              <w:top w:val="nil"/>
              <w:left w:val="nil"/>
              <w:bottom w:val="nil"/>
              <w:right w:val="nil"/>
            </w:tcBorders>
            <w:vAlign w:val="center"/>
          </w:tcPr>
          <w:p w14:paraId="013E9672" w14:textId="34342D3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5.2 (1.6)</w:t>
            </w:r>
          </w:p>
        </w:tc>
        <w:tc>
          <w:tcPr>
            <w:tcW w:w="938" w:type="pct"/>
            <w:tcBorders>
              <w:top w:val="nil"/>
              <w:left w:val="nil"/>
              <w:bottom w:val="nil"/>
              <w:right w:val="nil"/>
            </w:tcBorders>
            <w:vAlign w:val="center"/>
          </w:tcPr>
          <w:p w14:paraId="591E3B20" w14:textId="50AE2A7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5.2 (1.6)</w:t>
            </w:r>
          </w:p>
        </w:tc>
        <w:tc>
          <w:tcPr>
            <w:tcW w:w="853" w:type="pct"/>
            <w:tcBorders>
              <w:top w:val="nil"/>
              <w:left w:val="nil"/>
              <w:bottom w:val="nil"/>
              <w:right w:val="nil"/>
            </w:tcBorders>
            <w:vAlign w:val="center"/>
          </w:tcPr>
          <w:p w14:paraId="77CF1ECD" w14:textId="3B5F566B"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5.0 (1.5)</w:t>
            </w:r>
          </w:p>
        </w:tc>
        <w:tc>
          <w:tcPr>
            <w:tcW w:w="563" w:type="pct"/>
            <w:tcBorders>
              <w:top w:val="nil"/>
              <w:left w:val="nil"/>
              <w:bottom w:val="nil"/>
              <w:right w:val="nil"/>
            </w:tcBorders>
            <w:vAlign w:val="center"/>
          </w:tcPr>
          <w:p w14:paraId="5FDDA485" w14:textId="3DFB6932"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0073E4A1" w14:textId="77777777" w:rsidTr="00142FE5">
        <w:trPr>
          <w:trHeight w:val="283"/>
        </w:trPr>
        <w:tc>
          <w:tcPr>
            <w:tcW w:w="1708" w:type="pct"/>
            <w:tcBorders>
              <w:top w:val="nil"/>
              <w:left w:val="nil"/>
              <w:bottom w:val="nil"/>
              <w:right w:val="nil"/>
            </w:tcBorders>
          </w:tcPr>
          <w:p w14:paraId="1685FF0D"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HPDI, mean (SD)</w:t>
            </w:r>
          </w:p>
        </w:tc>
        <w:tc>
          <w:tcPr>
            <w:tcW w:w="938" w:type="pct"/>
            <w:tcBorders>
              <w:top w:val="nil"/>
              <w:left w:val="nil"/>
              <w:bottom w:val="nil"/>
              <w:right w:val="nil"/>
            </w:tcBorders>
            <w:vAlign w:val="center"/>
          </w:tcPr>
          <w:p w14:paraId="2D9656B0" w14:textId="666E501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54.9 (6.7)</w:t>
            </w:r>
          </w:p>
        </w:tc>
        <w:tc>
          <w:tcPr>
            <w:tcW w:w="938" w:type="pct"/>
            <w:tcBorders>
              <w:top w:val="nil"/>
              <w:left w:val="nil"/>
              <w:bottom w:val="nil"/>
              <w:right w:val="nil"/>
            </w:tcBorders>
            <w:vAlign w:val="center"/>
          </w:tcPr>
          <w:p w14:paraId="7B8863EB" w14:textId="7B42290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54.9 (6.7)</w:t>
            </w:r>
          </w:p>
        </w:tc>
        <w:tc>
          <w:tcPr>
            <w:tcW w:w="853" w:type="pct"/>
            <w:tcBorders>
              <w:top w:val="nil"/>
              <w:left w:val="nil"/>
              <w:bottom w:val="nil"/>
              <w:right w:val="nil"/>
            </w:tcBorders>
            <w:vAlign w:val="center"/>
          </w:tcPr>
          <w:p w14:paraId="3A6E213D" w14:textId="4061C32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53.8 (6.6)</w:t>
            </w:r>
          </w:p>
        </w:tc>
        <w:tc>
          <w:tcPr>
            <w:tcW w:w="563" w:type="pct"/>
            <w:tcBorders>
              <w:top w:val="nil"/>
              <w:left w:val="nil"/>
              <w:bottom w:val="nil"/>
              <w:right w:val="nil"/>
            </w:tcBorders>
            <w:vAlign w:val="center"/>
          </w:tcPr>
          <w:p w14:paraId="2DFDE62C" w14:textId="43117470"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6763A50C" w14:textId="77777777" w:rsidTr="00142FE5">
        <w:trPr>
          <w:trHeight w:val="283"/>
        </w:trPr>
        <w:tc>
          <w:tcPr>
            <w:tcW w:w="1708" w:type="pct"/>
            <w:tcBorders>
              <w:top w:val="nil"/>
              <w:left w:val="nil"/>
              <w:bottom w:val="nil"/>
              <w:right w:val="nil"/>
            </w:tcBorders>
          </w:tcPr>
          <w:p w14:paraId="7916A244"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ELDI, mean (SD)</w:t>
            </w:r>
          </w:p>
        </w:tc>
        <w:tc>
          <w:tcPr>
            <w:tcW w:w="938" w:type="pct"/>
            <w:tcBorders>
              <w:top w:val="nil"/>
              <w:left w:val="nil"/>
              <w:bottom w:val="nil"/>
              <w:right w:val="nil"/>
            </w:tcBorders>
            <w:vAlign w:val="center"/>
          </w:tcPr>
          <w:p w14:paraId="745C0A3B" w14:textId="7A8D72A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12.4 (3.9)</w:t>
            </w:r>
          </w:p>
        </w:tc>
        <w:tc>
          <w:tcPr>
            <w:tcW w:w="938" w:type="pct"/>
            <w:tcBorders>
              <w:top w:val="nil"/>
              <w:left w:val="nil"/>
              <w:bottom w:val="nil"/>
              <w:right w:val="nil"/>
            </w:tcBorders>
            <w:vAlign w:val="center"/>
          </w:tcPr>
          <w:p w14:paraId="0A0164A9" w14:textId="781A171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12.4 (3.9)</w:t>
            </w:r>
          </w:p>
        </w:tc>
        <w:tc>
          <w:tcPr>
            <w:tcW w:w="853" w:type="pct"/>
            <w:tcBorders>
              <w:top w:val="nil"/>
              <w:left w:val="nil"/>
              <w:bottom w:val="nil"/>
              <w:right w:val="nil"/>
            </w:tcBorders>
            <w:vAlign w:val="center"/>
          </w:tcPr>
          <w:p w14:paraId="727F582C" w14:textId="7C166B5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12.2 (4.0)</w:t>
            </w:r>
          </w:p>
        </w:tc>
        <w:tc>
          <w:tcPr>
            <w:tcW w:w="563" w:type="pct"/>
            <w:tcBorders>
              <w:top w:val="nil"/>
              <w:left w:val="nil"/>
              <w:bottom w:val="nil"/>
              <w:right w:val="nil"/>
            </w:tcBorders>
            <w:vAlign w:val="center"/>
          </w:tcPr>
          <w:p w14:paraId="1A667358" w14:textId="4181399B"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0.187</w:t>
            </w:r>
          </w:p>
        </w:tc>
      </w:tr>
      <w:tr w:rsidR="00E560A8" w:rsidRPr="00E560A8" w14:paraId="7801FC59" w14:textId="77777777" w:rsidTr="00142FE5">
        <w:trPr>
          <w:trHeight w:val="283"/>
        </w:trPr>
        <w:tc>
          <w:tcPr>
            <w:tcW w:w="1708" w:type="pct"/>
            <w:tcBorders>
              <w:top w:val="nil"/>
              <w:left w:val="nil"/>
              <w:bottom w:val="nil"/>
              <w:right w:val="nil"/>
            </w:tcBorders>
          </w:tcPr>
          <w:p w14:paraId="74BFB265"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HLCD, mean (SD)</w:t>
            </w:r>
          </w:p>
        </w:tc>
        <w:tc>
          <w:tcPr>
            <w:tcW w:w="938" w:type="pct"/>
            <w:tcBorders>
              <w:top w:val="nil"/>
              <w:left w:val="nil"/>
              <w:bottom w:val="nil"/>
              <w:right w:val="nil"/>
            </w:tcBorders>
            <w:vAlign w:val="center"/>
          </w:tcPr>
          <w:p w14:paraId="792BC240" w14:textId="05B1748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15.0 (6.1)</w:t>
            </w:r>
          </w:p>
        </w:tc>
        <w:tc>
          <w:tcPr>
            <w:tcW w:w="938" w:type="pct"/>
            <w:tcBorders>
              <w:top w:val="nil"/>
              <w:left w:val="nil"/>
              <w:bottom w:val="nil"/>
              <w:right w:val="nil"/>
            </w:tcBorders>
            <w:vAlign w:val="center"/>
          </w:tcPr>
          <w:p w14:paraId="1EC8114E" w14:textId="3A83B53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15.0 (6.1)</w:t>
            </w:r>
          </w:p>
        </w:tc>
        <w:tc>
          <w:tcPr>
            <w:tcW w:w="853" w:type="pct"/>
            <w:tcBorders>
              <w:top w:val="nil"/>
              <w:left w:val="nil"/>
              <w:bottom w:val="nil"/>
              <w:right w:val="nil"/>
            </w:tcBorders>
            <w:vAlign w:val="center"/>
          </w:tcPr>
          <w:p w14:paraId="7C4CA125" w14:textId="337FF37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15.5 (6.0)</w:t>
            </w:r>
          </w:p>
        </w:tc>
        <w:tc>
          <w:tcPr>
            <w:tcW w:w="563" w:type="pct"/>
            <w:tcBorders>
              <w:top w:val="nil"/>
              <w:left w:val="nil"/>
              <w:bottom w:val="nil"/>
              <w:right w:val="nil"/>
            </w:tcBorders>
            <w:vAlign w:val="center"/>
          </w:tcPr>
          <w:p w14:paraId="22CEF10B" w14:textId="00711557"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0.058</w:t>
            </w:r>
          </w:p>
        </w:tc>
      </w:tr>
      <w:tr w:rsidR="00E560A8" w:rsidRPr="00E560A8" w14:paraId="0C5B061C" w14:textId="77777777" w:rsidTr="00142FE5">
        <w:trPr>
          <w:trHeight w:val="283"/>
        </w:trPr>
        <w:tc>
          <w:tcPr>
            <w:tcW w:w="1708" w:type="pct"/>
            <w:tcBorders>
              <w:top w:val="nil"/>
              <w:left w:val="nil"/>
              <w:bottom w:val="nil"/>
              <w:right w:val="nil"/>
            </w:tcBorders>
          </w:tcPr>
          <w:p w14:paraId="7F3ADBDD"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HLFD, mean (SD)</w:t>
            </w:r>
          </w:p>
        </w:tc>
        <w:tc>
          <w:tcPr>
            <w:tcW w:w="938" w:type="pct"/>
            <w:tcBorders>
              <w:top w:val="nil"/>
              <w:left w:val="nil"/>
              <w:bottom w:val="nil"/>
              <w:right w:val="nil"/>
            </w:tcBorders>
            <w:vAlign w:val="center"/>
          </w:tcPr>
          <w:p w14:paraId="10119F1B" w14:textId="4274334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15.0 (5.9)</w:t>
            </w:r>
          </w:p>
        </w:tc>
        <w:tc>
          <w:tcPr>
            <w:tcW w:w="938" w:type="pct"/>
            <w:tcBorders>
              <w:top w:val="nil"/>
              <w:left w:val="nil"/>
              <w:bottom w:val="nil"/>
              <w:right w:val="nil"/>
            </w:tcBorders>
            <w:vAlign w:val="center"/>
          </w:tcPr>
          <w:p w14:paraId="0F117EFE" w14:textId="1D034A0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15.0 (5.9)</w:t>
            </w:r>
          </w:p>
        </w:tc>
        <w:tc>
          <w:tcPr>
            <w:tcW w:w="853" w:type="pct"/>
            <w:tcBorders>
              <w:top w:val="nil"/>
              <w:left w:val="nil"/>
              <w:bottom w:val="nil"/>
              <w:right w:val="nil"/>
            </w:tcBorders>
            <w:vAlign w:val="center"/>
          </w:tcPr>
          <w:p w14:paraId="2D4181E2" w14:textId="4EE9A72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15.0 (5.8)</w:t>
            </w:r>
          </w:p>
        </w:tc>
        <w:tc>
          <w:tcPr>
            <w:tcW w:w="563" w:type="pct"/>
            <w:tcBorders>
              <w:top w:val="nil"/>
              <w:left w:val="nil"/>
              <w:bottom w:val="nil"/>
              <w:right w:val="nil"/>
            </w:tcBorders>
            <w:vAlign w:val="center"/>
          </w:tcPr>
          <w:p w14:paraId="45208A00" w14:textId="254B94F2"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0.855</w:t>
            </w:r>
          </w:p>
        </w:tc>
      </w:tr>
      <w:tr w:rsidR="00E560A8" w:rsidRPr="00E560A8" w14:paraId="5622257A" w14:textId="77777777" w:rsidTr="00142FE5">
        <w:trPr>
          <w:trHeight w:val="283"/>
        </w:trPr>
        <w:tc>
          <w:tcPr>
            <w:tcW w:w="1708" w:type="pct"/>
            <w:tcBorders>
              <w:top w:val="nil"/>
              <w:left w:val="nil"/>
              <w:bottom w:val="nil"/>
              <w:right w:val="nil"/>
            </w:tcBorders>
          </w:tcPr>
          <w:p w14:paraId="1B060710"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DDS, mean (SD)</w:t>
            </w:r>
          </w:p>
        </w:tc>
        <w:tc>
          <w:tcPr>
            <w:tcW w:w="938" w:type="pct"/>
            <w:tcBorders>
              <w:top w:val="nil"/>
              <w:left w:val="nil"/>
              <w:bottom w:val="nil"/>
              <w:right w:val="nil"/>
            </w:tcBorders>
            <w:vAlign w:val="center"/>
          </w:tcPr>
          <w:p w14:paraId="5149AEB4" w14:textId="4BF0A31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8.1 (2.2)</w:t>
            </w:r>
          </w:p>
        </w:tc>
        <w:tc>
          <w:tcPr>
            <w:tcW w:w="938" w:type="pct"/>
            <w:tcBorders>
              <w:top w:val="nil"/>
              <w:left w:val="nil"/>
              <w:bottom w:val="nil"/>
              <w:right w:val="nil"/>
            </w:tcBorders>
            <w:vAlign w:val="center"/>
          </w:tcPr>
          <w:p w14:paraId="12C00A95" w14:textId="649FC77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8.1 (2.1)</w:t>
            </w:r>
          </w:p>
        </w:tc>
        <w:tc>
          <w:tcPr>
            <w:tcW w:w="853" w:type="pct"/>
            <w:tcBorders>
              <w:top w:val="nil"/>
              <w:left w:val="nil"/>
              <w:bottom w:val="nil"/>
              <w:right w:val="nil"/>
            </w:tcBorders>
            <w:vAlign w:val="center"/>
          </w:tcPr>
          <w:p w14:paraId="6C62ABC6" w14:textId="50C426D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7.9 (2.3)</w:t>
            </w:r>
          </w:p>
        </w:tc>
        <w:tc>
          <w:tcPr>
            <w:tcW w:w="563" w:type="pct"/>
            <w:tcBorders>
              <w:top w:val="nil"/>
              <w:left w:val="nil"/>
              <w:bottom w:val="nil"/>
              <w:right w:val="nil"/>
            </w:tcBorders>
            <w:vAlign w:val="center"/>
          </w:tcPr>
          <w:p w14:paraId="2064CD3B" w14:textId="46851F6A"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0.087</w:t>
            </w:r>
          </w:p>
        </w:tc>
      </w:tr>
      <w:tr w:rsidR="00E560A8" w:rsidRPr="00E560A8" w14:paraId="53FC6664" w14:textId="77777777" w:rsidTr="00142FE5">
        <w:trPr>
          <w:trHeight w:val="283"/>
        </w:trPr>
        <w:tc>
          <w:tcPr>
            <w:tcW w:w="1708" w:type="pct"/>
            <w:tcBorders>
              <w:top w:val="nil"/>
              <w:left w:val="nil"/>
              <w:bottom w:val="nil"/>
              <w:right w:val="nil"/>
            </w:tcBorders>
          </w:tcPr>
          <w:p w14:paraId="77049960"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DAI, mean (SD)</w:t>
            </w:r>
          </w:p>
        </w:tc>
        <w:tc>
          <w:tcPr>
            <w:tcW w:w="938" w:type="pct"/>
            <w:tcBorders>
              <w:top w:val="nil"/>
              <w:left w:val="nil"/>
              <w:bottom w:val="nil"/>
              <w:right w:val="nil"/>
            </w:tcBorders>
            <w:vAlign w:val="center"/>
          </w:tcPr>
          <w:p w14:paraId="067CF2D6" w14:textId="606299C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0.3 (3.7)</w:t>
            </w:r>
          </w:p>
        </w:tc>
        <w:tc>
          <w:tcPr>
            <w:tcW w:w="938" w:type="pct"/>
            <w:tcBorders>
              <w:top w:val="nil"/>
              <w:left w:val="nil"/>
              <w:bottom w:val="nil"/>
              <w:right w:val="nil"/>
            </w:tcBorders>
            <w:vAlign w:val="center"/>
          </w:tcPr>
          <w:p w14:paraId="027CB212" w14:textId="7456038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0.3 (3.7)</w:t>
            </w:r>
          </w:p>
        </w:tc>
        <w:tc>
          <w:tcPr>
            <w:tcW w:w="853" w:type="pct"/>
            <w:tcBorders>
              <w:top w:val="nil"/>
              <w:left w:val="nil"/>
              <w:bottom w:val="nil"/>
              <w:right w:val="nil"/>
            </w:tcBorders>
            <w:vAlign w:val="center"/>
          </w:tcPr>
          <w:p w14:paraId="04C8041B" w14:textId="622C9B2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0.1 (3.8)</w:t>
            </w:r>
          </w:p>
        </w:tc>
        <w:tc>
          <w:tcPr>
            <w:tcW w:w="563" w:type="pct"/>
            <w:tcBorders>
              <w:top w:val="nil"/>
              <w:left w:val="nil"/>
              <w:bottom w:val="nil"/>
              <w:right w:val="nil"/>
            </w:tcBorders>
            <w:vAlign w:val="center"/>
          </w:tcPr>
          <w:p w14:paraId="08522FB2" w14:textId="6BD322CA"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0.188</w:t>
            </w:r>
          </w:p>
        </w:tc>
      </w:tr>
      <w:tr w:rsidR="00E560A8" w:rsidRPr="00E560A8" w14:paraId="42ABD94C" w14:textId="77777777" w:rsidTr="00142FE5">
        <w:trPr>
          <w:trHeight w:val="283"/>
        </w:trPr>
        <w:tc>
          <w:tcPr>
            <w:tcW w:w="1708" w:type="pct"/>
            <w:tcBorders>
              <w:top w:val="nil"/>
              <w:left w:val="nil"/>
              <w:bottom w:val="nil"/>
              <w:right w:val="nil"/>
            </w:tcBorders>
          </w:tcPr>
          <w:p w14:paraId="14F0F7C1"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E-DII, mean (SD)</w:t>
            </w:r>
          </w:p>
        </w:tc>
        <w:tc>
          <w:tcPr>
            <w:tcW w:w="938" w:type="pct"/>
            <w:tcBorders>
              <w:top w:val="nil"/>
              <w:left w:val="nil"/>
              <w:bottom w:val="nil"/>
              <w:right w:val="nil"/>
            </w:tcBorders>
            <w:vAlign w:val="center"/>
          </w:tcPr>
          <w:p w14:paraId="7B5D697F" w14:textId="0D1E108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0.2 (1.7)</w:t>
            </w:r>
          </w:p>
        </w:tc>
        <w:tc>
          <w:tcPr>
            <w:tcW w:w="938" w:type="pct"/>
            <w:tcBorders>
              <w:top w:val="nil"/>
              <w:left w:val="nil"/>
              <w:bottom w:val="nil"/>
              <w:right w:val="nil"/>
            </w:tcBorders>
            <w:vAlign w:val="center"/>
          </w:tcPr>
          <w:p w14:paraId="49A52ACB" w14:textId="5740746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0.2 (1.7)</w:t>
            </w:r>
          </w:p>
        </w:tc>
        <w:tc>
          <w:tcPr>
            <w:tcW w:w="853" w:type="pct"/>
            <w:tcBorders>
              <w:top w:val="nil"/>
              <w:left w:val="nil"/>
              <w:bottom w:val="nil"/>
              <w:right w:val="nil"/>
            </w:tcBorders>
            <w:vAlign w:val="center"/>
          </w:tcPr>
          <w:p w14:paraId="606778BF" w14:textId="6A0E029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0.2 (1.7)</w:t>
            </w:r>
          </w:p>
        </w:tc>
        <w:tc>
          <w:tcPr>
            <w:tcW w:w="563" w:type="pct"/>
            <w:tcBorders>
              <w:top w:val="nil"/>
              <w:left w:val="nil"/>
              <w:bottom w:val="nil"/>
              <w:right w:val="nil"/>
            </w:tcBorders>
            <w:vAlign w:val="center"/>
          </w:tcPr>
          <w:p w14:paraId="7C9030C4" w14:textId="22028AD3"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0.281</w:t>
            </w:r>
          </w:p>
        </w:tc>
      </w:tr>
      <w:tr w:rsidR="00E560A8" w:rsidRPr="00E560A8" w14:paraId="274020C6" w14:textId="77777777" w:rsidTr="00274B04">
        <w:trPr>
          <w:trHeight w:val="283"/>
        </w:trPr>
        <w:tc>
          <w:tcPr>
            <w:tcW w:w="1708" w:type="pct"/>
            <w:tcBorders>
              <w:top w:val="nil"/>
              <w:left w:val="nil"/>
              <w:bottom w:val="nil"/>
              <w:right w:val="nil"/>
            </w:tcBorders>
          </w:tcPr>
          <w:p w14:paraId="55BC0975"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Air pollution (</w:t>
            </w:r>
            <w:proofErr w:type="spellStart"/>
            <w:r w:rsidRPr="00E560A8">
              <w:rPr>
                <w:rFonts w:ascii="Times New Roman" w:eastAsia="宋体" w:hAnsi="Times New Roman"/>
                <w:sz w:val="18"/>
                <w:szCs w:val="18"/>
              </w:rPr>
              <w:t>μg</w:t>
            </w:r>
            <w:proofErr w:type="spellEnd"/>
            <w:r w:rsidRPr="00E560A8">
              <w:rPr>
                <w:rFonts w:ascii="Times New Roman" w:eastAsia="宋体" w:hAnsi="Times New Roman"/>
                <w:sz w:val="18"/>
                <w:szCs w:val="18"/>
              </w:rPr>
              <w:t>/m</w:t>
            </w:r>
            <w:r w:rsidRPr="00E560A8">
              <w:rPr>
                <w:rFonts w:ascii="Times New Roman" w:eastAsia="宋体" w:hAnsi="Times New Roman"/>
                <w:sz w:val="18"/>
                <w:szCs w:val="18"/>
                <w:vertAlign w:val="superscript"/>
              </w:rPr>
              <w:t>3</w:t>
            </w:r>
            <w:r w:rsidRPr="00E560A8">
              <w:rPr>
                <w:rFonts w:ascii="Times New Roman" w:eastAsia="宋体" w:hAnsi="Times New Roman"/>
                <w:sz w:val="18"/>
                <w:szCs w:val="18"/>
              </w:rPr>
              <w:t>), mean (SD)</w:t>
            </w:r>
          </w:p>
        </w:tc>
        <w:tc>
          <w:tcPr>
            <w:tcW w:w="938" w:type="pct"/>
            <w:tcBorders>
              <w:top w:val="nil"/>
              <w:left w:val="nil"/>
              <w:bottom w:val="nil"/>
              <w:right w:val="nil"/>
            </w:tcBorders>
            <w:vAlign w:val="center"/>
          </w:tcPr>
          <w:p w14:paraId="29C3A6F8" w14:textId="77777777" w:rsidR="0046476E" w:rsidRPr="00E560A8" w:rsidRDefault="0046476E" w:rsidP="0046476E">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51E94D49" w14:textId="77777777" w:rsidR="0046476E" w:rsidRPr="00E560A8" w:rsidRDefault="0046476E" w:rsidP="0046476E">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7E46D783" w14:textId="77777777" w:rsidR="0046476E" w:rsidRPr="00E560A8" w:rsidRDefault="0046476E" w:rsidP="0046476E">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7EC6AF4D"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7975BBF5" w14:textId="77777777" w:rsidTr="00142FE5">
        <w:trPr>
          <w:trHeight w:val="283"/>
        </w:trPr>
        <w:tc>
          <w:tcPr>
            <w:tcW w:w="1708" w:type="pct"/>
            <w:tcBorders>
              <w:top w:val="nil"/>
              <w:left w:val="nil"/>
              <w:bottom w:val="nil"/>
              <w:right w:val="nil"/>
            </w:tcBorders>
          </w:tcPr>
          <w:p w14:paraId="623612E3"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PM</w:t>
            </w:r>
            <w:r w:rsidRPr="00E560A8">
              <w:rPr>
                <w:rFonts w:ascii="Times New Roman" w:eastAsia="宋体" w:hAnsi="Times New Roman"/>
                <w:sz w:val="18"/>
                <w:szCs w:val="18"/>
                <w:vertAlign w:val="subscript"/>
              </w:rPr>
              <w:t>2.5</w:t>
            </w:r>
          </w:p>
        </w:tc>
        <w:tc>
          <w:tcPr>
            <w:tcW w:w="938" w:type="pct"/>
            <w:tcBorders>
              <w:top w:val="nil"/>
              <w:left w:val="nil"/>
              <w:bottom w:val="nil"/>
              <w:right w:val="nil"/>
            </w:tcBorders>
            <w:vAlign w:val="center"/>
          </w:tcPr>
          <w:p w14:paraId="4F7F68D4" w14:textId="5ECCD8A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11.8 (2.1)</w:t>
            </w:r>
          </w:p>
        </w:tc>
        <w:tc>
          <w:tcPr>
            <w:tcW w:w="938" w:type="pct"/>
            <w:tcBorders>
              <w:top w:val="nil"/>
              <w:left w:val="nil"/>
              <w:bottom w:val="nil"/>
              <w:right w:val="nil"/>
            </w:tcBorders>
            <w:vAlign w:val="center"/>
          </w:tcPr>
          <w:p w14:paraId="65E5691A" w14:textId="0D3948B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11.8 (2.1)</w:t>
            </w:r>
          </w:p>
        </w:tc>
        <w:tc>
          <w:tcPr>
            <w:tcW w:w="853" w:type="pct"/>
            <w:tcBorders>
              <w:top w:val="nil"/>
              <w:left w:val="nil"/>
              <w:bottom w:val="nil"/>
              <w:right w:val="nil"/>
            </w:tcBorders>
            <w:vAlign w:val="center"/>
          </w:tcPr>
          <w:p w14:paraId="2CFDED5A" w14:textId="77A7DC3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11.7 (2.0)</w:t>
            </w:r>
          </w:p>
        </w:tc>
        <w:tc>
          <w:tcPr>
            <w:tcW w:w="563" w:type="pct"/>
            <w:tcBorders>
              <w:top w:val="nil"/>
              <w:left w:val="nil"/>
              <w:bottom w:val="nil"/>
              <w:right w:val="nil"/>
            </w:tcBorders>
            <w:vAlign w:val="center"/>
          </w:tcPr>
          <w:p w14:paraId="2487668C" w14:textId="14DDB348"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0.404</w:t>
            </w:r>
          </w:p>
        </w:tc>
      </w:tr>
      <w:tr w:rsidR="00E560A8" w:rsidRPr="00E560A8" w14:paraId="313F633E" w14:textId="77777777" w:rsidTr="00142FE5">
        <w:trPr>
          <w:trHeight w:val="283"/>
        </w:trPr>
        <w:tc>
          <w:tcPr>
            <w:tcW w:w="1708" w:type="pct"/>
            <w:tcBorders>
              <w:top w:val="nil"/>
              <w:left w:val="nil"/>
              <w:bottom w:val="nil"/>
              <w:right w:val="nil"/>
            </w:tcBorders>
          </w:tcPr>
          <w:p w14:paraId="34B8A190"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PM</w:t>
            </w:r>
            <w:r w:rsidRPr="00E560A8">
              <w:rPr>
                <w:rFonts w:ascii="Times New Roman" w:eastAsia="宋体" w:hAnsi="Times New Roman"/>
                <w:sz w:val="18"/>
                <w:szCs w:val="18"/>
                <w:vertAlign w:val="subscript"/>
              </w:rPr>
              <w:t>10</w:t>
            </w:r>
          </w:p>
        </w:tc>
        <w:tc>
          <w:tcPr>
            <w:tcW w:w="938" w:type="pct"/>
            <w:tcBorders>
              <w:top w:val="nil"/>
              <w:left w:val="nil"/>
              <w:bottom w:val="nil"/>
              <w:right w:val="nil"/>
            </w:tcBorders>
            <w:vAlign w:val="center"/>
          </w:tcPr>
          <w:p w14:paraId="2A1AD905" w14:textId="28889C7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16.8 (2.6)</w:t>
            </w:r>
          </w:p>
        </w:tc>
        <w:tc>
          <w:tcPr>
            <w:tcW w:w="938" w:type="pct"/>
            <w:tcBorders>
              <w:top w:val="nil"/>
              <w:left w:val="nil"/>
              <w:bottom w:val="nil"/>
              <w:right w:val="nil"/>
            </w:tcBorders>
            <w:vAlign w:val="center"/>
          </w:tcPr>
          <w:p w14:paraId="63046823" w14:textId="0F3CDCA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16.8 (2.6)</w:t>
            </w:r>
          </w:p>
        </w:tc>
        <w:tc>
          <w:tcPr>
            <w:tcW w:w="853" w:type="pct"/>
            <w:tcBorders>
              <w:top w:val="nil"/>
              <w:left w:val="nil"/>
              <w:bottom w:val="nil"/>
              <w:right w:val="nil"/>
            </w:tcBorders>
            <w:vAlign w:val="center"/>
          </w:tcPr>
          <w:p w14:paraId="3B1BDFF4" w14:textId="375C1FC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16.7 (2.5)</w:t>
            </w:r>
          </w:p>
        </w:tc>
        <w:tc>
          <w:tcPr>
            <w:tcW w:w="563" w:type="pct"/>
            <w:tcBorders>
              <w:top w:val="nil"/>
              <w:left w:val="nil"/>
              <w:bottom w:val="nil"/>
              <w:right w:val="nil"/>
            </w:tcBorders>
            <w:vAlign w:val="center"/>
          </w:tcPr>
          <w:p w14:paraId="376B7A4B" w14:textId="7FF82E21"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0.418</w:t>
            </w:r>
          </w:p>
        </w:tc>
      </w:tr>
      <w:tr w:rsidR="00E560A8" w:rsidRPr="00E560A8" w14:paraId="20847F38" w14:textId="77777777" w:rsidTr="00142FE5">
        <w:trPr>
          <w:trHeight w:val="283"/>
        </w:trPr>
        <w:tc>
          <w:tcPr>
            <w:tcW w:w="1708" w:type="pct"/>
            <w:tcBorders>
              <w:top w:val="nil"/>
              <w:left w:val="nil"/>
              <w:bottom w:val="nil"/>
              <w:right w:val="nil"/>
            </w:tcBorders>
          </w:tcPr>
          <w:p w14:paraId="67CF0CC0"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SO</w:t>
            </w:r>
            <w:r w:rsidRPr="00E560A8">
              <w:rPr>
                <w:rFonts w:ascii="Times New Roman" w:eastAsia="宋体" w:hAnsi="Times New Roman"/>
                <w:sz w:val="18"/>
                <w:szCs w:val="18"/>
                <w:vertAlign w:val="subscript"/>
              </w:rPr>
              <w:t>2</w:t>
            </w:r>
          </w:p>
        </w:tc>
        <w:tc>
          <w:tcPr>
            <w:tcW w:w="938" w:type="pct"/>
            <w:tcBorders>
              <w:top w:val="nil"/>
              <w:left w:val="nil"/>
              <w:bottom w:val="nil"/>
              <w:right w:val="nil"/>
            </w:tcBorders>
            <w:vAlign w:val="center"/>
          </w:tcPr>
          <w:p w14:paraId="0D2909AE" w14:textId="6EC409CF"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2.4 (1.7)</w:t>
            </w:r>
          </w:p>
        </w:tc>
        <w:tc>
          <w:tcPr>
            <w:tcW w:w="938" w:type="pct"/>
            <w:tcBorders>
              <w:top w:val="nil"/>
              <w:left w:val="nil"/>
              <w:bottom w:val="nil"/>
              <w:right w:val="nil"/>
            </w:tcBorders>
            <w:vAlign w:val="center"/>
          </w:tcPr>
          <w:p w14:paraId="7A650936" w14:textId="693D87A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2.4 (1.7)</w:t>
            </w:r>
          </w:p>
        </w:tc>
        <w:tc>
          <w:tcPr>
            <w:tcW w:w="853" w:type="pct"/>
            <w:tcBorders>
              <w:top w:val="nil"/>
              <w:left w:val="nil"/>
              <w:bottom w:val="nil"/>
              <w:right w:val="nil"/>
            </w:tcBorders>
            <w:vAlign w:val="center"/>
          </w:tcPr>
          <w:p w14:paraId="111F54E1" w14:textId="440A183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2.8 (2.3)</w:t>
            </w:r>
          </w:p>
        </w:tc>
        <w:tc>
          <w:tcPr>
            <w:tcW w:w="563" w:type="pct"/>
            <w:tcBorders>
              <w:top w:val="nil"/>
              <w:left w:val="nil"/>
              <w:bottom w:val="nil"/>
              <w:right w:val="nil"/>
            </w:tcBorders>
            <w:vAlign w:val="center"/>
          </w:tcPr>
          <w:p w14:paraId="7A0803BE" w14:textId="10F21FB1"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&lt;0.001</w:t>
            </w:r>
          </w:p>
        </w:tc>
      </w:tr>
      <w:tr w:rsidR="00E560A8" w:rsidRPr="00E560A8" w14:paraId="10AFDADA" w14:textId="77777777" w:rsidTr="00142FE5">
        <w:trPr>
          <w:trHeight w:val="283"/>
        </w:trPr>
        <w:tc>
          <w:tcPr>
            <w:tcW w:w="1708" w:type="pct"/>
            <w:tcBorders>
              <w:top w:val="nil"/>
              <w:left w:val="nil"/>
              <w:bottom w:val="nil"/>
              <w:right w:val="nil"/>
            </w:tcBorders>
          </w:tcPr>
          <w:p w14:paraId="1611501A"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NO</w:t>
            </w:r>
            <w:r w:rsidRPr="00E560A8">
              <w:rPr>
                <w:rFonts w:ascii="Times New Roman" w:eastAsia="宋体" w:hAnsi="Times New Roman"/>
                <w:sz w:val="18"/>
                <w:szCs w:val="18"/>
                <w:vertAlign w:val="subscript"/>
              </w:rPr>
              <w:t>2</w:t>
            </w:r>
          </w:p>
        </w:tc>
        <w:tc>
          <w:tcPr>
            <w:tcW w:w="938" w:type="pct"/>
            <w:tcBorders>
              <w:top w:val="nil"/>
              <w:left w:val="nil"/>
              <w:bottom w:val="nil"/>
              <w:right w:val="nil"/>
            </w:tcBorders>
            <w:vAlign w:val="center"/>
          </w:tcPr>
          <w:p w14:paraId="313AB73C" w14:textId="3AD2EE5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22.5 (7.9)</w:t>
            </w:r>
          </w:p>
        </w:tc>
        <w:tc>
          <w:tcPr>
            <w:tcW w:w="938" w:type="pct"/>
            <w:tcBorders>
              <w:top w:val="nil"/>
              <w:left w:val="nil"/>
              <w:bottom w:val="nil"/>
              <w:right w:val="nil"/>
            </w:tcBorders>
            <w:vAlign w:val="center"/>
          </w:tcPr>
          <w:p w14:paraId="34943EB5" w14:textId="22CF979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22.5 (7.9)</w:t>
            </w:r>
          </w:p>
        </w:tc>
        <w:tc>
          <w:tcPr>
            <w:tcW w:w="853" w:type="pct"/>
            <w:tcBorders>
              <w:top w:val="nil"/>
              <w:left w:val="nil"/>
              <w:bottom w:val="nil"/>
              <w:right w:val="nil"/>
            </w:tcBorders>
            <w:vAlign w:val="center"/>
          </w:tcPr>
          <w:p w14:paraId="36366B4A" w14:textId="0BBF25A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22.6 (7.5)</w:t>
            </w:r>
          </w:p>
        </w:tc>
        <w:tc>
          <w:tcPr>
            <w:tcW w:w="563" w:type="pct"/>
            <w:tcBorders>
              <w:top w:val="nil"/>
              <w:left w:val="nil"/>
              <w:bottom w:val="nil"/>
              <w:right w:val="nil"/>
            </w:tcBorders>
            <w:vAlign w:val="center"/>
          </w:tcPr>
          <w:p w14:paraId="60BEBEF0" w14:textId="49087F3B"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0.816</w:t>
            </w:r>
          </w:p>
        </w:tc>
      </w:tr>
      <w:tr w:rsidR="00E560A8" w:rsidRPr="00E560A8" w14:paraId="7B79FFCE" w14:textId="77777777" w:rsidTr="0046476E">
        <w:trPr>
          <w:trHeight w:val="283"/>
        </w:trPr>
        <w:tc>
          <w:tcPr>
            <w:tcW w:w="1708" w:type="pct"/>
            <w:tcBorders>
              <w:top w:val="nil"/>
              <w:left w:val="nil"/>
              <w:bottom w:val="nil"/>
              <w:right w:val="nil"/>
            </w:tcBorders>
          </w:tcPr>
          <w:p w14:paraId="456B929F"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NO</w:t>
            </w:r>
            <w:r w:rsidRPr="00E560A8">
              <w:rPr>
                <w:rFonts w:ascii="Times New Roman" w:eastAsia="宋体" w:hAnsi="Times New Roman"/>
                <w:sz w:val="18"/>
                <w:szCs w:val="18"/>
                <w:vertAlign w:val="subscript"/>
              </w:rPr>
              <w:t>X</w:t>
            </w:r>
          </w:p>
        </w:tc>
        <w:tc>
          <w:tcPr>
            <w:tcW w:w="938" w:type="pct"/>
            <w:tcBorders>
              <w:top w:val="nil"/>
              <w:left w:val="nil"/>
              <w:bottom w:val="nil"/>
              <w:right w:val="nil"/>
            </w:tcBorders>
            <w:vAlign w:val="center"/>
          </w:tcPr>
          <w:p w14:paraId="4AE4A4CB" w14:textId="5FBCDB3F"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35.6 (15.3)</w:t>
            </w:r>
          </w:p>
        </w:tc>
        <w:tc>
          <w:tcPr>
            <w:tcW w:w="938" w:type="pct"/>
            <w:tcBorders>
              <w:top w:val="nil"/>
              <w:left w:val="nil"/>
              <w:bottom w:val="nil"/>
              <w:right w:val="nil"/>
            </w:tcBorders>
            <w:vAlign w:val="center"/>
          </w:tcPr>
          <w:p w14:paraId="4092E114" w14:textId="43E0507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35.6 (15.4)</w:t>
            </w:r>
          </w:p>
        </w:tc>
        <w:tc>
          <w:tcPr>
            <w:tcW w:w="853" w:type="pct"/>
            <w:tcBorders>
              <w:top w:val="nil"/>
              <w:left w:val="nil"/>
              <w:bottom w:val="nil"/>
              <w:right w:val="nil"/>
            </w:tcBorders>
            <w:vAlign w:val="center"/>
          </w:tcPr>
          <w:p w14:paraId="5DD1943B" w14:textId="789FE05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35.6 (14.7)</w:t>
            </w:r>
          </w:p>
        </w:tc>
        <w:tc>
          <w:tcPr>
            <w:tcW w:w="563" w:type="pct"/>
            <w:tcBorders>
              <w:top w:val="nil"/>
              <w:left w:val="nil"/>
              <w:bottom w:val="nil"/>
              <w:right w:val="nil"/>
            </w:tcBorders>
            <w:vAlign w:val="center"/>
          </w:tcPr>
          <w:p w14:paraId="4C307EB7" w14:textId="685C1457"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0.972</w:t>
            </w:r>
          </w:p>
        </w:tc>
      </w:tr>
      <w:tr w:rsidR="00E560A8" w:rsidRPr="00E560A8" w14:paraId="5F7539B2" w14:textId="77777777" w:rsidTr="0046476E">
        <w:trPr>
          <w:trHeight w:val="283"/>
        </w:trPr>
        <w:tc>
          <w:tcPr>
            <w:tcW w:w="1708" w:type="pct"/>
            <w:tcBorders>
              <w:top w:val="nil"/>
              <w:left w:val="nil"/>
              <w:bottom w:val="single" w:sz="12" w:space="0" w:color="auto"/>
              <w:right w:val="nil"/>
            </w:tcBorders>
          </w:tcPr>
          <w:p w14:paraId="12576D10"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Benzene</w:t>
            </w:r>
          </w:p>
        </w:tc>
        <w:tc>
          <w:tcPr>
            <w:tcW w:w="938" w:type="pct"/>
            <w:tcBorders>
              <w:top w:val="nil"/>
              <w:left w:val="nil"/>
              <w:bottom w:val="single" w:sz="12" w:space="0" w:color="auto"/>
              <w:right w:val="nil"/>
            </w:tcBorders>
            <w:vAlign w:val="center"/>
          </w:tcPr>
          <w:p w14:paraId="3EFFAF97" w14:textId="137277C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938" w:type="pct"/>
            <w:tcBorders>
              <w:top w:val="nil"/>
              <w:left w:val="nil"/>
              <w:bottom w:val="single" w:sz="12" w:space="0" w:color="auto"/>
              <w:right w:val="nil"/>
            </w:tcBorders>
            <w:vAlign w:val="center"/>
          </w:tcPr>
          <w:p w14:paraId="72001735" w14:textId="44ED5F6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853" w:type="pct"/>
            <w:tcBorders>
              <w:top w:val="nil"/>
              <w:left w:val="nil"/>
              <w:bottom w:val="single" w:sz="12" w:space="0" w:color="auto"/>
              <w:right w:val="nil"/>
            </w:tcBorders>
            <w:vAlign w:val="center"/>
          </w:tcPr>
          <w:p w14:paraId="088746EA" w14:textId="42208B7B"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0.6 (0.1)</w:t>
            </w:r>
          </w:p>
        </w:tc>
        <w:tc>
          <w:tcPr>
            <w:tcW w:w="563" w:type="pct"/>
            <w:tcBorders>
              <w:top w:val="nil"/>
              <w:left w:val="nil"/>
              <w:bottom w:val="single" w:sz="12" w:space="0" w:color="auto"/>
              <w:right w:val="nil"/>
            </w:tcBorders>
            <w:vAlign w:val="center"/>
          </w:tcPr>
          <w:p w14:paraId="48B83FD2" w14:textId="6622B2D6" w:rsidR="0046476E" w:rsidRPr="00E560A8" w:rsidRDefault="00000000" w:rsidP="0046476E">
            <w:pPr>
              <w:spacing w:line="360" w:lineRule="auto"/>
              <w:rPr>
                <w:rFonts w:ascii="Times New Roman" w:eastAsia="宋体" w:hAnsi="Times New Roman"/>
                <w:sz w:val="18"/>
                <w:szCs w:val="18"/>
              </w:rPr>
            </w:pPr>
            <w:r w:rsidRPr="00E560A8">
              <w:rPr>
                <w:rFonts w:ascii="Times New Roman" w:eastAsia="宋体" w:hAnsi="Times New Roman"/>
                <w:sz w:val="18"/>
                <w:szCs w:val="18"/>
              </w:rPr>
              <w:t>0.433</w:t>
            </w:r>
          </w:p>
        </w:tc>
      </w:tr>
    </w:tbl>
    <w:p w14:paraId="607ADC1D" w14:textId="12CC9BCA" w:rsidR="002414A2" w:rsidRPr="00E560A8" w:rsidRDefault="00021C70" w:rsidP="002414A2">
      <w:pPr>
        <w:spacing w:line="480" w:lineRule="auto"/>
        <w:rPr>
          <w:rFonts w:ascii="Times New Roman" w:eastAsia="等线" w:hAnsi="Times New Roman" w:cs="Times New Roman"/>
          <w:sz w:val="20"/>
          <w:szCs w:val="20"/>
        </w:rPr>
      </w:pPr>
      <w:r w:rsidRPr="00E560A8">
        <w:rPr>
          <w:rFonts w:ascii="Times New Roman" w:eastAsia="等线" w:hAnsi="Times New Roman" w:cs="Times New Roman" w:hint="eastAsia"/>
          <w:sz w:val="20"/>
          <w:szCs w:val="20"/>
          <w:vertAlign w:val="superscript"/>
        </w:rPr>
        <w:t>a</w:t>
      </w:r>
      <w:r w:rsidRPr="00E560A8">
        <w:rPr>
          <w:rFonts w:ascii="Times New Roman" w:eastAsia="等线" w:hAnsi="Times New Roman" w:cs="Times New Roman"/>
          <w:sz w:val="20"/>
          <w:szCs w:val="20"/>
        </w:rPr>
        <w:t xml:space="preserve"> </w:t>
      </w:r>
      <w:r w:rsidRPr="00E560A8">
        <w:rPr>
          <w:rFonts w:ascii="Times New Roman" w:eastAsia="等线" w:hAnsi="Times New Roman" w:cs="Times New Roman"/>
          <w:i/>
          <w:iCs/>
          <w:sz w:val="20"/>
          <w:szCs w:val="20"/>
        </w:rPr>
        <w:t>P</w:t>
      </w:r>
      <w:r w:rsidRPr="00E560A8">
        <w:rPr>
          <w:rFonts w:ascii="Times New Roman" w:eastAsia="等线" w:hAnsi="Times New Roman" w:cs="Times New Roman"/>
          <w:sz w:val="20"/>
          <w:szCs w:val="20"/>
        </w:rPr>
        <w:t xml:space="preserve"> value for comparing the difference between participants with </w:t>
      </w:r>
      <w:r w:rsidR="00CB2A5C" w:rsidRPr="00E560A8">
        <w:rPr>
          <w:rFonts w:ascii="Times New Roman" w:eastAsia="等线" w:hAnsi="Times New Roman" w:cs="Times New Roman" w:hint="eastAsia"/>
          <w:sz w:val="20"/>
          <w:szCs w:val="20"/>
        </w:rPr>
        <w:t>diabetes</w:t>
      </w:r>
      <w:r w:rsidRPr="00E560A8">
        <w:rPr>
          <w:rFonts w:ascii="Times New Roman" w:eastAsia="等线" w:hAnsi="Times New Roman" w:cs="Times New Roman"/>
          <w:sz w:val="20"/>
          <w:szCs w:val="20"/>
        </w:rPr>
        <w:t xml:space="preserve"> and those without diabetes, </w:t>
      </w:r>
      <w:r w:rsidRPr="00E560A8">
        <w:rPr>
          <w:rFonts w:ascii="Times New Roman" w:eastAsia="等线" w:hAnsi="Times New Roman" w:cs="Times New Roman"/>
          <w:sz w:val="20"/>
          <w:szCs w:val="20"/>
        </w:rPr>
        <w:lastRenderedPageBreak/>
        <w:t>given by Chi-square categorical variables and t-tests for continuous variables.</w:t>
      </w:r>
    </w:p>
    <w:p w14:paraId="645B299D" w14:textId="656EAE9E" w:rsidR="002414A2" w:rsidRPr="00E560A8" w:rsidRDefault="00021C70" w:rsidP="002414A2">
      <w:pPr>
        <w:spacing w:line="480" w:lineRule="auto"/>
        <w:rPr>
          <w:rFonts w:ascii="Times New Roman" w:hAnsi="Times New Roman" w:cs="Times New Roman"/>
          <w:sz w:val="20"/>
          <w:szCs w:val="20"/>
        </w:rPr>
      </w:pPr>
      <w:r w:rsidRPr="00E560A8">
        <w:rPr>
          <w:rFonts w:ascii="Times New Roman" w:eastAsia="等线" w:hAnsi="Times New Roman" w:cs="Times New Roman" w:hint="eastAsia"/>
          <w:sz w:val="20"/>
          <w:szCs w:val="20"/>
        </w:rPr>
        <w:t>Note</w:t>
      </w:r>
      <w:r w:rsidRPr="00E560A8">
        <w:rPr>
          <w:rFonts w:ascii="Times New Roman" w:eastAsia="等线" w:hAnsi="Times New Roman" w:cs="Times New Roman"/>
          <w:sz w:val="20"/>
          <w:szCs w:val="20"/>
        </w:rPr>
        <w:t xml:space="preserve">: BMI, body mass index; </w:t>
      </w:r>
      <w:r w:rsidRPr="00E560A8">
        <w:rPr>
          <w:rFonts w:ascii="Times New Roman" w:hAnsi="Times New Roman"/>
          <w:sz w:val="20"/>
          <w:szCs w:val="20"/>
        </w:rPr>
        <w:t>DAI, dietary antioxidant index;</w:t>
      </w:r>
      <w:r w:rsidRPr="00E560A8">
        <w:rPr>
          <w:rFonts w:ascii="Times New Roman" w:eastAsia="宋体" w:hAnsi="Times New Roman" w:cs="Times New Roman" w:hint="eastAsia"/>
          <w:kern w:val="0"/>
          <w:sz w:val="20"/>
          <w:szCs w:val="20"/>
        </w:rPr>
        <w:t xml:space="preserve"> </w:t>
      </w:r>
      <w:r w:rsidRPr="00E560A8">
        <w:rPr>
          <w:rFonts w:ascii="Times New Roman" w:hAnsi="Times New Roman" w:cs="Times New Roman" w:hint="eastAsia"/>
          <w:sz w:val="20"/>
          <w:szCs w:val="20"/>
        </w:rPr>
        <w:t xml:space="preserve">DASH, Dietary Approaches to Stop Hypertension; DDS, </w:t>
      </w:r>
      <w:r w:rsidRPr="00E560A8">
        <w:rPr>
          <w:rFonts w:ascii="Times New Roman" w:eastAsia="宋体" w:hAnsi="Times New Roman" w:cs="Times New Roman" w:hint="eastAsia"/>
          <w:kern w:val="0"/>
          <w:sz w:val="20"/>
          <w:szCs w:val="20"/>
        </w:rPr>
        <w:t>Dietary Diversity Score;</w:t>
      </w:r>
      <w:r w:rsidRPr="00E560A8">
        <w:rPr>
          <w:rFonts w:ascii="Times New Roman" w:hAnsi="Times New Roman"/>
          <w:sz w:val="20"/>
          <w:szCs w:val="20"/>
        </w:rPr>
        <w:t xml:space="preserve"> E-DII, energy-adjusted dietary inflammatory index;</w:t>
      </w:r>
      <w:r w:rsidRPr="00E560A8">
        <w:rPr>
          <w:rFonts w:ascii="Times New Roman" w:hAnsi="Times New Roman" w:cs="Times New Roman" w:hint="eastAsia"/>
          <w:sz w:val="20"/>
          <w:szCs w:val="20"/>
        </w:rPr>
        <w:t xml:space="preserve"> </w:t>
      </w:r>
      <w:r w:rsidRPr="00E560A8">
        <w:rPr>
          <w:rFonts w:ascii="Times New Roman" w:eastAsia="等线" w:hAnsi="Times New Roman" w:cs="Times New Roman" w:hint="eastAsia"/>
          <w:sz w:val="20"/>
          <w:szCs w:val="20"/>
        </w:rPr>
        <w:t>ELDI,</w:t>
      </w:r>
      <w:r w:rsidRPr="00E560A8">
        <w:rPr>
          <w:rFonts w:ascii="Times New Roman" w:hAnsi="Times New Roman" w:cs="Times New Roman" w:hint="eastAsia"/>
          <w:sz w:val="20"/>
          <w:szCs w:val="20"/>
        </w:rPr>
        <w:t xml:space="preserve"> EAT-Lancet Diet Index</w:t>
      </w:r>
      <w:r w:rsidRPr="00E560A8">
        <w:rPr>
          <w:rFonts w:ascii="Times New Roman" w:eastAsia="等线" w:hAnsi="Times New Roman" w:cs="Times New Roman" w:hint="eastAsia"/>
          <w:sz w:val="20"/>
          <w:szCs w:val="20"/>
        </w:rPr>
        <w:t>;</w:t>
      </w:r>
      <w:r w:rsidRPr="00E560A8">
        <w:rPr>
          <w:rFonts w:ascii="Times New Roman" w:eastAsia="宋体" w:hAnsi="Times New Roman" w:cs="Times New Roman" w:hint="eastAsia"/>
          <w:kern w:val="0"/>
          <w:sz w:val="20"/>
          <w:szCs w:val="20"/>
        </w:rPr>
        <w:t xml:space="preserve"> </w:t>
      </w:r>
      <w:r w:rsidRPr="00E560A8">
        <w:rPr>
          <w:rFonts w:ascii="Times New Roman" w:eastAsia="等线" w:hAnsi="Times New Roman" w:cs="Times New Roman" w:hint="eastAsia"/>
          <w:sz w:val="20"/>
          <w:szCs w:val="20"/>
        </w:rPr>
        <w:t xml:space="preserve">HLCD, Healthy Low-Carbohydrate Diet; HLFD, Healthy Low-Fat Diet; </w:t>
      </w:r>
      <w:r w:rsidRPr="00E560A8">
        <w:rPr>
          <w:rFonts w:ascii="Times New Roman" w:hAnsi="Times New Roman" w:cs="Times New Roman" w:hint="eastAsia"/>
          <w:sz w:val="20"/>
          <w:szCs w:val="20"/>
        </w:rPr>
        <w:t xml:space="preserve">HPDI, Healthful Plant-Based Index; </w:t>
      </w:r>
      <w:r w:rsidRPr="00E560A8">
        <w:rPr>
          <w:rFonts w:ascii="Times New Roman" w:eastAsia="等线" w:hAnsi="Times New Roman" w:cs="Times New Roman"/>
          <w:sz w:val="20"/>
          <w:szCs w:val="20"/>
        </w:rPr>
        <w:t xml:space="preserve">MET, metabolic equivalent; </w:t>
      </w:r>
      <w:r w:rsidRPr="00E560A8">
        <w:rPr>
          <w:rFonts w:ascii="Times New Roman" w:hAnsi="Times New Roman" w:cs="Times New Roman" w:hint="eastAsia"/>
          <w:sz w:val="20"/>
          <w:szCs w:val="20"/>
        </w:rPr>
        <w:t xml:space="preserve">MIND, Mediterranean-Dietary Approaches to </w:t>
      </w:r>
      <w:r w:rsidRPr="00E560A8">
        <w:rPr>
          <w:rFonts w:ascii="Times New Roman" w:eastAsia="等线" w:hAnsi="Times New Roman" w:cs="Times New Roman"/>
          <w:sz w:val="20"/>
          <w:szCs w:val="20"/>
        </w:rPr>
        <w:t>Stop</w:t>
      </w:r>
      <w:r w:rsidRPr="00E560A8">
        <w:rPr>
          <w:rFonts w:ascii="Times New Roman" w:hAnsi="Times New Roman" w:cs="Times New Roman" w:hint="eastAsia"/>
          <w:sz w:val="20"/>
          <w:szCs w:val="20"/>
        </w:rPr>
        <w:t xml:space="preserve"> Hypertension Diet Intervention for Neurodegenerative </w:t>
      </w:r>
      <w:r w:rsidRPr="00E560A8">
        <w:rPr>
          <w:rFonts w:ascii="Times New Roman" w:eastAsia="等线" w:hAnsi="Times New Roman" w:cs="Times New Roman"/>
          <w:sz w:val="20"/>
          <w:szCs w:val="20"/>
        </w:rPr>
        <w:t>Delays</w:t>
      </w:r>
      <w:r w:rsidRPr="00E560A8">
        <w:rPr>
          <w:rFonts w:ascii="Times New Roman" w:hAnsi="Times New Roman" w:cs="Times New Roman" w:hint="eastAsia"/>
          <w:sz w:val="20"/>
          <w:szCs w:val="20"/>
        </w:rPr>
        <w:t xml:space="preserve">; </w:t>
      </w:r>
      <w:r w:rsidRPr="00E560A8">
        <w:rPr>
          <w:rFonts w:ascii="Times New Roman" w:eastAsia="等线" w:hAnsi="Times New Roman" w:cs="Times New Roman"/>
          <w:sz w:val="20"/>
          <w:szCs w:val="20"/>
        </w:rPr>
        <w:t>SD, standard deviation.</w:t>
      </w:r>
    </w:p>
    <w:p w14:paraId="1D1CB57E" w14:textId="77777777" w:rsidR="002414A2" w:rsidRPr="00E560A8" w:rsidRDefault="002414A2" w:rsidP="008E6F61">
      <w:pPr>
        <w:spacing w:line="360" w:lineRule="auto"/>
        <w:rPr>
          <w:rFonts w:ascii="Times New Roman" w:eastAsia="宋体" w:hAnsi="Times New Roman" w:cs="Times New Roman"/>
          <w:b/>
          <w:bCs/>
          <w:sz w:val="20"/>
          <w:szCs w:val="20"/>
        </w:rPr>
      </w:pPr>
    </w:p>
    <w:p w14:paraId="7FC40834" w14:textId="77777777" w:rsidR="00133830" w:rsidRPr="00E560A8" w:rsidRDefault="00133830" w:rsidP="008E6F61">
      <w:pPr>
        <w:spacing w:line="360" w:lineRule="auto"/>
        <w:rPr>
          <w:rFonts w:ascii="Times New Roman" w:eastAsia="宋体" w:hAnsi="Times New Roman" w:cs="Times New Roman"/>
          <w:b/>
          <w:bCs/>
          <w:sz w:val="20"/>
          <w:szCs w:val="20"/>
        </w:rPr>
        <w:sectPr w:rsidR="00133830" w:rsidRPr="00E560A8" w:rsidSect="00E7790B">
          <w:pgSz w:w="11906" w:h="16838"/>
          <w:pgMar w:top="1440" w:right="1800" w:bottom="1440" w:left="1800" w:header="851" w:footer="992" w:gutter="0"/>
          <w:cols w:space="425"/>
          <w:docGrid w:type="lines" w:linePitch="312"/>
        </w:sectPr>
      </w:pPr>
    </w:p>
    <w:p w14:paraId="675462A7" w14:textId="1541A016" w:rsidR="00CD4274" w:rsidRPr="00E560A8" w:rsidRDefault="00000000" w:rsidP="00133830">
      <w:pPr>
        <w:pStyle w:val="1"/>
        <w:rPr>
          <w:rFonts w:ascii="Times New Roman" w:eastAsia="等线" w:hAnsi="Times New Roman" w:cs="Times New Roman"/>
          <w:color w:val="auto"/>
          <w:sz w:val="20"/>
          <w:szCs w:val="20"/>
        </w:rPr>
      </w:pPr>
      <w:bookmarkStart w:id="67" w:name="_Hlk211680464"/>
      <w:bookmarkStart w:id="68" w:name="_Toc211848789"/>
      <w:r w:rsidRPr="00E560A8">
        <w:rPr>
          <w:rFonts w:ascii="Times New Roman" w:hAnsi="Times New Roman" w:cs="Times New Roman"/>
          <w:b/>
          <w:bCs/>
          <w:color w:val="auto"/>
          <w:sz w:val="20"/>
          <w:szCs w:val="20"/>
        </w:rPr>
        <w:lastRenderedPageBreak/>
        <w:t>Table S</w:t>
      </w:r>
      <w:r w:rsidR="008D6EB4" w:rsidRPr="00E560A8">
        <w:rPr>
          <w:rFonts w:ascii="Times New Roman" w:hAnsi="Times New Roman" w:cs="Times New Roman" w:hint="eastAsia"/>
          <w:b/>
          <w:bCs/>
          <w:color w:val="auto"/>
          <w:sz w:val="20"/>
          <w:szCs w:val="20"/>
        </w:rPr>
        <w:t>6</w:t>
      </w:r>
      <w:r w:rsidRPr="00E560A8">
        <w:rPr>
          <w:rFonts w:ascii="Times New Roman" w:hAnsi="Times New Roman" w:cs="Times New Roman"/>
          <w:color w:val="auto"/>
          <w:sz w:val="20"/>
          <w:szCs w:val="20"/>
        </w:rPr>
        <w:t xml:space="preserve"> Baseline characteristics of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included participants according to cancer status</w:t>
      </w:r>
      <w:bookmarkEnd w:id="68"/>
    </w:p>
    <w:tbl>
      <w:tblPr>
        <w:tblStyle w:val="11"/>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8"/>
        <w:gridCol w:w="1558"/>
        <w:gridCol w:w="1558"/>
        <w:gridCol w:w="1417"/>
        <w:gridCol w:w="935"/>
      </w:tblGrid>
      <w:tr w:rsidR="00E560A8" w:rsidRPr="00E560A8" w14:paraId="3D0A2FA4" w14:textId="77777777" w:rsidTr="00B04604">
        <w:trPr>
          <w:trHeight w:val="283"/>
        </w:trPr>
        <w:tc>
          <w:tcPr>
            <w:tcW w:w="1708" w:type="pct"/>
            <w:tcBorders>
              <w:top w:val="single" w:sz="12" w:space="0" w:color="auto"/>
              <w:left w:val="nil"/>
              <w:bottom w:val="single" w:sz="8" w:space="0" w:color="auto"/>
              <w:right w:val="nil"/>
            </w:tcBorders>
            <w:vAlign w:val="center"/>
          </w:tcPr>
          <w:bookmarkEnd w:id="67"/>
          <w:p w14:paraId="2B599EA0" w14:textId="77777777" w:rsidR="00CD4274" w:rsidRPr="00E560A8" w:rsidRDefault="00000000" w:rsidP="00C83EA2">
            <w:pPr>
              <w:spacing w:line="360" w:lineRule="auto"/>
              <w:jc w:val="left"/>
              <w:rPr>
                <w:rFonts w:ascii="Times New Roman" w:eastAsia="宋体" w:hAnsi="Times New Roman"/>
                <w:sz w:val="18"/>
                <w:szCs w:val="18"/>
              </w:rPr>
            </w:pPr>
            <w:r w:rsidRPr="00E560A8">
              <w:rPr>
                <w:rFonts w:ascii="Times New Roman" w:eastAsia="宋体" w:hAnsi="Times New Roman"/>
                <w:b/>
                <w:bCs/>
                <w:sz w:val="18"/>
                <w:szCs w:val="18"/>
              </w:rPr>
              <w:t>Characteristics</w:t>
            </w:r>
          </w:p>
        </w:tc>
        <w:tc>
          <w:tcPr>
            <w:tcW w:w="938" w:type="pct"/>
            <w:tcBorders>
              <w:top w:val="single" w:sz="12" w:space="0" w:color="auto"/>
              <w:left w:val="nil"/>
              <w:bottom w:val="single" w:sz="8" w:space="0" w:color="auto"/>
              <w:right w:val="nil"/>
            </w:tcBorders>
          </w:tcPr>
          <w:p w14:paraId="28272091" w14:textId="77777777" w:rsidR="00CD427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Total sample</w:t>
            </w:r>
          </w:p>
          <w:p w14:paraId="0019163F" w14:textId="43C5494F" w:rsidR="00CD427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15,612)</w:t>
            </w:r>
          </w:p>
        </w:tc>
        <w:tc>
          <w:tcPr>
            <w:tcW w:w="938" w:type="pct"/>
            <w:tcBorders>
              <w:top w:val="single" w:sz="12" w:space="0" w:color="auto"/>
              <w:left w:val="nil"/>
              <w:bottom w:val="single" w:sz="8" w:space="0" w:color="auto"/>
              <w:right w:val="nil"/>
            </w:tcBorders>
          </w:tcPr>
          <w:p w14:paraId="5D7731DF" w14:textId="0CC84945" w:rsidR="00CD427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Without cancer</w:t>
            </w:r>
          </w:p>
          <w:p w14:paraId="40C120B0" w14:textId="00042B7F" w:rsidR="00CD427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13,700)</w:t>
            </w:r>
          </w:p>
        </w:tc>
        <w:tc>
          <w:tcPr>
            <w:tcW w:w="853" w:type="pct"/>
            <w:tcBorders>
              <w:top w:val="single" w:sz="12" w:space="0" w:color="auto"/>
              <w:left w:val="nil"/>
              <w:bottom w:val="single" w:sz="8" w:space="0" w:color="auto"/>
              <w:right w:val="nil"/>
            </w:tcBorders>
          </w:tcPr>
          <w:p w14:paraId="4C0FDDE6" w14:textId="5405F204" w:rsidR="00CD427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With cancer</w:t>
            </w:r>
          </w:p>
          <w:p w14:paraId="17C091DB" w14:textId="087610DB" w:rsidR="00CD427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1,912)</w:t>
            </w:r>
          </w:p>
        </w:tc>
        <w:tc>
          <w:tcPr>
            <w:tcW w:w="563" w:type="pct"/>
            <w:tcBorders>
              <w:top w:val="single" w:sz="12" w:space="0" w:color="auto"/>
              <w:left w:val="nil"/>
              <w:bottom w:val="single" w:sz="8" w:space="0" w:color="auto"/>
              <w:right w:val="nil"/>
            </w:tcBorders>
            <w:vAlign w:val="center"/>
          </w:tcPr>
          <w:p w14:paraId="51A8351B" w14:textId="0DFFA94E" w:rsidR="00CD427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i/>
                <w:iCs/>
                <w:sz w:val="18"/>
                <w:szCs w:val="18"/>
              </w:rPr>
              <w:t xml:space="preserve">P </w:t>
            </w:r>
            <w:r w:rsidRPr="00E560A8">
              <w:rPr>
                <w:rFonts w:ascii="Times New Roman" w:eastAsia="宋体" w:hAnsi="Times New Roman"/>
                <w:b/>
                <w:bCs/>
                <w:sz w:val="18"/>
                <w:szCs w:val="18"/>
              </w:rPr>
              <w:t xml:space="preserve">value </w:t>
            </w:r>
            <w:r w:rsidR="0046476E" w:rsidRPr="00E560A8">
              <w:rPr>
                <w:rFonts w:ascii="Times New Roman" w:eastAsia="宋体" w:hAnsi="Times New Roman" w:hint="eastAsia"/>
                <w:b/>
                <w:bCs/>
                <w:sz w:val="18"/>
                <w:szCs w:val="18"/>
                <w:vertAlign w:val="superscript"/>
              </w:rPr>
              <w:t>a</w:t>
            </w:r>
          </w:p>
        </w:tc>
      </w:tr>
      <w:tr w:rsidR="00E560A8" w:rsidRPr="00E560A8" w14:paraId="6F2FC0FD" w14:textId="77777777" w:rsidTr="00C83EA2">
        <w:trPr>
          <w:trHeight w:val="283"/>
        </w:trPr>
        <w:tc>
          <w:tcPr>
            <w:tcW w:w="1708" w:type="pct"/>
            <w:tcBorders>
              <w:top w:val="nil"/>
              <w:left w:val="nil"/>
              <w:bottom w:val="nil"/>
              <w:right w:val="nil"/>
            </w:tcBorders>
          </w:tcPr>
          <w:p w14:paraId="4AD27075"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Age (years), mean (SD)</w:t>
            </w:r>
          </w:p>
        </w:tc>
        <w:tc>
          <w:tcPr>
            <w:tcW w:w="938" w:type="pct"/>
            <w:tcBorders>
              <w:top w:val="nil"/>
              <w:left w:val="nil"/>
              <w:bottom w:val="nil"/>
              <w:right w:val="nil"/>
            </w:tcBorders>
            <w:vAlign w:val="center"/>
          </w:tcPr>
          <w:p w14:paraId="06311618" w14:textId="0F76A05F"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56.4 (7.8)</w:t>
            </w:r>
          </w:p>
        </w:tc>
        <w:tc>
          <w:tcPr>
            <w:tcW w:w="938" w:type="pct"/>
            <w:tcBorders>
              <w:top w:val="nil"/>
              <w:left w:val="nil"/>
              <w:bottom w:val="nil"/>
              <w:right w:val="nil"/>
            </w:tcBorders>
            <w:vAlign w:val="center"/>
          </w:tcPr>
          <w:p w14:paraId="2429452D" w14:textId="09D0849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55.9 (7.8)</w:t>
            </w:r>
          </w:p>
        </w:tc>
        <w:tc>
          <w:tcPr>
            <w:tcW w:w="853" w:type="pct"/>
            <w:tcBorders>
              <w:top w:val="nil"/>
              <w:left w:val="nil"/>
              <w:bottom w:val="nil"/>
              <w:right w:val="nil"/>
            </w:tcBorders>
            <w:vAlign w:val="center"/>
          </w:tcPr>
          <w:p w14:paraId="5E4F9A80" w14:textId="3C43F11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59.9 (6.7)</w:t>
            </w:r>
          </w:p>
        </w:tc>
        <w:tc>
          <w:tcPr>
            <w:tcW w:w="563" w:type="pct"/>
            <w:tcBorders>
              <w:top w:val="nil"/>
              <w:left w:val="nil"/>
              <w:bottom w:val="nil"/>
              <w:right w:val="nil"/>
            </w:tcBorders>
            <w:vAlign w:val="center"/>
          </w:tcPr>
          <w:p w14:paraId="2EE70175" w14:textId="4EA722A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6F779B1B" w14:textId="77777777" w:rsidTr="00C83EA2">
        <w:trPr>
          <w:trHeight w:val="283"/>
        </w:trPr>
        <w:tc>
          <w:tcPr>
            <w:tcW w:w="1708" w:type="pct"/>
            <w:tcBorders>
              <w:top w:val="nil"/>
              <w:left w:val="nil"/>
              <w:bottom w:val="nil"/>
              <w:right w:val="nil"/>
            </w:tcBorders>
          </w:tcPr>
          <w:p w14:paraId="160BA1CC"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Sex, female</w:t>
            </w:r>
          </w:p>
        </w:tc>
        <w:tc>
          <w:tcPr>
            <w:tcW w:w="938" w:type="pct"/>
            <w:tcBorders>
              <w:top w:val="nil"/>
              <w:left w:val="nil"/>
              <w:bottom w:val="nil"/>
              <w:right w:val="nil"/>
            </w:tcBorders>
            <w:vAlign w:val="center"/>
          </w:tcPr>
          <w:p w14:paraId="574ADA90" w14:textId="092D202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8,815 (56.5%)</w:t>
            </w:r>
          </w:p>
        </w:tc>
        <w:tc>
          <w:tcPr>
            <w:tcW w:w="938" w:type="pct"/>
            <w:tcBorders>
              <w:top w:val="nil"/>
              <w:left w:val="nil"/>
              <w:bottom w:val="nil"/>
              <w:right w:val="nil"/>
            </w:tcBorders>
            <w:vAlign w:val="center"/>
          </w:tcPr>
          <w:p w14:paraId="6DAF9CC7" w14:textId="7EE6BB3B"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7,916 (57.8%)</w:t>
            </w:r>
          </w:p>
        </w:tc>
        <w:tc>
          <w:tcPr>
            <w:tcW w:w="853" w:type="pct"/>
            <w:tcBorders>
              <w:top w:val="nil"/>
              <w:left w:val="nil"/>
              <w:bottom w:val="nil"/>
              <w:right w:val="nil"/>
            </w:tcBorders>
            <w:vAlign w:val="center"/>
          </w:tcPr>
          <w:p w14:paraId="051E6FAA" w14:textId="2CF4927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899 (47.0%)</w:t>
            </w:r>
          </w:p>
        </w:tc>
        <w:tc>
          <w:tcPr>
            <w:tcW w:w="563" w:type="pct"/>
            <w:tcBorders>
              <w:top w:val="nil"/>
              <w:left w:val="nil"/>
              <w:bottom w:val="nil"/>
              <w:right w:val="nil"/>
            </w:tcBorders>
            <w:vAlign w:val="center"/>
          </w:tcPr>
          <w:p w14:paraId="7BAE797D" w14:textId="328CD5C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127E1667" w14:textId="77777777" w:rsidTr="00C83EA2">
        <w:trPr>
          <w:trHeight w:val="283"/>
        </w:trPr>
        <w:tc>
          <w:tcPr>
            <w:tcW w:w="1708" w:type="pct"/>
            <w:tcBorders>
              <w:top w:val="nil"/>
              <w:left w:val="nil"/>
              <w:bottom w:val="nil"/>
              <w:right w:val="nil"/>
            </w:tcBorders>
          </w:tcPr>
          <w:p w14:paraId="5A864DD2" w14:textId="240EBF5F"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 xml:space="preserve">Race, </w:t>
            </w:r>
            <w:proofErr w:type="spellStart"/>
            <w:r w:rsidRPr="00E560A8">
              <w:rPr>
                <w:rFonts w:ascii="Times New Roman" w:eastAsia="宋体" w:hAnsi="Times New Roman"/>
                <w:sz w:val="18"/>
                <w:szCs w:val="18"/>
              </w:rPr>
              <w:t>nonwhite</w:t>
            </w:r>
            <w:proofErr w:type="spellEnd"/>
          </w:p>
        </w:tc>
        <w:tc>
          <w:tcPr>
            <w:tcW w:w="938" w:type="pct"/>
            <w:tcBorders>
              <w:top w:val="nil"/>
              <w:left w:val="nil"/>
              <w:bottom w:val="nil"/>
              <w:right w:val="nil"/>
            </w:tcBorders>
            <w:vAlign w:val="center"/>
          </w:tcPr>
          <w:p w14:paraId="6D646A98" w14:textId="4EDCE3B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624 (4.0%)</w:t>
            </w:r>
          </w:p>
        </w:tc>
        <w:tc>
          <w:tcPr>
            <w:tcW w:w="938" w:type="pct"/>
            <w:tcBorders>
              <w:top w:val="nil"/>
              <w:left w:val="nil"/>
              <w:bottom w:val="nil"/>
              <w:right w:val="nil"/>
            </w:tcBorders>
            <w:vAlign w:val="center"/>
          </w:tcPr>
          <w:p w14:paraId="405A4C58" w14:textId="7847EA9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582 (4.2%)</w:t>
            </w:r>
          </w:p>
        </w:tc>
        <w:tc>
          <w:tcPr>
            <w:tcW w:w="853" w:type="pct"/>
            <w:tcBorders>
              <w:top w:val="nil"/>
              <w:left w:val="nil"/>
              <w:bottom w:val="nil"/>
              <w:right w:val="nil"/>
            </w:tcBorders>
            <w:vAlign w:val="center"/>
          </w:tcPr>
          <w:p w14:paraId="632FA103" w14:textId="7862E53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42 (2.2%)</w:t>
            </w:r>
          </w:p>
        </w:tc>
        <w:tc>
          <w:tcPr>
            <w:tcW w:w="563" w:type="pct"/>
            <w:tcBorders>
              <w:top w:val="nil"/>
              <w:left w:val="nil"/>
              <w:bottom w:val="nil"/>
              <w:right w:val="nil"/>
            </w:tcBorders>
            <w:vAlign w:val="center"/>
          </w:tcPr>
          <w:p w14:paraId="3540D026" w14:textId="7AE6F40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21A6408D" w14:textId="77777777" w:rsidTr="00C83EA2">
        <w:trPr>
          <w:trHeight w:val="283"/>
        </w:trPr>
        <w:tc>
          <w:tcPr>
            <w:tcW w:w="1708" w:type="pct"/>
            <w:tcBorders>
              <w:top w:val="nil"/>
              <w:left w:val="nil"/>
              <w:bottom w:val="nil"/>
              <w:right w:val="nil"/>
            </w:tcBorders>
          </w:tcPr>
          <w:p w14:paraId="0A2E23AB"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Family income</w:t>
            </w:r>
          </w:p>
        </w:tc>
        <w:tc>
          <w:tcPr>
            <w:tcW w:w="938" w:type="pct"/>
            <w:tcBorders>
              <w:top w:val="nil"/>
              <w:left w:val="nil"/>
              <w:bottom w:val="nil"/>
              <w:right w:val="nil"/>
            </w:tcBorders>
            <w:vAlign w:val="center"/>
          </w:tcPr>
          <w:p w14:paraId="271B1E14" w14:textId="77777777" w:rsidR="0046476E" w:rsidRPr="00E560A8" w:rsidRDefault="0046476E" w:rsidP="0046476E">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565DBFA1" w14:textId="77777777" w:rsidR="0046476E" w:rsidRPr="00E560A8" w:rsidRDefault="0046476E" w:rsidP="0046476E">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658D5F93" w14:textId="77777777" w:rsidR="0046476E" w:rsidRPr="00E560A8" w:rsidRDefault="0046476E" w:rsidP="0046476E">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7B986D4E" w14:textId="092D29E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129F8388" w14:textId="77777777" w:rsidTr="00C83EA2">
        <w:trPr>
          <w:trHeight w:val="283"/>
        </w:trPr>
        <w:tc>
          <w:tcPr>
            <w:tcW w:w="1708" w:type="pct"/>
            <w:tcBorders>
              <w:top w:val="nil"/>
              <w:left w:val="nil"/>
              <w:bottom w:val="nil"/>
              <w:right w:val="nil"/>
            </w:tcBorders>
          </w:tcPr>
          <w:p w14:paraId="02071467"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&lt;18,000£</w:t>
            </w:r>
          </w:p>
        </w:tc>
        <w:tc>
          <w:tcPr>
            <w:tcW w:w="938" w:type="pct"/>
            <w:tcBorders>
              <w:top w:val="nil"/>
              <w:left w:val="nil"/>
              <w:bottom w:val="nil"/>
              <w:right w:val="nil"/>
            </w:tcBorders>
            <w:vAlign w:val="center"/>
          </w:tcPr>
          <w:p w14:paraId="64A66937" w14:textId="73EE54F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1,898 (12.2%)</w:t>
            </w:r>
          </w:p>
        </w:tc>
        <w:tc>
          <w:tcPr>
            <w:tcW w:w="938" w:type="pct"/>
            <w:tcBorders>
              <w:top w:val="nil"/>
              <w:left w:val="nil"/>
              <w:bottom w:val="nil"/>
              <w:right w:val="nil"/>
            </w:tcBorders>
            <w:vAlign w:val="center"/>
          </w:tcPr>
          <w:p w14:paraId="5F1F4CDB" w14:textId="78F28AD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1,642 (12.0%)</w:t>
            </w:r>
          </w:p>
        </w:tc>
        <w:tc>
          <w:tcPr>
            <w:tcW w:w="853" w:type="pct"/>
            <w:tcBorders>
              <w:top w:val="nil"/>
              <w:left w:val="nil"/>
              <w:bottom w:val="nil"/>
              <w:right w:val="nil"/>
            </w:tcBorders>
            <w:vAlign w:val="center"/>
          </w:tcPr>
          <w:p w14:paraId="4ED4514A" w14:textId="2F9BDE3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256 (13.4%)</w:t>
            </w:r>
          </w:p>
        </w:tc>
        <w:tc>
          <w:tcPr>
            <w:tcW w:w="563" w:type="pct"/>
            <w:tcBorders>
              <w:top w:val="nil"/>
              <w:left w:val="nil"/>
              <w:bottom w:val="nil"/>
              <w:right w:val="nil"/>
            </w:tcBorders>
            <w:vAlign w:val="center"/>
          </w:tcPr>
          <w:p w14:paraId="423F54A8"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36B5EC8A" w14:textId="77777777" w:rsidTr="00C83EA2">
        <w:trPr>
          <w:trHeight w:val="283"/>
        </w:trPr>
        <w:tc>
          <w:tcPr>
            <w:tcW w:w="1708" w:type="pct"/>
            <w:tcBorders>
              <w:top w:val="nil"/>
              <w:left w:val="nil"/>
              <w:bottom w:val="nil"/>
              <w:right w:val="nil"/>
            </w:tcBorders>
          </w:tcPr>
          <w:p w14:paraId="0C85AB5C"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18,000–30,999£</w:t>
            </w:r>
          </w:p>
        </w:tc>
        <w:tc>
          <w:tcPr>
            <w:tcW w:w="938" w:type="pct"/>
            <w:tcBorders>
              <w:top w:val="nil"/>
              <w:left w:val="nil"/>
              <w:bottom w:val="nil"/>
              <w:right w:val="nil"/>
            </w:tcBorders>
            <w:vAlign w:val="center"/>
          </w:tcPr>
          <w:p w14:paraId="7F0BAFAD" w14:textId="1188275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3,327 (21.3%)</w:t>
            </w:r>
          </w:p>
        </w:tc>
        <w:tc>
          <w:tcPr>
            <w:tcW w:w="938" w:type="pct"/>
            <w:tcBorders>
              <w:top w:val="nil"/>
              <w:left w:val="nil"/>
              <w:bottom w:val="nil"/>
              <w:right w:val="nil"/>
            </w:tcBorders>
            <w:vAlign w:val="center"/>
          </w:tcPr>
          <w:p w14:paraId="7E5F7615" w14:textId="1ED17F6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2,819 (20.6%)</w:t>
            </w:r>
          </w:p>
        </w:tc>
        <w:tc>
          <w:tcPr>
            <w:tcW w:w="853" w:type="pct"/>
            <w:tcBorders>
              <w:top w:val="nil"/>
              <w:left w:val="nil"/>
              <w:bottom w:val="nil"/>
              <w:right w:val="nil"/>
            </w:tcBorders>
            <w:vAlign w:val="center"/>
          </w:tcPr>
          <w:p w14:paraId="2F41F5BF" w14:textId="3311655B"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508 (26.6%)</w:t>
            </w:r>
          </w:p>
        </w:tc>
        <w:tc>
          <w:tcPr>
            <w:tcW w:w="563" w:type="pct"/>
            <w:tcBorders>
              <w:top w:val="nil"/>
              <w:left w:val="nil"/>
              <w:bottom w:val="nil"/>
              <w:right w:val="nil"/>
            </w:tcBorders>
            <w:vAlign w:val="center"/>
          </w:tcPr>
          <w:p w14:paraId="107D6C71"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60AED050" w14:textId="77777777" w:rsidTr="00C83EA2">
        <w:trPr>
          <w:trHeight w:val="283"/>
        </w:trPr>
        <w:tc>
          <w:tcPr>
            <w:tcW w:w="1708" w:type="pct"/>
            <w:tcBorders>
              <w:top w:val="nil"/>
              <w:left w:val="nil"/>
              <w:bottom w:val="nil"/>
              <w:right w:val="nil"/>
            </w:tcBorders>
          </w:tcPr>
          <w:p w14:paraId="7C403A87"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31,000–51,999£</w:t>
            </w:r>
          </w:p>
        </w:tc>
        <w:tc>
          <w:tcPr>
            <w:tcW w:w="938" w:type="pct"/>
            <w:tcBorders>
              <w:top w:val="nil"/>
              <w:left w:val="nil"/>
              <w:bottom w:val="nil"/>
              <w:right w:val="nil"/>
            </w:tcBorders>
            <w:vAlign w:val="center"/>
          </w:tcPr>
          <w:p w14:paraId="4712496C" w14:textId="2C810CF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4,024 (25.8%)</w:t>
            </w:r>
          </w:p>
        </w:tc>
        <w:tc>
          <w:tcPr>
            <w:tcW w:w="938" w:type="pct"/>
            <w:tcBorders>
              <w:top w:val="nil"/>
              <w:left w:val="nil"/>
              <w:bottom w:val="nil"/>
              <w:right w:val="nil"/>
            </w:tcBorders>
            <w:vAlign w:val="center"/>
          </w:tcPr>
          <w:p w14:paraId="2397A228" w14:textId="07EFD04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3,520 (25.7%)</w:t>
            </w:r>
          </w:p>
        </w:tc>
        <w:tc>
          <w:tcPr>
            <w:tcW w:w="853" w:type="pct"/>
            <w:tcBorders>
              <w:top w:val="nil"/>
              <w:left w:val="nil"/>
              <w:bottom w:val="nil"/>
              <w:right w:val="nil"/>
            </w:tcBorders>
            <w:vAlign w:val="center"/>
          </w:tcPr>
          <w:p w14:paraId="0B349DEB" w14:textId="518C899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504 (26.4%)</w:t>
            </w:r>
          </w:p>
        </w:tc>
        <w:tc>
          <w:tcPr>
            <w:tcW w:w="563" w:type="pct"/>
            <w:tcBorders>
              <w:top w:val="nil"/>
              <w:left w:val="nil"/>
              <w:bottom w:val="nil"/>
              <w:right w:val="nil"/>
            </w:tcBorders>
            <w:vAlign w:val="center"/>
          </w:tcPr>
          <w:p w14:paraId="7C9AFB7C"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79A50B5C" w14:textId="77777777" w:rsidTr="00C83EA2">
        <w:trPr>
          <w:trHeight w:val="283"/>
        </w:trPr>
        <w:tc>
          <w:tcPr>
            <w:tcW w:w="1708" w:type="pct"/>
            <w:tcBorders>
              <w:top w:val="nil"/>
              <w:left w:val="nil"/>
              <w:bottom w:val="nil"/>
              <w:right w:val="nil"/>
            </w:tcBorders>
          </w:tcPr>
          <w:p w14:paraId="2D7A681A"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52,000–100,000£</w:t>
            </w:r>
          </w:p>
        </w:tc>
        <w:tc>
          <w:tcPr>
            <w:tcW w:w="938" w:type="pct"/>
            <w:tcBorders>
              <w:top w:val="nil"/>
              <w:left w:val="nil"/>
              <w:bottom w:val="nil"/>
              <w:right w:val="nil"/>
            </w:tcBorders>
            <w:vAlign w:val="center"/>
          </w:tcPr>
          <w:p w14:paraId="4BF87B85" w14:textId="1E072AD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3,693 (23.7%)</w:t>
            </w:r>
          </w:p>
        </w:tc>
        <w:tc>
          <w:tcPr>
            <w:tcW w:w="938" w:type="pct"/>
            <w:tcBorders>
              <w:top w:val="nil"/>
              <w:left w:val="nil"/>
              <w:bottom w:val="nil"/>
              <w:right w:val="nil"/>
            </w:tcBorders>
            <w:vAlign w:val="center"/>
          </w:tcPr>
          <w:p w14:paraId="16A78180" w14:textId="79BC456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3,318 (24.2%)</w:t>
            </w:r>
          </w:p>
        </w:tc>
        <w:tc>
          <w:tcPr>
            <w:tcW w:w="853" w:type="pct"/>
            <w:tcBorders>
              <w:top w:val="nil"/>
              <w:left w:val="nil"/>
              <w:bottom w:val="nil"/>
              <w:right w:val="nil"/>
            </w:tcBorders>
            <w:vAlign w:val="center"/>
          </w:tcPr>
          <w:p w14:paraId="331FB95B" w14:textId="5B82B74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375 (19.6%)</w:t>
            </w:r>
          </w:p>
        </w:tc>
        <w:tc>
          <w:tcPr>
            <w:tcW w:w="563" w:type="pct"/>
            <w:tcBorders>
              <w:top w:val="nil"/>
              <w:left w:val="nil"/>
              <w:bottom w:val="nil"/>
              <w:right w:val="nil"/>
            </w:tcBorders>
            <w:vAlign w:val="center"/>
          </w:tcPr>
          <w:p w14:paraId="6316B831"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6C78542E" w14:textId="77777777" w:rsidTr="00C83EA2">
        <w:trPr>
          <w:trHeight w:val="283"/>
        </w:trPr>
        <w:tc>
          <w:tcPr>
            <w:tcW w:w="1708" w:type="pct"/>
            <w:tcBorders>
              <w:top w:val="nil"/>
              <w:left w:val="nil"/>
              <w:bottom w:val="nil"/>
              <w:right w:val="nil"/>
            </w:tcBorders>
          </w:tcPr>
          <w:p w14:paraId="4BB1C746"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&gt;100,000£</w:t>
            </w:r>
          </w:p>
        </w:tc>
        <w:tc>
          <w:tcPr>
            <w:tcW w:w="938" w:type="pct"/>
            <w:tcBorders>
              <w:top w:val="nil"/>
              <w:left w:val="nil"/>
              <w:bottom w:val="nil"/>
              <w:right w:val="nil"/>
            </w:tcBorders>
            <w:vAlign w:val="center"/>
          </w:tcPr>
          <w:p w14:paraId="7E36B632" w14:textId="35F19ED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1,302 (8.3%)</w:t>
            </w:r>
          </w:p>
        </w:tc>
        <w:tc>
          <w:tcPr>
            <w:tcW w:w="938" w:type="pct"/>
            <w:tcBorders>
              <w:top w:val="nil"/>
              <w:left w:val="nil"/>
              <w:bottom w:val="nil"/>
              <w:right w:val="nil"/>
            </w:tcBorders>
            <w:vAlign w:val="center"/>
          </w:tcPr>
          <w:p w14:paraId="13F8A057" w14:textId="3C11CA9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1,200 (8.8%)</w:t>
            </w:r>
          </w:p>
        </w:tc>
        <w:tc>
          <w:tcPr>
            <w:tcW w:w="853" w:type="pct"/>
            <w:tcBorders>
              <w:top w:val="nil"/>
              <w:left w:val="nil"/>
              <w:bottom w:val="nil"/>
              <w:right w:val="nil"/>
            </w:tcBorders>
            <w:vAlign w:val="center"/>
          </w:tcPr>
          <w:p w14:paraId="442BECF7" w14:textId="5F5481D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102 (5.3%)</w:t>
            </w:r>
          </w:p>
        </w:tc>
        <w:tc>
          <w:tcPr>
            <w:tcW w:w="563" w:type="pct"/>
            <w:tcBorders>
              <w:top w:val="nil"/>
              <w:left w:val="nil"/>
              <w:bottom w:val="nil"/>
              <w:right w:val="nil"/>
            </w:tcBorders>
            <w:vAlign w:val="center"/>
          </w:tcPr>
          <w:p w14:paraId="642EA4E2"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6465D3C5" w14:textId="77777777" w:rsidTr="00C83EA2">
        <w:trPr>
          <w:trHeight w:val="283"/>
        </w:trPr>
        <w:tc>
          <w:tcPr>
            <w:tcW w:w="1708" w:type="pct"/>
            <w:tcBorders>
              <w:top w:val="nil"/>
              <w:left w:val="nil"/>
              <w:bottom w:val="nil"/>
              <w:right w:val="nil"/>
            </w:tcBorders>
          </w:tcPr>
          <w:p w14:paraId="5F425FFF"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10699A13" w14:textId="1AF6727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1,368 (8.8%)</w:t>
            </w:r>
          </w:p>
        </w:tc>
        <w:tc>
          <w:tcPr>
            <w:tcW w:w="938" w:type="pct"/>
            <w:tcBorders>
              <w:top w:val="nil"/>
              <w:left w:val="nil"/>
              <w:bottom w:val="nil"/>
              <w:right w:val="nil"/>
            </w:tcBorders>
            <w:vAlign w:val="center"/>
          </w:tcPr>
          <w:p w14:paraId="3E48759D" w14:textId="3A8332D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1,201 (8.8%)</w:t>
            </w:r>
          </w:p>
        </w:tc>
        <w:tc>
          <w:tcPr>
            <w:tcW w:w="853" w:type="pct"/>
            <w:tcBorders>
              <w:top w:val="nil"/>
              <w:left w:val="nil"/>
              <w:bottom w:val="nil"/>
              <w:right w:val="nil"/>
            </w:tcBorders>
            <w:vAlign w:val="center"/>
          </w:tcPr>
          <w:p w14:paraId="7CD4D00A" w14:textId="48302B7F"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167 (8.7%)</w:t>
            </w:r>
          </w:p>
        </w:tc>
        <w:tc>
          <w:tcPr>
            <w:tcW w:w="563" w:type="pct"/>
            <w:tcBorders>
              <w:top w:val="nil"/>
              <w:left w:val="nil"/>
              <w:bottom w:val="nil"/>
              <w:right w:val="nil"/>
            </w:tcBorders>
            <w:vAlign w:val="center"/>
          </w:tcPr>
          <w:p w14:paraId="0B3DFED4"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0F042E6B" w14:textId="77777777" w:rsidTr="00C83EA2">
        <w:trPr>
          <w:trHeight w:val="283"/>
        </w:trPr>
        <w:tc>
          <w:tcPr>
            <w:tcW w:w="1708" w:type="pct"/>
            <w:tcBorders>
              <w:top w:val="nil"/>
              <w:left w:val="nil"/>
              <w:bottom w:val="nil"/>
              <w:right w:val="nil"/>
            </w:tcBorders>
          </w:tcPr>
          <w:p w14:paraId="317A14B8"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Educational attainment</w:t>
            </w:r>
          </w:p>
        </w:tc>
        <w:tc>
          <w:tcPr>
            <w:tcW w:w="938" w:type="pct"/>
            <w:tcBorders>
              <w:top w:val="nil"/>
              <w:left w:val="nil"/>
              <w:bottom w:val="nil"/>
              <w:right w:val="nil"/>
            </w:tcBorders>
            <w:vAlign w:val="center"/>
          </w:tcPr>
          <w:p w14:paraId="33799CC1" w14:textId="77777777" w:rsidR="0046476E" w:rsidRPr="00E560A8" w:rsidRDefault="0046476E" w:rsidP="0046476E">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5B7F5DA5" w14:textId="77777777" w:rsidR="0046476E" w:rsidRPr="00E560A8" w:rsidRDefault="0046476E" w:rsidP="0046476E">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4038725C" w14:textId="77777777" w:rsidR="0046476E" w:rsidRPr="00E560A8" w:rsidRDefault="0046476E" w:rsidP="0046476E">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50881115" w14:textId="6C69087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1E5D433A" w14:textId="77777777" w:rsidTr="00C83EA2">
        <w:trPr>
          <w:trHeight w:val="283"/>
        </w:trPr>
        <w:tc>
          <w:tcPr>
            <w:tcW w:w="1708" w:type="pct"/>
            <w:tcBorders>
              <w:top w:val="nil"/>
              <w:left w:val="nil"/>
              <w:bottom w:val="nil"/>
              <w:right w:val="nil"/>
            </w:tcBorders>
          </w:tcPr>
          <w:p w14:paraId="2E7585E8"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College degree or higher</w:t>
            </w:r>
          </w:p>
        </w:tc>
        <w:tc>
          <w:tcPr>
            <w:tcW w:w="938" w:type="pct"/>
            <w:tcBorders>
              <w:top w:val="nil"/>
              <w:left w:val="nil"/>
              <w:bottom w:val="nil"/>
              <w:right w:val="nil"/>
            </w:tcBorders>
            <w:vAlign w:val="center"/>
          </w:tcPr>
          <w:p w14:paraId="6D9ED03F" w14:textId="04983EAB"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10,145 (65.0%)</w:t>
            </w:r>
          </w:p>
        </w:tc>
        <w:tc>
          <w:tcPr>
            <w:tcW w:w="938" w:type="pct"/>
            <w:tcBorders>
              <w:top w:val="nil"/>
              <w:left w:val="nil"/>
              <w:bottom w:val="nil"/>
              <w:right w:val="nil"/>
            </w:tcBorders>
            <w:vAlign w:val="center"/>
          </w:tcPr>
          <w:p w14:paraId="00A7FF38" w14:textId="6AB39FA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8,957 (65.4%)</w:t>
            </w:r>
          </w:p>
        </w:tc>
        <w:tc>
          <w:tcPr>
            <w:tcW w:w="853" w:type="pct"/>
            <w:tcBorders>
              <w:top w:val="nil"/>
              <w:left w:val="nil"/>
              <w:bottom w:val="nil"/>
              <w:right w:val="nil"/>
            </w:tcBorders>
            <w:vAlign w:val="center"/>
          </w:tcPr>
          <w:p w14:paraId="47F6C469" w14:textId="015871C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1,188 (62.1%)</w:t>
            </w:r>
          </w:p>
        </w:tc>
        <w:tc>
          <w:tcPr>
            <w:tcW w:w="563" w:type="pct"/>
            <w:tcBorders>
              <w:top w:val="nil"/>
              <w:left w:val="nil"/>
              <w:bottom w:val="nil"/>
              <w:right w:val="nil"/>
            </w:tcBorders>
            <w:vAlign w:val="center"/>
          </w:tcPr>
          <w:p w14:paraId="60D9CB68"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7CB3303F" w14:textId="77777777" w:rsidTr="00C83EA2">
        <w:trPr>
          <w:trHeight w:val="283"/>
        </w:trPr>
        <w:tc>
          <w:tcPr>
            <w:tcW w:w="1708" w:type="pct"/>
            <w:tcBorders>
              <w:top w:val="nil"/>
              <w:left w:val="nil"/>
              <w:bottom w:val="nil"/>
              <w:right w:val="nil"/>
            </w:tcBorders>
          </w:tcPr>
          <w:p w14:paraId="7AE8D7DE"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Any school degree</w:t>
            </w:r>
          </w:p>
        </w:tc>
        <w:tc>
          <w:tcPr>
            <w:tcW w:w="938" w:type="pct"/>
            <w:tcBorders>
              <w:top w:val="nil"/>
              <w:left w:val="nil"/>
              <w:bottom w:val="nil"/>
              <w:right w:val="nil"/>
            </w:tcBorders>
            <w:vAlign w:val="center"/>
          </w:tcPr>
          <w:p w14:paraId="51AE4AA5" w14:textId="4850C3E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4,053 (26.0%)</w:t>
            </w:r>
          </w:p>
        </w:tc>
        <w:tc>
          <w:tcPr>
            <w:tcW w:w="938" w:type="pct"/>
            <w:tcBorders>
              <w:top w:val="nil"/>
              <w:left w:val="nil"/>
              <w:bottom w:val="nil"/>
              <w:right w:val="nil"/>
            </w:tcBorders>
            <w:vAlign w:val="center"/>
          </w:tcPr>
          <w:p w14:paraId="26728478" w14:textId="4FC498F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3,558 (26.0%)</w:t>
            </w:r>
          </w:p>
        </w:tc>
        <w:tc>
          <w:tcPr>
            <w:tcW w:w="853" w:type="pct"/>
            <w:tcBorders>
              <w:top w:val="nil"/>
              <w:left w:val="nil"/>
              <w:bottom w:val="nil"/>
              <w:right w:val="nil"/>
            </w:tcBorders>
            <w:vAlign w:val="center"/>
          </w:tcPr>
          <w:p w14:paraId="1250B1FC" w14:textId="6724119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495 (25.9%)</w:t>
            </w:r>
          </w:p>
        </w:tc>
        <w:tc>
          <w:tcPr>
            <w:tcW w:w="563" w:type="pct"/>
            <w:tcBorders>
              <w:top w:val="nil"/>
              <w:left w:val="nil"/>
              <w:bottom w:val="nil"/>
              <w:right w:val="nil"/>
            </w:tcBorders>
            <w:vAlign w:val="center"/>
          </w:tcPr>
          <w:p w14:paraId="3CC8C17A"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3A874527" w14:textId="77777777" w:rsidTr="00C83EA2">
        <w:trPr>
          <w:trHeight w:val="283"/>
        </w:trPr>
        <w:tc>
          <w:tcPr>
            <w:tcW w:w="1708" w:type="pct"/>
            <w:tcBorders>
              <w:top w:val="nil"/>
              <w:left w:val="nil"/>
              <w:bottom w:val="nil"/>
              <w:right w:val="nil"/>
            </w:tcBorders>
          </w:tcPr>
          <w:p w14:paraId="014ED34E"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Vocational qualifications and other</w:t>
            </w:r>
          </w:p>
        </w:tc>
        <w:tc>
          <w:tcPr>
            <w:tcW w:w="938" w:type="pct"/>
            <w:tcBorders>
              <w:top w:val="nil"/>
              <w:left w:val="nil"/>
              <w:bottom w:val="nil"/>
              <w:right w:val="nil"/>
            </w:tcBorders>
            <w:vAlign w:val="center"/>
          </w:tcPr>
          <w:p w14:paraId="480D18E6" w14:textId="68C51A3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1,379 (8.8%)</w:t>
            </w:r>
          </w:p>
        </w:tc>
        <w:tc>
          <w:tcPr>
            <w:tcW w:w="938" w:type="pct"/>
            <w:tcBorders>
              <w:top w:val="nil"/>
              <w:left w:val="nil"/>
              <w:bottom w:val="nil"/>
              <w:right w:val="nil"/>
            </w:tcBorders>
            <w:vAlign w:val="center"/>
          </w:tcPr>
          <w:p w14:paraId="398106EC" w14:textId="562F51B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1,154 (8.4%)</w:t>
            </w:r>
          </w:p>
        </w:tc>
        <w:tc>
          <w:tcPr>
            <w:tcW w:w="853" w:type="pct"/>
            <w:tcBorders>
              <w:top w:val="nil"/>
              <w:left w:val="nil"/>
              <w:bottom w:val="nil"/>
              <w:right w:val="nil"/>
            </w:tcBorders>
            <w:vAlign w:val="center"/>
          </w:tcPr>
          <w:p w14:paraId="25F36919" w14:textId="225669B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225 (11.8%)</w:t>
            </w:r>
          </w:p>
        </w:tc>
        <w:tc>
          <w:tcPr>
            <w:tcW w:w="563" w:type="pct"/>
            <w:tcBorders>
              <w:top w:val="nil"/>
              <w:left w:val="nil"/>
              <w:bottom w:val="nil"/>
              <w:right w:val="nil"/>
            </w:tcBorders>
            <w:vAlign w:val="center"/>
          </w:tcPr>
          <w:p w14:paraId="0613A400"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46937EC7" w14:textId="77777777" w:rsidTr="00C83EA2">
        <w:trPr>
          <w:trHeight w:val="283"/>
        </w:trPr>
        <w:tc>
          <w:tcPr>
            <w:tcW w:w="1708" w:type="pct"/>
            <w:tcBorders>
              <w:top w:val="nil"/>
              <w:left w:val="nil"/>
              <w:bottom w:val="nil"/>
              <w:right w:val="nil"/>
            </w:tcBorders>
          </w:tcPr>
          <w:p w14:paraId="7274C900"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054FEB0E" w14:textId="10A63EF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35 (0.2%)</w:t>
            </w:r>
          </w:p>
        </w:tc>
        <w:tc>
          <w:tcPr>
            <w:tcW w:w="938" w:type="pct"/>
            <w:tcBorders>
              <w:top w:val="nil"/>
              <w:left w:val="nil"/>
              <w:bottom w:val="nil"/>
              <w:right w:val="nil"/>
            </w:tcBorders>
            <w:vAlign w:val="center"/>
          </w:tcPr>
          <w:p w14:paraId="65F93AD8" w14:textId="7C67817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31 (0.2%)</w:t>
            </w:r>
          </w:p>
        </w:tc>
        <w:tc>
          <w:tcPr>
            <w:tcW w:w="853" w:type="pct"/>
            <w:tcBorders>
              <w:top w:val="nil"/>
              <w:left w:val="nil"/>
              <w:bottom w:val="nil"/>
              <w:right w:val="nil"/>
            </w:tcBorders>
            <w:vAlign w:val="center"/>
          </w:tcPr>
          <w:p w14:paraId="25536A9B" w14:textId="6785C0F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 (0.2%)</w:t>
            </w:r>
          </w:p>
        </w:tc>
        <w:tc>
          <w:tcPr>
            <w:tcW w:w="563" w:type="pct"/>
            <w:tcBorders>
              <w:top w:val="nil"/>
              <w:left w:val="nil"/>
              <w:bottom w:val="nil"/>
              <w:right w:val="nil"/>
            </w:tcBorders>
            <w:vAlign w:val="center"/>
          </w:tcPr>
          <w:p w14:paraId="0C2D72A3"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18FD0AFA" w14:textId="77777777" w:rsidTr="00C83EA2">
        <w:trPr>
          <w:trHeight w:val="283"/>
        </w:trPr>
        <w:tc>
          <w:tcPr>
            <w:tcW w:w="1708" w:type="pct"/>
            <w:tcBorders>
              <w:top w:val="nil"/>
              <w:left w:val="nil"/>
              <w:bottom w:val="nil"/>
              <w:right w:val="nil"/>
            </w:tcBorders>
          </w:tcPr>
          <w:p w14:paraId="23736E8A"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Residence, rural</w:t>
            </w:r>
          </w:p>
        </w:tc>
        <w:tc>
          <w:tcPr>
            <w:tcW w:w="938" w:type="pct"/>
            <w:tcBorders>
              <w:top w:val="nil"/>
              <w:left w:val="nil"/>
              <w:bottom w:val="nil"/>
              <w:right w:val="nil"/>
            </w:tcBorders>
            <w:vAlign w:val="center"/>
          </w:tcPr>
          <w:p w14:paraId="1E645A3C" w14:textId="1D526BA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2,430 (15.6%)</w:t>
            </w:r>
          </w:p>
        </w:tc>
        <w:tc>
          <w:tcPr>
            <w:tcW w:w="938" w:type="pct"/>
            <w:tcBorders>
              <w:top w:val="nil"/>
              <w:left w:val="nil"/>
              <w:bottom w:val="nil"/>
              <w:right w:val="nil"/>
            </w:tcBorders>
            <w:vAlign w:val="center"/>
          </w:tcPr>
          <w:p w14:paraId="0AE668D2" w14:textId="483FADC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2,126 (15.5%)</w:t>
            </w:r>
          </w:p>
        </w:tc>
        <w:tc>
          <w:tcPr>
            <w:tcW w:w="853" w:type="pct"/>
            <w:tcBorders>
              <w:top w:val="nil"/>
              <w:left w:val="nil"/>
              <w:bottom w:val="nil"/>
              <w:right w:val="nil"/>
            </w:tcBorders>
            <w:vAlign w:val="center"/>
          </w:tcPr>
          <w:p w14:paraId="444FFC88" w14:textId="17F30A2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304 (15.9%)</w:t>
            </w:r>
          </w:p>
        </w:tc>
        <w:tc>
          <w:tcPr>
            <w:tcW w:w="563" w:type="pct"/>
            <w:tcBorders>
              <w:top w:val="nil"/>
              <w:left w:val="nil"/>
              <w:bottom w:val="nil"/>
              <w:right w:val="nil"/>
            </w:tcBorders>
            <w:vAlign w:val="center"/>
          </w:tcPr>
          <w:p w14:paraId="4B97C8BE" w14:textId="11E6589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0.691</w:t>
            </w:r>
          </w:p>
        </w:tc>
      </w:tr>
      <w:tr w:rsidR="00E560A8" w:rsidRPr="00E560A8" w14:paraId="77997908" w14:textId="77777777" w:rsidTr="00C83EA2">
        <w:trPr>
          <w:trHeight w:val="283"/>
        </w:trPr>
        <w:tc>
          <w:tcPr>
            <w:tcW w:w="1708" w:type="pct"/>
            <w:tcBorders>
              <w:top w:val="nil"/>
              <w:left w:val="nil"/>
              <w:bottom w:val="nil"/>
              <w:right w:val="nil"/>
            </w:tcBorders>
          </w:tcPr>
          <w:p w14:paraId="3E9AC627"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Smoking status</w:t>
            </w:r>
          </w:p>
        </w:tc>
        <w:tc>
          <w:tcPr>
            <w:tcW w:w="938" w:type="pct"/>
            <w:tcBorders>
              <w:top w:val="nil"/>
              <w:left w:val="nil"/>
              <w:bottom w:val="nil"/>
              <w:right w:val="nil"/>
            </w:tcBorders>
            <w:vAlign w:val="center"/>
          </w:tcPr>
          <w:p w14:paraId="52B09BE3" w14:textId="77777777" w:rsidR="0046476E" w:rsidRPr="00E560A8" w:rsidRDefault="0046476E" w:rsidP="0046476E">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5C592583" w14:textId="77777777" w:rsidR="0046476E" w:rsidRPr="00E560A8" w:rsidRDefault="0046476E" w:rsidP="0046476E">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6300E875" w14:textId="77777777" w:rsidR="0046476E" w:rsidRPr="00E560A8" w:rsidRDefault="0046476E" w:rsidP="0046476E">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34E2B07D" w14:textId="4CE094FB"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78BF89AF" w14:textId="77777777" w:rsidTr="00C83EA2">
        <w:trPr>
          <w:trHeight w:val="283"/>
        </w:trPr>
        <w:tc>
          <w:tcPr>
            <w:tcW w:w="1708" w:type="pct"/>
            <w:tcBorders>
              <w:top w:val="nil"/>
              <w:left w:val="nil"/>
              <w:bottom w:val="nil"/>
              <w:right w:val="nil"/>
            </w:tcBorders>
          </w:tcPr>
          <w:p w14:paraId="55C52F00"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Never</w:t>
            </w:r>
          </w:p>
        </w:tc>
        <w:tc>
          <w:tcPr>
            <w:tcW w:w="938" w:type="pct"/>
            <w:tcBorders>
              <w:top w:val="nil"/>
              <w:left w:val="nil"/>
              <w:bottom w:val="nil"/>
              <w:right w:val="nil"/>
            </w:tcBorders>
            <w:vAlign w:val="center"/>
          </w:tcPr>
          <w:p w14:paraId="08A90006" w14:textId="04AAA92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9,172 (58.7%)</w:t>
            </w:r>
          </w:p>
        </w:tc>
        <w:tc>
          <w:tcPr>
            <w:tcW w:w="938" w:type="pct"/>
            <w:tcBorders>
              <w:top w:val="nil"/>
              <w:left w:val="nil"/>
              <w:bottom w:val="nil"/>
              <w:right w:val="nil"/>
            </w:tcBorders>
            <w:vAlign w:val="center"/>
          </w:tcPr>
          <w:p w14:paraId="5672A4AB" w14:textId="12B23AB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8,152 (59.5%)</w:t>
            </w:r>
          </w:p>
        </w:tc>
        <w:tc>
          <w:tcPr>
            <w:tcW w:w="853" w:type="pct"/>
            <w:tcBorders>
              <w:top w:val="nil"/>
              <w:left w:val="nil"/>
              <w:bottom w:val="nil"/>
              <w:right w:val="nil"/>
            </w:tcBorders>
            <w:vAlign w:val="center"/>
          </w:tcPr>
          <w:p w14:paraId="072420B2" w14:textId="2019324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1,020 (53.3%)</w:t>
            </w:r>
          </w:p>
        </w:tc>
        <w:tc>
          <w:tcPr>
            <w:tcW w:w="563" w:type="pct"/>
            <w:tcBorders>
              <w:top w:val="nil"/>
              <w:left w:val="nil"/>
              <w:bottom w:val="nil"/>
              <w:right w:val="nil"/>
            </w:tcBorders>
            <w:vAlign w:val="center"/>
          </w:tcPr>
          <w:p w14:paraId="100707B6"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53FF3455" w14:textId="77777777" w:rsidTr="00C83EA2">
        <w:trPr>
          <w:trHeight w:val="283"/>
        </w:trPr>
        <w:tc>
          <w:tcPr>
            <w:tcW w:w="1708" w:type="pct"/>
            <w:tcBorders>
              <w:top w:val="nil"/>
              <w:left w:val="nil"/>
              <w:bottom w:val="nil"/>
              <w:right w:val="nil"/>
            </w:tcBorders>
          </w:tcPr>
          <w:p w14:paraId="67120418"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Previous</w:t>
            </w:r>
          </w:p>
        </w:tc>
        <w:tc>
          <w:tcPr>
            <w:tcW w:w="938" w:type="pct"/>
            <w:tcBorders>
              <w:top w:val="nil"/>
              <w:left w:val="nil"/>
              <w:bottom w:val="nil"/>
              <w:right w:val="nil"/>
            </w:tcBorders>
            <w:vAlign w:val="center"/>
          </w:tcPr>
          <w:p w14:paraId="393400EF" w14:textId="6AFEB35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5,464 (35.0%)</w:t>
            </w:r>
          </w:p>
        </w:tc>
        <w:tc>
          <w:tcPr>
            <w:tcW w:w="938" w:type="pct"/>
            <w:tcBorders>
              <w:top w:val="nil"/>
              <w:left w:val="nil"/>
              <w:bottom w:val="nil"/>
              <w:right w:val="nil"/>
            </w:tcBorders>
            <w:vAlign w:val="center"/>
          </w:tcPr>
          <w:p w14:paraId="1B14A01A" w14:textId="50341CB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4,711 (34.4%)</w:t>
            </w:r>
          </w:p>
        </w:tc>
        <w:tc>
          <w:tcPr>
            <w:tcW w:w="853" w:type="pct"/>
            <w:tcBorders>
              <w:top w:val="nil"/>
              <w:left w:val="nil"/>
              <w:bottom w:val="nil"/>
              <w:right w:val="nil"/>
            </w:tcBorders>
            <w:vAlign w:val="center"/>
          </w:tcPr>
          <w:p w14:paraId="014EBFAB" w14:textId="4222F11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753 (39.4%)</w:t>
            </w:r>
          </w:p>
        </w:tc>
        <w:tc>
          <w:tcPr>
            <w:tcW w:w="563" w:type="pct"/>
            <w:tcBorders>
              <w:top w:val="nil"/>
              <w:left w:val="nil"/>
              <w:bottom w:val="nil"/>
              <w:right w:val="nil"/>
            </w:tcBorders>
            <w:vAlign w:val="center"/>
          </w:tcPr>
          <w:p w14:paraId="451BBBC4"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487C409C" w14:textId="77777777" w:rsidTr="00C83EA2">
        <w:trPr>
          <w:trHeight w:val="283"/>
        </w:trPr>
        <w:tc>
          <w:tcPr>
            <w:tcW w:w="1708" w:type="pct"/>
            <w:tcBorders>
              <w:top w:val="nil"/>
              <w:left w:val="nil"/>
              <w:bottom w:val="nil"/>
              <w:right w:val="nil"/>
            </w:tcBorders>
          </w:tcPr>
          <w:p w14:paraId="008775ED"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Current</w:t>
            </w:r>
          </w:p>
        </w:tc>
        <w:tc>
          <w:tcPr>
            <w:tcW w:w="938" w:type="pct"/>
            <w:tcBorders>
              <w:top w:val="nil"/>
              <w:left w:val="nil"/>
              <w:bottom w:val="nil"/>
              <w:right w:val="nil"/>
            </w:tcBorders>
            <w:vAlign w:val="center"/>
          </w:tcPr>
          <w:p w14:paraId="67C3BECA" w14:textId="0AEB207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950 (6.1%)</w:t>
            </w:r>
          </w:p>
        </w:tc>
        <w:tc>
          <w:tcPr>
            <w:tcW w:w="938" w:type="pct"/>
            <w:tcBorders>
              <w:top w:val="nil"/>
              <w:left w:val="nil"/>
              <w:bottom w:val="nil"/>
              <w:right w:val="nil"/>
            </w:tcBorders>
            <w:vAlign w:val="center"/>
          </w:tcPr>
          <w:p w14:paraId="5B7B4657" w14:textId="7C796ED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814 (5.9%)</w:t>
            </w:r>
          </w:p>
        </w:tc>
        <w:tc>
          <w:tcPr>
            <w:tcW w:w="853" w:type="pct"/>
            <w:tcBorders>
              <w:top w:val="nil"/>
              <w:left w:val="nil"/>
              <w:bottom w:val="nil"/>
              <w:right w:val="nil"/>
            </w:tcBorders>
            <w:vAlign w:val="center"/>
          </w:tcPr>
          <w:p w14:paraId="23465FAF" w14:textId="32F0B6D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136 (7.1%)</w:t>
            </w:r>
          </w:p>
        </w:tc>
        <w:tc>
          <w:tcPr>
            <w:tcW w:w="563" w:type="pct"/>
            <w:tcBorders>
              <w:top w:val="nil"/>
              <w:left w:val="nil"/>
              <w:bottom w:val="nil"/>
              <w:right w:val="nil"/>
            </w:tcBorders>
            <w:vAlign w:val="center"/>
          </w:tcPr>
          <w:p w14:paraId="5DD17B83"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2590BAB6" w14:textId="77777777" w:rsidTr="00C83EA2">
        <w:trPr>
          <w:trHeight w:val="283"/>
        </w:trPr>
        <w:tc>
          <w:tcPr>
            <w:tcW w:w="1708" w:type="pct"/>
            <w:tcBorders>
              <w:top w:val="nil"/>
              <w:left w:val="nil"/>
              <w:bottom w:val="nil"/>
              <w:right w:val="nil"/>
            </w:tcBorders>
          </w:tcPr>
          <w:p w14:paraId="61C7695A"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3A2182E1" w14:textId="2A2B4BD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26 (0.2%)</w:t>
            </w:r>
          </w:p>
        </w:tc>
        <w:tc>
          <w:tcPr>
            <w:tcW w:w="938" w:type="pct"/>
            <w:tcBorders>
              <w:top w:val="nil"/>
              <w:left w:val="nil"/>
              <w:bottom w:val="nil"/>
              <w:right w:val="nil"/>
            </w:tcBorders>
            <w:vAlign w:val="center"/>
          </w:tcPr>
          <w:p w14:paraId="32A6BBC5" w14:textId="13D4664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23 (0.2%)</w:t>
            </w:r>
          </w:p>
        </w:tc>
        <w:tc>
          <w:tcPr>
            <w:tcW w:w="853" w:type="pct"/>
            <w:tcBorders>
              <w:top w:val="nil"/>
              <w:left w:val="nil"/>
              <w:bottom w:val="nil"/>
              <w:right w:val="nil"/>
            </w:tcBorders>
            <w:vAlign w:val="center"/>
          </w:tcPr>
          <w:p w14:paraId="417E39BA" w14:textId="4D24876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 (0.2%)</w:t>
            </w:r>
          </w:p>
        </w:tc>
        <w:tc>
          <w:tcPr>
            <w:tcW w:w="563" w:type="pct"/>
            <w:tcBorders>
              <w:top w:val="nil"/>
              <w:left w:val="nil"/>
              <w:bottom w:val="nil"/>
              <w:right w:val="nil"/>
            </w:tcBorders>
            <w:vAlign w:val="center"/>
          </w:tcPr>
          <w:p w14:paraId="22796126"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46A213A1" w14:textId="77777777" w:rsidTr="00C83EA2">
        <w:trPr>
          <w:trHeight w:val="283"/>
        </w:trPr>
        <w:tc>
          <w:tcPr>
            <w:tcW w:w="1708" w:type="pct"/>
            <w:tcBorders>
              <w:top w:val="nil"/>
              <w:left w:val="nil"/>
              <w:bottom w:val="nil"/>
              <w:right w:val="nil"/>
            </w:tcBorders>
          </w:tcPr>
          <w:p w14:paraId="3C578BAB"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Alcohol consumption (g/week), mean (SD)</w:t>
            </w:r>
          </w:p>
        </w:tc>
        <w:tc>
          <w:tcPr>
            <w:tcW w:w="938" w:type="pct"/>
            <w:tcBorders>
              <w:top w:val="nil"/>
              <w:left w:val="nil"/>
              <w:bottom w:val="nil"/>
              <w:right w:val="nil"/>
            </w:tcBorders>
            <w:vAlign w:val="center"/>
          </w:tcPr>
          <w:p w14:paraId="0595F7C4" w14:textId="4C96E72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107.3 (105.4)</w:t>
            </w:r>
          </w:p>
        </w:tc>
        <w:tc>
          <w:tcPr>
            <w:tcW w:w="938" w:type="pct"/>
            <w:tcBorders>
              <w:top w:val="nil"/>
              <w:left w:val="nil"/>
              <w:bottom w:val="nil"/>
              <w:right w:val="nil"/>
            </w:tcBorders>
            <w:vAlign w:val="center"/>
          </w:tcPr>
          <w:p w14:paraId="654EC91B" w14:textId="43B375F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106.0 (104.1)</w:t>
            </w:r>
          </w:p>
        </w:tc>
        <w:tc>
          <w:tcPr>
            <w:tcW w:w="853" w:type="pct"/>
            <w:tcBorders>
              <w:top w:val="nil"/>
              <w:left w:val="nil"/>
              <w:bottom w:val="nil"/>
              <w:right w:val="nil"/>
            </w:tcBorders>
            <w:vAlign w:val="center"/>
          </w:tcPr>
          <w:p w14:paraId="1A8605C6" w14:textId="4441666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115.7 (113.6)</w:t>
            </w:r>
          </w:p>
        </w:tc>
        <w:tc>
          <w:tcPr>
            <w:tcW w:w="563" w:type="pct"/>
            <w:tcBorders>
              <w:top w:val="nil"/>
              <w:left w:val="nil"/>
              <w:bottom w:val="nil"/>
              <w:right w:val="nil"/>
            </w:tcBorders>
            <w:vAlign w:val="center"/>
          </w:tcPr>
          <w:p w14:paraId="2298452A" w14:textId="70F855C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0.001</w:t>
            </w:r>
          </w:p>
        </w:tc>
      </w:tr>
      <w:tr w:rsidR="00E560A8" w:rsidRPr="00E560A8" w14:paraId="3B5259A3" w14:textId="77777777" w:rsidTr="00C83EA2">
        <w:trPr>
          <w:trHeight w:val="283"/>
        </w:trPr>
        <w:tc>
          <w:tcPr>
            <w:tcW w:w="1708" w:type="pct"/>
            <w:tcBorders>
              <w:top w:val="nil"/>
              <w:left w:val="nil"/>
              <w:bottom w:val="nil"/>
              <w:right w:val="nil"/>
            </w:tcBorders>
            <w:vAlign w:val="center"/>
          </w:tcPr>
          <w:p w14:paraId="52D7EA3E"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PA MET (hours/week), mean (SD)</w:t>
            </w:r>
          </w:p>
        </w:tc>
        <w:tc>
          <w:tcPr>
            <w:tcW w:w="938" w:type="pct"/>
            <w:tcBorders>
              <w:top w:val="nil"/>
              <w:left w:val="nil"/>
              <w:bottom w:val="nil"/>
              <w:right w:val="nil"/>
            </w:tcBorders>
            <w:vAlign w:val="center"/>
          </w:tcPr>
          <w:p w14:paraId="404235CC" w14:textId="16D3642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42.0 (36.2)</w:t>
            </w:r>
          </w:p>
        </w:tc>
        <w:tc>
          <w:tcPr>
            <w:tcW w:w="938" w:type="pct"/>
            <w:tcBorders>
              <w:top w:val="nil"/>
              <w:left w:val="nil"/>
              <w:bottom w:val="nil"/>
              <w:right w:val="nil"/>
            </w:tcBorders>
            <w:vAlign w:val="center"/>
          </w:tcPr>
          <w:p w14:paraId="4716B4D1" w14:textId="3896BAD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42.0 (36.2)</w:t>
            </w:r>
          </w:p>
        </w:tc>
        <w:tc>
          <w:tcPr>
            <w:tcW w:w="853" w:type="pct"/>
            <w:tcBorders>
              <w:top w:val="nil"/>
              <w:left w:val="nil"/>
              <w:bottom w:val="nil"/>
              <w:right w:val="nil"/>
            </w:tcBorders>
            <w:vAlign w:val="center"/>
          </w:tcPr>
          <w:p w14:paraId="4D238A5F" w14:textId="07BFD1A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41.6 (35.6)</w:t>
            </w:r>
          </w:p>
        </w:tc>
        <w:tc>
          <w:tcPr>
            <w:tcW w:w="563" w:type="pct"/>
            <w:tcBorders>
              <w:top w:val="nil"/>
              <w:left w:val="nil"/>
              <w:bottom w:val="nil"/>
              <w:right w:val="nil"/>
            </w:tcBorders>
            <w:vAlign w:val="center"/>
          </w:tcPr>
          <w:p w14:paraId="67802D2F" w14:textId="73DEC3D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0.634</w:t>
            </w:r>
          </w:p>
        </w:tc>
      </w:tr>
      <w:tr w:rsidR="00E560A8" w:rsidRPr="00E560A8" w14:paraId="4FB90440" w14:textId="77777777" w:rsidTr="00C83EA2">
        <w:trPr>
          <w:trHeight w:val="283"/>
        </w:trPr>
        <w:tc>
          <w:tcPr>
            <w:tcW w:w="1708" w:type="pct"/>
            <w:tcBorders>
              <w:top w:val="nil"/>
              <w:left w:val="nil"/>
              <w:bottom w:val="nil"/>
              <w:right w:val="nil"/>
            </w:tcBorders>
          </w:tcPr>
          <w:p w14:paraId="61459BD4" w14:textId="4FCABA79"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lastRenderedPageBreak/>
              <w:t>Family history of cancer</w:t>
            </w:r>
          </w:p>
        </w:tc>
        <w:tc>
          <w:tcPr>
            <w:tcW w:w="938" w:type="pct"/>
            <w:tcBorders>
              <w:top w:val="nil"/>
              <w:left w:val="nil"/>
              <w:bottom w:val="nil"/>
              <w:right w:val="nil"/>
            </w:tcBorders>
            <w:vAlign w:val="center"/>
          </w:tcPr>
          <w:p w14:paraId="4677F725" w14:textId="3C607F7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5,597 (35.9%)</w:t>
            </w:r>
          </w:p>
        </w:tc>
        <w:tc>
          <w:tcPr>
            <w:tcW w:w="938" w:type="pct"/>
            <w:tcBorders>
              <w:top w:val="nil"/>
              <w:left w:val="nil"/>
              <w:bottom w:val="nil"/>
              <w:right w:val="nil"/>
            </w:tcBorders>
            <w:vAlign w:val="center"/>
          </w:tcPr>
          <w:p w14:paraId="03512C33" w14:textId="0CAFDB5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4,823 (35.2%)</w:t>
            </w:r>
          </w:p>
        </w:tc>
        <w:tc>
          <w:tcPr>
            <w:tcW w:w="853" w:type="pct"/>
            <w:tcBorders>
              <w:top w:val="nil"/>
              <w:left w:val="nil"/>
              <w:bottom w:val="nil"/>
              <w:right w:val="nil"/>
            </w:tcBorders>
            <w:vAlign w:val="center"/>
          </w:tcPr>
          <w:p w14:paraId="5C194744" w14:textId="19D74D9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774 (40.5%)</w:t>
            </w:r>
          </w:p>
        </w:tc>
        <w:tc>
          <w:tcPr>
            <w:tcW w:w="563" w:type="pct"/>
            <w:tcBorders>
              <w:top w:val="nil"/>
              <w:left w:val="nil"/>
              <w:bottom w:val="nil"/>
              <w:right w:val="nil"/>
            </w:tcBorders>
            <w:vAlign w:val="center"/>
          </w:tcPr>
          <w:p w14:paraId="50CFD206" w14:textId="7D5EB5DF"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66AD909A" w14:textId="77777777" w:rsidTr="00C83EA2">
        <w:trPr>
          <w:trHeight w:val="283"/>
        </w:trPr>
        <w:tc>
          <w:tcPr>
            <w:tcW w:w="1708" w:type="pct"/>
            <w:tcBorders>
              <w:top w:val="nil"/>
              <w:left w:val="nil"/>
              <w:bottom w:val="nil"/>
              <w:right w:val="nil"/>
            </w:tcBorders>
          </w:tcPr>
          <w:p w14:paraId="07E4DD73"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Dietary supplements</w:t>
            </w:r>
          </w:p>
        </w:tc>
        <w:tc>
          <w:tcPr>
            <w:tcW w:w="938" w:type="pct"/>
            <w:tcBorders>
              <w:top w:val="nil"/>
              <w:left w:val="nil"/>
              <w:bottom w:val="nil"/>
              <w:right w:val="nil"/>
            </w:tcBorders>
            <w:vAlign w:val="center"/>
          </w:tcPr>
          <w:p w14:paraId="72104237" w14:textId="4D7DC53B"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8,099 (51.9%)</w:t>
            </w:r>
          </w:p>
        </w:tc>
        <w:tc>
          <w:tcPr>
            <w:tcW w:w="938" w:type="pct"/>
            <w:tcBorders>
              <w:top w:val="nil"/>
              <w:left w:val="nil"/>
              <w:bottom w:val="nil"/>
              <w:right w:val="nil"/>
            </w:tcBorders>
            <w:vAlign w:val="center"/>
          </w:tcPr>
          <w:p w14:paraId="74C93615" w14:textId="5912F63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7,141 (52.1%)</w:t>
            </w:r>
          </w:p>
        </w:tc>
        <w:tc>
          <w:tcPr>
            <w:tcW w:w="853" w:type="pct"/>
            <w:tcBorders>
              <w:top w:val="nil"/>
              <w:left w:val="nil"/>
              <w:bottom w:val="nil"/>
              <w:right w:val="nil"/>
            </w:tcBorders>
            <w:vAlign w:val="center"/>
          </w:tcPr>
          <w:p w14:paraId="662CB871" w14:textId="1440F49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958 (50.1%)</w:t>
            </w:r>
          </w:p>
        </w:tc>
        <w:tc>
          <w:tcPr>
            <w:tcW w:w="563" w:type="pct"/>
            <w:tcBorders>
              <w:top w:val="nil"/>
              <w:left w:val="nil"/>
              <w:bottom w:val="nil"/>
              <w:right w:val="nil"/>
            </w:tcBorders>
            <w:vAlign w:val="center"/>
          </w:tcPr>
          <w:p w14:paraId="5CACA7C8" w14:textId="601FA30B"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0.103</w:t>
            </w:r>
          </w:p>
        </w:tc>
      </w:tr>
      <w:tr w:rsidR="00E560A8" w:rsidRPr="00E560A8" w14:paraId="17A84AEE" w14:textId="77777777" w:rsidTr="00C83EA2">
        <w:trPr>
          <w:trHeight w:val="283"/>
        </w:trPr>
        <w:tc>
          <w:tcPr>
            <w:tcW w:w="1708" w:type="pct"/>
            <w:tcBorders>
              <w:top w:val="nil"/>
              <w:left w:val="nil"/>
              <w:bottom w:val="nil"/>
              <w:right w:val="nil"/>
            </w:tcBorders>
          </w:tcPr>
          <w:p w14:paraId="2B9141D5"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Energy (kcal/day), mean (SD)</w:t>
            </w:r>
          </w:p>
        </w:tc>
        <w:tc>
          <w:tcPr>
            <w:tcW w:w="938" w:type="pct"/>
            <w:tcBorders>
              <w:top w:val="nil"/>
              <w:left w:val="nil"/>
              <w:bottom w:val="nil"/>
              <w:right w:val="nil"/>
            </w:tcBorders>
            <w:vAlign w:val="center"/>
          </w:tcPr>
          <w:p w14:paraId="7E9752B4" w14:textId="06DEE02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2,074.6 (607.1)</w:t>
            </w:r>
          </w:p>
        </w:tc>
        <w:tc>
          <w:tcPr>
            <w:tcW w:w="938" w:type="pct"/>
            <w:tcBorders>
              <w:top w:val="nil"/>
              <w:left w:val="nil"/>
              <w:bottom w:val="nil"/>
              <w:right w:val="nil"/>
            </w:tcBorders>
            <w:vAlign w:val="center"/>
          </w:tcPr>
          <w:p w14:paraId="0E4CCACA" w14:textId="43ADD5E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2,069.6 (606.3)</w:t>
            </w:r>
          </w:p>
        </w:tc>
        <w:tc>
          <w:tcPr>
            <w:tcW w:w="853" w:type="pct"/>
            <w:tcBorders>
              <w:top w:val="nil"/>
              <w:left w:val="nil"/>
              <w:bottom w:val="nil"/>
              <w:right w:val="nil"/>
            </w:tcBorders>
            <w:vAlign w:val="center"/>
          </w:tcPr>
          <w:p w14:paraId="330C638D" w14:textId="0768DE4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2,110.6 (611.6)</w:t>
            </w:r>
          </w:p>
        </w:tc>
        <w:tc>
          <w:tcPr>
            <w:tcW w:w="563" w:type="pct"/>
            <w:tcBorders>
              <w:top w:val="nil"/>
              <w:left w:val="nil"/>
              <w:bottom w:val="nil"/>
              <w:right w:val="nil"/>
            </w:tcBorders>
            <w:vAlign w:val="center"/>
          </w:tcPr>
          <w:p w14:paraId="7D53EC97" w14:textId="2BE4088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0.006</w:t>
            </w:r>
          </w:p>
        </w:tc>
      </w:tr>
      <w:tr w:rsidR="00E560A8" w:rsidRPr="00E560A8" w14:paraId="0273EC51" w14:textId="77777777" w:rsidTr="00C83EA2">
        <w:trPr>
          <w:trHeight w:val="283"/>
        </w:trPr>
        <w:tc>
          <w:tcPr>
            <w:tcW w:w="1708" w:type="pct"/>
            <w:tcBorders>
              <w:top w:val="nil"/>
              <w:left w:val="nil"/>
              <w:bottom w:val="nil"/>
              <w:right w:val="nil"/>
            </w:tcBorders>
          </w:tcPr>
          <w:p w14:paraId="2E4F397F"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BMI (kg/m</w:t>
            </w:r>
            <w:r w:rsidRPr="00E560A8">
              <w:rPr>
                <w:rFonts w:ascii="Times New Roman" w:eastAsia="宋体" w:hAnsi="Times New Roman"/>
                <w:sz w:val="18"/>
                <w:szCs w:val="18"/>
                <w:vertAlign w:val="superscript"/>
              </w:rPr>
              <w:t>2</w:t>
            </w:r>
            <w:r w:rsidRPr="00E560A8">
              <w:rPr>
                <w:rFonts w:ascii="Times New Roman" w:eastAsia="宋体" w:hAnsi="Times New Roman"/>
                <w:sz w:val="18"/>
                <w:szCs w:val="18"/>
              </w:rPr>
              <w:t>)</w:t>
            </w:r>
          </w:p>
        </w:tc>
        <w:tc>
          <w:tcPr>
            <w:tcW w:w="938" w:type="pct"/>
            <w:tcBorders>
              <w:top w:val="nil"/>
              <w:left w:val="nil"/>
              <w:bottom w:val="nil"/>
              <w:right w:val="nil"/>
            </w:tcBorders>
            <w:vAlign w:val="center"/>
          </w:tcPr>
          <w:p w14:paraId="305D76FC" w14:textId="77777777" w:rsidR="0046476E" w:rsidRPr="00E560A8" w:rsidRDefault="0046476E" w:rsidP="0046476E">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0CAA5DB8" w14:textId="77777777" w:rsidR="0046476E" w:rsidRPr="00E560A8" w:rsidRDefault="0046476E" w:rsidP="0046476E">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7EDA09D9" w14:textId="77777777" w:rsidR="0046476E" w:rsidRPr="00E560A8" w:rsidRDefault="0046476E" w:rsidP="0046476E">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0DB8B7E8" w14:textId="6627301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70B8FE3B" w14:textId="77777777" w:rsidTr="00C83EA2">
        <w:trPr>
          <w:trHeight w:val="283"/>
        </w:trPr>
        <w:tc>
          <w:tcPr>
            <w:tcW w:w="1708" w:type="pct"/>
            <w:tcBorders>
              <w:top w:val="nil"/>
              <w:left w:val="nil"/>
              <w:bottom w:val="nil"/>
              <w:right w:val="nil"/>
            </w:tcBorders>
          </w:tcPr>
          <w:p w14:paraId="343D9945"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&lt;18.5</w:t>
            </w:r>
          </w:p>
        </w:tc>
        <w:tc>
          <w:tcPr>
            <w:tcW w:w="938" w:type="pct"/>
            <w:tcBorders>
              <w:top w:val="nil"/>
              <w:left w:val="nil"/>
              <w:bottom w:val="nil"/>
              <w:right w:val="nil"/>
            </w:tcBorders>
            <w:vAlign w:val="center"/>
          </w:tcPr>
          <w:p w14:paraId="3A2DCE9A" w14:textId="3CE819C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108 (0.7%)</w:t>
            </w:r>
          </w:p>
        </w:tc>
        <w:tc>
          <w:tcPr>
            <w:tcW w:w="938" w:type="pct"/>
            <w:tcBorders>
              <w:top w:val="nil"/>
              <w:left w:val="nil"/>
              <w:bottom w:val="nil"/>
              <w:right w:val="nil"/>
            </w:tcBorders>
            <w:vAlign w:val="center"/>
          </w:tcPr>
          <w:p w14:paraId="0A5BAEF5" w14:textId="340480A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103 (0.8%)</w:t>
            </w:r>
          </w:p>
        </w:tc>
        <w:tc>
          <w:tcPr>
            <w:tcW w:w="853" w:type="pct"/>
            <w:tcBorders>
              <w:top w:val="nil"/>
              <w:left w:val="nil"/>
              <w:bottom w:val="nil"/>
              <w:right w:val="nil"/>
            </w:tcBorders>
            <w:vAlign w:val="center"/>
          </w:tcPr>
          <w:p w14:paraId="7A53ABA4" w14:textId="2B57284F"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 (0.3%)</w:t>
            </w:r>
          </w:p>
        </w:tc>
        <w:tc>
          <w:tcPr>
            <w:tcW w:w="563" w:type="pct"/>
            <w:tcBorders>
              <w:top w:val="nil"/>
              <w:left w:val="nil"/>
              <w:bottom w:val="nil"/>
              <w:right w:val="nil"/>
            </w:tcBorders>
            <w:vAlign w:val="center"/>
          </w:tcPr>
          <w:p w14:paraId="76ECAD15"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13FB1417" w14:textId="77777777" w:rsidTr="00C83EA2">
        <w:trPr>
          <w:trHeight w:val="283"/>
        </w:trPr>
        <w:tc>
          <w:tcPr>
            <w:tcW w:w="1708" w:type="pct"/>
            <w:tcBorders>
              <w:top w:val="nil"/>
              <w:left w:val="nil"/>
              <w:bottom w:val="nil"/>
              <w:right w:val="nil"/>
            </w:tcBorders>
          </w:tcPr>
          <w:p w14:paraId="03FE042A"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18.5-24.9</w:t>
            </w:r>
          </w:p>
        </w:tc>
        <w:tc>
          <w:tcPr>
            <w:tcW w:w="938" w:type="pct"/>
            <w:tcBorders>
              <w:top w:val="nil"/>
              <w:left w:val="nil"/>
              <w:bottom w:val="nil"/>
              <w:right w:val="nil"/>
            </w:tcBorders>
            <w:vAlign w:val="center"/>
          </w:tcPr>
          <w:p w14:paraId="42F273EF" w14:textId="5421A3F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6,301 (40.4%)</w:t>
            </w:r>
          </w:p>
        </w:tc>
        <w:tc>
          <w:tcPr>
            <w:tcW w:w="938" w:type="pct"/>
            <w:tcBorders>
              <w:top w:val="nil"/>
              <w:left w:val="nil"/>
              <w:bottom w:val="nil"/>
              <w:right w:val="nil"/>
            </w:tcBorders>
            <w:vAlign w:val="center"/>
          </w:tcPr>
          <w:p w14:paraId="6A5665E6" w14:textId="5E8CB33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5,612 (41.0%)</w:t>
            </w:r>
          </w:p>
        </w:tc>
        <w:tc>
          <w:tcPr>
            <w:tcW w:w="853" w:type="pct"/>
            <w:tcBorders>
              <w:top w:val="nil"/>
              <w:left w:val="nil"/>
              <w:bottom w:val="nil"/>
              <w:right w:val="nil"/>
            </w:tcBorders>
            <w:vAlign w:val="center"/>
          </w:tcPr>
          <w:p w14:paraId="0F900CBD" w14:textId="5B1F138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689 (36.0%)</w:t>
            </w:r>
          </w:p>
        </w:tc>
        <w:tc>
          <w:tcPr>
            <w:tcW w:w="563" w:type="pct"/>
            <w:tcBorders>
              <w:top w:val="nil"/>
              <w:left w:val="nil"/>
              <w:bottom w:val="nil"/>
              <w:right w:val="nil"/>
            </w:tcBorders>
            <w:vAlign w:val="center"/>
          </w:tcPr>
          <w:p w14:paraId="24455C85"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6BD25E0B" w14:textId="77777777" w:rsidTr="00C83EA2">
        <w:trPr>
          <w:trHeight w:val="283"/>
        </w:trPr>
        <w:tc>
          <w:tcPr>
            <w:tcW w:w="1708" w:type="pct"/>
            <w:tcBorders>
              <w:top w:val="nil"/>
              <w:left w:val="nil"/>
              <w:bottom w:val="nil"/>
              <w:right w:val="nil"/>
            </w:tcBorders>
          </w:tcPr>
          <w:p w14:paraId="223E6B8F"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25-29.9</w:t>
            </w:r>
          </w:p>
        </w:tc>
        <w:tc>
          <w:tcPr>
            <w:tcW w:w="938" w:type="pct"/>
            <w:tcBorders>
              <w:top w:val="nil"/>
              <w:left w:val="nil"/>
              <w:bottom w:val="nil"/>
              <w:right w:val="nil"/>
            </w:tcBorders>
            <w:vAlign w:val="center"/>
          </w:tcPr>
          <w:p w14:paraId="4FB0FF13" w14:textId="343FE7F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6,339 (40.6%)</w:t>
            </w:r>
          </w:p>
        </w:tc>
        <w:tc>
          <w:tcPr>
            <w:tcW w:w="938" w:type="pct"/>
            <w:tcBorders>
              <w:top w:val="nil"/>
              <w:left w:val="nil"/>
              <w:bottom w:val="nil"/>
              <w:right w:val="nil"/>
            </w:tcBorders>
            <w:vAlign w:val="center"/>
          </w:tcPr>
          <w:p w14:paraId="54366999" w14:textId="606ECB5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5,514 (40.2%)</w:t>
            </w:r>
          </w:p>
        </w:tc>
        <w:tc>
          <w:tcPr>
            <w:tcW w:w="853" w:type="pct"/>
            <w:tcBorders>
              <w:top w:val="nil"/>
              <w:left w:val="nil"/>
              <w:bottom w:val="nil"/>
              <w:right w:val="nil"/>
            </w:tcBorders>
            <w:vAlign w:val="center"/>
          </w:tcPr>
          <w:p w14:paraId="467DE96D" w14:textId="6F7F417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825 (43.1%)</w:t>
            </w:r>
          </w:p>
        </w:tc>
        <w:tc>
          <w:tcPr>
            <w:tcW w:w="563" w:type="pct"/>
            <w:tcBorders>
              <w:top w:val="nil"/>
              <w:left w:val="nil"/>
              <w:bottom w:val="nil"/>
              <w:right w:val="nil"/>
            </w:tcBorders>
            <w:vAlign w:val="center"/>
          </w:tcPr>
          <w:p w14:paraId="6770C214"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18F99A96" w14:textId="77777777" w:rsidTr="00C83EA2">
        <w:trPr>
          <w:trHeight w:val="283"/>
        </w:trPr>
        <w:tc>
          <w:tcPr>
            <w:tcW w:w="1708" w:type="pct"/>
            <w:tcBorders>
              <w:top w:val="nil"/>
              <w:left w:val="nil"/>
              <w:bottom w:val="nil"/>
              <w:right w:val="nil"/>
            </w:tcBorders>
          </w:tcPr>
          <w:p w14:paraId="006EB19A"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≥30</w:t>
            </w:r>
          </w:p>
        </w:tc>
        <w:tc>
          <w:tcPr>
            <w:tcW w:w="938" w:type="pct"/>
            <w:tcBorders>
              <w:top w:val="nil"/>
              <w:left w:val="nil"/>
              <w:bottom w:val="nil"/>
              <w:right w:val="nil"/>
            </w:tcBorders>
            <w:vAlign w:val="center"/>
          </w:tcPr>
          <w:p w14:paraId="31A0201C" w14:textId="0BBDDA0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2,864 (18.3%)</w:t>
            </w:r>
          </w:p>
        </w:tc>
        <w:tc>
          <w:tcPr>
            <w:tcW w:w="938" w:type="pct"/>
            <w:tcBorders>
              <w:top w:val="nil"/>
              <w:left w:val="nil"/>
              <w:bottom w:val="nil"/>
              <w:right w:val="nil"/>
            </w:tcBorders>
            <w:vAlign w:val="center"/>
          </w:tcPr>
          <w:p w14:paraId="66FCB0BB" w14:textId="2224443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2,471 (18.0%)</w:t>
            </w:r>
          </w:p>
        </w:tc>
        <w:tc>
          <w:tcPr>
            <w:tcW w:w="853" w:type="pct"/>
            <w:tcBorders>
              <w:top w:val="nil"/>
              <w:left w:val="nil"/>
              <w:bottom w:val="nil"/>
              <w:right w:val="nil"/>
            </w:tcBorders>
            <w:vAlign w:val="center"/>
          </w:tcPr>
          <w:p w14:paraId="0714E41F" w14:textId="375F0A2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393 (20.6%)</w:t>
            </w:r>
          </w:p>
        </w:tc>
        <w:tc>
          <w:tcPr>
            <w:tcW w:w="563" w:type="pct"/>
            <w:tcBorders>
              <w:top w:val="nil"/>
              <w:left w:val="nil"/>
              <w:bottom w:val="nil"/>
              <w:right w:val="nil"/>
            </w:tcBorders>
            <w:vAlign w:val="center"/>
          </w:tcPr>
          <w:p w14:paraId="47801D87" w14:textId="77777777" w:rsidR="0046476E" w:rsidRPr="00E560A8" w:rsidRDefault="0046476E" w:rsidP="0046476E">
            <w:pPr>
              <w:spacing w:line="360" w:lineRule="auto"/>
              <w:rPr>
                <w:rFonts w:ascii="Times New Roman" w:eastAsia="宋体" w:hAnsi="Times New Roman"/>
                <w:sz w:val="18"/>
                <w:szCs w:val="18"/>
              </w:rPr>
            </w:pPr>
          </w:p>
        </w:tc>
      </w:tr>
      <w:tr w:rsidR="00E560A8" w:rsidRPr="00E560A8" w14:paraId="6356EC63" w14:textId="77777777" w:rsidTr="00C83EA2">
        <w:trPr>
          <w:trHeight w:val="283"/>
        </w:trPr>
        <w:tc>
          <w:tcPr>
            <w:tcW w:w="1708" w:type="pct"/>
            <w:tcBorders>
              <w:top w:val="nil"/>
              <w:left w:val="nil"/>
              <w:bottom w:val="nil"/>
              <w:right w:val="nil"/>
            </w:tcBorders>
          </w:tcPr>
          <w:p w14:paraId="3AAC3E77"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Hypertension</w:t>
            </w:r>
          </w:p>
        </w:tc>
        <w:tc>
          <w:tcPr>
            <w:tcW w:w="938" w:type="pct"/>
            <w:tcBorders>
              <w:top w:val="nil"/>
              <w:left w:val="nil"/>
              <w:bottom w:val="nil"/>
              <w:right w:val="nil"/>
            </w:tcBorders>
            <w:vAlign w:val="center"/>
          </w:tcPr>
          <w:p w14:paraId="7CE52A20" w14:textId="2A65222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6,587 (42.2%)</w:t>
            </w:r>
          </w:p>
        </w:tc>
        <w:tc>
          <w:tcPr>
            <w:tcW w:w="938" w:type="pct"/>
            <w:tcBorders>
              <w:top w:val="nil"/>
              <w:left w:val="nil"/>
              <w:bottom w:val="nil"/>
              <w:right w:val="nil"/>
            </w:tcBorders>
            <w:vAlign w:val="center"/>
          </w:tcPr>
          <w:p w14:paraId="7E8E1817" w14:textId="5FDAD1A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5,609 (40.9%)</w:t>
            </w:r>
          </w:p>
        </w:tc>
        <w:tc>
          <w:tcPr>
            <w:tcW w:w="853" w:type="pct"/>
            <w:tcBorders>
              <w:top w:val="nil"/>
              <w:left w:val="nil"/>
              <w:bottom w:val="nil"/>
              <w:right w:val="nil"/>
            </w:tcBorders>
            <w:vAlign w:val="center"/>
          </w:tcPr>
          <w:p w14:paraId="2C3F1DF9" w14:textId="633B64C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978 (51.2%)</w:t>
            </w:r>
          </w:p>
        </w:tc>
        <w:tc>
          <w:tcPr>
            <w:tcW w:w="563" w:type="pct"/>
            <w:tcBorders>
              <w:top w:val="nil"/>
              <w:left w:val="nil"/>
              <w:bottom w:val="nil"/>
              <w:right w:val="nil"/>
            </w:tcBorders>
            <w:vAlign w:val="center"/>
          </w:tcPr>
          <w:p w14:paraId="0C6D976D" w14:textId="5FD02C4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7882CEFC" w14:textId="77777777" w:rsidTr="00C83EA2">
        <w:trPr>
          <w:trHeight w:val="283"/>
        </w:trPr>
        <w:tc>
          <w:tcPr>
            <w:tcW w:w="1708" w:type="pct"/>
            <w:tcBorders>
              <w:top w:val="nil"/>
              <w:left w:val="nil"/>
              <w:bottom w:val="nil"/>
              <w:right w:val="nil"/>
            </w:tcBorders>
          </w:tcPr>
          <w:p w14:paraId="18B79039" w14:textId="01A28770" w:rsidR="0046476E" w:rsidRPr="00E560A8" w:rsidRDefault="00CD1F3D" w:rsidP="0046476E">
            <w:pPr>
              <w:spacing w:line="360" w:lineRule="auto"/>
              <w:jc w:val="left"/>
              <w:rPr>
                <w:rFonts w:ascii="Times New Roman" w:eastAsia="宋体" w:hAnsi="Times New Roman"/>
                <w:sz w:val="18"/>
                <w:szCs w:val="18"/>
              </w:rPr>
            </w:pPr>
            <w:proofErr w:type="spellStart"/>
            <w:r w:rsidRPr="00E560A8">
              <w:rPr>
                <w:rFonts w:ascii="Times New Roman" w:eastAsia="宋体" w:hAnsi="Times New Roman" w:hint="eastAsia"/>
                <w:sz w:val="18"/>
                <w:szCs w:val="18"/>
              </w:rPr>
              <w:t>Hyperlipidemia</w:t>
            </w:r>
            <w:proofErr w:type="spellEnd"/>
          </w:p>
        </w:tc>
        <w:tc>
          <w:tcPr>
            <w:tcW w:w="938" w:type="pct"/>
            <w:tcBorders>
              <w:top w:val="nil"/>
              <w:left w:val="nil"/>
              <w:bottom w:val="nil"/>
              <w:right w:val="nil"/>
            </w:tcBorders>
            <w:vAlign w:val="center"/>
          </w:tcPr>
          <w:p w14:paraId="552490A8" w14:textId="11A02BC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2,578 (16.5%)</w:t>
            </w:r>
          </w:p>
        </w:tc>
        <w:tc>
          <w:tcPr>
            <w:tcW w:w="938" w:type="pct"/>
            <w:tcBorders>
              <w:top w:val="nil"/>
              <w:left w:val="nil"/>
              <w:bottom w:val="nil"/>
              <w:right w:val="nil"/>
            </w:tcBorders>
            <w:vAlign w:val="center"/>
          </w:tcPr>
          <w:p w14:paraId="76CE4E7A" w14:textId="0796138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2,132 (15.6%)</w:t>
            </w:r>
          </w:p>
        </w:tc>
        <w:tc>
          <w:tcPr>
            <w:tcW w:w="853" w:type="pct"/>
            <w:tcBorders>
              <w:top w:val="nil"/>
              <w:left w:val="nil"/>
              <w:bottom w:val="nil"/>
              <w:right w:val="nil"/>
            </w:tcBorders>
            <w:vAlign w:val="center"/>
          </w:tcPr>
          <w:p w14:paraId="63A5892B" w14:textId="462D6DA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446 (23.3%)</w:t>
            </w:r>
          </w:p>
        </w:tc>
        <w:tc>
          <w:tcPr>
            <w:tcW w:w="563" w:type="pct"/>
            <w:tcBorders>
              <w:top w:val="nil"/>
              <w:left w:val="nil"/>
              <w:bottom w:val="nil"/>
              <w:right w:val="nil"/>
            </w:tcBorders>
            <w:vAlign w:val="center"/>
          </w:tcPr>
          <w:p w14:paraId="608C115C" w14:textId="1C259B2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2AE1C367" w14:textId="77777777" w:rsidTr="00C83EA2">
        <w:trPr>
          <w:trHeight w:val="283"/>
        </w:trPr>
        <w:tc>
          <w:tcPr>
            <w:tcW w:w="1708" w:type="pct"/>
            <w:tcBorders>
              <w:top w:val="nil"/>
              <w:left w:val="nil"/>
              <w:bottom w:val="nil"/>
              <w:right w:val="nil"/>
            </w:tcBorders>
          </w:tcPr>
          <w:p w14:paraId="4D4B8E36"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AHEI-2010, mean (SD)</w:t>
            </w:r>
          </w:p>
        </w:tc>
        <w:tc>
          <w:tcPr>
            <w:tcW w:w="938" w:type="pct"/>
            <w:tcBorders>
              <w:top w:val="nil"/>
              <w:left w:val="nil"/>
              <w:bottom w:val="nil"/>
              <w:right w:val="nil"/>
            </w:tcBorders>
            <w:vAlign w:val="center"/>
          </w:tcPr>
          <w:p w14:paraId="669B8069" w14:textId="1BBC9B5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49.9 (12.9)</w:t>
            </w:r>
          </w:p>
        </w:tc>
        <w:tc>
          <w:tcPr>
            <w:tcW w:w="938" w:type="pct"/>
            <w:tcBorders>
              <w:top w:val="nil"/>
              <w:left w:val="nil"/>
              <w:bottom w:val="nil"/>
              <w:right w:val="nil"/>
            </w:tcBorders>
            <w:vAlign w:val="center"/>
          </w:tcPr>
          <w:p w14:paraId="769A3154" w14:textId="625AB04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50.0 (12.9)</w:t>
            </w:r>
          </w:p>
        </w:tc>
        <w:tc>
          <w:tcPr>
            <w:tcW w:w="853" w:type="pct"/>
            <w:tcBorders>
              <w:top w:val="nil"/>
              <w:left w:val="nil"/>
              <w:bottom w:val="nil"/>
              <w:right w:val="nil"/>
            </w:tcBorders>
            <w:vAlign w:val="center"/>
          </w:tcPr>
          <w:p w14:paraId="14636705" w14:textId="112889DB"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49.6 (12.9)</w:t>
            </w:r>
          </w:p>
        </w:tc>
        <w:tc>
          <w:tcPr>
            <w:tcW w:w="563" w:type="pct"/>
            <w:tcBorders>
              <w:top w:val="nil"/>
              <w:left w:val="nil"/>
              <w:bottom w:val="nil"/>
              <w:right w:val="nil"/>
            </w:tcBorders>
            <w:vAlign w:val="center"/>
          </w:tcPr>
          <w:p w14:paraId="4473D5E6" w14:textId="5342016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0.17</w:t>
            </w:r>
            <w:r w:rsidR="00AB5157" w:rsidRPr="00E560A8">
              <w:rPr>
                <w:rFonts w:ascii="Times New Roman" w:hAnsi="Times New Roman" w:hint="eastAsia"/>
                <w:sz w:val="18"/>
                <w:szCs w:val="18"/>
              </w:rPr>
              <w:t>0</w:t>
            </w:r>
          </w:p>
        </w:tc>
      </w:tr>
      <w:tr w:rsidR="00E560A8" w:rsidRPr="00E560A8" w14:paraId="78F5510F" w14:textId="77777777" w:rsidTr="00C83EA2">
        <w:trPr>
          <w:trHeight w:val="283"/>
        </w:trPr>
        <w:tc>
          <w:tcPr>
            <w:tcW w:w="1708" w:type="pct"/>
            <w:tcBorders>
              <w:top w:val="nil"/>
              <w:left w:val="nil"/>
              <w:bottom w:val="nil"/>
              <w:right w:val="nil"/>
            </w:tcBorders>
          </w:tcPr>
          <w:p w14:paraId="32122102"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AMED, mean (SD)</w:t>
            </w:r>
          </w:p>
        </w:tc>
        <w:tc>
          <w:tcPr>
            <w:tcW w:w="938" w:type="pct"/>
            <w:tcBorders>
              <w:top w:val="nil"/>
              <w:left w:val="nil"/>
              <w:bottom w:val="nil"/>
              <w:right w:val="nil"/>
            </w:tcBorders>
            <w:vAlign w:val="center"/>
          </w:tcPr>
          <w:p w14:paraId="7C89145A" w14:textId="59BB480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3.3 (1.5)</w:t>
            </w:r>
          </w:p>
        </w:tc>
        <w:tc>
          <w:tcPr>
            <w:tcW w:w="938" w:type="pct"/>
            <w:tcBorders>
              <w:top w:val="nil"/>
              <w:left w:val="nil"/>
              <w:bottom w:val="nil"/>
              <w:right w:val="nil"/>
            </w:tcBorders>
            <w:vAlign w:val="center"/>
          </w:tcPr>
          <w:p w14:paraId="31DEBD9A" w14:textId="6EF59D7A"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3.3 (1.5)</w:t>
            </w:r>
          </w:p>
        </w:tc>
        <w:tc>
          <w:tcPr>
            <w:tcW w:w="853" w:type="pct"/>
            <w:tcBorders>
              <w:top w:val="nil"/>
              <w:left w:val="nil"/>
              <w:bottom w:val="nil"/>
              <w:right w:val="nil"/>
            </w:tcBorders>
            <w:vAlign w:val="center"/>
          </w:tcPr>
          <w:p w14:paraId="491C8EFE" w14:textId="31C4156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3.3 (1.5)</w:t>
            </w:r>
          </w:p>
        </w:tc>
        <w:tc>
          <w:tcPr>
            <w:tcW w:w="563" w:type="pct"/>
            <w:tcBorders>
              <w:top w:val="nil"/>
              <w:left w:val="nil"/>
              <w:bottom w:val="nil"/>
              <w:right w:val="nil"/>
            </w:tcBorders>
            <w:vAlign w:val="center"/>
          </w:tcPr>
          <w:p w14:paraId="67A67C24" w14:textId="347E12A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0.277</w:t>
            </w:r>
          </w:p>
        </w:tc>
      </w:tr>
      <w:tr w:rsidR="00E560A8" w:rsidRPr="00E560A8" w14:paraId="68AF2610" w14:textId="77777777" w:rsidTr="00C83EA2">
        <w:trPr>
          <w:trHeight w:val="283"/>
        </w:trPr>
        <w:tc>
          <w:tcPr>
            <w:tcW w:w="1708" w:type="pct"/>
            <w:tcBorders>
              <w:top w:val="nil"/>
              <w:left w:val="nil"/>
              <w:bottom w:val="nil"/>
              <w:right w:val="nil"/>
            </w:tcBorders>
          </w:tcPr>
          <w:p w14:paraId="7633A06F"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DASH, mean (SD)</w:t>
            </w:r>
          </w:p>
        </w:tc>
        <w:tc>
          <w:tcPr>
            <w:tcW w:w="938" w:type="pct"/>
            <w:tcBorders>
              <w:top w:val="nil"/>
              <w:left w:val="nil"/>
              <w:bottom w:val="nil"/>
              <w:right w:val="nil"/>
            </w:tcBorders>
            <w:vAlign w:val="center"/>
          </w:tcPr>
          <w:p w14:paraId="359EC96C" w14:textId="1E45CF4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22.2 (5.0)</w:t>
            </w:r>
          </w:p>
        </w:tc>
        <w:tc>
          <w:tcPr>
            <w:tcW w:w="938" w:type="pct"/>
            <w:tcBorders>
              <w:top w:val="nil"/>
              <w:left w:val="nil"/>
              <w:bottom w:val="nil"/>
              <w:right w:val="nil"/>
            </w:tcBorders>
            <w:vAlign w:val="center"/>
          </w:tcPr>
          <w:p w14:paraId="27A1FAE5" w14:textId="2B26935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22.2 (5.0)</w:t>
            </w:r>
          </w:p>
        </w:tc>
        <w:tc>
          <w:tcPr>
            <w:tcW w:w="853" w:type="pct"/>
            <w:tcBorders>
              <w:top w:val="nil"/>
              <w:left w:val="nil"/>
              <w:bottom w:val="nil"/>
              <w:right w:val="nil"/>
            </w:tcBorders>
            <w:vAlign w:val="center"/>
          </w:tcPr>
          <w:p w14:paraId="0C22E1AF" w14:textId="45ED6B8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22.1 (5.0)</w:t>
            </w:r>
          </w:p>
        </w:tc>
        <w:tc>
          <w:tcPr>
            <w:tcW w:w="563" w:type="pct"/>
            <w:tcBorders>
              <w:top w:val="nil"/>
              <w:left w:val="nil"/>
              <w:bottom w:val="nil"/>
              <w:right w:val="nil"/>
            </w:tcBorders>
            <w:vAlign w:val="center"/>
          </w:tcPr>
          <w:p w14:paraId="3138BCC9" w14:textId="68FB4A5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0.273</w:t>
            </w:r>
          </w:p>
        </w:tc>
      </w:tr>
      <w:tr w:rsidR="00E560A8" w:rsidRPr="00E560A8" w14:paraId="48DF023F" w14:textId="77777777" w:rsidTr="00C83EA2">
        <w:trPr>
          <w:trHeight w:val="283"/>
        </w:trPr>
        <w:tc>
          <w:tcPr>
            <w:tcW w:w="1708" w:type="pct"/>
            <w:tcBorders>
              <w:top w:val="nil"/>
              <w:left w:val="nil"/>
              <w:bottom w:val="nil"/>
              <w:right w:val="nil"/>
            </w:tcBorders>
          </w:tcPr>
          <w:p w14:paraId="225412C0"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MIND, mean (SD)</w:t>
            </w:r>
          </w:p>
        </w:tc>
        <w:tc>
          <w:tcPr>
            <w:tcW w:w="938" w:type="pct"/>
            <w:tcBorders>
              <w:top w:val="nil"/>
              <w:left w:val="nil"/>
              <w:bottom w:val="nil"/>
              <w:right w:val="nil"/>
            </w:tcBorders>
            <w:vAlign w:val="center"/>
          </w:tcPr>
          <w:p w14:paraId="0E60088D" w14:textId="578F582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5.2 (1.6)</w:t>
            </w:r>
          </w:p>
        </w:tc>
        <w:tc>
          <w:tcPr>
            <w:tcW w:w="938" w:type="pct"/>
            <w:tcBorders>
              <w:top w:val="nil"/>
              <w:left w:val="nil"/>
              <w:bottom w:val="nil"/>
              <w:right w:val="nil"/>
            </w:tcBorders>
            <w:vAlign w:val="center"/>
          </w:tcPr>
          <w:p w14:paraId="1534B090" w14:textId="76C4527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5.2 (1.6)</w:t>
            </w:r>
          </w:p>
        </w:tc>
        <w:tc>
          <w:tcPr>
            <w:tcW w:w="853" w:type="pct"/>
            <w:tcBorders>
              <w:top w:val="nil"/>
              <w:left w:val="nil"/>
              <w:bottom w:val="nil"/>
              <w:right w:val="nil"/>
            </w:tcBorders>
            <w:vAlign w:val="center"/>
          </w:tcPr>
          <w:p w14:paraId="216645A7" w14:textId="038455A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5.2 (1.6)</w:t>
            </w:r>
          </w:p>
        </w:tc>
        <w:tc>
          <w:tcPr>
            <w:tcW w:w="563" w:type="pct"/>
            <w:tcBorders>
              <w:top w:val="nil"/>
              <w:left w:val="nil"/>
              <w:bottom w:val="nil"/>
              <w:right w:val="nil"/>
            </w:tcBorders>
            <w:vAlign w:val="center"/>
          </w:tcPr>
          <w:p w14:paraId="6B8ADA21" w14:textId="30A929AB"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0.277</w:t>
            </w:r>
          </w:p>
        </w:tc>
      </w:tr>
      <w:tr w:rsidR="00E560A8" w:rsidRPr="00E560A8" w14:paraId="358EE0E0" w14:textId="77777777" w:rsidTr="00C83EA2">
        <w:trPr>
          <w:trHeight w:val="283"/>
        </w:trPr>
        <w:tc>
          <w:tcPr>
            <w:tcW w:w="1708" w:type="pct"/>
            <w:tcBorders>
              <w:top w:val="nil"/>
              <w:left w:val="nil"/>
              <w:bottom w:val="nil"/>
              <w:right w:val="nil"/>
            </w:tcBorders>
          </w:tcPr>
          <w:p w14:paraId="2E661835"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HPDI, mean (SD)</w:t>
            </w:r>
          </w:p>
        </w:tc>
        <w:tc>
          <w:tcPr>
            <w:tcW w:w="938" w:type="pct"/>
            <w:tcBorders>
              <w:top w:val="nil"/>
              <w:left w:val="nil"/>
              <w:bottom w:val="nil"/>
              <w:right w:val="nil"/>
            </w:tcBorders>
            <w:vAlign w:val="center"/>
          </w:tcPr>
          <w:p w14:paraId="1DBB839F" w14:textId="4A0E98A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54.9 (6.7)</w:t>
            </w:r>
          </w:p>
        </w:tc>
        <w:tc>
          <w:tcPr>
            <w:tcW w:w="938" w:type="pct"/>
            <w:tcBorders>
              <w:top w:val="nil"/>
              <w:left w:val="nil"/>
              <w:bottom w:val="nil"/>
              <w:right w:val="nil"/>
            </w:tcBorders>
            <w:vAlign w:val="center"/>
          </w:tcPr>
          <w:p w14:paraId="3DB5207C" w14:textId="5C8A894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54.9 (6.7)</w:t>
            </w:r>
          </w:p>
        </w:tc>
        <w:tc>
          <w:tcPr>
            <w:tcW w:w="853" w:type="pct"/>
            <w:tcBorders>
              <w:top w:val="nil"/>
              <w:left w:val="nil"/>
              <w:bottom w:val="nil"/>
              <w:right w:val="nil"/>
            </w:tcBorders>
            <w:vAlign w:val="center"/>
          </w:tcPr>
          <w:p w14:paraId="68AC17F3" w14:textId="0DA6146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54.9 (6.6)</w:t>
            </w:r>
          </w:p>
        </w:tc>
        <w:tc>
          <w:tcPr>
            <w:tcW w:w="563" w:type="pct"/>
            <w:tcBorders>
              <w:top w:val="nil"/>
              <w:left w:val="nil"/>
              <w:bottom w:val="nil"/>
              <w:right w:val="nil"/>
            </w:tcBorders>
            <w:vAlign w:val="center"/>
          </w:tcPr>
          <w:p w14:paraId="2D1FBC7D" w14:textId="08DB127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0.918</w:t>
            </w:r>
          </w:p>
        </w:tc>
      </w:tr>
      <w:tr w:rsidR="00E560A8" w:rsidRPr="00E560A8" w14:paraId="1CA346CD" w14:textId="77777777" w:rsidTr="00C83EA2">
        <w:trPr>
          <w:trHeight w:val="283"/>
        </w:trPr>
        <w:tc>
          <w:tcPr>
            <w:tcW w:w="1708" w:type="pct"/>
            <w:tcBorders>
              <w:top w:val="nil"/>
              <w:left w:val="nil"/>
              <w:bottom w:val="nil"/>
              <w:right w:val="nil"/>
            </w:tcBorders>
          </w:tcPr>
          <w:p w14:paraId="4555C692"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ELDI, mean (SD)</w:t>
            </w:r>
          </w:p>
        </w:tc>
        <w:tc>
          <w:tcPr>
            <w:tcW w:w="938" w:type="pct"/>
            <w:tcBorders>
              <w:top w:val="nil"/>
              <w:left w:val="nil"/>
              <w:bottom w:val="nil"/>
              <w:right w:val="nil"/>
            </w:tcBorders>
            <w:vAlign w:val="center"/>
          </w:tcPr>
          <w:p w14:paraId="06AF96AD" w14:textId="05DEEF4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12.4 (3.9)</w:t>
            </w:r>
          </w:p>
        </w:tc>
        <w:tc>
          <w:tcPr>
            <w:tcW w:w="938" w:type="pct"/>
            <w:tcBorders>
              <w:top w:val="nil"/>
              <w:left w:val="nil"/>
              <w:bottom w:val="nil"/>
              <w:right w:val="nil"/>
            </w:tcBorders>
            <w:vAlign w:val="center"/>
          </w:tcPr>
          <w:p w14:paraId="193410D7" w14:textId="67EDC4C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12.4 (3.9)</w:t>
            </w:r>
          </w:p>
        </w:tc>
        <w:tc>
          <w:tcPr>
            <w:tcW w:w="853" w:type="pct"/>
            <w:tcBorders>
              <w:top w:val="nil"/>
              <w:left w:val="nil"/>
              <w:bottom w:val="nil"/>
              <w:right w:val="nil"/>
            </w:tcBorders>
            <w:vAlign w:val="center"/>
          </w:tcPr>
          <w:p w14:paraId="7D76BF19" w14:textId="58004BE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12.5 (3.8)</w:t>
            </w:r>
          </w:p>
        </w:tc>
        <w:tc>
          <w:tcPr>
            <w:tcW w:w="563" w:type="pct"/>
            <w:tcBorders>
              <w:top w:val="nil"/>
              <w:left w:val="nil"/>
              <w:bottom w:val="nil"/>
              <w:right w:val="nil"/>
            </w:tcBorders>
            <w:vAlign w:val="center"/>
          </w:tcPr>
          <w:p w14:paraId="4F8E2EB9" w14:textId="263D7C8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0.13</w:t>
            </w:r>
            <w:r w:rsidR="00AB5157" w:rsidRPr="00E560A8">
              <w:rPr>
                <w:rFonts w:ascii="Times New Roman" w:hAnsi="Times New Roman" w:hint="eastAsia"/>
                <w:sz w:val="18"/>
                <w:szCs w:val="18"/>
              </w:rPr>
              <w:t>0</w:t>
            </w:r>
          </w:p>
        </w:tc>
      </w:tr>
      <w:tr w:rsidR="00E560A8" w:rsidRPr="00E560A8" w14:paraId="39EC65C9" w14:textId="77777777" w:rsidTr="00C83EA2">
        <w:trPr>
          <w:trHeight w:val="283"/>
        </w:trPr>
        <w:tc>
          <w:tcPr>
            <w:tcW w:w="1708" w:type="pct"/>
            <w:tcBorders>
              <w:top w:val="nil"/>
              <w:left w:val="nil"/>
              <w:bottom w:val="nil"/>
              <w:right w:val="nil"/>
            </w:tcBorders>
          </w:tcPr>
          <w:p w14:paraId="3EDFE6E9"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HLCD, mean (SD)</w:t>
            </w:r>
          </w:p>
        </w:tc>
        <w:tc>
          <w:tcPr>
            <w:tcW w:w="938" w:type="pct"/>
            <w:tcBorders>
              <w:top w:val="nil"/>
              <w:left w:val="nil"/>
              <w:bottom w:val="nil"/>
              <w:right w:val="nil"/>
            </w:tcBorders>
            <w:vAlign w:val="center"/>
          </w:tcPr>
          <w:p w14:paraId="2EAA5A94" w14:textId="508E69E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15.0 (6.1)</w:t>
            </w:r>
          </w:p>
        </w:tc>
        <w:tc>
          <w:tcPr>
            <w:tcW w:w="938" w:type="pct"/>
            <w:tcBorders>
              <w:top w:val="nil"/>
              <w:left w:val="nil"/>
              <w:bottom w:val="nil"/>
              <w:right w:val="nil"/>
            </w:tcBorders>
            <w:vAlign w:val="center"/>
          </w:tcPr>
          <w:p w14:paraId="5861A2C0" w14:textId="31A6A59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15.1 (6.1)</w:t>
            </w:r>
          </w:p>
        </w:tc>
        <w:tc>
          <w:tcPr>
            <w:tcW w:w="853" w:type="pct"/>
            <w:tcBorders>
              <w:top w:val="nil"/>
              <w:left w:val="nil"/>
              <w:bottom w:val="nil"/>
              <w:right w:val="nil"/>
            </w:tcBorders>
            <w:vAlign w:val="center"/>
          </w:tcPr>
          <w:p w14:paraId="34AD886D" w14:textId="5DD765E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14.7 (6.0)</w:t>
            </w:r>
          </w:p>
        </w:tc>
        <w:tc>
          <w:tcPr>
            <w:tcW w:w="563" w:type="pct"/>
            <w:tcBorders>
              <w:top w:val="nil"/>
              <w:left w:val="nil"/>
              <w:bottom w:val="nil"/>
              <w:right w:val="nil"/>
            </w:tcBorders>
            <w:vAlign w:val="center"/>
          </w:tcPr>
          <w:p w14:paraId="00578DED" w14:textId="7D2B55D0"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0.016</w:t>
            </w:r>
          </w:p>
        </w:tc>
      </w:tr>
      <w:tr w:rsidR="00E560A8" w:rsidRPr="00E560A8" w14:paraId="4CB5E735" w14:textId="77777777" w:rsidTr="00C83EA2">
        <w:trPr>
          <w:trHeight w:val="283"/>
        </w:trPr>
        <w:tc>
          <w:tcPr>
            <w:tcW w:w="1708" w:type="pct"/>
            <w:tcBorders>
              <w:top w:val="nil"/>
              <w:left w:val="nil"/>
              <w:bottom w:val="nil"/>
              <w:right w:val="nil"/>
            </w:tcBorders>
          </w:tcPr>
          <w:p w14:paraId="3D099BB3"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HLFD, mean (SD)</w:t>
            </w:r>
          </w:p>
        </w:tc>
        <w:tc>
          <w:tcPr>
            <w:tcW w:w="938" w:type="pct"/>
            <w:tcBorders>
              <w:top w:val="nil"/>
              <w:left w:val="nil"/>
              <w:bottom w:val="nil"/>
              <w:right w:val="nil"/>
            </w:tcBorders>
            <w:vAlign w:val="center"/>
          </w:tcPr>
          <w:p w14:paraId="34A6F56C" w14:textId="2254DB4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14.9 (5.9)</w:t>
            </w:r>
          </w:p>
        </w:tc>
        <w:tc>
          <w:tcPr>
            <w:tcW w:w="938" w:type="pct"/>
            <w:tcBorders>
              <w:top w:val="nil"/>
              <w:left w:val="nil"/>
              <w:bottom w:val="nil"/>
              <w:right w:val="nil"/>
            </w:tcBorders>
            <w:vAlign w:val="center"/>
          </w:tcPr>
          <w:p w14:paraId="04221072" w14:textId="14EB7A7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14.9 (5.9)</w:t>
            </w:r>
          </w:p>
        </w:tc>
        <w:tc>
          <w:tcPr>
            <w:tcW w:w="853" w:type="pct"/>
            <w:tcBorders>
              <w:top w:val="nil"/>
              <w:left w:val="nil"/>
              <w:bottom w:val="nil"/>
              <w:right w:val="nil"/>
            </w:tcBorders>
            <w:vAlign w:val="center"/>
          </w:tcPr>
          <w:p w14:paraId="29DDA195" w14:textId="7099DFD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15.1 (5.7)</w:t>
            </w:r>
          </w:p>
        </w:tc>
        <w:tc>
          <w:tcPr>
            <w:tcW w:w="563" w:type="pct"/>
            <w:tcBorders>
              <w:top w:val="nil"/>
              <w:left w:val="nil"/>
              <w:bottom w:val="nil"/>
              <w:right w:val="nil"/>
            </w:tcBorders>
            <w:vAlign w:val="center"/>
          </w:tcPr>
          <w:p w14:paraId="368CA580" w14:textId="3C4EE0E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0.536</w:t>
            </w:r>
          </w:p>
        </w:tc>
      </w:tr>
      <w:tr w:rsidR="00E560A8" w:rsidRPr="00E560A8" w14:paraId="0C167C50" w14:textId="77777777" w:rsidTr="00C83EA2">
        <w:trPr>
          <w:trHeight w:val="283"/>
        </w:trPr>
        <w:tc>
          <w:tcPr>
            <w:tcW w:w="1708" w:type="pct"/>
            <w:tcBorders>
              <w:top w:val="nil"/>
              <w:left w:val="nil"/>
              <w:bottom w:val="nil"/>
              <w:right w:val="nil"/>
            </w:tcBorders>
          </w:tcPr>
          <w:p w14:paraId="7973AF92"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DDS, mean (SD)</w:t>
            </w:r>
          </w:p>
        </w:tc>
        <w:tc>
          <w:tcPr>
            <w:tcW w:w="938" w:type="pct"/>
            <w:tcBorders>
              <w:top w:val="nil"/>
              <w:left w:val="nil"/>
              <w:bottom w:val="nil"/>
              <w:right w:val="nil"/>
            </w:tcBorders>
            <w:vAlign w:val="center"/>
          </w:tcPr>
          <w:p w14:paraId="662373A4" w14:textId="710CED4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8.1 (2.1)</w:t>
            </w:r>
          </w:p>
        </w:tc>
        <w:tc>
          <w:tcPr>
            <w:tcW w:w="938" w:type="pct"/>
            <w:tcBorders>
              <w:top w:val="nil"/>
              <w:left w:val="nil"/>
              <w:bottom w:val="nil"/>
              <w:right w:val="nil"/>
            </w:tcBorders>
            <w:vAlign w:val="center"/>
          </w:tcPr>
          <w:p w14:paraId="7918414D" w14:textId="065969C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8.1 (2.1)</w:t>
            </w:r>
          </w:p>
        </w:tc>
        <w:tc>
          <w:tcPr>
            <w:tcW w:w="853" w:type="pct"/>
            <w:tcBorders>
              <w:top w:val="nil"/>
              <w:left w:val="nil"/>
              <w:bottom w:val="nil"/>
              <w:right w:val="nil"/>
            </w:tcBorders>
            <w:vAlign w:val="center"/>
          </w:tcPr>
          <w:p w14:paraId="328E284D" w14:textId="009C981B"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8.1 (2.1)</w:t>
            </w:r>
          </w:p>
        </w:tc>
        <w:tc>
          <w:tcPr>
            <w:tcW w:w="563" w:type="pct"/>
            <w:tcBorders>
              <w:top w:val="nil"/>
              <w:left w:val="nil"/>
              <w:bottom w:val="nil"/>
              <w:right w:val="nil"/>
            </w:tcBorders>
            <w:vAlign w:val="center"/>
          </w:tcPr>
          <w:p w14:paraId="12ACD93C" w14:textId="751AD0B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0.181</w:t>
            </w:r>
          </w:p>
        </w:tc>
      </w:tr>
      <w:tr w:rsidR="00E560A8" w:rsidRPr="00E560A8" w14:paraId="3FB5308A" w14:textId="77777777" w:rsidTr="00C83EA2">
        <w:trPr>
          <w:trHeight w:val="283"/>
        </w:trPr>
        <w:tc>
          <w:tcPr>
            <w:tcW w:w="1708" w:type="pct"/>
            <w:tcBorders>
              <w:top w:val="nil"/>
              <w:left w:val="nil"/>
              <w:bottom w:val="nil"/>
              <w:right w:val="nil"/>
            </w:tcBorders>
          </w:tcPr>
          <w:p w14:paraId="55ABAE4D"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DAI, mean (SD)</w:t>
            </w:r>
          </w:p>
        </w:tc>
        <w:tc>
          <w:tcPr>
            <w:tcW w:w="938" w:type="pct"/>
            <w:tcBorders>
              <w:top w:val="nil"/>
              <w:left w:val="nil"/>
              <w:bottom w:val="nil"/>
              <w:right w:val="nil"/>
            </w:tcBorders>
            <w:vAlign w:val="center"/>
          </w:tcPr>
          <w:p w14:paraId="364AA461" w14:textId="6862835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0.3 (3.7)</w:t>
            </w:r>
          </w:p>
        </w:tc>
        <w:tc>
          <w:tcPr>
            <w:tcW w:w="938" w:type="pct"/>
            <w:tcBorders>
              <w:top w:val="nil"/>
              <w:left w:val="nil"/>
              <w:bottom w:val="nil"/>
              <w:right w:val="nil"/>
            </w:tcBorders>
            <w:vAlign w:val="center"/>
          </w:tcPr>
          <w:p w14:paraId="6890DFFF" w14:textId="3DE5E85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0.3 (3.7)</w:t>
            </w:r>
          </w:p>
        </w:tc>
        <w:tc>
          <w:tcPr>
            <w:tcW w:w="853" w:type="pct"/>
            <w:tcBorders>
              <w:top w:val="nil"/>
              <w:left w:val="nil"/>
              <w:bottom w:val="nil"/>
              <w:right w:val="nil"/>
            </w:tcBorders>
            <w:vAlign w:val="center"/>
          </w:tcPr>
          <w:p w14:paraId="18EE33C6" w14:textId="1D07485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0.3 (3.7)</w:t>
            </w:r>
          </w:p>
        </w:tc>
        <w:tc>
          <w:tcPr>
            <w:tcW w:w="563" w:type="pct"/>
            <w:tcBorders>
              <w:top w:val="nil"/>
              <w:left w:val="nil"/>
              <w:bottom w:val="nil"/>
              <w:right w:val="nil"/>
            </w:tcBorders>
            <w:vAlign w:val="center"/>
          </w:tcPr>
          <w:p w14:paraId="0544E942" w14:textId="4321854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0.843</w:t>
            </w:r>
          </w:p>
        </w:tc>
      </w:tr>
      <w:tr w:rsidR="00E560A8" w:rsidRPr="00E560A8" w14:paraId="0C04D705" w14:textId="77777777" w:rsidTr="00C83EA2">
        <w:trPr>
          <w:trHeight w:val="283"/>
        </w:trPr>
        <w:tc>
          <w:tcPr>
            <w:tcW w:w="1708" w:type="pct"/>
            <w:tcBorders>
              <w:top w:val="nil"/>
              <w:left w:val="nil"/>
              <w:bottom w:val="nil"/>
              <w:right w:val="nil"/>
            </w:tcBorders>
          </w:tcPr>
          <w:p w14:paraId="2513F461"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E-DII, mean (SD)</w:t>
            </w:r>
          </w:p>
        </w:tc>
        <w:tc>
          <w:tcPr>
            <w:tcW w:w="938" w:type="pct"/>
            <w:tcBorders>
              <w:top w:val="nil"/>
              <w:left w:val="nil"/>
              <w:bottom w:val="nil"/>
              <w:right w:val="nil"/>
            </w:tcBorders>
            <w:vAlign w:val="center"/>
          </w:tcPr>
          <w:p w14:paraId="0992E357" w14:textId="54836B8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0.2 (1.7)</w:t>
            </w:r>
          </w:p>
        </w:tc>
        <w:tc>
          <w:tcPr>
            <w:tcW w:w="938" w:type="pct"/>
            <w:tcBorders>
              <w:top w:val="nil"/>
              <w:left w:val="nil"/>
              <w:bottom w:val="nil"/>
              <w:right w:val="nil"/>
            </w:tcBorders>
            <w:vAlign w:val="center"/>
          </w:tcPr>
          <w:p w14:paraId="632839A0" w14:textId="1D579AB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0.2 (1.7)</w:t>
            </w:r>
          </w:p>
        </w:tc>
        <w:tc>
          <w:tcPr>
            <w:tcW w:w="853" w:type="pct"/>
            <w:tcBorders>
              <w:top w:val="nil"/>
              <w:left w:val="nil"/>
              <w:bottom w:val="nil"/>
              <w:right w:val="nil"/>
            </w:tcBorders>
            <w:vAlign w:val="center"/>
          </w:tcPr>
          <w:p w14:paraId="193791BC" w14:textId="6FFF9F6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0.2 (1.7)</w:t>
            </w:r>
          </w:p>
        </w:tc>
        <w:tc>
          <w:tcPr>
            <w:tcW w:w="563" w:type="pct"/>
            <w:tcBorders>
              <w:top w:val="nil"/>
              <w:left w:val="nil"/>
              <w:bottom w:val="nil"/>
              <w:right w:val="nil"/>
            </w:tcBorders>
            <w:vAlign w:val="center"/>
          </w:tcPr>
          <w:p w14:paraId="03DE8E46" w14:textId="43167FFE"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0.575</w:t>
            </w:r>
          </w:p>
        </w:tc>
      </w:tr>
      <w:tr w:rsidR="00E560A8" w:rsidRPr="00E560A8" w14:paraId="4EDC562F" w14:textId="77777777" w:rsidTr="00CC65DD">
        <w:trPr>
          <w:trHeight w:val="283"/>
        </w:trPr>
        <w:tc>
          <w:tcPr>
            <w:tcW w:w="1708" w:type="pct"/>
            <w:tcBorders>
              <w:top w:val="nil"/>
              <w:left w:val="nil"/>
              <w:bottom w:val="nil"/>
              <w:right w:val="nil"/>
            </w:tcBorders>
          </w:tcPr>
          <w:p w14:paraId="30B98826" w14:textId="77777777" w:rsidR="0046476E" w:rsidRPr="00E560A8" w:rsidRDefault="00000000" w:rsidP="0046476E">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Air pollution (</w:t>
            </w:r>
            <w:proofErr w:type="spellStart"/>
            <w:r w:rsidRPr="00E560A8">
              <w:rPr>
                <w:rFonts w:ascii="Times New Roman" w:eastAsia="宋体" w:hAnsi="Times New Roman"/>
                <w:sz w:val="18"/>
                <w:szCs w:val="18"/>
              </w:rPr>
              <w:t>μg</w:t>
            </w:r>
            <w:proofErr w:type="spellEnd"/>
            <w:r w:rsidRPr="00E560A8">
              <w:rPr>
                <w:rFonts w:ascii="Times New Roman" w:eastAsia="宋体" w:hAnsi="Times New Roman"/>
                <w:sz w:val="18"/>
                <w:szCs w:val="18"/>
              </w:rPr>
              <w:t>/m</w:t>
            </w:r>
            <w:r w:rsidRPr="00E560A8">
              <w:rPr>
                <w:rFonts w:ascii="Times New Roman" w:eastAsia="宋体" w:hAnsi="Times New Roman"/>
                <w:sz w:val="18"/>
                <w:szCs w:val="18"/>
                <w:vertAlign w:val="superscript"/>
              </w:rPr>
              <w:t>3</w:t>
            </w:r>
            <w:r w:rsidRPr="00E560A8">
              <w:rPr>
                <w:rFonts w:ascii="Times New Roman" w:eastAsia="宋体" w:hAnsi="Times New Roman"/>
                <w:sz w:val="18"/>
                <w:szCs w:val="18"/>
              </w:rPr>
              <w:t>), mean (SD)</w:t>
            </w:r>
          </w:p>
        </w:tc>
        <w:tc>
          <w:tcPr>
            <w:tcW w:w="938" w:type="pct"/>
            <w:tcBorders>
              <w:top w:val="nil"/>
              <w:left w:val="nil"/>
              <w:bottom w:val="nil"/>
              <w:right w:val="nil"/>
            </w:tcBorders>
            <w:vAlign w:val="center"/>
          </w:tcPr>
          <w:p w14:paraId="58A8EF85" w14:textId="157D2751" w:rsidR="0046476E" w:rsidRPr="00E560A8" w:rsidRDefault="0046476E" w:rsidP="0046476E">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63F9B9B9" w14:textId="14C1107B" w:rsidR="0046476E" w:rsidRPr="00E560A8" w:rsidRDefault="0046476E" w:rsidP="0046476E">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7E56EA6F" w14:textId="29E6C284" w:rsidR="0046476E" w:rsidRPr="00E560A8" w:rsidRDefault="0046476E" w:rsidP="0046476E">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676CAAAB" w14:textId="26947F5C" w:rsidR="0046476E" w:rsidRPr="00E560A8" w:rsidRDefault="0046476E" w:rsidP="0046476E">
            <w:pPr>
              <w:spacing w:line="360" w:lineRule="auto"/>
              <w:rPr>
                <w:rFonts w:ascii="Times New Roman" w:eastAsia="宋体" w:hAnsi="Times New Roman"/>
                <w:sz w:val="18"/>
                <w:szCs w:val="18"/>
              </w:rPr>
            </w:pPr>
          </w:p>
        </w:tc>
      </w:tr>
      <w:tr w:rsidR="00E560A8" w:rsidRPr="00E560A8" w14:paraId="4885C988" w14:textId="77777777" w:rsidTr="00C83EA2">
        <w:trPr>
          <w:trHeight w:val="283"/>
        </w:trPr>
        <w:tc>
          <w:tcPr>
            <w:tcW w:w="1708" w:type="pct"/>
            <w:tcBorders>
              <w:top w:val="nil"/>
              <w:left w:val="nil"/>
              <w:bottom w:val="nil"/>
              <w:right w:val="nil"/>
            </w:tcBorders>
          </w:tcPr>
          <w:p w14:paraId="75E330C6"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PM</w:t>
            </w:r>
            <w:r w:rsidRPr="00E560A8">
              <w:rPr>
                <w:rFonts w:ascii="Times New Roman" w:eastAsia="宋体" w:hAnsi="Times New Roman"/>
                <w:sz w:val="18"/>
                <w:szCs w:val="18"/>
                <w:vertAlign w:val="subscript"/>
              </w:rPr>
              <w:t>2.5</w:t>
            </w:r>
          </w:p>
        </w:tc>
        <w:tc>
          <w:tcPr>
            <w:tcW w:w="938" w:type="pct"/>
            <w:tcBorders>
              <w:top w:val="nil"/>
              <w:left w:val="nil"/>
              <w:bottom w:val="nil"/>
              <w:right w:val="nil"/>
            </w:tcBorders>
            <w:vAlign w:val="center"/>
          </w:tcPr>
          <w:p w14:paraId="27D304C2" w14:textId="551DCAB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11.8 (2.1)</w:t>
            </w:r>
          </w:p>
        </w:tc>
        <w:tc>
          <w:tcPr>
            <w:tcW w:w="938" w:type="pct"/>
            <w:tcBorders>
              <w:top w:val="nil"/>
              <w:left w:val="nil"/>
              <w:bottom w:val="nil"/>
              <w:right w:val="nil"/>
            </w:tcBorders>
            <w:vAlign w:val="center"/>
          </w:tcPr>
          <w:p w14:paraId="656A3E72" w14:textId="59E6481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11.8 (2.1)</w:t>
            </w:r>
          </w:p>
        </w:tc>
        <w:tc>
          <w:tcPr>
            <w:tcW w:w="853" w:type="pct"/>
            <w:tcBorders>
              <w:top w:val="nil"/>
              <w:left w:val="nil"/>
              <w:bottom w:val="nil"/>
              <w:right w:val="nil"/>
            </w:tcBorders>
            <w:vAlign w:val="center"/>
          </w:tcPr>
          <w:p w14:paraId="37EA8F8E" w14:textId="254E03C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11.6 (2.1)</w:t>
            </w:r>
          </w:p>
        </w:tc>
        <w:tc>
          <w:tcPr>
            <w:tcW w:w="563" w:type="pct"/>
            <w:tcBorders>
              <w:top w:val="nil"/>
              <w:left w:val="nil"/>
              <w:bottom w:val="nil"/>
              <w:right w:val="nil"/>
            </w:tcBorders>
            <w:vAlign w:val="center"/>
          </w:tcPr>
          <w:p w14:paraId="3C9202E4" w14:textId="0FCD1AC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75656D57" w14:textId="77777777" w:rsidTr="00C83EA2">
        <w:trPr>
          <w:trHeight w:val="283"/>
        </w:trPr>
        <w:tc>
          <w:tcPr>
            <w:tcW w:w="1708" w:type="pct"/>
            <w:tcBorders>
              <w:top w:val="nil"/>
              <w:left w:val="nil"/>
              <w:bottom w:val="nil"/>
              <w:right w:val="nil"/>
            </w:tcBorders>
          </w:tcPr>
          <w:p w14:paraId="4F91450A"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PM</w:t>
            </w:r>
            <w:r w:rsidRPr="00E560A8">
              <w:rPr>
                <w:rFonts w:ascii="Times New Roman" w:eastAsia="宋体" w:hAnsi="Times New Roman"/>
                <w:sz w:val="18"/>
                <w:szCs w:val="18"/>
                <w:vertAlign w:val="subscript"/>
              </w:rPr>
              <w:t>10</w:t>
            </w:r>
          </w:p>
        </w:tc>
        <w:tc>
          <w:tcPr>
            <w:tcW w:w="938" w:type="pct"/>
            <w:tcBorders>
              <w:top w:val="nil"/>
              <w:left w:val="nil"/>
              <w:bottom w:val="nil"/>
              <w:right w:val="nil"/>
            </w:tcBorders>
            <w:vAlign w:val="center"/>
          </w:tcPr>
          <w:p w14:paraId="13127A49" w14:textId="53FAF34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16.8 (2.6)</w:t>
            </w:r>
          </w:p>
        </w:tc>
        <w:tc>
          <w:tcPr>
            <w:tcW w:w="938" w:type="pct"/>
            <w:tcBorders>
              <w:top w:val="nil"/>
              <w:left w:val="nil"/>
              <w:bottom w:val="nil"/>
              <w:right w:val="nil"/>
            </w:tcBorders>
            <w:vAlign w:val="center"/>
          </w:tcPr>
          <w:p w14:paraId="46E9FA57" w14:textId="6282BB1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16.9 (2.6)</w:t>
            </w:r>
          </w:p>
        </w:tc>
        <w:tc>
          <w:tcPr>
            <w:tcW w:w="853" w:type="pct"/>
            <w:tcBorders>
              <w:top w:val="nil"/>
              <w:left w:val="nil"/>
              <w:bottom w:val="nil"/>
              <w:right w:val="nil"/>
            </w:tcBorders>
            <w:vAlign w:val="center"/>
          </w:tcPr>
          <w:p w14:paraId="1935C1CF" w14:textId="5F85B107"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16.6 (2.6)</w:t>
            </w:r>
          </w:p>
        </w:tc>
        <w:tc>
          <w:tcPr>
            <w:tcW w:w="563" w:type="pct"/>
            <w:tcBorders>
              <w:top w:val="nil"/>
              <w:left w:val="nil"/>
              <w:bottom w:val="nil"/>
              <w:right w:val="nil"/>
            </w:tcBorders>
            <w:vAlign w:val="center"/>
          </w:tcPr>
          <w:p w14:paraId="3E58F2BF" w14:textId="555058D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0.001</w:t>
            </w:r>
          </w:p>
        </w:tc>
      </w:tr>
      <w:tr w:rsidR="00E560A8" w:rsidRPr="00E560A8" w14:paraId="370D0522" w14:textId="77777777" w:rsidTr="00C83EA2">
        <w:trPr>
          <w:trHeight w:val="283"/>
        </w:trPr>
        <w:tc>
          <w:tcPr>
            <w:tcW w:w="1708" w:type="pct"/>
            <w:tcBorders>
              <w:top w:val="nil"/>
              <w:left w:val="nil"/>
              <w:bottom w:val="nil"/>
              <w:right w:val="nil"/>
            </w:tcBorders>
          </w:tcPr>
          <w:p w14:paraId="4F208848"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SO</w:t>
            </w:r>
            <w:r w:rsidRPr="00E560A8">
              <w:rPr>
                <w:rFonts w:ascii="Times New Roman" w:eastAsia="宋体" w:hAnsi="Times New Roman"/>
                <w:sz w:val="18"/>
                <w:szCs w:val="18"/>
                <w:vertAlign w:val="subscript"/>
              </w:rPr>
              <w:t>2</w:t>
            </w:r>
          </w:p>
        </w:tc>
        <w:tc>
          <w:tcPr>
            <w:tcW w:w="938" w:type="pct"/>
            <w:tcBorders>
              <w:top w:val="nil"/>
              <w:left w:val="nil"/>
              <w:bottom w:val="nil"/>
              <w:right w:val="nil"/>
            </w:tcBorders>
            <w:vAlign w:val="center"/>
          </w:tcPr>
          <w:p w14:paraId="2E191EBB" w14:textId="4527234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2.4 (1.7)</w:t>
            </w:r>
          </w:p>
        </w:tc>
        <w:tc>
          <w:tcPr>
            <w:tcW w:w="938" w:type="pct"/>
            <w:tcBorders>
              <w:top w:val="nil"/>
              <w:left w:val="nil"/>
              <w:bottom w:val="nil"/>
              <w:right w:val="nil"/>
            </w:tcBorders>
            <w:vAlign w:val="center"/>
          </w:tcPr>
          <w:p w14:paraId="14BCA6FB" w14:textId="49D3668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2.4 (1.7)</w:t>
            </w:r>
          </w:p>
        </w:tc>
        <w:tc>
          <w:tcPr>
            <w:tcW w:w="853" w:type="pct"/>
            <w:tcBorders>
              <w:top w:val="nil"/>
              <w:left w:val="nil"/>
              <w:bottom w:val="nil"/>
              <w:right w:val="nil"/>
            </w:tcBorders>
            <w:vAlign w:val="center"/>
          </w:tcPr>
          <w:p w14:paraId="245EA3C2" w14:textId="62233DF9"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2.5 (1.7)</w:t>
            </w:r>
          </w:p>
        </w:tc>
        <w:tc>
          <w:tcPr>
            <w:tcW w:w="563" w:type="pct"/>
            <w:tcBorders>
              <w:top w:val="nil"/>
              <w:left w:val="nil"/>
              <w:bottom w:val="nil"/>
              <w:right w:val="nil"/>
            </w:tcBorders>
            <w:vAlign w:val="center"/>
          </w:tcPr>
          <w:p w14:paraId="5DBD0245" w14:textId="00A02F0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0.192</w:t>
            </w:r>
          </w:p>
        </w:tc>
      </w:tr>
      <w:tr w:rsidR="00E560A8" w:rsidRPr="00E560A8" w14:paraId="3BD93A6D" w14:textId="77777777" w:rsidTr="00C83EA2">
        <w:trPr>
          <w:trHeight w:val="283"/>
        </w:trPr>
        <w:tc>
          <w:tcPr>
            <w:tcW w:w="1708" w:type="pct"/>
            <w:tcBorders>
              <w:top w:val="nil"/>
              <w:left w:val="nil"/>
              <w:bottom w:val="nil"/>
              <w:right w:val="nil"/>
            </w:tcBorders>
          </w:tcPr>
          <w:p w14:paraId="098AAAB1"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NO</w:t>
            </w:r>
            <w:r w:rsidRPr="00E560A8">
              <w:rPr>
                <w:rFonts w:ascii="Times New Roman" w:eastAsia="宋体" w:hAnsi="Times New Roman"/>
                <w:sz w:val="18"/>
                <w:szCs w:val="18"/>
                <w:vertAlign w:val="subscript"/>
              </w:rPr>
              <w:t>2</w:t>
            </w:r>
          </w:p>
        </w:tc>
        <w:tc>
          <w:tcPr>
            <w:tcW w:w="938" w:type="pct"/>
            <w:tcBorders>
              <w:top w:val="nil"/>
              <w:left w:val="nil"/>
              <w:bottom w:val="nil"/>
              <w:right w:val="nil"/>
            </w:tcBorders>
            <w:vAlign w:val="center"/>
          </w:tcPr>
          <w:p w14:paraId="27C30AC4" w14:textId="041BD27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22.5 (7.9)</w:t>
            </w:r>
          </w:p>
        </w:tc>
        <w:tc>
          <w:tcPr>
            <w:tcW w:w="938" w:type="pct"/>
            <w:tcBorders>
              <w:top w:val="nil"/>
              <w:left w:val="nil"/>
              <w:bottom w:val="nil"/>
              <w:right w:val="nil"/>
            </w:tcBorders>
            <w:vAlign w:val="center"/>
          </w:tcPr>
          <w:p w14:paraId="0080B91B" w14:textId="62D4CB3C"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22.6 (7.9)</w:t>
            </w:r>
          </w:p>
        </w:tc>
        <w:tc>
          <w:tcPr>
            <w:tcW w:w="853" w:type="pct"/>
            <w:tcBorders>
              <w:top w:val="nil"/>
              <w:left w:val="nil"/>
              <w:bottom w:val="nil"/>
              <w:right w:val="nil"/>
            </w:tcBorders>
            <w:vAlign w:val="center"/>
          </w:tcPr>
          <w:p w14:paraId="6549E140" w14:textId="5A7A5FA8"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22.0 (7.8)</w:t>
            </w:r>
          </w:p>
        </w:tc>
        <w:tc>
          <w:tcPr>
            <w:tcW w:w="563" w:type="pct"/>
            <w:tcBorders>
              <w:top w:val="nil"/>
              <w:left w:val="nil"/>
              <w:bottom w:val="nil"/>
              <w:right w:val="nil"/>
            </w:tcBorders>
            <w:vAlign w:val="center"/>
          </w:tcPr>
          <w:p w14:paraId="5E53470A" w14:textId="63002941"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0.006</w:t>
            </w:r>
          </w:p>
        </w:tc>
      </w:tr>
      <w:tr w:rsidR="00E560A8" w:rsidRPr="00E560A8" w14:paraId="1D8D3F36" w14:textId="77777777" w:rsidTr="0046476E">
        <w:trPr>
          <w:trHeight w:val="283"/>
        </w:trPr>
        <w:tc>
          <w:tcPr>
            <w:tcW w:w="1708" w:type="pct"/>
            <w:tcBorders>
              <w:top w:val="nil"/>
              <w:left w:val="nil"/>
              <w:bottom w:val="nil"/>
              <w:right w:val="nil"/>
            </w:tcBorders>
          </w:tcPr>
          <w:p w14:paraId="17A341BD"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NO</w:t>
            </w:r>
            <w:r w:rsidRPr="00E560A8">
              <w:rPr>
                <w:rFonts w:ascii="Times New Roman" w:eastAsia="宋体" w:hAnsi="Times New Roman"/>
                <w:sz w:val="18"/>
                <w:szCs w:val="18"/>
                <w:vertAlign w:val="subscript"/>
              </w:rPr>
              <w:t>X</w:t>
            </w:r>
          </w:p>
        </w:tc>
        <w:tc>
          <w:tcPr>
            <w:tcW w:w="938" w:type="pct"/>
            <w:tcBorders>
              <w:top w:val="nil"/>
              <w:left w:val="nil"/>
              <w:bottom w:val="nil"/>
              <w:right w:val="nil"/>
            </w:tcBorders>
            <w:vAlign w:val="center"/>
          </w:tcPr>
          <w:p w14:paraId="6D1DB6D7" w14:textId="6430529B"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35.6 (15.3)</w:t>
            </w:r>
          </w:p>
        </w:tc>
        <w:tc>
          <w:tcPr>
            <w:tcW w:w="938" w:type="pct"/>
            <w:tcBorders>
              <w:top w:val="nil"/>
              <w:left w:val="nil"/>
              <w:bottom w:val="nil"/>
              <w:right w:val="nil"/>
            </w:tcBorders>
            <w:vAlign w:val="center"/>
          </w:tcPr>
          <w:p w14:paraId="27FC4560" w14:textId="5BB92EC3"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35.7 (15.4)</w:t>
            </w:r>
          </w:p>
        </w:tc>
        <w:tc>
          <w:tcPr>
            <w:tcW w:w="853" w:type="pct"/>
            <w:tcBorders>
              <w:top w:val="nil"/>
              <w:left w:val="nil"/>
              <w:bottom w:val="nil"/>
              <w:right w:val="nil"/>
            </w:tcBorders>
            <w:vAlign w:val="center"/>
          </w:tcPr>
          <w:p w14:paraId="13FE43AD" w14:textId="46B87E66"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34.7 (15.0)</w:t>
            </w:r>
          </w:p>
        </w:tc>
        <w:tc>
          <w:tcPr>
            <w:tcW w:w="563" w:type="pct"/>
            <w:tcBorders>
              <w:top w:val="nil"/>
              <w:left w:val="nil"/>
              <w:bottom w:val="nil"/>
              <w:right w:val="nil"/>
            </w:tcBorders>
            <w:vAlign w:val="center"/>
          </w:tcPr>
          <w:p w14:paraId="1C77087C" w14:textId="45B5F254"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0.005</w:t>
            </w:r>
          </w:p>
        </w:tc>
      </w:tr>
      <w:tr w:rsidR="00E560A8" w:rsidRPr="00E560A8" w14:paraId="7F8AC39A" w14:textId="77777777" w:rsidTr="0046476E">
        <w:trPr>
          <w:trHeight w:val="283"/>
        </w:trPr>
        <w:tc>
          <w:tcPr>
            <w:tcW w:w="1708" w:type="pct"/>
            <w:tcBorders>
              <w:top w:val="nil"/>
              <w:left w:val="nil"/>
              <w:bottom w:val="single" w:sz="12" w:space="0" w:color="auto"/>
              <w:right w:val="nil"/>
            </w:tcBorders>
          </w:tcPr>
          <w:p w14:paraId="4EBEBD01" w14:textId="77777777" w:rsidR="0046476E" w:rsidRPr="00E560A8" w:rsidRDefault="00000000" w:rsidP="0046476E">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Benzene</w:t>
            </w:r>
          </w:p>
        </w:tc>
        <w:tc>
          <w:tcPr>
            <w:tcW w:w="938" w:type="pct"/>
            <w:tcBorders>
              <w:top w:val="nil"/>
              <w:left w:val="nil"/>
              <w:bottom w:val="single" w:sz="12" w:space="0" w:color="auto"/>
              <w:right w:val="nil"/>
            </w:tcBorders>
            <w:vAlign w:val="center"/>
          </w:tcPr>
          <w:p w14:paraId="0665A6A9" w14:textId="5F152DB5"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938" w:type="pct"/>
            <w:tcBorders>
              <w:top w:val="nil"/>
              <w:left w:val="nil"/>
              <w:bottom w:val="single" w:sz="12" w:space="0" w:color="auto"/>
              <w:right w:val="nil"/>
            </w:tcBorders>
            <w:vAlign w:val="center"/>
          </w:tcPr>
          <w:p w14:paraId="04B745F7" w14:textId="467DCB9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853" w:type="pct"/>
            <w:tcBorders>
              <w:top w:val="nil"/>
              <w:left w:val="nil"/>
              <w:bottom w:val="single" w:sz="12" w:space="0" w:color="auto"/>
              <w:right w:val="nil"/>
            </w:tcBorders>
            <w:vAlign w:val="center"/>
          </w:tcPr>
          <w:p w14:paraId="0603BA6C" w14:textId="0848FD12"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563" w:type="pct"/>
            <w:tcBorders>
              <w:top w:val="nil"/>
              <w:left w:val="nil"/>
              <w:bottom w:val="single" w:sz="12" w:space="0" w:color="auto"/>
              <w:right w:val="nil"/>
            </w:tcBorders>
            <w:vAlign w:val="center"/>
          </w:tcPr>
          <w:p w14:paraId="581382B8" w14:textId="7216CFFD" w:rsidR="0046476E" w:rsidRPr="00E560A8" w:rsidRDefault="00000000" w:rsidP="0046476E">
            <w:pPr>
              <w:spacing w:line="360" w:lineRule="auto"/>
              <w:rPr>
                <w:rFonts w:ascii="Times New Roman" w:eastAsia="宋体" w:hAnsi="Times New Roman"/>
                <w:sz w:val="18"/>
                <w:szCs w:val="18"/>
              </w:rPr>
            </w:pPr>
            <w:r w:rsidRPr="00E560A8">
              <w:rPr>
                <w:rFonts w:ascii="Times New Roman" w:hAnsi="Times New Roman"/>
                <w:sz w:val="18"/>
                <w:szCs w:val="18"/>
              </w:rPr>
              <w:t>0.</w:t>
            </w:r>
            <w:r w:rsidR="00AB5157" w:rsidRPr="00E560A8">
              <w:rPr>
                <w:rFonts w:ascii="Times New Roman" w:hAnsi="Times New Roman" w:hint="eastAsia"/>
                <w:sz w:val="18"/>
                <w:szCs w:val="18"/>
              </w:rPr>
              <w:t>1</w:t>
            </w:r>
            <w:r w:rsidRPr="00E560A8">
              <w:rPr>
                <w:rFonts w:ascii="Times New Roman" w:hAnsi="Times New Roman"/>
                <w:sz w:val="18"/>
                <w:szCs w:val="18"/>
              </w:rPr>
              <w:t>05</w:t>
            </w:r>
          </w:p>
        </w:tc>
      </w:tr>
    </w:tbl>
    <w:p w14:paraId="647D4912" w14:textId="34471119" w:rsidR="00CD4274" w:rsidRPr="00E560A8" w:rsidRDefault="00000000" w:rsidP="00CD4274">
      <w:pPr>
        <w:spacing w:line="480" w:lineRule="auto"/>
        <w:rPr>
          <w:rFonts w:ascii="Times New Roman" w:eastAsia="等线" w:hAnsi="Times New Roman" w:cs="Times New Roman"/>
          <w:sz w:val="20"/>
          <w:szCs w:val="20"/>
        </w:rPr>
      </w:pPr>
      <w:r w:rsidRPr="00E560A8">
        <w:rPr>
          <w:rFonts w:ascii="Times New Roman" w:eastAsia="等线" w:hAnsi="Times New Roman" w:cs="Times New Roman" w:hint="eastAsia"/>
          <w:sz w:val="20"/>
          <w:szCs w:val="20"/>
          <w:vertAlign w:val="superscript"/>
        </w:rPr>
        <w:t>a</w:t>
      </w:r>
      <w:r w:rsidRPr="00E560A8">
        <w:rPr>
          <w:rFonts w:ascii="Times New Roman" w:eastAsia="等线" w:hAnsi="Times New Roman" w:cs="Times New Roman"/>
          <w:sz w:val="20"/>
          <w:szCs w:val="20"/>
        </w:rPr>
        <w:t xml:space="preserve"> </w:t>
      </w:r>
      <w:r w:rsidRPr="00E560A8">
        <w:rPr>
          <w:rFonts w:ascii="Times New Roman" w:eastAsia="等线" w:hAnsi="Times New Roman" w:cs="Times New Roman"/>
          <w:i/>
          <w:iCs/>
          <w:sz w:val="20"/>
          <w:szCs w:val="20"/>
        </w:rPr>
        <w:t>P</w:t>
      </w:r>
      <w:r w:rsidRPr="00E560A8">
        <w:rPr>
          <w:rFonts w:ascii="Times New Roman" w:eastAsia="等线" w:hAnsi="Times New Roman" w:cs="Times New Roman"/>
          <w:sz w:val="20"/>
          <w:szCs w:val="20"/>
        </w:rPr>
        <w:t xml:space="preserve"> value for comparing the difference between participants with and without cancer, given by Chi-square </w:t>
      </w:r>
      <w:r w:rsidRPr="00E560A8">
        <w:rPr>
          <w:rFonts w:ascii="Times New Roman" w:eastAsia="等线" w:hAnsi="Times New Roman" w:cs="Times New Roman"/>
          <w:sz w:val="20"/>
          <w:szCs w:val="20"/>
        </w:rPr>
        <w:lastRenderedPageBreak/>
        <w:t>categorical variables and t-tests for continuous variables.</w:t>
      </w:r>
    </w:p>
    <w:p w14:paraId="35692349" w14:textId="15686C41" w:rsidR="00CD4274" w:rsidRPr="00E560A8" w:rsidRDefault="00021C70" w:rsidP="00CD4274">
      <w:pPr>
        <w:spacing w:line="480" w:lineRule="auto"/>
        <w:rPr>
          <w:rFonts w:ascii="Times New Roman" w:hAnsi="Times New Roman" w:cs="Times New Roman"/>
          <w:sz w:val="20"/>
          <w:szCs w:val="20"/>
        </w:rPr>
      </w:pPr>
      <w:r w:rsidRPr="00E560A8">
        <w:rPr>
          <w:rFonts w:ascii="Times New Roman" w:eastAsia="等线" w:hAnsi="Times New Roman" w:cs="Times New Roman" w:hint="eastAsia"/>
          <w:sz w:val="20"/>
          <w:szCs w:val="20"/>
        </w:rPr>
        <w:t>Note</w:t>
      </w:r>
      <w:r w:rsidRPr="00E560A8">
        <w:rPr>
          <w:rFonts w:ascii="Times New Roman" w:eastAsia="等线" w:hAnsi="Times New Roman" w:cs="Times New Roman"/>
          <w:sz w:val="20"/>
          <w:szCs w:val="20"/>
        </w:rPr>
        <w:t xml:space="preserve">: BMI, body mass index; </w:t>
      </w:r>
      <w:r w:rsidRPr="00E560A8">
        <w:rPr>
          <w:rFonts w:ascii="Times New Roman" w:hAnsi="Times New Roman"/>
          <w:sz w:val="20"/>
          <w:szCs w:val="20"/>
        </w:rPr>
        <w:t>DAI, dietary antioxidant index;</w:t>
      </w:r>
      <w:r w:rsidRPr="00E560A8">
        <w:rPr>
          <w:rFonts w:ascii="Times New Roman" w:eastAsia="宋体" w:hAnsi="Times New Roman" w:cs="Times New Roman" w:hint="eastAsia"/>
          <w:kern w:val="0"/>
          <w:sz w:val="20"/>
          <w:szCs w:val="20"/>
        </w:rPr>
        <w:t xml:space="preserve"> </w:t>
      </w:r>
      <w:r w:rsidRPr="00E560A8">
        <w:rPr>
          <w:rFonts w:ascii="Times New Roman" w:hAnsi="Times New Roman" w:cs="Times New Roman" w:hint="eastAsia"/>
          <w:sz w:val="20"/>
          <w:szCs w:val="20"/>
        </w:rPr>
        <w:t xml:space="preserve">DASH, Dietary Approaches to Stop Hypertension; DDS, </w:t>
      </w:r>
      <w:r w:rsidRPr="00E560A8">
        <w:rPr>
          <w:rFonts w:ascii="Times New Roman" w:eastAsia="宋体" w:hAnsi="Times New Roman" w:cs="Times New Roman" w:hint="eastAsia"/>
          <w:kern w:val="0"/>
          <w:sz w:val="20"/>
          <w:szCs w:val="20"/>
        </w:rPr>
        <w:t>Dietary Diversity Score;</w:t>
      </w:r>
      <w:r w:rsidRPr="00E560A8">
        <w:rPr>
          <w:rFonts w:ascii="Times New Roman" w:hAnsi="Times New Roman"/>
          <w:sz w:val="20"/>
          <w:szCs w:val="20"/>
        </w:rPr>
        <w:t xml:space="preserve"> E-DII, energy-adjusted dietary inflammatory index;</w:t>
      </w:r>
      <w:r w:rsidRPr="00E560A8">
        <w:rPr>
          <w:rFonts w:ascii="Times New Roman" w:hAnsi="Times New Roman" w:cs="Times New Roman" w:hint="eastAsia"/>
          <w:sz w:val="20"/>
          <w:szCs w:val="20"/>
        </w:rPr>
        <w:t xml:space="preserve"> </w:t>
      </w:r>
      <w:r w:rsidRPr="00E560A8">
        <w:rPr>
          <w:rFonts w:ascii="Times New Roman" w:eastAsia="等线" w:hAnsi="Times New Roman" w:cs="Times New Roman" w:hint="eastAsia"/>
          <w:sz w:val="20"/>
          <w:szCs w:val="20"/>
        </w:rPr>
        <w:t>ELDI,</w:t>
      </w:r>
      <w:r w:rsidRPr="00E560A8">
        <w:rPr>
          <w:rFonts w:ascii="Times New Roman" w:hAnsi="Times New Roman" w:cs="Times New Roman" w:hint="eastAsia"/>
          <w:sz w:val="20"/>
          <w:szCs w:val="20"/>
        </w:rPr>
        <w:t xml:space="preserve"> EAT-Lancet Diet Index</w:t>
      </w:r>
      <w:r w:rsidRPr="00E560A8">
        <w:rPr>
          <w:rFonts w:ascii="Times New Roman" w:eastAsia="等线" w:hAnsi="Times New Roman" w:cs="Times New Roman" w:hint="eastAsia"/>
          <w:sz w:val="20"/>
          <w:szCs w:val="20"/>
        </w:rPr>
        <w:t>;</w:t>
      </w:r>
      <w:r w:rsidRPr="00E560A8">
        <w:rPr>
          <w:rFonts w:ascii="Times New Roman" w:eastAsia="宋体" w:hAnsi="Times New Roman" w:cs="Times New Roman" w:hint="eastAsia"/>
          <w:kern w:val="0"/>
          <w:sz w:val="20"/>
          <w:szCs w:val="20"/>
        </w:rPr>
        <w:t xml:space="preserve"> </w:t>
      </w:r>
      <w:r w:rsidRPr="00E560A8">
        <w:rPr>
          <w:rFonts w:ascii="Times New Roman" w:eastAsia="等线" w:hAnsi="Times New Roman" w:cs="Times New Roman" w:hint="eastAsia"/>
          <w:sz w:val="20"/>
          <w:szCs w:val="20"/>
        </w:rPr>
        <w:t xml:space="preserve">HLCD, Healthy Low-Carbohydrate Diet; HLFD, Healthy Low-Fat Diet; </w:t>
      </w:r>
      <w:r w:rsidRPr="00E560A8">
        <w:rPr>
          <w:rFonts w:ascii="Times New Roman" w:hAnsi="Times New Roman" w:cs="Times New Roman" w:hint="eastAsia"/>
          <w:sz w:val="20"/>
          <w:szCs w:val="20"/>
        </w:rPr>
        <w:t xml:space="preserve">HPDI, Healthful Plant-Based Index; </w:t>
      </w:r>
      <w:r w:rsidRPr="00E560A8">
        <w:rPr>
          <w:rFonts w:ascii="Times New Roman" w:eastAsia="等线" w:hAnsi="Times New Roman" w:cs="Times New Roman"/>
          <w:sz w:val="20"/>
          <w:szCs w:val="20"/>
        </w:rPr>
        <w:t xml:space="preserve">MET, metabolic equivalent; </w:t>
      </w:r>
      <w:r w:rsidRPr="00E560A8">
        <w:rPr>
          <w:rFonts w:ascii="Times New Roman" w:hAnsi="Times New Roman" w:cs="Times New Roman" w:hint="eastAsia"/>
          <w:sz w:val="20"/>
          <w:szCs w:val="20"/>
        </w:rPr>
        <w:t xml:space="preserve">MIND, Mediterranean-Dietary Approaches to </w:t>
      </w:r>
      <w:r w:rsidRPr="00E560A8">
        <w:rPr>
          <w:rFonts w:ascii="Times New Roman" w:eastAsia="等线" w:hAnsi="Times New Roman" w:cs="Times New Roman"/>
          <w:sz w:val="20"/>
          <w:szCs w:val="20"/>
        </w:rPr>
        <w:t>Stop</w:t>
      </w:r>
      <w:r w:rsidRPr="00E560A8">
        <w:rPr>
          <w:rFonts w:ascii="Times New Roman" w:hAnsi="Times New Roman" w:cs="Times New Roman" w:hint="eastAsia"/>
          <w:sz w:val="20"/>
          <w:szCs w:val="20"/>
        </w:rPr>
        <w:t xml:space="preserve"> Hypertension Diet Intervention for Neurodegenerative </w:t>
      </w:r>
      <w:r w:rsidRPr="00E560A8">
        <w:rPr>
          <w:rFonts w:ascii="Times New Roman" w:eastAsia="等线" w:hAnsi="Times New Roman" w:cs="Times New Roman"/>
          <w:sz w:val="20"/>
          <w:szCs w:val="20"/>
        </w:rPr>
        <w:t>Delays</w:t>
      </w:r>
      <w:r w:rsidRPr="00E560A8">
        <w:rPr>
          <w:rFonts w:ascii="Times New Roman" w:hAnsi="Times New Roman" w:cs="Times New Roman" w:hint="eastAsia"/>
          <w:sz w:val="20"/>
          <w:szCs w:val="20"/>
        </w:rPr>
        <w:t xml:space="preserve">; </w:t>
      </w:r>
      <w:r w:rsidRPr="00E560A8">
        <w:rPr>
          <w:rFonts w:ascii="Times New Roman" w:eastAsia="等线" w:hAnsi="Times New Roman" w:cs="Times New Roman"/>
          <w:sz w:val="20"/>
          <w:szCs w:val="20"/>
        </w:rPr>
        <w:t>SD, standard deviation.</w:t>
      </w:r>
    </w:p>
    <w:p w14:paraId="0F7BEFC5" w14:textId="77777777" w:rsidR="00133830" w:rsidRPr="00E560A8" w:rsidRDefault="00133830" w:rsidP="008E6F61">
      <w:pPr>
        <w:spacing w:line="360" w:lineRule="auto"/>
        <w:rPr>
          <w:rFonts w:ascii="Times New Roman" w:eastAsia="宋体" w:hAnsi="Times New Roman" w:cs="Times New Roman"/>
          <w:b/>
          <w:bCs/>
          <w:sz w:val="20"/>
          <w:szCs w:val="20"/>
        </w:rPr>
        <w:sectPr w:rsidR="00133830" w:rsidRPr="00E560A8" w:rsidSect="00E7790B">
          <w:pgSz w:w="11906" w:h="16838"/>
          <w:pgMar w:top="1440" w:right="1800" w:bottom="1440" w:left="1800" w:header="851" w:footer="992" w:gutter="0"/>
          <w:cols w:space="425"/>
          <w:docGrid w:type="lines" w:linePitch="312"/>
        </w:sectPr>
      </w:pPr>
    </w:p>
    <w:p w14:paraId="7933256A" w14:textId="3CD51207" w:rsidR="001632AE" w:rsidRPr="00E560A8" w:rsidRDefault="00000000" w:rsidP="00133830">
      <w:pPr>
        <w:pStyle w:val="1"/>
        <w:rPr>
          <w:rFonts w:ascii="Times New Roman" w:hAnsi="Times New Roman" w:cs="Times New Roman"/>
          <w:b/>
          <w:bCs/>
          <w:color w:val="auto"/>
          <w:sz w:val="20"/>
          <w:szCs w:val="20"/>
        </w:rPr>
      </w:pPr>
      <w:bookmarkStart w:id="69" w:name="_Hlk211680484"/>
      <w:bookmarkStart w:id="70" w:name="_Toc211848790"/>
      <w:r w:rsidRPr="00E560A8">
        <w:rPr>
          <w:rFonts w:ascii="Times New Roman" w:hAnsi="Times New Roman" w:cs="Times New Roman"/>
          <w:b/>
          <w:bCs/>
          <w:color w:val="auto"/>
          <w:sz w:val="20"/>
          <w:szCs w:val="20"/>
        </w:rPr>
        <w:lastRenderedPageBreak/>
        <w:t>Table S</w:t>
      </w:r>
      <w:r w:rsidR="008D6EB4" w:rsidRPr="00E560A8">
        <w:rPr>
          <w:rFonts w:ascii="Times New Roman" w:hAnsi="Times New Roman" w:cs="Times New Roman" w:hint="eastAsia"/>
          <w:b/>
          <w:bCs/>
          <w:color w:val="auto"/>
          <w:sz w:val="20"/>
          <w:szCs w:val="20"/>
        </w:rPr>
        <w:t>7</w:t>
      </w:r>
      <w:r w:rsidRPr="00E560A8">
        <w:rPr>
          <w:rFonts w:ascii="Times New Roman" w:hAnsi="Times New Roman" w:cs="Times New Roman"/>
          <w:b/>
          <w:bCs/>
          <w:color w:val="auto"/>
          <w:sz w:val="20"/>
          <w:szCs w:val="20"/>
        </w:rPr>
        <w:t xml:space="preserve"> </w:t>
      </w:r>
      <w:r w:rsidRPr="00E560A8">
        <w:rPr>
          <w:rFonts w:ascii="Times New Roman" w:hAnsi="Times New Roman" w:cs="Times New Roman"/>
          <w:color w:val="auto"/>
          <w:sz w:val="20"/>
          <w:szCs w:val="20"/>
        </w:rPr>
        <w:t xml:space="preserve">Baseline characteristics of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included participants according to CKD status</w:t>
      </w:r>
      <w:bookmarkEnd w:id="70"/>
    </w:p>
    <w:tbl>
      <w:tblPr>
        <w:tblStyle w:val="11"/>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8"/>
        <w:gridCol w:w="1558"/>
        <w:gridCol w:w="1558"/>
        <w:gridCol w:w="1417"/>
        <w:gridCol w:w="935"/>
      </w:tblGrid>
      <w:tr w:rsidR="00E560A8" w:rsidRPr="00E560A8" w14:paraId="768A5D2F" w14:textId="77777777" w:rsidTr="00B04604">
        <w:trPr>
          <w:trHeight w:val="283"/>
        </w:trPr>
        <w:tc>
          <w:tcPr>
            <w:tcW w:w="1708" w:type="pct"/>
            <w:tcBorders>
              <w:top w:val="single" w:sz="12" w:space="0" w:color="auto"/>
              <w:left w:val="nil"/>
              <w:bottom w:val="single" w:sz="8" w:space="0" w:color="auto"/>
              <w:right w:val="nil"/>
            </w:tcBorders>
            <w:vAlign w:val="center"/>
          </w:tcPr>
          <w:bookmarkEnd w:id="69"/>
          <w:p w14:paraId="3A2F4852" w14:textId="77777777" w:rsidR="001632AE" w:rsidRPr="00E560A8" w:rsidRDefault="00000000" w:rsidP="00C83EA2">
            <w:pPr>
              <w:spacing w:line="360" w:lineRule="auto"/>
              <w:jc w:val="left"/>
              <w:rPr>
                <w:rFonts w:ascii="Times New Roman" w:eastAsia="宋体" w:hAnsi="Times New Roman"/>
                <w:sz w:val="18"/>
                <w:szCs w:val="18"/>
              </w:rPr>
            </w:pPr>
            <w:r w:rsidRPr="00E560A8">
              <w:rPr>
                <w:rFonts w:ascii="Times New Roman" w:eastAsia="宋体" w:hAnsi="Times New Roman"/>
                <w:b/>
                <w:bCs/>
                <w:sz w:val="18"/>
                <w:szCs w:val="18"/>
              </w:rPr>
              <w:t>Characteristics</w:t>
            </w:r>
          </w:p>
        </w:tc>
        <w:tc>
          <w:tcPr>
            <w:tcW w:w="938" w:type="pct"/>
            <w:tcBorders>
              <w:top w:val="single" w:sz="12" w:space="0" w:color="auto"/>
              <w:left w:val="nil"/>
              <w:bottom w:val="single" w:sz="8" w:space="0" w:color="auto"/>
              <w:right w:val="nil"/>
            </w:tcBorders>
          </w:tcPr>
          <w:p w14:paraId="42F65286" w14:textId="77777777" w:rsidR="001632AE"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Total sample</w:t>
            </w:r>
          </w:p>
          <w:p w14:paraId="7EC8A542" w14:textId="15BC597E" w:rsidR="001632AE"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17,035)</w:t>
            </w:r>
          </w:p>
        </w:tc>
        <w:tc>
          <w:tcPr>
            <w:tcW w:w="938" w:type="pct"/>
            <w:tcBorders>
              <w:top w:val="single" w:sz="12" w:space="0" w:color="auto"/>
              <w:left w:val="nil"/>
              <w:bottom w:val="single" w:sz="8" w:space="0" w:color="auto"/>
              <w:right w:val="nil"/>
            </w:tcBorders>
          </w:tcPr>
          <w:p w14:paraId="7278D939" w14:textId="07D9BD0A" w:rsidR="001632AE"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Without CKD</w:t>
            </w:r>
          </w:p>
          <w:p w14:paraId="2132507A" w14:textId="1FD7DA98" w:rsidR="001632AE"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16,066)</w:t>
            </w:r>
          </w:p>
        </w:tc>
        <w:tc>
          <w:tcPr>
            <w:tcW w:w="853" w:type="pct"/>
            <w:tcBorders>
              <w:top w:val="single" w:sz="12" w:space="0" w:color="auto"/>
              <w:left w:val="nil"/>
              <w:bottom w:val="single" w:sz="8" w:space="0" w:color="auto"/>
              <w:right w:val="nil"/>
            </w:tcBorders>
          </w:tcPr>
          <w:p w14:paraId="22461A09" w14:textId="6A643C09" w:rsidR="001632AE"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With CKD</w:t>
            </w:r>
          </w:p>
          <w:p w14:paraId="76618A35" w14:textId="6D56AE65" w:rsidR="001632AE"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969)</w:t>
            </w:r>
          </w:p>
        </w:tc>
        <w:tc>
          <w:tcPr>
            <w:tcW w:w="563" w:type="pct"/>
            <w:tcBorders>
              <w:top w:val="single" w:sz="12" w:space="0" w:color="auto"/>
              <w:left w:val="nil"/>
              <w:bottom w:val="single" w:sz="8" w:space="0" w:color="auto"/>
              <w:right w:val="nil"/>
            </w:tcBorders>
            <w:vAlign w:val="center"/>
          </w:tcPr>
          <w:p w14:paraId="17000346" w14:textId="4F8B4960" w:rsidR="001632AE"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i/>
                <w:iCs/>
                <w:sz w:val="18"/>
                <w:szCs w:val="18"/>
              </w:rPr>
              <w:t xml:space="preserve">P </w:t>
            </w:r>
            <w:r w:rsidRPr="00E560A8">
              <w:rPr>
                <w:rFonts w:ascii="Times New Roman" w:eastAsia="宋体" w:hAnsi="Times New Roman"/>
                <w:b/>
                <w:bCs/>
                <w:sz w:val="18"/>
                <w:szCs w:val="18"/>
              </w:rPr>
              <w:t xml:space="preserve">value </w:t>
            </w:r>
            <w:r w:rsidRPr="00E560A8">
              <w:rPr>
                <w:rFonts w:ascii="Times New Roman" w:eastAsia="宋体" w:hAnsi="Times New Roman"/>
                <w:b/>
                <w:bCs/>
                <w:sz w:val="18"/>
                <w:szCs w:val="18"/>
                <w:vertAlign w:val="superscript"/>
              </w:rPr>
              <w:t>a</w:t>
            </w:r>
          </w:p>
        </w:tc>
      </w:tr>
      <w:tr w:rsidR="00E560A8" w:rsidRPr="00E560A8" w14:paraId="6D924873" w14:textId="77777777" w:rsidTr="00C83EA2">
        <w:trPr>
          <w:trHeight w:val="283"/>
        </w:trPr>
        <w:tc>
          <w:tcPr>
            <w:tcW w:w="1708" w:type="pct"/>
            <w:tcBorders>
              <w:top w:val="nil"/>
              <w:left w:val="nil"/>
              <w:bottom w:val="nil"/>
              <w:right w:val="nil"/>
            </w:tcBorders>
          </w:tcPr>
          <w:p w14:paraId="3525BC3A"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Age (years), mean (SD)</w:t>
            </w:r>
          </w:p>
        </w:tc>
        <w:tc>
          <w:tcPr>
            <w:tcW w:w="938" w:type="pct"/>
            <w:tcBorders>
              <w:top w:val="nil"/>
              <w:left w:val="nil"/>
              <w:bottom w:val="nil"/>
              <w:right w:val="nil"/>
            </w:tcBorders>
            <w:vAlign w:val="center"/>
          </w:tcPr>
          <w:p w14:paraId="03B2C322" w14:textId="2F7C70E0"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56.6 (7.8)</w:t>
            </w:r>
          </w:p>
        </w:tc>
        <w:tc>
          <w:tcPr>
            <w:tcW w:w="938" w:type="pct"/>
            <w:tcBorders>
              <w:top w:val="nil"/>
              <w:left w:val="nil"/>
              <w:bottom w:val="nil"/>
              <w:right w:val="nil"/>
            </w:tcBorders>
            <w:vAlign w:val="center"/>
          </w:tcPr>
          <w:p w14:paraId="7BF49C74" w14:textId="12F92408"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56.3 (7.8)</w:t>
            </w:r>
          </w:p>
        </w:tc>
        <w:tc>
          <w:tcPr>
            <w:tcW w:w="853" w:type="pct"/>
            <w:tcBorders>
              <w:top w:val="nil"/>
              <w:left w:val="nil"/>
              <w:bottom w:val="nil"/>
              <w:right w:val="nil"/>
            </w:tcBorders>
            <w:vAlign w:val="center"/>
          </w:tcPr>
          <w:p w14:paraId="72231BAD" w14:textId="30AE3113"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61.4 (6.2)</w:t>
            </w:r>
          </w:p>
        </w:tc>
        <w:tc>
          <w:tcPr>
            <w:tcW w:w="563" w:type="pct"/>
            <w:tcBorders>
              <w:top w:val="nil"/>
              <w:left w:val="nil"/>
              <w:bottom w:val="nil"/>
              <w:right w:val="nil"/>
            </w:tcBorders>
            <w:vAlign w:val="center"/>
          </w:tcPr>
          <w:p w14:paraId="47E9C0B2" w14:textId="272BE2D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25853EDC" w14:textId="77777777" w:rsidTr="00C83EA2">
        <w:trPr>
          <w:trHeight w:val="283"/>
        </w:trPr>
        <w:tc>
          <w:tcPr>
            <w:tcW w:w="1708" w:type="pct"/>
            <w:tcBorders>
              <w:top w:val="nil"/>
              <w:left w:val="nil"/>
              <w:bottom w:val="nil"/>
              <w:right w:val="nil"/>
            </w:tcBorders>
          </w:tcPr>
          <w:p w14:paraId="1FF2512D"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Sex, female</w:t>
            </w:r>
          </w:p>
        </w:tc>
        <w:tc>
          <w:tcPr>
            <w:tcW w:w="938" w:type="pct"/>
            <w:tcBorders>
              <w:top w:val="nil"/>
              <w:left w:val="nil"/>
              <w:bottom w:val="nil"/>
              <w:right w:val="nil"/>
            </w:tcBorders>
            <w:vAlign w:val="center"/>
          </w:tcPr>
          <w:p w14:paraId="2E20E651" w14:textId="64B17B57"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9,878 (58.0%)</w:t>
            </w:r>
          </w:p>
        </w:tc>
        <w:tc>
          <w:tcPr>
            <w:tcW w:w="938" w:type="pct"/>
            <w:tcBorders>
              <w:top w:val="nil"/>
              <w:left w:val="nil"/>
              <w:bottom w:val="nil"/>
              <w:right w:val="nil"/>
            </w:tcBorders>
            <w:vAlign w:val="center"/>
          </w:tcPr>
          <w:p w14:paraId="3F308964" w14:textId="2CACB40C"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9,427 (58.7%)</w:t>
            </w:r>
          </w:p>
        </w:tc>
        <w:tc>
          <w:tcPr>
            <w:tcW w:w="853" w:type="pct"/>
            <w:tcBorders>
              <w:top w:val="nil"/>
              <w:left w:val="nil"/>
              <w:bottom w:val="nil"/>
              <w:right w:val="nil"/>
            </w:tcBorders>
            <w:vAlign w:val="center"/>
          </w:tcPr>
          <w:p w14:paraId="4413A49C" w14:textId="786C0788"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451 (46.5%)</w:t>
            </w:r>
          </w:p>
        </w:tc>
        <w:tc>
          <w:tcPr>
            <w:tcW w:w="563" w:type="pct"/>
            <w:tcBorders>
              <w:top w:val="nil"/>
              <w:left w:val="nil"/>
              <w:bottom w:val="nil"/>
              <w:right w:val="nil"/>
            </w:tcBorders>
            <w:vAlign w:val="center"/>
          </w:tcPr>
          <w:p w14:paraId="409EC200" w14:textId="6DA79C7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6DF7BCFE" w14:textId="77777777" w:rsidTr="00C83EA2">
        <w:trPr>
          <w:trHeight w:val="283"/>
        </w:trPr>
        <w:tc>
          <w:tcPr>
            <w:tcW w:w="1708" w:type="pct"/>
            <w:tcBorders>
              <w:top w:val="nil"/>
              <w:left w:val="nil"/>
              <w:bottom w:val="nil"/>
              <w:right w:val="nil"/>
            </w:tcBorders>
          </w:tcPr>
          <w:p w14:paraId="03C954FE" w14:textId="2D8AC384"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 xml:space="preserve">Race, </w:t>
            </w:r>
            <w:proofErr w:type="spellStart"/>
            <w:r w:rsidRPr="00E560A8">
              <w:rPr>
                <w:rFonts w:ascii="Times New Roman" w:eastAsia="宋体" w:hAnsi="Times New Roman"/>
                <w:sz w:val="18"/>
                <w:szCs w:val="18"/>
              </w:rPr>
              <w:t>nonwhite</w:t>
            </w:r>
            <w:proofErr w:type="spellEnd"/>
          </w:p>
        </w:tc>
        <w:tc>
          <w:tcPr>
            <w:tcW w:w="938" w:type="pct"/>
            <w:tcBorders>
              <w:top w:val="nil"/>
              <w:left w:val="nil"/>
              <w:bottom w:val="nil"/>
              <w:right w:val="nil"/>
            </w:tcBorders>
            <w:vAlign w:val="center"/>
          </w:tcPr>
          <w:p w14:paraId="5DCE4A4C" w14:textId="34D39C81"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658 (3.9%)</w:t>
            </w:r>
          </w:p>
        </w:tc>
        <w:tc>
          <w:tcPr>
            <w:tcW w:w="938" w:type="pct"/>
            <w:tcBorders>
              <w:top w:val="nil"/>
              <w:left w:val="nil"/>
              <w:bottom w:val="nil"/>
              <w:right w:val="nil"/>
            </w:tcBorders>
            <w:vAlign w:val="center"/>
          </w:tcPr>
          <w:p w14:paraId="4E051E06" w14:textId="532F31E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614 (3.8%)</w:t>
            </w:r>
          </w:p>
        </w:tc>
        <w:tc>
          <w:tcPr>
            <w:tcW w:w="853" w:type="pct"/>
            <w:tcBorders>
              <w:top w:val="nil"/>
              <w:left w:val="nil"/>
              <w:bottom w:val="nil"/>
              <w:right w:val="nil"/>
            </w:tcBorders>
            <w:vAlign w:val="center"/>
          </w:tcPr>
          <w:p w14:paraId="355DB2E8" w14:textId="222EB07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44 (4.5%)</w:t>
            </w:r>
          </w:p>
        </w:tc>
        <w:tc>
          <w:tcPr>
            <w:tcW w:w="563" w:type="pct"/>
            <w:tcBorders>
              <w:top w:val="nil"/>
              <w:left w:val="nil"/>
              <w:bottom w:val="nil"/>
              <w:right w:val="nil"/>
            </w:tcBorders>
            <w:vAlign w:val="center"/>
          </w:tcPr>
          <w:p w14:paraId="66A5493E" w14:textId="29E589B6"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0.297</w:t>
            </w:r>
          </w:p>
        </w:tc>
      </w:tr>
      <w:tr w:rsidR="00E560A8" w:rsidRPr="00E560A8" w14:paraId="332BCACC" w14:textId="77777777" w:rsidTr="00C83EA2">
        <w:trPr>
          <w:trHeight w:val="283"/>
        </w:trPr>
        <w:tc>
          <w:tcPr>
            <w:tcW w:w="1708" w:type="pct"/>
            <w:tcBorders>
              <w:top w:val="nil"/>
              <w:left w:val="nil"/>
              <w:bottom w:val="nil"/>
              <w:right w:val="nil"/>
            </w:tcBorders>
          </w:tcPr>
          <w:p w14:paraId="541A4493"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Family income</w:t>
            </w:r>
          </w:p>
        </w:tc>
        <w:tc>
          <w:tcPr>
            <w:tcW w:w="938" w:type="pct"/>
            <w:tcBorders>
              <w:top w:val="nil"/>
              <w:left w:val="nil"/>
              <w:bottom w:val="nil"/>
              <w:right w:val="nil"/>
            </w:tcBorders>
            <w:vAlign w:val="center"/>
          </w:tcPr>
          <w:p w14:paraId="0EC58F40" w14:textId="77777777" w:rsidR="000109BB" w:rsidRPr="00E560A8" w:rsidRDefault="000109BB" w:rsidP="000109BB">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4C15478A" w14:textId="77777777" w:rsidR="000109BB" w:rsidRPr="00E560A8" w:rsidRDefault="000109BB" w:rsidP="000109BB">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6766694C" w14:textId="77777777" w:rsidR="000109BB" w:rsidRPr="00E560A8" w:rsidRDefault="000109BB" w:rsidP="000109BB">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5EE28597" w14:textId="7BD9C96B"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271B8AC7" w14:textId="77777777" w:rsidTr="00C83EA2">
        <w:trPr>
          <w:trHeight w:val="283"/>
        </w:trPr>
        <w:tc>
          <w:tcPr>
            <w:tcW w:w="1708" w:type="pct"/>
            <w:tcBorders>
              <w:top w:val="nil"/>
              <w:left w:val="nil"/>
              <w:bottom w:val="nil"/>
              <w:right w:val="nil"/>
            </w:tcBorders>
          </w:tcPr>
          <w:p w14:paraId="320FBEE4"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&lt;18,000£</w:t>
            </w:r>
          </w:p>
        </w:tc>
        <w:tc>
          <w:tcPr>
            <w:tcW w:w="938" w:type="pct"/>
            <w:tcBorders>
              <w:top w:val="nil"/>
              <w:left w:val="nil"/>
              <w:bottom w:val="nil"/>
              <w:right w:val="nil"/>
            </w:tcBorders>
            <w:vAlign w:val="center"/>
          </w:tcPr>
          <w:p w14:paraId="211AEEF2" w14:textId="433BB64E"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2,109 (12.4%)</w:t>
            </w:r>
          </w:p>
        </w:tc>
        <w:tc>
          <w:tcPr>
            <w:tcW w:w="938" w:type="pct"/>
            <w:tcBorders>
              <w:top w:val="nil"/>
              <w:left w:val="nil"/>
              <w:bottom w:val="nil"/>
              <w:right w:val="nil"/>
            </w:tcBorders>
            <w:vAlign w:val="center"/>
          </w:tcPr>
          <w:p w14:paraId="214D83A5" w14:textId="3E4CB3F4"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1,901 (11.8%)</w:t>
            </w:r>
          </w:p>
        </w:tc>
        <w:tc>
          <w:tcPr>
            <w:tcW w:w="853" w:type="pct"/>
            <w:tcBorders>
              <w:top w:val="nil"/>
              <w:left w:val="nil"/>
              <w:bottom w:val="nil"/>
              <w:right w:val="nil"/>
            </w:tcBorders>
            <w:vAlign w:val="center"/>
          </w:tcPr>
          <w:p w14:paraId="35C02097" w14:textId="6A4800AE"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208 (21.5%)</w:t>
            </w:r>
          </w:p>
        </w:tc>
        <w:tc>
          <w:tcPr>
            <w:tcW w:w="563" w:type="pct"/>
            <w:tcBorders>
              <w:top w:val="nil"/>
              <w:left w:val="nil"/>
              <w:bottom w:val="nil"/>
              <w:right w:val="nil"/>
            </w:tcBorders>
            <w:vAlign w:val="center"/>
          </w:tcPr>
          <w:p w14:paraId="26AF1DEB"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062C57B4" w14:textId="77777777" w:rsidTr="00C83EA2">
        <w:trPr>
          <w:trHeight w:val="283"/>
        </w:trPr>
        <w:tc>
          <w:tcPr>
            <w:tcW w:w="1708" w:type="pct"/>
            <w:tcBorders>
              <w:top w:val="nil"/>
              <w:left w:val="nil"/>
              <w:bottom w:val="nil"/>
              <w:right w:val="nil"/>
            </w:tcBorders>
          </w:tcPr>
          <w:p w14:paraId="66A7B5EE"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18,000–30,999£</w:t>
            </w:r>
          </w:p>
        </w:tc>
        <w:tc>
          <w:tcPr>
            <w:tcW w:w="938" w:type="pct"/>
            <w:tcBorders>
              <w:top w:val="nil"/>
              <w:left w:val="nil"/>
              <w:bottom w:val="nil"/>
              <w:right w:val="nil"/>
            </w:tcBorders>
            <w:vAlign w:val="center"/>
          </w:tcPr>
          <w:p w14:paraId="4AFB49CC" w14:textId="5C8F3EDF"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3,696 (21.7%)</w:t>
            </w:r>
          </w:p>
        </w:tc>
        <w:tc>
          <w:tcPr>
            <w:tcW w:w="938" w:type="pct"/>
            <w:tcBorders>
              <w:top w:val="nil"/>
              <w:left w:val="nil"/>
              <w:bottom w:val="nil"/>
              <w:right w:val="nil"/>
            </w:tcBorders>
            <w:vAlign w:val="center"/>
          </w:tcPr>
          <w:p w14:paraId="254AE4E3" w14:textId="0BFAF4B6"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3,460 (21.5%)</w:t>
            </w:r>
          </w:p>
        </w:tc>
        <w:tc>
          <w:tcPr>
            <w:tcW w:w="853" w:type="pct"/>
            <w:tcBorders>
              <w:top w:val="nil"/>
              <w:left w:val="nil"/>
              <w:bottom w:val="nil"/>
              <w:right w:val="nil"/>
            </w:tcBorders>
            <w:vAlign w:val="center"/>
          </w:tcPr>
          <w:p w14:paraId="453BA0C5" w14:textId="219EA3F6"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236 (24.4%)</w:t>
            </w:r>
          </w:p>
        </w:tc>
        <w:tc>
          <w:tcPr>
            <w:tcW w:w="563" w:type="pct"/>
            <w:tcBorders>
              <w:top w:val="nil"/>
              <w:left w:val="nil"/>
              <w:bottom w:val="nil"/>
              <w:right w:val="nil"/>
            </w:tcBorders>
            <w:vAlign w:val="center"/>
          </w:tcPr>
          <w:p w14:paraId="1B938A46"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0487FAFE" w14:textId="77777777" w:rsidTr="00C83EA2">
        <w:trPr>
          <w:trHeight w:val="283"/>
        </w:trPr>
        <w:tc>
          <w:tcPr>
            <w:tcW w:w="1708" w:type="pct"/>
            <w:tcBorders>
              <w:top w:val="nil"/>
              <w:left w:val="nil"/>
              <w:bottom w:val="nil"/>
              <w:right w:val="nil"/>
            </w:tcBorders>
          </w:tcPr>
          <w:p w14:paraId="6E2D57AC"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31,000–51,999£</w:t>
            </w:r>
          </w:p>
        </w:tc>
        <w:tc>
          <w:tcPr>
            <w:tcW w:w="938" w:type="pct"/>
            <w:tcBorders>
              <w:top w:val="nil"/>
              <w:left w:val="nil"/>
              <w:bottom w:val="nil"/>
              <w:right w:val="nil"/>
            </w:tcBorders>
            <w:vAlign w:val="center"/>
          </w:tcPr>
          <w:p w14:paraId="5C896608" w14:textId="7C840C5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4,362 (25.6%)</w:t>
            </w:r>
          </w:p>
        </w:tc>
        <w:tc>
          <w:tcPr>
            <w:tcW w:w="938" w:type="pct"/>
            <w:tcBorders>
              <w:top w:val="nil"/>
              <w:left w:val="nil"/>
              <w:bottom w:val="nil"/>
              <w:right w:val="nil"/>
            </w:tcBorders>
            <w:vAlign w:val="center"/>
          </w:tcPr>
          <w:p w14:paraId="1E1C2730" w14:textId="69574C4B"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4,131 (25.7%)</w:t>
            </w:r>
          </w:p>
        </w:tc>
        <w:tc>
          <w:tcPr>
            <w:tcW w:w="853" w:type="pct"/>
            <w:tcBorders>
              <w:top w:val="nil"/>
              <w:left w:val="nil"/>
              <w:bottom w:val="nil"/>
              <w:right w:val="nil"/>
            </w:tcBorders>
            <w:vAlign w:val="center"/>
          </w:tcPr>
          <w:p w14:paraId="39180D97" w14:textId="663F7DDD"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231 (23.8%)</w:t>
            </w:r>
          </w:p>
        </w:tc>
        <w:tc>
          <w:tcPr>
            <w:tcW w:w="563" w:type="pct"/>
            <w:tcBorders>
              <w:top w:val="nil"/>
              <w:left w:val="nil"/>
              <w:bottom w:val="nil"/>
              <w:right w:val="nil"/>
            </w:tcBorders>
            <w:vAlign w:val="center"/>
          </w:tcPr>
          <w:p w14:paraId="6ACE39B0"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2841703F" w14:textId="77777777" w:rsidTr="00C83EA2">
        <w:trPr>
          <w:trHeight w:val="283"/>
        </w:trPr>
        <w:tc>
          <w:tcPr>
            <w:tcW w:w="1708" w:type="pct"/>
            <w:tcBorders>
              <w:top w:val="nil"/>
              <w:left w:val="nil"/>
              <w:bottom w:val="nil"/>
              <w:right w:val="nil"/>
            </w:tcBorders>
          </w:tcPr>
          <w:p w14:paraId="6FB4A508"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52,000–100,000£</w:t>
            </w:r>
          </w:p>
        </w:tc>
        <w:tc>
          <w:tcPr>
            <w:tcW w:w="938" w:type="pct"/>
            <w:tcBorders>
              <w:top w:val="nil"/>
              <w:left w:val="nil"/>
              <w:bottom w:val="nil"/>
              <w:right w:val="nil"/>
            </w:tcBorders>
            <w:vAlign w:val="center"/>
          </w:tcPr>
          <w:p w14:paraId="002C1E0B" w14:textId="3C17E7DC"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3,926 (23.0%)</w:t>
            </w:r>
          </w:p>
        </w:tc>
        <w:tc>
          <w:tcPr>
            <w:tcW w:w="938" w:type="pct"/>
            <w:tcBorders>
              <w:top w:val="nil"/>
              <w:left w:val="nil"/>
              <w:bottom w:val="nil"/>
              <w:right w:val="nil"/>
            </w:tcBorders>
            <w:vAlign w:val="center"/>
          </w:tcPr>
          <w:p w14:paraId="37894278" w14:textId="75AE504D"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3,793 (23.6%)</w:t>
            </w:r>
          </w:p>
        </w:tc>
        <w:tc>
          <w:tcPr>
            <w:tcW w:w="853" w:type="pct"/>
            <w:tcBorders>
              <w:top w:val="nil"/>
              <w:left w:val="nil"/>
              <w:bottom w:val="nil"/>
              <w:right w:val="nil"/>
            </w:tcBorders>
            <w:vAlign w:val="center"/>
          </w:tcPr>
          <w:p w14:paraId="27C7D176" w14:textId="5D750CF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133 (13.7%)</w:t>
            </w:r>
          </w:p>
        </w:tc>
        <w:tc>
          <w:tcPr>
            <w:tcW w:w="563" w:type="pct"/>
            <w:tcBorders>
              <w:top w:val="nil"/>
              <w:left w:val="nil"/>
              <w:bottom w:val="nil"/>
              <w:right w:val="nil"/>
            </w:tcBorders>
            <w:vAlign w:val="center"/>
          </w:tcPr>
          <w:p w14:paraId="37BB51E4"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7C776F6A" w14:textId="77777777" w:rsidTr="00C83EA2">
        <w:trPr>
          <w:trHeight w:val="283"/>
        </w:trPr>
        <w:tc>
          <w:tcPr>
            <w:tcW w:w="1708" w:type="pct"/>
            <w:tcBorders>
              <w:top w:val="nil"/>
              <w:left w:val="nil"/>
              <w:bottom w:val="nil"/>
              <w:right w:val="nil"/>
            </w:tcBorders>
          </w:tcPr>
          <w:p w14:paraId="717BE13F"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&gt;100,000£</w:t>
            </w:r>
          </w:p>
        </w:tc>
        <w:tc>
          <w:tcPr>
            <w:tcW w:w="938" w:type="pct"/>
            <w:tcBorders>
              <w:top w:val="nil"/>
              <w:left w:val="nil"/>
              <w:bottom w:val="nil"/>
              <w:right w:val="nil"/>
            </w:tcBorders>
            <w:vAlign w:val="center"/>
          </w:tcPr>
          <w:p w14:paraId="387D2F37" w14:textId="176D7F57"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1,420 (8.3%)</w:t>
            </w:r>
          </w:p>
        </w:tc>
        <w:tc>
          <w:tcPr>
            <w:tcW w:w="938" w:type="pct"/>
            <w:tcBorders>
              <w:top w:val="nil"/>
              <w:left w:val="nil"/>
              <w:bottom w:val="nil"/>
              <w:right w:val="nil"/>
            </w:tcBorders>
            <w:vAlign w:val="center"/>
          </w:tcPr>
          <w:p w14:paraId="3589183D" w14:textId="443E7FC3"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1,371 (8.5%)</w:t>
            </w:r>
          </w:p>
        </w:tc>
        <w:tc>
          <w:tcPr>
            <w:tcW w:w="853" w:type="pct"/>
            <w:tcBorders>
              <w:top w:val="nil"/>
              <w:left w:val="nil"/>
              <w:bottom w:val="nil"/>
              <w:right w:val="nil"/>
            </w:tcBorders>
            <w:vAlign w:val="center"/>
          </w:tcPr>
          <w:p w14:paraId="6773AC08" w14:textId="347408EA"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49 (5.1%)</w:t>
            </w:r>
          </w:p>
        </w:tc>
        <w:tc>
          <w:tcPr>
            <w:tcW w:w="563" w:type="pct"/>
            <w:tcBorders>
              <w:top w:val="nil"/>
              <w:left w:val="nil"/>
              <w:bottom w:val="nil"/>
              <w:right w:val="nil"/>
            </w:tcBorders>
            <w:vAlign w:val="center"/>
          </w:tcPr>
          <w:p w14:paraId="5B9BA0DF"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204A8277" w14:textId="77777777" w:rsidTr="00C83EA2">
        <w:trPr>
          <w:trHeight w:val="283"/>
        </w:trPr>
        <w:tc>
          <w:tcPr>
            <w:tcW w:w="1708" w:type="pct"/>
            <w:tcBorders>
              <w:top w:val="nil"/>
              <w:left w:val="nil"/>
              <w:bottom w:val="nil"/>
              <w:right w:val="nil"/>
            </w:tcBorders>
          </w:tcPr>
          <w:p w14:paraId="0CFA1EA3"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727600B2" w14:textId="68E6656B"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1,522 (8.9%)</w:t>
            </w:r>
          </w:p>
        </w:tc>
        <w:tc>
          <w:tcPr>
            <w:tcW w:w="938" w:type="pct"/>
            <w:tcBorders>
              <w:top w:val="nil"/>
              <w:left w:val="nil"/>
              <w:bottom w:val="nil"/>
              <w:right w:val="nil"/>
            </w:tcBorders>
            <w:vAlign w:val="center"/>
          </w:tcPr>
          <w:p w14:paraId="34059052" w14:textId="0F0FFA23"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1,410 (8.8%)</w:t>
            </w:r>
          </w:p>
        </w:tc>
        <w:tc>
          <w:tcPr>
            <w:tcW w:w="853" w:type="pct"/>
            <w:tcBorders>
              <w:top w:val="nil"/>
              <w:left w:val="nil"/>
              <w:bottom w:val="nil"/>
              <w:right w:val="nil"/>
            </w:tcBorders>
            <w:vAlign w:val="center"/>
          </w:tcPr>
          <w:p w14:paraId="547E63BE" w14:textId="40549574"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112 (11.6%)</w:t>
            </w:r>
          </w:p>
        </w:tc>
        <w:tc>
          <w:tcPr>
            <w:tcW w:w="563" w:type="pct"/>
            <w:tcBorders>
              <w:top w:val="nil"/>
              <w:left w:val="nil"/>
              <w:bottom w:val="nil"/>
              <w:right w:val="nil"/>
            </w:tcBorders>
            <w:vAlign w:val="center"/>
          </w:tcPr>
          <w:p w14:paraId="0FC55495"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482EE769" w14:textId="77777777" w:rsidTr="00C83EA2">
        <w:trPr>
          <w:trHeight w:val="283"/>
        </w:trPr>
        <w:tc>
          <w:tcPr>
            <w:tcW w:w="1708" w:type="pct"/>
            <w:tcBorders>
              <w:top w:val="nil"/>
              <w:left w:val="nil"/>
              <w:bottom w:val="nil"/>
              <w:right w:val="nil"/>
            </w:tcBorders>
          </w:tcPr>
          <w:p w14:paraId="657BDAC2"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Educational attainment</w:t>
            </w:r>
          </w:p>
        </w:tc>
        <w:tc>
          <w:tcPr>
            <w:tcW w:w="938" w:type="pct"/>
            <w:tcBorders>
              <w:top w:val="nil"/>
              <w:left w:val="nil"/>
              <w:bottom w:val="nil"/>
              <w:right w:val="nil"/>
            </w:tcBorders>
            <w:vAlign w:val="center"/>
          </w:tcPr>
          <w:p w14:paraId="5B8421E9" w14:textId="77777777" w:rsidR="000109BB" w:rsidRPr="00E560A8" w:rsidRDefault="000109BB" w:rsidP="000109BB">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7715D4E3" w14:textId="77777777" w:rsidR="000109BB" w:rsidRPr="00E560A8" w:rsidRDefault="000109BB" w:rsidP="000109BB">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1B95023A" w14:textId="77777777" w:rsidR="000109BB" w:rsidRPr="00E560A8" w:rsidRDefault="000109BB" w:rsidP="000109BB">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3E8324FE" w14:textId="133CC52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5A62FA47" w14:textId="77777777" w:rsidTr="00C83EA2">
        <w:trPr>
          <w:trHeight w:val="283"/>
        </w:trPr>
        <w:tc>
          <w:tcPr>
            <w:tcW w:w="1708" w:type="pct"/>
            <w:tcBorders>
              <w:top w:val="nil"/>
              <w:left w:val="nil"/>
              <w:bottom w:val="nil"/>
              <w:right w:val="nil"/>
            </w:tcBorders>
          </w:tcPr>
          <w:p w14:paraId="4A707764"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College degree or higher</w:t>
            </w:r>
          </w:p>
        </w:tc>
        <w:tc>
          <w:tcPr>
            <w:tcW w:w="938" w:type="pct"/>
            <w:tcBorders>
              <w:top w:val="nil"/>
              <w:left w:val="nil"/>
              <w:bottom w:val="nil"/>
              <w:right w:val="nil"/>
            </w:tcBorders>
            <w:vAlign w:val="center"/>
          </w:tcPr>
          <w:p w14:paraId="57A125C5" w14:textId="0796C69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11,073 (65.0%)</w:t>
            </w:r>
          </w:p>
        </w:tc>
        <w:tc>
          <w:tcPr>
            <w:tcW w:w="938" w:type="pct"/>
            <w:tcBorders>
              <w:top w:val="nil"/>
              <w:left w:val="nil"/>
              <w:bottom w:val="nil"/>
              <w:right w:val="nil"/>
            </w:tcBorders>
            <w:vAlign w:val="center"/>
          </w:tcPr>
          <w:p w14:paraId="5C32ECBA" w14:textId="196E45A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10,536 (65.6%)</w:t>
            </w:r>
          </w:p>
        </w:tc>
        <w:tc>
          <w:tcPr>
            <w:tcW w:w="853" w:type="pct"/>
            <w:tcBorders>
              <w:top w:val="nil"/>
              <w:left w:val="nil"/>
              <w:bottom w:val="nil"/>
              <w:right w:val="nil"/>
            </w:tcBorders>
            <w:vAlign w:val="center"/>
          </w:tcPr>
          <w:p w14:paraId="28B08692" w14:textId="7AA0BE13"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537 (55.4%)</w:t>
            </w:r>
          </w:p>
        </w:tc>
        <w:tc>
          <w:tcPr>
            <w:tcW w:w="563" w:type="pct"/>
            <w:tcBorders>
              <w:top w:val="nil"/>
              <w:left w:val="nil"/>
              <w:bottom w:val="nil"/>
              <w:right w:val="nil"/>
            </w:tcBorders>
            <w:vAlign w:val="center"/>
          </w:tcPr>
          <w:p w14:paraId="17275134"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29F62D0E" w14:textId="77777777" w:rsidTr="00C83EA2">
        <w:trPr>
          <w:trHeight w:val="283"/>
        </w:trPr>
        <w:tc>
          <w:tcPr>
            <w:tcW w:w="1708" w:type="pct"/>
            <w:tcBorders>
              <w:top w:val="nil"/>
              <w:left w:val="nil"/>
              <w:bottom w:val="nil"/>
              <w:right w:val="nil"/>
            </w:tcBorders>
          </w:tcPr>
          <w:p w14:paraId="22284D16"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Any school degree</w:t>
            </w:r>
          </w:p>
        </w:tc>
        <w:tc>
          <w:tcPr>
            <w:tcW w:w="938" w:type="pct"/>
            <w:tcBorders>
              <w:top w:val="nil"/>
              <w:left w:val="nil"/>
              <w:bottom w:val="nil"/>
              <w:right w:val="nil"/>
            </w:tcBorders>
            <w:vAlign w:val="center"/>
          </w:tcPr>
          <w:p w14:paraId="7F220FEB" w14:textId="7EE5F32D"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4,424 (26.0%)</w:t>
            </w:r>
          </w:p>
        </w:tc>
        <w:tc>
          <w:tcPr>
            <w:tcW w:w="938" w:type="pct"/>
            <w:tcBorders>
              <w:top w:val="nil"/>
              <w:left w:val="nil"/>
              <w:bottom w:val="nil"/>
              <w:right w:val="nil"/>
            </w:tcBorders>
            <w:vAlign w:val="center"/>
          </w:tcPr>
          <w:p w14:paraId="58C99CC9" w14:textId="1160FBF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4,154 (25.9%)</w:t>
            </w:r>
          </w:p>
        </w:tc>
        <w:tc>
          <w:tcPr>
            <w:tcW w:w="853" w:type="pct"/>
            <w:tcBorders>
              <w:top w:val="nil"/>
              <w:left w:val="nil"/>
              <w:bottom w:val="nil"/>
              <w:right w:val="nil"/>
            </w:tcBorders>
            <w:vAlign w:val="center"/>
          </w:tcPr>
          <w:p w14:paraId="4990B2F2" w14:textId="6D8C5D9F"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270 (27.9%)</w:t>
            </w:r>
          </w:p>
        </w:tc>
        <w:tc>
          <w:tcPr>
            <w:tcW w:w="563" w:type="pct"/>
            <w:tcBorders>
              <w:top w:val="nil"/>
              <w:left w:val="nil"/>
              <w:bottom w:val="nil"/>
              <w:right w:val="nil"/>
            </w:tcBorders>
            <w:vAlign w:val="center"/>
          </w:tcPr>
          <w:p w14:paraId="4F2DC548"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15D0D4C7" w14:textId="77777777" w:rsidTr="00C83EA2">
        <w:trPr>
          <w:trHeight w:val="283"/>
        </w:trPr>
        <w:tc>
          <w:tcPr>
            <w:tcW w:w="1708" w:type="pct"/>
            <w:tcBorders>
              <w:top w:val="nil"/>
              <w:left w:val="nil"/>
              <w:bottom w:val="nil"/>
              <w:right w:val="nil"/>
            </w:tcBorders>
          </w:tcPr>
          <w:p w14:paraId="642B3A04"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Vocational qualifications and other</w:t>
            </w:r>
          </w:p>
        </w:tc>
        <w:tc>
          <w:tcPr>
            <w:tcW w:w="938" w:type="pct"/>
            <w:tcBorders>
              <w:top w:val="nil"/>
              <w:left w:val="nil"/>
              <w:bottom w:val="nil"/>
              <w:right w:val="nil"/>
            </w:tcBorders>
            <w:vAlign w:val="center"/>
          </w:tcPr>
          <w:p w14:paraId="695D93AD" w14:textId="73A8F99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1,500 (8.8%)</w:t>
            </w:r>
          </w:p>
        </w:tc>
        <w:tc>
          <w:tcPr>
            <w:tcW w:w="938" w:type="pct"/>
            <w:tcBorders>
              <w:top w:val="nil"/>
              <w:left w:val="nil"/>
              <w:bottom w:val="nil"/>
              <w:right w:val="nil"/>
            </w:tcBorders>
            <w:vAlign w:val="center"/>
          </w:tcPr>
          <w:p w14:paraId="45F74716" w14:textId="0C57AEA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1,339 (8.3%)</w:t>
            </w:r>
          </w:p>
        </w:tc>
        <w:tc>
          <w:tcPr>
            <w:tcW w:w="853" w:type="pct"/>
            <w:tcBorders>
              <w:top w:val="nil"/>
              <w:left w:val="nil"/>
              <w:bottom w:val="nil"/>
              <w:right w:val="nil"/>
            </w:tcBorders>
            <w:vAlign w:val="center"/>
          </w:tcPr>
          <w:p w14:paraId="3A6EFEC5" w14:textId="5C1E9DF3"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161 (16.6%)</w:t>
            </w:r>
          </w:p>
        </w:tc>
        <w:tc>
          <w:tcPr>
            <w:tcW w:w="563" w:type="pct"/>
            <w:tcBorders>
              <w:top w:val="nil"/>
              <w:left w:val="nil"/>
              <w:bottom w:val="nil"/>
              <w:right w:val="nil"/>
            </w:tcBorders>
            <w:vAlign w:val="center"/>
          </w:tcPr>
          <w:p w14:paraId="4F3094FF"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018FE8C8" w14:textId="77777777" w:rsidTr="00C83EA2">
        <w:trPr>
          <w:trHeight w:val="283"/>
        </w:trPr>
        <w:tc>
          <w:tcPr>
            <w:tcW w:w="1708" w:type="pct"/>
            <w:tcBorders>
              <w:top w:val="nil"/>
              <w:left w:val="nil"/>
              <w:bottom w:val="nil"/>
              <w:right w:val="nil"/>
            </w:tcBorders>
          </w:tcPr>
          <w:p w14:paraId="077F9D7B"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45C91A3A" w14:textId="5D6BA4C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38 (0.2%)</w:t>
            </w:r>
          </w:p>
        </w:tc>
        <w:tc>
          <w:tcPr>
            <w:tcW w:w="938" w:type="pct"/>
            <w:tcBorders>
              <w:top w:val="nil"/>
              <w:left w:val="nil"/>
              <w:bottom w:val="nil"/>
              <w:right w:val="nil"/>
            </w:tcBorders>
            <w:vAlign w:val="center"/>
          </w:tcPr>
          <w:p w14:paraId="4EFFF2CB" w14:textId="0845C4B1"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37 (0.2%)</w:t>
            </w:r>
          </w:p>
        </w:tc>
        <w:tc>
          <w:tcPr>
            <w:tcW w:w="853" w:type="pct"/>
            <w:tcBorders>
              <w:top w:val="nil"/>
              <w:left w:val="nil"/>
              <w:bottom w:val="nil"/>
              <w:right w:val="nil"/>
            </w:tcBorders>
            <w:vAlign w:val="center"/>
          </w:tcPr>
          <w:p w14:paraId="4C1239C6" w14:textId="08B70D5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 (0.1%)</w:t>
            </w:r>
          </w:p>
        </w:tc>
        <w:tc>
          <w:tcPr>
            <w:tcW w:w="563" w:type="pct"/>
            <w:tcBorders>
              <w:top w:val="nil"/>
              <w:left w:val="nil"/>
              <w:bottom w:val="nil"/>
              <w:right w:val="nil"/>
            </w:tcBorders>
            <w:vAlign w:val="center"/>
          </w:tcPr>
          <w:p w14:paraId="723F4D93"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7DF2A4FB" w14:textId="77777777" w:rsidTr="00C83EA2">
        <w:trPr>
          <w:trHeight w:val="283"/>
        </w:trPr>
        <w:tc>
          <w:tcPr>
            <w:tcW w:w="1708" w:type="pct"/>
            <w:tcBorders>
              <w:top w:val="nil"/>
              <w:left w:val="nil"/>
              <w:bottom w:val="nil"/>
              <w:right w:val="nil"/>
            </w:tcBorders>
          </w:tcPr>
          <w:p w14:paraId="08E1F52F"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Residence, rural</w:t>
            </w:r>
          </w:p>
        </w:tc>
        <w:tc>
          <w:tcPr>
            <w:tcW w:w="938" w:type="pct"/>
            <w:tcBorders>
              <w:top w:val="nil"/>
              <w:left w:val="nil"/>
              <w:bottom w:val="nil"/>
              <w:right w:val="nil"/>
            </w:tcBorders>
            <w:vAlign w:val="center"/>
          </w:tcPr>
          <w:p w14:paraId="5F87CC36" w14:textId="57FFA0E4"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2,662 (15.6%)</w:t>
            </w:r>
          </w:p>
        </w:tc>
        <w:tc>
          <w:tcPr>
            <w:tcW w:w="938" w:type="pct"/>
            <w:tcBorders>
              <w:top w:val="nil"/>
              <w:left w:val="nil"/>
              <w:bottom w:val="nil"/>
              <w:right w:val="nil"/>
            </w:tcBorders>
            <w:vAlign w:val="center"/>
          </w:tcPr>
          <w:p w14:paraId="77B22B89" w14:textId="291469DC"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2,522 (15.7%)</w:t>
            </w:r>
          </w:p>
        </w:tc>
        <w:tc>
          <w:tcPr>
            <w:tcW w:w="853" w:type="pct"/>
            <w:tcBorders>
              <w:top w:val="nil"/>
              <w:left w:val="nil"/>
              <w:bottom w:val="nil"/>
              <w:right w:val="nil"/>
            </w:tcBorders>
            <w:vAlign w:val="center"/>
          </w:tcPr>
          <w:p w14:paraId="093D2F4B" w14:textId="702436BC"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140 (14.4%)</w:t>
            </w:r>
          </w:p>
        </w:tc>
        <w:tc>
          <w:tcPr>
            <w:tcW w:w="563" w:type="pct"/>
            <w:tcBorders>
              <w:top w:val="nil"/>
              <w:left w:val="nil"/>
              <w:bottom w:val="nil"/>
              <w:right w:val="nil"/>
            </w:tcBorders>
            <w:vAlign w:val="center"/>
          </w:tcPr>
          <w:p w14:paraId="0B4C01ED" w14:textId="66E9D09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0.32</w:t>
            </w:r>
            <w:r w:rsidR="00AB5157" w:rsidRPr="00E560A8">
              <w:rPr>
                <w:rFonts w:ascii="Times New Roman" w:hAnsi="Times New Roman" w:hint="eastAsia"/>
                <w:sz w:val="18"/>
                <w:szCs w:val="18"/>
              </w:rPr>
              <w:t>0</w:t>
            </w:r>
          </w:p>
        </w:tc>
      </w:tr>
      <w:tr w:rsidR="00E560A8" w:rsidRPr="00E560A8" w14:paraId="36FE13AB" w14:textId="77777777" w:rsidTr="00C83EA2">
        <w:trPr>
          <w:trHeight w:val="283"/>
        </w:trPr>
        <w:tc>
          <w:tcPr>
            <w:tcW w:w="1708" w:type="pct"/>
            <w:tcBorders>
              <w:top w:val="nil"/>
              <w:left w:val="nil"/>
              <w:bottom w:val="nil"/>
              <w:right w:val="nil"/>
            </w:tcBorders>
          </w:tcPr>
          <w:p w14:paraId="60B020C0"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Smoking status</w:t>
            </w:r>
          </w:p>
        </w:tc>
        <w:tc>
          <w:tcPr>
            <w:tcW w:w="938" w:type="pct"/>
            <w:tcBorders>
              <w:top w:val="nil"/>
              <w:left w:val="nil"/>
              <w:bottom w:val="nil"/>
              <w:right w:val="nil"/>
            </w:tcBorders>
            <w:vAlign w:val="center"/>
          </w:tcPr>
          <w:p w14:paraId="5FE5516C" w14:textId="77777777" w:rsidR="000109BB" w:rsidRPr="00E560A8" w:rsidRDefault="000109BB" w:rsidP="000109BB">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7B7176BF" w14:textId="77777777" w:rsidR="000109BB" w:rsidRPr="00E560A8" w:rsidRDefault="000109BB" w:rsidP="000109BB">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4AE56769" w14:textId="77777777" w:rsidR="000109BB" w:rsidRPr="00E560A8" w:rsidRDefault="000109BB" w:rsidP="000109BB">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5DBD01E2" w14:textId="3A0045B7"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3C7B213B" w14:textId="77777777" w:rsidTr="00C83EA2">
        <w:trPr>
          <w:trHeight w:val="283"/>
        </w:trPr>
        <w:tc>
          <w:tcPr>
            <w:tcW w:w="1708" w:type="pct"/>
            <w:tcBorders>
              <w:top w:val="nil"/>
              <w:left w:val="nil"/>
              <w:bottom w:val="nil"/>
              <w:right w:val="nil"/>
            </w:tcBorders>
          </w:tcPr>
          <w:p w14:paraId="4C45556C"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Never</w:t>
            </w:r>
          </w:p>
        </w:tc>
        <w:tc>
          <w:tcPr>
            <w:tcW w:w="938" w:type="pct"/>
            <w:tcBorders>
              <w:top w:val="nil"/>
              <w:left w:val="nil"/>
              <w:bottom w:val="nil"/>
              <w:right w:val="nil"/>
            </w:tcBorders>
            <w:vAlign w:val="center"/>
          </w:tcPr>
          <w:p w14:paraId="1AEAE2F5" w14:textId="2A40223B"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9,965 (58.5%)</w:t>
            </w:r>
          </w:p>
        </w:tc>
        <w:tc>
          <w:tcPr>
            <w:tcW w:w="938" w:type="pct"/>
            <w:tcBorders>
              <w:top w:val="nil"/>
              <w:left w:val="nil"/>
              <w:bottom w:val="nil"/>
              <w:right w:val="nil"/>
            </w:tcBorders>
            <w:vAlign w:val="center"/>
          </w:tcPr>
          <w:p w14:paraId="401198DC" w14:textId="0C577DC1"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9,501 (59.1%)</w:t>
            </w:r>
          </w:p>
        </w:tc>
        <w:tc>
          <w:tcPr>
            <w:tcW w:w="853" w:type="pct"/>
            <w:tcBorders>
              <w:top w:val="nil"/>
              <w:left w:val="nil"/>
              <w:bottom w:val="nil"/>
              <w:right w:val="nil"/>
            </w:tcBorders>
            <w:vAlign w:val="center"/>
          </w:tcPr>
          <w:p w14:paraId="7E22112D" w14:textId="31C51B4E"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464 (47.9%)</w:t>
            </w:r>
          </w:p>
        </w:tc>
        <w:tc>
          <w:tcPr>
            <w:tcW w:w="563" w:type="pct"/>
            <w:tcBorders>
              <w:top w:val="nil"/>
              <w:left w:val="nil"/>
              <w:bottom w:val="nil"/>
              <w:right w:val="nil"/>
            </w:tcBorders>
            <w:vAlign w:val="center"/>
          </w:tcPr>
          <w:p w14:paraId="7BF9E2B5"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2AE2511C" w14:textId="77777777" w:rsidTr="00C83EA2">
        <w:trPr>
          <w:trHeight w:val="283"/>
        </w:trPr>
        <w:tc>
          <w:tcPr>
            <w:tcW w:w="1708" w:type="pct"/>
            <w:tcBorders>
              <w:top w:val="nil"/>
              <w:left w:val="nil"/>
              <w:bottom w:val="nil"/>
              <w:right w:val="nil"/>
            </w:tcBorders>
          </w:tcPr>
          <w:p w14:paraId="5AB6A86D"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Previous</w:t>
            </w:r>
          </w:p>
        </w:tc>
        <w:tc>
          <w:tcPr>
            <w:tcW w:w="938" w:type="pct"/>
            <w:tcBorders>
              <w:top w:val="nil"/>
              <w:left w:val="nil"/>
              <w:bottom w:val="nil"/>
              <w:right w:val="nil"/>
            </w:tcBorders>
            <w:vAlign w:val="center"/>
          </w:tcPr>
          <w:p w14:paraId="2C684F31" w14:textId="530E7D5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6,025 (35.4%)</w:t>
            </w:r>
          </w:p>
        </w:tc>
        <w:tc>
          <w:tcPr>
            <w:tcW w:w="938" w:type="pct"/>
            <w:tcBorders>
              <w:top w:val="nil"/>
              <w:left w:val="nil"/>
              <w:bottom w:val="nil"/>
              <w:right w:val="nil"/>
            </w:tcBorders>
            <w:vAlign w:val="center"/>
          </w:tcPr>
          <w:p w14:paraId="38B2CC5D" w14:textId="6C74FB1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5,611 (34.9%)</w:t>
            </w:r>
          </w:p>
        </w:tc>
        <w:tc>
          <w:tcPr>
            <w:tcW w:w="853" w:type="pct"/>
            <w:tcBorders>
              <w:top w:val="nil"/>
              <w:left w:val="nil"/>
              <w:bottom w:val="nil"/>
              <w:right w:val="nil"/>
            </w:tcBorders>
            <w:vAlign w:val="center"/>
          </w:tcPr>
          <w:p w14:paraId="3E56E327" w14:textId="34D7CD7A"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414 (42.7%)</w:t>
            </w:r>
          </w:p>
        </w:tc>
        <w:tc>
          <w:tcPr>
            <w:tcW w:w="563" w:type="pct"/>
            <w:tcBorders>
              <w:top w:val="nil"/>
              <w:left w:val="nil"/>
              <w:bottom w:val="nil"/>
              <w:right w:val="nil"/>
            </w:tcBorders>
            <w:vAlign w:val="center"/>
          </w:tcPr>
          <w:p w14:paraId="26552111"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05168EBA" w14:textId="77777777" w:rsidTr="00C83EA2">
        <w:trPr>
          <w:trHeight w:val="283"/>
        </w:trPr>
        <w:tc>
          <w:tcPr>
            <w:tcW w:w="1708" w:type="pct"/>
            <w:tcBorders>
              <w:top w:val="nil"/>
              <w:left w:val="nil"/>
              <w:bottom w:val="nil"/>
              <w:right w:val="nil"/>
            </w:tcBorders>
          </w:tcPr>
          <w:p w14:paraId="474E6109"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Current</w:t>
            </w:r>
          </w:p>
        </w:tc>
        <w:tc>
          <w:tcPr>
            <w:tcW w:w="938" w:type="pct"/>
            <w:tcBorders>
              <w:top w:val="nil"/>
              <w:left w:val="nil"/>
              <w:bottom w:val="nil"/>
              <w:right w:val="nil"/>
            </w:tcBorders>
            <w:vAlign w:val="center"/>
          </w:tcPr>
          <w:p w14:paraId="24ED6326" w14:textId="55FDF3A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1,016 (6.0%)</w:t>
            </w:r>
          </w:p>
        </w:tc>
        <w:tc>
          <w:tcPr>
            <w:tcW w:w="938" w:type="pct"/>
            <w:tcBorders>
              <w:top w:val="nil"/>
              <w:left w:val="nil"/>
              <w:bottom w:val="nil"/>
              <w:right w:val="nil"/>
            </w:tcBorders>
            <w:vAlign w:val="center"/>
          </w:tcPr>
          <w:p w14:paraId="42016A38" w14:textId="746F254C"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930 (5.8%)</w:t>
            </w:r>
          </w:p>
        </w:tc>
        <w:tc>
          <w:tcPr>
            <w:tcW w:w="853" w:type="pct"/>
            <w:tcBorders>
              <w:top w:val="nil"/>
              <w:left w:val="nil"/>
              <w:bottom w:val="nil"/>
              <w:right w:val="nil"/>
            </w:tcBorders>
            <w:vAlign w:val="center"/>
          </w:tcPr>
          <w:p w14:paraId="4B54AFC6" w14:textId="243B3950"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86 (8.9%)</w:t>
            </w:r>
          </w:p>
        </w:tc>
        <w:tc>
          <w:tcPr>
            <w:tcW w:w="563" w:type="pct"/>
            <w:tcBorders>
              <w:top w:val="nil"/>
              <w:left w:val="nil"/>
              <w:bottom w:val="nil"/>
              <w:right w:val="nil"/>
            </w:tcBorders>
            <w:vAlign w:val="center"/>
          </w:tcPr>
          <w:p w14:paraId="0AE81912"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7A6373FF" w14:textId="77777777" w:rsidTr="00C83EA2">
        <w:trPr>
          <w:trHeight w:val="283"/>
        </w:trPr>
        <w:tc>
          <w:tcPr>
            <w:tcW w:w="1708" w:type="pct"/>
            <w:tcBorders>
              <w:top w:val="nil"/>
              <w:left w:val="nil"/>
              <w:bottom w:val="nil"/>
              <w:right w:val="nil"/>
            </w:tcBorders>
          </w:tcPr>
          <w:p w14:paraId="4D6E181D"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139FE043" w14:textId="5118C1EE"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29 (0.2%)</w:t>
            </w:r>
          </w:p>
        </w:tc>
        <w:tc>
          <w:tcPr>
            <w:tcW w:w="938" w:type="pct"/>
            <w:tcBorders>
              <w:top w:val="nil"/>
              <w:left w:val="nil"/>
              <w:bottom w:val="nil"/>
              <w:right w:val="nil"/>
            </w:tcBorders>
            <w:vAlign w:val="center"/>
          </w:tcPr>
          <w:p w14:paraId="776B2801" w14:textId="24E30E9E"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24 (0.1%)</w:t>
            </w:r>
          </w:p>
        </w:tc>
        <w:tc>
          <w:tcPr>
            <w:tcW w:w="853" w:type="pct"/>
            <w:tcBorders>
              <w:top w:val="nil"/>
              <w:left w:val="nil"/>
              <w:bottom w:val="nil"/>
              <w:right w:val="nil"/>
            </w:tcBorders>
            <w:vAlign w:val="center"/>
          </w:tcPr>
          <w:p w14:paraId="64EA9B02" w14:textId="67B15C00"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5 (0.5%)</w:t>
            </w:r>
          </w:p>
        </w:tc>
        <w:tc>
          <w:tcPr>
            <w:tcW w:w="563" w:type="pct"/>
            <w:tcBorders>
              <w:top w:val="nil"/>
              <w:left w:val="nil"/>
              <w:bottom w:val="nil"/>
              <w:right w:val="nil"/>
            </w:tcBorders>
            <w:vAlign w:val="center"/>
          </w:tcPr>
          <w:p w14:paraId="17498441"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6E5FCDBF" w14:textId="77777777" w:rsidTr="00C83EA2">
        <w:trPr>
          <w:trHeight w:val="283"/>
        </w:trPr>
        <w:tc>
          <w:tcPr>
            <w:tcW w:w="1708" w:type="pct"/>
            <w:tcBorders>
              <w:top w:val="nil"/>
              <w:left w:val="nil"/>
              <w:bottom w:val="nil"/>
              <w:right w:val="nil"/>
            </w:tcBorders>
          </w:tcPr>
          <w:p w14:paraId="5465FB4A"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Alcohol consumption (g/week), mean (SD)</w:t>
            </w:r>
          </w:p>
        </w:tc>
        <w:tc>
          <w:tcPr>
            <w:tcW w:w="938" w:type="pct"/>
            <w:tcBorders>
              <w:top w:val="nil"/>
              <w:left w:val="nil"/>
              <w:bottom w:val="nil"/>
              <w:right w:val="nil"/>
            </w:tcBorders>
            <w:vAlign w:val="center"/>
          </w:tcPr>
          <w:p w14:paraId="6766373F" w14:textId="5AD2C5E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106.0 (104.2)</w:t>
            </w:r>
          </w:p>
        </w:tc>
        <w:tc>
          <w:tcPr>
            <w:tcW w:w="938" w:type="pct"/>
            <w:tcBorders>
              <w:top w:val="nil"/>
              <w:left w:val="nil"/>
              <w:bottom w:val="nil"/>
              <w:right w:val="nil"/>
            </w:tcBorders>
            <w:vAlign w:val="center"/>
          </w:tcPr>
          <w:p w14:paraId="57626545" w14:textId="508EB3BB"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105.5 (103.3)</w:t>
            </w:r>
          </w:p>
        </w:tc>
        <w:tc>
          <w:tcPr>
            <w:tcW w:w="853" w:type="pct"/>
            <w:tcBorders>
              <w:top w:val="nil"/>
              <w:left w:val="nil"/>
              <w:bottom w:val="nil"/>
              <w:right w:val="nil"/>
            </w:tcBorders>
            <w:vAlign w:val="center"/>
          </w:tcPr>
          <w:p w14:paraId="74D3EBCB" w14:textId="31D065C8"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114.5 (118.3)</w:t>
            </w:r>
          </w:p>
        </w:tc>
        <w:tc>
          <w:tcPr>
            <w:tcW w:w="563" w:type="pct"/>
            <w:tcBorders>
              <w:top w:val="nil"/>
              <w:left w:val="nil"/>
              <w:bottom w:val="nil"/>
              <w:right w:val="nil"/>
            </w:tcBorders>
            <w:vAlign w:val="center"/>
          </w:tcPr>
          <w:p w14:paraId="0109C1E3" w14:textId="27ED8698"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0.023</w:t>
            </w:r>
          </w:p>
        </w:tc>
      </w:tr>
      <w:tr w:rsidR="00E560A8" w:rsidRPr="00E560A8" w14:paraId="43F6BDBE" w14:textId="77777777" w:rsidTr="00C83EA2">
        <w:trPr>
          <w:trHeight w:val="283"/>
        </w:trPr>
        <w:tc>
          <w:tcPr>
            <w:tcW w:w="1708" w:type="pct"/>
            <w:tcBorders>
              <w:top w:val="nil"/>
              <w:left w:val="nil"/>
              <w:bottom w:val="nil"/>
              <w:right w:val="nil"/>
            </w:tcBorders>
            <w:vAlign w:val="center"/>
          </w:tcPr>
          <w:p w14:paraId="6C64FFA3"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PA MET (hours/week), mean (SD)</w:t>
            </w:r>
          </w:p>
        </w:tc>
        <w:tc>
          <w:tcPr>
            <w:tcW w:w="938" w:type="pct"/>
            <w:tcBorders>
              <w:top w:val="nil"/>
              <w:left w:val="nil"/>
              <w:bottom w:val="nil"/>
              <w:right w:val="nil"/>
            </w:tcBorders>
            <w:vAlign w:val="center"/>
          </w:tcPr>
          <w:p w14:paraId="79B00121" w14:textId="6D75C51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42.0 (36.3)</w:t>
            </w:r>
          </w:p>
        </w:tc>
        <w:tc>
          <w:tcPr>
            <w:tcW w:w="938" w:type="pct"/>
            <w:tcBorders>
              <w:top w:val="nil"/>
              <w:left w:val="nil"/>
              <w:bottom w:val="nil"/>
              <w:right w:val="nil"/>
            </w:tcBorders>
            <w:vAlign w:val="center"/>
          </w:tcPr>
          <w:p w14:paraId="702844FF" w14:textId="47E09B56"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42.2 (36.2)</w:t>
            </w:r>
          </w:p>
        </w:tc>
        <w:tc>
          <w:tcPr>
            <w:tcW w:w="853" w:type="pct"/>
            <w:tcBorders>
              <w:top w:val="nil"/>
              <w:left w:val="nil"/>
              <w:bottom w:val="nil"/>
              <w:right w:val="nil"/>
            </w:tcBorders>
            <w:vAlign w:val="center"/>
          </w:tcPr>
          <w:p w14:paraId="53EBEE23" w14:textId="2E935888"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40.0 (37.4)</w:t>
            </w:r>
          </w:p>
        </w:tc>
        <w:tc>
          <w:tcPr>
            <w:tcW w:w="563" w:type="pct"/>
            <w:tcBorders>
              <w:top w:val="nil"/>
              <w:left w:val="nil"/>
              <w:bottom w:val="nil"/>
              <w:right w:val="nil"/>
            </w:tcBorders>
            <w:vAlign w:val="center"/>
          </w:tcPr>
          <w:p w14:paraId="1D1B862A" w14:textId="6525B9FB"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0.079</w:t>
            </w:r>
          </w:p>
        </w:tc>
      </w:tr>
      <w:tr w:rsidR="00E560A8" w:rsidRPr="00E560A8" w14:paraId="124E16E4" w14:textId="77777777" w:rsidTr="00C83EA2">
        <w:trPr>
          <w:trHeight w:val="283"/>
        </w:trPr>
        <w:tc>
          <w:tcPr>
            <w:tcW w:w="1708" w:type="pct"/>
            <w:tcBorders>
              <w:top w:val="nil"/>
              <w:left w:val="nil"/>
              <w:bottom w:val="nil"/>
              <w:right w:val="nil"/>
            </w:tcBorders>
          </w:tcPr>
          <w:p w14:paraId="71ED8627"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lastRenderedPageBreak/>
              <w:t>Dietary supplements</w:t>
            </w:r>
          </w:p>
        </w:tc>
        <w:tc>
          <w:tcPr>
            <w:tcW w:w="938" w:type="pct"/>
            <w:tcBorders>
              <w:top w:val="nil"/>
              <w:left w:val="nil"/>
              <w:bottom w:val="nil"/>
              <w:right w:val="nil"/>
            </w:tcBorders>
            <w:vAlign w:val="center"/>
          </w:tcPr>
          <w:p w14:paraId="40406B3F" w14:textId="48E0AA14"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8,732 (51.3%)</w:t>
            </w:r>
          </w:p>
        </w:tc>
        <w:tc>
          <w:tcPr>
            <w:tcW w:w="938" w:type="pct"/>
            <w:tcBorders>
              <w:top w:val="nil"/>
              <w:left w:val="nil"/>
              <w:bottom w:val="nil"/>
              <w:right w:val="nil"/>
            </w:tcBorders>
            <w:vAlign w:val="center"/>
          </w:tcPr>
          <w:p w14:paraId="025F2B14" w14:textId="379F591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8,249 (51.3%)</w:t>
            </w:r>
          </w:p>
        </w:tc>
        <w:tc>
          <w:tcPr>
            <w:tcW w:w="853" w:type="pct"/>
            <w:tcBorders>
              <w:top w:val="nil"/>
              <w:left w:val="nil"/>
              <w:bottom w:val="nil"/>
              <w:right w:val="nil"/>
            </w:tcBorders>
            <w:vAlign w:val="center"/>
          </w:tcPr>
          <w:p w14:paraId="180453EB" w14:textId="06E2598C"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483 (49.8%)</w:t>
            </w:r>
          </w:p>
        </w:tc>
        <w:tc>
          <w:tcPr>
            <w:tcW w:w="563" w:type="pct"/>
            <w:tcBorders>
              <w:top w:val="nil"/>
              <w:left w:val="nil"/>
              <w:bottom w:val="nil"/>
              <w:right w:val="nil"/>
            </w:tcBorders>
            <w:vAlign w:val="center"/>
          </w:tcPr>
          <w:p w14:paraId="791413F2" w14:textId="5FD354B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0.382</w:t>
            </w:r>
          </w:p>
        </w:tc>
      </w:tr>
      <w:tr w:rsidR="00E560A8" w:rsidRPr="00E560A8" w14:paraId="3F973761" w14:textId="77777777" w:rsidTr="00C83EA2">
        <w:trPr>
          <w:trHeight w:val="283"/>
        </w:trPr>
        <w:tc>
          <w:tcPr>
            <w:tcW w:w="1708" w:type="pct"/>
            <w:tcBorders>
              <w:top w:val="nil"/>
              <w:left w:val="nil"/>
              <w:bottom w:val="nil"/>
              <w:right w:val="nil"/>
            </w:tcBorders>
          </w:tcPr>
          <w:p w14:paraId="58D0D290"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Energy (kcal/day), mean (SD)</w:t>
            </w:r>
          </w:p>
        </w:tc>
        <w:tc>
          <w:tcPr>
            <w:tcW w:w="938" w:type="pct"/>
            <w:tcBorders>
              <w:top w:val="nil"/>
              <w:left w:val="nil"/>
              <w:bottom w:val="nil"/>
              <w:right w:val="nil"/>
            </w:tcBorders>
            <w:vAlign w:val="center"/>
          </w:tcPr>
          <w:p w14:paraId="5E2ABED2" w14:textId="573F2E7E"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2,070.6 (606.3)</w:t>
            </w:r>
          </w:p>
        </w:tc>
        <w:tc>
          <w:tcPr>
            <w:tcW w:w="938" w:type="pct"/>
            <w:tcBorders>
              <w:top w:val="nil"/>
              <w:left w:val="nil"/>
              <w:bottom w:val="nil"/>
              <w:right w:val="nil"/>
            </w:tcBorders>
            <w:vAlign w:val="center"/>
          </w:tcPr>
          <w:p w14:paraId="28E75655" w14:textId="22466DFC"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2,067.8 (605.4)</w:t>
            </w:r>
          </w:p>
        </w:tc>
        <w:tc>
          <w:tcPr>
            <w:tcW w:w="853" w:type="pct"/>
            <w:tcBorders>
              <w:top w:val="nil"/>
              <w:left w:val="nil"/>
              <w:bottom w:val="nil"/>
              <w:right w:val="nil"/>
            </w:tcBorders>
            <w:vAlign w:val="center"/>
          </w:tcPr>
          <w:p w14:paraId="4DE7BEC3" w14:textId="39C80EB1"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2,115.4 (620.2)</w:t>
            </w:r>
          </w:p>
        </w:tc>
        <w:tc>
          <w:tcPr>
            <w:tcW w:w="563" w:type="pct"/>
            <w:tcBorders>
              <w:top w:val="nil"/>
              <w:left w:val="nil"/>
              <w:bottom w:val="nil"/>
              <w:right w:val="nil"/>
            </w:tcBorders>
            <w:vAlign w:val="center"/>
          </w:tcPr>
          <w:p w14:paraId="4E8E2E68" w14:textId="5034CC58"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0.018</w:t>
            </w:r>
          </w:p>
        </w:tc>
      </w:tr>
      <w:tr w:rsidR="00E560A8" w:rsidRPr="00E560A8" w14:paraId="61F7C961" w14:textId="77777777" w:rsidTr="00C83EA2">
        <w:trPr>
          <w:trHeight w:val="283"/>
        </w:trPr>
        <w:tc>
          <w:tcPr>
            <w:tcW w:w="1708" w:type="pct"/>
            <w:tcBorders>
              <w:top w:val="nil"/>
              <w:left w:val="nil"/>
              <w:bottom w:val="nil"/>
              <w:right w:val="nil"/>
            </w:tcBorders>
          </w:tcPr>
          <w:p w14:paraId="273457C9"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BMI (kg/m</w:t>
            </w:r>
            <w:r w:rsidRPr="00E560A8">
              <w:rPr>
                <w:rFonts w:ascii="Times New Roman" w:eastAsia="宋体" w:hAnsi="Times New Roman"/>
                <w:sz w:val="18"/>
                <w:szCs w:val="18"/>
                <w:vertAlign w:val="superscript"/>
              </w:rPr>
              <w:t>2</w:t>
            </w:r>
            <w:r w:rsidRPr="00E560A8">
              <w:rPr>
                <w:rFonts w:ascii="Times New Roman" w:eastAsia="宋体" w:hAnsi="Times New Roman"/>
                <w:sz w:val="18"/>
                <w:szCs w:val="18"/>
              </w:rPr>
              <w:t>)</w:t>
            </w:r>
          </w:p>
        </w:tc>
        <w:tc>
          <w:tcPr>
            <w:tcW w:w="938" w:type="pct"/>
            <w:tcBorders>
              <w:top w:val="nil"/>
              <w:left w:val="nil"/>
              <w:bottom w:val="nil"/>
              <w:right w:val="nil"/>
            </w:tcBorders>
            <w:vAlign w:val="center"/>
          </w:tcPr>
          <w:p w14:paraId="1E1881CE" w14:textId="77777777" w:rsidR="000109BB" w:rsidRPr="00E560A8" w:rsidRDefault="000109BB" w:rsidP="000109BB">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2D386FC3" w14:textId="77777777" w:rsidR="000109BB" w:rsidRPr="00E560A8" w:rsidRDefault="000109BB" w:rsidP="000109BB">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692460F5" w14:textId="77777777" w:rsidR="000109BB" w:rsidRPr="00E560A8" w:rsidRDefault="000109BB" w:rsidP="000109BB">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33A87E08" w14:textId="7801B3A3"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305AF998" w14:textId="77777777" w:rsidTr="00C83EA2">
        <w:trPr>
          <w:trHeight w:val="283"/>
        </w:trPr>
        <w:tc>
          <w:tcPr>
            <w:tcW w:w="1708" w:type="pct"/>
            <w:tcBorders>
              <w:top w:val="nil"/>
              <w:left w:val="nil"/>
              <w:bottom w:val="nil"/>
              <w:right w:val="nil"/>
            </w:tcBorders>
          </w:tcPr>
          <w:p w14:paraId="79F56B39"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&lt;18.5</w:t>
            </w:r>
          </w:p>
        </w:tc>
        <w:tc>
          <w:tcPr>
            <w:tcW w:w="938" w:type="pct"/>
            <w:tcBorders>
              <w:top w:val="nil"/>
              <w:left w:val="nil"/>
              <w:bottom w:val="nil"/>
              <w:right w:val="nil"/>
            </w:tcBorders>
            <w:vAlign w:val="center"/>
          </w:tcPr>
          <w:p w14:paraId="571F5381" w14:textId="0C042E58"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111 (0.7%)</w:t>
            </w:r>
          </w:p>
        </w:tc>
        <w:tc>
          <w:tcPr>
            <w:tcW w:w="938" w:type="pct"/>
            <w:tcBorders>
              <w:top w:val="nil"/>
              <w:left w:val="nil"/>
              <w:bottom w:val="nil"/>
              <w:right w:val="nil"/>
            </w:tcBorders>
            <w:vAlign w:val="center"/>
          </w:tcPr>
          <w:p w14:paraId="67D367FC" w14:textId="247AE4CF"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110 (0.7%)</w:t>
            </w:r>
          </w:p>
        </w:tc>
        <w:tc>
          <w:tcPr>
            <w:tcW w:w="853" w:type="pct"/>
            <w:tcBorders>
              <w:top w:val="nil"/>
              <w:left w:val="nil"/>
              <w:bottom w:val="nil"/>
              <w:right w:val="nil"/>
            </w:tcBorders>
            <w:vAlign w:val="center"/>
          </w:tcPr>
          <w:p w14:paraId="34490C82" w14:textId="75E9AF5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 (0.1%)</w:t>
            </w:r>
          </w:p>
        </w:tc>
        <w:tc>
          <w:tcPr>
            <w:tcW w:w="563" w:type="pct"/>
            <w:tcBorders>
              <w:top w:val="nil"/>
              <w:left w:val="nil"/>
              <w:bottom w:val="nil"/>
              <w:right w:val="nil"/>
            </w:tcBorders>
            <w:vAlign w:val="center"/>
          </w:tcPr>
          <w:p w14:paraId="7171A885"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126CF192" w14:textId="77777777" w:rsidTr="00C83EA2">
        <w:trPr>
          <w:trHeight w:val="283"/>
        </w:trPr>
        <w:tc>
          <w:tcPr>
            <w:tcW w:w="1708" w:type="pct"/>
            <w:tcBorders>
              <w:top w:val="nil"/>
              <w:left w:val="nil"/>
              <w:bottom w:val="nil"/>
              <w:right w:val="nil"/>
            </w:tcBorders>
          </w:tcPr>
          <w:p w14:paraId="2D25F8B0"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18.5-24.9</w:t>
            </w:r>
          </w:p>
        </w:tc>
        <w:tc>
          <w:tcPr>
            <w:tcW w:w="938" w:type="pct"/>
            <w:tcBorders>
              <w:top w:val="nil"/>
              <w:left w:val="nil"/>
              <w:bottom w:val="nil"/>
              <w:right w:val="nil"/>
            </w:tcBorders>
            <w:vAlign w:val="center"/>
          </w:tcPr>
          <w:p w14:paraId="24C241D2" w14:textId="6086C6C7"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6,945 (40.8%)</w:t>
            </w:r>
          </w:p>
        </w:tc>
        <w:tc>
          <w:tcPr>
            <w:tcW w:w="938" w:type="pct"/>
            <w:tcBorders>
              <w:top w:val="nil"/>
              <w:left w:val="nil"/>
              <w:bottom w:val="nil"/>
              <w:right w:val="nil"/>
            </w:tcBorders>
            <w:vAlign w:val="center"/>
          </w:tcPr>
          <w:p w14:paraId="4B63CC83" w14:textId="53FCF1CE"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6,719 (41.8%)</w:t>
            </w:r>
          </w:p>
        </w:tc>
        <w:tc>
          <w:tcPr>
            <w:tcW w:w="853" w:type="pct"/>
            <w:tcBorders>
              <w:top w:val="nil"/>
              <w:left w:val="nil"/>
              <w:bottom w:val="nil"/>
              <w:right w:val="nil"/>
            </w:tcBorders>
            <w:vAlign w:val="center"/>
          </w:tcPr>
          <w:p w14:paraId="4EA99268" w14:textId="78C18E48"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226 (23.3%)</w:t>
            </w:r>
          </w:p>
        </w:tc>
        <w:tc>
          <w:tcPr>
            <w:tcW w:w="563" w:type="pct"/>
            <w:tcBorders>
              <w:top w:val="nil"/>
              <w:left w:val="nil"/>
              <w:bottom w:val="nil"/>
              <w:right w:val="nil"/>
            </w:tcBorders>
            <w:vAlign w:val="center"/>
          </w:tcPr>
          <w:p w14:paraId="5A62914C"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1565AC27" w14:textId="77777777" w:rsidTr="00C83EA2">
        <w:trPr>
          <w:trHeight w:val="283"/>
        </w:trPr>
        <w:tc>
          <w:tcPr>
            <w:tcW w:w="1708" w:type="pct"/>
            <w:tcBorders>
              <w:top w:val="nil"/>
              <w:left w:val="nil"/>
              <w:bottom w:val="nil"/>
              <w:right w:val="nil"/>
            </w:tcBorders>
          </w:tcPr>
          <w:p w14:paraId="787C2329"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25-29.9</w:t>
            </w:r>
          </w:p>
        </w:tc>
        <w:tc>
          <w:tcPr>
            <w:tcW w:w="938" w:type="pct"/>
            <w:tcBorders>
              <w:top w:val="nil"/>
              <w:left w:val="nil"/>
              <w:bottom w:val="nil"/>
              <w:right w:val="nil"/>
            </w:tcBorders>
            <w:vAlign w:val="center"/>
          </w:tcPr>
          <w:p w14:paraId="4D5DD3C8" w14:textId="1EFA443E"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6,870 (40.3%)</w:t>
            </w:r>
          </w:p>
        </w:tc>
        <w:tc>
          <w:tcPr>
            <w:tcW w:w="938" w:type="pct"/>
            <w:tcBorders>
              <w:top w:val="nil"/>
              <w:left w:val="nil"/>
              <w:bottom w:val="nil"/>
              <w:right w:val="nil"/>
            </w:tcBorders>
            <w:vAlign w:val="center"/>
          </w:tcPr>
          <w:p w14:paraId="23926B1C" w14:textId="0AC480E8"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6,455 (40.2%)</w:t>
            </w:r>
          </w:p>
        </w:tc>
        <w:tc>
          <w:tcPr>
            <w:tcW w:w="853" w:type="pct"/>
            <w:tcBorders>
              <w:top w:val="nil"/>
              <w:left w:val="nil"/>
              <w:bottom w:val="nil"/>
              <w:right w:val="nil"/>
            </w:tcBorders>
            <w:vAlign w:val="center"/>
          </w:tcPr>
          <w:p w14:paraId="4323E7A4" w14:textId="0C6DA69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415 (42.8%)</w:t>
            </w:r>
          </w:p>
        </w:tc>
        <w:tc>
          <w:tcPr>
            <w:tcW w:w="563" w:type="pct"/>
            <w:tcBorders>
              <w:top w:val="nil"/>
              <w:left w:val="nil"/>
              <w:bottom w:val="nil"/>
              <w:right w:val="nil"/>
            </w:tcBorders>
            <w:vAlign w:val="center"/>
          </w:tcPr>
          <w:p w14:paraId="537A4995"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453B54D0" w14:textId="77777777" w:rsidTr="00C83EA2">
        <w:trPr>
          <w:trHeight w:val="283"/>
        </w:trPr>
        <w:tc>
          <w:tcPr>
            <w:tcW w:w="1708" w:type="pct"/>
            <w:tcBorders>
              <w:top w:val="nil"/>
              <w:left w:val="nil"/>
              <w:bottom w:val="nil"/>
              <w:right w:val="nil"/>
            </w:tcBorders>
          </w:tcPr>
          <w:p w14:paraId="788A1188"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≥30</w:t>
            </w:r>
          </w:p>
        </w:tc>
        <w:tc>
          <w:tcPr>
            <w:tcW w:w="938" w:type="pct"/>
            <w:tcBorders>
              <w:top w:val="nil"/>
              <w:left w:val="nil"/>
              <w:bottom w:val="nil"/>
              <w:right w:val="nil"/>
            </w:tcBorders>
            <w:vAlign w:val="center"/>
          </w:tcPr>
          <w:p w14:paraId="63CF858A" w14:textId="284963D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3,109 (18.3%)</w:t>
            </w:r>
          </w:p>
        </w:tc>
        <w:tc>
          <w:tcPr>
            <w:tcW w:w="938" w:type="pct"/>
            <w:tcBorders>
              <w:top w:val="nil"/>
              <w:left w:val="nil"/>
              <w:bottom w:val="nil"/>
              <w:right w:val="nil"/>
            </w:tcBorders>
            <w:vAlign w:val="center"/>
          </w:tcPr>
          <w:p w14:paraId="2B42F825" w14:textId="390ABFCF"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2,782 (17.3%)</w:t>
            </w:r>
          </w:p>
        </w:tc>
        <w:tc>
          <w:tcPr>
            <w:tcW w:w="853" w:type="pct"/>
            <w:tcBorders>
              <w:top w:val="nil"/>
              <w:left w:val="nil"/>
              <w:bottom w:val="nil"/>
              <w:right w:val="nil"/>
            </w:tcBorders>
            <w:vAlign w:val="center"/>
          </w:tcPr>
          <w:p w14:paraId="43366454" w14:textId="37CA5CF3"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327 (33.7%)</w:t>
            </w:r>
          </w:p>
        </w:tc>
        <w:tc>
          <w:tcPr>
            <w:tcW w:w="563" w:type="pct"/>
            <w:tcBorders>
              <w:top w:val="nil"/>
              <w:left w:val="nil"/>
              <w:bottom w:val="nil"/>
              <w:right w:val="nil"/>
            </w:tcBorders>
            <w:vAlign w:val="center"/>
          </w:tcPr>
          <w:p w14:paraId="18B3CFE5" w14:textId="77777777" w:rsidR="000109BB" w:rsidRPr="00E560A8" w:rsidRDefault="000109BB" w:rsidP="000109BB">
            <w:pPr>
              <w:spacing w:line="360" w:lineRule="auto"/>
              <w:rPr>
                <w:rFonts w:ascii="Times New Roman" w:eastAsia="宋体" w:hAnsi="Times New Roman"/>
                <w:sz w:val="18"/>
                <w:szCs w:val="18"/>
              </w:rPr>
            </w:pPr>
          </w:p>
        </w:tc>
      </w:tr>
      <w:tr w:rsidR="00E560A8" w:rsidRPr="00E560A8" w14:paraId="42356407" w14:textId="77777777" w:rsidTr="00C83EA2">
        <w:trPr>
          <w:trHeight w:val="283"/>
        </w:trPr>
        <w:tc>
          <w:tcPr>
            <w:tcW w:w="1708" w:type="pct"/>
            <w:tcBorders>
              <w:top w:val="nil"/>
              <w:left w:val="nil"/>
              <w:bottom w:val="nil"/>
              <w:right w:val="nil"/>
            </w:tcBorders>
          </w:tcPr>
          <w:p w14:paraId="10319A7D"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Hypertension</w:t>
            </w:r>
          </w:p>
        </w:tc>
        <w:tc>
          <w:tcPr>
            <w:tcW w:w="938" w:type="pct"/>
            <w:tcBorders>
              <w:top w:val="nil"/>
              <w:left w:val="nil"/>
              <w:bottom w:val="nil"/>
              <w:right w:val="nil"/>
            </w:tcBorders>
            <w:vAlign w:val="center"/>
          </w:tcPr>
          <w:p w14:paraId="5A00689A" w14:textId="243EFC2D"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7,183 (42.2%)</w:t>
            </w:r>
          </w:p>
        </w:tc>
        <w:tc>
          <w:tcPr>
            <w:tcW w:w="938" w:type="pct"/>
            <w:tcBorders>
              <w:top w:val="nil"/>
              <w:left w:val="nil"/>
              <w:bottom w:val="nil"/>
              <w:right w:val="nil"/>
            </w:tcBorders>
            <w:vAlign w:val="center"/>
          </w:tcPr>
          <w:p w14:paraId="5CB9C8D1" w14:textId="4F70C314"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6,533 (40.7%)</w:t>
            </w:r>
          </w:p>
        </w:tc>
        <w:tc>
          <w:tcPr>
            <w:tcW w:w="853" w:type="pct"/>
            <w:tcBorders>
              <w:top w:val="nil"/>
              <w:left w:val="nil"/>
              <w:bottom w:val="nil"/>
              <w:right w:val="nil"/>
            </w:tcBorders>
            <w:vAlign w:val="center"/>
          </w:tcPr>
          <w:p w14:paraId="5E59D0D7" w14:textId="6979EB98"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650 (67.1%)</w:t>
            </w:r>
          </w:p>
        </w:tc>
        <w:tc>
          <w:tcPr>
            <w:tcW w:w="563" w:type="pct"/>
            <w:tcBorders>
              <w:top w:val="nil"/>
              <w:left w:val="nil"/>
              <w:bottom w:val="nil"/>
              <w:right w:val="nil"/>
            </w:tcBorders>
            <w:vAlign w:val="center"/>
          </w:tcPr>
          <w:p w14:paraId="36ADBCEB" w14:textId="6DF8D940"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34335093" w14:textId="77777777" w:rsidTr="00C83EA2">
        <w:trPr>
          <w:trHeight w:val="283"/>
        </w:trPr>
        <w:tc>
          <w:tcPr>
            <w:tcW w:w="1708" w:type="pct"/>
            <w:tcBorders>
              <w:top w:val="nil"/>
              <w:left w:val="nil"/>
              <w:bottom w:val="nil"/>
              <w:right w:val="nil"/>
            </w:tcBorders>
          </w:tcPr>
          <w:p w14:paraId="154B4686" w14:textId="7ECFDF39" w:rsidR="000109BB" w:rsidRPr="00E560A8" w:rsidRDefault="00CD1F3D" w:rsidP="000109BB">
            <w:pPr>
              <w:spacing w:line="360" w:lineRule="auto"/>
              <w:jc w:val="left"/>
              <w:rPr>
                <w:rFonts w:ascii="Times New Roman" w:eastAsia="宋体" w:hAnsi="Times New Roman"/>
                <w:sz w:val="18"/>
                <w:szCs w:val="18"/>
              </w:rPr>
            </w:pPr>
            <w:proofErr w:type="spellStart"/>
            <w:r w:rsidRPr="00E560A8">
              <w:rPr>
                <w:rFonts w:ascii="Times New Roman" w:eastAsia="宋体" w:hAnsi="Times New Roman" w:hint="eastAsia"/>
                <w:sz w:val="18"/>
                <w:szCs w:val="18"/>
              </w:rPr>
              <w:t>Hyperlipidemia</w:t>
            </w:r>
            <w:proofErr w:type="spellEnd"/>
          </w:p>
        </w:tc>
        <w:tc>
          <w:tcPr>
            <w:tcW w:w="938" w:type="pct"/>
            <w:tcBorders>
              <w:top w:val="nil"/>
              <w:left w:val="nil"/>
              <w:bottom w:val="nil"/>
              <w:right w:val="nil"/>
            </w:tcBorders>
            <w:vAlign w:val="center"/>
          </w:tcPr>
          <w:p w14:paraId="03DD3E54" w14:textId="41ED4B90"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2,798 (16.4%)</w:t>
            </w:r>
          </w:p>
        </w:tc>
        <w:tc>
          <w:tcPr>
            <w:tcW w:w="938" w:type="pct"/>
            <w:tcBorders>
              <w:top w:val="nil"/>
              <w:left w:val="nil"/>
              <w:bottom w:val="nil"/>
              <w:right w:val="nil"/>
            </w:tcBorders>
            <w:vAlign w:val="center"/>
          </w:tcPr>
          <w:p w14:paraId="59ACC01B" w14:textId="7C83383B"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2,438 (15.2%)</w:t>
            </w:r>
          </w:p>
        </w:tc>
        <w:tc>
          <w:tcPr>
            <w:tcW w:w="853" w:type="pct"/>
            <w:tcBorders>
              <w:top w:val="nil"/>
              <w:left w:val="nil"/>
              <w:bottom w:val="nil"/>
              <w:right w:val="nil"/>
            </w:tcBorders>
            <w:vAlign w:val="center"/>
          </w:tcPr>
          <w:p w14:paraId="5352B05D" w14:textId="1C65C611"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360 (37.2%)</w:t>
            </w:r>
          </w:p>
        </w:tc>
        <w:tc>
          <w:tcPr>
            <w:tcW w:w="563" w:type="pct"/>
            <w:tcBorders>
              <w:top w:val="nil"/>
              <w:left w:val="nil"/>
              <w:bottom w:val="nil"/>
              <w:right w:val="nil"/>
            </w:tcBorders>
            <w:vAlign w:val="center"/>
          </w:tcPr>
          <w:p w14:paraId="2644B07C" w14:textId="5DC6BE54"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5D635EE9" w14:textId="77777777" w:rsidTr="00C83EA2">
        <w:trPr>
          <w:trHeight w:val="283"/>
        </w:trPr>
        <w:tc>
          <w:tcPr>
            <w:tcW w:w="1708" w:type="pct"/>
            <w:tcBorders>
              <w:top w:val="nil"/>
              <w:left w:val="nil"/>
              <w:bottom w:val="nil"/>
              <w:right w:val="nil"/>
            </w:tcBorders>
          </w:tcPr>
          <w:p w14:paraId="2FA6F4D7"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AHEI-2010, mean (SD)</w:t>
            </w:r>
          </w:p>
        </w:tc>
        <w:tc>
          <w:tcPr>
            <w:tcW w:w="938" w:type="pct"/>
            <w:tcBorders>
              <w:top w:val="nil"/>
              <w:left w:val="nil"/>
              <w:bottom w:val="nil"/>
              <w:right w:val="nil"/>
            </w:tcBorders>
            <w:vAlign w:val="center"/>
          </w:tcPr>
          <w:p w14:paraId="330BA2FD" w14:textId="586BA5AB"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50.1 (12.9)</w:t>
            </w:r>
          </w:p>
        </w:tc>
        <w:tc>
          <w:tcPr>
            <w:tcW w:w="938" w:type="pct"/>
            <w:tcBorders>
              <w:top w:val="nil"/>
              <w:left w:val="nil"/>
              <w:bottom w:val="nil"/>
              <w:right w:val="nil"/>
            </w:tcBorders>
            <w:vAlign w:val="center"/>
          </w:tcPr>
          <w:p w14:paraId="6078974E" w14:textId="2F4347DC"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50.2 (12.9)</w:t>
            </w:r>
          </w:p>
        </w:tc>
        <w:tc>
          <w:tcPr>
            <w:tcW w:w="853" w:type="pct"/>
            <w:tcBorders>
              <w:top w:val="nil"/>
              <w:left w:val="nil"/>
              <w:bottom w:val="nil"/>
              <w:right w:val="nil"/>
            </w:tcBorders>
            <w:vAlign w:val="center"/>
          </w:tcPr>
          <w:p w14:paraId="0D516B8C" w14:textId="0466C0CE"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48.3 (13.1)</w:t>
            </w:r>
          </w:p>
        </w:tc>
        <w:tc>
          <w:tcPr>
            <w:tcW w:w="563" w:type="pct"/>
            <w:tcBorders>
              <w:top w:val="nil"/>
              <w:left w:val="nil"/>
              <w:bottom w:val="nil"/>
              <w:right w:val="nil"/>
            </w:tcBorders>
            <w:vAlign w:val="center"/>
          </w:tcPr>
          <w:p w14:paraId="07979608" w14:textId="02AF311C"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3216AA8B" w14:textId="77777777" w:rsidTr="00C83EA2">
        <w:trPr>
          <w:trHeight w:val="283"/>
        </w:trPr>
        <w:tc>
          <w:tcPr>
            <w:tcW w:w="1708" w:type="pct"/>
            <w:tcBorders>
              <w:top w:val="nil"/>
              <w:left w:val="nil"/>
              <w:bottom w:val="nil"/>
              <w:right w:val="nil"/>
            </w:tcBorders>
          </w:tcPr>
          <w:p w14:paraId="483CFEB7"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AMED, mean (SD)</w:t>
            </w:r>
          </w:p>
        </w:tc>
        <w:tc>
          <w:tcPr>
            <w:tcW w:w="938" w:type="pct"/>
            <w:tcBorders>
              <w:top w:val="nil"/>
              <w:left w:val="nil"/>
              <w:bottom w:val="nil"/>
              <w:right w:val="nil"/>
            </w:tcBorders>
            <w:vAlign w:val="center"/>
          </w:tcPr>
          <w:p w14:paraId="670485CC" w14:textId="7201B2FF"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3.4 (1.5)</w:t>
            </w:r>
          </w:p>
        </w:tc>
        <w:tc>
          <w:tcPr>
            <w:tcW w:w="938" w:type="pct"/>
            <w:tcBorders>
              <w:top w:val="nil"/>
              <w:left w:val="nil"/>
              <w:bottom w:val="nil"/>
              <w:right w:val="nil"/>
            </w:tcBorders>
            <w:vAlign w:val="center"/>
          </w:tcPr>
          <w:p w14:paraId="338DE2B7" w14:textId="26DE1D33"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3.4 (1.5)</w:t>
            </w:r>
          </w:p>
        </w:tc>
        <w:tc>
          <w:tcPr>
            <w:tcW w:w="853" w:type="pct"/>
            <w:tcBorders>
              <w:top w:val="nil"/>
              <w:left w:val="nil"/>
              <w:bottom w:val="nil"/>
              <w:right w:val="nil"/>
            </w:tcBorders>
            <w:vAlign w:val="center"/>
          </w:tcPr>
          <w:p w14:paraId="653F46C4" w14:textId="1B5CBD5F"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3.2 (1.5)</w:t>
            </w:r>
          </w:p>
        </w:tc>
        <w:tc>
          <w:tcPr>
            <w:tcW w:w="563" w:type="pct"/>
            <w:tcBorders>
              <w:top w:val="nil"/>
              <w:left w:val="nil"/>
              <w:bottom w:val="nil"/>
              <w:right w:val="nil"/>
            </w:tcBorders>
            <w:vAlign w:val="center"/>
          </w:tcPr>
          <w:p w14:paraId="478AC790" w14:textId="6BB4BDB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0AEF6F03" w14:textId="77777777" w:rsidTr="00C83EA2">
        <w:trPr>
          <w:trHeight w:val="283"/>
        </w:trPr>
        <w:tc>
          <w:tcPr>
            <w:tcW w:w="1708" w:type="pct"/>
            <w:tcBorders>
              <w:top w:val="nil"/>
              <w:left w:val="nil"/>
              <w:bottom w:val="nil"/>
              <w:right w:val="nil"/>
            </w:tcBorders>
          </w:tcPr>
          <w:p w14:paraId="2A99580F"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DASH, mean (SD)</w:t>
            </w:r>
          </w:p>
        </w:tc>
        <w:tc>
          <w:tcPr>
            <w:tcW w:w="938" w:type="pct"/>
            <w:tcBorders>
              <w:top w:val="nil"/>
              <w:left w:val="nil"/>
              <w:bottom w:val="nil"/>
              <w:right w:val="nil"/>
            </w:tcBorders>
            <w:vAlign w:val="center"/>
          </w:tcPr>
          <w:p w14:paraId="57D40ED1" w14:textId="06DAD2F6"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22.3 (5.0)</w:t>
            </w:r>
          </w:p>
        </w:tc>
        <w:tc>
          <w:tcPr>
            <w:tcW w:w="938" w:type="pct"/>
            <w:tcBorders>
              <w:top w:val="nil"/>
              <w:left w:val="nil"/>
              <w:bottom w:val="nil"/>
              <w:right w:val="nil"/>
            </w:tcBorders>
            <w:vAlign w:val="center"/>
          </w:tcPr>
          <w:p w14:paraId="7D4939D2" w14:textId="772D623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22.3 (5.0)</w:t>
            </w:r>
          </w:p>
        </w:tc>
        <w:tc>
          <w:tcPr>
            <w:tcW w:w="853" w:type="pct"/>
            <w:tcBorders>
              <w:top w:val="nil"/>
              <w:left w:val="nil"/>
              <w:bottom w:val="nil"/>
              <w:right w:val="nil"/>
            </w:tcBorders>
            <w:vAlign w:val="center"/>
          </w:tcPr>
          <w:p w14:paraId="7D3C1B95" w14:textId="2B1AA3E7"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21.5 (5.1)</w:t>
            </w:r>
          </w:p>
        </w:tc>
        <w:tc>
          <w:tcPr>
            <w:tcW w:w="563" w:type="pct"/>
            <w:tcBorders>
              <w:top w:val="nil"/>
              <w:left w:val="nil"/>
              <w:bottom w:val="nil"/>
              <w:right w:val="nil"/>
            </w:tcBorders>
            <w:vAlign w:val="center"/>
          </w:tcPr>
          <w:p w14:paraId="05FB0B5C" w14:textId="2616BCDE"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466DE74A" w14:textId="77777777" w:rsidTr="00C83EA2">
        <w:trPr>
          <w:trHeight w:val="283"/>
        </w:trPr>
        <w:tc>
          <w:tcPr>
            <w:tcW w:w="1708" w:type="pct"/>
            <w:tcBorders>
              <w:top w:val="nil"/>
              <w:left w:val="nil"/>
              <w:bottom w:val="nil"/>
              <w:right w:val="nil"/>
            </w:tcBorders>
          </w:tcPr>
          <w:p w14:paraId="1E828E79"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MIND, mean (SD)</w:t>
            </w:r>
          </w:p>
        </w:tc>
        <w:tc>
          <w:tcPr>
            <w:tcW w:w="938" w:type="pct"/>
            <w:tcBorders>
              <w:top w:val="nil"/>
              <w:left w:val="nil"/>
              <w:bottom w:val="nil"/>
              <w:right w:val="nil"/>
            </w:tcBorders>
            <w:vAlign w:val="center"/>
          </w:tcPr>
          <w:p w14:paraId="11A07D45" w14:textId="43A1A12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5.2 (1.6)</w:t>
            </w:r>
          </w:p>
        </w:tc>
        <w:tc>
          <w:tcPr>
            <w:tcW w:w="938" w:type="pct"/>
            <w:tcBorders>
              <w:top w:val="nil"/>
              <w:left w:val="nil"/>
              <w:bottom w:val="nil"/>
              <w:right w:val="nil"/>
            </w:tcBorders>
            <w:vAlign w:val="center"/>
          </w:tcPr>
          <w:p w14:paraId="54F27437" w14:textId="24C2B993"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5.2 (1.6)</w:t>
            </w:r>
          </w:p>
        </w:tc>
        <w:tc>
          <w:tcPr>
            <w:tcW w:w="853" w:type="pct"/>
            <w:tcBorders>
              <w:top w:val="nil"/>
              <w:left w:val="nil"/>
              <w:bottom w:val="nil"/>
              <w:right w:val="nil"/>
            </w:tcBorders>
            <w:vAlign w:val="center"/>
          </w:tcPr>
          <w:p w14:paraId="74614C00" w14:textId="45C931EF"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5.0 (1.6)</w:t>
            </w:r>
          </w:p>
        </w:tc>
        <w:tc>
          <w:tcPr>
            <w:tcW w:w="563" w:type="pct"/>
            <w:tcBorders>
              <w:top w:val="nil"/>
              <w:left w:val="nil"/>
              <w:bottom w:val="nil"/>
              <w:right w:val="nil"/>
            </w:tcBorders>
            <w:vAlign w:val="center"/>
          </w:tcPr>
          <w:p w14:paraId="53AD9D07" w14:textId="19DB136C"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504D4168" w14:textId="77777777" w:rsidTr="00C83EA2">
        <w:trPr>
          <w:trHeight w:val="283"/>
        </w:trPr>
        <w:tc>
          <w:tcPr>
            <w:tcW w:w="1708" w:type="pct"/>
            <w:tcBorders>
              <w:top w:val="nil"/>
              <w:left w:val="nil"/>
              <w:bottom w:val="nil"/>
              <w:right w:val="nil"/>
            </w:tcBorders>
          </w:tcPr>
          <w:p w14:paraId="014EE23F"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HPDI, mean (SD)</w:t>
            </w:r>
          </w:p>
        </w:tc>
        <w:tc>
          <w:tcPr>
            <w:tcW w:w="938" w:type="pct"/>
            <w:tcBorders>
              <w:top w:val="nil"/>
              <w:left w:val="nil"/>
              <w:bottom w:val="nil"/>
              <w:right w:val="nil"/>
            </w:tcBorders>
            <w:vAlign w:val="center"/>
          </w:tcPr>
          <w:p w14:paraId="4A4A2EA1" w14:textId="765D6FB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54.9 (6.7)</w:t>
            </w:r>
          </w:p>
        </w:tc>
        <w:tc>
          <w:tcPr>
            <w:tcW w:w="938" w:type="pct"/>
            <w:tcBorders>
              <w:top w:val="nil"/>
              <w:left w:val="nil"/>
              <w:bottom w:val="nil"/>
              <w:right w:val="nil"/>
            </w:tcBorders>
            <w:vAlign w:val="center"/>
          </w:tcPr>
          <w:p w14:paraId="1AEBA29F" w14:textId="407900C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54.9 (6.7)</w:t>
            </w:r>
          </w:p>
        </w:tc>
        <w:tc>
          <w:tcPr>
            <w:tcW w:w="853" w:type="pct"/>
            <w:tcBorders>
              <w:top w:val="nil"/>
              <w:left w:val="nil"/>
              <w:bottom w:val="nil"/>
              <w:right w:val="nil"/>
            </w:tcBorders>
            <w:vAlign w:val="center"/>
          </w:tcPr>
          <w:p w14:paraId="5CCA5B51" w14:textId="4D0873B3"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54.2 (6.8)</w:t>
            </w:r>
          </w:p>
        </w:tc>
        <w:tc>
          <w:tcPr>
            <w:tcW w:w="563" w:type="pct"/>
            <w:tcBorders>
              <w:top w:val="nil"/>
              <w:left w:val="nil"/>
              <w:bottom w:val="nil"/>
              <w:right w:val="nil"/>
            </w:tcBorders>
            <w:vAlign w:val="center"/>
          </w:tcPr>
          <w:p w14:paraId="5A1E1D0C" w14:textId="61D6DB40"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37E779C3" w14:textId="77777777" w:rsidTr="00C83EA2">
        <w:trPr>
          <w:trHeight w:val="283"/>
        </w:trPr>
        <w:tc>
          <w:tcPr>
            <w:tcW w:w="1708" w:type="pct"/>
            <w:tcBorders>
              <w:top w:val="nil"/>
              <w:left w:val="nil"/>
              <w:bottom w:val="nil"/>
              <w:right w:val="nil"/>
            </w:tcBorders>
          </w:tcPr>
          <w:p w14:paraId="3ED309C6"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ELDI, mean (SD)</w:t>
            </w:r>
          </w:p>
        </w:tc>
        <w:tc>
          <w:tcPr>
            <w:tcW w:w="938" w:type="pct"/>
            <w:tcBorders>
              <w:top w:val="nil"/>
              <w:left w:val="nil"/>
              <w:bottom w:val="nil"/>
              <w:right w:val="nil"/>
            </w:tcBorders>
            <w:vAlign w:val="center"/>
          </w:tcPr>
          <w:p w14:paraId="412AC659" w14:textId="1EEAF22F"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12.4 (3.9)</w:t>
            </w:r>
          </w:p>
        </w:tc>
        <w:tc>
          <w:tcPr>
            <w:tcW w:w="938" w:type="pct"/>
            <w:tcBorders>
              <w:top w:val="nil"/>
              <w:left w:val="nil"/>
              <w:bottom w:val="nil"/>
              <w:right w:val="nil"/>
            </w:tcBorders>
            <w:vAlign w:val="center"/>
          </w:tcPr>
          <w:p w14:paraId="210820DF" w14:textId="29957008"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12.5 (3.9)</w:t>
            </w:r>
          </w:p>
        </w:tc>
        <w:tc>
          <w:tcPr>
            <w:tcW w:w="853" w:type="pct"/>
            <w:tcBorders>
              <w:top w:val="nil"/>
              <w:left w:val="nil"/>
              <w:bottom w:val="nil"/>
              <w:right w:val="nil"/>
            </w:tcBorders>
            <w:vAlign w:val="center"/>
          </w:tcPr>
          <w:p w14:paraId="4FE1CB00" w14:textId="0EDCFF64"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12.1 (4.0)</w:t>
            </w:r>
          </w:p>
        </w:tc>
        <w:tc>
          <w:tcPr>
            <w:tcW w:w="563" w:type="pct"/>
            <w:tcBorders>
              <w:top w:val="nil"/>
              <w:left w:val="nil"/>
              <w:bottom w:val="nil"/>
              <w:right w:val="nil"/>
            </w:tcBorders>
            <w:vAlign w:val="center"/>
          </w:tcPr>
          <w:p w14:paraId="24359D7D" w14:textId="24887FAF"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0.003</w:t>
            </w:r>
          </w:p>
        </w:tc>
      </w:tr>
      <w:tr w:rsidR="00E560A8" w:rsidRPr="00E560A8" w14:paraId="64CBF146" w14:textId="77777777" w:rsidTr="00C83EA2">
        <w:trPr>
          <w:trHeight w:val="283"/>
        </w:trPr>
        <w:tc>
          <w:tcPr>
            <w:tcW w:w="1708" w:type="pct"/>
            <w:tcBorders>
              <w:top w:val="nil"/>
              <w:left w:val="nil"/>
              <w:bottom w:val="nil"/>
              <w:right w:val="nil"/>
            </w:tcBorders>
          </w:tcPr>
          <w:p w14:paraId="4636EDE7"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HLCD, mean (SD)</w:t>
            </w:r>
          </w:p>
        </w:tc>
        <w:tc>
          <w:tcPr>
            <w:tcW w:w="938" w:type="pct"/>
            <w:tcBorders>
              <w:top w:val="nil"/>
              <w:left w:val="nil"/>
              <w:bottom w:val="nil"/>
              <w:right w:val="nil"/>
            </w:tcBorders>
            <w:vAlign w:val="center"/>
          </w:tcPr>
          <w:p w14:paraId="44519C5F" w14:textId="76F34183"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15.0 (6.1)</w:t>
            </w:r>
          </w:p>
        </w:tc>
        <w:tc>
          <w:tcPr>
            <w:tcW w:w="938" w:type="pct"/>
            <w:tcBorders>
              <w:top w:val="nil"/>
              <w:left w:val="nil"/>
              <w:bottom w:val="nil"/>
              <w:right w:val="nil"/>
            </w:tcBorders>
            <w:vAlign w:val="center"/>
          </w:tcPr>
          <w:p w14:paraId="09E8C01B" w14:textId="44E77188"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15.0 (6.1)</w:t>
            </w:r>
          </w:p>
        </w:tc>
        <w:tc>
          <w:tcPr>
            <w:tcW w:w="853" w:type="pct"/>
            <w:tcBorders>
              <w:top w:val="nil"/>
              <w:left w:val="nil"/>
              <w:bottom w:val="nil"/>
              <w:right w:val="nil"/>
            </w:tcBorders>
            <w:vAlign w:val="center"/>
          </w:tcPr>
          <w:p w14:paraId="411E8C3F" w14:textId="2E70CF2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15.4 (6.0)</w:t>
            </w:r>
          </w:p>
        </w:tc>
        <w:tc>
          <w:tcPr>
            <w:tcW w:w="563" w:type="pct"/>
            <w:tcBorders>
              <w:top w:val="nil"/>
              <w:left w:val="nil"/>
              <w:bottom w:val="nil"/>
              <w:right w:val="nil"/>
            </w:tcBorders>
            <w:vAlign w:val="center"/>
          </w:tcPr>
          <w:p w14:paraId="4BF72ED1" w14:textId="57AC078F"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0.075</w:t>
            </w:r>
          </w:p>
        </w:tc>
      </w:tr>
      <w:tr w:rsidR="00E560A8" w:rsidRPr="00E560A8" w14:paraId="1A0D1E41" w14:textId="77777777" w:rsidTr="00C83EA2">
        <w:trPr>
          <w:trHeight w:val="283"/>
        </w:trPr>
        <w:tc>
          <w:tcPr>
            <w:tcW w:w="1708" w:type="pct"/>
            <w:tcBorders>
              <w:top w:val="nil"/>
              <w:left w:val="nil"/>
              <w:bottom w:val="nil"/>
              <w:right w:val="nil"/>
            </w:tcBorders>
          </w:tcPr>
          <w:p w14:paraId="7EF3F31A"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HLFD, mean (SD)</w:t>
            </w:r>
          </w:p>
        </w:tc>
        <w:tc>
          <w:tcPr>
            <w:tcW w:w="938" w:type="pct"/>
            <w:tcBorders>
              <w:top w:val="nil"/>
              <w:left w:val="nil"/>
              <w:bottom w:val="nil"/>
              <w:right w:val="nil"/>
            </w:tcBorders>
            <w:vAlign w:val="center"/>
          </w:tcPr>
          <w:p w14:paraId="6FC22321" w14:textId="1D2623E7"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14.9 (5.9)</w:t>
            </w:r>
          </w:p>
        </w:tc>
        <w:tc>
          <w:tcPr>
            <w:tcW w:w="938" w:type="pct"/>
            <w:tcBorders>
              <w:top w:val="nil"/>
              <w:left w:val="nil"/>
              <w:bottom w:val="nil"/>
              <w:right w:val="nil"/>
            </w:tcBorders>
            <w:vAlign w:val="center"/>
          </w:tcPr>
          <w:p w14:paraId="05CA9E68" w14:textId="2B204516"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14.9 (5.9)</w:t>
            </w:r>
          </w:p>
        </w:tc>
        <w:tc>
          <w:tcPr>
            <w:tcW w:w="853" w:type="pct"/>
            <w:tcBorders>
              <w:top w:val="nil"/>
              <w:left w:val="nil"/>
              <w:bottom w:val="nil"/>
              <w:right w:val="nil"/>
            </w:tcBorders>
            <w:vAlign w:val="center"/>
          </w:tcPr>
          <w:p w14:paraId="492BA12C" w14:textId="7DCFB211"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14.9 (5.9)</w:t>
            </w:r>
          </w:p>
        </w:tc>
        <w:tc>
          <w:tcPr>
            <w:tcW w:w="563" w:type="pct"/>
            <w:tcBorders>
              <w:top w:val="nil"/>
              <w:left w:val="nil"/>
              <w:bottom w:val="nil"/>
              <w:right w:val="nil"/>
            </w:tcBorders>
            <w:vAlign w:val="center"/>
          </w:tcPr>
          <w:p w14:paraId="29D2E0F7" w14:textId="2BA6F1BF"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0.533</w:t>
            </w:r>
          </w:p>
        </w:tc>
      </w:tr>
      <w:tr w:rsidR="00E560A8" w:rsidRPr="00E560A8" w14:paraId="561CEAF0" w14:textId="77777777" w:rsidTr="00C83EA2">
        <w:trPr>
          <w:trHeight w:val="283"/>
        </w:trPr>
        <w:tc>
          <w:tcPr>
            <w:tcW w:w="1708" w:type="pct"/>
            <w:tcBorders>
              <w:top w:val="nil"/>
              <w:left w:val="nil"/>
              <w:bottom w:val="nil"/>
              <w:right w:val="nil"/>
            </w:tcBorders>
          </w:tcPr>
          <w:p w14:paraId="044E51C6"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DDS, mean (SD)</w:t>
            </w:r>
          </w:p>
        </w:tc>
        <w:tc>
          <w:tcPr>
            <w:tcW w:w="938" w:type="pct"/>
            <w:tcBorders>
              <w:top w:val="nil"/>
              <w:left w:val="nil"/>
              <w:bottom w:val="nil"/>
              <w:right w:val="nil"/>
            </w:tcBorders>
            <w:vAlign w:val="center"/>
          </w:tcPr>
          <w:p w14:paraId="4BA3C836" w14:textId="714008BD"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8.1 (2.2)</w:t>
            </w:r>
          </w:p>
        </w:tc>
        <w:tc>
          <w:tcPr>
            <w:tcW w:w="938" w:type="pct"/>
            <w:tcBorders>
              <w:top w:val="nil"/>
              <w:left w:val="nil"/>
              <w:bottom w:val="nil"/>
              <w:right w:val="nil"/>
            </w:tcBorders>
            <w:vAlign w:val="center"/>
          </w:tcPr>
          <w:p w14:paraId="65448AB2" w14:textId="41AE02EF"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8.1 (2.1)</w:t>
            </w:r>
          </w:p>
        </w:tc>
        <w:tc>
          <w:tcPr>
            <w:tcW w:w="853" w:type="pct"/>
            <w:tcBorders>
              <w:top w:val="nil"/>
              <w:left w:val="nil"/>
              <w:bottom w:val="nil"/>
              <w:right w:val="nil"/>
            </w:tcBorders>
            <w:vAlign w:val="center"/>
          </w:tcPr>
          <w:p w14:paraId="1189A8A8" w14:textId="3E5A2636"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8.0 (2.3)</w:t>
            </w:r>
          </w:p>
        </w:tc>
        <w:tc>
          <w:tcPr>
            <w:tcW w:w="563" w:type="pct"/>
            <w:tcBorders>
              <w:top w:val="nil"/>
              <w:left w:val="nil"/>
              <w:bottom w:val="nil"/>
              <w:right w:val="nil"/>
            </w:tcBorders>
            <w:vAlign w:val="center"/>
          </w:tcPr>
          <w:p w14:paraId="6917EE46" w14:textId="6A921A7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0.111</w:t>
            </w:r>
          </w:p>
        </w:tc>
      </w:tr>
      <w:tr w:rsidR="00E560A8" w:rsidRPr="00E560A8" w14:paraId="005D6127" w14:textId="77777777" w:rsidTr="00C83EA2">
        <w:trPr>
          <w:trHeight w:val="283"/>
        </w:trPr>
        <w:tc>
          <w:tcPr>
            <w:tcW w:w="1708" w:type="pct"/>
            <w:tcBorders>
              <w:top w:val="nil"/>
              <w:left w:val="nil"/>
              <w:bottom w:val="nil"/>
              <w:right w:val="nil"/>
            </w:tcBorders>
          </w:tcPr>
          <w:p w14:paraId="2E6DEE87"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DAI, mean (SD)</w:t>
            </w:r>
          </w:p>
        </w:tc>
        <w:tc>
          <w:tcPr>
            <w:tcW w:w="938" w:type="pct"/>
            <w:tcBorders>
              <w:top w:val="nil"/>
              <w:left w:val="nil"/>
              <w:bottom w:val="nil"/>
              <w:right w:val="nil"/>
            </w:tcBorders>
            <w:vAlign w:val="center"/>
          </w:tcPr>
          <w:p w14:paraId="4A6475C0" w14:textId="6BCDF524"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0.3 (3.7)</w:t>
            </w:r>
          </w:p>
        </w:tc>
        <w:tc>
          <w:tcPr>
            <w:tcW w:w="938" w:type="pct"/>
            <w:tcBorders>
              <w:top w:val="nil"/>
              <w:left w:val="nil"/>
              <w:bottom w:val="nil"/>
              <w:right w:val="nil"/>
            </w:tcBorders>
            <w:vAlign w:val="center"/>
          </w:tcPr>
          <w:p w14:paraId="0B06363F" w14:textId="27A8B470"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0.3 (3.7)</w:t>
            </w:r>
          </w:p>
        </w:tc>
        <w:tc>
          <w:tcPr>
            <w:tcW w:w="853" w:type="pct"/>
            <w:tcBorders>
              <w:top w:val="nil"/>
              <w:left w:val="nil"/>
              <w:bottom w:val="nil"/>
              <w:right w:val="nil"/>
            </w:tcBorders>
            <w:vAlign w:val="center"/>
          </w:tcPr>
          <w:p w14:paraId="085BCD28" w14:textId="526D92B6"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0.2 (3.8)</w:t>
            </w:r>
          </w:p>
        </w:tc>
        <w:tc>
          <w:tcPr>
            <w:tcW w:w="563" w:type="pct"/>
            <w:tcBorders>
              <w:top w:val="nil"/>
              <w:left w:val="nil"/>
              <w:bottom w:val="nil"/>
              <w:right w:val="nil"/>
            </w:tcBorders>
            <w:vAlign w:val="center"/>
          </w:tcPr>
          <w:p w14:paraId="44DA28D6" w14:textId="7B132C70"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0.442</w:t>
            </w:r>
          </w:p>
        </w:tc>
      </w:tr>
      <w:tr w:rsidR="00E560A8" w:rsidRPr="00E560A8" w14:paraId="195528E6" w14:textId="77777777" w:rsidTr="00C83EA2">
        <w:trPr>
          <w:trHeight w:val="283"/>
        </w:trPr>
        <w:tc>
          <w:tcPr>
            <w:tcW w:w="1708" w:type="pct"/>
            <w:tcBorders>
              <w:top w:val="nil"/>
              <w:left w:val="nil"/>
              <w:bottom w:val="nil"/>
              <w:right w:val="nil"/>
            </w:tcBorders>
          </w:tcPr>
          <w:p w14:paraId="1964CC9E"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E-DII, mean (SD)</w:t>
            </w:r>
          </w:p>
        </w:tc>
        <w:tc>
          <w:tcPr>
            <w:tcW w:w="938" w:type="pct"/>
            <w:tcBorders>
              <w:top w:val="nil"/>
              <w:left w:val="nil"/>
              <w:bottom w:val="nil"/>
              <w:right w:val="nil"/>
            </w:tcBorders>
            <w:vAlign w:val="center"/>
          </w:tcPr>
          <w:p w14:paraId="4B0A8CC3" w14:textId="7AAAF9A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0.2 (1.7)</w:t>
            </w:r>
          </w:p>
        </w:tc>
        <w:tc>
          <w:tcPr>
            <w:tcW w:w="938" w:type="pct"/>
            <w:tcBorders>
              <w:top w:val="nil"/>
              <w:left w:val="nil"/>
              <w:bottom w:val="nil"/>
              <w:right w:val="nil"/>
            </w:tcBorders>
            <w:vAlign w:val="center"/>
          </w:tcPr>
          <w:p w14:paraId="6EC6E1FF" w14:textId="5F08B7B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0.2 (1.7)</w:t>
            </w:r>
          </w:p>
        </w:tc>
        <w:tc>
          <w:tcPr>
            <w:tcW w:w="853" w:type="pct"/>
            <w:tcBorders>
              <w:top w:val="nil"/>
              <w:left w:val="nil"/>
              <w:bottom w:val="nil"/>
              <w:right w:val="nil"/>
            </w:tcBorders>
            <w:vAlign w:val="center"/>
          </w:tcPr>
          <w:p w14:paraId="5ED8D8CA" w14:textId="7E3B554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0.2 (1.8)</w:t>
            </w:r>
          </w:p>
        </w:tc>
        <w:tc>
          <w:tcPr>
            <w:tcW w:w="563" w:type="pct"/>
            <w:tcBorders>
              <w:top w:val="nil"/>
              <w:left w:val="nil"/>
              <w:bottom w:val="nil"/>
              <w:right w:val="nil"/>
            </w:tcBorders>
            <w:vAlign w:val="center"/>
          </w:tcPr>
          <w:p w14:paraId="40019F9D" w14:textId="2B939E7B"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0.625</w:t>
            </w:r>
          </w:p>
        </w:tc>
      </w:tr>
      <w:tr w:rsidR="00E560A8" w:rsidRPr="00E560A8" w14:paraId="2C17D379" w14:textId="77777777" w:rsidTr="00C83EA2">
        <w:trPr>
          <w:trHeight w:val="283"/>
        </w:trPr>
        <w:tc>
          <w:tcPr>
            <w:tcW w:w="1708" w:type="pct"/>
            <w:tcBorders>
              <w:top w:val="nil"/>
              <w:left w:val="nil"/>
              <w:bottom w:val="nil"/>
              <w:right w:val="nil"/>
            </w:tcBorders>
          </w:tcPr>
          <w:p w14:paraId="730EB161" w14:textId="77777777" w:rsidR="000109BB" w:rsidRPr="00E560A8" w:rsidRDefault="00000000" w:rsidP="000109BB">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Air pollution (</w:t>
            </w:r>
            <w:proofErr w:type="spellStart"/>
            <w:r w:rsidRPr="00E560A8">
              <w:rPr>
                <w:rFonts w:ascii="Times New Roman" w:eastAsia="宋体" w:hAnsi="Times New Roman"/>
                <w:sz w:val="18"/>
                <w:szCs w:val="18"/>
              </w:rPr>
              <w:t>μg</w:t>
            </w:r>
            <w:proofErr w:type="spellEnd"/>
            <w:r w:rsidRPr="00E560A8">
              <w:rPr>
                <w:rFonts w:ascii="Times New Roman" w:eastAsia="宋体" w:hAnsi="Times New Roman"/>
                <w:sz w:val="18"/>
                <w:szCs w:val="18"/>
              </w:rPr>
              <w:t>/m</w:t>
            </w:r>
            <w:r w:rsidRPr="00E560A8">
              <w:rPr>
                <w:rFonts w:ascii="Times New Roman" w:eastAsia="宋体" w:hAnsi="Times New Roman"/>
                <w:sz w:val="18"/>
                <w:szCs w:val="18"/>
                <w:vertAlign w:val="superscript"/>
              </w:rPr>
              <w:t>3</w:t>
            </w:r>
            <w:r w:rsidRPr="00E560A8">
              <w:rPr>
                <w:rFonts w:ascii="Times New Roman" w:eastAsia="宋体" w:hAnsi="Times New Roman"/>
                <w:sz w:val="18"/>
                <w:szCs w:val="18"/>
              </w:rPr>
              <w:t>), mean (SD)</w:t>
            </w:r>
          </w:p>
        </w:tc>
        <w:tc>
          <w:tcPr>
            <w:tcW w:w="938" w:type="pct"/>
            <w:tcBorders>
              <w:top w:val="nil"/>
              <w:left w:val="nil"/>
              <w:bottom w:val="nil"/>
              <w:right w:val="nil"/>
            </w:tcBorders>
            <w:vAlign w:val="center"/>
          </w:tcPr>
          <w:p w14:paraId="15B7CE6D" w14:textId="7A60A39D" w:rsidR="000109BB" w:rsidRPr="00E560A8" w:rsidRDefault="000109BB" w:rsidP="000109BB">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4776EC8F" w14:textId="4D02AAD6" w:rsidR="000109BB" w:rsidRPr="00E560A8" w:rsidRDefault="000109BB" w:rsidP="000109BB">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385E164C" w14:textId="16DD90A4" w:rsidR="000109BB" w:rsidRPr="00E560A8" w:rsidRDefault="000109BB" w:rsidP="000109BB">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0C8A2E1D" w14:textId="6FA13790" w:rsidR="000109BB" w:rsidRPr="00E560A8" w:rsidRDefault="000109BB" w:rsidP="000109BB">
            <w:pPr>
              <w:spacing w:line="360" w:lineRule="auto"/>
              <w:rPr>
                <w:rFonts w:ascii="Times New Roman" w:eastAsia="宋体" w:hAnsi="Times New Roman"/>
                <w:sz w:val="18"/>
                <w:szCs w:val="18"/>
              </w:rPr>
            </w:pPr>
          </w:p>
        </w:tc>
      </w:tr>
      <w:tr w:rsidR="00E560A8" w:rsidRPr="00E560A8" w14:paraId="7D394E86" w14:textId="77777777" w:rsidTr="00C83EA2">
        <w:trPr>
          <w:trHeight w:val="283"/>
        </w:trPr>
        <w:tc>
          <w:tcPr>
            <w:tcW w:w="1708" w:type="pct"/>
            <w:tcBorders>
              <w:top w:val="nil"/>
              <w:left w:val="nil"/>
              <w:bottom w:val="nil"/>
              <w:right w:val="nil"/>
            </w:tcBorders>
          </w:tcPr>
          <w:p w14:paraId="291880A1"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PM</w:t>
            </w:r>
            <w:r w:rsidRPr="00E560A8">
              <w:rPr>
                <w:rFonts w:ascii="Times New Roman" w:eastAsia="宋体" w:hAnsi="Times New Roman"/>
                <w:sz w:val="18"/>
                <w:szCs w:val="18"/>
                <w:vertAlign w:val="subscript"/>
              </w:rPr>
              <w:t>2.5</w:t>
            </w:r>
          </w:p>
        </w:tc>
        <w:tc>
          <w:tcPr>
            <w:tcW w:w="938" w:type="pct"/>
            <w:tcBorders>
              <w:top w:val="nil"/>
              <w:left w:val="nil"/>
              <w:bottom w:val="nil"/>
              <w:right w:val="nil"/>
            </w:tcBorders>
            <w:vAlign w:val="center"/>
          </w:tcPr>
          <w:p w14:paraId="2C0B78C1" w14:textId="79B3BD37"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11.8 (2.1)</w:t>
            </w:r>
          </w:p>
        </w:tc>
        <w:tc>
          <w:tcPr>
            <w:tcW w:w="938" w:type="pct"/>
            <w:tcBorders>
              <w:top w:val="nil"/>
              <w:left w:val="nil"/>
              <w:bottom w:val="nil"/>
              <w:right w:val="nil"/>
            </w:tcBorders>
            <w:vAlign w:val="center"/>
          </w:tcPr>
          <w:p w14:paraId="4F245CE7" w14:textId="7F6ED6C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11.8 (2.1)</w:t>
            </w:r>
          </w:p>
        </w:tc>
        <w:tc>
          <w:tcPr>
            <w:tcW w:w="853" w:type="pct"/>
            <w:tcBorders>
              <w:top w:val="nil"/>
              <w:left w:val="nil"/>
              <w:bottom w:val="nil"/>
              <w:right w:val="nil"/>
            </w:tcBorders>
            <w:vAlign w:val="center"/>
          </w:tcPr>
          <w:p w14:paraId="410CED20" w14:textId="5A324411"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11.7 (2.0)</w:t>
            </w:r>
          </w:p>
        </w:tc>
        <w:tc>
          <w:tcPr>
            <w:tcW w:w="563" w:type="pct"/>
            <w:tcBorders>
              <w:top w:val="nil"/>
              <w:left w:val="nil"/>
              <w:bottom w:val="nil"/>
              <w:right w:val="nil"/>
            </w:tcBorders>
            <w:vAlign w:val="center"/>
          </w:tcPr>
          <w:p w14:paraId="27F1AAFC" w14:textId="556A2DCB"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0.422</w:t>
            </w:r>
          </w:p>
        </w:tc>
      </w:tr>
      <w:tr w:rsidR="00E560A8" w:rsidRPr="00E560A8" w14:paraId="4FC39D7A" w14:textId="77777777" w:rsidTr="00C83EA2">
        <w:trPr>
          <w:trHeight w:val="283"/>
        </w:trPr>
        <w:tc>
          <w:tcPr>
            <w:tcW w:w="1708" w:type="pct"/>
            <w:tcBorders>
              <w:top w:val="nil"/>
              <w:left w:val="nil"/>
              <w:bottom w:val="nil"/>
              <w:right w:val="nil"/>
            </w:tcBorders>
          </w:tcPr>
          <w:p w14:paraId="1A8667BD"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PM</w:t>
            </w:r>
            <w:r w:rsidRPr="00E560A8">
              <w:rPr>
                <w:rFonts w:ascii="Times New Roman" w:eastAsia="宋体" w:hAnsi="Times New Roman"/>
                <w:sz w:val="18"/>
                <w:szCs w:val="18"/>
                <w:vertAlign w:val="subscript"/>
              </w:rPr>
              <w:t>10</w:t>
            </w:r>
          </w:p>
        </w:tc>
        <w:tc>
          <w:tcPr>
            <w:tcW w:w="938" w:type="pct"/>
            <w:tcBorders>
              <w:top w:val="nil"/>
              <w:left w:val="nil"/>
              <w:bottom w:val="nil"/>
              <w:right w:val="nil"/>
            </w:tcBorders>
            <w:vAlign w:val="center"/>
          </w:tcPr>
          <w:p w14:paraId="31467748" w14:textId="656BBAFB"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16.8 (2.6)</w:t>
            </w:r>
          </w:p>
        </w:tc>
        <w:tc>
          <w:tcPr>
            <w:tcW w:w="938" w:type="pct"/>
            <w:tcBorders>
              <w:top w:val="nil"/>
              <w:left w:val="nil"/>
              <w:bottom w:val="nil"/>
              <w:right w:val="nil"/>
            </w:tcBorders>
            <w:vAlign w:val="center"/>
          </w:tcPr>
          <w:p w14:paraId="775AD2C7" w14:textId="70F12126"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16.8 (2.6)</w:t>
            </w:r>
          </w:p>
        </w:tc>
        <w:tc>
          <w:tcPr>
            <w:tcW w:w="853" w:type="pct"/>
            <w:tcBorders>
              <w:top w:val="nil"/>
              <w:left w:val="nil"/>
              <w:bottom w:val="nil"/>
              <w:right w:val="nil"/>
            </w:tcBorders>
            <w:vAlign w:val="center"/>
          </w:tcPr>
          <w:p w14:paraId="72552363" w14:textId="6D91933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16.8 (2.6)</w:t>
            </w:r>
          </w:p>
        </w:tc>
        <w:tc>
          <w:tcPr>
            <w:tcW w:w="563" w:type="pct"/>
            <w:tcBorders>
              <w:top w:val="nil"/>
              <w:left w:val="nil"/>
              <w:bottom w:val="nil"/>
              <w:right w:val="nil"/>
            </w:tcBorders>
            <w:vAlign w:val="center"/>
          </w:tcPr>
          <w:p w14:paraId="473B79FC" w14:textId="04C9416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0.521</w:t>
            </w:r>
          </w:p>
        </w:tc>
      </w:tr>
      <w:tr w:rsidR="00E560A8" w:rsidRPr="00E560A8" w14:paraId="764ADAC5" w14:textId="77777777" w:rsidTr="00C83EA2">
        <w:trPr>
          <w:trHeight w:val="283"/>
        </w:trPr>
        <w:tc>
          <w:tcPr>
            <w:tcW w:w="1708" w:type="pct"/>
            <w:tcBorders>
              <w:top w:val="nil"/>
              <w:left w:val="nil"/>
              <w:bottom w:val="nil"/>
              <w:right w:val="nil"/>
            </w:tcBorders>
          </w:tcPr>
          <w:p w14:paraId="1E7D1E80"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SO</w:t>
            </w:r>
            <w:r w:rsidRPr="00E560A8">
              <w:rPr>
                <w:rFonts w:ascii="Times New Roman" w:eastAsia="宋体" w:hAnsi="Times New Roman"/>
                <w:sz w:val="18"/>
                <w:szCs w:val="18"/>
                <w:vertAlign w:val="subscript"/>
              </w:rPr>
              <w:t>2</w:t>
            </w:r>
          </w:p>
        </w:tc>
        <w:tc>
          <w:tcPr>
            <w:tcW w:w="938" w:type="pct"/>
            <w:tcBorders>
              <w:top w:val="nil"/>
              <w:left w:val="nil"/>
              <w:bottom w:val="nil"/>
              <w:right w:val="nil"/>
            </w:tcBorders>
            <w:vAlign w:val="center"/>
          </w:tcPr>
          <w:p w14:paraId="4107CB6C" w14:textId="37DDFA1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2.4 (1.7)</w:t>
            </w:r>
          </w:p>
        </w:tc>
        <w:tc>
          <w:tcPr>
            <w:tcW w:w="938" w:type="pct"/>
            <w:tcBorders>
              <w:top w:val="nil"/>
              <w:left w:val="nil"/>
              <w:bottom w:val="nil"/>
              <w:right w:val="nil"/>
            </w:tcBorders>
            <w:vAlign w:val="center"/>
          </w:tcPr>
          <w:p w14:paraId="6313CD8B" w14:textId="59CFDB48"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2.4 (1.7)</w:t>
            </w:r>
          </w:p>
        </w:tc>
        <w:tc>
          <w:tcPr>
            <w:tcW w:w="853" w:type="pct"/>
            <w:tcBorders>
              <w:top w:val="nil"/>
              <w:left w:val="nil"/>
              <w:bottom w:val="nil"/>
              <w:right w:val="nil"/>
            </w:tcBorders>
            <w:vAlign w:val="center"/>
          </w:tcPr>
          <w:p w14:paraId="09C12923" w14:textId="161C4954"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2.6 (2.0)</w:t>
            </w:r>
          </w:p>
        </w:tc>
        <w:tc>
          <w:tcPr>
            <w:tcW w:w="563" w:type="pct"/>
            <w:tcBorders>
              <w:top w:val="nil"/>
              <w:left w:val="nil"/>
              <w:bottom w:val="nil"/>
              <w:right w:val="nil"/>
            </w:tcBorders>
            <w:vAlign w:val="center"/>
          </w:tcPr>
          <w:p w14:paraId="5253DCCF" w14:textId="5635CBC5"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69509CA8" w14:textId="77777777" w:rsidTr="00C83EA2">
        <w:trPr>
          <w:trHeight w:val="283"/>
        </w:trPr>
        <w:tc>
          <w:tcPr>
            <w:tcW w:w="1708" w:type="pct"/>
            <w:tcBorders>
              <w:top w:val="nil"/>
              <w:left w:val="nil"/>
              <w:bottom w:val="nil"/>
              <w:right w:val="nil"/>
            </w:tcBorders>
          </w:tcPr>
          <w:p w14:paraId="30B7B526"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NO</w:t>
            </w:r>
            <w:r w:rsidRPr="00E560A8">
              <w:rPr>
                <w:rFonts w:ascii="Times New Roman" w:eastAsia="宋体" w:hAnsi="Times New Roman"/>
                <w:sz w:val="18"/>
                <w:szCs w:val="18"/>
                <w:vertAlign w:val="subscript"/>
              </w:rPr>
              <w:t>2</w:t>
            </w:r>
          </w:p>
        </w:tc>
        <w:tc>
          <w:tcPr>
            <w:tcW w:w="938" w:type="pct"/>
            <w:tcBorders>
              <w:top w:val="nil"/>
              <w:left w:val="nil"/>
              <w:bottom w:val="nil"/>
              <w:right w:val="nil"/>
            </w:tcBorders>
            <w:vAlign w:val="center"/>
          </w:tcPr>
          <w:p w14:paraId="12AD36C5" w14:textId="68D71D81"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22.5 (7.9)</w:t>
            </w:r>
          </w:p>
        </w:tc>
        <w:tc>
          <w:tcPr>
            <w:tcW w:w="938" w:type="pct"/>
            <w:tcBorders>
              <w:top w:val="nil"/>
              <w:left w:val="nil"/>
              <w:bottom w:val="nil"/>
              <w:right w:val="nil"/>
            </w:tcBorders>
            <w:vAlign w:val="center"/>
          </w:tcPr>
          <w:p w14:paraId="1A1ACD61" w14:textId="1F93CF02"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22.5 (7.9)</w:t>
            </w:r>
          </w:p>
        </w:tc>
        <w:tc>
          <w:tcPr>
            <w:tcW w:w="853" w:type="pct"/>
            <w:tcBorders>
              <w:top w:val="nil"/>
              <w:left w:val="nil"/>
              <w:bottom w:val="nil"/>
              <w:right w:val="nil"/>
            </w:tcBorders>
            <w:vAlign w:val="center"/>
          </w:tcPr>
          <w:p w14:paraId="1145C35B" w14:textId="04793DD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22.4 (7.6)</w:t>
            </w:r>
          </w:p>
        </w:tc>
        <w:tc>
          <w:tcPr>
            <w:tcW w:w="563" w:type="pct"/>
            <w:tcBorders>
              <w:top w:val="nil"/>
              <w:left w:val="nil"/>
              <w:bottom w:val="nil"/>
              <w:right w:val="nil"/>
            </w:tcBorders>
            <w:vAlign w:val="center"/>
          </w:tcPr>
          <w:p w14:paraId="3C64279E" w14:textId="3A465133"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0.866</w:t>
            </w:r>
          </w:p>
        </w:tc>
      </w:tr>
      <w:tr w:rsidR="00E560A8" w:rsidRPr="00E560A8" w14:paraId="43E1B397" w14:textId="77777777" w:rsidTr="00C83EA2">
        <w:trPr>
          <w:trHeight w:val="283"/>
        </w:trPr>
        <w:tc>
          <w:tcPr>
            <w:tcW w:w="1708" w:type="pct"/>
            <w:tcBorders>
              <w:top w:val="nil"/>
              <w:left w:val="nil"/>
              <w:bottom w:val="nil"/>
              <w:right w:val="nil"/>
            </w:tcBorders>
          </w:tcPr>
          <w:p w14:paraId="5496C514"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NO</w:t>
            </w:r>
            <w:r w:rsidRPr="00E560A8">
              <w:rPr>
                <w:rFonts w:ascii="Times New Roman" w:eastAsia="宋体" w:hAnsi="Times New Roman"/>
                <w:sz w:val="18"/>
                <w:szCs w:val="18"/>
                <w:vertAlign w:val="subscript"/>
              </w:rPr>
              <w:t>X</w:t>
            </w:r>
          </w:p>
        </w:tc>
        <w:tc>
          <w:tcPr>
            <w:tcW w:w="938" w:type="pct"/>
            <w:tcBorders>
              <w:top w:val="nil"/>
              <w:left w:val="nil"/>
              <w:bottom w:val="nil"/>
              <w:right w:val="nil"/>
            </w:tcBorders>
            <w:vAlign w:val="center"/>
          </w:tcPr>
          <w:p w14:paraId="37136742" w14:textId="36A5E12D"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35.6 (15.3)</w:t>
            </w:r>
          </w:p>
        </w:tc>
        <w:tc>
          <w:tcPr>
            <w:tcW w:w="938" w:type="pct"/>
            <w:tcBorders>
              <w:top w:val="nil"/>
              <w:left w:val="nil"/>
              <w:bottom w:val="nil"/>
              <w:right w:val="nil"/>
            </w:tcBorders>
            <w:vAlign w:val="center"/>
          </w:tcPr>
          <w:p w14:paraId="7E6D2464" w14:textId="14BC5869"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35.6 (15.3)</w:t>
            </w:r>
          </w:p>
        </w:tc>
        <w:tc>
          <w:tcPr>
            <w:tcW w:w="853" w:type="pct"/>
            <w:tcBorders>
              <w:top w:val="nil"/>
              <w:left w:val="nil"/>
              <w:bottom w:val="nil"/>
              <w:right w:val="nil"/>
            </w:tcBorders>
            <w:vAlign w:val="center"/>
          </w:tcPr>
          <w:p w14:paraId="3C1A133A" w14:textId="18987E8D"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35.4 (14.9)</w:t>
            </w:r>
          </w:p>
        </w:tc>
        <w:tc>
          <w:tcPr>
            <w:tcW w:w="563" w:type="pct"/>
            <w:tcBorders>
              <w:top w:val="nil"/>
              <w:left w:val="nil"/>
              <w:bottom w:val="nil"/>
              <w:right w:val="nil"/>
            </w:tcBorders>
            <w:vAlign w:val="center"/>
          </w:tcPr>
          <w:p w14:paraId="4F607E7F" w14:textId="2D3BA8DC"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0.784</w:t>
            </w:r>
          </w:p>
        </w:tc>
      </w:tr>
      <w:tr w:rsidR="00E560A8" w:rsidRPr="00E560A8" w14:paraId="27C9E79A" w14:textId="77777777" w:rsidTr="00C83EA2">
        <w:trPr>
          <w:trHeight w:val="283"/>
        </w:trPr>
        <w:tc>
          <w:tcPr>
            <w:tcW w:w="1708" w:type="pct"/>
            <w:tcBorders>
              <w:top w:val="nil"/>
              <w:left w:val="nil"/>
              <w:bottom w:val="single" w:sz="12" w:space="0" w:color="auto"/>
              <w:right w:val="nil"/>
            </w:tcBorders>
          </w:tcPr>
          <w:p w14:paraId="44B37F72" w14:textId="77777777" w:rsidR="000109BB" w:rsidRPr="00E560A8" w:rsidRDefault="00000000" w:rsidP="000109BB">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Benzene</w:t>
            </w:r>
          </w:p>
        </w:tc>
        <w:tc>
          <w:tcPr>
            <w:tcW w:w="938" w:type="pct"/>
            <w:tcBorders>
              <w:top w:val="nil"/>
              <w:left w:val="nil"/>
              <w:bottom w:val="single" w:sz="12" w:space="0" w:color="auto"/>
              <w:right w:val="nil"/>
            </w:tcBorders>
            <w:vAlign w:val="center"/>
          </w:tcPr>
          <w:p w14:paraId="352D1F37" w14:textId="64C9DE41"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938" w:type="pct"/>
            <w:tcBorders>
              <w:top w:val="nil"/>
              <w:left w:val="nil"/>
              <w:bottom w:val="single" w:sz="12" w:space="0" w:color="auto"/>
              <w:right w:val="nil"/>
            </w:tcBorders>
            <w:vAlign w:val="center"/>
          </w:tcPr>
          <w:p w14:paraId="1F1362EA" w14:textId="2F6057C1"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853" w:type="pct"/>
            <w:tcBorders>
              <w:top w:val="nil"/>
              <w:left w:val="nil"/>
              <w:bottom w:val="single" w:sz="12" w:space="0" w:color="auto"/>
              <w:right w:val="nil"/>
            </w:tcBorders>
            <w:vAlign w:val="center"/>
          </w:tcPr>
          <w:p w14:paraId="45C66DFE" w14:textId="1E134F6C"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563" w:type="pct"/>
            <w:tcBorders>
              <w:top w:val="nil"/>
              <w:left w:val="nil"/>
              <w:bottom w:val="single" w:sz="12" w:space="0" w:color="auto"/>
              <w:right w:val="nil"/>
            </w:tcBorders>
            <w:vAlign w:val="center"/>
          </w:tcPr>
          <w:p w14:paraId="687691F2" w14:textId="65DAA093" w:rsidR="000109BB" w:rsidRPr="00E560A8" w:rsidRDefault="00000000" w:rsidP="000109BB">
            <w:pPr>
              <w:spacing w:line="360" w:lineRule="auto"/>
              <w:rPr>
                <w:rFonts w:ascii="Times New Roman" w:eastAsia="宋体" w:hAnsi="Times New Roman"/>
                <w:sz w:val="18"/>
                <w:szCs w:val="18"/>
              </w:rPr>
            </w:pPr>
            <w:r w:rsidRPr="00E560A8">
              <w:rPr>
                <w:rFonts w:ascii="Times New Roman" w:hAnsi="Times New Roman"/>
                <w:sz w:val="18"/>
                <w:szCs w:val="18"/>
              </w:rPr>
              <w:t>0.618</w:t>
            </w:r>
          </w:p>
        </w:tc>
      </w:tr>
    </w:tbl>
    <w:p w14:paraId="07C6CE00" w14:textId="2E36810B" w:rsidR="001632AE" w:rsidRPr="00E560A8" w:rsidRDefault="00000000" w:rsidP="00021C70">
      <w:pPr>
        <w:spacing w:line="480" w:lineRule="auto"/>
        <w:rPr>
          <w:rFonts w:ascii="Times New Roman" w:eastAsia="等线" w:hAnsi="Times New Roman" w:cs="Times New Roman"/>
          <w:sz w:val="20"/>
          <w:szCs w:val="20"/>
        </w:rPr>
      </w:pPr>
      <w:r w:rsidRPr="00E560A8">
        <w:rPr>
          <w:rFonts w:ascii="Times New Roman" w:eastAsia="等线" w:hAnsi="Times New Roman" w:cs="Times New Roman" w:hint="eastAsia"/>
          <w:sz w:val="20"/>
          <w:szCs w:val="20"/>
          <w:vertAlign w:val="superscript"/>
        </w:rPr>
        <w:t>a</w:t>
      </w:r>
      <w:r w:rsidRPr="00E560A8">
        <w:rPr>
          <w:rFonts w:ascii="Times New Roman" w:eastAsia="等线" w:hAnsi="Times New Roman" w:cs="Times New Roman"/>
          <w:sz w:val="20"/>
          <w:szCs w:val="20"/>
        </w:rPr>
        <w:t xml:space="preserve"> </w:t>
      </w:r>
      <w:r w:rsidRPr="00E560A8">
        <w:rPr>
          <w:rFonts w:ascii="Times New Roman" w:eastAsia="等线" w:hAnsi="Times New Roman" w:cs="Times New Roman"/>
          <w:i/>
          <w:iCs/>
          <w:sz w:val="20"/>
          <w:szCs w:val="20"/>
        </w:rPr>
        <w:t>P</w:t>
      </w:r>
      <w:r w:rsidRPr="00E560A8">
        <w:rPr>
          <w:rFonts w:ascii="Times New Roman" w:eastAsia="等线" w:hAnsi="Times New Roman" w:cs="Times New Roman"/>
          <w:sz w:val="20"/>
          <w:szCs w:val="20"/>
        </w:rPr>
        <w:t xml:space="preserve"> value for comparing the difference between participants with </w:t>
      </w:r>
      <w:r w:rsidRPr="00E560A8">
        <w:rPr>
          <w:rFonts w:ascii="Times New Roman" w:eastAsia="等线" w:hAnsi="Times New Roman" w:cs="Times New Roman" w:hint="eastAsia"/>
          <w:sz w:val="20"/>
          <w:szCs w:val="20"/>
        </w:rPr>
        <w:t>CKD</w:t>
      </w:r>
      <w:r w:rsidRPr="00E560A8">
        <w:rPr>
          <w:rFonts w:ascii="Times New Roman" w:eastAsia="等线" w:hAnsi="Times New Roman" w:cs="Times New Roman"/>
          <w:sz w:val="20"/>
          <w:szCs w:val="20"/>
        </w:rPr>
        <w:t xml:space="preserve"> and those without CKD, given by Chi-square categorical variables and t-tests for continuous variables.</w:t>
      </w:r>
    </w:p>
    <w:p w14:paraId="02EB3B6A" w14:textId="580BF52D" w:rsidR="001632AE" w:rsidRPr="00E560A8" w:rsidRDefault="00000000" w:rsidP="00021C70">
      <w:pPr>
        <w:spacing w:line="480" w:lineRule="auto"/>
        <w:rPr>
          <w:rFonts w:ascii="Times New Roman" w:eastAsia="等线" w:hAnsi="Times New Roman" w:cs="Times New Roman"/>
          <w:sz w:val="20"/>
          <w:szCs w:val="20"/>
        </w:rPr>
      </w:pPr>
      <w:r w:rsidRPr="00E560A8">
        <w:rPr>
          <w:rFonts w:ascii="Times New Roman" w:eastAsia="等线" w:hAnsi="Times New Roman" w:cs="Times New Roman"/>
          <w:sz w:val="20"/>
          <w:szCs w:val="20"/>
        </w:rPr>
        <w:lastRenderedPageBreak/>
        <w:t xml:space="preserve">Abbreviations: BMI, body mass index; </w:t>
      </w:r>
      <w:r w:rsidRPr="00E560A8">
        <w:rPr>
          <w:rFonts w:ascii="Times New Roman" w:eastAsia="等线" w:hAnsi="Times New Roman" w:cs="Times New Roman" w:hint="eastAsia"/>
          <w:sz w:val="20"/>
          <w:szCs w:val="20"/>
        </w:rPr>
        <w:t xml:space="preserve">CKD, chronic kidney disease; </w:t>
      </w:r>
      <w:r w:rsidRPr="00E560A8">
        <w:rPr>
          <w:rFonts w:ascii="Times New Roman" w:hAnsi="Times New Roman"/>
          <w:sz w:val="20"/>
          <w:szCs w:val="20"/>
        </w:rPr>
        <w:t>DAI, dietary antioxidant index;</w:t>
      </w:r>
      <w:r w:rsidRPr="00E560A8">
        <w:rPr>
          <w:rFonts w:ascii="Times New Roman" w:eastAsia="宋体" w:hAnsi="Times New Roman" w:cs="Times New Roman" w:hint="eastAsia"/>
          <w:kern w:val="0"/>
          <w:sz w:val="20"/>
          <w:szCs w:val="20"/>
        </w:rPr>
        <w:t xml:space="preserve"> </w:t>
      </w:r>
      <w:r w:rsidRPr="00E560A8">
        <w:rPr>
          <w:rFonts w:ascii="Times New Roman" w:hAnsi="Times New Roman" w:cs="Times New Roman" w:hint="eastAsia"/>
          <w:sz w:val="20"/>
          <w:szCs w:val="20"/>
        </w:rPr>
        <w:t xml:space="preserve">DASH, Dietary Approaches to Stop Hypertension; DDS, </w:t>
      </w:r>
      <w:r w:rsidRPr="00E560A8">
        <w:rPr>
          <w:rFonts w:ascii="Times New Roman" w:eastAsia="宋体" w:hAnsi="Times New Roman" w:cs="Times New Roman" w:hint="eastAsia"/>
          <w:kern w:val="0"/>
          <w:sz w:val="20"/>
          <w:szCs w:val="20"/>
        </w:rPr>
        <w:t>Dietary Diversity Score;</w:t>
      </w:r>
      <w:r w:rsidRPr="00E560A8">
        <w:rPr>
          <w:rFonts w:ascii="Times New Roman" w:hAnsi="Times New Roman"/>
          <w:sz w:val="20"/>
          <w:szCs w:val="20"/>
        </w:rPr>
        <w:t xml:space="preserve"> E-DII, energy-adjusted dietary inflammatory index;</w:t>
      </w:r>
      <w:r w:rsidRPr="00E560A8">
        <w:rPr>
          <w:rFonts w:ascii="Times New Roman" w:hAnsi="Times New Roman" w:cs="Times New Roman" w:hint="eastAsia"/>
          <w:sz w:val="20"/>
          <w:szCs w:val="20"/>
        </w:rPr>
        <w:t xml:space="preserve"> </w:t>
      </w:r>
      <w:r w:rsidRPr="00E560A8">
        <w:rPr>
          <w:rFonts w:ascii="Times New Roman" w:eastAsia="等线" w:hAnsi="Times New Roman" w:cs="Times New Roman" w:hint="eastAsia"/>
          <w:sz w:val="20"/>
          <w:szCs w:val="20"/>
        </w:rPr>
        <w:t>ELDI,</w:t>
      </w:r>
      <w:r w:rsidRPr="00E560A8">
        <w:rPr>
          <w:rFonts w:ascii="Times New Roman" w:hAnsi="Times New Roman" w:cs="Times New Roman" w:hint="eastAsia"/>
          <w:sz w:val="20"/>
          <w:szCs w:val="20"/>
        </w:rPr>
        <w:t xml:space="preserve"> EAT-Lancet Diet Index</w:t>
      </w:r>
      <w:r w:rsidRPr="00E560A8">
        <w:rPr>
          <w:rFonts w:ascii="Times New Roman" w:eastAsia="等线" w:hAnsi="Times New Roman" w:cs="Times New Roman" w:hint="eastAsia"/>
          <w:sz w:val="20"/>
          <w:szCs w:val="20"/>
        </w:rPr>
        <w:t>;</w:t>
      </w:r>
      <w:r w:rsidRPr="00E560A8">
        <w:rPr>
          <w:rFonts w:ascii="Times New Roman" w:eastAsia="宋体" w:hAnsi="Times New Roman" w:cs="Times New Roman" w:hint="eastAsia"/>
          <w:kern w:val="0"/>
          <w:sz w:val="20"/>
          <w:szCs w:val="20"/>
        </w:rPr>
        <w:t xml:space="preserve"> </w:t>
      </w:r>
      <w:r w:rsidRPr="00E560A8">
        <w:rPr>
          <w:rFonts w:ascii="Times New Roman" w:eastAsia="等线" w:hAnsi="Times New Roman" w:cs="Times New Roman" w:hint="eastAsia"/>
          <w:sz w:val="20"/>
          <w:szCs w:val="20"/>
        </w:rPr>
        <w:t xml:space="preserve">HLCD, Healthy Low-Carbohydrate Diet; HLFD, Healthy Low-Fat Diet; </w:t>
      </w:r>
      <w:r w:rsidRPr="00E560A8">
        <w:rPr>
          <w:rFonts w:ascii="Times New Roman" w:hAnsi="Times New Roman" w:cs="Times New Roman" w:hint="eastAsia"/>
          <w:sz w:val="20"/>
          <w:szCs w:val="20"/>
        </w:rPr>
        <w:t xml:space="preserve">HPDI, Healthful Plant-Based Index; </w:t>
      </w:r>
      <w:r w:rsidRPr="00E560A8">
        <w:rPr>
          <w:rFonts w:ascii="Times New Roman" w:eastAsia="等线" w:hAnsi="Times New Roman" w:cs="Times New Roman"/>
          <w:sz w:val="20"/>
          <w:szCs w:val="20"/>
        </w:rPr>
        <w:t xml:space="preserve">MET, metabolic equivalent; </w:t>
      </w:r>
      <w:r w:rsidRPr="00E560A8">
        <w:rPr>
          <w:rFonts w:ascii="Times New Roman" w:hAnsi="Times New Roman" w:cs="Times New Roman" w:hint="eastAsia"/>
          <w:sz w:val="20"/>
          <w:szCs w:val="20"/>
        </w:rPr>
        <w:t xml:space="preserve">MIND, Mediterranean-Dietary Approaches to </w:t>
      </w:r>
      <w:r w:rsidRPr="00E560A8">
        <w:rPr>
          <w:rFonts w:ascii="Times New Roman" w:eastAsia="等线" w:hAnsi="Times New Roman" w:cs="Times New Roman"/>
          <w:sz w:val="20"/>
          <w:szCs w:val="20"/>
        </w:rPr>
        <w:t>Stop</w:t>
      </w:r>
      <w:r w:rsidRPr="00E560A8">
        <w:rPr>
          <w:rFonts w:ascii="Times New Roman" w:hAnsi="Times New Roman" w:cs="Times New Roman" w:hint="eastAsia"/>
          <w:sz w:val="20"/>
          <w:szCs w:val="20"/>
        </w:rPr>
        <w:t xml:space="preserve"> Hypertension Diet Intervention for Neurodegenerative </w:t>
      </w:r>
      <w:r w:rsidRPr="00E560A8">
        <w:rPr>
          <w:rFonts w:ascii="Times New Roman" w:eastAsia="等线" w:hAnsi="Times New Roman" w:cs="Times New Roman"/>
          <w:sz w:val="20"/>
          <w:szCs w:val="20"/>
        </w:rPr>
        <w:t>Delays</w:t>
      </w:r>
      <w:r w:rsidRPr="00E560A8">
        <w:rPr>
          <w:rFonts w:ascii="Times New Roman" w:hAnsi="Times New Roman" w:cs="Times New Roman" w:hint="eastAsia"/>
          <w:sz w:val="20"/>
          <w:szCs w:val="20"/>
        </w:rPr>
        <w:t xml:space="preserve">; </w:t>
      </w:r>
      <w:r w:rsidRPr="00E560A8">
        <w:rPr>
          <w:rFonts w:ascii="Times New Roman" w:eastAsia="等线" w:hAnsi="Times New Roman" w:cs="Times New Roman"/>
          <w:sz w:val="20"/>
          <w:szCs w:val="20"/>
        </w:rPr>
        <w:t>SD, standard deviation.</w:t>
      </w:r>
    </w:p>
    <w:p w14:paraId="7311437C" w14:textId="77777777" w:rsidR="00563254" w:rsidRPr="00E560A8" w:rsidRDefault="00563254" w:rsidP="001632AE">
      <w:pPr>
        <w:spacing w:line="360" w:lineRule="auto"/>
        <w:rPr>
          <w:rFonts w:ascii="Times New Roman" w:eastAsia="等线" w:hAnsi="Times New Roman" w:cs="Times New Roman"/>
          <w:sz w:val="24"/>
          <w:szCs w:val="24"/>
        </w:rPr>
      </w:pPr>
    </w:p>
    <w:p w14:paraId="5891B711" w14:textId="77777777" w:rsidR="00133830" w:rsidRPr="00E560A8" w:rsidRDefault="00133830" w:rsidP="001632AE">
      <w:pPr>
        <w:spacing w:line="360" w:lineRule="auto"/>
        <w:rPr>
          <w:rFonts w:ascii="Times New Roman" w:eastAsia="等线" w:hAnsi="Times New Roman" w:cs="Times New Roman"/>
          <w:sz w:val="24"/>
          <w:szCs w:val="24"/>
        </w:rPr>
        <w:sectPr w:rsidR="00133830" w:rsidRPr="00E560A8" w:rsidSect="00E7790B">
          <w:pgSz w:w="11906" w:h="16838"/>
          <w:pgMar w:top="1440" w:right="1800" w:bottom="1440" w:left="1800" w:header="851" w:footer="992" w:gutter="0"/>
          <w:cols w:space="425"/>
          <w:docGrid w:type="lines" w:linePitch="312"/>
        </w:sectPr>
      </w:pPr>
    </w:p>
    <w:p w14:paraId="75EAE080" w14:textId="2A0216E5" w:rsidR="00563254" w:rsidRPr="00E560A8" w:rsidRDefault="00000000" w:rsidP="00133830">
      <w:pPr>
        <w:pStyle w:val="1"/>
        <w:rPr>
          <w:rFonts w:ascii="Times New Roman" w:hAnsi="Times New Roman" w:cs="Times New Roman"/>
          <w:b/>
          <w:bCs/>
          <w:color w:val="auto"/>
          <w:sz w:val="20"/>
          <w:szCs w:val="20"/>
        </w:rPr>
      </w:pPr>
      <w:bookmarkStart w:id="71" w:name="_Hlk211680503"/>
      <w:bookmarkStart w:id="72" w:name="_Toc211848791"/>
      <w:r w:rsidRPr="00E560A8">
        <w:rPr>
          <w:rFonts w:ascii="Times New Roman" w:hAnsi="Times New Roman" w:cs="Times New Roman"/>
          <w:b/>
          <w:bCs/>
          <w:color w:val="auto"/>
          <w:sz w:val="20"/>
          <w:szCs w:val="20"/>
        </w:rPr>
        <w:lastRenderedPageBreak/>
        <w:t>Table S</w:t>
      </w:r>
      <w:r w:rsidR="008D6EB4" w:rsidRPr="00E560A8">
        <w:rPr>
          <w:rFonts w:ascii="Times New Roman" w:hAnsi="Times New Roman" w:cs="Times New Roman" w:hint="eastAsia"/>
          <w:b/>
          <w:bCs/>
          <w:color w:val="auto"/>
          <w:sz w:val="20"/>
          <w:szCs w:val="20"/>
        </w:rPr>
        <w:t>8</w:t>
      </w:r>
      <w:r w:rsidRPr="00E560A8">
        <w:rPr>
          <w:rFonts w:ascii="Times New Roman" w:hAnsi="Times New Roman" w:cs="Times New Roman"/>
          <w:b/>
          <w:bCs/>
          <w:color w:val="auto"/>
          <w:sz w:val="20"/>
          <w:szCs w:val="20"/>
        </w:rPr>
        <w:t xml:space="preserve"> </w:t>
      </w:r>
      <w:r w:rsidRPr="00E560A8">
        <w:rPr>
          <w:rFonts w:ascii="Times New Roman" w:hAnsi="Times New Roman" w:cs="Times New Roman"/>
          <w:color w:val="auto"/>
          <w:sz w:val="20"/>
          <w:szCs w:val="20"/>
        </w:rPr>
        <w:t xml:space="preserve">Baseline characteristics of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included participants according to COPD status</w:t>
      </w:r>
      <w:bookmarkEnd w:id="72"/>
    </w:p>
    <w:tbl>
      <w:tblPr>
        <w:tblStyle w:val="11"/>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8"/>
        <w:gridCol w:w="1558"/>
        <w:gridCol w:w="1558"/>
        <w:gridCol w:w="1417"/>
        <w:gridCol w:w="935"/>
      </w:tblGrid>
      <w:tr w:rsidR="00E560A8" w:rsidRPr="00E560A8" w14:paraId="3EB82DE0" w14:textId="77777777" w:rsidTr="00B04604">
        <w:trPr>
          <w:trHeight w:val="283"/>
        </w:trPr>
        <w:tc>
          <w:tcPr>
            <w:tcW w:w="1708" w:type="pct"/>
            <w:tcBorders>
              <w:top w:val="single" w:sz="12" w:space="0" w:color="auto"/>
              <w:left w:val="nil"/>
              <w:bottom w:val="single" w:sz="8" w:space="0" w:color="auto"/>
              <w:right w:val="nil"/>
            </w:tcBorders>
            <w:vAlign w:val="center"/>
          </w:tcPr>
          <w:bookmarkEnd w:id="71"/>
          <w:p w14:paraId="4EB386E9" w14:textId="77777777" w:rsidR="00563254" w:rsidRPr="00E560A8" w:rsidRDefault="00000000" w:rsidP="00C83EA2">
            <w:pPr>
              <w:spacing w:line="360" w:lineRule="auto"/>
              <w:jc w:val="left"/>
              <w:rPr>
                <w:rFonts w:ascii="Times New Roman" w:eastAsia="宋体" w:hAnsi="Times New Roman"/>
                <w:sz w:val="18"/>
                <w:szCs w:val="18"/>
              </w:rPr>
            </w:pPr>
            <w:r w:rsidRPr="00E560A8">
              <w:rPr>
                <w:rFonts w:ascii="Times New Roman" w:eastAsia="宋体" w:hAnsi="Times New Roman"/>
                <w:b/>
                <w:bCs/>
                <w:sz w:val="18"/>
                <w:szCs w:val="18"/>
              </w:rPr>
              <w:t>Characteristics</w:t>
            </w:r>
          </w:p>
        </w:tc>
        <w:tc>
          <w:tcPr>
            <w:tcW w:w="938" w:type="pct"/>
            <w:tcBorders>
              <w:top w:val="single" w:sz="12" w:space="0" w:color="auto"/>
              <w:left w:val="nil"/>
              <w:bottom w:val="single" w:sz="8" w:space="0" w:color="auto"/>
              <w:right w:val="nil"/>
            </w:tcBorders>
          </w:tcPr>
          <w:p w14:paraId="584B6E96" w14:textId="77777777" w:rsidR="0056325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Total sample</w:t>
            </w:r>
          </w:p>
          <w:p w14:paraId="60DE5771" w14:textId="441B936D" w:rsidR="0056325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17,184)</w:t>
            </w:r>
          </w:p>
        </w:tc>
        <w:tc>
          <w:tcPr>
            <w:tcW w:w="938" w:type="pct"/>
            <w:tcBorders>
              <w:top w:val="single" w:sz="12" w:space="0" w:color="auto"/>
              <w:left w:val="nil"/>
              <w:bottom w:val="single" w:sz="8" w:space="0" w:color="auto"/>
              <w:right w:val="nil"/>
            </w:tcBorders>
          </w:tcPr>
          <w:p w14:paraId="4CCD79EB" w14:textId="4632F0CD" w:rsidR="0056325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Without COPD</w:t>
            </w:r>
          </w:p>
          <w:p w14:paraId="01CB0D7B" w14:textId="7490D9AF" w:rsidR="0056325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16,789)</w:t>
            </w:r>
          </w:p>
        </w:tc>
        <w:tc>
          <w:tcPr>
            <w:tcW w:w="853" w:type="pct"/>
            <w:tcBorders>
              <w:top w:val="single" w:sz="12" w:space="0" w:color="auto"/>
              <w:left w:val="nil"/>
              <w:bottom w:val="single" w:sz="8" w:space="0" w:color="auto"/>
              <w:right w:val="nil"/>
            </w:tcBorders>
          </w:tcPr>
          <w:p w14:paraId="65D0EABE" w14:textId="0B5916B5" w:rsidR="0056325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With COPD</w:t>
            </w:r>
          </w:p>
          <w:p w14:paraId="1ACA6AAC" w14:textId="230A72F0" w:rsidR="0056325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395)</w:t>
            </w:r>
          </w:p>
        </w:tc>
        <w:tc>
          <w:tcPr>
            <w:tcW w:w="563" w:type="pct"/>
            <w:tcBorders>
              <w:top w:val="single" w:sz="12" w:space="0" w:color="auto"/>
              <w:left w:val="nil"/>
              <w:bottom w:val="single" w:sz="8" w:space="0" w:color="auto"/>
              <w:right w:val="nil"/>
            </w:tcBorders>
            <w:vAlign w:val="center"/>
          </w:tcPr>
          <w:p w14:paraId="626B0553" w14:textId="1C178051" w:rsidR="00563254"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i/>
                <w:iCs/>
                <w:sz w:val="18"/>
                <w:szCs w:val="18"/>
              </w:rPr>
              <w:t xml:space="preserve">P </w:t>
            </w:r>
            <w:r w:rsidRPr="00E560A8">
              <w:rPr>
                <w:rFonts w:ascii="Times New Roman" w:eastAsia="宋体" w:hAnsi="Times New Roman"/>
                <w:b/>
                <w:bCs/>
                <w:sz w:val="18"/>
                <w:szCs w:val="18"/>
              </w:rPr>
              <w:t xml:space="preserve">value </w:t>
            </w:r>
            <w:r w:rsidRPr="00E560A8">
              <w:rPr>
                <w:rFonts w:ascii="Times New Roman" w:eastAsia="宋体" w:hAnsi="Times New Roman"/>
                <w:b/>
                <w:bCs/>
                <w:sz w:val="18"/>
                <w:szCs w:val="18"/>
                <w:vertAlign w:val="superscript"/>
              </w:rPr>
              <w:t>a</w:t>
            </w:r>
          </w:p>
        </w:tc>
      </w:tr>
      <w:tr w:rsidR="00E560A8" w:rsidRPr="00E560A8" w14:paraId="781F31F8" w14:textId="77777777" w:rsidTr="00C83EA2">
        <w:trPr>
          <w:trHeight w:val="283"/>
        </w:trPr>
        <w:tc>
          <w:tcPr>
            <w:tcW w:w="1708" w:type="pct"/>
            <w:tcBorders>
              <w:top w:val="nil"/>
              <w:left w:val="nil"/>
              <w:bottom w:val="nil"/>
              <w:right w:val="nil"/>
            </w:tcBorders>
          </w:tcPr>
          <w:p w14:paraId="3AC4B35B"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Age (years), mean (SD)</w:t>
            </w:r>
          </w:p>
        </w:tc>
        <w:tc>
          <w:tcPr>
            <w:tcW w:w="938" w:type="pct"/>
            <w:tcBorders>
              <w:top w:val="nil"/>
              <w:left w:val="nil"/>
              <w:bottom w:val="nil"/>
              <w:right w:val="nil"/>
            </w:tcBorders>
            <w:vAlign w:val="center"/>
          </w:tcPr>
          <w:p w14:paraId="272180C1" w14:textId="5C8856B7"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56.6 (7.8)</w:t>
            </w:r>
          </w:p>
        </w:tc>
        <w:tc>
          <w:tcPr>
            <w:tcW w:w="938" w:type="pct"/>
            <w:tcBorders>
              <w:top w:val="nil"/>
              <w:left w:val="nil"/>
              <w:bottom w:val="nil"/>
              <w:right w:val="nil"/>
            </w:tcBorders>
            <w:vAlign w:val="center"/>
          </w:tcPr>
          <w:p w14:paraId="4B5525A8" w14:textId="7573A3F0"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56.5 (7.8)</w:t>
            </w:r>
          </w:p>
        </w:tc>
        <w:tc>
          <w:tcPr>
            <w:tcW w:w="853" w:type="pct"/>
            <w:tcBorders>
              <w:top w:val="nil"/>
              <w:left w:val="nil"/>
              <w:bottom w:val="nil"/>
              <w:right w:val="nil"/>
            </w:tcBorders>
            <w:vAlign w:val="center"/>
          </w:tcPr>
          <w:p w14:paraId="1C928B0E" w14:textId="706518E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61.6 (6.0)</w:t>
            </w:r>
          </w:p>
        </w:tc>
        <w:tc>
          <w:tcPr>
            <w:tcW w:w="563" w:type="pct"/>
            <w:tcBorders>
              <w:top w:val="nil"/>
              <w:left w:val="nil"/>
              <w:bottom w:val="nil"/>
              <w:right w:val="nil"/>
            </w:tcBorders>
            <w:vAlign w:val="center"/>
          </w:tcPr>
          <w:p w14:paraId="3CED5694" w14:textId="40DB96F9"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05B91BEB" w14:textId="77777777" w:rsidTr="00C83EA2">
        <w:trPr>
          <w:trHeight w:val="283"/>
        </w:trPr>
        <w:tc>
          <w:tcPr>
            <w:tcW w:w="1708" w:type="pct"/>
            <w:tcBorders>
              <w:top w:val="nil"/>
              <w:left w:val="nil"/>
              <w:bottom w:val="nil"/>
              <w:right w:val="nil"/>
            </w:tcBorders>
          </w:tcPr>
          <w:p w14:paraId="5FCCFEDD"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Sex, female</w:t>
            </w:r>
          </w:p>
        </w:tc>
        <w:tc>
          <w:tcPr>
            <w:tcW w:w="938" w:type="pct"/>
            <w:tcBorders>
              <w:top w:val="nil"/>
              <w:left w:val="nil"/>
              <w:bottom w:val="nil"/>
              <w:right w:val="nil"/>
            </w:tcBorders>
            <w:vAlign w:val="center"/>
          </w:tcPr>
          <w:p w14:paraId="565A4338" w14:textId="7178891D"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9,915 (57.7%)</w:t>
            </w:r>
          </w:p>
        </w:tc>
        <w:tc>
          <w:tcPr>
            <w:tcW w:w="938" w:type="pct"/>
            <w:tcBorders>
              <w:top w:val="nil"/>
              <w:left w:val="nil"/>
              <w:bottom w:val="nil"/>
              <w:right w:val="nil"/>
            </w:tcBorders>
            <w:vAlign w:val="center"/>
          </w:tcPr>
          <w:p w14:paraId="5FD19A80" w14:textId="383116D8"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9,743 (58.0%)</w:t>
            </w:r>
          </w:p>
        </w:tc>
        <w:tc>
          <w:tcPr>
            <w:tcW w:w="853" w:type="pct"/>
            <w:tcBorders>
              <w:top w:val="nil"/>
              <w:left w:val="nil"/>
              <w:bottom w:val="nil"/>
              <w:right w:val="nil"/>
            </w:tcBorders>
            <w:vAlign w:val="center"/>
          </w:tcPr>
          <w:p w14:paraId="07211491" w14:textId="4E46394E"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172 (43.5%)</w:t>
            </w:r>
          </w:p>
        </w:tc>
        <w:tc>
          <w:tcPr>
            <w:tcW w:w="563" w:type="pct"/>
            <w:tcBorders>
              <w:top w:val="nil"/>
              <w:left w:val="nil"/>
              <w:bottom w:val="nil"/>
              <w:right w:val="nil"/>
            </w:tcBorders>
            <w:vAlign w:val="center"/>
          </w:tcPr>
          <w:p w14:paraId="1B1EC004" w14:textId="1876DCE3"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1D42CA62" w14:textId="77777777" w:rsidTr="00C83EA2">
        <w:trPr>
          <w:trHeight w:val="283"/>
        </w:trPr>
        <w:tc>
          <w:tcPr>
            <w:tcW w:w="1708" w:type="pct"/>
            <w:tcBorders>
              <w:top w:val="nil"/>
              <w:left w:val="nil"/>
              <w:bottom w:val="nil"/>
              <w:right w:val="nil"/>
            </w:tcBorders>
          </w:tcPr>
          <w:p w14:paraId="2970BE45" w14:textId="4CA25F71"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 xml:space="preserve">Race, </w:t>
            </w:r>
            <w:proofErr w:type="spellStart"/>
            <w:r w:rsidRPr="00E560A8">
              <w:rPr>
                <w:rFonts w:ascii="Times New Roman" w:eastAsia="宋体" w:hAnsi="Times New Roman"/>
                <w:sz w:val="18"/>
                <w:szCs w:val="18"/>
              </w:rPr>
              <w:t>nonwhite</w:t>
            </w:r>
            <w:proofErr w:type="spellEnd"/>
          </w:p>
        </w:tc>
        <w:tc>
          <w:tcPr>
            <w:tcW w:w="938" w:type="pct"/>
            <w:tcBorders>
              <w:top w:val="nil"/>
              <w:left w:val="nil"/>
              <w:bottom w:val="nil"/>
              <w:right w:val="nil"/>
            </w:tcBorders>
            <w:vAlign w:val="center"/>
          </w:tcPr>
          <w:p w14:paraId="654023DF" w14:textId="7711413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659 (3.8%)</w:t>
            </w:r>
          </w:p>
        </w:tc>
        <w:tc>
          <w:tcPr>
            <w:tcW w:w="938" w:type="pct"/>
            <w:tcBorders>
              <w:top w:val="nil"/>
              <w:left w:val="nil"/>
              <w:bottom w:val="nil"/>
              <w:right w:val="nil"/>
            </w:tcBorders>
            <w:vAlign w:val="center"/>
          </w:tcPr>
          <w:p w14:paraId="68AD14CD" w14:textId="6BFF0F86"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646 (3.8%)</w:t>
            </w:r>
          </w:p>
        </w:tc>
        <w:tc>
          <w:tcPr>
            <w:tcW w:w="853" w:type="pct"/>
            <w:tcBorders>
              <w:top w:val="nil"/>
              <w:left w:val="nil"/>
              <w:bottom w:val="nil"/>
              <w:right w:val="nil"/>
            </w:tcBorders>
            <w:vAlign w:val="center"/>
          </w:tcPr>
          <w:p w14:paraId="5303E0CD" w14:textId="33038B5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13 (3.3%)</w:t>
            </w:r>
          </w:p>
        </w:tc>
        <w:tc>
          <w:tcPr>
            <w:tcW w:w="563" w:type="pct"/>
            <w:tcBorders>
              <w:top w:val="nil"/>
              <w:left w:val="nil"/>
              <w:bottom w:val="nil"/>
              <w:right w:val="nil"/>
            </w:tcBorders>
            <w:vAlign w:val="center"/>
          </w:tcPr>
          <w:p w14:paraId="56D3FAA1" w14:textId="0089F6C5"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0.662</w:t>
            </w:r>
          </w:p>
        </w:tc>
      </w:tr>
      <w:tr w:rsidR="00E560A8" w:rsidRPr="00E560A8" w14:paraId="64E5B86E" w14:textId="77777777" w:rsidTr="00C83EA2">
        <w:trPr>
          <w:trHeight w:val="283"/>
        </w:trPr>
        <w:tc>
          <w:tcPr>
            <w:tcW w:w="1708" w:type="pct"/>
            <w:tcBorders>
              <w:top w:val="nil"/>
              <w:left w:val="nil"/>
              <w:bottom w:val="nil"/>
              <w:right w:val="nil"/>
            </w:tcBorders>
          </w:tcPr>
          <w:p w14:paraId="265AC78D"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Family income</w:t>
            </w:r>
          </w:p>
        </w:tc>
        <w:tc>
          <w:tcPr>
            <w:tcW w:w="938" w:type="pct"/>
            <w:tcBorders>
              <w:top w:val="nil"/>
              <w:left w:val="nil"/>
              <w:bottom w:val="nil"/>
              <w:right w:val="nil"/>
            </w:tcBorders>
            <w:vAlign w:val="center"/>
          </w:tcPr>
          <w:p w14:paraId="03A63DAC" w14:textId="77777777" w:rsidR="0002691D" w:rsidRPr="00E560A8" w:rsidRDefault="0002691D" w:rsidP="0002691D">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1B98B3F9" w14:textId="77777777" w:rsidR="0002691D" w:rsidRPr="00E560A8" w:rsidRDefault="0002691D" w:rsidP="0002691D">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4C3D0BAE" w14:textId="77777777" w:rsidR="0002691D" w:rsidRPr="00E560A8" w:rsidRDefault="0002691D" w:rsidP="0002691D">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5CF60334" w14:textId="47CC9AF0"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136046B7" w14:textId="77777777" w:rsidTr="00C83EA2">
        <w:trPr>
          <w:trHeight w:val="283"/>
        </w:trPr>
        <w:tc>
          <w:tcPr>
            <w:tcW w:w="1708" w:type="pct"/>
            <w:tcBorders>
              <w:top w:val="nil"/>
              <w:left w:val="nil"/>
              <w:bottom w:val="nil"/>
              <w:right w:val="nil"/>
            </w:tcBorders>
          </w:tcPr>
          <w:p w14:paraId="5BE14C4B"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&lt;18,000£</w:t>
            </w:r>
          </w:p>
        </w:tc>
        <w:tc>
          <w:tcPr>
            <w:tcW w:w="938" w:type="pct"/>
            <w:tcBorders>
              <w:top w:val="nil"/>
              <w:left w:val="nil"/>
              <w:bottom w:val="nil"/>
              <w:right w:val="nil"/>
            </w:tcBorders>
            <w:vAlign w:val="center"/>
          </w:tcPr>
          <w:p w14:paraId="6D38CE82" w14:textId="2A04F4E7"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2,122 (12.3%)</w:t>
            </w:r>
          </w:p>
        </w:tc>
        <w:tc>
          <w:tcPr>
            <w:tcW w:w="938" w:type="pct"/>
            <w:tcBorders>
              <w:top w:val="nil"/>
              <w:left w:val="nil"/>
              <w:bottom w:val="nil"/>
              <w:right w:val="nil"/>
            </w:tcBorders>
            <w:vAlign w:val="center"/>
          </w:tcPr>
          <w:p w14:paraId="37573555" w14:textId="1B33FE2A"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2,018 (12.0%)</w:t>
            </w:r>
          </w:p>
        </w:tc>
        <w:tc>
          <w:tcPr>
            <w:tcW w:w="853" w:type="pct"/>
            <w:tcBorders>
              <w:top w:val="nil"/>
              <w:left w:val="nil"/>
              <w:bottom w:val="nil"/>
              <w:right w:val="nil"/>
            </w:tcBorders>
            <w:vAlign w:val="center"/>
          </w:tcPr>
          <w:p w14:paraId="27A5CB22" w14:textId="34AA463C"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104 (26.3%)</w:t>
            </w:r>
          </w:p>
        </w:tc>
        <w:tc>
          <w:tcPr>
            <w:tcW w:w="563" w:type="pct"/>
            <w:tcBorders>
              <w:top w:val="nil"/>
              <w:left w:val="nil"/>
              <w:bottom w:val="nil"/>
              <w:right w:val="nil"/>
            </w:tcBorders>
            <w:vAlign w:val="center"/>
          </w:tcPr>
          <w:p w14:paraId="1E6E953F"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06EE9B34" w14:textId="77777777" w:rsidTr="00C83EA2">
        <w:trPr>
          <w:trHeight w:val="283"/>
        </w:trPr>
        <w:tc>
          <w:tcPr>
            <w:tcW w:w="1708" w:type="pct"/>
            <w:tcBorders>
              <w:top w:val="nil"/>
              <w:left w:val="nil"/>
              <w:bottom w:val="nil"/>
              <w:right w:val="nil"/>
            </w:tcBorders>
          </w:tcPr>
          <w:p w14:paraId="6F859020"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18,000–30,999£</w:t>
            </w:r>
          </w:p>
        </w:tc>
        <w:tc>
          <w:tcPr>
            <w:tcW w:w="938" w:type="pct"/>
            <w:tcBorders>
              <w:top w:val="nil"/>
              <w:left w:val="nil"/>
              <w:bottom w:val="nil"/>
              <w:right w:val="nil"/>
            </w:tcBorders>
            <w:vAlign w:val="center"/>
          </w:tcPr>
          <w:p w14:paraId="71F71DEC" w14:textId="03552F63"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3,726 (21.7%)</w:t>
            </w:r>
          </w:p>
        </w:tc>
        <w:tc>
          <w:tcPr>
            <w:tcW w:w="938" w:type="pct"/>
            <w:tcBorders>
              <w:top w:val="nil"/>
              <w:left w:val="nil"/>
              <w:bottom w:val="nil"/>
              <w:right w:val="nil"/>
            </w:tcBorders>
            <w:vAlign w:val="center"/>
          </w:tcPr>
          <w:p w14:paraId="3043E224" w14:textId="7607964B"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3,625 (21.6%)</w:t>
            </w:r>
          </w:p>
        </w:tc>
        <w:tc>
          <w:tcPr>
            <w:tcW w:w="853" w:type="pct"/>
            <w:tcBorders>
              <w:top w:val="nil"/>
              <w:left w:val="nil"/>
              <w:bottom w:val="nil"/>
              <w:right w:val="nil"/>
            </w:tcBorders>
            <w:vAlign w:val="center"/>
          </w:tcPr>
          <w:p w14:paraId="37475F36" w14:textId="1C1DB755"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101 (25.6%)</w:t>
            </w:r>
          </w:p>
        </w:tc>
        <w:tc>
          <w:tcPr>
            <w:tcW w:w="563" w:type="pct"/>
            <w:tcBorders>
              <w:top w:val="nil"/>
              <w:left w:val="nil"/>
              <w:bottom w:val="nil"/>
              <w:right w:val="nil"/>
            </w:tcBorders>
            <w:vAlign w:val="center"/>
          </w:tcPr>
          <w:p w14:paraId="481C762E"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421E5F3C" w14:textId="77777777" w:rsidTr="00C83EA2">
        <w:trPr>
          <w:trHeight w:val="283"/>
        </w:trPr>
        <w:tc>
          <w:tcPr>
            <w:tcW w:w="1708" w:type="pct"/>
            <w:tcBorders>
              <w:top w:val="nil"/>
              <w:left w:val="nil"/>
              <w:bottom w:val="nil"/>
              <w:right w:val="nil"/>
            </w:tcBorders>
          </w:tcPr>
          <w:p w14:paraId="0AC4E13A"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31,000–51,999£</w:t>
            </w:r>
          </w:p>
        </w:tc>
        <w:tc>
          <w:tcPr>
            <w:tcW w:w="938" w:type="pct"/>
            <w:tcBorders>
              <w:top w:val="nil"/>
              <w:left w:val="nil"/>
              <w:bottom w:val="nil"/>
              <w:right w:val="nil"/>
            </w:tcBorders>
            <w:vAlign w:val="center"/>
          </w:tcPr>
          <w:p w14:paraId="3E011E8D" w14:textId="3B0EFAA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4,398 (25.6%)</w:t>
            </w:r>
          </w:p>
        </w:tc>
        <w:tc>
          <w:tcPr>
            <w:tcW w:w="938" w:type="pct"/>
            <w:tcBorders>
              <w:top w:val="nil"/>
              <w:left w:val="nil"/>
              <w:bottom w:val="nil"/>
              <w:right w:val="nil"/>
            </w:tcBorders>
            <w:vAlign w:val="center"/>
          </w:tcPr>
          <w:p w14:paraId="4BFDCEB4" w14:textId="48B23959"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4,312 (25.7%)</w:t>
            </w:r>
          </w:p>
        </w:tc>
        <w:tc>
          <w:tcPr>
            <w:tcW w:w="853" w:type="pct"/>
            <w:tcBorders>
              <w:top w:val="nil"/>
              <w:left w:val="nil"/>
              <w:bottom w:val="nil"/>
              <w:right w:val="nil"/>
            </w:tcBorders>
            <w:vAlign w:val="center"/>
          </w:tcPr>
          <w:p w14:paraId="62EFB42B" w14:textId="784EE80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86 (21.8%)</w:t>
            </w:r>
          </w:p>
        </w:tc>
        <w:tc>
          <w:tcPr>
            <w:tcW w:w="563" w:type="pct"/>
            <w:tcBorders>
              <w:top w:val="nil"/>
              <w:left w:val="nil"/>
              <w:bottom w:val="nil"/>
              <w:right w:val="nil"/>
            </w:tcBorders>
            <w:vAlign w:val="center"/>
          </w:tcPr>
          <w:p w14:paraId="20DFBB3A"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3D0C0903" w14:textId="77777777" w:rsidTr="00C83EA2">
        <w:trPr>
          <w:trHeight w:val="283"/>
        </w:trPr>
        <w:tc>
          <w:tcPr>
            <w:tcW w:w="1708" w:type="pct"/>
            <w:tcBorders>
              <w:top w:val="nil"/>
              <w:left w:val="nil"/>
              <w:bottom w:val="nil"/>
              <w:right w:val="nil"/>
            </w:tcBorders>
          </w:tcPr>
          <w:p w14:paraId="22385F5C"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52,000–100,000£</w:t>
            </w:r>
          </w:p>
        </w:tc>
        <w:tc>
          <w:tcPr>
            <w:tcW w:w="938" w:type="pct"/>
            <w:tcBorders>
              <w:top w:val="nil"/>
              <w:left w:val="nil"/>
              <w:bottom w:val="nil"/>
              <w:right w:val="nil"/>
            </w:tcBorders>
            <w:vAlign w:val="center"/>
          </w:tcPr>
          <w:p w14:paraId="67AF08BD" w14:textId="0627D5BF"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3,975 (23.1%)</w:t>
            </w:r>
          </w:p>
        </w:tc>
        <w:tc>
          <w:tcPr>
            <w:tcW w:w="938" w:type="pct"/>
            <w:tcBorders>
              <w:top w:val="nil"/>
              <w:left w:val="nil"/>
              <w:bottom w:val="nil"/>
              <w:right w:val="nil"/>
            </w:tcBorders>
            <w:vAlign w:val="center"/>
          </w:tcPr>
          <w:p w14:paraId="40EF1CF7" w14:textId="413FB04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3,924 (23.4%)</w:t>
            </w:r>
          </w:p>
        </w:tc>
        <w:tc>
          <w:tcPr>
            <w:tcW w:w="853" w:type="pct"/>
            <w:tcBorders>
              <w:top w:val="nil"/>
              <w:left w:val="nil"/>
              <w:bottom w:val="nil"/>
              <w:right w:val="nil"/>
            </w:tcBorders>
            <w:vAlign w:val="center"/>
          </w:tcPr>
          <w:p w14:paraId="3037158F" w14:textId="4359FD2A"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51 (12.9%)</w:t>
            </w:r>
          </w:p>
        </w:tc>
        <w:tc>
          <w:tcPr>
            <w:tcW w:w="563" w:type="pct"/>
            <w:tcBorders>
              <w:top w:val="nil"/>
              <w:left w:val="nil"/>
              <w:bottom w:val="nil"/>
              <w:right w:val="nil"/>
            </w:tcBorders>
            <w:vAlign w:val="center"/>
          </w:tcPr>
          <w:p w14:paraId="4C42E305"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49196CAE" w14:textId="77777777" w:rsidTr="00C83EA2">
        <w:trPr>
          <w:trHeight w:val="283"/>
        </w:trPr>
        <w:tc>
          <w:tcPr>
            <w:tcW w:w="1708" w:type="pct"/>
            <w:tcBorders>
              <w:top w:val="nil"/>
              <w:left w:val="nil"/>
              <w:bottom w:val="nil"/>
              <w:right w:val="nil"/>
            </w:tcBorders>
          </w:tcPr>
          <w:p w14:paraId="11C29BE6"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&gt;100,000£</w:t>
            </w:r>
          </w:p>
        </w:tc>
        <w:tc>
          <w:tcPr>
            <w:tcW w:w="938" w:type="pct"/>
            <w:tcBorders>
              <w:top w:val="nil"/>
              <w:left w:val="nil"/>
              <w:bottom w:val="nil"/>
              <w:right w:val="nil"/>
            </w:tcBorders>
            <w:vAlign w:val="center"/>
          </w:tcPr>
          <w:p w14:paraId="71E377EE" w14:textId="6E5213A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1,429 (8.3%)</w:t>
            </w:r>
          </w:p>
        </w:tc>
        <w:tc>
          <w:tcPr>
            <w:tcW w:w="938" w:type="pct"/>
            <w:tcBorders>
              <w:top w:val="nil"/>
              <w:left w:val="nil"/>
              <w:bottom w:val="nil"/>
              <w:right w:val="nil"/>
            </w:tcBorders>
            <w:vAlign w:val="center"/>
          </w:tcPr>
          <w:p w14:paraId="3E7CDA33" w14:textId="5DC85D2F"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1,419 (8.5%)</w:t>
            </w:r>
          </w:p>
        </w:tc>
        <w:tc>
          <w:tcPr>
            <w:tcW w:w="853" w:type="pct"/>
            <w:tcBorders>
              <w:top w:val="nil"/>
              <w:left w:val="nil"/>
              <w:bottom w:val="nil"/>
              <w:right w:val="nil"/>
            </w:tcBorders>
            <w:vAlign w:val="center"/>
          </w:tcPr>
          <w:p w14:paraId="56CBB05E" w14:textId="6AABAF69"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10 (2.5%)</w:t>
            </w:r>
          </w:p>
        </w:tc>
        <w:tc>
          <w:tcPr>
            <w:tcW w:w="563" w:type="pct"/>
            <w:tcBorders>
              <w:top w:val="nil"/>
              <w:left w:val="nil"/>
              <w:bottom w:val="nil"/>
              <w:right w:val="nil"/>
            </w:tcBorders>
            <w:vAlign w:val="center"/>
          </w:tcPr>
          <w:p w14:paraId="5F39D7D2"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0534B9A4" w14:textId="77777777" w:rsidTr="00C83EA2">
        <w:trPr>
          <w:trHeight w:val="283"/>
        </w:trPr>
        <w:tc>
          <w:tcPr>
            <w:tcW w:w="1708" w:type="pct"/>
            <w:tcBorders>
              <w:top w:val="nil"/>
              <w:left w:val="nil"/>
              <w:bottom w:val="nil"/>
              <w:right w:val="nil"/>
            </w:tcBorders>
          </w:tcPr>
          <w:p w14:paraId="6F6B1D6F"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7B551D70" w14:textId="57753918"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1,534 (8.9%)</w:t>
            </w:r>
          </w:p>
        </w:tc>
        <w:tc>
          <w:tcPr>
            <w:tcW w:w="938" w:type="pct"/>
            <w:tcBorders>
              <w:top w:val="nil"/>
              <w:left w:val="nil"/>
              <w:bottom w:val="nil"/>
              <w:right w:val="nil"/>
            </w:tcBorders>
            <w:vAlign w:val="center"/>
          </w:tcPr>
          <w:p w14:paraId="0B57441B" w14:textId="471C216A"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1,491 (8.9%)</w:t>
            </w:r>
          </w:p>
        </w:tc>
        <w:tc>
          <w:tcPr>
            <w:tcW w:w="853" w:type="pct"/>
            <w:tcBorders>
              <w:top w:val="nil"/>
              <w:left w:val="nil"/>
              <w:bottom w:val="nil"/>
              <w:right w:val="nil"/>
            </w:tcBorders>
            <w:vAlign w:val="center"/>
          </w:tcPr>
          <w:p w14:paraId="2DDC815F" w14:textId="1D3AB53A"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43 (10.9%)</w:t>
            </w:r>
          </w:p>
        </w:tc>
        <w:tc>
          <w:tcPr>
            <w:tcW w:w="563" w:type="pct"/>
            <w:tcBorders>
              <w:top w:val="nil"/>
              <w:left w:val="nil"/>
              <w:bottom w:val="nil"/>
              <w:right w:val="nil"/>
            </w:tcBorders>
            <w:vAlign w:val="center"/>
          </w:tcPr>
          <w:p w14:paraId="7F5BF0E0"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5EF4E23B" w14:textId="77777777" w:rsidTr="00C83EA2">
        <w:trPr>
          <w:trHeight w:val="283"/>
        </w:trPr>
        <w:tc>
          <w:tcPr>
            <w:tcW w:w="1708" w:type="pct"/>
            <w:tcBorders>
              <w:top w:val="nil"/>
              <w:left w:val="nil"/>
              <w:bottom w:val="nil"/>
              <w:right w:val="nil"/>
            </w:tcBorders>
          </w:tcPr>
          <w:p w14:paraId="52C26A38"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Educational attainment</w:t>
            </w:r>
          </w:p>
        </w:tc>
        <w:tc>
          <w:tcPr>
            <w:tcW w:w="938" w:type="pct"/>
            <w:tcBorders>
              <w:top w:val="nil"/>
              <w:left w:val="nil"/>
              <w:bottom w:val="nil"/>
              <w:right w:val="nil"/>
            </w:tcBorders>
            <w:vAlign w:val="center"/>
          </w:tcPr>
          <w:p w14:paraId="0771D58B" w14:textId="77777777" w:rsidR="0002691D" w:rsidRPr="00E560A8" w:rsidRDefault="0002691D" w:rsidP="0002691D">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3519D7E4" w14:textId="77777777" w:rsidR="0002691D" w:rsidRPr="00E560A8" w:rsidRDefault="0002691D" w:rsidP="0002691D">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3B7C079E" w14:textId="77777777" w:rsidR="0002691D" w:rsidRPr="00E560A8" w:rsidRDefault="0002691D" w:rsidP="0002691D">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203CFE4F" w14:textId="16E324B5"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43627245" w14:textId="77777777" w:rsidTr="00C83EA2">
        <w:trPr>
          <w:trHeight w:val="283"/>
        </w:trPr>
        <w:tc>
          <w:tcPr>
            <w:tcW w:w="1708" w:type="pct"/>
            <w:tcBorders>
              <w:top w:val="nil"/>
              <w:left w:val="nil"/>
              <w:bottom w:val="nil"/>
              <w:right w:val="nil"/>
            </w:tcBorders>
          </w:tcPr>
          <w:p w14:paraId="7397E0D9"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College degree or higher</w:t>
            </w:r>
          </w:p>
        </w:tc>
        <w:tc>
          <w:tcPr>
            <w:tcW w:w="938" w:type="pct"/>
            <w:tcBorders>
              <w:top w:val="nil"/>
              <w:left w:val="nil"/>
              <w:bottom w:val="nil"/>
              <w:right w:val="nil"/>
            </w:tcBorders>
            <w:vAlign w:val="center"/>
          </w:tcPr>
          <w:p w14:paraId="2499E8DC" w14:textId="7047441D"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11,177 (65.0%)</w:t>
            </w:r>
          </w:p>
        </w:tc>
        <w:tc>
          <w:tcPr>
            <w:tcW w:w="938" w:type="pct"/>
            <w:tcBorders>
              <w:top w:val="nil"/>
              <w:left w:val="nil"/>
              <w:bottom w:val="nil"/>
              <w:right w:val="nil"/>
            </w:tcBorders>
            <w:vAlign w:val="center"/>
          </w:tcPr>
          <w:p w14:paraId="3F86F57F" w14:textId="790D08C3"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10,978 (65.4%)</w:t>
            </w:r>
          </w:p>
        </w:tc>
        <w:tc>
          <w:tcPr>
            <w:tcW w:w="853" w:type="pct"/>
            <w:tcBorders>
              <w:top w:val="nil"/>
              <w:left w:val="nil"/>
              <w:bottom w:val="nil"/>
              <w:right w:val="nil"/>
            </w:tcBorders>
            <w:vAlign w:val="center"/>
          </w:tcPr>
          <w:p w14:paraId="3784DE1B" w14:textId="04162757"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199 (50.4%)</w:t>
            </w:r>
          </w:p>
        </w:tc>
        <w:tc>
          <w:tcPr>
            <w:tcW w:w="563" w:type="pct"/>
            <w:tcBorders>
              <w:top w:val="nil"/>
              <w:left w:val="nil"/>
              <w:bottom w:val="nil"/>
              <w:right w:val="nil"/>
            </w:tcBorders>
            <w:vAlign w:val="center"/>
          </w:tcPr>
          <w:p w14:paraId="7F498AE5"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77741ADD" w14:textId="77777777" w:rsidTr="00C83EA2">
        <w:trPr>
          <w:trHeight w:val="283"/>
        </w:trPr>
        <w:tc>
          <w:tcPr>
            <w:tcW w:w="1708" w:type="pct"/>
            <w:tcBorders>
              <w:top w:val="nil"/>
              <w:left w:val="nil"/>
              <w:bottom w:val="nil"/>
              <w:right w:val="nil"/>
            </w:tcBorders>
          </w:tcPr>
          <w:p w14:paraId="32C69D4E"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Any school degree</w:t>
            </w:r>
          </w:p>
        </w:tc>
        <w:tc>
          <w:tcPr>
            <w:tcW w:w="938" w:type="pct"/>
            <w:tcBorders>
              <w:top w:val="nil"/>
              <w:left w:val="nil"/>
              <w:bottom w:val="nil"/>
              <w:right w:val="nil"/>
            </w:tcBorders>
            <w:vAlign w:val="center"/>
          </w:tcPr>
          <w:p w14:paraId="088D83D2" w14:textId="60EFE9E1"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4,455 (25.9%)</w:t>
            </w:r>
          </w:p>
        </w:tc>
        <w:tc>
          <w:tcPr>
            <w:tcW w:w="938" w:type="pct"/>
            <w:tcBorders>
              <w:top w:val="nil"/>
              <w:left w:val="nil"/>
              <w:bottom w:val="nil"/>
              <w:right w:val="nil"/>
            </w:tcBorders>
            <w:vAlign w:val="center"/>
          </w:tcPr>
          <w:p w14:paraId="3806B188" w14:textId="6EEC3C3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4,344 (25.9%)</w:t>
            </w:r>
          </w:p>
        </w:tc>
        <w:tc>
          <w:tcPr>
            <w:tcW w:w="853" w:type="pct"/>
            <w:tcBorders>
              <w:top w:val="nil"/>
              <w:left w:val="nil"/>
              <w:bottom w:val="nil"/>
              <w:right w:val="nil"/>
            </w:tcBorders>
            <w:vAlign w:val="center"/>
          </w:tcPr>
          <w:p w14:paraId="73D5889E" w14:textId="77CE33BC"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111 (28.1%)</w:t>
            </w:r>
          </w:p>
        </w:tc>
        <w:tc>
          <w:tcPr>
            <w:tcW w:w="563" w:type="pct"/>
            <w:tcBorders>
              <w:top w:val="nil"/>
              <w:left w:val="nil"/>
              <w:bottom w:val="nil"/>
              <w:right w:val="nil"/>
            </w:tcBorders>
            <w:vAlign w:val="center"/>
          </w:tcPr>
          <w:p w14:paraId="61E709E9"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735B67CB" w14:textId="77777777" w:rsidTr="00C83EA2">
        <w:trPr>
          <w:trHeight w:val="283"/>
        </w:trPr>
        <w:tc>
          <w:tcPr>
            <w:tcW w:w="1708" w:type="pct"/>
            <w:tcBorders>
              <w:top w:val="nil"/>
              <w:left w:val="nil"/>
              <w:bottom w:val="nil"/>
              <w:right w:val="nil"/>
            </w:tcBorders>
          </w:tcPr>
          <w:p w14:paraId="3C378DB7"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Vocational qualifications and other</w:t>
            </w:r>
          </w:p>
        </w:tc>
        <w:tc>
          <w:tcPr>
            <w:tcW w:w="938" w:type="pct"/>
            <w:tcBorders>
              <w:top w:val="nil"/>
              <w:left w:val="nil"/>
              <w:bottom w:val="nil"/>
              <w:right w:val="nil"/>
            </w:tcBorders>
            <w:vAlign w:val="center"/>
          </w:tcPr>
          <w:p w14:paraId="3A448205" w14:textId="3CA3B0F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1,514 (8.8%)</w:t>
            </w:r>
          </w:p>
        </w:tc>
        <w:tc>
          <w:tcPr>
            <w:tcW w:w="938" w:type="pct"/>
            <w:tcBorders>
              <w:top w:val="nil"/>
              <w:left w:val="nil"/>
              <w:bottom w:val="nil"/>
              <w:right w:val="nil"/>
            </w:tcBorders>
            <w:vAlign w:val="center"/>
          </w:tcPr>
          <w:p w14:paraId="713CB9CD" w14:textId="6EC84BA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1,430 (8.5%)</w:t>
            </w:r>
          </w:p>
        </w:tc>
        <w:tc>
          <w:tcPr>
            <w:tcW w:w="853" w:type="pct"/>
            <w:tcBorders>
              <w:top w:val="nil"/>
              <w:left w:val="nil"/>
              <w:bottom w:val="nil"/>
              <w:right w:val="nil"/>
            </w:tcBorders>
            <w:vAlign w:val="center"/>
          </w:tcPr>
          <w:p w14:paraId="41B0F252" w14:textId="150ACBF7"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84 (21.3%)</w:t>
            </w:r>
          </w:p>
        </w:tc>
        <w:tc>
          <w:tcPr>
            <w:tcW w:w="563" w:type="pct"/>
            <w:tcBorders>
              <w:top w:val="nil"/>
              <w:left w:val="nil"/>
              <w:bottom w:val="nil"/>
              <w:right w:val="nil"/>
            </w:tcBorders>
            <w:vAlign w:val="center"/>
          </w:tcPr>
          <w:p w14:paraId="3C4D0F94"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532F61FB" w14:textId="77777777" w:rsidTr="00C83EA2">
        <w:trPr>
          <w:trHeight w:val="283"/>
        </w:trPr>
        <w:tc>
          <w:tcPr>
            <w:tcW w:w="1708" w:type="pct"/>
            <w:tcBorders>
              <w:top w:val="nil"/>
              <w:left w:val="nil"/>
              <w:bottom w:val="nil"/>
              <w:right w:val="nil"/>
            </w:tcBorders>
          </w:tcPr>
          <w:p w14:paraId="14A9DE72"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53C76D17" w14:textId="5A3F8018"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38 (0.2%)</w:t>
            </w:r>
          </w:p>
        </w:tc>
        <w:tc>
          <w:tcPr>
            <w:tcW w:w="938" w:type="pct"/>
            <w:tcBorders>
              <w:top w:val="nil"/>
              <w:left w:val="nil"/>
              <w:bottom w:val="nil"/>
              <w:right w:val="nil"/>
            </w:tcBorders>
            <w:vAlign w:val="center"/>
          </w:tcPr>
          <w:p w14:paraId="24B0F59B" w14:textId="51220FDB"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37 (0.2%)</w:t>
            </w:r>
          </w:p>
        </w:tc>
        <w:tc>
          <w:tcPr>
            <w:tcW w:w="853" w:type="pct"/>
            <w:tcBorders>
              <w:top w:val="nil"/>
              <w:left w:val="nil"/>
              <w:bottom w:val="nil"/>
              <w:right w:val="nil"/>
            </w:tcBorders>
            <w:vAlign w:val="center"/>
          </w:tcPr>
          <w:p w14:paraId="33CB0484" w14:textId="22C7170F"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 (0.3%)</w:t>
            </w:r>
          </w:p>
        </w:tc>
        <w:tc>
          <w:tcPr>
            <w:tcW w:w="563" w:type="pct"/>
            <w:tcBorders>
              <w:top w:val="nil"/>
              <w:left w:val="nil"/>
              <w:bottom w:val="nil"/>
              <w:right w:val="nil"/>
            </w:tcBorders>
            <w:vAlign w:val="center"/>
          </w:tcPr>
          <w:p w14:paraId="0E790131"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2E41DA35" w14:textId="77777777" w:rsidTr="00C83EA2">
        <w:trPr>
          <w:trHeight w:val="283"/>
        </w:trPr>
        <w:tc>
          <w:tcPr>
            <w:tcW w:w="1708" w:type="pct"/>
            <w:tcBorders>
              <w:top w:val="nil"/>
              <w:left w:val="nil"/>
              <w:bottom w:val="nil"/>
              <w:right w:val="nil"/>
            </w:tcBorders>
          </w:tcPr>
          <w:p w14:paraId="5BCEC854"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Residence, rural</w:t>
            </w:r>
          </w:p>
        </w:tc>
        <w:tc>
          <w:tcPr>
            <w:tcW w:w="938" w:type="pct"/>
            <w:tcBorders>
              <w:top w:val="nil"/>
              <w:left w:val="nil"/>
              <w:bottom w:val="nil"/>
              <w:right w:val="nil"/>
            </w:tcBorders>
            <w:vAlign w:val="center"/>
          </w:tcPr>
          <w:p w14:paraId="26E818CE" w14:textId="4ACC4D66"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2,681 (15.6%)</w:t>
            </w:r>
          </w:p>
        </w:tc>
        <w:tc>
          <w:tcPr>
            <w:tcW w:w="938" w:type="pct"/>
            <w:tcBorders>
              <w:top w:val="nil"/>
              <w:left w:val="nil"/>
              <w:bottom w:val="nil"/>
              <w:right w:val="nil"/>
            </w:tcBorders>
            <w:vAlign w:val="center"/>
          </w:tcPr>
          <w:p w14:paraId="310C6BF5" w14:textId="1AC22FAD"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2,626 (15.6%)</w:t>
            </w:r>
          </w:p>
        </w:tc>
        <w:tc>
          <w:tcPr>
            <w:tcW w:w="853" w:type="pct"/>
            <w:tcBorders>
              <w:top w:val="nil"/>
              <w:left w:val="nil"/>
              <w:bottom w:val="nil"/>
              <w:right w:val="nil"/>
            </w:tcBorders>
            <w:vAlign w:val="center"/>
          </w:tcPr>
          <w:p w14:paraId="449656AB" w14:textId="26ABCFB9"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55 (13.9%)</w:t>
            </w:r>
          </w:p>
        </w:tc>
        <w:tc>
          <w:tcPr>
            <w:tcW w:w="563" w:type="pct"/>
            <w:tcBorders>
              <w:top w:val="nil"/>
              <w:left w:val="nil"/>
              <w:bottom w:val="nil"/>
              <w:right w:val="nil"/>
            </w:tcBorders>
            <w:vAlign w:val="center"/>
          </w:tcPr>
          <w:p w14:paraId="5687AE98" w14:textId="32F47E4F"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0.39</w:t>
            </w:r>
            <w:r w:rsidR="00AB5157" w:rsidRPr="00E560A8">
              <w:rPr>
                <w:rFonts w:ascii="Times New Roman" w:hAnsi="Times New Roman" w:hint="eastAsia"/>
                <w:sz w:val="18"/>
                <w:szCs w:val="18"/>
              </w:rPr>
              <w:t>0</w:t>
            </w:r>
          </w:p>
        </w:tc>
      </w:tr>
      <w:tr w:rsidR="00E560A8" w:rsidRPr="00E560A8" w14:paraId="0F2FBF33" w14:textId="77777777" w:rsidTr="00C83EA2">
        <w:trPr>
          <w:trHeight w:val="283"/>
        </w:trPr>
        <w:tc>
          <w:tcPr>
            <w:tcW w:w="1708" w:type="pct"/>
            <w:tcBorders>
              <w:top w:val="nil"/>
              <w:left w:val="nil"/>
              <w:bottom w:val="nil"/>
              <w:right w:val="nil"/>
            </w:tcBorders>
          </w:tcPr>
          <w:p w14:paraId="2F5CE6B1"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Smoking status</w:t>
            </w:r>
          </w:p>
        </w:tc>
        <w:tc>
          <w:tcPr>
            <w:tcW w:w="938" w:type="pct"/>
            <w:tcBorders>
              <w:top w:val="nil"/>
              <w:left w:val="nil"/>
              <w:bottom w:val="nil"/>
              <w:right w:val="nil"/>
            </w:tcBorders>
            <w:vAlign w:val="center"/>
          </w:tcPr>
          <w:p w14:paraId="1A0ADA10" w14:textId="77777777" w:rsidR="0002691D" w:rsidRPr="00E560A8" w:rsidRDefault="0002691D" w:rsidP="0002691D">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2D5C4F69" w14:textId="77777777" w:rsidR="0002691D" w:rsidRPr="00E560A8" w:rsidRDefault="0002691D" w:rsidP="0002691D">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495F4071" w14:textId="77777777" w:rsidR="0002691D" w:rsidRPr="00E560A8" w:rsidRDefault="0002691D" w:rsidP="0002691D">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66380BF6" w14:textId="70892423"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02C9F5F6" w14:textId="77777777" w:rsidTr="00C83EA2">
        <w:trPr>
          <w:trHeight w:val="283"/>
        </w:trPr>
        <w:tc>
          <w:tcPr>
            <w:tcW w:w="1708" w:type="pct"/>
            <w:tcBorders>
              <w:top w:val="nil"/>
              <w:left w:val="nil"/>
              <w:bottom w:val="nil"/>
              <w:right w:val="nil"/>
            </w:tcBorders>
          </w:tcPr>
          <w:p w14:paraId="35C6D168"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Never</w:t>
            </w:r>
          </w:p>
        </w:tc>
        <w:tc>
          <w:tcPr>
            <w:tcW w:w="938" w:type="pct"/>
            <w:tcBorders>
              <w:top w:val="nil"/>
              <w:left w:val="nil"/>
              <w:bottom w:val="nil"/>
              <w:right w:val="nil"/>
            </w:tcBorders>
            <w:vAlign w:val="center"/>
          </w:tcPr>
          <w:p w14:paraId="275C605E" w14:textId="284CB7D0"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10,053 (58.5%)</w:t>
            </w:r>
          </w:p>
        </w:tc>
        <w:tc>
          <w:tcPr>
            <w:tcW w:w="938" w:type="pct"/>
            <w:tcBorders>
              <w:top w:val="nil"/>
              <w:left w:val="nil"/>
              <w:bottom w:val="nil"/>
              <w:right w:val="nil"/>
            </w:tcBorders>
            <w:vAlign w:val="center"/>
          </w:tcPr>
          <w:p w14:paraId="1DE9CAF8" w14:textId="2234649B"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9,964 (59.3%)</w:t>
            </w:r>
          </w:p>
        </w:tc>
        <w:tc>
          <w:tcPr>
            <w:tcW w:w="853" w:type="pct"/>
            <w:tcBorders>
              <w:top w:val="nil"/>
              <w:left w:val="nil"/>
              <w:bottom w:val="nil"/>
              <w:right w:val="nil"/>
            </w:tcBorders>
            <w:vAlign w:val="center"/>
          </w:tcPr>
          <w:p w14:paraId="2D1C5740" w14:textId="4F04511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89 (22.5%)</w:t>
            </w:r>
          </w:p>
        </w:tc>
        <w:tc>
          <w:tcPr>
            <w:tcW w:w="563" w:type="pct"/>
            <w:tcBorders>
              <w:top w:val="nil"/>
              <w:left w:val="nil"/>
              <w:bottom w:val="nil"/>
              <w:right w:val="nil"/>
            </w:tcBorders>
            <w:vAlign w:val="center"/>
          </w:tcPr>
          <w:p w14:paraId="334BECD8"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5FAA2F7F" w14:textId="77777777" w:rsidTr="00C83EA2">
        <w:trPr>
          <w:trHeight w:val="283"/>
        </w:trPr>
        <w:tc>
          <w:tcPr>
            <w:tcW w:w="1708" w:type="pct"/>
            <w:tcBorders>
              <w:top w:val="nil"/>
              <w:left w:val="nil"/>
              <w:bottom w:val="nil"/>
              <w:right w:val="nil"/>
            </w:tcBorders>
          </w:tcPr>
          <w:p w14:paraId="18ED8987"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Previous</w:t>
            </w:r>
          </w:p>
        </w:tc>
        <w:tc>
          <w:tcPr>
            <w:tcW w:w="938" w:type="pct"/>
            <w:tcBorders>
              <w:top w:val="nil"/>
              <w:left w:val="nil"/>
              <w:bottom w:val="nil"/>
              <w:right w:val="nil"/>
            </w:tcBorders>
            <w:vAlign w:val="center"/>
          </w:tcPr>
          <w:p w14:paraId="6BC1CB7F" w14:textId="73A6F34E"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6,080 (35.4%)</w:t>
            </w:r>
          </w:p>
        </w:tc>
        <w:tc>
          <w:tcPr>
            <w:tcW w:w="938" w:type="pct"/>
            <w:tcBorders>
              <w:top w:val="nil"/>
              <w:left w:val="nil"/>
              <w:bottom w:val="nil"/>
              <w:right w:val="nil"/>
            </w:tcBorders>
            <w:vAlign w:val="center"/>
          </w:tcPr>
          <w:p w14:paraId="04A8B49C" w14:textId="66D0FA6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5,858 (34.9%)</w:t>
            </w:r>
          </w:p>
        </w:tc>
        <w:tc>
          <w:tcPr>
            <w:tcW w:w="853" w:type="pct"/>
            <w:tcBorders>
              <w:top w:val="nil"/>
              <w:left w:val="nil"/>
              <w:bottom w:val="nil"/>
              <w:right w:val="nil"/>
            </w:tcBorders>
            <w:vAlign w:val="center"/>
          </w:tcPr>
          <w:p w14:paraId="572586AF" w14:textId="7A2275F6"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222 (56.2%)</w:t>
            </w:r>
          </w:p>
        </w:tc>
        <w:tc>
          <w:tcPr>
            <w:tcW w:w="563" w:type="pct"/>
            <w:tcBorders>
              <w:top w:val="nil"/>
              <w:left w:val="nil"/>
              <w:bottom w:val="nil"/>
              <w:right w:val="nil"/>
            </w:tcBorders>
            <w:vAlign w:val="center"/>
          </w:tcPr>
          <w:p w14:paraId="55ACC263"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2F97891A" w14:textId="77777777" w:rsidTr="00C83EA2">
        <w:trPr>
          <w:trHeight w:val="283"/>
        </w:trPr>
        <w:tc>
          <w:tcPr>
            <w:tcW w:w="1708" w:type="pct"/>
            <w:tcBorders>
              <w:top w:val="nil"/>
              <w:left w:val="nil"/>
              <w:bottom w:val="nil"/>
              <w:right w:val="nil"/>
            </w:tcBorders>
          </w:tcPr>
          <w:p w14:paraId="1EED0BAE"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Current</w:t>
            </w:r>
          </w:p>
        </w:tc>
        <w:tc>
          <w:tcPr>
            <w:tcW w:w="938" w:type="pct"/>
            <w:tcBorders>
              <w:top w:val="nil"/>
              <w:left w:val="nil"/>
              <w:bottom w:val="nil"/>
              <w:right w:val="nil"/>
            </w:tcBorders>
            <w:vAlign w:val="center"/>
          </w:tcPr>
          <w:p w14:paraId="06E5E54F" w14:textId="171461F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1,022 (5.9%)</w:t>
            </w:r>
          </w:p>
        </w:tc>
        <w:tc>
          <w:tcPr>
            <w:tcW w:w="938" w:type="pct"/>
            <w:tcBorders>
              <w:top w:val="nil"/>
              <w:left w:val="nil"/>
              <w:bottom w:val="nil"/>
              <w:right w:val="nil"/>
            </w:tcBorders>
            <w:vAlign w:val="center"/>
          </w:tcPr>
          <w:p w14:paraId="3C9ACC09" w14:textId="03FE32E5"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940 (5.6%)</w:t>
            </w:r>
          </w:p>
        </w:tc>
        <w:tc>
          <w:tcPr>
            <w:tcW w:w="853" w:type="pct"/>
            <w:tcBorders>
              <w:top w:val="nil"/>
              <w:left w:val="nil"/>
              <w:bottom w:val="nil"/>
              <w:right w:val="nil"/>
            </w:tcBorders>
            <w:vAlign w:val="center"/>
          </w:tcPr>
          <w:p w14:paraId="199241ED" w14:textId="49F33496"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82 (20.8%)</w:t>
            </w:r>
          </w:p>
        </w:tc>
        <w:tc>
          <w:tcPr>
            <w:tcW w:w="563" w:type="pct"/>
            <w:tcBorders>
              <w:top w:val="nil"/>
              <w:left w:val="nil"/>
              <w:bottom w:val="nil"/>
              <w:right w:val="nil"/>
            </w:tcBorders>
            <w:vAlign w:val="center"/>
          </w:tcPr>
          <w:p w14:paraId="1AF7CD9C"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1AAC289E" w14:textId="77777777" w:rsidTr="00C83EA2">
        <w:trPr>
          <w:trHeight w:val="283"/>
        </w:trPr>
        <w:tc>
          <w:tcPr>
            <w:tcW w:w="1708" w:type="pct"/>
            <w:tcBorders>
              <w:top w:val="nil"/>
              <w:left w:val="nil"/>
              <w:bottom w:val="nil"/>
              <w:right w:val="nil"/>
            </w:tcBorders>
          </w:tcPr>
          <w:p w14:paraId="63738375"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6187179D" w14:textId="12353D9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29 (0.2%)</w:t>
            </w:r>
          </w:p>
        </w:tc>
        <w:tc>
          <w:tcPr>
            <w:tcW w:w="938" w:type="pct"/>
            <w:tcBorders>
              <w:top w:val="nil"/>
              <w:left w:val="nil"/>
              <w:bottom w:val="nil"/>
              <w:right w:val="nil"/>
            </w:tcBorders>
            <w:vAlign w:val="center"/>
          </w:tcPr>
          <w:p w14:paraId="16A1C265" w14:textId="1F881D80"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27 (0.2%)</w:t>
            </w:r>
          </w:p>
        </w:tc>
        <w:tc>
          <w:tcPr>
            <w:tcW w:w="853" w:type="pct"/>
            <w:tcBorders>
              <w:top w:val="nil"/>
              <w:left w:val="nil"/>
              <w:bottom w:val="nil"/>
              <w:right w:val="nil"/>
            </w:tcBorders>
            <w:vAlign w:val="center"/>
          </w:tcPr>
          <w:p w14:paraId="56AB66CB" w14:textId="43E07CF5"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 (0.5%)</w:t>
            </w:r>
          </w:p>
        </w:tc>
        <w:tc>
          <w:tcPr>
            <w:tcW w:w="563" w:type="pct"/>
            <w:tcBorders>
              <w:top w:val="nil"/>
              <w:left w:val="nil"/>
              <w:bottom w:val="nil"/>
              <w:right w:val="nil"/>
            </w:tcBorders>
            <w:vAlign w:val="center"/>
          </w:tcPr>
          <w:p w14:paraId="08936C3D"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4CF68E90" w14:textId="77777777" w:rsidTr="00C83EA2">
        <w:trPr>
          <w:trHeight w:val="283"/>
        </w:trPr>
        <w:tc>
          <w:tcPr>
            <w:tcW w:w="1708" w:type="pct"/>
            <w:tcBorders>
              <w:top w:val="nil"/>
              <w:left w:val="nil"/>
              <w:bottom w:val="nil"/>
              <w:right w:val="nil"/>
            </w:tcBorders>
          </w:tcPr>
          <w:p w14:paraId="599F01AD"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Alcohol consumption (g/week), mean (SD)</w:t>
            </w:r>
          </w:p>
        </w:tc>
        <w:tc>
          <w:tcPr>
            <w:tcW w:w="938" w:type="pct"/>
            <w:tcBorders>
              <w:top w:val="nil"/>
              <w:left w:val="nil"/>
              <w:bottom w:val="nil"/>
              <w:right w:val="nil"/>
            </w:tcBorders>
            <w:vAlign w:val="center"/>
          </w:tcPr>
          <w:p w14:paraId="4410203D" w14:textId="1626AB75"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105.8 (103.6)</w:t>
            </w:r>
          </w:p>
        </w:tc>
        <w:tc>
          <w:tcPr>
            <w:tcW w:w="938" w:type="pct"/>
            <w:tcBorders>
              <w:top w:val="nil"/>
              <w:left w:val="nil"/>
              <w:bottom w:val="nil"/>
              <w:right w:val="nil"/>
            </w:tcBorders>
            <w:vAlign w:val="center"/>
          </w:tcPr>
          <w:p w14:paraId="39B1AE8F" w14:textId="648C62EC"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105.0 (102.2)</w:t>
            </w:r>
          </w:p>
        </w:tc>
        <w:tc>
          <w:tcPr>
            <w:tcW w:w="853" w:type="pct"/>
            <w:tcBorders>
              <w:top w:val="nil"/>
              <w:left w:val="nil"/>
              <w:bottom w:val="nil"/>
              <w:right w:val="nil"/>
            </w:tcBorders>
            <w:vAlign w:val="center"/>
          </w:tcPr>
          <w:p w14:paraId="70827B17" w14:textId="78BBD325"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137.9 (150.4)</w:t>
            </w:r>
          </w:p>
        </w:tc>
        <w:tc>
          <w:tcPr>
            <w:tcW w:w="563" w:type="pct"/>
            <w:tcBorders>
              <w:top w:val="nil"/>
              <w:left w:val="nil"/>
              <w:bottom w:val="nil"/>
              <w:right w:val="nil"/>
            </w:tcBorders>
            <w:vAlign w:val="center"/>
          </w:tcPr>
          <w:p w14:paraId="58B904B6" w14:textId="07C37A90"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04945FED" w14:textId="77777777" w:rsidTr="00C83EA2">
        <w:trPr>
          <w:trHeight w:val="283"/>
        </w:trPr>
        <w:tc>
          <w:tcPr>
            <w:tcW w:w="1708" w:type="pct"/>
            <w:tcBorders>
              <w:top w:val="nil"/>
              <w:left w:val="nil"/>
              <w:bottom w:val="nil"/>
              <w:right w:val="nil"/>
            </w:tcBorders>
            <w:vAlign w:val="center"/>
          </w:tcPr>
          <w:p w14:paraId="29C7F8FD"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PA MET (hours/week), mean (SD)</w:t>
            </w:r>
          </w:p>
        </w:tc>
        <w:tc>
          <w:tcPr>
            <w:tcW w:w="938" w:type="pct"/>
            <w:tcBorders>
              <w:top w:val="nil"/>
              <w:left w:val="nil"/>
              <w:bottom w:val="nil"/>
              <w:right w:val="nil"/>
            </w:tcBorders>
            <w:vAlign w:val="center"/>
          </w:tcPr>
          <w:p w14:paraId="77A7D11B" w14:textId="58A0235B"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42.0 (36.3)</w:t>
            </w:r>
          </w:p>
        </w:tc>
        <w:tc>
          <w:tcPr>
            <w:tcW w:w="938" w:type="pct"/>
            <w:tcBorders>
              <w:top w:val="nil"/>
              <w:left w:val="nil"/>
              <w:bottom w:val="nil"/>
              <w:right w:val="nil"/>
            </w:tcBorders>
            <w:vAlign w:val="center"/>
          </w:tcPr>
          <w:p w14:paraId="7C0DF8C8" w14:textId="12795013"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42.0 (36.2)</w:t>
            </w:r>
          </w:p>
        </w:tc>
        <w:tc>
          <w:tcPr>
            <w:tcW w:w="853" w:type="pct"/>
            <w:tcBorders>
              <w:top w:val="nil"/>
              <w:left w:val="nil"/>
              <w:bottom w:val="nil"/>
              <w:right w:val="nil"/>
            </w:tcBorders>
            <w:vAlign w:val="center"/>
          </w:tcPr>
          <w:p w14:paraId="3F0E1A26" w14:textId="53019F99"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43.9 (38.9)</w:t>
            </w:r>
          </w:p>
        </w:tc>
        <w:tc>
          <w:tcPr>
            <w:tcW w:w="563" w:type="pct"/>
            <w:tcBorders>
              <w:top w:val="nil"/>
              <w:left w:val="nil"/>
              <w:bottom w:val="nil"/>
              <w:right w:val="nil"/>
            </w:tcBorders>
            <w:vAlign w:val="center"/>
          </w:tcPr>
          <w:p w14:paraId="1B0E09A3" w14:textId="25F33A3F"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0.304</w:t>
            </w:r>
          </w:p>
        </w:tc>
      </w:tr>
      <w:tr w:rsidR="00E560A8" w:rsidRPr="00E560A8" w14:paraId="1A294839" w14:textId="77777777" w:rsidTr="008B5DAF">
        <w:trPr>
          <w:trHeight w:val="283"/>
        </w:trPr>
        <w:tc>
          <w:tcPr>
            <w:tcW w:w="1708" w:type="pct"/>
            <w:tcBorders>
              <w:top w:val="nil"/>
              <w:left w:val="nil"/>
              <w:bottom w:val="nil"/>
              <w:right w:val="nil"/>
            </w:tcBorders>
          </w:tcPr>
          <w:p w14:paraId="55C05D29" w14:textId="33DECF6E"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lastRenderedPageBreak/>
              <w:t>Family history of bronchitis</w:t>
            </w:r>
          </w:p>
        </w:tc>
        <w:tc>
          <w:tcPr>
            <w:tcW w:w="938" w:type="pct"/>
            <w:tcBorders>
              <w:top w:val="nil"/>
              <w:left w:val="nil"/>
              <w:bottom w:val="nil"/>
              <w:right w:val="nil"/>
            </w:tcBorders>
            <w:vAlign w:val="center"/>
          </w:tcPr>
          <w:p w14:paraId="4FC2D4D8" w14:textId="0054A15A" w:rsidR="0002691D" w:rsidRPr="00E560A8" w:rsidRDefault="00000000" w:rsidP="0002691D">
            <w:pPr>
              <w:spacing w:line="360" w:lineRule="auto"/>
              <w:rPr>
                <w:rFonts w:ascii="Times New Roman" w:hAnsi="Times New Roman"/>
                <w:sz w:val="18"/>
                <w:szCs w:val="18"/>
              </w:rPr>
            </w:pPr>
            <w:r w:rsidRPr="00E560A8">
              <w:rPr>
                <w:rFonts w:ascii="Times New Roman" w:hAnsi="Times New Roman"/>
                <w:sz w:val="18"/>
                <w:szCs w:val="18"/>
              </w:rPr>
              <w:t>2,436 (14.2%)</w:t>
            </w:r>
          </w:p>
        </w:tc>
        <w:tc>
          <w:tcPr>
            <w:tcW w:w="938" w:type="pct"/>
            <w:tcBorders>
              <w:top w:val="nil"/>
              <w:left w:val="nil"/>
              <w:bottom w:val="nil"/>
              <w:right w:val="nil"/>
            </w:tcBorders>
            <w:vAlign w:val="center"/>
          </w:tcPr>
          <w:p w14:paraId="006C5257" w14:textId="49BEBB55" w:rsidR="0002691D" w:rsidRPr="00E560A8" w:rsidRDefault="00000000" w:rsidP="0002691D">
            <w:pPr>
              <w:spacing w:line="360" w:lineRule="auto"/>
              <w:rPr>
                <w:rFonts w:ascii="Times New Roman" w:hAnsi="Times New Roman"/>
                <w:sz w:val="18"/>
                <w:szCs w:val="18"/>
              </w:rPr>
            </w:pPr>
            <w:r w:rsidRPr="00E560A8">
              <w:rPr>
                <w:rFonts w:ascii="Times New Roman" w:hAnsi="Times New Roman"/>
                <w:sz w:val="18"/>
                <w:szCs w:val="18"/>
              </w:rPr>
              <w:t>2,325 (13.8%)</w:t>
            </w:r>
          </w:p>
        </w:tc>
        <w:tc>
          <w:tcPr>
            <w:tcW w:w="853" w:type="pct"/>
            <w:tcBorders>
              <w:top w:val="nil"/>
              <w:left w:val="nil"/>
              <w:bottom w:val="nil"/>
              <w:right w:val="nil"/>
            </w:tcBorders>
            <w:vAlign w:val="center"/>
          </w:tcPr>
          <w:p w14:paraId="569F8E59" w14:textId="35258A37" w:rsidR="0002691D" w:rsidRPr="00E560A8" w:rsidRDefault="00000000" w:rsidP="0002691D">
            <w:pPr>
              <w:spacing w:line="360" w:lineRule="auto"/>
              <w:rPr>
                <w:rFonts w:ascii="Times New Roman" w:hAnsi="Times New Roman"/>
                <w:sz w:val="18"/>
                <w:szCs w:val="18"/>
              </w:rPr>
            </w:pPr>
            <w:r w:rsidRPr="00E560A8">
              <w:rPr>
                <w:rFonts w:ascii="Times New Roman" w:hAnsi="Times New Roman"/>
                <w:sz w:val="18"/>
                <w:szCs w:val="18"/>
              </w:rPr>
              <w:t>111 (28.1%)</w:t>
            </w:r>
          </w:p>
        </w:tc>
        <w:tc>
          <w:tcPr>
            <w:tcW w:w="563" w:type="pct"/>
            <w:tcBorders>
              <w:top w:val="nil"/>
              <w:left w:val="nil"/>
              <w:bottom w:val="nil"/>
              <w:right w:val="nil"/>
            </w:tcBorders>
            <w:vAlign w:val="center"/>
          </w:tcPr>
          <w:p w14:paraId="4224D5C2" w14:textId="3106FC3E" w:rsidR="0002691D" w:rsidRPr="00E560A8" w:rsidRDefault="00000000" w:rsidP="0002691D">
            <w:pPr>
              <w:spacing w:line="360" w:lineRule="auto"/>
              <w:rPr>
                <w:rFonts w:ascii="Times New Roman" w:hAnsi="Times New Roman"/>
                <w:sz w:val="18"/>
                <w:szCs w:val="18"/>
              </w:rPr>
            </w:pPr>
            <w:r w:rsidRPr="00E560A8">
              <w:rPr>
                <w:rFonts w:ascii="Times New Roman" w:hAnsi="Times New Roman"/>
                <w:sz w:val="18"/>
                <w:szCs w:val="18"/>
              </w:rPr>
              <w:t>&lt;0.001</w:t>
            </w:r>
          </w:p>
        </w:tc>
      </w:tr>
      <w:tr w:rsidR="00E560A8" w:rsidRPr="00E560A8" w14:paraId="0CADBA62" w14:textId="77777777" w:rsidTr="00C83EA2">
        <w:trPr>
          <w:trHeight w:val="283"/>
        </w:trPr>
        <w:tc>
          <w:tcPr>
            <w:tcW w:w="1708" w:type="pct"/>
            <w:tcBorders>
              <w:top w:val="nil"/>
              <w:left w:val="nil"/>
              <w:bottom w:val="nil"/>
              <w:right w:val="nil"/>
            </w:tcBorders>
          </w:tcPr>
          <w:p w14:paraId="4B30B2EE"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Dietary supplements</w:t>
            </w:r>
          </w:p>
        </w:tc>
        <w:tc>
          <w:tcPr>
            <w:tcW w:w="938" w:type="pct"/>
            <w:tcBorders>
              <w:top w:val="nil"/>
              <w:left w:val="nil"/>
              <w:bottom w:val="nil"/>
              <w:right w:val="nil"/>
            </w:tcBorders>
            <w:vAlign w:val="center"/>
          </w:tcPr>
          <w:p w14:paraId="264D3844" w14:textId="7C343C2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8,827 (51.4%)</w:t>
            </w:r>
          </w:p>
        </w:tc>
        <w:tc>
          <w:tcPr>
            <w:tcW w:w="938" w:type="pct"/>
            <w:tcBorders>
              <w:top w:val="nil"/>
              <w:left w:val="nil"/>
              <w:bottom w:val="nil"/>
              <w:right w:val="nil"/>
            </w:tcBorders>
            <w:vAlign w:val="center"/>
          </w:tcPr>
          <w:p w14:paraId="7B746071" w14:textId="7AF41AF3"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8,640 (51.5%)</w:t>
            </w:r>
          </w:p>
        </w:tc>
        <w:tc>
          <w:tcPr>
            <w:tcW w:w="853" w:type="pct"/>
            <w:tcBorders>
              <w:top w:val="nil"/>
              <w:left w:val="nil"/>
              <w:bottom w:val="nil"/>
              <w:right w:val="nil"/>
            </w:tcBorders>
            <w:vAlign w:val="center"/>
          </w:tcPr>
          <w:p w14:paraId="3AA4C3CA" w14:textId="01BACF7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187 (47.3%)</w:t>
            </w:r>
          </w:p>
        </w:tc>
        <w:tc>
          <w:tcPr>
            <w:tcW w:w="563" w:type="pct"/>
            <w:tcBorders>
              <w:top w:val="nil"/>
              <w:left w:val="nil"/>
              <w:bottom w:val="nil"/>
              <w:right w:val="nil"/>
            </w:tcBorders>
            <w:vAlign w:val="center"/>
          </w:tcPr>
          <w:p w14:paraId="5DF7F638" w14:textId="5C159D83"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0.117</w:t>
            </w:r>
          </w:p>
        </w:tc>
      </w:tr>
      <w:tr w:rsidR="00E560A8" w:rsidRPr="00E560A8" w14:paraId="537AC34B" w14:textId="77777777" w:rsidTr="00C83EA2">
        <w:trPr>
          <w:trHeight w:val="283"/>
        </w:trPr>
        <w:tc>
          <w:tcPr>
            <w:tcW w:w="1708" w:type="pct"/>
            <w:tcBorders>
              <w:top w:val="nil"/>
              <w:left w:val="nil"/>
              <w:bottom w:val="nil"/>
              <w:right w:val="nil"/>
            </w:tcBorders>
          </w:tcPr>
          <w:p w14:paraId="7FD3F4A0"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Energy (kcal/day), mean (SD)</w:t>
            </w:r>
          </w:p>
        </w:tc>
        <w:tc>
          <w:tcPr>
            <w:tcW w:w="938" w:type="pct"/>
            <w:tcBorders>
              <w:top w:val="nil"/>
              <w:left w:val="nil"/>
              <w:bottom w:val="nil"/>
              <w:right w:val="nil"/>
            </w:tcBorders>
            <w:vAlign w:val="center"/>
          </w:tcPr>
          <w:p w14:paraId="015C92B8" w14:textId="76B502EE"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2,070.3 (605.3)</w:t>
            </w:r>
          </w:p>
        </w:tc>
        <w:tc>
          <w:tcPr>
            <w:tcW w:w="938" w:type="pct"/>
            <w:tcBorders>
              <w:top w:val="nil"/>
              <w:left w:val="nil"/>
              <w:bottom w:val="nil"/>
              <w:right w:val="nil"/>
            </w:tcBorders>
            <w:vAlign w:val="center"/>
          </w:tcPr>
          <w:p w14:paraId="5775423B" w14:textId="193E5F59"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2,069.2 (604.9)</w:t>
            </w:r>
          </w:p>
        </w:tc>
        <w:tc>
          <w:tcPr>
            <w:tcW w:w="853" w:type="pct"/>
            <w:tcBorders>
              <w:top w:val="nil"/>
              <w:left w:val="nil"/>
              <w:bottom w:val="nil"/>
              <w:right w:val="nil"/>
            </w:tcBorders>
            <w:vAlign w:val="center"/>
          </w:tcPr>
          <w:p w14:paraId="487AC3C6" w14:textId="08DC9FB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2,119.8 (618.7)</w:t>
            </w:r>
          </w:p>
        </w:tc>
        <w:tc>
          <w:tcPr>
            <w:tcW w:w="563" w:type="pct"/>
            <w:tcBorders>
              <w:top w:val="nil"/>
              <w:left w:val="nil"/>
              <w:bottom w:val="nil"/>
              <w:right w:val="nil"/>
            </w:tcBorders>
            <w:vAlign w:val="center"/>
          </w:tcPr>
          <w:p w14:paraId="28B56F47" w14:textId="038188C7"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0.101</w:t>
            </w:r>
          </w:p>
        </w:tc>
      </w:tr>
      <w:tr w:rsidR="00E560A8" w:rsidRPr="00E560A8" w14:paraId="04116C94" w14:textId="77777777" w:rsidTr="00C83EA2">
        <w:trPr>
          <w:trHeight w:val="283"/>
        </w:trPr>
        <w:tc>
          <w:tcPr>
            <w:tcW w:w="1708" w:type="pct"/>
            <w:tcBorders>
              <w:top w:val="nil"/>
              <w:left w:val="nil"/>
              <w:bottom w:val="nil"/>
              <w:right w:val="nil"/>
            </w:tcBorders>
          </w:tcPr>
          <w:p w14:paraId="27A2FF8C"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BMI (kg/m</w:t>
            </w:r>
            <w:r w:rsidRPr="00E560A8">
              <w:rPr>
                <w:rFonts w:ascii="Times New Roman" w:eastAsia="宋体" w:hAnsi="Times New Roman"/>
                <w:sz w:val="18"/>
                <w:szCs w:val="18"/>
                <w:vertAlign w:val="superscript"/>
              </w:rPr>
              <w:t>2</w:t>
            </w:r>
            <w:r w:rsidRPr="00E560A8">
              <w:rPr>
                <w:rFonts w:ascii="Times New Roman" w:eastAsia="宋体" w:hAnsi="Times New Roman"/>
                <w:sz w:val="18"/>
                <w:szCs w:val="18"/>
              </w:rPr>
              <w:t>)</w:t>
            </w:r>
          </w:p>
        </w:tc>
        <w:tc>
          <w:tcPr>
            <w:tcW w:w="938" w:type="pct"/>
            <w:tcBorders>
              <w:top w:val="nil"/>
              <w:left w:val="nil"/>
              <w:bottom w:val="nil"/>
              <w:right w:val="nil"/>
            </w:tcBorders>
            <w:vAlign w:val="center"/>
          </w:tcPr>
          <w:p w14:paraId="33325588" w14:textId="77777777" w:rsidR="0002691D" w:rsidRPr="00E560A8" w:rsidRDefault="0002691D" w:rsidP="0002691D">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2D081AAC" w14:textId="77777777" w:rsidR="0002691D" w:rsidRPr="00E560A8" w:rsidRDefault="0002691D" w:rsidP="0002691D">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2AF41147" w14:textId="77777777" w:rsidR="0002691D" w:rsidRPr="00E560A8" w:rsidRDefault="0002691D" w:rsidP="0002691D">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70478DA2" w14:textId="1B68E7ED"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402D045C" w14:textId="77777777" w:rsidTr="00C83EA2">
        <w:trPr>
          <w:trHeight w:val="283"/>
        </w:trPr>
        <w:tc>
          <w:tcPr>
            <w:tcW w:w="1708" w:type="pct"/>
            <w:tcBorders>
              <w:top w:val="nil"/>
              <w:left w:val="nil"/>
              <w:bottom w:val="nil"/>
              <w:right w:val="nil"/>
            </w:tcBorders>
          </w:tcPr>
          <w:p w14:paraId="2B7F0C76"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&lt;18.5</w:t>
            </w:r>
          </w:p>
        </w:tc>
        <w:tc>
          <w:tcPr>
            <w:tcW w:w="938" w:type="pct"/>
            <w:tcBorders>
              <w:top w:val="nil"/>
              <w:left w:val="nil"/>
              <w:bottom w:val="nil"/>
              <w:right w:val="nil"/>
            </w:tcBorders>
            <w:vAlign w:val="center"/>
          </w:tcPr>
          <w:p w14:paraId="440DC22A" w14:textId="12E71249"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111 (0.6%)</w:t>
            </w:r>
          </w:p>
        </w:tc>
        <w:tc>
          <w:tcPr>
            <w:tcW w:w="938" w:type="pct"/>
            <w:tcBorders>
              <w:top w:val="nil"/>
              <w:left w:val="nil"/>
              <w:bottom w:val="nil"/>
              <w:right w:val="nil"/>
            </w:tcBorders>
            <w:vAlign w:val="center"/>
          </w:tcPr>
          <w:p w14:paraId="5EDEA10B" w14:textId="45B52AD9"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109 (0.6%)</w:t>
            </w:r>
          </w:p>
        </w:tc>
        <w:tc>
          <w:tcPr>
            <w:tcW w:w="853" w:type="pct"/>
            <w:tcBorders>
              <w:top w:val="nil"/>
              <w:left w:val="nil"/>
              <w:bottom w:val="nil"/>
              <w:right w:val="nil"/>
            </w:tcBorders>
            <w:vAlign w:val="center"/>
          </w:tcPr>
          <w:p w14:paraId="1DD51065" w14:textId="5239A6BD"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 (0.5%)</w:t>
            </w:r>
          </w:p>
        </w:tc>
        <w:tc>
          <w:tcPr>
            <w:tcW w:w="563" w:type="pct"/>
            <w:tcBorders>
              <w:top w:val="nil"/>
              <w:left w:val="nil"/>
              <w:bottom w:val="nil"/>
              <w:right w:val="nil"/>
            </w:tcBorders>
            <w:vAlign w:val="center"/>
          </w:tcPr>
          <w:p w14:paraId="11E2ADAA"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0D6EA040" w14:textId="77777777" w:rsidTr="00C83EA2">
        <w:trPr>
          <w:trHeight w:val="283"/>
        </w:trPr>
        <w:tc>
          <w:tcPr>
            <w:tcW w:w="1708" w:type="pct"/>
            <w:tcBorders>
              <w:top w:val="nil"/>
              <w:left w:val="nil"/>
              <w:bottom w:val="nil"/>
              <w:right w:val="nil"/>
            </w:tcBorders>
          </w:tcPr>
          <w:p w14:paraId="1A0D20B4"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18.5-24.9</w:t>
            </w:r>
          </w:p>
        </w:tc>
        <w:tc>
          <w:tcPr>
            <w:tcW w:w="938" w:type="pct"/>
            <w:tcBorders>
              <w:top w:val="nil"/>
              <w:left w:val="nil"/>
              <w:bottom w:val="nil"/>
              <w:right w:val="nil"/>
            </w:tcBorders>
            <w:vAlign w:val="center"/>
          </w:tcPr>
          <w:p w14:paraId="04AC66B8" w14:textId="08BE8DAF"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6,980 (40.6%)</w:t>
            </w:r>
          </w:p>
        </w:tc>
        <w:tc>
          <w:tcPr>
            <w:tcW w:w="938" w:type="pct"/>
            <w:tcBorders>
              <w:top w:val="nil"/>
              <w:left w:val="nil"/>
              <w:bottom w:val="nil"/>
              <w:right w:val="nil"/>
            </w:tcBorders>
            <w:vAlign w:val="center"/>
          </w:tcPr>
          <w:p w14:paraId="64ED65B3" w14:textId="114E3111"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6,866 (40.9%)</w:t>
            </w:r>
          </w:p>
        </w:tc>
        <w:tc>
          <w:tcPr>
            <w:tcW w:w="853" w:type="pct"/>
            <w:tcBorders>
              <w:top w:val="nil"/>
              <w:left w:val="nil"/>
              <w:bottom w:val="nil"/>
              <w:right w:val="nil"/>
            </w:tcBorders>
            <w:vAlign w:val="center"/>
          </w:tcPr>
          <w:p w14:paraId="02638176" w14:textId="7FBD1F61"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114 (28.9%)</w:t>
            </w:r>
          </w:p>
        </w:tc>
        <w:tc>
          <w:tcPr>
            <w:tcW w:w="563" w:type="pct"/>
            <w:tcBorders>
              <w:top w:val="nil"/>
              <w:left w:val="nil"/>
              <w:bottom w:val="nil"/>
              <w:right w:val="nil"/>
            </w:tcBorders>
            <w:vAlign w:val="center"/>
          </w:tcPr>
          <w:p w14:paraId="3E6A41E4"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50EABB49" w14:textId="77777777" w:rsidTr="00C83EA2">
        <w:trPr>
          <w:trHeight w:val="283"/>
        </w:trPr>
        <w:tc>
          <w:tcPr>
            <w:tcW w:w="1708" w:type="pct"/>
            <w:tcBorders>
              <w:top w:val="nil"/>
              <w:left w:val="nil"/>
              <w:bottom w:val="nil"/>
              <w:right w:val="nil"/>
            </w:tcBorders>
          </w:tcPr>
          <w:p w14:paraId="68066840"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25-29.9</w:t>
            </w:r>
          </w:p>
        </w:tc>
        <w:tc>
          <w:tcPr>
            <w:tcW w:w="938" w:type="pct"/>
            <w:tcBorders>
              <w:top w:val="nil"/>
              <w:left w:val="nil"/>
              <w:bottom w:val="nil"/>
              <w:right w:val="nil"/>
            </w:tcBorders>
            <w:vAlign w:val="center"/>
          </w:tcPr>
          <w:p w14:paraId="58DA5782" w14:textId="1569D403"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6,952 (40.5%)</w:t>
            </w:r>
          </w:p>
        </w:tc>
        <w:tc>
          <w:tcPr>
            <w:tcW w:w="938" w:type="pct"/>
            <w:tcBorders>
              <w:top w:val="nil"/>
              <w:left w:val="nil"/>
              <w:bottom w:val="nil"/>
              <w:right w:val="nil"/>
            </w:tcBorders>
            <w:vAlign w:val="center"/>
          </w:tcPr>
          <w:p w14:paraId="4B5C0485" w14:textId="17F72FAA"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6,782 (40.4%)</w:t>
            </w:r>
          </w:p>
        </w:tc>
        <w:tc>
          <w:tcPr>
            <w:tcW w:w="853" w:type="pct"/>
            <w:tcBorders>
              <w:top w:val="nil"/>
              <w:left w:val="nil"/>
              <w:bottom w:val="nil"/>
              <w:right w:val="nil"/>
            </w:tcBorders>
            <w:vAlign w:val="center"/>
          </w:tcPr>
          <w:p w14:paraId="24264A8B" w14:textId="00EC458F"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170 (43.0%)</w:t>
            </w:r>
          </w:p>
        </w:tc>
        <w:tc>
          <w:tcPr>
            <w:tcW w:w="563" w:type="pct"/>
            <w:tcBorders>
              <w:top w:val="nil"/>
              <w:left w:val="nil"/>
              <w:bottom w:val="nil"/>
              <w:right w:val="nil"/>
            </w:tcBorders>
            <w:vAlign w:val="center"/>
          </w:tcPr>
          <w:p w14:paraId="6C06835F"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3CD2F5AC" w14:textId="77777777" w:rsidTr="00C83EA2">
        <w:trPr>
          <w:trHeight w:val="283"/>
        </w:trPr>
        <w:tc>
          <w:tcPr>
            <w:tcW w:w="1708" w:type="pct"/>
            <w:tcBorders>
              <w:top w:val="nil"/>
              <w:left w:val="nil"/>
              <w:bottom w:val="nil"/>
              <w:right w:val="nil"/>
            </w:tcBorders>
          </w:tcPr>
          <w:p w14:paraId="581FCF63"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≥30</w:t>
            </w:r>
          </w:p>
        </w:tc>
        <w:tc>
          <w:tcPr>
            <w:tcW w:w="938" w:type="pct"/>
            <w:tcBorders>
              <w:top w:val="nil"/>
              <w:left w:val="nil"/>
              <w:bottom w:val="nil"/>
              <w:right w:val="nil"/>
            </w:tcBorders>
            <w:vAlign w:val="center"/>
          </w:tcPr>
          <w:p w14:paraId="5763EA12" w14:textId="0335264A"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3,141 (18.3%)</w:t>
            </w:r>
          </w:p>
        </w:tc>
        <w:tc>
          <w:tcPr>
            <w:tcW w:w="938" w:type="pct"/>
            <w:tcBorders>
              <w:top w:val="nil"/>
              <w:left w:val="nil"/>
              <w:bottom w:val="nil"/>
              <w:right w:val="nil"/>
            </w:tcBorders>
            <w:vAlign w:val="center"/>
          </w:tcPr>
          <w:p w14:paraId="2F179DF7" w14:textId="290AA639"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3,032 (18.1%)</w:t>
            </w:r>
          </w:p>
        </w:tc>
        <w:tc>
          <w:tcPr>
            <w:tcW w:w="853" w:type="pct"/>
            <w:tcBorders>
              <w:top w:val="nil"/>
              <w:left w:val="nil"/>
              <w:bottom w:val="nil"/>
              <w:right w:val="nil"/>
            </w:tcBorders>
            <w:vAlign w:val="center"/>
          </w:tcPr>
          <w:p w14:paraId="3813D603" w14:textId="1897A6AC"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109 (27.6%)</w:t>
            </w:r>
          </w:p>
        </w:tc>
        <w:tc>
          <w:tcPr>
            <w:tcW w:w="563" w:type="pct"/>
            <w:tcBorders>
              <w:top w:val="nil"/>
              <w:left w:val="nil"/>
              <w:bottom w:val="nil"/>
              <w:right w:val="nil"/>
            </w:tcBorders>
            <w:vAlign w:val="center"/>
          </w:tcPr>
          <w:p w14:paraId="6C05FD4A" w14:textId="77777777" w:rsidR="0002691D" w:rsidRPr="00E560A8" w:rsidRDefault="0002691D" w:rsidP="0002691D">
            <w:pPr>
              <w:spacing w:line="360" w:lineRule="auto"/>
              <w:rPr>
                <w:rFonts w:ascii="Times New Roman" w:eastAsia="宋体" w:hAnsi="Times New Roman"/>
                <w:sz w:val="18"/>
                <w:szCs w:val="18"/>
              </w:rPr>
            </w:pPr>
          </w:p>
        </w:tc>
      </w:tr>
      <w:tr w:rsidR="00E560A8" w:rsidRPr="00E560A8" w14:paraId="39EFFED1" w14:textId="77777777" w:rsidTr="00C83EA2">
        <w:trPr>
          <w:trHeight w:val="283"/>
        </w:trPr>
        <w:tc>
          <w:tcPr>
            <w:tcW w:w="1708" w:type="pct"/>
            <w:tcBorders>
              <w:top w:val="nil"/>
              <w:left w:val="nil"/>
              <w:bottom w:val="nil"/>
              <w:right w:val="nil"/>
            </w:tcBorders>
          </w:tcPr>
          <w:p w14:paraId="04278FA5"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Hypertension</w:t>
            </w:r>
          </w:p>
        </w:tc>
        <w:tc>
          <w:tcPr>
            <w:tcW w:w="938" w:type="pct"/>
            <w:tcBorders>
              <w:top w:val="nil"/>
              <w:left w:val="nil"/>
              <w:bottom w:val="nil"/>
              <w:right w:val="nil"/>
            </w:tcBorders>
            <w:vAlign w:val="center"/>
          </w:tcPr>
          <w:p w14:paraId="7CBE5D57" w14:textId="0CE1C408"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7,278 (42.4%)</w:t>
            </w:r>
          </w:p>
        </w:tc>
        <w:tc>
          <w:tcPr>
            <w:tcW w:w="938" w:type="pct"/>
            <w:tcBorders>
              <w:top w:val="nil"/>
              <w:left w:val="nil"/>
              <w:bottom w:val="nil"/>
              <w:right w:val="nil"/>
            </w:tcBorders>
            <w:vAlign w:val="center"/>
          </w:tcPr>
          <w:p w14:paraId="2E0FDFD9" w14:textId="4C2A10D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7,046 (42.0%)</w:t>
            </w:r>
          </w:p>
        </w:tc>
        <w:tc>
          <w:tcPr>
            <w:tcW w:w="853" w:type="pct"/>
            <w:tcBorders>
              <w:top w:val="nil"/>
              <w:left w:val="nil"/>
              <w:bottom w:val="nil"/>
              <w:right w:val="nil"/>
            </w:tcBorders>
            <w:vAlign w:val="center"/>
          </w:tcPr>
          <w:p w14:paraId="320B4A72" w14:textId="04D473C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232 (58.7%)</w:t>
            </w:r>
          </w:p>
        </w:tc>
        <w:tc>
          <w:tcPr>
            <w:tcW w:w="563" w:type="pct"/>
            <w:tcBorders>
              <w:top w:val="nil"/>
              <w:left w:val="nil"/>
              <w:bottom w:val="nil"/>
              <w:right w:val="nil"/>
            </w:tcBorders>
            <w:vAlign w:val="center"/>
          </w:tcPr>
          <w:p w14:paraId="7633BD3F" w14:textId="35A8259D"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12504F2E" w14:textId="77777777" w:rsidTr="00C83EA2">
        <w:trPr>
          <w:trHeight w:val="283"/>
        </w:trPr>
        <w:tc>
          <w:tcPr>
            <w:tcW w:w="1708" w:type="pct"/>
            <w:tcBorders>
              <w:top w:val="nil"/>
              <w:left w:val="nil"/>
              <w:bottom w:val="nil"/>
              <w:right w:val="nil"/>
            </w:tcBorders>
          </w:tcPr>
          <w:p w14:paraId="470F652D" w14:textId="10C6B245" w:rsidR="0002691D" w:rsidRPr="00E560A8" w:rsidRDefault="00CD1F3D" w:rsidP="0002691D">
            <w:pPr>
              <w:spacing w:line="360" w:lineRule="auto"/>
              <w:jc w:val="left"/>
              <w:rPr>
                <w:rFonts w:ascii="Times New Roman" w:eastAsia="宋体" w:hAnsi="Times New Roman"/>
                <w:sz w:val="18"/>
                <w:szCs w:val="18"/>
              </w:rPr>
            </w:pPr>
            <w:proofErr w:type="spellStart"/>
            <w:r w:rsidRPr="00E560A8">
              <w:rPr>
                <w:rFonts w:ascii="Times New Roman" w:eastAsia="宋体" w:hAnsi="Times New Roman" w:hint="eastAsia"/>
                <w:sz w:val="18"/>
                <w:szCs w:val="18"/>
              </w:rPr>
              <w:t>Hyperlipidemia</w:t>
            </w:r>
            <w:proofErr w:type="spellEnd"/>
          </w:p>
        </w:tc>
        <w:tc>
          <w:tcPr>
            <w:tcW w:w="938" w:type="pct"/>
            <w:tcBorders>
              <w:top w:val="nil"/>
              <w:left w:val="nil"/>
              <w:bottom w:val="nil"/>
              <w:right w:val="nil"/>
            </w:tcBorders>
            <w:vAlign w:val="center"/>
          </w:tcPr>
          <w:p w14:paraId="34A9539A" w14:textId="6569E0CC"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2,834 (16.5%)</w:t>
            </w:r>
          </w:p>
        </w:tc>
        <w:tc>
          <w:tcPr>
            <w:tcW w:w="938" w:type="pct"/>
            <w:tcBorders>
              <w:top w:val="nil"/>
              <w:left w:val="nil"/>
              <w:bottom w:val="nil"/>
              <w:right w:val="nil"/>
            </w:tcBorders>
            <w:vAlign w:val="center"/>
          </w:tcPr>
          <w:p w14:paraId="5EF91622" w14:textId="29E1CD99"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2,698 (16.1%)</w:t>
            </w:r>
          </w:p>
        </w:tc>
        <w:tc>
          <w:tcPr>
            <w:tcW w:w="853" w:type="pct"/>
            <w:tcBorders>
              <w:top w:val="nil"/>
              <w:left w:val="nil"/>
              <w:bottom w:val="nil"/>
              <w:right w:val="nil"/>
            </w:tcBorders>
            <w:vAlign w:val="center"/>
          </w:tcPr>
          <w:p w14:paraId="14D2F25E" w14:textId="5699381A"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136 (34.4%)</w:t>
            </w:r>
          </w:p>
        </w:tc>
        <w:tc>
          <w:tcPr>
            <w:tcW w:w="563" w:type="pct"/>
            <w:tcBorders>
              <w:top w:val="nil"/>
              <w:left w:val="nil"/>
              <w:bottom w:val="nil"/>
              <w:right w:val="nil"/>
            </w:tcBorders>
            <w:vAlign w:val="center"/>
          </w:tcPr>
          <w:p w14:paraId="7BA8B5B8" w14:textId="261F6B4F"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32FF2315" w14:textId="77777777" w:rsidTr="00C83EA2">
        <w:trPr>
          <w:trHeight w:val="283"/>
        </w:trPr>
        <w:tc>
          <w:tcPr>
            <w:tcW w:w="1708" w:type="pct"/>
            <w:tcBorders>
              <w:top w:val="nil"/>
              <w:left w:val="nil"/>
              <w:bottom w:val="nil"/>
              <w:right w:val="nil"/>
            </w:tcBorders>
          </w:tcPr>
          <w:p w14:paraId="2DFA4A97"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AHEI-2010, mean (SD)</w:t>
            </w:r>
          </w:p>
        </w:tc>
        <w:tc>
          <w:tcPr>
            <w:tcW w:w="938" w:type="pct"/>
            <w:tcBorders>
              <w:top w:val="nil"/>
              <w:left w:val="nil"/>
              <w:bottom w:val="nil"/>
              <w:right w:val="nil"/>
            </w:tcBorders>
            <w:vAlign w:val="center"/>
          </w:tcPr>
          <w:p w14:paraId="760C4324" w14:textId="4F0A2F43"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50.1 (12.9)</w:t>
            </w:r>
          </w:p>
        </w:tc>
        <w:tc>
          <w:tcPr>
            <w:tcW w:w="938" w:type="pct"/>
            <w:tcBorders>
              <w:top w:val="nil"/>
              <w:left w:val="nil"/>
              <w:bottom w:val="nil"/>
              <w:right w:val="nil"/>
            </w:tcBorders>
            <w:vAlign w:val="center"/>
          </w:tcPr>
          <w:p w14:paraId="4F78B66F" w14:textId="54C3F3CE"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50.1 (12.9)</w:t>
            </w:r>
          </w:p>
        </w:tc>
        <w:tc>
          <w:tcPr>
            <w:tcW w:w="853" w:type="pct"/>
            <w:tcBorders>
              <w:top w:val="nil"/>
              <w:left w:val="nil"/>
              <w:bottom w:val="nil"/>
              <w:right w:val="nil"/>
            </w:tcBorders>
            <w:vAlign w:val="center"/>
          </w:tcPr>
          <w:p w14:paraId="64FBB1FD" w14:textId="7C6D1733"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48.3 (14.1)</w:t>
            </w:r>
          </w:p>
        </w:tc>
        <w:tc>
          <w:tcPr>
            <w:tcW w:w="563" w:type="pct"/>
            <w:tcBorders>
              <w:top w:val="nil"/>
              <w:left w:val="nil"/>
              <w:bottom w:val="nil"/>
              <w:right w:val="nil"/>
            </w:tcBorders>
            <w:vAlign w:val="center"/>
          </w:tcPr>
          <w:p w14:paraId="26E825CE" w14:textId="706158FA"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0.005</w:t>
            </w:r>
          </w:p>
        </w:tc>
      </w:tr>
      <w:tr w:rsidR="00E560A8" w:rsidRPr="00E560A8" w14:paraId="146EF149" w14:textId="77777777" w:rsidTr="00C83EA2">
        <w:trPr>
          <w:trHeight w:val="283"/>
        </w:trPr>
        <w:tc>
          <w:tcPr>
            <w:tcW w:w="1708" w:type="pct"/>
            <w:tcBorders>
              <w:top w:val="nil"/>
              <w:left w:val="nil"/>
              <w:bottom w:val="nil"/>
              <w:right w:val="nil"/>
            </w:tcBorders>
          </w:tcPr>
          <w:p w14:paraId="00F1AEE8"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AMED, mean (SD)</w:t>
            </w:r>
          </w:p>
        </w:tc>
        <w:tc>
          <w:tcPr>
            <w:tcW w:w="938" w:type="pct"/>
            <w:tcBorders>
              <w:top w:val="nil"/>
              <w:left w:val="nil"/>
              <w:bottom w:val="nil"/>
              <w:right w:val="nil"/>
            </w:tcBorders>
            <w:vAlign w:val="center"/>
          </w:tcPr>
          <w:p w14:paraId="52CF9854" w14:textId="001FF8EA"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3.4 (1.5)</w:t>
            </w:r>
          </w:p>
        </w:tc>
        <w:tc>
          <w:tcPr>
            <w:tcW w:w="938" w:type="pct"/>
            <w:tcBorders>
              <w:top w:val="nil"/>
              <w:left w:val="nil"/>
              <w:bottom w:val="nil"/>
              <w:right w:val="nil"/>
            </w:tcBorders>
            <w:vAlign w:val="center"/>
          </w:tcPr>
          <w:p w14:paraId="0113A224" w14:textId="659CE65F"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3.4 (1.5)</w:t>
            </w:r>
          </w:p>
        </w:tc>
        <w:tc>
          <w:tcPr>
            <w:tcW w:w="853" w:type="pct"/>
            <w:tcBorders>
              <w:top w:val="nil"/>
              <w:left w:val="nil"/>
              <w:bottom w:val="nil"/>
              <w:right w:val="nil"/>
            </w:tcBorders>
            <w:vAlign w:val="center"/>
          </w:tcPr>
          <w:p w14:paraId="693FF2ED" w14:textId="4F3EC1A6"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3.2 (1.5)</w:t>
            </w:r>
          </w:p>
        </w:tc>
        <w:tc>
          <w:tcPr>
            <w:tcW w:w="563" w:type="pct"/>
            <w:tcBorders>
              <w:top w:val="nil"/>
              <w:left w:val="nil"/>
              <w:bottom w:val="nil"/>
              <w:right w:val="nil"/>
            </w:tcBorders>
            <w:vAlign w:val="center"/>
          </w:tcPr>
          <w:p w14:paraId="5557629D" w14:textId="129E533E"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0.053</w:t>
            </w:r>
          </w:p>
        </w:tc>
      </w:tr>
      <w:tr w:rsidR="00E560A8" w:rsidRPr="00E560A8" w14:paraId="25CBC4A1" w14:textId="77777777" w:rsidTr="00C83EA2">
        <w:trPr>
          <w:trHeight w:val="283"/>
        </w:trPr>
        <w:tc>
          <w:tcPr>
            <w:tcW w:w="1708" w:type="pct"/>
            <w:tcBorders>
              <w:top w:val="nil"/>
              <w:left w:val="nil"/>
              <w:bottom w:val="nil"/>
              <w:right w:val="nil"/>
            </w:tcBorders>
          </w:tcPr>
          <w:p w14:paraId="7F2B4599"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DASH, mean (SD)</w:t>
            </w:r>
          </w:p>
        </w:tc>
        <w:tc>
          <w:tcPr>
            <w:tcW w:w="938" w:type="pct"/>
            <w:tcBorders>
              <w:top w:val="nil"/>
              <w:left w:val="nil"/>
              <w:bottom w:val="nil"/>
              <w:right w:val="nil"/>
            </w:tcBorders>
            <w:vAlign w:val="center"/>
          </w:tcPr>
          <w:p w14:paraId="3A19F4BF" w14:textId="3597DE30"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22.2 (5.0)</w:t>
            </w:r>
          </w:p>
        </w:tc>
        <w:tc>
          <w:tcPr>
            <w:tcW w:w="938" w:type="pct"/>
            <w:tcBorders>
              <w:top w:val="nil"/>
              <w:left w:val="nil"/>
              <w:bottom w:val="nil"/>
              <w:right w:val="nil"/>
            </w:tcBorders>
            <w:vAlign w:val="center"/>
          </w:tcPr>
          <w:p w14:paraId="10CF0819" w14:textId="1E33ABF6"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22.3 (5.0)</w:t>
            </w:r>
          </w:p>
        </w:tc>
        <w:tc>
          <w:tcPr>
            <w:tcW w:w="853" w:type="pct"/>
            <w:tcBorders>
              <w:top w:val="nil"/>
              <w:left w:val="nil"/>
              <w:bottom w:val="nil"/>
              <w:right w:val="nil"/>
            </w:tcBorders>
            <w:vAlign w:val="center"/>
          </w:tcPr>
          <w:p w14:paraId="71767036" w14:textId="3F58ABA6"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21.5 (5.2)</w:t>
            </w:r>
          </w:p>
        </w:tc>
        <w:tc>
          <w:tcPr>
            <w:tcW w:w="563" w:type="pct"/>
            <w:tcBorders>
              <w:top w:val="nil"/>
              <w:left w:val="nil"/>
              <w:bottom w:val="nil"/>
              <w:right w:val="nil"/>
            </w:tcBorders>
            <w:vAlign w:val="center"/>
          </w:tcPr>
          <w:p w14:paraId="67BBAC3E" w14:textId="00903CC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0.003</w:t>
            </w:r>
          </w:p>
        </w:tc>
      </w:tr>
      <w:tr w:rsidR="00E560A8" w:rsidRPr="00E560A8" w14:paraId="6E906BF4" w14:textId="77777777" w:rsidTr="00C83EA2">
        <w:trPr>
          <w:trHeight w:val="283"/>
        </w:trPr>
        <w:tc>
          <w:tcPr>
            <w:tcW w:w="1708" w:type="pct"/>
            <w:tcBorders>
              <w:top w:val="nil"/>
              <w:left w:val="nil"/>
              <w:bottom w:val="nil"/>
              <w:right w:val="nil"/>
            </w:tcBorders>
          </w:tcPr>
          <w:p w14:paraId="154322DE"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MIND, mean (SD)</w:t>
            </w:r>
          </w:p>
        </w:tc>
        <w:tc>
          <w:tcPr>
            <w:tcW w:w="938" w:type="pct"/>
            <w:tcBorders>
              <w:top w:val="nil"/>
              <w:left w:val="nil"/>
              <w:bottom w:val="nil"/>
              <w:right w:val="nil"/>
            </w:tcBorders>
            <w:vAlign w:val="center"/>
          </w:tcPr>
          <w:p w14:paraId="4B9D51F9" w14:textId="47BDCA6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5.2 (1.6)</w:t>
            </w:r>
          </w:p>
        </w:tc>
        <w:tc>
          <w:tcPr>
            <w:tcW w:w="938" w:type="pct"/>
            <w:tcBorders>
              <w:top w:val="nil"/>
              <w:left w:val="nil"/>
              <w:bottom w:val="nil"/>
              <w:right w:val="nil"/>
            </w:tcBorders>
            <w:vAlign w:val="center"/>
          </w:tcPr>
          <w:p w14:paraId="6D5EA78E" w14:textId="5709EB97"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5.2 (1.6)</w:t>
            </w:r>
          </w:p>
        </w:tc>
        <w:tc>
          <w:tcPr>
            <w:tcW w:w="853" w:type="pct"/>
            <w:tcBorders>
              <w:top w:val="nil"/>
              <w:left w:val="nil"/>
              <w:bottom w:val="nil"/>
              <w:right w:val="nil"/>
            </w:tcBorders>
            <w:vAlign w:val="center"/>
          </w:tcPr>
          <w:p w14:paraId="634ED437" w14:textId="329FDF77"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5.0 (1.6)</w:t>
            </w:r>
          </w:p>
        </w:tc>
        <w:tc>
          <w:tcPr>
            <w:tcW w:w="563" w:type="pct"/>
            <w:tcBorders>
              <w:top w:val="nil"/>
              <w:left w:val="nil"/>
              <w:bottom w:val="nil"/>
              <w:right w:val="nil"/>
            </w:tcBorders>
            <w:vAlign w:val="center"/>
          </w:tcPr>
          <w:p w14:paraId="623035E5" w14:textId="3F159E3E"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0.002</w:t>
            </w:r>
          </w:p>
        </w:tc>
      </w:tr>
      <w:tr w:rsidR="00E560A8" w:rsidRPr="00E560A8" w14:paraId="5B682C3D" w14:textId="77777777" w:rsidTr="00C83EA2">
        <w:trPr>
          <w:trHeight w:val="283"/>
        </w:trPr>
        <w:tc>
          <w:tcPr>
            <w:tcW w:w="1708" w:type="pct"/>
            <w:tcBorders>
              <w:top w:val="nil"/>
              <w:left w:val="nil"/>
              <w:bottom w:val="nil"/>
              <w:right w:val="nil"/>
            </w:tcBorders>
          </w:tcPr>
          <w:p w14:paraId="358A60B5"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HPDI, mean (SD)</w:t>
            </w:r>
          </w:p>
        </w:tc>
        <w:tc>
          <w:tcPr>
            <w:tcW w:w="938" w:type="pct"/>
            <w:tcBorders>
              <w:top w:val="nil"/>
              <w:left w:val="nil"/>
              <w:bottom w:val="nil"/>
              <w:right w:val="nil"/>
            </w:tcBorders>
            <w:vAlign w:val="center"/>
          </w:tcPr>
          <w:p w14:paraId="18ACDD58" w14:textId="3A4CA961"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54.9 (6.7)</w:t>
            </w:r>
          </w:p>
        </w:tc>
        <w:tc>
          <w:tcPr>
            <w:tcW w:w="938" w:type="pct"/>
            <w:tcBorders>
              <w:top w:val="nil"/>
              <w:left w:val="nil"/>
              <w:bottom w:val="nil"/>
              <w:right w:val="nil"/>
            </w:tcBorders>
            <w:vAlign w:val="center"/>
          </w:tcPr>
          <w:p w14:paraId="3AB4276D" w14:textId="2A0ABD37"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54.9 (6.7)</w:t>
            </w:r>
          </w:p>
        </w:tc>
        <w:tc>
          <w:tcPr>
            <w:tcW w:w="853" w:type="pct"/>
            <w:tcBorders>
              <w:top w:val="nil"/>
              <w:left w:val="nil"/>
              <w:bottom w:val="nil"/>
              <w:right w:val="nil"/>
            </w:tcBorders>
            <w:vAlign w:val="center"/>
          </w:tcPr>
          <w:p w14:paraId="2C594BC1" w14:textId="7909ABB0"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54.6 (6.8)</w:t>
            </w:r>
          </w:p>
        </w:tc>
        <w:tc>
          <w:tcPr>
            <w:tcW w:w="563" w:type="pct"/>
            <w:tcBorders>
              <w:top w:val="nil"/>
              <w:left w:val="nil"/>
              <w:bottom w:val="nil"/>
              <w:right w:val="nil"/>
            </w:tcBorders>
            <w:vAlign w:val="center"/>
          </w:tcPr>
          <w:p w14:paraId="78BBE5B4" w14:textId="20EDB030"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0.412</w:t>
            </w:r>
          </w:p>
        </w:tc>
      </w:tr>
      <w:tr w:rsidR="00E560A8" w:rsidRPr="00E560A8" w14:paraId="58C73722" w14:textId="77777777" w:rsidTr="00C83EA2">
        <w:trPr>
          <w:trHeight w:val="283"/>
        </w:trPr>
        <w:tc>
          <w:tcPr>
            <w:tcW w:w="1708" w:type="pct"/>
            <w:tcBorders>
              <w:top w:val="nil"/>
              <w:left w:val="nil"/>
              <w:bottom w:val="nil"/>
              <w:right w:val="nil"/>
            </w:tcBorders>
          </w:tcPr>
          <w:p w14:paraId="4676181F"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ELDI, mean (SD)</w:t>
            </w:r>
          </w:p>
        </w:tc>
        <w:tc>
          <w:tcPr>
            <w:tcW w:w="938" w:type="pct"/>
            <w:tcBorders>
              <w:top w:val="nil"/>
              <w:left w:val="nil"/>
              <w:bottom w:val="nil"/>
              <w:right w:val="nil"/>
            </w:tcBorders>
            <w:vAlign w:val="center"/>
          </w:tcPr>
          <w:p w14:paraId="3B882FAF" w14:textId="030C6E6F"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12.4 (3.9)</w:t>
            </w:r>
          </w:p>
        </w:tc>
        <w:tc>
          <w:tcPr>
            <w:tcW w:w="938" w:type="pct"/>
            <w:tcBorders>
              <w:top w:val="nil"/>
              <w:left w:val="nil"/>
              <w:bottom w:val="nil"/>
              <w:right w:val="nil"/>
            </w:tcBorders>
            <w:vAlign w:val="center"/>
          </w:tcPr>
          <w:p w14:paraId="729A1EEB" w14:textId="0EF55698"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12.4 (3.9)</w:t>
            </w:r>
          </w:p>
        </w:tc>
        <w:tc>
          <w:tcPr>
            <w:tcW w:w="853" w:type="pct"/>
            <w:tcBorders>
              <w:top w:val="nil"/>
              <w:left w:val="nil"/>
              <w:bottom w:val="nil"/>
              <w:right w:val="nil"/>
            </w:tcBorders>
            <w:vAlign w:val="center"/>
          </w:tcPr>
          <w:p w14:paraId="1DA10F1D" w14:textId="7507B685"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12.0 (4.0)</w:t>
            </w:r>
          </w:p>
        </w:tc>
        <w:tc>
          <w:tcPr>
            <w:tcW w:w="563" w:type="pct"/>
            <w:tcBorders>
              <w:top w:val="nil"/>
              <w:left w:val="nil"/>
              <w:bottom w:val="nil"/>
              <w:right w:val="nil"/>
            </w:tcBorders>
            <w:vAlign w:val="center"/>
          </w:tcPr>
          <w:p w14:paraId="46CD9B2F" w14:textId="4D4E220E"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0.019</w:t>
            </w:r>
          </w:p>
        </w:tc>
      </w:tr>
      <w:tr w:rsidR="00E560A8" w:rsidRPr="00E560A8" w14:paraId="3CCA01A2" w14:textId="77777777" w:rsidTr="00C83EA2">
        <w:trPr>
          <w:trHeight w:val="283"/>
        </w:trPr>
        <w:tc>
          <w:tcPr>
            <w:tcW w:w="1708" w:type="pct"/>
            <w:tcBorders>
              <w:top w:val="nil"/>
              <w:left w:val="nil"/>
              <w:bottom w:val="nil"/>
              <w:right w:val="nil"/>
            </w:tcBorders>
          </w:tcPr>
          <w:p w14:paraId="6D9B041E"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HLCD, mean (SD)</w:t>
            </w:r>
          </w:p>
        </w:tc>
        <w:tc>
          <w:tcPr>
            <w:tcW w:w="938" w:type="pct"/>
            <w:tcBorders>
              <w:top w:val="nil"/>
              <w:left w:val="nil"/>
              <w:bottom w:val="nil"/>
              <w:right w:val="nil"/>
            </w:tcBorders>
            <w:vAlign w:val="center"/>
          </w:tcPr>
          <w:p w14:paraId="6EF9DAE5" w14:textId="43F21117"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15.0 (6.1)</w:t>
            </w:r>
          </w:p>
        </w:tc>
        <w:tc>
          <w:tcPr>
            <w:tcW w:w="938" w:type="pct"/>
            <w:tcBorders>
              <w:top w:val="nil"/>
              <w:left w:val="nil"/>
              <w:bottom w:val="nil"/>
              <w:right w:val="nil"/>
            </w:tcBorders>
            <w:vAlign w:val="center"/>
          </w:tcPr>
          <w:p w14:paraId="024F87E5" w14:textId="3886741A"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15.0 (6.1)</w:t>
            </w:r>
          </w:p>
        </w:tc>
        <w:tc>
          <w:tcPr>
            <w:tcW w:w="853" w:type="pct"/>
            <w:tcBorders>
              <w:top w:val="nil"/>
              <w:left w:val="nil"/>
              <w:bottom w:val="nil"/>
              <w:right w:val="nil"/>
            </w:tcBorders>
            <w:vAlign w:val="center"/>
          </w:tcPr>
          <w:p w14:paraId="401D03AE" w14:textId="1920CDA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15.3 (6.0)</w:t>
            </w:r>
          </w:p>
        </w:tc>
        <w:tc>
          <w:tcPr>
            <w:tcW w:w="563" w:type="pct"/>
            <w:tcBorders>
              <w:top w:val="nil"/>
              <w:left w:val="nil"/>
              <w:bottom w:val="nil"/>
              <w:right w:val="nil"/>
            </w:tcBorders>
            <w:vAlign w:val="center"/>
          </w:tcPr>
          <w:p w14:paraId="3422F97D" w14:textId="6380F418"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0.351</w:t>
            </w:r>
          </w:p>
        </w:tc>
      </w:tr>
      <w:tr w:rsidR="00E560A8" w:rsidRPr="00E560A8" w14:paraId="4CCFB6CF" w14:textId="77777777" w:rsidTr="00C83EA2">
        <w:trPr>
          <w:trHeight w:val="283"/>
        </w:trPr>
        <w:tc>
          <w:tcPr>
            <w:tcW w:w="1708" w:type="pct"/>
            <w:tcBorders>
              <w:top w:val="nil"/>
              <w:left w:val="nil"/>
              <w:bottom w:val="nil"/>
              <w:right w:val="nil"/>
            </w:tcBorders>
          </w:tcPr>
          <w:p w14:paraId="2CAD79CC"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HLFD, mean (SD)</w:t>
            </w:r>
          </w:p>
        </w:tc>
        <w:tc>
          <w:tcPr>
            <w:tcW w:w="938" w:type="pct"/>
            <w:tcBorders>
              <w:top w:val="nil"/>
              <w:left w:val="nil"/>
              <w:bottom w:val="nil"/>
              <w:right w:val="nil"/>
            </w:tcBorders>
            <w:vAlign w:val="center"/>
          </w:tcPr>
          <w:p w14:paraId="162647B3" w14:textId="1A7D7E9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14.9 (5.9)</w:t>
            </w:r>
          </w:p>
        </w:tc>
        <w:tc>
          <w:tcPr>
            <w:tcW w:w="938" w:type="pct"/>
            <w:tcBorders>
              <w:top w:val="nil"/>
              <w:left w:val="nil"/>
              <w:bottom w:val="nil"/>
              <w:right w:val="nil"/>
            </w:tcBorders>
            <w:vAlign w:val="center"/>
          </w:tcPr>
          <w:p w14:paraId="55996788" w14:textId="5B6D5BCA"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14.9 (5.9)</w:t>
            </w:r>
          </w:p>
        </w:tc>
        <w:tc>
          <w:tcPr>
            <w:tcW w:w="853" w:type="pct"/>
            <w:tcBorders>
              <w:top w:val="nil"/>
              <w:left w:val="nil"/>
              <w:bottom w:val="nil"/>
              <w:right w:val="nil"/>
            </w:tcBorders>
            <w:vAlign w:val="center"/>
          </w:tcPr>
          <w:p w14:paraId="7925AD83" w14:textId="0D67296E"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14.5 (5.8)</w:t>
            </w:r>
          </w:p>
        </w:tc>
        <w:tc>
          <w:tcPr>
            <w:tcW w:w="563" w:type="pct"/>
            <w:tcBorders>
              <w:top w:val="nil"/>
              <w:left w:val="nil"/>
              <w:bottom w:val="nil"/>
              <w:right w:val="nil"/>
            </w:tcBorders>
            <w:vAlign w:val="center"/>
          </w:tcPr>
          <w:p w14:paraId="357E6404" w14:textId="2FBAA9D3"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0.078</w:t>
            </w:r>
          </w:p>
        </w:tc>
      </w:tr>
      <w:tr w:rsidR="00E560A8" w:rsidRPr="00E560A8" w14:paraId="062C4C98" w14:textId="77777777" w:rsidTr="00C83EA2">
        <w:trPr>
          <w:trHeight w:val="283"/>
        </w:trPr>
        <w:tc>
          <w:tcPr>
            <w:tcW w:w="1708" w:type="pct"/>
            <w:tcBorders>
              <w:top w:val="nil"/>
              <w:left w:val="nil"/>
              <w:bottom w:val="nil"/>
              <w:right w:val="nil"/>
            </w:tcBorders>
          </w:tcPr>
          <w:p w14:paraId="57A4F65E"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DDS, mean (SD)</w:t>
            </w:r>
          </w:p>
        </w:tc>
        <w:tc>
          <w:tcPr>
            <w:tcW w:w="938" w:type="pct"/>
            <w:tcBorders>
              <w:top w:val="nil"/>
              <w:left w:val="nil"/>
              <w:bottom w:val="nil"/>
              <w:right w:val="nil"/>
            </w:tcBorders>
            <w:vAlign w:val="center"/>
          </w:tcPr>
          <w:p w14:paraId="6E8C65D0" w14:textId="49AD1AA8"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8.1 (2.2)</w:t>
            </w:r>
          </w:p>
        </w:tc>
        <w:tc>
          <w:tcPr>
            <w:tcW w:w="938" w:type="pct"/>
            <w:tcBorders>
              <w:top w:val="nil"/>
              <w:left w:val="nil"/>
              <w:bottom w:val="nil"/>
              <w:right w:val="nil"/>
            </w:tcBorders>
            <w:vAlign w:val="center"/>
          </w:tcPr>
          <w:p w14:paraId="1B2ACB75" w14:textId="10E473A1"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8.1 (2.1)</w:t>
            </w:r>
          </w:p>
        </w:tc>
        <w:tc>
          <w:tcPr>
            <w:tcW w:w="853" w:type="pct"/>
            <w:tcBorders>
              <w:top w:val="nil"/>
              <w:left w:val="nil"/>
              <w:bottom w:val="nil"/>
              <w:right w:val="nil"/>
            </w:tcBorders>
            <w:vAlign w:val="center"/>
          </w:tcPr>
          <w:p w14:paraId="53CC1AC0" w14:textId="27349DBD"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7.9 (2.3)</w:t>
            </w:r>
          </w:p>
        </w:tc>
        <w:tc>
          <w:tcPr>
            <w:tcW w:w="563" w:type="pct"/>
            <w:tcBorders>
              <w:top w:val="nil"/>
              <w:left w:val="nil"/>
              <w:bottom w:val="nil"/>
              <w:right w:val="nil"/>
            </w:tcBorders>
            <w:vAlign w:val="center"/>
          </w:tcPr>
          <w:p w14:paraId="582B0A05" w14:textId="6E506009"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0.053</w:t>
            </w:r>
          </w:p>
        </w:tc>
      </w:tr>
      <w:tr w:rsidR="00E560A8" w:rsidRPr="00E560A8" w14:paraId="2ECC9886" w14:textId="77777777" w:rsidTr="00C83EA2">
        <w:trPr>
          <w:trHeight w:val="283"/>
        </w:trPr>
        <w:tc>
          <w:tcPr>
            <w:tcW w:w="1708" w:type="pct"/>
            <w:tcBorders>
              <w:top w:val="nil"/>
              <w:left w:val="nil"/>
              <w:bottom w:val="nil"/>
              <w:right w:val="nil"/>
            </w:tcBorders>
          </w:tcPr>
          <w:p w14:paraId="6C831079"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DAI, mean (SD)</w:t>
            </w:r>
          </w:p>
        </w:tc>
        <w:tc>
          <w:tcPr>
            <w:tcW w:w="938" w:type="pct"/>
            <w:tcBorders>
              <w:top w:val="nil"/>
              <w:left w:val="nil"/>
              <w:bottom w:val="nil"/>
              <w:right w:val="nil"/>
            </w:tcBorders>
            <w:vAlign w:val="center"/>
          </w:tcPr>
          <w:p w14:paraId="7B1BE711" w14:textId="2894229E"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0.3 (3.7)</w:t>
            </w:r>
          </w:p>
        </w:tc>
        <w:tc>
          <w:tcPr>
            <w:tcW w:w="938" w:type="pct"/>
            <w:tcBorders>
              <w:top w:val="nil"/>
              <w:left w:val="nil"/>
              <w:bottom w:val="nil"/>
              <w:right w:val="nil"/>
            </w:tcBorders>
            <w:vAlign w:val="center"/>
          </w:tcPr>
          <w:p w14:paraId="787C73C7" w14:textId="5600E1C3"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0.3 (3.7)</w:t>
            </w:r>
          </w:p>
        </w:tc>
        <w:tc>
          <w:tcPr>
            <w:tcW w:w="853" w:type="pct"/>
            <w:tcBorders>
              <w:top w:val="nil"/>
              <w:left w:val="nil"/>
              <w:bottom w:val="nil"/>
              <w:right w:val="nil"/>
            </w:tcBorders>
            <w:vAlign w:val="center"/>
          </w:tcPr>
          <w:p w14:paraId="59729C31" w14:textId="7AE1D1EC"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-0.2 (3.7)</w:t>
            </w:r>
          </w:p>
        </w:tc>
        <w:tc>
          <w:tcPr>
            <w:tcW w:w="563" w:type="pct"/>
            <w:tcBorders>
              <w:top w:val="nil"/>
              <w:left w:val="nil"/>
              <w:bottom w:val="nil"/>
              <w:right w:val="nil"/>
            </w:tcBorders>
            <w:vAlign w:val="center"/>
          </w:tcPr>
          <w:p w14:paraId="1CDEEA3B" w14:textId="2C013EDF"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0.015</w:t>
            </w:r>
          </w:p>
        </w:tc>
      </w:tr>
      <w:tr w:rsidR="00E560A8" w:rsidRPr="00E560A8" w14:paraId="56E772F0" w14:textId="77777777" w:rsidTr="00C83EA2">
        <w:trPr>
          <w:trHeight w:val="283"/>
        </w:trPr>
        <w:tc>
          <w:tcPr>
            <w:tcW w:w="1708" w:type="pct"/>
            <w:tcBorders>
              <w:top w:val="nil"/>
              <w:left w:val="nil"/>
              <w:bottom w:val="nil"/>
              <w:right w:val="nil"/>
            </w:tcBorders>
          </w:tcPr>
          <w:p w14:paraId="7A042445"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E-DII, mean (SD)</w:t>
            </w:r>
          </w:p>
        </w:tc>
        <w:tc>
          <w:tcPr>
            <w:tcW w:w="938" w:type="pct"/>
            <w:tcBorders>
              <w:top w:val="nil"/>
              <w:left w:val="nil"/>
              <w:bottom w:val="nil"/>
              <w:right w:val="nil"/>
            </w:tcBorders>
            <w:vAlign w:val="center"/>
          </w:tcPr>
          <w:p w14:paraId="0BF051DF" w14:textId="443F5401"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0.2 (1.7)</w:t>
            </w:r>
          </w:p>
        </w:tc>
        <w:tc>
          <w:tcPr>
            <w:tcW w:w="938" w:type="pct"/>
            <w:tcBorders>
              <w:top w:val="nil"/>
              <w:left w:val="nil"/>
              <w:bottom w:val="nil"/>
              <w:right w:val="nil"/>
            </w:tcBorders>
            <w:vAlign w:val="center"/>
          </w:tcPr>
          <w:p w14:paraId="1D819395" w14:textId="4C867B36"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0.2 (1.7)</w:t>
            </w:r>
          </w:p>
        </w:tc>
        <w:tc>
          <w:tcPr>
            <w:tcW w:w="853" w:type="pct"/>
            <w:tcBorders>
              <w:top w:val="nil"/>
              <w:left w:val="nil"/>
              <w:bottom w:val="nil"/>
              <w:right w:val="nil"/>
            </w:tcBorders>
            <w:vAlign w:val="center"/>
          </w:tcPr>
          <w:p w14:paraId="0F077E1E" w14:textId="5E31A01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0.3 (1.7)</w:t>
            </w:r>
          </w:p>
        </w:tc>
        <w:tc>
          <w:tcPr>
            <w:tcW w:w="563" w:type="pct"/>
            <w:tcBorders>
              <w:top w:val="nil"/>
              <w:left w:val="nil"/>
              <w:bottom w:val="nil"/>
              <w:right w:val="nil"/>
            </w:tcBorders>
            <w:vAlign w:val="center"/>
          </w:tcPr>
          <w:p w14:paraId="2D7E0736" w14:textId="072280A0"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0.042</w:t>
            </w:r>
          </w:p>
        </w:tc>
      </w:tr>
      <w:tr w:rsidR="00E560A8" w:rsidRPr="00E560A8" w14:paraId="130AEC0F" w14:textId="77777777" w:rsidTr="00C83EA2">
        <w:trPr>
          <w:trHeight w:val="283"/>
        </w:trPr>
        <w:tc>
          <w:tcPr>
            <w:tcW w:w="1708" w:type="pct"/>
            <w:tcBorders>
              <w:top w:val="nil"/>
              <w:left w:val="nil"/>
              <w:bottom w:val="nil"/>
              <w:right w:val="nil"/>
            </w:tcBorders>
          </w:tcPr>
          <w:p w14:paraId="0831569B" w14:textId="77777777" w:rsidR="0002691D" w:rsidRPr="00E560A8" w:rsidRDefault="00000000" w:rsidP="0002691D">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Air pollution (</w:t>
            </w:r>
            <w:proofErr w:type="spellStart"/>
            <w:r w:rsidRPr="00E560A8">
              <w:rPr>
                <w:rFonts w:ascii="Times New Roman" w:eastAsia="宋体" w:hAnsi="Times New Roman"/>
                <w:sz w:val="18"/>
                <w:szCs w:val="18"/>
              </w:rPr>
              <w:t>μg</w:t>
            </w:r>
            <w:proofErr w:type="spellEnd"/>
            <w:r w:rsidRPr="00E560A8">
              <w:rPr>
                <w:rFonts w:ascii="Times New Roman" w:eastAsia="宋体" w:hAnsi="Times New Roman"/>
                <w:sz w:val="18"/>
                <w:szCs w:val="18"/>
              </w:rPr>
              <w:t>/m</w:t>
            </w:r>
            <w:r w:rsidRPr="00E560A8">
              <w:rPr>
                <w:rFonts w:ascii="Times New Roman" w:eastAsia="宋体" w:hAnsi="Times New Roman"/>
                <w:sz w:val="18"/>
                <w:szCs w:val="18"/>
                <w:vertAlign w:val="superscript"/>
              </w:rPr>
              <w:t>3</w:t>
            </w:r>
            <w:r w:rsidRPr="00E560A8">
              <w:rPr>
                <w:rFonts w:ascii="Times New Roman" w:eastAsia="宋体" w:hAnsi="Times New Roman"/>
                <w:sz w:val="18"/>
                <w:szCs w:val="18"/>
              </w:rPr>
              <w:t>), mean (SD)</w:t>
            </w:r>
          </w:p>
        </w:tc>
        <w:tc>
          <w:tcPr>
            <w:tcW w:w="938" w:type="pct"/>
            <w:tcBorders>
              <w:top w:val="nil"/>
              <w:left w:val="nil"/>
              <w:bottom w:val="nil"/>
              <w:right w:val="nil"/>
            </w:tcBorders>
            <w:vAlign w:val="center"/>
          </w:tcPr>
          <w:p w14:paraId="67D41D9F" w14:textId="70A6800B" w:rsidR="0002691D" w:rsidRPr="00E560A8" w:rsidRDefault="0002691D" w:rsidP="0002691D">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4F814822" w14:textId="339184F5" w:rsidR="0002691D" w:rsidRPr="00E560A8" w:rsidRDefault="0002691D" w:rsidP="0002691D">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2DB9255B" w14:textId="4C6E03B8" w:rsidR="0002691D" w:rsidRPr="00E560A8" w:rsidRDefault="0002691D" w:rsidP="0002691D">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32DAE834" w14:textId="3389E6F5" w:rsidR="0002691D" w:rsidRPr="00E560A8" w:rsidRDefault="0002691D" w:rsidP="0002691D">
            <w:pPr>
              <w:spacing w:line="360" w:lineRule="auto"/>
              <w:rPr>
                <w:rFonts w:ascii="Times New Roman" w:eastAsia="宋体" w:hAnsi="Times New Roman"/>
                <w:sz w:val="18"/>
                <w:szCs w:val="18"/>
              </w:rPr>
            </w:pPr>
          </w:p>
        </w:tc>
      </w:tr>
      <w:tr w:rsidR="00E560A8" w:rsidRPr="00E560A8" w14:paraId="15A86C20" w14:textId="77777777" w:rsidTr="00C83EA2">
        <w:trPr>
          <w:trHeight w:val="283"/>
        </w:trPr>
        <w:tc>
          <w:tcPr>
            <w:tcW w:w="1708" w:type="pct"/>
            <w:tcBorders>
              <w:top w:val="nil"/>
              <w:left w:val="nil"/>
              <w:bottom w:val="nil"/>
              <w:right w:val="nil"/>
            </w:tcBorders>
          </w:tcPr>
          <w:p w14:paraId="250EB4C5"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PM</w:t>
            </w:r>
            <w:r w:rsidRPr="00E560A8">
              <w:rPr>
                <w:rFonts w:ascii="Times New Roman" w:eastAsia="宋体" w:hAnsi="Times New Roman"/>
                <w:sz w:val="18"/>
                <w:szCs w:val="18"/>
                <w:vertAlign w:val="subscript"/>
              </w:rPr>
              <w:t>2.5</w:t>
            </w:r>
          </w:p>
        </w:tc>
        <w:tc>
          <w:tcPr>
            <w:tcW w:w="938" w:type="pct"/>
            <w:tcBorders>
              <w:top w:val="nil"/>
              <w:left w:val="nil"/>
              <w:bottom w:val="nil"/>
              <w:right w:val="nil"/>
            </w:tcBorders>
            <w:vAlign w:val="center"/>
          </w:tcPr>
          <w:p w14:paraId="4039C1AF" w14:textId="72244281"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11.8 (2.1)</w:t>
            </w:r>
          </w:p>
        </w:tc>
        <w:tc>
          <w:tcPr>
            <w:tcW w:w="938" w:type="pct"/>
            <w:tcBorders>
              <w:top w:val="nil"/>
              <w:left w:val="nil"/>
              <w:bottom w:val="nil"/>
              <w:right w:val="nil"/>
            </w:tcBorders>
            <w:vAlign w:val="center"/>
          </w:tcPr>
          <w:p w14:paraId="02C8216F" w14:textId="74184EB0"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11.8 (2.1)</w:t>
            </w:r>
          </w:p>
        </w:tc>
        <w:tc>
          <w:tcPr>
            <w:tcW w:w="853" w:type="pct"/>
            <w:tcBorders>
              <w:top w:val="nil"/>
              <w:left w:val="nil"/>
              <w:bottom w:val="nil"/>
              <w:right w:val="nil"/>
            </w:tcBorders>
            <w:vAlign w:val="center"/>
          </w:tcPr>
          <w:p w14:paraId="52B73E0B" w14:textId="638FB1A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11.8 (2.1)</w:t>
            </w:r>
          </w:p>
        </w:tc>
        <w:tc>
          <w:tcPr>
            <w:tcW w:w="563" w:type="pct"/>
            <w:tcBorders>
              <w:top w:val="nil"/>
              <w:left w:val="nil"/>
              <w:bottom w:val="nil"/>
              <w:right w:val="nil"/>
            </w:tcBorders>
            <w:vAlign w:val="center"/>
          </w:tcPr>
          <w:p w14:paraId="5AD417F8" w14:textId="1A9EDC96"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0.603</w:t>
            </w:r>
          </w:p>
        </w:tc>
      </w:tr>
      <w:tr w:rsidR="00E560A8" w:rsidRPr="00E560A8" w14:paraId="6C6852DC" w14:textId="77777777" w:rsidTr="00C83EA2">
        <w:trPr>
          <w:trHeight w:val="283"/>
        </w:trPr>
        <w:tc>
          <w:tcPr>
            <w:tcW w:w="1708" w:type="pct"/>
            <w:tcBorders>
              <w:top w:val="nil"/>
              <w:left w:val="nil"/>
              <w:bottom w:val="nil"/>
              <w:right w:val="nil"/>
            </w:tcBorders>
          </w:tcPr>
          <w:p w14:paraId="7948B1BB"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PM</w:t>
            </w:r>
            <w:r w:rsidRPr="00E560A8">
              <w:rPr>
                <w:rFonts w:ascii="Times New Roman" w:eastAsia="宋体" w:hAnsi="Times New Roman"/>
                <w:sz w:val="18"/>
                <w:szCs w:val="18"/>
                <w:vertAlign w:val="subscript"/>
              </w:rPr>
              <w:t>10</w:t>
            </w:r>
          </w:p>
        </w:tc>
        <w:tc>
          <w:tcPr>
            <w:tcW w:w="938" w:type="pct"/>
            <w:tcBorders>
              <w:top w:val="nil"/>
              <w:left w:val="nil"/>
              <w:bottom w:val="nil"/>
              <w:right w:val="nil"/>
            </w:tcBorders>
            <w:vAlign w:val="center"/>
          </w:tcPr>
          <w:p w14:paraId="74D75648" w14:textId="5B81319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16.8 (2.6)</w:t>
            </w:r>
          </w:p>
        </w:tc>
        <w:tc>
          <w:tcPr>
            <w:tcW w:w="938" w:type="pct"/>
            <w:tcBorders>
              <w:top w:val="nil"/>
              <w:left w:val="nil"/>
              <w:bottom w:val="nil"/>
              <w:right w:val="nil"/>
            </w:tcBorders>
            <w:vAlign w:val="center"/>
          </w:tcPr>
          <w:p w14:paraId="0415F209" w14:textId="06578808"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16.8 (2.6)</w:t>
            </w:r>
          </w:p>
        </w:tc>
        <w:tc>
          <w:tcPr>
            <w:tcW w:w="853" w:type="pct"/>
            <w:tcBorders>
              <w:top w:val="nil"/>
              <w:left w:val="nil"/>
              <w:bottom w:val="nil"/>
              <w:right w:val="nil"/>
            </w:tcBorders>
            <w:vAlign w:val="center"/>
          </w:tcPr>
          <w:p w14:paraId="58F2E9B5" w14:textId="670A5426"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16.9 (2.7)</w:t>
            </w:r>
          </w:p>
        </w:tc>
        <w:tc>
          <w:tcPr>
            <w:tcW w:w="563" w:type="pct"/>
            <w:tcBorders>
              <w:top w:val="nil"/>
              <w:left w:val="nil"/>
              <w:bottom w:val="nil"/>
              <w:right w:val="nil"/>
            </w:tcBorders>
            <w:vAlign w:val="center"/>
          </w:tcPr>
          <w:p w14:paraId="79FCA58F" w14:textId="124B2D52"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0.509</w:t>
            </w:r>
          </w:p>
        </w:tc>
      </w:tr>
      <w:tr w:rsidR="00E560A8" w:rsidRPr="00E560A8" w14:paraId="0B9F5448" w14:textId="77777777" w:rsidTr="00C83EA2">
        <w:trPr>
          <w:trHeight w:val="283"/>
        </w:trPr>
        <w:tc>
          <w:tcPr>
            <w:tcW w:w="1708" w:type="pct"/>
            <w:tcBorders>
              <w:top w:val="nil"/>
              <w:left w:val="nil"/>
              <w:bottom w:val="nil"/>
              <w:right w:val="nil"/>
            </w:tcBorders>
          </w:tcPr>
          <w:p w14:paraId="793FC21F"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SO</w:t>
            </w:r>
            <w:r w:rsidRPr="00E560A8">
              <w:rPr>
                <w:rFonts w:ascii="Times New Roman" w:eastAsia="宋体" w:hAnsi="Times New Roman"/>
                <w:sz w:val="18"/>
                <w:szCs w:val="18"/>
                <w:vertAlign w:val="subscript"/>
              </w:rPr>
              <w:t>2</w:t>
            </w:r>
          </w:p>
        </w:tc>
        <w:tc>
          <w:tcPr>
            <w:tcW w:w="938" w:type="pct"/>
            <w:tcBorders>
              <w:top w:val="nil"/>
              <w:left w:val="nil"/>
              <w:bottom w:val="nil"/>
              <w:right w:val="nil"/>
            </w:tcBorders>
            <w:vAlign w:val="center"/>
          </w:tcPr>
          <w:p w14:paraId="1E071760" w14:textId="69164B66"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2.4 (1.7)</w:t>
            </w:r>
          </w:p>
        </w:tc>
        <w:tc>
          <w:tcPr>
            <w:tcW w:w="938" w:type="pct"/>
            <w:tcBorders>
              <w:top w:val="nil"/>
              <w:left w:val="nil"/>
              <w:bottom w:val="nil"/>
              <w:right w:val="nil"/>
            </w:tcBorders>
            <w:vAlign w:val="center"/>
          </w:tcPr>
          <w:p w14:paraId="111877F3" w14:textId="17577321"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2.4 (1.7)</w:t>
            </w:r>
          </w:p>
        </w:tc>
        <w:tc>
          <w:tcPr>
            <w:tcW w:w="853" w:type="pct"/>
            <w:tcBorders>
              <w:top w:val="nil"/>
              <w:left w:val="nil"/>
              <w:bottom w:val="nil"/>
              <w:right w:val="nil"/>
            </w:tcBorders>
            <w:vAlign w:val="center"/>
          </w:tcPr>
          <w:p w14:paraId="72BE4FFC" w14:textId="10E8821F"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2.6 (1.8)</w:t>
            </w:r>
          </w:p>
        </w:tc>
        <w:tc>
          <w:tcPr>
            <w:tcW w:w="563" w:type="pct"/>
            <w:tcBorders>
              <w:top w:val="nil"/>
              <w:left w:val="nil"/>
              <w:bottom w:val="nil"/>
              <w:right w:val="nil"/>
            </w:tcBorders>
            <w:vAlign w:val="center"/>
          </w:tcPr>
          <w:p w14:paraId="0A0F64EB" w14:textId="42D49D87"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0.011</w:t>
            </w:r>
          </w:p>
        </w:tc>
      </w:tr>
      <w:tr w:rsidR="00E560A8" w:rsidRPr="00E560A8" w14:paraId="48A877D0" w14:textId="77777777" w:rsidTr="00C83EA2">
        <w:trPr>
          <w:trHeight w:val="283"/>
        </w:trPr>
        <w:tc>
          <w:tcPr>
            <w:tcW w:w="1708" w:type="pct"/>
            <w:tcBorders>
              <w:top w:val="nil"/>
              <w:left w:val="nil"/>
              <w:bottom w:val="nil"/>
              <w:right w:val="nil"/>
            </w:tcBorders>
          </w:tcPr>
          <w:p w14:paraId="7A70F783"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NO</w:t>
            </w:r>
            <w:r w:rsidRPr="00E560A8">
              <w:rPr>
                <w:rFonts w:ascii="Times New Roman" w:eastAsia="宋体" w:hAnsi="Times New Roman"/>
                <w:sz w:val="18"/>
                <w:szCs w:val="18"/>
                <w:vertAlign w:val="subscript"/>
              </w:rPr>
              <w:t>2</w:t>
            </w:r>
          </w:p>
        </w:tc>
        <w:tc>
          <w:tcPr>
            <w:tcW w:w="938" w:type="pct"/>
            <w:tcBorders>
              <w:top w:val="nil"/>
              <w:left w:val="nil"/>
              <w:bottom w:val="nil"/>
              <w:right w:val="nil"/>
            </w:tcBorders>
            <w:vAlign w:val="center"/>
          </w:tcPr>
          <w:p w14:paraId="5AD466FB" w14:textId="71AC1BB5"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22.5 (7.9)</w:t>
            </w:r>
          </w:p>
        </w:tc>
        <w:tc>
          <w:tcPr>
            <w:tcW w:w="938" w:type="pct"/>
            <w:tcBorders>
              <w:top w:val="nil"/>
              <w:left w:val="nil"/>
              <w:bottom w:val="nil"/>
              <w:right w:val="nil"/>
            </w:tcBorders>
            <w:vAlign w:val="center"/>
          </w:tcPr>
          <w:p w14:paraId="217F97E8" w14:textId="72AFDC85"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22.5 (7.9)</w:t>
            </w:r>
          </w:p>
        </w:tc>
        <w:tc>
          <w:tcPr>
            <w:tcW w:w="853" w:type="pct"/>
            <w:tcBorders>
              <w:top w:val="nil"/>
              <w:left w:val="nil"/>
              <w:bottom w:val="nil"/>
              <w:right w:val="nil"/>
            </w:tcBorders>
            <w:vAlign w:val="center"/>
          </w:tcPr>
          <w:p w14:paraId="36F36843" w14:textId="5FABDE90"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22.9 (8.0)</w:t>
            </w:r>
          </w:p>
        </w:tc>
        <w:tc>
          <w:tcPr>
            <w:tcW w:w="563" w:type="pct"/>
            <w:tcBorders>
              <w:top w:val="nil"/>
              <w:left w:val="nil"/>
              <w:bottom w:val="nil"/>
              <w:right w:val="nil"/>
            </w:tcBorders>
            <w:vAlign w:val="center"/>
          </w:tcPr>
          <w:p w14:paraId="32F3A908" w14:textId="5F862B1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0.273</w:t>
            </w:r>
          </w:p>
        </w:tc>
      </w:tr>
      <w:tr w:rsidR="00E560A8" w:rsidRPr="00E560A8" w14:paraId="1CEE1CD8" w14:textId="77777777" w:rsidTr="00C83EA2">
        <w:trPr>
          <w:trHeight w:val="283"/>
        </w:trPr>
        <w:tc>
          <w:tcPr>
            <w:tcW w:w="1708" w:type="pct"/>
            <w:tcBorders>
              <w:top w:val="nil"/>
              <w:left w:val="nil"/>
              <w:bottom w:val="nil"/>
              <w:right w:val="nil"/>
            </w:tcBorders>
          </w:tcPr>
          <w:p w14:paraId="02095396"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NO</w:t>
            </w:r>
            <w:r w:rsidRPr="00E560A8">
              <w:rPr>
                <w:rFonts w:ascii="Times New Roman" w:eastAsia="宋体" w:hAnsi="Times New Roman"/>
                <w:sz w:val="18"/>
                <w:szCs w:val="18"/>
                <w:vertAlign w:val="subscript"/>
              </w:rPr>
              <w:t>X</w:t>
            </w:r>
          </w:p>
        </w:tc>
        <w:tc>
          <w:tcPr>
            <w:tcW w:w="938" w:type="pct"/>
            <w:tcBorders>
              <w:top w:val="nil"/>
              <w:left w:val="nil"/>
              <w:bottom w:val="nil"/>
              <w:right w:val="nil"/>
            </w:tcBorders>
            <w:vAlign w:val="center"/>
          </w:tcPr>
          <w:p w14:paraId="3AD85FFC" w14:textId="392F864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35.6 (15.3)</w:t>
            </w:r>
          </w:p>
        </w:tc>
        <w:tc>
          <w:tcPr>
            <w:tcW w:w="938" w:type="pct"/>
            <w:tcBorders>
              <w:top w:val="nil"/>
              <w:left w:val="nil"/>
              <w:bottom w:val="nil"/>
              <w:right w:val="nil"/>
            </w:tcBorders>
            <w:vAlign w:val="center"/>
          </w:tcPr>
          <w:p w14:paraId="19E70CC2" w14:textId="6F3EBD09"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35.6 (15.3)</w:t>
            </w:r>
          </w:p>
        </w:tc>
        <w:tc>
          <w:tcPr>
            <w:tcW w:w="853" w:type="pct"/>
            <w:tcBorders>
              <w:top w:val="nil"/>
              <w:left w:val="nil"/>
              <w:bottom w:val="nil"/>
              <w:right w:val="nil"/>
            </w:tcBorders>
            <w:vAlign w:val="center"/>
          </w:tcPr>
          <w:p w14:paraId="4FE14086" w14:textId="54E6F668"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36.4 (15.8)</w:t>
            </w:r>
          </w:p>
        </w:tc>
        <w:tc>
          <w:tcPr>
            <w:tcW w:w="563" w:type="pct"/>
            <w:tcBorders>
              <w:top w:val="nil"/>
              <w:left w:val="nil"/>
              <w:bottom w:val="nil"/>
              <w:right w:val="nil"/>
            </w:tcBorders>
            <w:vAlign w:val="center"/>
          </w:tcPr>
          <w:p w14:paraId="0F752A8D" w14:textId="3B87E29A"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0.271</w:t>
            </w:r>
          </w:p>
        </w:tc>
      </w:tr>
      <w:tr w:rsidR="00E560A8" w:rsidRPr="00E560A8" w14:paraId="50758C98" w14:textId="77777777" w:rsidTr="00C83EA2">
        <w:trPr>
          <w:trHeight w:val="283"/>
        </w:trPr>
        <w:tc>
          <w:tcPr>
            <w:tcW w:w="1708" w:type="pct"/>
            <w:tcBorders>
              <w:top w:val="nil"/>
              <w:left w:val="nil"/>
              <w:bottom w:val="single" w:sz="12" w:space="0" w:color="auto"/>
              <w:right w:val="nil"/>
            </w:tcBorders>
          </w:tcPr>
          <w:p w14:paraId="75D55817" w14:textId="77777777" w:rsidR="0002691D" w:rsidRPr="00E560A8" w:rsidRDefault="00000000" w:rsidP="0002691D">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Benzene</w:t>
            </w:r>
          </w:p>
        </w:tc>
        <w:tc>
          <w:tcPr>
            <w:tcW w:w="938" w:type="pct"/>
            <w:tcBorders>
              <w:top w:val="nil"/>
              <w:left w:val="nil"/>
              <w:bottom w:val="single" w:sz="12" w:space="0" w:color="auto"/>
              <w:right w:val="nil"/>
            </w:tcBorders>
            <w:vAlign w:val="center"/>
          </w:tcPr>
          <w:p w14:paraId="14A17174" w14:textId="670CFA38"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938" w:type="pct"/>
            <w:tcBorders>
              <w:top w:val="nil"/>
              <w:left w:val="nil"/>
              <w:bottom w:val="single" w:sz="12" w:space="0" w:color="auto"/>
              <w:right w:val="nil"/>
            </w:tcBorders>
            <w:vAlign w:val="center"/>
          </w:tcPr>
          <w:p w14:paraId="108A35CD" w14:textId="77E83319"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853" w:type="pct"/>
            <w:tcBorders>
              <w:top w:val="nil"/>
              <w:left w:val="nil"/>
              <w:bottom w:val="single" w:sz="12" w:space="0" w:color="auto"/>
              <w:right w:val="nil"/>
            </w:tcBorders>
            <w:vAlign w:val="center"/>
          </w:tcPr>
          <w:p w14:paraId="213EB7F7" w14:textId="21FD307B"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563" w:type="pct"/>
            <w:tcBorders>
              <w:top w:val="nil"/>
              <w:left w:val="nil"/>
              <w:bottom w:val="single" w:sz="12" w:space="0" w:color="auto"/>
              <w:right w:val="nil"/>
            </w:tcBorders>
            <w:vAlign w:val="center"/>
          </w:tcPr>
          <w:p w14:paraId="7E2444EF" w14:textId="0939B5D4" w:rsidR="0002691D" w:rsidRPr="00E560A8" w:rsidRDefault="00000000" w:rsidP="0002691D">
            <w:pPr>
              <w:spacing w:line="360" w:lineRule="auto"/>
              <w:rPr>
                <w:rFonts w:ascii="Times New Roman" w:eastAsia="宋体" w:hAnsi="Times New Roman"/>
                <w:sz w:val="18"/>
                <w:szCs w:val="18"/>
              </w:rPr>
            </w:pPr>
            <w:r w:rsidRPr="00E560A8">
              <w:rPr>
                <w:rFonts w:ascii="Times New Roman" w:hAnsi="Times New Roman"/>
                <w:sz w:val="18"/>
                <w:szCs w:val="18"/>
              </w:rPr>
              <w:t>0.585</w:t>
            </w:r>
          </w:p>
        </w:tc>
      </w:tr>
    </w:tbl>
    <w:p w14:paraId="489F8227" w14:textId="159E1D3B" w:rsidR="00563254" w:rsidRPr="00E560A8" w:rsidRDefault="00000000" w:rsidP="00021C70">
      <w:pPr>
        <w:spacing w:line="480" w:lineRule="auto"/>
        <w:rPr>
          <w:rFonts w:ascii="Times New Roman" w:eastAsia="等线" w:hAnsi="Times New Roman" w:cs="Times New Roman"/>
          <w:sz w:val="20"/>
          <w:szCs w:val="20"/>
        </w:rPr>
      </w:pPr>
      <w:r w:rsidRPr="00E560A8">
        <w:rPr>
          <w:rFonts w:ascii="Times New Roman" w:eastAsia="等线" w:hAnsi="Times New Roman" w:cs="Times New Roman" w:hint="eastAsia"/>
          <w:sz w:val="20"/>
          <w:szCs w:val="20"/>
          <w:vertAlign w:val="superscript"/>
        </w:rPr>
        <w:t>a</w:t>
      </w:r>
      <w:r w:rsidRPr="00E560A8">
        <w:rPr>
          <w:rFonts w:ascii="Times New Roman" w:eastAsia="等线" w:hAnsi="Times New Roman" w:cs="Times New Roman"/>
          <w:sz w:val="20"/>
          <w:szCs w:val="20"/>
        </w:rPr>
        <w:t xml:space="preserve"> </w:t>
      </w:r>
      <w:r w:rsidRPr="00E560A8">
        <w:rPr>
          <w:rFonts w:ascii="Times New Roman" w:eastAsia="等线" w:hAnsi="Times New Roman" w:cs="Times New Roman"/>
          <w:i/>
          <w:iCs/>
          <w:sz w:val="20"/>
          <w:szCs w:val="20"/>
        </w:rPr>
        <w:t>P</w:t>
      </w:r>
      <w:r w:rsidRPr="00E560A8">
        <w:rPr>
          <w:rFonts w:ascii="Times New Roman" w:eastAsia="等线" w:hAnsi="Times New Roman" w:cs="Times New Roman"/>
          <w:sz w:val="20"/>
          <w:szCs w:val="20"/>
        </w:rPr>
        <w:t xml:space="preserve"> value for comparing the difference between participants with </w:t>
      </w:r>
      <w:r w:rsidRPr="00E560A8">
        <w:rPr>
          <w:rFonts w:ascii="Times New Roman" w:eastAsia="等线" w:hAnsi="Times New Roman" w:cs="Times New Roman" w:hint="eastAsia"/>
          <w:sz w:val="20"/>
          <w:szCs w:val="20"/>
        </w:rPr>
        <w:t>COPD</w:t>
      </w:r>
      <w:r w:rsidRPr="00E560A8">
        <w:rPr>
          <w:rFonts w:ascii="Times New Roman" w:eastAsia="等线" w:hAnsi="Times New Roman" w:cs="Times New Roman"/>
          <w:sz w:val="20"/>
          <w:szCs w:val="20"/>
        </w:rPr>
        <w:t xml:space="preserve"> and those without COPD, given </w:t>
      </w:r>
      <w:r w:rsidRPr="00E560A8">
        <w:rPr>
          <w:rFonts w:ascii="Times New Roman" w:eastAsia="等线" w:hAnsi="Times New Roman" w:cs="Times New Roman"/>
          <w:sz w:val="20"/>
          <w:szCs w:val="20"/>
        </w:rPr>
        <w:lastRenderedPageBreak/>
        <w:t>by Chi-square categorical variables and t-tests for continuous variables.</w:t>
      </w:r>
    </w:p>
    <w:p w14:paraId="2A50F154" w14:textId="1B8D98AB" w:rsidR="00563254" w:rsidRPr="00E560A8" w:rsidRDefault="00000000" w:rsidP="00021C70">
      <w:pPr>
        <w:spacing w:line="480" w:lineRule="auto"/>
        <w:rPr>
          <w:rFonts w:ascii="Times New Roman" w:eastAsia="宋体" w:hAnsi="Times New Roman" w:cs="Times New Roman"/>
          <w:b/>
          <w:bCs/>
          <w:sz w:val="20"/>
          <w:szCs w:val="20"/>
        </w:rPr>
      </w:pPr>
      <w:r w:rsidRPr="00E560A8">
        <w:rPr>
          <w:rFonts w:ascii="Times New Roman" w:eastAsia="等线" w:hAnsi="Times New Roman" w:cs="Times New Roman"/>
          <w:sz w:val="20"/>
          <w:szCs w:val="20"/>
        </w:rPr>
        <w:t xml:space="preserve">Abbreviations: BMI, body mass index; </w:t>
      </w:r>
      <w:r w:rsidRPr="00E560A8">
        <w:rPr>
          <w:rFonts w:ascii="Times New Roman" w:hAnsi="Times New Roman" w:hint="eastAsia"/>
          <w:sz w:val="20"/>
          <w:szCs w:val="20"/>
        </w:rPr>
        <w:t>COPD, chronic obstructive pulmonary disease;</w:t>
      </w:r>
      <w:r w:rsidRPr="00E560A8">
        <w:rPr>
          <w:rFonts w:ascii="Times New Roman" w:eastAsia="等线" w:hAnsi="Times New Roman" w:cs="Times New Roman"/>
          <w:sz w:val="20"/>
          <w:szCs w:val="20"/>
        </w:rPr>
        <w:t xml:space="preserve"> </w:t>
      </w:r>
      <w:r w:rsidRPr="00E560A8">
        <w:rPr>
          <w:rFonts w:ascii="Times New Roman" w:hAnsi="Times New Roman"/>
          <w:sz w:val="20"/>
          <w:szCs w:val="20"/>
        </w:rPr>
        <w:t>DAI, dietary antioxidant index;</w:t>
      </w:r>
      <w:r w:rsidRPr="00E560A8">
        <w:rPr>
          <w:rFonts w:ascii="Times New Roman" w:eastAsia="宋体" w:hAnsi="Times New Roman" w:cs="Times New Roman" w:hint="eastAsia"/>
          <w:kern w:val="0"/>
          <w:sz w:val="20"/>
          <w:szCs w:val="20"/>
        </w:rPr>
        <w:t xml:space="preserve"> </w:t>
      </w:r>
      <w:r w:rsidRPr="00E560A8">
        <w:rPr>
          <w:rFonts w:ascii="Times New Roman" w:hAnsi="Times New Roman" w:cs="Times New Roman" w:hint="eastAsia"/>
          <w:sz w:val="20"/>
          <w:szCs w:val="20"/>
        </w:rPr>
        <w:t xml:space="preserve">DASH, Dietary Approaches to Stop Hypertension; DDS, </w:t>
      </w:r>
      <w:r w:rsidRPr="00E560A8">
        <w:rPr>
          <w:rFonts w:ascii="Times New Roman" w:eastAsia="宋体" w:hAnsi="Times New Roman" w:cs="Times New Roman" w:hint="eastAsia"/>
          <w:kern w:val="0"/>
          <w:sz w:val="20"/>
          <w:szCs w:val="20"/>
        </w:rPr>
        <w:t>Dietary Diversity Score;</w:t>
      </w:r>
      <w:r w:rsidRPr="00E560A8">
        <w:rPr>
          <w:rFonts w:ascii="Times New Roman" w:hAnsi="Times New Roman"/>
          <w:sz w:val="20"/>
          <w:szCs w:val="20"/>
        </w:rPr>
        <w:t xml:space="preserve"> E-DII, energy-adjusted dietary inflammatory index;</w:t>
      </w:r>
      <w:r w:rsidRPr="00E560A8">
        <w:rPr>
          <w:rFonts w:ascii="Times New Roman" w:hAnsi="Times New Roman" w:cs="Times New Roman" w:hint="eastAsia"/>
          <w:sz w:val="20"/>
          <w:szCs w:val="20"/>
        </w:rPr>
        <w:t xml:space="preserve"> </w:t>
      </w:r>
      <w:r w:rsidRPr="00E560A8">
        <w:rPr>
          <w:rFonts w:ascii="Times New Roman" w:eastAsia="等线" w:hAnsi="Times New Roman" w:cs="Times New Roman" w:hint="eastAsia"/>
          <w:sz w:val="20"/>
          <w:szCs w:val="20"/>
        </w:rPr>
        <w:t>ELDI,</w:t>
      </w:r>
      <w:r w:rsidRPr="00E560A8">
        <w:rPr>
          <w:rFonts w:ascii="Times New Roman" w:hAnsi="Times New Roman" w:cs="Times New Roman" w:hint="eastAsia"/>
          <w:sz w:val="20"/>
          <w:szCs w:val="20"/>
        </w:rPr>
        <w:t xml:space="preserve"> EAT-Lancet Diet Index</w:t>
      </w:r>
      <w:r w:rsidRPr="00E560A8">
        <w:rPr>
          <w:rFonts w:ascii="Times New Roman" w:eastAsia="等线" w:hAnsi="Times New Roman" w:cs="Times New Roman" w:hint="eastAsia"/>
          <w:sz w:val="20"/>
          <w:szCs w:val="20"/>
        </w:rPr>
        <w:t>;</w:t>
      </w:r>
      <w:r w:rsidRPr="00E560A8">
        <w:rPr>
          <w:rFonts w:ascii="Times New Roman" w:eastAsia="宋体" w:hAnsi="Times New Roman" w:cs="Times New Roman" w:hint="eastAsia"/>
          <w:kern w:val="0"/>
          <w:sz w:val="20"/>
          <w:szCs w:val="20"/>
        </w:rPr>
        <w:t xml:space="preserve"> </w:t>
      </w:r>
      <w:r w:rsidRPr="00E560A8">
        <w:rPr>
          <w:rFonts w:ascii="Times New Roman" w:eastAsia="等线" w:hAnsi="Times New Roman" w:cs="Times New Roman" w:hint="eastAsia"/>
          <w:sz w:val="20"/>
          <w:szCs w:val="20"/>
        </w:rPr>
        <w:t xml:space="preserve">HLCD, Healthy Low-Carbohydrate Diet; HLFD, Healthy Low-Fat Diet; </w:t>
      </w:r>
      <w:r w:rsidRPr="00E560A8">
        <w:rPr>
          <w:rFonts w:ascii="Times New Roman" w:hAnsi="Times New Roman" w:cs="Times New Roman" w:hint="eastAsia"/>
          <w:sz w:val="20"/>
          <w:szCs w:val="20"/>
        </w:rPr>
        <w:t xml:space="preserve">HPDI, Healthful Plant-Based Index; </w:t>
      </w:r>
      <w:r w:rsidRPr="00E560A8">
        <w:rPr>
          <w:rFonts w:ascii="Times New Roman" w:eastAsia="等线" w:hAnsi="Times New Roman" w:cs="Times New Roman"/>
          <w:sz w:val="20"/>
          <w:szCs w:val="20"/>
        </w:rPr>
        <w:t xml:space="preserve">MET, metabolic equivalent; </w:t>
      </w:r>
      <w:r w:rsidRPr="00E560A8">
        <w:rPr>
          <w:rFonts w:ascii="Times New Roman" w:hAnsi="Times New Roman" w:cs="Times New Roman" w:hint="eastAsia"/>
          <w:sz w:val="20"/>
          <w:szCs w:val="20"/>
        </w:rPr>
        <w:t xml:space="preserve">MIND, Mediterranean-Dietary Approaches to </w:t>
      </w:r>
      <w:r w:rsidRPr="00E560A8">
        <w:rPr>
          <w:rFonts w:ascii="Times New Roman" w:eastAsia="等线" w:hAnsi="Times New Roman" w:cs="Times New Roman"/>
          <w:sz w:val="20"/>
          <w:szCs w:val="20"/>
        </w:rPr>
        <w:t>Stop</w:t>
      </w:r>
      <w:r w:rsidRPr="00E560A8">
        <w:rPr>
          <w:rFonts w:ascii="Times New Roman" w:hAnsi="Times New Roman" w:cs="Times New Roman" w:hint="eastAsia"/>
          <w:sz w:val="20"/>
          <w:szCs w:val="20"/>
        </w:rPr>
        <w:t xml:space="preserve"> Hypertension Diet Intervention for Neurodegenerative </w:t>
      </w:r>
      <w:r w:rsidRPr="00E560A8">
        <w:rPr>
          <w:rFonts w:ascii="Times New Roman" w:eastAsia="等线" w:hAnsi="Times New Roman" w:cs="Times New Roman"/>
          <w:sz w:val="20"/>
          <w:szCs w:val="20"/>
        </w:rPr>
        <w:t>Delays</w:t>
      </w:r>
      <w:r w:rsidRPr="00E560A8">
        <w:rPr>
          <w:rFonts w:ascii="Times New Roman" w:hAnsi="Times New Roman" w:cs="Times New Roman" w:hint="eastAsia"/>
          <w:sz w:val="20"/>
          <w:szCs w:val="20"/>
        </w:rPr>
        <w:t xml:space="preserve">; </w:t>
      </w:r>
      <w:r w:rsidRPr="00E560A8">
        <w:rPr>
          <w:rFonts w:ascii="Times New Roman" w:eastAsia="等线" w:hAnsi="Times New Roman" w:cs="Times New Roman"/>
          <w:sz w:val="20"/>
          <w:szCs w:val="20"/>
        </w:rPr>
        <w:t>SD, standard deviation.</w:t>
      </w:r>
    </w:p>
    <w:p w14:paraId="12E11318" w14:textId="77777777" w:rsidR="00133830" w:rsidRPr="00E560A8" w:rsidRDefault="00133830" w:rsidP="008E6F61">
      <w:pPr>
        <w:spacing w:line="360" w:lineRule="auto"/>
        <w:rPr>
          <w:rFonts w:ascii="Times New Roman" w:eastAsia="宋体" w:hAnsi="Times New Roman" w:cs="Times New Roman"/>
          <w:b/>
          <w:bCs/>
          <w:sz w:val="20"/>
          <w:szCs w:val="20"/>
        </w:rPr>
        <w:sectPr w:rsidR="00133830" w:rsidRPr="00E560A8" w:rsidSect="00E7790B">
          <w:pgSz w:w="11906" w:h="16838"/>
          <w:pgMar w:top="1440" w:right="1800" w:bottom="1440" w:left="1800" w:header="851" w:footer="992" w:gutter="0"/>
          <w:cols w:space="425"/>
          <w:docGrid w:type="lines" w:linePitch="312"/>
        </w:sectPr>
      </w:pPr>
    </w:p>
    <w:p w14:paraId="1DE5CD13" w14:textId="5DC853D2" w:rsidR="0002691D" w:rsidRPr="00E560A8" w:rsidRDefault="00000000" w:rsidP="00133830">
      <w:pPr>
        <w:pStyle w:val="1"/>
        <w:rPr>
          <w:rFonts w:ascii="Times New Roman" w:hAnsi="Times New Roman" w:cs="Times New Roman"/>
          <w:b/>
          <w:bCs/>
          <w:color w:val="auto"/>
          <w:sz w:val="20"/>
          <w:szCs w:val="20"/>
        </w:rPr>
      </w:pPr>
      <w:bookmarkStart w:id="73" w:name="_Toc211848792"/>
      <w:r w:rsidRPr="00E560A8">
        <w:rPr>
          <w:rFonts w:ascii="Times New Roman" w:hAnsi="Times New Roman" w:cs="Times New Roman"/>
          <w:b/>
          <w:bCs/>
          <w:color w:val="auto"/>
          <w:sz w:val="20"/>
          <w:szCs w:val="20"/>
        </w:rPr>
        <w:lastRenderedPageBreak/>
        <w:t>Table S</w:t>
      </w:r>
      <w:r w:rsidR="008D6EB4" w:rsidRPr="00E560A8">
        <w:rPr>
          <w:rFonts w:ascii="Times New Roman" w:hAnsi="Times New Roman" w:cs="Times New Roman" w:hint="eastAsia"/>
          <w:b/>
          <w:bCs/>
          <w:color w:val="auto"/>
          <w:sz w:val="20"/>
          <w:szCs w:val="20"/>
        </w:rPr>
        <w:t>9</w:t>
      </w:r>
      <w:r w:rsidRPr="00E560A8">
        <w:rPr>
          <w:rFonts w:ascii="Times New Roman" w:hAnsi="Times New Roman" w:cs="Times New Roman"/>
          <w:b/>
          <w:bCs/>
          <w:color w:val="auto"/>
          <w:sz w:val="20"/>
          <w:szCs w:val="20"/>
        </w:rPr>
        <w:t xml:space="preserve"> </w:t>
      </w:r>
      <w:r w:rsidRPr="00E560A8">
        <w:rPr>
          <w:rFonts w:ascii="Times New Roman" w:hAnsi="Times New Roman" w:cs="Times New Roman"/>
          <w:color w:val="auto"/>
          <w:sz w:val="20"/>
          <w:szCs w:val="20"/>
        </w:rPr>
        <w:t xml:space="preserve">Baseline characteristics of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included participants according to dementia status</w:t>
      </w:r>
      <w:bookmarkEnd w:id="73"/>
    </w:p>
    <w:tbl>
      <w:tblPr>
        <w:tblStyle w:val="11"/>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8"/>
        <w:gridCol w:w="1558"/>
        <w:gridCol w:w="1558"/>
        <w:gridCol w:w="1417"/>
        <w:gridCol w:w="935"/>
      </w:tblGrid>
      <w:tr w:rsidR="00E560A8" w:rsidRPr="00E560A8" w14:paraId="621600A3" w14:textId="77777777" w:rsidTr="00B04604">
        <w:trPr>
          <w:trHeight w:val="283"/>
        </w:trPr>
        <w:tc>
          <w:tcPr>
            <w:tcW w:w="1708" w:type="pct"/>
            <w:tcBorders>
              <w:top w:val="single" w:sz="12" w:space="0" w:color="auto"/>
              <w:left w:val="nil"/>
              <w:bottom w:val="single" w:sz="8" w:space="0" w:color="auto"/>
              <w:right w:val="nil"/>
            </w:tcBorders>
            <w:vAlign w:val="center"/>
          </w:tcPr>
          <w:p w14:paraId="13F9077B" w14:textId="77777777" w:rsidR="0002691D" w:rsidRPr="00E560A8" w:rsidRDefault="00000000" w:rsidP="00C83EA2">
            <w:pPr>
              <w:spacing w:line="360" w:lineRule="auto"/>
              <w:jc w:val="left"/>
              <w:rPr>
                <w:rFonts w:ascii="Times New Roman" w:eastAsia="宋体" w:hAnsi="Times New Roman"/>
                <w:sz w:val="18"/>
                <w:szCs w:val="18"/>
              </w:rPr>
            </w:pPr>
            <w:r w:rsidRPr="00E560A8">
              <w:rPr>
                <w:rFonts w:ascii="Times New Roman" w:eastAsia="宋体" w:hAnsi="Times New Roman"/>
                <w:b/>
                <w:bCs/>
                <w:sz w:val="18"/>
                <w:szCs w:val="18"/>
              </w:rPr>
              <w:t>Characteristics</w:t>
            </w:r>
          </w:p>
        </w:tc>
        <w:tc>
          <w:tcPr>
            <w:tcW w:w="938" w:type="pct"/>
            <w:tcBorders>
              <w:top w:val="single" w:sz="12" w:space="0" w:color="auto"/>
              <w:left w:val="nil"/>
              <w:bottom w:val="single" w:sz="8" w:space="0" w:color="auto"/>
              <w:right w:val="nil"/>
            </w:tcBorders>
            <w:vAlign w:val="center"/>
          </w:tcPr>
          <w:p w14:paraId="53A0A84A" w14:textId="77777777" w:rsidR="0002691D"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Total sample</w:t>
            </w:r>
          </w:p>
          <w:p w14:paraId="5564F7F9" w14:textId="77404FF2" w:rsidR="0002691D"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17,185)</w:t>
            </w:r>
          </w:p>
        </w:tc>
        <w:tc>
          <w:tcPr>
            <w:tcW w:w="938" w:type="pct"/>
            <w:tcBorders>
              <w:top w:val="single" w:sz="12" w:space="0" w:color="auto"/>
              <w:left w:val="nil"/>
              <w:bottom w:val="single" w:sz="8" w:space="0" w:color="auto"/>
              <w:right w:val="nil"/>
            </w:tcBorders>
            <w:vAlign w:val="center"/>
          </w:tcPr>
          <w:p w14:paraId="1D89E42D" w14:textId="71EEF840" w:rsidR="0002691D"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Without dementia</w:t>
            </w:r>
          </w:p>
          <w:p w14:paraId="4E034838" w14:textId="016875FB" w:rsidR="0002691D"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16,780)</w:t>
            </w:r>
          </w:p>
        </w:tc>
        <w:tc>
          <w:tcPr>
            <w:tcW w:w="853" w:type="pct"/>
            <w:tcBorders>
              <w:top w:val="single" w:sz="12" w:space="0" w:color="auto"/>
              <w:left w:val="nil"/>
              <w:bottom w:val="single" w:sz="8" w:space="0" w:color="auto"/>
              <w:right w:val="nil"/>
            </w:tcBorders>
            <w:vAlign w:val="center"/>
          </w:tcPr>
          <w:p w14:paraId="6EF67D2F" w14:textId="50515027" w:rsidR="0002691D"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With dementia</w:t>
            </w:r>
          </w:p>
          <w:p w14:paraId="012D630C" w14:textId="2F66CCC0" w:rsidR="0002691D"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sz w:val="18"/>
                <w:szCs w:val="18"/>
              </w:rPr>
              <w:t>(n = 405)</w:t>
            </w:r>
          </w:p>
        </w:tc>
        <w:tc>
          <w:tcPr>
            <w:tcW w:w="563" w:type="pct"/>
            <w:tcBorders>
              <w:top w:val="single" w:sz="12" w:space="0" w:color="auto"/>
              <w:left w:val="nil"/>
              <w:bottom w:val="single" w:sz="8" w:space="0" w:color="auto"/>
              <w:right w:val="nil"/>
            </w:tcBorders>
            <w:vAlign w:val="center"/>
          </w:tcPr>
          <w:p w14:paraId="453D7749" w14:textId="3B50638F" w:rsidR="0002691D" w:rsidRPr="00E560A8" w:rsidRDefault="00000000" w:rsidP="00C83EA2">
            <w:pPr>
              <w:spacing w:line="360" w:lineRule="auto"/>
              <w:jc w:val="left"/>
              <w:rPr>
                <w:rFonts w:ascii="Times New Roman" w:eastAsia="宋体" w:hAnsi="Times New Roman"/>
                <w:b/>
                <w:bCs/>
                <w:sz w:val="18"/>
                <w:szCs w:val="18"/>
              </w:rPr>
            </w:pPr>
            <w:r w:rsidRPr="00E560A8">
              <w:rPr>
                <w:rFonts w:ascii="Times New Roman" w:eastAsia="宋体" w:hAnsi="Times New Roman"/>
                <w:b/>
                <w:bCs/>
                <w:i/>
                <w:iCs/>
                <w:sz w:val="18"/>
                <w:szCs w:val="18"/>
              </w:rPr>
              <w:t xml:space="preserve">P </w:t>
            </w:r>
            <w:r w:rsidRPr="00E560A8">
              <w:rPr>
                <w:rFonts w:ascii="Times New Roman" w:eastAsia="宋体" w:hAnsi="Times New Roman"/>
                <w:b/>
                <w:bCs/>
                <w:sz w:val="18"/>
                <w:szCs w:val="18"/>
              </w:rPr>
              <w:t xml:space="preserve">value </w:t>
            </w:r>
            <w:r w:rsidRPr="00E560A8">
              <w:rPr>
                <w:rFonts w:ascii="Times New Roman" w:eastAsia="宋体" w:hAnsi="Times New Roman"/>
                <w:b/>
                <w:bCs/>
                <w:sz w:val="18"/>
                <w:szCs w:val="18"/>
                <w:vertAlign w:val="superscript"/>
              </w:rPr>
              <w:t>a</w:t>
            </w:r>
          </w:p>
        </w:tc>
      </w:tr>
      <w:tr w:rsidR="00E560A8" w:rsidRPr="00E560A8" w14:paraId="20384A75" w14:textId="77777777" w:rsidTr="00C83EA2">
        <w:trPr>
          <w:trHeight w:val="283"/>
        </w:trPr>
        <w:tc>
          <w:tcPr>
            <w:tcW w:w="1708" w:type="pct"/>
            <w:tcBorders>
              <w:top w:val="nil"/>
              <w:left w:val="nil"/>
              <w:bottom w:val="nil"/>
              <w:right w:val="nil"/>
            </w:tcBorders>
          </w:tcPr>
          <w:p w14:paraId="01235FB6"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Age (years), mean (SD)</w:t>
            </w:r>
          </w:p>
        </w:tc>
        <w:tc>
          <w:tcPr>
            <w:tcW w:w="938" w:type="pct"/>
            <w:tcBorders>
              <w:top w:val="nil"/>
              <w:left w:val="nil"/>
              <w:bottom w:val="nil"/>
              <w:right w:val="nil"/>
            </w:tcBorders>
            <w:vAlign w:val="center"/>
          </w:tcPr>
          <w:p w14:paraId="451B6B36" w14:textId="38869268"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56.6 (7.8)</w:t>
            </w:r>
          </w:p>
        </w:tc>
        <w:tc>
          <w:tcPr>
            <w:tcW w:w="938" w:type="pct"/>
            <w:tcBorders>
              <w:top w:val="nil"/>
              <w:left w:val="nil"/>
              <w:bottom w:val="nil"/>
              <w:right w:val="nil"/>
            </w:tcBorders>
            <w:vAlign w:val="center"/>
          </w:tcPr>
          <w:p w14:paraId="47ECC2E5" w14:textId="1DAB7640"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56.5 (7.8)</w:t>
            </w:r>
          </w:p>
        </w:tc>
        <w:tc>
          <w:tcPr>
            <w:tcW w:w="853" w:type="pct"/>
            <w:tcBorders>
              <w:top w:val="nil"/>
              <w:left w:val="nil"/>
              <w:bottom w:val="nil"/>
              <w:right w:val="nil"/>
            </w:tcBorders>
            <w:vAlign w:val="center"/>
          </w:tcPr>
          <w:p w14:paraId="60FDAD0C" w14:textId="55E44041"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60.7 (6.8)</w:t>
            </w:r>
          </w:p>
        </w:tc>
        <w:tc>
          <w:tcPr>
            <w:tcW w:w="563" w:type="pct"/>
            <w:tcBorders>
              <w:top w:val="nil"/>
              <w:left w:val="nil"/>
              <w:bottom w:val="nil"/>
              <w:right w:val="nil"/>
            </w:tcBorders>
            <w:vAlign w:val="center"/>
          </w:tcPr>
          <w:p w14:paraId="7EE487BD" w14:textId="3081D0A3"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776A5AD2" w14:textId="77777777" w:rsidTr="00C83EA2">
        <w:trPr>
          <w:trHeight w:val="283"/>
        </w:trPr>
        <w:tc>
          <w:tcPr>
            <w:tcW w:w="1708" w:type="pct"/>
            <w:tcBorders>
              <w:top w:val="nil"/>
              <w:left w:val="nil"/>
              <w:bottom w:val="nil"/>
              <w:right w:val="nil"/>
            </w:tcBorders>
          </w:tcPr>
          <w:p w14:paraId="2A8D3A74"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Sex, female</w:t>
            </w:r>
          </w:p>
        </w:tc>
        <w:tc>
          <w:tcPr>
            <w:tcW w:w="938" w:type="pct"/>
            <w:tcBorders>
              <w:top w:val="nil"/>
              <w:left w:val="nil"/>
              <w:bottom w:val="nil"/>
              <w:right w:val="nil"/>
            </w:tcBorders>
            <w:vAlign w:val="center"/>
          </w:tcPr>
          <w:p w14:paraId="070846B7" w14:textId="7F2DBA94"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9,912 (57.7%)</w:t>
            </w:r>
          </w:p>
        </w:tc>
        <w:tc>
          <w:tcPr>
            <w:tcW w:w="938" w:type="pct"/>
            <w:tcBorders>
              <w:top w:val="nil"/>
              <w:left w:val="nil"/>
              <w:bottom w:val="nil"/>
              <w:right w:val="nil"/>
            </w:tcBorders>
            <w:vAlign w:val="center"/>
          </w:tcPr>
          <w:p w14:paraId="638D9466" w14:textId="185BB6E8"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9,751 (58.1%)</w:t>
            </w:r>
          </w:p>
        </w:tc>
        <w:tc>
          <w:tcPr>
            <w:tcW w:w="853" w:type="pct"/>
            <w:tcBorders>
              <w:top w:val="nil"/>
              <w:left w:val="nil"/>
              <w:bottom w:val="nil"/>
              <w:right w:val="nil"/>
            </w:tcBorders>
            <w:vAlign w:val="center"/>
          </w:tcPr>
          <w:p w14:paraId="4982F68E" w14:textId="11848E91"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161 (39.8%)</w:t>
            </w:r>
          </w:p>
        </w:tc>
        <w:tc>
          <w:tcPr>
            <w:tcW w:w="563" w:type="pct"/>
            <w:tcBorders>
              <w:top w:val="nil"/>
              <w:left w:val="nil"/>
              <w:bottom w:val="nil"/>
              <w:right w:val="nil"/>
            </w:tcBorders>
            <w:vAlign w:val="center"/>
          </w:tcPr>
          <w:p w14:paraId="403975D6" w14:textId="255E1191"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0744A590" w14:textId="77777777" w:rsidTr="00C83EA2">
        <w:trPr>
          <w:trHeight w:val="283"/>
        </w:trPr>
        <w:tc>
          <w:tcPr>
            <w:tcW w:w="1708" w:type="pct"/>
            <w:tcBorders>
              <w:top w:val="nil"/>
              <w:left w:val="nil"/>
              <w:bottom w:val="nil"/>
              <w:right w:val="nil"/>
            </w:tcBorders>
          </w:tcPr>
          <w:p w14:paraId="462B2073" w14:textId="1608277D"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 xml:space="preserve">Race, </w:t>
            </w:r>
            <w:proofErr w:type="spellStart"/>
            <w:r w:rsidRPr="00E560A8">
              <w:rPr>
                <w:rFonts w:ascii="Times New Roman" w:eastAsia="宋体" w:hAnsi="Times New Roman"/>
                <w:sz w:val="18"/>
                <w:szCs w:val="18"/>
              </w:rPr>
              <w:t>nonwhite</w:t>
            </w:r>
            <w:proofErr w:type="spellEnd"/>
          </w:p>
        </w:tc>
        <w:tc>
          <w:tcPr>
            <w:tcW w:w="938" w:type="pct"/>
            <w:tcBorders>
              <w:top w:val="nil"/>
              <w:left w:val="nil"/>
              <w:bottom w:val="nil"/>
              <w:right w:val="nil"/>
            </w:tcBorders>
            <w:vAlign w:val="center"/>
          </w:tcPr>
          <w:p w14:paraId="7F88C6D9" w14:textId="24D4A6B1"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660 (3.8%)</w:t>
            </w:r>
          </w:p>
        </w:tc>
        <w:tc>
          <w:tcPr>
            <w:tcW w:w="938" w:type="pct"/>
            <w:tcBorders>
              <w:top w:val="nil"/>
              <w:left w:val="nil"/>
              <w:bottom w:val="nil"/>
              <w:right w:val="nil"/>
            </w:tcBorders>
            <w:vAlign w:val="center"/>
          </w:tcPr>
          <w:p w14:paraId="3D416253" w14:textId="0D0BA4E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647 (3.9%)</w:t>
            </w:r>
          </w:p>
        </w:tc>
        <w:tc>
          <w:tcPr>
            <w:tcW w:w="853" w:type="pct"/>
            <w:tcBorders>
              <w:top w:val="nil"/>
              <w:left w:val="nil"/>
              <w:bottom w:val="nil"/>
              <w:right w:val="nil"/>
            </w:tcBorders>
            <w:vAlign w:val="center"/>
          </w:tcPr>
          <w:p w14:paraId="1065EEC9" w14:textId="12C2DCA9"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13 (3.2%)</w:t>
            </w:r>
          </w:p>
        </w:tc>
        <w:tc>
          <w:tcPr>
            <w:tcW w:w="563" w:type="pct"/>
            <w:tcBorders>
              <w:top w:val="nil"/>
              <w:left w:val="nil"/>
              <w:bottom w:val="nil"/>
              <w:right w:val="nil"/>
            </w:tcBorders>
            <w:vAlign w:val="center"/>
          </w:tcPr>
          <w:p w14:paraId="31864653" w14:textId="5897FA96"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0.591</w:t>
            </w:r>
          </w:p>
        </w:tc>
      </w:tr>
      <w:tr w:rsidR="00E560A8" w:rsidRPr="00E560A8" w14:paraId="73590A41" w14:textId="77777777" w:rsidTr="00C83EA2">
        <w:trPr>
          <w:trHeight w:val="283"/>
        </w:trPr>
        <w:tc>
          <w:tcPr>
            <w:tcW w:w="1708" w:type="pct"/>
            <w:tcBorders>
              <w:top w:val="nil"/>
              <w:left w:val="nil"/>
              <w:bottom w:val="nil"/>
              <w:right w:val="nil"/>
            </w:tcBorders>
          </w:tcPr>
          <w:p w14:paraId="6F903CC2"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Family income</w:t>
            </w:r>
          </w:p>
        </w:tc>
        <w:tc>
          <w:tcPr>
            <w:tcW w:w="938" w:type="pct"/>
            <w:tcBorders>
              <w:top w:val="nil"/>
              <w:left w:val="nil"/>
              <w:bottom w:val="nil"/>
              <w:right w:val="nil"/>
            </w:tcBorders>
            <w:vAlign w:val="center"/>
          </w:tcPr>
          <w:p w14:paraId="0B77C834" w14:textId="77777777" w:rsidR="00DA3F6A" w:rsidRPr="00E560A8" w:rsidRDefault="00DA3F6A" w:rsidP="00DA3F6A">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0D4831C2" w14:textId="77777777" w:rsidR="00DA3F6A" w:rsidRPr="00E560A8" w:rsidRDefault="00DA3F6A" w:rsidP="00DA3F6A">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25A9A22A" w14:textId="77777777" w:rsidR="00DA3F6A" w:rsidRPr="00E560A8" w:rsidRDefault="00DA3F6A" w:rsidP="00DA3F6A">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77BEF20E" w14:textId="5975395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2CCD3749" w14:textId="77777777" w:rsidTr="00C83EA2">
        <w:trPr>
          <w:trHeight w:val="283"/>
        </w:trPr>
        <w:tc>
          <w:tcPr>
            <w:tcW w:w="1708" w:type="pct"/>
            <w:tcBorders>
              <w:top w:val="nil"/>
              <w:left w:val="nil"/>
              <w:bottom w:val="nil"/>
              <w:right w:val="nil"/>
            </w:tcBorders>
          </w:tcPr>
          <w:p w14:paraId="39EB5387"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&lt;18,000£</w:t>
            </w:r>
          </w:p>
        </w:tc>
        <w:tc>
          <w:tcPr>
            <w:tcW w:w="938" w:type="pct"/>
            <w:tcBorders>
              <w:top w:val="nil"/>
              <w:left w:val="nil"/>
              <w:bottom w:val="nil"/>
              <w:right w:val="nil"/>
            </w:tcBorders>
            <w:vAlign w:val="center"/>
          </w:tcPr>
          <w:p w14:paraId="13F03BE3" w14:textId="01267BB5"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2,123 (12.4%)</w:t>
            </w:r>
          </w:p>
        </w:tc>
        <w:tc>
          <w:tcPr>
            <w:tcW w:w="938" w:type="pct"/>
            <w:tcBorders>
              <w:top w:val="nil"/>
              <w:left w:val="nil"/>
              <w:bottom w:val="nil"/>
              <w:right w:val="nil"/>
            </w:tcBorders>
            <w:vAlign w:val="center"/>
          </w:tcPr>
          <w:p w14:paraId="02361EC7" w14:textId="3C6476D7"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2,044 (12.2%)</w:t>
            </w:r>
          </w:p>
        </w:tc>
        <w:tc>
          <w:tcPr>
            <w:tcW w:w="853" w:type="pct"/>
            <w:tcBorders>
              <w:top w:val="nil"/>
              <w:left w:val="nil"/>
              <w:bottom w:val="nil"/>
              <w:right w:val="nil"/>
            </w:tcBorders>
            <w:vAlign w:val="center"/>
          </w:tcPr>
          <w:p w14:paraId="71476B51" w14:textId="752FF6C3"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79 (19.5%)</w:t>
            </w:r>
          </w:p>
        </w:tc>
        <w:tc>
          <w:tcPr>
            <w:tcW w:w="563" w:type="pct"/>
            <w:tcBorders>
              <w:top w:val="nil"/>
              <w:left w:val="nil"/>
              <w:bottom w:val="nil"/>
              <w:right w:val="nil"/>
            </w:tcBorders>
            <w:vAlign w:val="center"/>
          </w:tcPr>
          <w:p w14:paraId="5BECF704"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442A901B" w14:textId="77777777" w:rsidTr="00C83EA2">
        <w:trPr>
          <w:trHeight w:val="283"/>
        </w:trPr>
        <w:tc>
          <w:tcPr>
            <w:tcW w:w="1708" w:type="pct"/>
            <w:tcBorders>
              <w:top w:val="nil"/>
              <w:left w:val="nil"/>
              <w:bottom w:val="nil"/>
              <w:right w:val="nil"/>
            </w:tcBorders>
          </w:tcPr>
          <w:p w14:paraId="57CEB566"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18,000–30,999£</w:t>
            </w:r>
          </w:p>
        </w:tc>
        <w:tc>
          <w:tcPr>
            <w:tcW w:w="938" w:type="pct"/>
            <w:tcBorders>
              <w:top w:val="nil"/>
              <w:left w:val="nil"/>
              <w:bottom w:val="nil"/>
              <w:right w:val="nil"/>
            </w:tcBorders>
            <w:vAlign w:val="center"/>
          </w:tcPr>
          <w:p w14:paraId="3011E7A4" w14:textId="4C1A8848"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3,736 (21.7%)</w:t>
            </w:r>
          </w:p>
        </w:tc>
        <w:tc>
          <w:tcPr>
            <w:tcW w:w="938" w:type="pct"/>
            <w:tcBorders>
              <w:top w:val="nil"/>
              <w:left w:val="nil"/>
              <w:bottom w:val="nil"/>
              <w:right w:val="nil"/>
            </w:tcBorders>
            <w:vAlign w:val="center"/>
          </w:tcPr>
          <w:p w14:paraId="39F05366" w14:textId="30EB0C4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3,639 (21.7%)</w:t>
            </w:r>
          </w:p>
        </w:tc>
        <w:tc>
          <w:tcPr>
            <w:tcW w:w="853" w:type="pct"/>
            <w:tcBorders>
              <w:top w:val="nil"/>
              <w:left w:val="nil"/>
              <w:bottom w:val="nil"/>
              <w:right w:val="nil"/>
            </w:tcBorders>
            <w:vAlign w:val="center"/>
          </w:tcPr>
          <w:p w14:paraId="53BC3B35" w14:textId="444386CB"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97 (24.0%)</w:t>
            </w:r>
          </w:p>
        </w:tc>
        <w:tc>
          <w:tcPr>
            <w:tcW w:w="563" w:type="pct"/>
            <w:tcBorders>
              <w:top w:val="nil"/>
              <w:left w:val="nil"/>
              <w:bottom w:val="nil"/>
              <w:right w:val="nil"/>
            </w:tcBorders>
            <w:vAlign w:val="center"/>
          </w:tcPr>
          <w:p w14:paraId="77384135"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02B1C80E" w14:textId="77777777" w:rsidTr="00C83EA2">
        <w:trPr>
          <w:trHeight w:val="283"/>
        </w:trPr>
        <w:tc>
          <w:tcPr>
            <w:tcW w:w="1708" w:type="pct"/>
            <w:tcBorders>
              <w:top w:val="nil"/>
              <w:left w:val="nil"/>
              <w:bottom w:val="nil"/>
              <w:right w:val="nil"/>
            </w:tcBorders>
          </w:tcPr>
          <w:p w14:paraId="2FE72D68"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31,000–51,999£</w:t>
            </w:r>
          </w:p>
        </w:tc>
        <w:tc>
          <w:tcPr>
            <w:tcW w:w="938" w:type="pct"/>
            <w:tcBorders>
              <w:top w:val="nil"/>
              <w:left w:val="nil"/>
              <w:bottom w:val="nil"/>
              <w:right w:val="nil"/>
            </w:tcBorders>
            <w:vAlign w:val="center"/>
          </w:tcPr>
          <w:p w14:paraId="52C5C134" w14:textId="6D96E2A6"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4,397 (25.6%)</w:t>
            </w:r>
          </w:p>
        </w:tc>
        <w:tc>
          <w:tcPr>
            <w:tcW w:w="938" w:type="pct"/>
            <w:tcBorders>
              <w:top w:val="nil"/>
              <w:left w:val="nil"/>
              <w:bottom w:val="nil"/>
              <w:right w:val="nil"/>
            </w:tcBorders>
            <w:vAlign w:val="center"/>
          </w:tcPr>
          <w:p w14:paraId="0791BA3E" w14:textId="5081F064"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4,295 (25.6%)</w:t>
            </w:r>
          </w:p>
        </w:tc>
        <w:tc>
          <w:tcPr>
            <w:tcW w:w="853" w:type="pct"/>
            <w:tcBorders>
              <w:top w:val="nil"/>
              <w:left w:val="nil"/>
              <w:bottom w:val="nil"/>
              <w:right w:val="nil"/>
            </w:tcBorders>
            <w:vAlign w:val="center"/>
          </w:tcPr>
          <w:p w14:paraId="7CA28189" w14:textId="23F0105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102 (25.2%)</w:t>
            </w:r>
          </w:p>
        </w:tc>
        <w:tc>
          <w:tcPr>
            <w:tcW w:w="563" w:type="pct"/>
            <w:tcBorders>
              <w:top w:val="nil"/>
              <w:left w:val="nil"/>
              <w:bottom w:val="nil"/>
              <w:right w:val="nil"/>
            </w:tcBorders>
            <w:vAlign w:val="center"/>
          </w:tcPr>
          <w:p w14:paraId="01505AA3"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6D6BB254" w14:textId="77777777" w:rsidTr="00C83EA2">
        <w:trPr>
          <w:trHeight w:val="283"/>
        </w:trPr>
        <w:tc>
          <w:tcPr>
            <w:tcW w:w="1708" w:type="pct"/>
            <w:tcBorders>
              <w:top w:val="nil"/>
              <w:left w:val="nil"/>
              <w:bottom w:val="nil"/>
              <w:right w:val="nil"/>
            </w:tcBorders>
          </w:tcPr>
          <w:p w14:paraId="79547456"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52,000–100,000£</w:t>
            </w:r>
          </w:p>
        </w:tc>
        <w:tc>
          <w:tcPr>
            <w:tcW w:w="938" w:type="pct"/>
            <w:tcBorders>
              <w:top w:val="nil"/>
              <w:left w:val="nil"/>
              <w:bottom w:val="nil"/>
              <w:right w:val="nil"/>
            </w:tcBorders>
            <w:vAlign w:val="center"/>
          </w:tcPr>
          <w:p w14:paraId="37FFF5DF" w14:textId="4BB05FB4"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3,964 (23.1%)</w:t>
            </w:r>
          </w:p>
        </w:tc>
        <w:tc>
          <w:tcPr>
            <w:tcW w:w="938" w:type="pct"/>
            <w:tcBorders>
              <w:top w:val="nil"/>
              <w:left w:val="nil"/>
              <w:bottom w:val="nil"/>
              <w:right w:val="nil"/>
            </w:tcBorders>
            <w:vAlign w:val="center"/>
          </w:tcPr>
          <w:p w14:paraId="71884972" w14:textId="485464C4"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3,898 (23.2%)</w:t>
            </w:r>
          </w:p>
        </w:tc>
        <w:tc>
          <w:tcPr>
            <w:tcW w:w="853" w:type="pct"/>
            <w:tcBorders>
              <w:top w:val="nil"/>
              <w:left w:val="nil"/>
              <w:bottom w:val="nil"/>
              <w:right w:val="nil"/>
            </w:tcBorders>
            <w:vAlign w:val="center"/>
          </w:tcPr>
          <w:p w14:paraId="147687AA" w14:textId="68AA8E04"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66 (16.3%)</w:t>
            </w:r>
          </w:p>
        </w:tc>
        <w:tc>
          <w:tcPr>
            <w:tcW w:w="563" w:type="pct"/>
            <w:tcBorders>
              <w:top w:val="nil"/>
              <w:left w:val="nil"/>
              <w:bottom w:val="nil"/>
              <w:right w:val="nil"/>
            </w:tcBorders>
            <w:vAlign w:val="center"/>
          </w:tcPr>
          <w:p w14:paraId="223F31F1"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4AF66828" w14:textId="77777777" w:rsidTr="00C83EA2">
        <w:trPr>
          <w:trHeight w:val="283"/>
        </w:trPr>
        <w:tc>
          <w:tcPr>
            <w:tcW w:w="1708" w:type="pct"/>
            <w:tcBorders>
              <w:top w:val="nil"/>
              <w:left w:val="nil"/>
              <w:bottom w:val="nil"/>
              <w:right w:val="nil"/>
            </w:tcBorders>
          </w:tcPr>
          <w:p w14:paraId="57A5412B"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&gt;100,000£</w:t>
            </w:r>
          </w:p>
        </w:tc>
        <w:tc>
          <w:tcPr>
            <w:tcW w:w="938" w:type="pct"/>
            <w:tcBorders>
              <w:top w:val="nil"/>
              <w:left w:val="nil"/>
              <w:bottom w:val="nil"/>
              <w:right w:val="nil"/>
            </w:tcBorders>
            <w:vAlign w:val="center"/>
          </w:tcPr>
          <w:p w14:paraId="79C1E3D0" w14:textId="72170EF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1,429 (8.3%)</w:t>
            </w:r>
          </w:p>
        </w:tc>
        <w:tc>
          <w:tcPr>
            <w:tcW w:w="938" w:type="pct"/>
            <w:tcBorders>
              <w:top w:val="nil"/>
              <w:left w:val="nil"/>
              <w:bottom w:val="nil"/>
              <w:right w:val="nil"/>
            </w:tcBorders>
            <w:vAlign w:val="center"/>
          </w:tcPr>
          <w:p w14:paraId="1E4D908F" w14:textId="79A6CA16"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1,408 (8.4%)</w:t>
            </w:r>
          </w:p>
        </w:tc>
        <w:tc>
          <w:tcPr>
            <w:tcW w:w="853" w:type="pct"/>
            <w:tcBorders>
              <w:top w:val="nil"/>
              <w:left w:val="nil"/>
              <w:bottom w:val="nil"/>
              <w:right w:val="nil"/>
            </w:tcBorders>
            <w:vAlign w:val="center"/>
          </w:tcPr>
          <w:p w14:paraId="20AF8A4E" w14:textId="0EA3A79B"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21 (5.2%)</w:t>
            </w:r>
          </w:p>
        </w:tc>
        <w:tc>
          <w:tcPr>
            <w:tcW w:w="563" w:type="pct"/>
            <w:tcBorders>
              <w:top w:val="nil"/>
              <w:left w:val="nil"/>
              <w:bottom w:val="nil"/>
              <w:right w:val="nil"/>
            </w:tcBorders>
            <w:vAlign w:val="center"/>
          </w:tcPr>
          <w:p w14:paraId="09598956"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3E7416DB" w14:textId="77777777" w:rsidTr="00C83EA2">
        <w:trPr>
          <w:trHeight w:val="283"/>
        </w:trPr>
        <w:tc>
          <w:tcPr>
            <w:tcW w:w="1708" w:type="pct"/>
            <w:tcBorders>
              <w:top w:val="nil"/>
              <w:left w:val="nil"/>
              <w:bottom w:val="nil"/>
              <w:right w:val="nil"/>
            </w:tcBorders>
          </w:tcPr>
          <w:p w14:paraId="6A069E0C"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1AEA1232" w14:textId="3761914B"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1,536 (8.9%)</w:t>
            </w:r>
          </w:p>
        </w:tc>
        <w:tc>
          <w:tcPr>
            <w:tcW w:w="938" w:type="pct"/>
            <w:tcBorders>
              <w:top w:val="nil"/>
              <w:left w:val="nil"/>
              <w:bottom w:val="nil"/>
              <w:right w:val="nil"/>
            </w:tcBorders>
            <w:vAlign w:val="center"/>
          </w:tcPr>
          <w:p w14:paraId="20C8C7DB" w14:textId="350FB5A0"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1,496 (8.9%)</w:t>
            </w:r>
          </w:p>
        </w:tc>
        <w:tc>
          <w:tcPr>
            <w:tcW w:w="853" w:type="pct"/>
            <w:tcBorders>
              <w:top w:val="nil"/>
              <w:left w:val="nil"/>
              <w:bottom w:val="nil"/>
              <w:right w:val="nil"/>
            </w:tcBorders>
            <w:vAlign w:val="center"/>
          </w:tcPr>
          <w:p w14:paraId="51A7DF2B" w14:textId="36B78AA0"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40 (9.9%)</w:t>
            </w:r>
          </w:p>
        </w:tc>
        <w:tc>
          <w:tcPr>
            <w:tcW w:w="563" w:type="pct"/>
            <w:tcBorders>
              <w:top w:val="nil"/>
              <w:left w:val="nil"/>
              <w:bottom w:val="nil"/>
              <w:right w:val="nil"/>
            </w:tcBorders>
            <w:vAlign w:val="center"/>
          </w:tcPr>
          <w:p w14:paraId="302960D2"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038A9C41" w14:textId="77777777" w:rsidTr="00C83EA2">
        <w:trPr>
          <w:trHeight w:val="283"/>
        </w:trPr>
        <w:tc>
          <w:tcPr>
            <w:tcW w:w="1708" w:type="pct"/>
            <w:tcBorders>
              <w:top w:val="nil"/>
              <w:left w:val="nil"/>
              <w:bottom w:val="nil"/>
              <w:right w:val="nil"/>
            </w:tcBorders>
          </w:tcPr>
          <w:p w14:paraId="069D9CBD"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Educational attainment</w:t>
            </w:r>
          </w:p>
        </w:tc>
        <w:tc>
          <w:tcPr>
            <w:tcW w:w="938" w:type="pct"/>
            <w:tcBorders>
              <w:top w:val="nil"/>
              <w:left w:val="nil"/>
              <w:bottom w:val="nil"/>
              <w:right w:val="nil"/>
            </w:tcBorders>
            <w:vAlign w:val="center"/>
          </w:tcPr>
          <w:p w14:paraId="6792B595" w14:textId="77777777" w:rsidR="00DA3F6A" w:rsidRPr="00E560A8" w:rsidRDefault="00DA3F6A" w:rsidP="00DA3F6A">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024CF471" w14:textId="77777777" w:rsidR="00DA3F6A" w:rsidRPr="00E560A8" w:rsidRDefault="00DA3F6A" w:rsidP="00DA3F6A">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5D4A4853" w14:textId="77777777" w:rsidR="00DA3F6A" w:rsidRPr="00E560A8" w:rsidRDefault="00DA3F6A" w:rsidP="00DA3F6A">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05C5779E" w14:textId="3A4DEB40"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0.015</w:t>
            </w:r>
          </w:p>
        </w:tc>
      </w:tr>
      <w:tr w:rsidR="00E560A8" w:rsidRPr="00E560A8" w14:paraId="0C62A24D" w14:textId="77777777" w:rsidTr="00C83EA2">
        <w:trPr>
          <w:trHeight w:val="283"/>
        </w:trPr>
        <w:tc>
          <w:tcPr>
            <w:tcW w:w="1708" w:type="pct"/>
            <w:tcBorders>
              <w:top w:val="nil"/>
              <w:left w:val="nil"/>
              <w:bottom w:val="nil"/>
              <w:right w:val="nil"/>
            </w:tcBorders>
          </w:tcPr>
          <w:p w14:paraId="77991166"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College degree or higher</w:t>
            </w:r>
          </w:p>
        </w:tc>
        <w:tc>
          <w:tcPr>
            <w:tcW w:w="938" w:type="pct"/>
            <w:tcBorders>
              <w:top w:val="nil"/>
              <w:left w:val="nil"/>
              <w:bottom w:val="nil"/>
              <w:right w:val="nil"/>
            </w:tcBorders>
            <w:vAlign w:val="center"/>
          </w:tcPr>
          <w:p w14:paraId="463D6134" w14:textId="5A46C8E5"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11,169 (65.0%)</w:t>
            </w:r>
          </w:p>
        </w:tc>
        <w:tc>
          <w:tcPr>
            <w:tcW w:w="938" w:type="pct"/>
            <w:tcBorders>
              <w:top w:val="nil"/>
              <w:left w:val="nil"/>
              <w:bottom w:val="nil"/>
              <w:right w:val="nil"/>
            </w:tcBorders>
            <w:vAlign w:val="center"/>
          </w:tcPr>
          <w:p w14:paraId="3BC6D824" w14:textId="6895E071"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10,927 (65.1%)</w:t>
            </w:r>
          </w:p>
        </w:tc>
        <w:tc>
          <w:tcPr>
            <w:tcW w:w="853" w:type="pct"/>
            <w:tcBorders>
              <w:top w:val="nil"/>
              <w:left w:val="nil"/>
              <w:bottom w:val="nil"/>
              <w:right w:val="nil"/>
            </w:tcBorders>
            <w:vAlign w:val="center"/>
          </w:tcPr>
          <w:p w14:paraId="565EA528" w14:textId="58D0346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242 (59.8%)</w:t>
            </w:r>
          </w:p>
        </w:tc>
        <w:tc>
          <w:tcPr>
            <w:tcW w:w="563" w:type="pct"/>
            <w:tcBorders>
              <w:top w:val="nil"/>
              <w:left w:val="nil"/>
              <w:bottom w:val="nil"/>
              <w:right w:val="nil"/>
            </w:tcBorders>
            <w:vAlign w:val="center"/>
          </w:tcPr>
          <w:p w14:paraId="07F2E5B2"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16EAC206" w14:textId="77777777" w:rsidTr="00C83EA2">
        <w:trPr>
          <w:trHeight w:val="283"/>
        </w:trPr>
        <w:tc>
          <w:tcPr>
            <w:tcW w:w="1708" w:type="pct"/>
            <w:tcBorders>
              <w:top w:val="nil"/>
              <w:left w:val="nil"/>
              <w:bottom w:val="nil"/>
              <w:right w:val="nil"/>
            </w:tcBorders>
          </w:tcPr>
          <w:p w14:paraId="3EF92622"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Any school degree</w:t>
            </w:r>
          </w:p>
        </w:tc>
        <w:tc>
          <w:tcPr>
            <w:tcW w:w="938" w:type="pct"/>
            <w:tcBorders>
              <w:top w:val="nil"/>
              <w:left w:val="nil"/>
              <w:bottom w:val="nil"/>
              <w:right w:val="nil"/>
            </w:tcBorders>
            <w:vAlign w:val="center"/>
          </w:tcPr>
          <w:p w14:paraId="7738CF19" w14:textId="46783095"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4,454 (25.9%)</w:t>
            </w:r>
          </w:p>
        </w:tc>
        <w:tc>
          <w:tcPr>
            <w:tcW w:w="938" w:type="pct"/>
            <w:tcBorders>
              <w:top w:val="nil"/>
              <w:left w:val="nil"/>
              <w:bottom w:val="nil"/>
              <w:right w:val="nil"/>
            </w:tcBorders>
            <w:vAlign w:val="center"/>
          </w:tcPr>
          <w:p w14:paraId="596DEFBC" w14:textId="0BECAF0E"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4,343 (25.9%)</w:t>
            </w:r>
          </w:p>
        </w:tc>
        <w:tc>
          <w:tcPr>
            <w:tcW w:w="853" w:type="pct"/>
            <w:tcBorders>
              <w:top w:val="nil"/>
              <w:left w:val="nil"/>
              <w:bottom w:val="nil"/>
              <w:right w:val="nil"/>
            </w:tcBorders>
            <w:vAlign w:val="center"/>
          </w:tcPr>
          <w:p w14:paraId="6992F0A9" w14:textId="12046748"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111 (27.4%)</w:t>
            </w:r>
          </w:p>
        </w:tc>
        <w:tc>
          <w:tcPr>
            <w:tcW w:w="563" w:type="pct"/>
            <w:tcBorders>
              <w:top w:val="nil"/>
              <w:left w:val="nil"/>
              <w:bottom w:val="nil"/>
              <w:right w:val="nil"/>
            </w:tcBorders>
            <w:vAlign w:val="center"/>
          </w:tcPr>
          <w:p w14:paraId="45277CC7"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56B7B81A" w14:textId="77777777" w:rsidTr="00C83EA2">
        <w:trPr>
          <w:trHeight w:val="283"/>
        </w:trPr>
        <w:tc>
          <w:tcPr>
            <w:tcW w:w="1708" w:type="pct"/>
            <w:tcBorders>
              <w:top w:val="nil"/>
              <w:left w:val="nil"/>
              <w:bottom w:val="nil"/>
              <w:right w:val="nil"/>
            </w:tcBorders>
          </w:tcPr>
          <w:p w14:paraId="472230F4"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Vocational qualifications and other</w:t>
            </w:r>
          </w:p>
        </w:tc>
        <w:tc>
          <w:tcPr>
            <w:tcW w:w="938" w:type="pct"/>
            <w:tcBorders>
              <w:top w:val="nil"/>
              <w:left w:val="nil"/>
              <w:bottom w:val="nil"/>
              <w:right w:val="nil"/>
            </w:tcBorders>
            <w:vAlign w:val="center"/>
          </w:tcPr>
          <w:p w14:paraId="05BCD324" w14:textId="4DFAFBAA"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1,523 (8.9%)</w:t>
            </w:r>
          </w:p>
        </w:tc>
        <w:tc>
          <w:tcPr>
            <w:tcW w:w="938" w:type="pct"/>
            <w:tcBorders>
              <w:top w:val="nil"/>
              <w:left w:val="nil"/>
              <w:bottom w:val="nil"/>
              <w:right w:val="nil"/>
            </w:tcBorders>
            <w:vAlign w:val="center"/>
          </w:tcPr>
          <w:p w14:paraId="37FCBF08" w14:textId="30957FA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1,471 (8.8%)</w:t>
            </w:r>
          </w:p>
        </w:tc>
        <w:tc>
          <w:tcPr>
            <w:tcW w:w="853" w:type="pct"/>
            <w:tcBorders>
              <w:top w:val="nil"/>
              <w:left w:val="nil"/>
              <w:bottom w:val="nil"/>
              <w:right w:val="nil"/>
            </w:tcBorders>
            <w:vAlign w:val="center"/>
          </w:tcPr>
          <w:p w14:paraId="76395D29" w14:textId="724FDE4B"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52 (12.8%)</w:t>
            </w:r>
          </w:p>
        </w:tc>
        <w:tc>
          <w:tcPr>
            <w:tcW w:w="563" w:type="pct"/>
            <w:tcBorders>
              <w:top w:val="nil"/>
              <w:left w:val="nil"/>
              <w:bottom w:val="nil"/>
              <w:right w:val="nil"/>
            </w:tcBorders>
            <w:vAlign w:val="center"/>
          </w:tcPr>
          <w:p w14:paraId="11B7E422"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15051625" w14:textId="77777777" w:rsidTr="00C83EA2">
        <w:trPr>
          <w:trHeight w:val="283"/>
        </w:trPr>
        <w:tc>
          <w:tcPr>
            <w:tcW w:w="1708" w:type="pct"/>
            <w:tcBorders>
              <w:top w:val="nil"/>
              <w:left w:val="nil"/>
              <w:bottom w:val="nil"/>
              <w:right w:val="nil"/>
            </w:tcBorders>
          </w:tcPr>
          <w:p w14:paraId="611EAFC9"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714A92E6" w14:textId="7D0FEA43"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39 (0.2%)</w:t>
            </w:r>
          </w:p>
        </w:tc>
        <w:tc>
          <w:tcPr>
            <w:tcW w:w="938" w:type="pct"/>
            <w:tcBorders>
              <w:top w:val="nil"/>
              <w:left w:val="nil"/>
              <w:bottom w:val="nil"/>
              <w:right w:val="nil"/>
            </w:tcBorders>
            <w:vAlign w:val="center"/>
          </w:tcPr>
          <w:p w14:paraId="54F27C70" w14:textId="669B18D4"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39 (0.2%)</w:t>
            </w:r>
          </w:p>
        </w:tc>
        <w:tc>
          <w:tcPr>
            <w:tcW w:w="853" w:type="pct"/>
            <w:tcBorders>
              <w:top w:val="nil"/>
              <w:left w:val="nil"/>
              <w:bottom w:val="nil"/>
              <w:right w:val="nil"/>
            </w:tcBorders>
            <w:vAlign w:val="center"/>
          </w:tcPr>
          <w:p w14:paraId="759CAA54" w14:textId="67146D08"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 (0.0%)</w:t>
            </w:r>
          </w:p>
        </w:tc>
        <w:tc>
          <w:tcPr>
            <w:tcW w:w="563" w:type="pct"/>
            <w:tcBorders>
              <w:top w:val="nil"/>
              <w:left w:val="nil"/>
              <w:bottom w:val="nil"/>
              <w:right w:val="nil"/>
            </w:tcBorders>
            <w:vAlign w:val="center"/>
          </w:tcPr>
          <w:p w14:paraId="163F49F6"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43E8FB29" w14:textId="77777777" w:rsidTr="00C83EA2">
        <w:trPr>
          <w:trHeight w:val="283"/>
        </w:trPr>
        <w:tc>
          <w:tcPr>
            <w:tcW w:w="1708" w:type="pct"/>
            <w:tcBorders>
              <w:top w:val="nil"/>
              <w:left w:val="nil"/>
              <w:bottom w:val="nil"/>
              <w:right w:val="nil"/>
            </w:tcBorders>
          </w:tcPr>
          <w:p w14:paraId="7F2F509F"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Residence, rural</w:t>
            </w:r>
          </w:p>
        </w:tc>
        <w:tc>
          <w:tcPr>
            <w:tcW w:w="938" w:type="pct"/>
            <w:tcBorders>
              <w:top w:val="nil"/>
              <w:left w:val="nil"/>
              <w:bottom w:val="nil"/>
              <w:right w:val="nil"/>
            </w:tcBorders>
            <w:vAlign w:val="center"/>
          </w:tcPr>
          <w:p w14:paraId="5534D307" w14:textId="15A7BAF4"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2,687 (15.6%)</w:t>
            </w:r>
          </w:p>
        </w:tc>
        <w:tc>
          <w:tcPr>
            <w:tcW w:w="938" w:type="pct"/>
            <w:tcBorders>
              <w:top w:val="nil"/>
              <w:left w:val="nil"/>
              <w:bottom w:val="nil"/>
              <w:right w:val="nil"/>
            </w:tcBorders>
            <w:vAlign w:val="center"/>
          </w:tcPr>
          <w:p w14:paraId="6690A9B4" w14:textId="5EBBDD75"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2,649 (15.8%)</w:t>
            </w:r>
          </w:p>
        </w:tc>
        <w:tc>
          <w:tcPr>
            <w:tcW w:w="853" w:type="pct"/>
            <w:tcBorders>
              <w:top w:val="nil"/>
              <w:left w:val="nil"/>
              <w:bottom w:val="nil"/>
              <w:right w:val="nil"/>
            </w:tcBorders>
            <w:vAlign w:val="center"/>
          </w:tcPr>
          <w:p w14:paraId="56CB4963" w14:textId="682BC1E5"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38 (9.4%)</w:t>
            </w:r>
          </w:p>
        </w:tc>
        <w:tc>
          <w:tcPr>
            <w:tcW w:w="563" w:type="pct"/>
            <w:tcBorders>
              <w:top w:val="nil"/>
              <w:left w:val="nil"/>
              <w:bottom w:val="nil"/>
              <w:right w:val="nil"/>
            </w:tcBorders>
            <w:vAlign w:val="center"/>
          </w:tcPr>
          <w:p w14:paraId="4FCB437D" w14:textId="71BA59B6"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0.001</w:t>
            </w:r>
          </w:p>
        </w:tc>
      </w:tr>
      <w:tr w:rsidR="00E560A8" w:rsidRPr="00E560A8" w14:paraId="77ED38F9" w14:textId="77777777" w:rsidTr="00C83EA2">
        <w:trPr>
          <w:trHeight w:val="283"/>
        </w:trPr>
        <w:tc>
          <w:tcPr>
            <w:tcW w:w="1708" w:type="pct"/>
            <w:tcBorders>
              <w:top w:val="nil"/>
              <w:left w:val="nil"/>
              <w:bottom w:val="nil"/>
              <w:right w:val="nil"/>
            </w:tcBorders>
          </w:tcPr>
          <w:p w14:paraId="5BF82B2F"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Smoking status</w:t>
            </w:r>
          </w:p>
        </w:tc>
        <w:tc>
          <w:tcPr>
            <w:tcW w:w="938" w:type="pct"/>
            <w:tcBorders>
              <w:top w:val="nil"/>
              <w:left w:val="nil"/>
              <w:bottom w:val="nil"/>
              <w:right w:val="nil"/>
            </w:tcBorders>
            <w:vAlign w:val="center"/>
          </w:tcPr>
          <w:p w14:paraId="5A9D9B5D" w14:textId="77777777" w:rsidR="00DA3F6A" w:rsidRPr="00E560A8" w:rsidRDefault="00DA3F6A" w:rsidP="00DA3F6A">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6B5E3133" w14:textId="77777777" w:rsidR="00DA3F6A" w:rsidRPr="00E560A8" w:rsidRDefault="00DA3F6A" w:rsidP="00DA3F6A">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17925961" w14:textId="77777777" w:rsidR="00DA3F6A" w:rsidRPr="00E560A8" w:rsidRDefault="00DA3F6A" w:rsidP="00DA3F6A">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647BAEC9" w14:textId="15108E0F"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2EED87F4" w14:textId="77777777" w:rsidTr="00C83EA2">
        <w:trPr>
          <w:trHeight w:val="283"/>
        </w:trPr>
        <w:tc>
          <w:tcPr>
            <w:tcW w:w="1708" w:type="pct"/>
            <w:tcBorders>
              <w:top w:val="nil"/>
              <w:left w:val="nil"/>
              <w:bottom w:val="nil"/>
              <w:right w:val="nil"/>
            </w:tcBorders>
          </w:tcPr>
          <w:p w14:paraId="62AF8E22"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Never</w:t>
            </w:r>
          </w:p>
        </w:tc>
        <w:tc>
          <w:tcPr>
            <w:tcW w:w="938" w:type="pct"/>
            <w:tcBorders>
              <w:top w:val="nil"/>
              <w:left w:val="nil"/>
              <w:bottom w:val="nil"/>
              <w:right w:val="nil"/>
            </w:tcBorders>
            <w:vAlign w:val="center"/>
          </w:tcPr>
          <w:p w14:paraId="03EC9AED" w14:textId="3726A181"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10,050 (58.5%)</w:t>
            </w:r>
          </w:p>
        </w:tc>
        <w:tc>
          <w:tcPr>
            <w:tcW w:w="938" w:type="pct"/>
            <w:tcBorders>
              <w:top w:val="nil"/>
              <w:left w:val="nil"/>
              <w:bottom w:val="nil"/>
              <w:right w:val="nil"/>
            </w:tcBorders>
            <w:vAlign w:val="center"/>
          </w:tcPr>
          <w:p w14:paraId="27003125" w14:textId="600E9359"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9,884 (58.9%)</w:t>
            </w:r>
          </w:p>
        </w:tc>
        <w:tc>
          <w:tcPr>
            <w:tcW w:w="853" w:type="pct"/>
            <w:tcBorders>
              <w:top w:val="nil"/>
              <w:left w:val="nil"/>
              <w:bottom w:val="nil"/>
              <w:right w:val="nil"/>
            </w:tcBorders>
            <w:vAlign w:val="center"/>
          </w:tcPr>
          <w:p w14:paraId="4D6A1103" w14:textId="2A37B418"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166 (41.0%)</w:t>
            </w:r>
          </w:p>
        </w:tc>
        <w:tc>
          <w:tcPr>
            <w:tcW w:w="563" w:type="pct"/>
            <w:tcBorders>
              <w:top w:val="nil"/>
              <w:left w:val="nil"/>
              <w:bottom w:val="nil"/>
              <w:right w:val="nil"/>
            </w:tcBorders>
            <w:vAlign w:val="center"/>
          </w:tcPr>
          <w:p w14:paraId="791B7F3F"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7290D860" w14:textId="77777777" w:rsidTr="00C83EA2">
        <w:trPr>
          <w:trHeight w:val="283"/>
        </w:trPr>
        <w:tc>
          <w:tcPr>
            <w:tcW w:w="1708" w:type="pct"/>
            <w:tcBorders>
              <w:top w:val="nil"/>
              <w:left w:val="nil"/>
              <w:bottom w:val="nil"/>
              <w:right w:val="nil"/>
            </w:tcBorders>
          </w:tcPr>
          <w:p w14:paraId="69855D0D"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Previous</w:t>
            </w:r>
          </w:p>
        </w:tc>
        <w:tc>
          <w:tcPr>
            <w:tcW w:w="938" w:type="pct"/>
            <w:tcBorders>
              <w:top w:val="nil"/>
              <w:left w:val="nil"/>
              <w:bottom w:val="nil"/>
              <w:right w:val="nil"/>
            </w:tcBorders>
            <w:vAlign w:val="center"/>
          </w:tcPr>
          <w:p w14:paraId="3C4FAB84" w14:textId="3604D2B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6,081 (35.4%)</w:t>
            </w:r>
          </w:p>
        </w:tc>
        <w:tc>
          <w:tcPr>
            <w:tcW w:w="938" w:type="pct"/>
            <w:tcBorders>
              <w:top w:val="nil"/>
              <w:left w:val="nil"/>
              <w:bottom w:val="nil"/>
              <w:right w:val="nil"/>
            </w:tcBorders>
            <w:vAlign w:val="center"/>
          </w:tcPr>
          <w:p w14:paraId="5773C117" w14:textId="72156437"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5,904 (35.2%)</w:t>
            </w:r>
          </w:p>
        </w:tc>
        <w:tc>
          <w:tcPr>
            <w:tcW w:w="853" w:type="pct"/>
            <w:tcBorders>
              <w:top w:val="nil"/>
              <w:left w:val="nil"/>
              <w:bottom w:val="nil"/>
              <w:right w:val="nil"/>
            </w:tcBorders>
            <w:vAlign w:val="center"/>
          </w:tcPr>
          <w:p w14:paraId="0EC37CE7" w14:textId="39B27DBA"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177 (43.7%)</w:t>
            </w:r>
          </w:p>
        </w:tc>
        <w:tc>
          <w:tcPr>
            <w:tcW w:w="563" w:type="pct"/>
            <w:tcBorders>
              <w:top w:val="nil"/>
              <w:left w:val="nil"/>
              <w:bottom w:val="nil"/>
              <w:right w:val="nil"/>
            </w:tcBorders>
            <w:vAlign w:val="center"/>
          </w:tcPr>
          <w:p w14:paraId="7C9B72D2"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46250911" w14:textId="77777777" w:rsidTr="00C83EA2">
        <w:trPr>
          <w:trHeight w:val="283"/>
        </w:trPr>
        <w:tc>
          <w:tcPr>
            <w:tcW w:w="1708" w:type="pct"/>
            <w:tcBorders>
              <w:top w:val="nil"/>
              <w:left w:val="nil"/>
              <w:bottom w:val="nil"/>
              <w:right w:val="nil"/>
            </w:tcBorders>
          </w:tcPr>
          <w:p w14:paraId="39C9BEE8"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Current</w:t>
            </w:r>
          </w:p>
        </w:tc>
        <w:tc>
          <w:tcPr>
            <w:tcW w:w="938" w:type="pct"/>
            <w:tcBorders>
              <w:top w:val="nil"/>
              <w:left w:val="nil"/>
              <w:bottom w:val="nil"/>
              <w:right w:val="nil"/>
            </w:tcBorders>
            <w:vAlign w:val="center"/>
          </w:tcPr>
          <w:p w14:paraId="0BAD90A4" w14:textId="0F8E2A35"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1,025 (6.0%)</w:t>
            </w:r>
          </w:p>
        </w:tc>
        <w:tc>
          <w:tcPr>
            <w:tcW w:w="938" w:type="pct"/>
            <w:tcBorders>
              <w:top w:val="nil"/>
              <w:left w:val="nil"/>
              <w:bottom w:val="nil"/>
              <w:right w:val="nil"/>
            </w:tcBorders>
            <w:vAlign w:val="center"/>
          </w:tcPr>
          <w:p w14:paraId="1C92AC90" w14:textId="5BF5DA5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9,63 (5.7%)</w:t>
            </w:r>
          </w:p>
        </w:tc>
        <w:tc>
          <w:tcPr>
            <w:tcW w:w="853" w:type="pct"/>
            <w:tcBorders>
              <w:top w:val="nil"/>
              <w:left w:val="nil"/>
              <w:bottom w:val="nil"/>
              <w:right w:val="nil"/>
            </w:tcBorders>
            <w:vAlign w:val="center"/>
          </w:tcPr>
          <w:p w14:paraId="41F2C0A4" w14:textId="01C71AF3"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62 (15.3%)</w:t>
            </w:r>
          </w:p>
        </w:tc>
        <w:tc>
          <w:tcPr>
            <w:tcW w:w="563" w:type="pct"/>
            <w:tcBorders>
              <w:top w:val="nil"/>
              <w:left w:val="nil"/>
              <w:bottom w:val="nil"/>
              <w:right w:val="nil"/>
            </w:tcBorders>
            <w:vAlign w:val="center"/>
          </w:tcPr>
          <w:p w14:paraId="18D5337D"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44E6A2F4" w14:textId="77777777" w:rsidTr="00C83EA2">
        <w:trPr>
          <w:trHeight w:val="283"/>
        </w:trPr>
        <w:tc>
          <w:tcPr>
            <w:tcW w:w="1708" w:type="pct"/>
            <w:tcBorders>
              <w:top w:val="nil"/>
              <w:left w:val="nil"/>
              <w:bottom w:val="nil"/>
              <w:right w:val="nil"/>
            </w:tcBorders>
          </w:tcPr>
          <w:p w14:paraId="15D9B608"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Missing</w:t>
            </w:r>
          </w:p>
        </w:tc>
        <w:tc>
          <w:tcPr>
            <w:tcW w:w="938" w:type="pct"/>
            <w:tcBorders>
              <w:top w:val="nil"/>
              <w:left w:val="nil"/>
              <w:bottom w:val="nil"/>
              <w:right w:val="nil"/>
            </w:tcBorders>
            <w:vAlign w:val="center"/>
          </w:tcPr>
          <w:p w14:paraId="5C29171D" w14:textId="4E6184B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29 (0.2%)</w:t>
            </w:r>
          </w:p>
        </w:tc>
        <w:tc>
          <w:tcPr>
            <w:tcW w:w="938" w:type="pct"/>
            <w:tcBorders>
              <w:top w:val="nil"/>
              <w:left w:val="nil"/>
              <w:bottom w:val="nil"/>
              <w:right w:val="nil"/>
            </w:tcBorders>
            <w:vAlign w:val="center"/>
          </w:tcPr>
          <w:p w14:paraId="2F6894F1" w14:textId="0E2E23C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29 (0.2%)</w:t>
            </w:r>
          </w:p>
        </w:tc>
        <w:tc>
          <w:tcPr>
            <w:tcW w:w="853" w:type="pct"/>
            <w:tcBorders>
              <w:top w:val="nil"/>
              <w:left w:val="nil"/>
              <w:bottom w:val="nil"/>
              <w:right w:val="nil"/>
            </w:tcBorders>
            <w:vAlign w:val="center"/>
          </w:tcPr>
          <w:p w14:paraId="5A26C07C" w14:textId="1B20317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 (0.0%)</w:t>
            </w:r>
          </w:p>
        </w:tc>
        <w:tc>
          <w:tcPr>
            <w:tcW w:w="563" w:type="pct"/>
            <w:tcBorders>
              <w:top w:val="nil"/>
              <w:left w:val="nil"/>
              <w:bottom w:val="nil"/>
              <w:right w:val="nil"/>
            </w:tcBorders>
            <w:vAlign w:val="center"/>
          </w:tcPr>
          <w:p w14:paraId="1BB33435"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08F40892" w14:textId="77777777" w:rsidTr="00C83EA2">
        <w:trPr>
          <w:trHeight w:val="283"/>
        </w:trPr>
        <w:tc>
          <w:tcPr>
            <w:tcW w:w="1708" w:type="pct"/>
            <w:tcBorders>
              <w:top w:val="nil"/>
              <w:left w:val="nil"/>
              <w:bottom w:val="nil"/>
              <w:right w:val="nil"/>
            </w:tcBorders>
          </w:tcPr>
          <w:p w14:paraId="5F065257"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Alcohol consumption (g/week), mean (SD)</w:t>
            </w:r>
          </w:p>
        </w:tc>
        <w:tc>
          <w:tcPr>
            <w:tcW w:w="938" w:type="pct"/>
            <w:tcBorders>
              <w:top w:val="nil"/>
              <w:left w:val="nil"/>
              <w:bottom w:val="nil"/>
              <w:right w:val="nil"/>
            </w:tcBorders>
            <w:vAlign w:val="center"/>
          </w:tcPr>
          <w:p w14:paraId="1091BC6F" w14:textId="3D173CD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105.7 (103.5)</w:t>
            </w:r>
          </w:p>
        </w:tc>
        <w:tc>
          <w:tcPr>
            <w:tcW w:w="938" w:type="pct"/>
            <w:tcBorders>
              <w:top w:val="nil"/>
              <w:left w:val="nil"/>
              <w:bottom w:val="nil"/>
              <w:right w:val="nil"/>
            </w:tcBorders>
            <w:vAlign w:val="center"/>
          </w:tcPr>
          <w:p w14:paraId="41F6A639" w14:textId="3F86A375"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103.9 (100.5)</w:t>
            </w:r>
          </w:p>
        </w:tc>
        <w:tc>
          <w:tcPr>
            <w:tcW w:w="853" w:type="pct"/>
            <w:tcBorders>
              <w:top w:val="nil"/>
              <w:left w:val="nil"/>
              <w:bottom w:val="nil"/>
              <w:right w:val="nil"/>
            </w:tcBorders>
            <w:vAlign w:val="center"/>
          </w:tcPr>
          <w:p w14:paraId="2E539F84" w14:textId="2B3989AF"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173.4 (170.9)</w:t>
            </w:r>
          </w:p>
        </w:tc>
        <w:tc>
          <w:tcPr>
            <w:tcW w:w="563" w:type="pct"/>
            <w:tcBorders>
              <w:top w:val="nil"/>
              <w:left w:val="nil"/>
              <w:bottom w:val="nil"/>
              <w:right w:val="nil"/>
            </w:tcBorders>
            <w:vAlign w:val="center"/>
          </w:tcPr>
          <w:p w14:paraId="591B5761" w14:textId="5963D1AB"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09D42DD4" w14:textId="77777777" w:rsidTr="00C83EA2">
        <w:trPr>
          <w:trHeight w:val="283"/>
        </w:trPr>
        <w:tc>
          <w:tcPr>
            <w:tcW w:w="1708" w:type="pct"/>
            <w:tcBorders>
              <w:top w:val="nil"/>
              <w:left w:val="nil"/>
              <w:bottom w:val="nil"/>
              <w:right w:val="nil"/>
            </w:tcBorders>
            <w:vAlign w:val="center"/>
          </w:tcPr>
          <w:p w14:paraId="14F984D6"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lastRenderedPageBreak/>
              <w:t>PA MET (hours/week), mean (SD)</w:t>
            </w:r>
          </w:p>
        </w:tc>
        <w:tc>
          <w:tcPr>
            <w:tcW w:w="938" w:type="pct"/>
            <w:tcBorders>
              <w:top w:val="nil"/>
              <w:left w:val="nil"/>
              <w:bottom w:val="nil"/>
              <w:right w:val="nil"/>
            </w:tcBorders>
            <w:vAlign w:val="center"/>
          </w:tcPr>
          <w:p w14:paraId="4369B745" w14:textId="656F77D1"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42.0 (36.3)</w:t>
            </w:r>
          </w:p>
        </w:tc>
        <w:tc>
          <w:tcPr>
            <w:tcW w:w="938" w:type="pct"/>
            <w:tcBorders>
              <w:top w:val="nil"/>
              <w:left w:val="nil"/>
              <w:bottom w:val="nil"/>
              <w:right w:val="nil"/>
            </w:tcBorders>
            <w:vAlign w:val="center"/>
          </w:tcPr>
          <w:p w14:paraId="49A8AE61" w14:textId="00547FF2"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42.0 (36.3)</w:t>
            </w:r>
          </w:p>
        </w:tc>
        <w:tc>
          <w:tcPr>
            <w:tcW w:w="853" w:type="pct"/>
            <w:tcBorders>
              <w:top w:val="nil"/>
              <w:left w:val="nil"/>
              <w:bottom w:val="nil"/>
              <w:right w:val="nil"/>
            </w:tcBorders>
            <w:vAlign w:val="center"/>
          </w:tcPr>
          <w:p w14:paraId="673690AF" w14:textId="44BD136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40.9 (35.5)</w:t>
            </w:r>
          </w:p>
        </w:tc>
        <w:tc>
          <w:tcPr>
            <w:tcW w:w="563" w:type="pct"/>
            <w:tcBorders>
              <w:top w:val="nil"/>
              <w:left w:val="nil"/>
              <w:bottom w:val="nil"/>
              <w:right w:val="nil"/>
            </w:tcBorders>
            <w:vAlign w:val="center"/>
          </w:tcPr>
          <w:p w14:paraId="3359746C" w14:textId="249EEC08"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0.539</w:t>
            </w:r>
          </w:p>
        </w:tc>
      </w:tr>
      <w:tr w:rsidR="00E560A8" w:rsidRPr="00E560A8" w14:paraId="6596EC99" w14:textId="77777777" w:rsidTr="00C83EA2">
        <w:trPr>
          <w:trHeight w:val="283"/>
        </w:trPr>
        <w:tc>
          <w:tcPr>
            <w:tcW w:w="1708" w:type="pct"/>
            <w:tcBorders>
              <w:top w:val="nil"/>
              <w:left w:val="nil"/>
              <w:bottom w:val="nil"/>
              <w:right w:val="nil"/>
            </w:tcBorders>
          </w:tcPr>
          <w:p w14:paraId="2BEEC248" w14:textId="3CD13850"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Family history of dementia</w:t>
            </w:r>
          </w:p>
        </w:tc>
        <w:tc>
          <w:tcPr>
            <w:tcW w:w="938" w:type="pct"/>
            <w:tcBorders>
              <w:top w:val="nil"/>
              <w:left w:val="nil"/>
              <w:bottom w:val="nil"/>
              <w:right w:val="nil"/>
            </w:tcBorders>
            <w:vAlign w:val="center"/>
          </w:tcPr>
          <w:p w14:paraId="01A01AB4" w14:textId="7FD1AFF1" w:rsidR="00DA3F6A" w:rsidRPr="00E560A8" w:rsidRDefault="00000000" w:rsidP="00DA3F6A">
            <w:pPr>
              <w:spacing w:line="360" w:lineRule="auto"/>
              <w:rPr>
                <w:rFonts w:ascii="Times New Roman" w:hAnsi="Times New Roman"/>
                <w:sz w:val="18"/>
                <w:szCs w:val="18"/>
              </w:rPr>
            </w:pPr>
            <w:r w:rsidRPr="00E560A8">
              <w:rPr>
                <w:rFonts w:ascii="Times New Roman" w:hAnsi="Times New Roman"/>
                <w:sz w:val="18"/>
                <w:szCs w:val="18"/>
              </w:rPr>
              <w:t>3,353 (19.5%)</w:t>
            </w:r>
          </w:p>
        </w:tc>
        <w:tc>
          <w:tcPr>
            <w:tcW w:w="938" w:type="pct"/>
            <w:tcBorders>
              <w:top w:val="nil"/>
              <w:left w:val="nil"/>
              <w:bottom w:val="nil"/>
              <w:right w:val="nil"/>
            </w:tcBorders>
            <w:vAlign w:val="center"/>
          </w:tcPr>
          <w:p w14:paraId="762D16FF" w14:textId="2A57A3DE" w:rsidR="00DA3F6A" w:rsidRPr="00E560A8" w:rsidRDefault="00000000" w:rsidP="00DA3F6A">
            <w:pPr>
              <w:spacing w:line="360" w:lineRule="auto"/>
              <w:rPr>
                <w:rFonts w:ascii="Times New Roman" w:hAnsi="Times New Roman"/>
                <w:sz w:val="18"/>
                <w:szCs w:val="18"/>
              </w:rPr>
            </w:pPr>
            <w:r w:rsidRPr="00E560A8">
              <w:rPr>
                <w:rFonts w:ascii="Times New Roman" w:hAnsi="Times New Roman"/>
                <w:sz w:val="18"/>
                <w:szCs w:val="18"/>
              </w:rPr>
              <w:t>3,250 (19.4%)</w:t>
            </w:r>
          </w:p>
        </w:tc>
        <w:tc>
          <w:tcPr>
            <w:tcW w:w="853" w:type="pct"/>
            <w:tcBorders>
              <w:top w:val="nil"/>
              <w:left w:val="nil"/>
              <w:bottom w:val="nil"/>
              <w:right w:val="nil"/>
            </w:tcBorders>
            <w:vAlign w:val="center"/>
          </w:tcPr>
          <w:p w14:paraId="3AD829E7" w14:textId="7F36441A" w:rsidR="00DA3F6A" w:rsidRPr="00E560A8" w:rsidRDefault="00000000" w:rsidP="00DA3F6A">
            <w:pPr>
              <w:spacing w:line="360" w:lineRule="auto"/>
              <w:rPr>
                <w:rFonts w:ascii="Times New Roman" w:hAnsi="Times New Roman"/>
                <w:sz w:val="18"/>
                <w:szCs w:val="18"/>
              </w:rPr>
            </w:pPr>
            <w:r w:rsidRPr="00E560A8">
              <w:rPr>
                <w:rFonts w:ascii="Times New Roman" w:hAnsi="Times New Roman"/>
                <w:sz w:val="18"/>
                <w:szCs w:val="18"/>
              </w:rPr>
              <w:t>103 (25.4%)</w:t>
            </w:r>
          </w:p>
        </w:tc>
        <w:tc>
          <w:tcPr>
            <w:tcW w:w="563" w:type="pct"/>
            <w:tcBorders>
              <w:top w:val="nil"/>
              <w:left w:val="nil"/>
              <w:bottom w:val="nil"/>
              <w:right w:val="nil"/>
            </w:tcBorders>
            <w:vAlign w:val="center"/>
          </w:tcPr>
          <w:p w14:paraId="11CC4C47" w14:textId="5FDF8C16" w:rsidR="00DA3F6A" w:rsidRPr="00E560A8" w:rsidRDefault="00000000" w:rsidP="00DA3F6A">
            <w:pPr>
              <w:spacing w:line="360" w:lineRule="auto"/>
              <w:rPr>
                <w:rFonts w:ascii="Times New Roman" w:hAnsi="Times New Roman"/>
                <w:sz w:val="18"/>
                <w:szCs w:val="18"/>
              </w:rPr>
            </w:pPr>
            <w:r w:rsidRPr="00E560A8">
              <w:rPr>
                <w:rFonts w:ascii="Times New Roman" w:hAnsi="Times New Roman"/>
                <w:sz w:val="18"/>
                <w:szCs w:val="18"/>
              </w:rPr>
              <w:t>0.003</w:t>
            </w:r>
          </w:p>
        </w:tc>
      </w:tr>
      <w:tr w:rsidR="00E560A8" w:rsidRPr="00E560A8" w14:paraId="51DB0C3D" w14:textId="77777777" w:rsidTr="00C83EA2">
        <w:trPr>
          <w:trHeight w:val="283"/>
        </w:trPr>
        <w:tc>
          <w:tcPr>
            <w:tcW w:w="1708" w:type="pct"/>
            <w:tcBorders>
              <w:top w:val="nil"/>
              <w:left w:val="nil"/>
              <w:bottom w:val="nil"/>
              <w:right w:val="nil"/>
            </w:tcBorders>
          </w:tcPr>
          <w:p w14:paraId="69FF9B3F"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Dietary supplements</w:t>
            </w:r>
          </w:p>
        </w:tc>
        <w:tc>
          <w:tcPr>
            <w:tcW w:w="938" w:type="pct"/>
            <w:tcBorders>
              <w:top w:val="nil"/>
              <w:left w:val="nil"/>
              <w:bottom w:val="nil"/>
              <w:right w:val="nil"/>
            </w:tcBorders>
            <w:vAlign w:val="center"/>
          </w:tcPr>
          <w:p w14:paraId="0DF3AEC9" w14:textId="1E0DFE89"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8,830 (51.4%)</w:t>
            </w:r>
          </w:p>
        </w:tc>
        <w:tc>
          <w:tcPr>
            <w:tcW w:w="938" w:type="pct"/>
            <w:tcBorders>
              <w:top w:val="nil"/>
              <w:left w:val="nil"/>
              <w:bottom w:val="nil"/>
              <w:right w:val="nil"/>
            </w:tcBorders>
            <w:vAlign w:val="center"/>
          </w:tcPr>
          <w:p w14:paraId="588501E7" w14:textId="19EA9FBE"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8,625 (51.4%)</w:t>
            </w:r>
          </w:p>
        </w:tc>
        <w:tc>
          <w:tcPr>
            <w:tcW w:w="853" w:type="pct"/>
            <w:tcBorders>
              <w:top w:val="nil"/>
              <w:left w:val="nil"/>
              <w:bottom w:val="nil"/>
              <w:right w:val="nil"/>
            </w:tcBorders>
            <w:vAlign w:val="center"/>
          </w:tcPr>
          <w:p w14:paraId="01A6CD32" w14:textId="58FF0AE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205 (50.6%)</w:t>
            </w:r>
          </w:p>
        </w:tc>
        <w:tc>
          <w:tcPr>
            <w:tcW w:w="563" w:type="pct"/>
            <w:tcBorders>
              <w:top w:val="nil"/>
              <w:left w:val="nil"/>
              <w:bottom w:val="nil"/>
              <w:right w:val="nil"/>
            </w:tcBorders>
            <w:vAlign w:val="center"/>
          </w:tcPr>
          <w:p w14:paraId="771A9535" w14:textId="4B52E3D7"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0.794</w:t>
            </w:r>
          </w:p>
        </w:tc>
      </w:tr>
      <w:tr w:rsidR="00E560A8" w:rsidRPr="00E560A8" w14:paraId="21C9D885" w14:textId="77777777" w:rsidTr="00C83EA2">
        <w:trPr>
          <w:trHeight w:val="283"/>
        </w:trPr>
        <w:tc>
          <w:tcPr>
            <w:tcW w:w="1708" w:type="pct"/>
            <w:tcBorders>
              <w:top w:val="nil"/>
              <w:left w:val="nil"/>
              <w:bottom w:val="nil"/>
              <w:right w:val="nil"/>
            </w:tcBorders>
          </w:tcPr>
          <w:p w14:paraId="5B715A73"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Energy (kcal/day), mean (SD)</w:t>
            </w:r>
          </w:p>
        </w:tc>
        <w:tc>
          <w:tcPr>
            <w:tcW w:w="938" w:type="pct"/>
            <w:tcBorders>
              <w:top w:val="nil"/>
              <w:left w:val="nil"/>
              <w:bottom w:val="nil"/>
              <w:right w:val="nil"/>
            </w:tcBorders>
            <w:vAlign w:val="center"/>
          </w:tcPr>
          <w:p w14:paraId="26A7C2E6" w14:textId="45FB7C5B"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2,070.0 (605.0)</w:t>
            </w:r>
          </w:p>
        </w:tc>
        <w:tc>
          <w:tcPr>
            <w:tcW w:w="938" w:type="pct"/>
            <w:tcBorders>
              <w:top w:val="nil"/>
              <w:left w:val="nil"/>
              <w:bottom w:val="nil"/>
              <w:right w:val="nil"/>
            </w:tcBorders>
            <w:vAlign w:val="center"/>
          </w:tcPr>
          <w:p w14:paraId="0CECB239" w14:textId="5BDE9350"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2,068.6 (603.8)</w:t>
            </w:r>
          </w:p>
        </w:tc>
        <w:tc>
          <w:tcPr>
            <w:tcW w:w="853" w:type="pct"/>
            <w:tcBorders>
              <w:top w:val="nil"/>
              <w:left w:val="nil"/>
              <w:bottom w:val="nil"/>
              <w:right w:val="nil"/>
            </w:tcBorders>
            <w:vAlign w:val="center"/>
          </w:tcPr>
          <w:p w14:paraId="6F7DDED0" w14:textId="04C63F41"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2,131.1 (651.5)</w:t>
            </w:r>
          </w:p>
        </w:tc>
        <w:tc>
          <w:tcPr>
            <w:tcW w:w="563" w:type="pct"/>
            <w:tcBorders>
              <w:top w:val="nil"/>
              <w:left w:val="nil"/>
              <w:bottom w:val="nil"/>
              <w:right w:val="nil"/>
            </w:tcBorders>
            <w:vAlign w:val="center"/>
          </w:tcPr>
          <w:p w14:paraId="4AD9D4E9" w14:textId="689E78C9"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0.04</w:t>
            </w:r>
            <w:r w:rsidR="00AB5157" w:rsidRPr="00E560A8">
              <w:rPr>
                <w:rFonts w:ascii="Times New Roman" w:hAnsi="Times New Roman" w:hint="eastAsia"/>
                <w:sz w:val="18"/>
                <w:szCs w:val="18"/>
              </w:rPr>
              <w:t>0</w:t>
            </w:r>
          </w:p>
        </w:tc>
      </w:tr>
      <w:tr w:rsidR="00E560A8" w:rsidRPr="00E560A8" w14:paraId="4733DD48" w14:textId="77777777" w:rsidTr="00C83EA2">
        <w:trPr>
          <w:trHeight w:val="283"/>
        </w:trPr>
        <w:tc>
          <w:tcPr>
            <w:tcW w:w="1708" w:type="pct"/>
            <w:tcBorders>
              <w:top w:val="nil"/>
              <w:left w:val="nil"/>
              <w:bottom w:val="nil"/>
              <w:right w:val="nil"/>
            </w:tcBorders>
          </w:tcPr>
          <w:p w14:paraId="5784330B"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BMI (kg/m</w:t>
            </w:r>
            <w:r w:rsidRPr="00E560A8">
              <w:rPr>
                <w:rFonts w:ascii="Times New Roman" w:eastAsia="宋体" w:hAnsi="Times New Roman"/>
                <w:sz w:val="18"/>
                <w:szCs w:val="18"/>
                <w:vertAlign w:val="superscript"/>
              </w:rPr>
              <w:t>2</w:t>
            </w:r>
            <w:r w:rsidRPr="00E560A8">
              <w:rPr>
                <w:rFonts w:ascii="Times New Roman" w:eastAsia="宋体" w:hAnsi="Times New Roman"/>
                <w:sz w:val="18"/>
                <w:szCs w:val="18"/>
              </w:rPr>
              <w:t>)</w:t>
            </w:r>
          </w:p>
        </w:tc>
        <w:tc>
          <w:tcPr>
            <w:tcW w:w="938" w:type="pct"/>
            <w:tcBorders>
              <w:top w:val="nil"/>
              <w:left w:val="nil"/>
              <w:bottom w:val="nil"/>
              <w:right w:val="nil"/>
            </w:tcBorders>
            <w:vAlign w:val="center"/>
          </w:tcPr>
          <w:p w14:paraId="05A706D7" w14:textId="77777777" w:rsidR="00DA3F6A" w:rsidRPr="00E560A8" w:rsidRDefault="00DA3F6A" w:rsidP="00DA3F6A">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73BE1169" w14:textId="77777777" w:rsidR="00DA3F6A" w:rsidRPr="00E560A8" w:rsidRDefault="00DA3F6A" w:rsidP="00DA3F6A">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5DAEE8E5" w14:textId="77777777" w:rsidR="00DA3F6A" w:rsidRPr="00E560A8" w:rsidRDefault="00DA3F6A" w:rsidP="00DA3F6A">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1A298DDB" w14:textId="647B2446"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0DC1E79D" w14:textId="77777777" w:rsidTr="00C83EA2">
        <w:trPr>
          <w:trHeight w:val="283"/>
        </w:trPr>
        <w:tc>
          <w:tcPr>
            <w:tcW w:w="1708" w:type="pct"/>
            <w:tcBorders>
              <w:top w:val="nil"/>
              <w:left w:val="nil"/>
              <w:bottom w:val="nil"/>
              <w:right w:val="nil"/>
            </w:tcBorders>
          </w:tcPr>
          <w:p w14:paraId="2BBCDB04"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&lt;18.5</w:t>
            </w:r>
          </w:p>
        </w:tc>
        <w:tc>
          <w:tcPr>
            <w:tcW w:w="938" w:type="pct"/>
            <w:tcBorders>
              <w:top w:val="nil"/>
              <w:left w:val="nil"/>
              <w:bottom w:val="nil"/>
              <w:right w:val="nil"/>
            </w:tcBorders>
            <w:vAlign w:val="center"/>
          </w:tcPr>
          <w:p w14:paraId="072AE35A" w14:textId="632B8CC3"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111 (0.6%)</w:t>
            </w:r>
          </w:p>
        </w:tc>
        <w:tc>
          <w:tcPr>
            <w:tcW w:w="938" w:type="pct"/>
            <w:tcBorders>
              <w:top w:val="nil"/>
              <w:left w:val="nil"/>
              <w:bottom w:val="nil"/>
              <w:right w:val="nil"/>
            </w:tcBorders>
            <w:vAlign w:val="center"/>
          </w:tcPr>
          <w:p w14:paraId="13609E55" w14:textId="18C3EDEF"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110 (0.7%)</w:t>
            </w:r>
          </w:p>
        </w:tc>
        <w:tc>
          <w:tcPr>
            <w:tcW w:w="853" w:type="pct"/>
            <w:tcBorders>
              <w:top w:val="nil"/>
              <w:left w:val="nil"/>
              <w:bottom w:val="nil"/>
              <w:right w:val="nil"/>
            </w:tcBorders>
            <w:vAlign w:val="center"/>
          </w:tcPr>
          <w:p w14:paraId="7CA6E3EA" w14:textId="2F8B9C2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 (0.2%)</w:t>
            </w:r>
          </w:p>
        </w:tc>
        <w:tc>
          <w:tcPr>
            <w:tcW w:w="563" w:type="pct"/>
            <w:tcBorders>
              <w:top w:val="nil"/>
              <w:left w:val="nil"/>
              <w:bottom w:val="nil"/>
              <w:right w:val="nil"/>
            </w:tcBorders>
            <w:vAlign w:val="center"/>
          </w:tcPr>
          <w:p w14:paraId="29827B53"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573A9537" w14:textId="77777777" w:rsidTr="00C83EA2">
        <w:trPr>
          <w:trHeight w:val="283"/>
        </w:trPr>
        <w:tc>
          <w:tcPr>
            <w:tcW w:w="1708" w:type="pct"/>
            <w:tcBorders>
              <w:top w:val="nil"/>
              <w:left w:val="nil"/>
              <w:bottom w:val="nil"/>
              <w:right w:val="nil"/>
            </w:tcBorders>
          </w:tcPr>
          <w:p w14:paraId="62DF17F2"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18.5-24.9</w:t>
            </w:r>
          </w:p>
        </w:tc>
        <w:tc>
          <w:tcPr>
            <w:tcW w:w="938" w:type="pct"/>
            <w:tcBorders>
              <w:top w:val="nil"/>
              <w:left w:val="nil"/>
              <w:bottom w:val="nil"/>
              <w:right w:val="nil"/>
            </w:tcBorders>
            <w:vAlign w:val="center"/>
          </w:tcPr>
          <w:p w14:paraId="23A69BAC" w14:textId="19F34696"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6,987 (40.7%)</w:t>
            </w:r>
          </w:p>
        </w:tc>
        <w:tc>
          <w:tcPr>
            <w:tcW w:w="938" w:type="pct"/>
            <w:tcBorders>
              <w:top w:val="nil"/>
              <w:left w:val="nil"/>
              <w:bottom w:val="nil"/>
              <w:right w:val="nil"/>
            </w:tcBorders>
            <w:vAlign w:val="center"/>
          </w:tcPr>
          <w:p w14:paraId="49AED985" w14:textId="24E7B2F9"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6,858 (40.9%)</w:t>
            </w:r>
          </w:p>
        </w:tc>
        <w:tc>
          <w:tcPr>
            <w:tcW w:w="853" w:type="pct"/>
            <w:tcBorders>
              <w:top w:val="nil"/>
              <w:left w:val="nil"/>
              <w:bottom w:val="nil"/>
              <w:right w:val="nil"/>
            </w:tcBorders>
            <w:vAlign w:val="center"/>
          </w:tcPr>
          <w:p w14:paraId="53DB9A75" w14:textId="67C9C30F"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129 (31.9%)</w:t>
            </w:r>
          </w:p>
        </w:tc>
        <w:tc>
          <w:tcPr>
            <w:tcW w:w="563" w:type="pct"/>
            <w:tcBorders>
              <w:top w:val="nil"/>
              <w:left w:val="nil"/>
              <w:bottom w:val="nil"/>
              <w:right w:val="nil"/>
            </w:tcBorders>
            <w:vAlign w:val="center"/>
          </w:tcPr>
          <w:p w14:paraId="2AC15DDC"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772CC3F4" w14:textId="77777777" w:rsidTr="00C83EA2">
        <w:trPr>
          <w:trHeight w:val="283"/>
        </w:trPr>
        <w:tc>
          <w:tcPr>
            <w:tcW w:w="1708" w:type="pct"/>
            <w:tcBorders>
              <w:top w:val="nil"/>
              <w:left w:val="nil"/>
              <w:bottom w:val="nil"/>
              <w:right w:val="nil"/>
            </w:tcBorders>
          </w:tcPr>
          <w:p w14:paraId="7D7B4614"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25-29.9</w:t>
            </w:r>
          </w:p>
        </w:tc>
        <w:tc>
          <w:tcPr>
            <w:tcW w:w="938" w:type="pct"/>
            <w:tcBorders>
              <w:top w:val="nil"/>
              <w:left w:val="nil"/>
              <w:bottom w:val="nil"/>
              <w:right w:val="nil"/>
            </w:tcBorders>
            <w:vAlign w:val="center"/>
          </w:tcPr>
          <w:p w14:paraId="7D3C6B11" w14:textId="424D1707"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6,951 (40.4%)</w:t>
            </w:r>
          </w:p>
        </w:tc>
        <w:tc>
          <w:tcPr>
            <w:tcW w:w="938" w:type="pct"/>
            <w:tcBorders>
              <w:top w:val="nil"/>
              <w:left w:val="nil"/>
              <w:bottom w:val="nil"/>
              <w:right w:val="nil"/>
            </w:tcBorders>
            <w:vAlign w:val="center"/>
          </w:tcPr>
          <w:p w14:paraId="11E46A7B" w14:textId="227935B2"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6,784 (40.4%)</w:t>
            </w:r>
          </w:p>
        </w:tc>
        <w:tc>
          <w:tcPr>
            <w:tcW w:w="853" w:type="pct"/>
            <w:tcBorders>
              <w:top w:val="nil"/>
              <w:left w:val="nil"/>
              <w:bottom w:val="nil"/>
              <w:right w:val="nil"/>
            </w:tcBorders>
            <w:vAlign w:val="center"/>
          </w:tcPr>
          <w:p w14:paraId="02D5BB8B" w14:textId="1F0DB273"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167 (41.2%)</w:t>
            </w:r>
          </w:p>
        </w:tc>
        <w:tc>
          <w:tcPr>
            <w:tcW w:w="563" w:type="pct"/>
            <w:tcBorders>
              <w:top w:val="nil"/>
              <w:left w:val="nil"/>
              <w:bottom w:val="nil"/>
              <w:right w:val="nil"/>
            </w:tcBorders>
            <w:vAlign w:val="center"/>
          </w:tcPr>
          <w:p w14:paraId="5C886237"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6932928F" w14:textId="77777777" w:rsidTr="00C83EA2">
        <w:trPr>
          <w:trHeight w:val="283"/>
        </w:trPr>
        <w:tc>
          <w:tcPr>
            <w:tcW w:w="1708" w:type="pct"/>
            <w:tcBorders>
              <w:top w:val="nil"/>
              <w:left w:val="nil"/>
              <w:bottom w:val="nil"/>
              <w:right w:val="nil"/>
            </w:tcBorders>
          </w:tcPr>
          <w:p w14:paraId="0B664EAC"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≥30</w:t>
            </w:r>
          </w:p>
        </w:tc>
        <w:tc>
          <w:tcPr>
            <w:tcW w:w="938" w:type="pct"/>
            <w:tcBorders>
              <w:top w:val="nil"/>
              <w:left w:val="nil"/>
              <w:bottom w:val="nil"/>
              <w:right w:val="nil"/>
            </w:tcBorders>
            <w:vAlign w:val="center"/>
          </w:tcPr>
          <w:p w14:paraId="6EE4C6AB" w14:textId="6B83B5E0"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3,136 (18.2%)</w:t>
            </w:r>
          </w:p>
        </w:tc>
        <w:tc>
          <w:tcPr>
            <w:tcW w:w="938" w:type="pct"/>
            <w:tcBorders>
              <w:top w:val="nil"/>
              <w:left w:val="nil"/>
              <w:bottom w:val="nil"/>
              <w:right w:val="nil"/>
            </w:tcBorders>
            <w:vAlign w:val="center"/>
          </w:tcPr>
          <w:p w14:paraId="59A67213" w14:textId="36E532E2"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3,028 (18.0%)</w:t>
            </w:r>
          </w:p>
        </w:tc>
        <w:tc>
          <w:tcPr>
            <w:tcW w:w="853" w:type="pct"/>
            <w:tcBorders>
              <w:top w:val="nil"/>
              <w:left w:val="nil"/>
              <w:bottom w:val="nil"/>
              <w:right w:val="nil"/>
            </w:tcBorders>
            <w:vAlign w:val="center"/>
          </w:tcPr>
          <w:p w14:paraId="617328BA" w14:textId="11DDE025"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108 (26.7%)</w:t>
            </w:r>
          </w:p>
        </w:tc>
        <w:tc>
          <w:tcPr>
            <w:tcW w:w="563" w:type="pct"/>
            <w:tcBorders>
              <w:top w:val="nil"/>
              <w:left w:val="nil"/>
              <w:bottom w:val="nil"/>
              <w:right w:val="nil"/>
            </w:tcBorders>
            <w:vAlign w:val="center"/>
          </w:tcPr>
          <w:p w14:paraId="19EE6201" w14:textId="77777777" w:rsidR="00DA3F6A" w:rsidRPr="00E560A8" w:rsidRDefault="00DA3F6A" w:rsidP="00DA3F6A">
            <w:pPr>
              <w:spacing w:line="360" w:lineRule="auto"/>
              <w:rPr>
                <w:rFonts w:ascii="Times New Roman" w:eastAsia="宋体" w:hAnsi="Times New Roman"/>
                <w:sz w:val="18"/>
                <w:szCs w:val="18"/>
              </w:rPr>
            </w:pPr>
          </w:p>
        </w:tc>
      </w:tr>
      <w:tr w:rsidR="00E560A8" w:rsidRPr="00E560A8" w14:paraId="6E5A9B7F" w14:textId="77777777" w:rsidTr="00C83EA2">
        <w:trPr>
          <w:trHeight w:val="283"/>
        </w:trPr>
        <w:tc>
          <w:tcPr>
            <w:tcW w:w="1708" w:type="pct"/>
            <w:tcBorders>
              <w:top w:val="nil"/>
              <w:left w:val="nil"/>
              <w:bottom w:val="nil"/>
              <w:right w:val="nil"/>
            </w:tcBorders>
          </w:tcPr>
          <w:p w14:paraId="542D5BC1"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Hypertension</w:t>
            </w:r>
          </w:p>
        </w:tc>
        <w:tc>
          <w:tcPr>
            <w:tcW w:w="938" w:type="pct"/>
            <w:tcBorders>
              <w:top w:val="nil"/>
              <w:left w:val="nil"/>
              <w:bottom w:val="nil"/>
              <w:right w:val="nil"/>
            </w:tcBorders>
            <w:vAlign w:val="center"/>
          </w:tcPr>
          <w:p w14:paraId="6B25D2DA" w14:textId="07ECAF55"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7,281 (42.4%)</w:t>
            </w:r>
          </w:p>
        </w:tc>
        <w:tc>
          <w:tcPr>
            <w:tcW w:w="938" w:type="pct"/>
            <w:tcBorders>
              <w:top w:val="nil"/>
              <w:left w:val="nil"/>
              <w:bottom w:val="nil"/>
              <w:right w:val="nil"/>
            </w:tcBorders>
            <w:vAlign w:val="center"/>
          </w:tcPr>
          <w:p w14:paraId="2516E9F0" w14:textId="1E0EF2B9"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7,024 (41.9%)</w:t>
            </w:r>
          </w:p>
        </w:tc>
        <w:tc>
          <w:tcPr>
            <w:tcW w:w="853" w:type="pct"/>
            <w:tcBorders>
              <w:top w:val="nil"/>
              <w:left w:val="nil"/>
              <w:bottom w:val="nil"/>
              <w:right w:val="nil"/>
            </w:tcBorders>
            <w:vAlign w:val="center"/>
          </w:tcPr>
          <w:p w14:paraId="7B194FA9" w14:textId="3E826871"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257 (63.5%)</w:t>
            </w:r>
          </w:p>
        </w:tc>
        <w:tc>
          <w:tcPr>
            <w:tcW w:w="563" w:type="pct"/>
            <w:tcBorders>
              <w:top w:val="nil"/>
              <w:left w:val="nil"/>
              <w:bottom w:val="nil"/>
              <w:right w:val="nil"/>
            </w:tcBorders>
            <w:vAlign w:val="center"/>
          </w:tcPr>
          <w:p w14:paraId="1511FE6F" w14:textId="2BED8A99"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7FB27D62" w14:textId="77777777" w:rsidTr="00C83EA2">
        <w:trPr>
          <w:trHeight w:val="283"/>
        </w:trPr>
        <w:tc>
          <w:tcPr>
            <w:tcW w:w="1708" w:type="pct"/>
            <w:tcBorders>
              <w:top w:val="nil"/>
              <w:left w:val="nil"/>
              <w:bottom w:val="nil"/>
              <w:right w:val="nil"/>
            </w:tcBorders>
          </w:tcPr>
          <w:p w14:paraId="250C59AA" w14:textId="4C787ED5" w:rsidR="00DA3F6A" w:rsidRPr="00E560A8" w:rsidRDefault="00CD1F3D" w:rsidP="00DA3F6A">
            <w:pPr>
              <w:spacing w:line="360" w:lineRule="auto"/>
              <w:jc w:val="left"/>
              <w:rPr>
                <w:rFonts w:ascii="Times New Roman" w:eastAsia="宋体" w:hAnsi="Times New Roman"/>
                <w:sz w:val="18"/>
                <w:szCs w:val="18"/>
              </w:rPr>
            </w:pPr>
            <w:proofErr w:type="spellStart"/>
            <w:r w:rsidRPr="00E560A8">
              <w:rPr>
                <w:rFonts w:ascii="Times New Roman" w:eastAsia="宋体" w:hAnsi="Times New Roman" w:hint="eastAsia"/>
                <w:sz w:val="18"/>
                <w:szCs w:val="18"/>
              </w:rPr>
              <w:t>Hyperlipidemia</w:t>
            </w:r>
            <w:proofErr w:type="spellEnd"/>
          </w:p>
        </w:tc>
        <w:tc>
          <w:tcPr>
            <w:tcW w:w="938" w:type="pct"/>
            <w:tcBorders>
              <w:top w:val="nil"/>
              <w:left w:val="nil"/>
              <w:bottom w:val="nil"/>
              <w:right w:val="nil"/>
            </w:tcBorders>
            <w:vAlign w:val="center"/>
          </w:tcPr>
          <w:p w14:paraId="65D8926B" w14:textId="52EAD75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2,829 (16.5%)</w:t>
            </w:r>
          </w:p>
        </w:tc>
        <w:tc>
          <w:tcPr>
            <w:tcW w:w="938" w:type="pct"/>
            <w:tcBorders>
              <w:top w:val="nil"/>
              <w:left w:val="nil"/>
              <w:bottom w:val="nil"/>
              <w:right w:val="nil"/>
            </w:tcBorders>
            <w:vAlign w:val="center"/>
          </w:tcPr>
          <w:p w14:paraId="4075ED89" w14:textId="1654E514"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2,696 (16.1%)</w:t>
            </w:r>
          </w:p>
        </w:tc>
        <w:tc>
          <w:tcPr>
            <w:tcW w:w="853" w:type="pct"/>
            <w:tcBorders>
              <w:top w:val="nil"/>
              <w:left w:val="nil"/>
              <w:bottom w:val="nil"/>
              <w:right w:val="nil"/>
            </w:tcBorders>
            <w:vAlign w:val="center"/>
          </w:tcPr>
          <w:p w14:paraId="0726725F" w14:textId="51E4DF05"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133 (32.8%)</w:t>
            </w:r>
          </w:p>
        </w:tc>
        <w:tc>
          <w:tcPr>
            <w:tcW w:w="563" w:type="pct"/>
            <w:tcBorders>
              <w:top w:val="nil"/>
              <w:left w:val="nil"/>
              <w:bottom w:val="nil"/>
              <w:right w:val="nil"/>
            </w:tcBorders>
            <w:vAlign w:val="center"/>
          </w:tcPr>
          <w:p w14:paraId="68FE5291" w14:textId="544CA9D8"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0190C1B8" w14:textId="77777777" w:rsidTr="00C83EA2">
        <w:trPr>
          <w:trHeight w:val="283"/>
        </w:trPr>
        <w:tc>
          <w:tcPr>
            <w:tcW w:w="1708" w:type="pct"/>
            <w:tcBorders>
              <w:top w:val="nil"/>
              <w:left w:val="nil"/>
              <w:bottom w:val="nil"/>
              <w:right w:val="nil"/>
            </w:tcBorders>
          </w:tcPr>
          <w:p w14:paraId="7D810A57"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AHEI-2010, mean (SD)</w:t>
            </w:r>
          </w:p>
        </w:tc>
        <w:tc>
          <w:tcPr>
            <w:tcW w:w="938" w:type="pct"/>
            <w:tcBorders>
              <w:top w:val="nil"/>
              <w:left w:val="nil"/>
              <w:bottom w:val="nil"/>
              <w:right w:val="nil"/>
            </w:tcBorders>
            <w:vAlign w:val="center"/>
          </w:tcPr>
          <w:p w14:paraId="5A76A19E" w14:textId="1C1C93F2"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50.1 (12.9)</w:t>
            </w:r>
          </w:p>
        </w:tc>
        <w:tc>
          <w:tcPr>
            <w:tcW w:w="938" w:type="pct"/>
            <w:tcBorders>
              <w:top w:val="nil"/>
              <w:left w:val="nil"/>
              <w:bottom w:val="nil"/>
              <w:right w:val="nil"/>
            </w:tcBorders>
            <w:vAlign w:val="center"/>
          </w:tcPr>
          <w:p w14:paraId="1423078A" w14:textId="0F64618A"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50.2 (12.9)</w:t>
            </w:r>
          </w:p>
        </w:tc>
        <w:tc>
          <w:tcPr>
            <w:tcW w:w="853" w:type="pct"/>
            <w:tcBorders>
              <w:top w:val="nil"/>
              <w:left w:val="nil"/>
              <w:bottom w:val="nil"/>
              <w:right w:val="nil"/>
            </w:tcBorders>
            <w:vAlign w:val="center"/>
          </w:tcPr>
          <w:p w14:paraId="1EE4E425" w14:textId="18FEAE92"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46.9 (13.0)</w:t>
            </w:r>
          </w:p>
        </w:tc>
        <w:tc>
          <w:tcPr>
            <w:tcW w:w="563" w:type="pct"/>
            <w:tcBorders>
              <w:top w:val="nil"/>
              <w:left w:val="nil"/>
              <w:bottom w:val="nil"/>
              <w:right w:val="nil"/>
            </w:tcBorders>
            <w:vAlign w:val="center"/>
          </w:tcPr>
          <w:p w14:paraId="4E111CF5" w14:textId="7D7BDCCB"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2323DA81" w14:textId="77777777" w:rsidTr="00C83EA2">
        <w:trPr>
          <w:trHeight w:val="283"/>
        </w:trPr>
        <w:tc>
          <w:tcPr>
            <w:tcW w:w="1708" w:type="pct"/>
            <w:tcBorders>
              <w:top w:val="nil"/>
              <w:left w:val="nil"/>
              <w:bottom w:val="nil"/>
              <w:right w:val="nil"/>
            </w:tcBorders>
          </w:tcPr>
          <w:p w14:paraId="296453BC"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AMED, mean (SD)</w:t>
            </w:r>
          </w:p>
        </w:tc>
        <w:tc>
          <w:tcPr>
            <w:tcW w:w="938" w:type="pct"/>
            <w:tcBorders>
              <w:top w:val="nil"/>
              <w:left w:val="nil"/>
              <w:bottom w:val="nil"/>
              <w:right w:val="nil"/>
            </w:tcBorders>
            <w:vAlign w:val="center"/>
          </w:tcPr>
          <w:p w14:paraId="08ED2D5E" w14:textId="13D25C13"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3.4 (1.5)</w:t>
            </w:r>
          </w:p>
        </w:tc>
        <w:tc>
          <w:tcPr>
            <w:tcW w:w="938" w:type="pct"/>
            <w:tcBorders>
              <w:top w:val="nil"/>
              <w:left w:val="nil"/>
              <w:bottom w:val="nil"/>
              <w:right w:val="nil"/>
            </w:tcBorders>
            <w:vAlign w:val="center"/>
          </w:tcPr>
          <w:p w14:paraId="0DF21481" w14:textId="0822EFF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3.4 (1.5)</w:t>
            </w:r>
          </w:p>
        </w:tc>
        <w:tc>
          <w:tcPr>
            <w:tcW w:w="853" w:type="pct"/>
            <w:tcBorders>
              <w:top w:val="nil"/>
              <w:left w:val="nil"/>
              <w:bottom w:val="nil"/>
              <w:right w:val="nil"/>
            </w:tcBorders>
            <w:vAlign w:val="center"/>
          </w:tcPr>
          <w:p w14:paraId="1B094E2D" w14:textId="3F5D8165"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3.3 (1.5)</w:t>
            </w:r>
          </w:p>
        </w:tc>
        <w:tc>
          <w:tcPr>
            <w:tcW w:w="563" w:type="pct"/>
            <w:tcBorders>
              <w:top w:val="nil"/>
              <w:left w:val="nil"/>
              <w:bottom w:val="nil"/>
              <w:right w:val="nil"/>
            </w:tcBorders>
            <w:vAlign w:val="center"/>
          </w:tcPr>
          <w:p w14:paraId="4F08E41C" w14:textId="0ABD0B9F"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0.18</w:t>
            </w:r>
            <w:r w:rsidR="00E331FF" w:rsidRPr="00E560A8">
              <w:rPr>
                <w:rFonts w:ascii="Times New Roman" w:hAnsi="Times New Roman" w:hint="eastAsia"/>
                <w:sz w:val="18"/>
                <w:szCs w:val="18"/>
              </w:rPr>
              <w:t>0</w:t>
            </w:r>
          </w:p>
        </w:tc>
      </w:tr>
      <w:tr w:rsidR="00E560A8" w:rsidRPr="00E560A8" w14:paraId="0B3D0BBC" w14:textId="77777777" w:rsidTr="00C83EA2">
        <w:trPr>
          <w:trHeight w:val="283"/>
        </w:trPr>
        <w:tc>
          <w:tcPr>
            <w:tcW w:w="1708" w:type="pct"/>
            <w:tcBorders>
              <w:top w:val="nil"/>
              <w:left w:val="nil"/>
              <w:bottom w:val="nil"/>
              <w:right w:val="nil"/>
            </w:tcBorders>
          </w:tcPr>
          <w:p w14:paraId="31825E3B"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DASH, mean (SD)</w:t>
            </w:r>
          </w:p>
        </w:tc>
        <w:tc>
          <w:tcPr>
            <w:tcW w:w="938" w:type="pct"/>
            <w:tcBorders>
              <w:top w:val="nil"/>
              <w:left w:val="nil"/>
              <w:bottom w:val="nil"/>
              <w:right w:val="nil"/>
            </w:tcBorders>
            <w:vAlign w:val="center"/>
          </w:tcPr>
          <w:p w14:paraId="7165CF54" w14:textId="2377C6C9"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22.3 (5.0)</w:t>
            </w:r>
          </w:p>
        </w:tc>
        <w:tc>
          <w:tcPr>
            <w:tcW w:w="938" w:type="pct"/>
            <w:tcBorders>
              <w:top w:val="nil"/>
              <w:left w:val="nil"/>
              <w:bottom w:val="nil"/>
              <w:right w:val="nil"/>
            </w:tcBorders>
            <w:vAlign w:val="center"/>
          </w:tcPr>
          <w:p w14:paraId="69CFB7CF" w14:textId="4511E390"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22.3 (5.0)</w:t>
            </w:r>
          </w:p>
        </w:tc>
        <w:tc>
          <w:tcPr>
            <w:tcW w:w="853" w:type="pct"/>
            <w:tcBorders>
              <w:top w:val="nil"/>
              <w:left w:val="nil"/>
              <w:bottom w:val="nil"/>
              <w:right w:val="nil"/>
            </w:tcBorders>
            <w:vAlign w:val="center"/>
          </w:tcPr>
          <w:p w14:paraId="60CB686C" w14:textId="5A53E8C9"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21.4 (5.2)</w:t>
            </w:r>
          </w:p>
        </w:tc>
        <w:tc>
          <w:tcPr>
            <w:tcW w:w="563" w:type="pct"/>
            <w:tcBorders>
              <w:top w:val="nil"/>
              <w:left w:val="nil"/>
              <w:bottom w:val="nil"/>
              <w:right w:val="nil"/>
            </w:tcBorders>
            <w:vAlign w:val="center"/>
          </w:tcPr>
          <w:p w14:paraId="7671EA79" w14:textId="60164487"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737370E0" w14:textId="77777777" w:rsidTr="00C83EA2">
        <w:trPr>
          <w:trHeight w:val="283"/>
        </w:trPr>
        <w:tc>
          <w:tcPr>
            <w:tcW w:w="1708" w:type="pct"/>
            <w:tcBorders>
              <w:top w:val="nil"/>
              <w:left w:val="nil"/>
              <w:bottom w:val="nil"/>
              <w:right w:val="nil"/>
            </w:tcBorders>
          </w:tcPr>
          <w:p w14:paraId="3FF7F4CD"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MIND, mean (SD)</w:t>
            </w:r>
          </w:p>
        </w:tc>
        <w:tc>
          <w:tcPr>
            <w:tcW w:w="938" w:type="pct"/>
            <w:tcBorders>
              <w:top w:val="nil"/>
              <w:left w:val="nil"/>
              <w:bottom w:val="nil"/>
              <w:right w:val="nil"/>
            </w:tcBorders>
            <w:vAlign w:val="center"/>
          </w:tcPr>
          <w:p w14:paraId="26773D95" w14:textId="514FE342"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5.2 (1.6)</w:t>
            </w:r>
          </w:p>
        </w:tc>
        <w:tc>
          <w:tcPr>
            <w:tcW w:w="938" w:type="pct"/>
            <w:tcBorders>
              <w:top w:val="nil"/>
              <w:left w:val="nil"/>
              <w:bottom w:val="nil"/>
              <w:right w:val="nil"/>
            </w:tcBorders>
            <w:vAlign w:val="center"/>
          </w:tcPr>
          <w:p w14:paraId="47824031" w14:textId="00CE2A41"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5.2 (1.6)</w:t>
            </w:r>
          </w:p>
        </w:tc>
        <w:tc>
          <w:tcPr>
            <w:tcW w:w="853" w:type="pct"/>
            <w:tcBorders>
              <w:top w:val="nil"/>
              <w:left w:val="nil"/>
              <w:bottom w:val="nil"/>
              <w:right w:val="nil"/>
            </w:tcBorders>
            <w:vAlign w:val="center"/>
          </w:tcPr>
          <w:p w14:paraId="6AE56114" w14:textId="0037B9D6"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5.0 (1.7)</w:t>
            </w:r>
          </w:p>
        </w:tc>
        <w:tc>
          <w:tcPr>
            <w:tcW w:w="563" w:type="pct"/>
            <w:tcBorders>
              <w:top w:val="nil"/>
              <w:left w:val="nil"/>
              <w:bottom w:val="nil"/>
              <w:right w:val="nil"/>
            </w:tcBorders>
            <w:vAlign w:val="center"/>
          </w:tcPr>
          <w:p w14:paraId="7CCA2ED4" w14:textId="74E0FF63"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0.022</w:t>
            </w:r>
          </w:p>
        </w:tc>
      </w:tr>
      <w:tr w:rsidR="00E560A8" w:rsidRPr="00E560A8" w14:paraId="602715D3" w14:textId="77777777" w:rsidTr="00C83EA2">
        <w:trPr>
          <w:trHeight w:val="283"/>
        </w:trPr>
        <w:tc>
          <w:tcPr>
            <w:tcW w:w="1708" w:type="pct"/>
            <w:tcBorders>
              <w:top w:val="nil"/>
              <w:left w:val="nil"/>
              <w:bottom w:val="nil"/>
              <w:right w:val="nil"/>
            </w:tcBorders>
          </w:tcPr>
          <w:p w14:paraId="2EBE36F0"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HPDI, mean (SD)</w:t>
            </w:r>
          </w:p>
        </w:tc>
        <w:tc>
          <w:tcPr>
            <w:tcW w:w="938" w:type="pct"/>
            <w:tcBorders>
              <w:top w:val="nil"/>
              <w:left w:val="nil"/>
              <w:bottom w:val="nil"/>
              <w:right w:val="nil"/>
            </w:tcBorders>
            <w:vAlign w:val="center"/>
          </w:tcPr>
          <w:p w14:paraId="524E6EE0" w14:textId="76B26A97"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54.9 (6.7)</w:t>
            </w:r>
          </w:p>
        </w:tc>
        <w:tc>
          <w:tcPr>
            <w:tcW w:w="938" w:type="pct"/>
            <w:tcBorders>
              <w:top w:val="nil"/>
              <w:left w:val="nil"/>
              <w:bottom w:val="nil"/>
              <w:right w:val="nil"/>
            </w:tcBorders>
            <w:vAlign w:val="center"/>
          </w:tcPr>
          <w:p w14:paraId="2600717A" w14:textId="35B00D54"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54.9 (6.7)</w:t>
            </w:r>
          </w:p>
        </w:tc>
        <w:tc>
          <w:tcPr>
            <w:tcW w:w="853" w:type="pct"/>
            <w:tcBorders>
              <w:top w:val="nil"/>
              <w:left w:val="nil"/>
              <w:bottom w:val="nil"/>
              <w:right w:val="nil"/>
            </w:tcBorders>
            <w:vAlign w:val="center"/>
          </w:tcPr>
          <w:p w14:paraId="7A0E1096" w14:textId="3DFC2DB3"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54.3 (6.6)</w:t>
            </w:r>
          </w:p>
        </w:tc>
        <w:tc>
          <w:tcPr>
            <w:tcW w:w="563" w:type="pct"/>
            <w:tcBorders>
              <w:top w:val="nil"/>
              <w:left w:val="nil"/>
              <w:bottom w:val="nil"/>
              <w:right w:val="nil"/>
            </w:tcBorders>
            <w:vAlign w:val="center"/>
          </w:tcPr>
          <w:p w14:paraId="089F3E56" w14:textId="0E72123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0.077</w:t>
            </w:r>
          </w:p>
        </w:tc>
      </w:tr>
      <w:tr w:rsidR="00E560A8" w:rsidRPr="00E560A8" w14:paraId="271D4802" w14:textId="77777777" w:rsidTr="00C83EA2">
        <w:trPr>
          <w:trHeight w:val="283"/>
        </w:trPr>
        <w:tc>
          <w:tcPr>
            <w:tcW w:w="1708" w:type="pct"/>
            <w:tcBorders>
              <w:top w:val="nil"/>
              <w:left w:val="nil"/>
              <w:bottom w:val="nil"/>
              <w:right w:val="nil"/>
            </w:tcBorders>
          </w:tcPr>
          <w:p w14:paraId="567D1C6A"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ELDI, mean (SD)</w:t>
            </w:r>
          </w:p>
        </w:tc>
        <w:tc>
          <w:tcPr>
            <w:tcW w:w="938" w:type="pct"/>
            <w:tcBorders>
              <w:top w:val="nil"/>
              <w:left w:val="nil"/>
              <w:bottom w:val="nil"/>
              <w:right w:val="nil"/>
            </w:tcBorders>
            <w:vAlign w:val="center"/>
          </w:tcPr>
          <w:p w14:paraId="18B7E367" w14:textId="493231FB"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12.4 (3.9)</w:t>
            </w:r>
          </w:p>
        </w:tc>
        <w:tc>
          <w:tcPr>
            <w:tcW w:w="938" w:type="pct"/>
            <w:tcBorders>
              <w:top w:val="nil"/>
              <w:left w:val="nil"/>
              <w:bottom w:val="nil"/>
              <w:right w:val="nil"/>
            </w:tcBorders>
            <w:vAlign w:val="center"/>
          </w:tcPr>
          <w:p w14:paraId="619BB88A" w14:textId="25B44E24"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12.4 (3.9)</w:t>
            </w:r>
          </w:p>
        </w:tc>
        <w:tc>
          <w:tcPr>
            <w:tcW w:w="853" w:type="pct"/>
            <w:tcBorders>
              <w:top w:val="nil"/>
              <w:left w:val="nil"/>
              <w:bottom w:val="nil"/>
              <w:right w:val="nil"/>
            </w:tcBorders>
            <w:vAlign w:val="center"/>
          </w:tcPr>
          <w:p w14:paraId="2E0362F8" w14:textId="11267A65"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12.1 (4.1)</w:t>
            </w:r>
          </w:p>
        </w:tc>
        <w:tc>
          <w:tcPr>
            <w:tcW w:w="563" w:type="pct"/>
            <w:tcBorders>
              <w:top w:val="nil"/>
              <w:left w:val="nil"/>
              <w:bottom w:val="nil"/>
              <w:right w:val="nil"/>
            </w:tcBorders>
            <w:vAlign w:val="center"/>
          </w:tcPr>
          <w:p w14:paraId="52F89FF4" w14:textId="228C99E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0.12</w:t>
            </w:r>
            <w:r w:rsidR="00AB5157" w:rsidRPr="00E560A8">
              <w:rPr>
                <w:rFonts w:ascii="Times New Roman" w:hAnsi="Times New Roman" w:hint="eastAsia"/>
                <w:sz w:val="18"/>
                <w:szCs w:val="18"/>
              </w:rPr>
              <w:t>1</w:t>
            </w:r>
          </w:p>
        </w:tc>
      </w:tr>
      <w:tr w:rsidR="00E560A8" w:rsidRPr="00E560A8" w14:paraId="0A391FF0" w14:textId="77777777" w:rsidTr="00C83EA2">
        <w:trPr>
          <w:trHeight w:val="283"/>
        </w:trPr>
        <w:tc>
          <w:tcPr>
            <w:tcW w:w="1708" w:type="pct"/>
            <w:tcBorders>
              <w:top w:val="nil"/>
              <w:left w:val="nil"/>
              <w:bottom w:val="nil"/>
              <w:right w:val="nil"/>
            </w:tcBorders>
          </w:tcPr>
          <w:p w14:paraId="29602B93"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HLCD, mean (SD)</w:t>
            </w:r>
          </w:p>
        </w:tc>
        <w:tc>
          <w:tcPr>
            <w:tcW w:w="938" w:type="pct"/>
            <w:tcBorders>
              <w:top w:val="nil"/>
              <w:left w:val="nil"/>
              <w:bottom w:val="nil"/>
              <w:right w:val="nil"/>
            </w:tcBorders>
            <w:vAlign w:val="center"/>
          </w:tcPr>
          <w:p w14:paraId="69747EBE" w14:textId="7E078B16"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15.0 (6.1)</w:t>
            </w:r>
          </w:p>
        </w:tc>
        <w:tc>
          <w:tcPr>
            <w:tcW w:w="938" w:type="pct"/>
            <w:tcBorders>
              <w:top w:val="nil"/>
              <w:left w:val="nil"/>
              <w:bottom w:val="nil"/>
              <w:right w:val="nil"/>
            </w:tcBorders>
            <w:vAlign w:val="center"/>
          </w:tcPr>
          <w:p w14:paraId="352F1EC8" w14:textId="026FD46A"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15.0 (6.1)</w:t>
            </w:r>
          </w:p>
        </w:tc>
        <w:tc>
          <w:tcPr>
            <w:tcW w:w="853" w:type="pct"/>
            <w:tcBorders>
              <w:top w:val="nil"/>
              <w:left w:val="nil"/>
              <w:bottom w:val="nil"/>
              <w:right w:val="nil"/>
            </w:tcBorders>
            <w:vAlign w:val="center"/>
          </w:tcPr>
          <w:p w14:paraId="6BBCBDBD" w14:textId="17349F15"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15.3 (5.8)</w:t>
            </w:r>
          </w:p>
        </w:tc>
        <w:tc>
          <w:tcPr>
            <w:tcW w:w="563" w:type="pct"/>
            <w:tcBorders>
              <w:top w:val="nil"/>
              <w:left w:val="nil"/>
              <w:bottom w:val="nil"/>
              <w:right w:val="nil"/>
            </w:tcBorders>
            <w:vAlign w:val="center"/>
          </w:tcPr>
          <w:p w14:paraId="42C7E8C2" w14:textId="58C7A16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0.401</w:t>
            </w:r>
          </w:p>
        </w:tc>
      </w:tr>
      <w:tr w:rsidR="00E560A8" w:rsidRPr="00E560A8" w14:paraId="19F3CA25" w14:textId="77777777" w:rsidTr="00C83EA2">
        <w:trPr>
          <w:trHeight w:val="283"/>
        </w:trPr>
        <w:tc>
          <w:tcPr>
            <w:tcW w:w="1708" w:type="pct"/>
            <w:tcBorders>
              <w:top w:val="nil"/>
              <w:left w:val="nil"/>
              <w:bottom w:val="nil"/>
              <w:right w:val="nil"/>
            </w:tcBorders>
          </w:tcPr>
          <w:p w14:paraId="4C8AFC46"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HLFD, mean (SD)</w:t>
            </w:r>
          </w:p>
        </w:tc>
        <w:tc>
          <w:tcPr>
            <w:tcW w:w="938" w:type="pct"/>
            <w:tcBorders>
              <w:top w:val="nil"/>
              <w:left w:val="nil"/>
              <w:bottom w:val="nil"/>
              <w:right w:val="nil"/>
            </w:tcBorders>
            <w:vAlign w:val="center"/>
          </w:tcPr>
          <w:p w14:paraId="0AFCEB37" w14:textId="7D88B74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14.9 (5.9)</w:t>
            </w:r>
          </w:p>
        </w:tc>
        <w:tc>
          <w:tcPr>
            <w:tcW w:w="938" w:type="pct"/>
            <w:tcBorders>
              <w:top w:val="nil"/>
              <w:left w:val="nil"/>
              <w:bottom w:val="nil"/>
              <w:right w:val="nil"/>
            </w:tcBorders>
            <w:vAlign w:val="center"/>
          </w:tcPr>
          <w:p w14:paraId="23D85208" w14:textId="00ECE39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14.9 (5.9)</w:t>
            </w:r>
          </w:p>
        </w:tc>
        <w:tc>
          <w:tcPr>
            <w:tcW w:w="853" w:type="pct"/>
            <w:tcBorders>
              <w:top w:val="nil"/>
              <w:left w:val="nil"/>
              <w:bottom w:val="nil"/>
              <w:right w:val="nil"/>
            </w:tcBorders>
            <w:vAlign w:val="center"/>
          </w:tcPr>
          <w:p w14:paraId="3CCFC776" w14:textId="1AE49B09"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14.0 (5.7)</w:t>
            </w:r>
          </w:p>
        </w:tc>
        <w:tc>
          <w:tcPr>
            <w:tcW w:w="563" w:type="pct"/>
            <w:tcBorders>
              <w:top w:val="nil"/>
              <w:left w:val="nil"/>
              <w:bottom w:val="nil"/>
              <w:right w:val="nil"/>
            </w:tcBorders>
            <w:vAlign w:val="center"/>
          </w:tcPr>
          <w:p w14:paraId="0A23C972" w14:textId="4F1C670F"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0.001</w:t>
            </w:r>
          </w:p>
        </w:tc>
      </w:tr>
      <w:tr w:rsidR="00E560A8" w:rsidRPr="00E560A8" w14:paraId="6951DBC9" w14:textId="77777777" w:rsidTr="00C83EA2">
        <w:trPr>
          <w:trHeight w:val="283"/>
        </w:trPr>
        <w:tc>
          <w:tcPr>
            <w:tcW w:w="1708" w:type="pct"/>
            <w:tcBorders>
              <w:top w:val="nil"/>
              <w:left w:val="nil"/>
              <w:bottom w:val="nil"/>
              <w:right w:val="nil"/>
            </w:tcBorders>
          </w:tcPr>
          <w:p w14:paraId="389EBBF8"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DDS, mean (SD)</w:t>
            </w:r>
          </w:p>
        </w:tc>
        <w:tc>
          <w:tcPr>
            <w:tcW w:w="938" w:type="pct"/>
            <w:tcBorders>
              <w:top w:val="nil"/>
              <w:left w:val="nil"/>
              <w:bottom w:val="nil"/>
              <w:right w:val="nil"/>
            </w:tcBorders>
            <w:vAlign w:val="center"/>
          </w:tcPr>
          <w:p w14:paraId="3C9DDA5B" w14:textId="0FAA9809"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8.1 (2.2)</w:t>
            </w:r>
          </w:p>
        </w:tc>
        <w:tc>
          <w:tcPr>
            <w:tcW w:w="938" w:type="pct"/>
            <w:tcBorders>
              <w:top w:val="nil"/>
              <w:left w:val="nil"/>
              <w:bottom w:val="nil"/>
              <w:right w:val="nil"/>
            </w:tcBorders>
            <w:vAlign w:val="center"/>
          </w:tcPr>
          <w:p w14:paraId="0ECEB6EB" w14:textId="1E974A84"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8.1 (2.2)</w:t>
            </w:r>
          </w:p>
        </w:tc>
        <w:tc>
          <w:tcPr>
            <w:tcW w:w="853" w:type="pct"/>
            <w:tcBorders>
              <w:top w:val="nil"/>
              <w:left w:val="nil"/>
              <w:bottom w:val="nil"/>
              <w:right w:val="nil"/>
            </w:tcBorders>
            <w:vAlign w:val="center"/>
          </w:tcPr>
          <w:p w14:paraId="2B4C1164" w14:textId="2D127B1A"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7.9 (2.2)</w:t>
            </w:r>
          </w:p>
        </w:tc>
        <w:tc>
          <w:tcPr>
            <w:tcW w:w="563" w:type="pct"/>
            <w:tcBorders>
              <w:top w:val="nil"/>
              <w:left w:val="nil"/>
              <w:bottom w:val="nil"/>
              <w:right w:val="nil"/>
            </w:tcBorders>
            <w:vAlign w:val="center"/>
          </w:tcPr>
          <w:p w14:paraId="2043EFC3" w14:textId="3909636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0.101</w:t>
            </w:r>
          </w:p>
        </w:tc>
      </w:tr>
      <w:tr w:rsidR="00E560A8" w:rsidRPr="00E560A8" w14:paraId="0422C1DB" w14:textId="77777777" w:rsidTr="00C83EA2">
        <w:trPr>
          <w:trHeight w:val="283"/>
        </w:trPr>
        <w:tc>
          <w:tcPr>
            <w:tcW w:w="1708" w:type="pct"/>
            <w:tcBorders>
              <w:top w:val="nil"/>
              <w:left w:val="nil"/>
              <w:bottom w:val="nil"/>
              <w:right w:val="nil"/>
            </w:tcBorders>
          </w:tcPr>
          <w:p w14:paraId="0469A6F5"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DAI, mean (SD)</w:t>
            </w:r>
          </w:p>
        </w:tc>
        <w:tc>
          <w:tcPr>
            <w:tcW w:w="938" w:type="pct"/>
            <w:tcBorders>
              <w:top w:val="nil"/>
              <w:left w:val="nil"/>
              <w:bottom w:val="nil"/>
              <w:right w:val="nil"/>
            </w:tcBorders>
            <w:vAlign w:val="center"/>
          </w:tcPr>
          <w:p w14:paraId="6436BEEC" w14:textId="3837EAF2"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0.3 (3.7)</w:t>
            </w:r>
          </w:p>
        </w:tc>
        <w:tc>
          <w:tcPr>
            <w:tcW w:w="938" w:type="pct"/>
            <w:tcBorders>
              <w:top w:val="nil"/>
              <w:left w:val="nil"/>
              <w:bottom w:val="nil"/>
              <w:right w:val="nil"/>
            </w:tcBorders>
            <w:vAlign w:val="center"/>
          </w:tcPr>
          <w:p w14:paraId="23474D3C" w14:textId="543D0F0B"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0.3 (3.7)</w:t>
            </w:r>
          </w:p>
        </w:tc>
        <w:tc>
          <w:tcPr>
            <w:tcW w:w="853" w:type="pct"/>
            <w:tcBorders>
              <w:top w:val="nil"/>
              <w:left w:val="nil"/>
              <w:bottom w:val="nil"/>
              <w:right w:val="nil"/>
            </w:tcBorders>
            <w:vAlign w:val="center"/>
          </w:tcPr>
          <w:p w14:paraId="016AC70D" w14:textId="4576FDA0"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-0.1 (3.8)</w:t>
            </w:r>
          </w:p>
        </w:tc>
        <w:tc>
          <w:tcPr>
            <w:tcW w:w="563" w:type="pct"/>
            <w:tcBorders>
              <w:top w:val="nil"/>
              <w:left w:val="nil"/>
              <w:bottom w:val="nil"/>
              <w:right w:val="nil"/>
            </w:tcBorders>
            <w:vAlign w:val="center"/>
          </w:tcPr>
          <w:p w14:paraId="7862DF70" w14:textId="00ECBAC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0.019</w:t>
            </w:r>
          </w:p>
        </w:tc>
      </w:tr>
      <w:tr w:rsidR="00E560A8" w:rsidRPr="00E560A8" w14:paraId="5F641F50" w14:textId="77777777" w:rsidTr="00C83EA2">
        <w:trPr>
          <w:trHeight w:val="283"/>
        </w:trPr>
        <w:tc>
          <w:tcPr>
            <w:tcW w:w="1708" w:type="pct"/>
            <w:tcBorders>
              <w:top w:val="nil"/>
              <w:left w:val="nil"/>
              <w:bottom w:val="nil"/>
              <w:right w:val="nil"/>
            </w:tcBorders>
          </w:tcPr>
          <w:p w14:paraId="44739872"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E-DII, mean (SD)</w:t>
            </w:r>
          </w:p>
        </w:tc>
        <w:tc>
          <w:tcPr>
            <w:tcW w:w="938" w:type="pct"/>
            <w:tcBorders>
              <w:top w:val="nil"/>
              <w:left w:val="nil"/>
              <w:bottom w:val="nil"/>
              <w:right w:val="nil"/>
            </w:tcBorders>
            <w:vAlign w:val="center"/>
          </w:tcPr>
          <w:p w14:paraId="21AC157F" w14:textId="14C6C528"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0.2 (1.7)</w:t>
            </w:r>
          </w:p>
        </w:tc>
        <w:tc>
          <w:tcPr>
            <w:tcW w:w="938" w:type="pct"/>
            <w:tcBorders>
              <w:top w:val="nil"/>
              <w:left w:val="nil"/>
              <w:bottom w:val="nil"/>
              <w:right w:val="nil"/>
            </w:tcBorders>
            <w:vAlign w:val="center"/>
          </w:tcPr>
          <w:p w14:paraId="61C178EF" w14:textId="288646FB"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0.2 (1.7)</w:t>
            </w:r>
          </w:p>
        </w:tc>
        <w:tc>
          <w:tcPr>
            <w:tcW w:w="853" w:type="pct"/>
            <w:tcBorders>
              <w:top w:val="nil"/>
              <w:left w:val="nil"/>
              <w:bottom w:val="nil"/>
              <w:right w:val="nil"/>
            </w:tcBorders>
            <w:vAlign w:val="center"/>
          </w:tcPr>
          <w:p w14:paraId="564953D2" w14:textId="425DDA0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0.2 (1.7)</w:t>
            </w:r>
          </w:p>
        </w:tc>
        <w:tc>
          <w:tcPr>
            <w:tcW w:w="563" w:type="pct"/>
            <w:tcBorders>
              <w:top w:val="nil"/>
              <w:left w:val="nil"/>
              <w:bottom w:val="nil"/>
              <w:right w:val="nil"/>
            </w:tcBorders>
            <w:vAlign w:val="center"/>
          </w:tcPr>
          <w:p w14:paraId="562187D0" w14:textId="06F9E9F3"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0.45</w:t>
            </w:r>
            <w:r w:rsidR="00AB5157" w:rsidRPr="00E560A8">
              <w:rPr>
                <w:rFonts w:ascii="Times New Roman" w:hAnsi="Times New Roman" w:hint="eastAsia"/>
                <w:sz w:val="18"/>
                <w:szCs w:val="18"/>
              </w:rPr>
              <w:t>0</w:t>
            </w:r>
          </w:p>
        </w:tc>
      </w:tr>
      <w:tr w:rsidR="00E560A8" w:rsidRPr="00E560A8" w14:paraId="1090B10B" w14:textId="77777777" w:rsidTr="00C83EA2">
        <w:trPr>
          <w:trHeight w:val="283"/>
        </w:trPr>
        <w:tc>
          <w:tcPr>
            <w:tcW w:w="1708" w:type="pct"/>
            <w:tcBorders>
              <w:top w:val="nil"/>
              <w:left w:val="nil"/>
              <w:bottom w:val="nil"/>
              <w:right w:val="nil"/>
            </w:tcBorders>
          </w:tcPr>
          <w:p w14:paraId="1F12175B" w14:textId="77777777" w:rsidR="00DA3F6A" w:rsidRPr="00E560A8" w:rsidRDefault="00000000" w:rsidP="00DA3F6A">
            <w:pPr>
              <w:spacing w:line="360" w:lineRule="auto"/>
              <w:jc w:val="left"/>
              <w:rPr>
                <w:rFonts w:ascii="Times New Roman" w:eastAsia="宋体" w:hAnsi="Times New Roman"/>
                <w:sz w:val="18"/>
                <w:szCs w:val="18"/>
              </w:rPr>
            </w:pPr>
            <w:r w:rsidRPr="00E560A8">
              <w:rPr>
                <w:rFonts w:ascii="Times New Roman" w:eastAsia="宋体" w:hAnsi="Times New Roman"/>
                <w:sz w:val="18"/>
                <w:szCs w:val="18"/>
              </w:rPr>
              <w:t>Air pollution (</w:t>
            </w:r>
            <w:proofErr w:type="spellStart"/>
            <w:r w:rsidRPr="00E560A8">
              <w:rPr>
                <w:rFonts w:ascii="Times New Roman" w:eastAsia="宋体" w:hAnsi="Times New Roman"/>
                <w:sz w:val="18"/>
                <w:szCs w:val="18"/>
              </w:rPr>
              <w:t>μg</w:t>
            </w:r>
            <w:proofErr w:type="spellEnd"/>
            <w:r w:rsidRPr="00E560A8">
              <w:rPr>
                <w:rFonts w:ascii="Times New Roman" w:eastAsia="宋体" w:hAnsi="Times New Roman"/>
                <w:sz w:val="18"/>
                <w:szCs w:val="18"/>
              </w:rPr>
              <w:t>/m</w:t>
            </w:r>
            <w:r w:rsidRPr="00E560A8">
              <w:rPr>
                <w:rFonts w:ascii="Times New Roman" w:eastAsia="宋体" w:hAnsi="Times New Roman"/>
                <w:sz w:val="18"/>
                <w:szCs w:val="18"/>
                <w:vertAlign w:val="superscript"/>
              </w:rPr>
              <w:t>3</w:t>
            </w:r>
            <w:r w:rsidRPr="00E560A8">
              <w:rPr>
                <w:rFonts w:ascii="Times New Roman" w:eastAsia="宋体" w:hAnsi="Times New Roman"/>
                <w:sz w:val="18"/>
                <w:szCs w:val="18"/>
              </w:rPr>
              <w:t>), mean (SD)</w:t>
            </w:r>
          </w:p>
        </w:tc>
        <w:tc>
          <w:tcPr>
            <w:tcW w:w="938" w:type="pct"/>
            <w:tcBorders>
              <w:top w:val="nil"/>
              <w:left w:val="nil"/>
              <w:bottom w:val="nil"/>
              <w:right w:val="nil"/>
            </w:tcBorders>
            <w:vAlign w:val="center"/>
          </w:tcPr>
          <w:p w14:paraId="1416C8FD" w14:textId="7EF49106" w:rsidR="00DA3F6A" w:rsidRPr="00E560A8" w:rsidRDefault="00DA3F6A" w:rsidP="00DA3F6A">
            <w:pPr>
              <w:spacing w:line="360" w:lineRule="auto"/>
              <w:rPr>
                <w:rFonts w:ascii="Times New Roman" w:eastAsia="宋体" w:hAnsi="Times New Roman"/>
                <w:sz w:val="18"/>
                <w:szCs w:val="18"/>
              </w:rPr>
            </w:pPr>
          </w:p>
        </w:tc>
        <w:tc>
          <w:tcPr>
            <w:tcW w:w="938" w:type="pct"/>
            <w:tcBorders>
              <w:top w:val="nil"/>
              <w:left w:val="nil"/>
              <w:bottom w:val="nil"/>
              <w:right w:val="nil"/>
            </w:tcBorders>
            <w:vAlign w:val="center"/>
          </w:tcPr>
          <w:p w14:paraId="49295DF6" w14:textId="2BC9FCD0" w:rsidR="00DA3F6A" w:rsidRPr="00E560A8" w:rsidRDefault="00DA3F6A" w:rsidP="00DA3F6A">
            <w:pPr>
              <w:spacing w:line="360" w:lineRule="auto"/>
              <w:rPr>
                <w:rFonts w:ascii="Times New Roman" w:eastAsia="宋体" w:hAnsi="Times New Roman"/>
                <w:sz w:val="18"/>
                <w:szCs w:val="18"/>
              </w:rPr>
            </w:pPr>
          </w:p>
        </w:tc>
        <w:tc>
          <w:tcPr>
            <w:tcW w:w="853" w:type="pct"/>
            <w:tcBorders>
              <w:top w:val="nil"/>
              <w:left w:val="nil"/>
              <w:bottom w:val="nil"/>
              <w:right w:val="nil"/>
            </w:tcBorders>
            <w:vAlign w:val="center"/>
          </w:tcPr>
          <w:p w14:paraId="53068E38" w14:textId="0D164E64" w:rsidR="00DA3F6A" w:rsidRPr="00E560A8" w:rsidRDefault="00DA3F6A" w:rsidP="00DA3F6A">
            <w:pPr>
              <w:spacing w:line="360" w:lineRule="auto"/>
              <w:rPr>
                <w:rFonts w:ascii="Times New Roman" w:eastAsia="宋体" w:hAnsi="Times New Roman"/>
                <w:sz w:val="18"/>
                <w:szCs w:val="18"/>
              </w:rPr>
            </w:pPr>
          </w:p>
        </w:tc>
        <w:tc>
          <w:tcPr>
            <w:tcW w:w="563" w:type="pct"/>
            <w:tcBorders>
              <w:top w:val="nil"/>
              <w:left w:val="nil"/>
              <w:bottom w:val="nil"/>
              <w:right w:val="nil"/>
            </w:tcBorders>
            <w:vAlign w:val="center"/>
          </w:tcPr>
          <w:p w14:paraId="3D8ACABE" w14:textId="79BE1AC7" w:rsidR="00DA3F6A" w:rsidRPr="00E560A8" w:rsidRDefault="00DA3F6A" w:rsidP="00DA3F6A">
            <w:pPr>
              <w:spacing w:line="360" w:lineRule="auto"/>
              <w:rPr>
                <w:rFonts w:ascii="Times New Roman" w:eastAsia="宋体" w:hAnsi="Times New Roman"/>
                <w:sz w:val="18"/>
                <w:szCs w:val="18"/>
              </w:rPr>
            </w:pPr>
          </w:p>
        </w:tc>
      </w:tr>
      <w:tr w:rsidR="00E560A8" w:rsidRPr="00E560A8" w14:paraId="58E043B6" w14:textId="77777777" w:rsidTr="00C83EA2">
        <w:trPr>
          <w:trHeight w:val="283"/>
        </w:trPr>
        <w:tc>
          <w:tcPr>
            <w:tcW w:w="1708" w:type="pct"/>
            <w:tcBorders>
              <w:top w:val="nil"/>
              <w:left w:val="nil"/>
              <w:bottom w:val="nil"/>
              <w:right w:val="nil"/>
            </w:tcBorders>
          </w:tcPr>
          <w:p w14:paraId="19E4BA8E"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PM</w:t>
            </w:r>
            <w:r w:rsidRPr="00E560A8">
              <w:rPr>
                <w:rFonts w:ascii="Times New Roman" w:eastAsia="宋体" w:hAnsi="Times New Roman"/>
                <w:sz w:val="18"/>
                <w:szCs w:val="18"/>
                <w:vertAlign w:val="subscript"/>
              </w:rPr>
              <w:t>2.5</w:t>
            </w:r>
          </w:p>
        </w:tc>
        <w:tc>
          <w:tcPr>
            <w:tcW w:w="938" w:type="pct"/>
            <w:tcBorders>
              <w:top w:val="nil"/>
              <w:left w:val="nil"/>
              <w:bottom w:val="nil"/>
              <w:right w:val="nil"/>
            </w:tcBorders>
            <w:vAlign w:val="center"/>
          </w:tcPr>
          <w:p w14:paraId="76D59EF7" w14:textId="3637D413"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11.8 (2.1)</w:t>
            </w:r>
          </w:p>
        </w:tc>
        <w:tc>
          <w:tcPr>
            <w:tcW w:w="938" w:type="pct"/>
            <w:tcBorders>
              <w:top w:val="nil"/>
              <w:left w:val="nil"/>
              <w:bottom w:val="nil"/>
              <w:right w:val="nil"/>
            </w:tcBorders>
            <w:vAlign w:val="center"/>
          </w:tcPr>
          <w:p w14:paraId="7C407192" w14:textId="16CFA6D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11.8 (2.1)</w:t>
            </w:r>
          </w:p>
        </w:tc>
        <w:tc>
          <w:tcPr>
            <w:tcW w:w="853" w:type="pct"/>
            <w:tcBorders>
              <w:top w:val="nil"/>
              <w:left w:val="nil"/>
              <w:bottom w:val="nil"/>
              <w:right w:val="nil"/>
            </w:tcBorders>
            <w:vAlign w:val="center"/>
          </w:tcPr>
          <w:p w14:paraId="4F51FA61" w14:textId="3741041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12.2 (2.1)</w:t>
            </w:r>
          </w:p>
        </w:tc>
        <w:tc>
          <w:tcPr>
            <w:tcW w:w="563" w:type="pct"/>
            <w:tcBorders>
              <w:top w:val="nil"/>
              <w:left w:val="nil"/>
              <w:bottom w:val="nil"/>
              <w:right w:val="nil"/>
            </w:tcBorders>
            <w:vAlign w:val="center"/>
          </w:tcPr>
          <w:p w14:paraId="16FF3D52" w14:textId="54479D3B"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7CFD0196" w14:textId="77777777" w:rsidTr="00C83EA2">
        <w:trPr>
          <w:trHeight w:val="283"/>
        </w:trPr>
        <w:tc>
          <w:tcPr>
            <w:tcW w:w="1708" w:type="pct"/>
            <w:tcBorders>
              <w:top w:val="nil"/>
              <w:left w:val="nil"/>
              <w:bottom w:val="nil"/>
              <w:right w:val="nil"/>
            </w:tcBorders>
          </w:tcPr>
          <w:p w14:paraId="2E927D8D"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PM</w:t>
            </w:r>
            <w:r w:rsidRPr="00E560A8">
              <w:rPr>
                <w:rFonts w:ascii="Times New Roman" w:eastAsia="宋体" w:hAnsi="Times New Roman"/>
                <w:sz w:val="18"/>
                <w:szCs w:val="18"/>
                <w:vertAlign w:val="subscript"/>
              </w:rPr>
              <w:t>10</w:t>
            </w:r>
          </w:p>
        </w:tc>
        <w:tc>
          <w:tcPr>
            <w:tcW w:w="938" w:type="pct"/>
            <w:tcBorders>
              <w:top w:val="nil"/>
              <w:left w:val="nil"/>
              <w:bottom w:val="nil"/>
              <w:right w:val="nil"/>
            </w:tcBorders>
            <w:vAlign w:val="center"/>
          </w:tcPr>
          <w:p w14:paraId="44E75B4C" w14:textId="5A67D253"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16.8 (2.6)</w:t>
            </w:r>
          </w:p>
        </w:tc>
        <w:tc>
          <w:tcPr>
            <w:tcW w:w="938" w:type="pct"/>
            <w:tcBorders>
              <w:top w:val="nil"/>
              <w:left w:val="nil"/>
              <w:bottom w:val="nil"/>
              <w:right w:val="nil"/>
            </w:tcBorders>
            <w:vAlign w:val="center"/>
          </w:tcPr>
          <w:p w14:paraId="7AA63A9D" w14:textId="5BFC9796"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16.8 (2.6)</w:t>
            </w:r>
          </w:p>
        </w:tc>
        <w:tc>
          <w:tcPr>
            <w:tcW w:w="853" w:type="pct"/>
            <w:tcBorders>
              <w:top w:val="nil"/>
              <w:left w:val="nil"/>
              <w:bottom w:val="nil"/>
              <w:right w:val="nil"/>
            </w:tcBorders>
            <w:vAlign w:val="center"/>
          </w:tcPr>
          <w:p w14:paraId="5623883A" w14:textId="045042BE"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17.4 (2.6)</w:t>
            </w:r>
          </w:p>
        </w:tc>
        <w:tc>
          <w:tcPr>
            <w:tcW w:w="563" w:type="pct"/>
            <w:tcBorders>
              <w:top w:val="nil"/>
              <w:left w:val="nil"/>
              <w:bottom w:val="nil"/>
              <w:right w:val="nil"/>
            </w:tcBorders>
            <w:vAlign w:val="center"/>
          </w:tcPr>
          <w:p w14:paraId="2C2E0831" w14:textId="161D200F"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392FAF0D" w14:textId="77777777" w:rsidTr="00C83EA2">
        <w:trPr>
          <w:trHeight w:val="283"/>
        </w:trPr>
        <w:tc>
          <w:tcPr>
            <w:tcW w:w="1708" w:type="pct"/>
            <w:tcBorders>
              <w:top w:val="nil"/>
              <w:left w:val="nil"/>
              <w:bottom w:val="nil"/>
              <w:right w:val="nil"/>
            </w:tcBorders>
          </w:tcPr>
          <w:p w14:paraId="1132C3C4"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SO</w:t>
            </w:r>
            <w:r w:rsidRPr="00E560A8">
              <w:rPr>
                <w:rFonts w:ascii="Times New Roman" w:eastAsia="宋体" w:hAnsi="Times New Roman"/>
                <w:sz w:val="18"/>
                <w:szCs w:val="18"/>
                <w:vertAlign w:val="subscript"/>
              </w:rPr>
              <w:t>2</w:t>
            </w:r>
          </w:p>
        </w:tc>
        <w:tc>
          <w:tcPr>
            <w:tcW w:w="938" w:type="pct"/>
            <w:tcBorders>
              <w:top w:val="nil"/>
              <w:left w:val="nil"/>
              <w:bottom w:val="nil"/>
              <w:right w:val="nil"/>
            </w:tcBorders>
            <w:vAlign w:val="center"/>
          </w:tcPr>
          <w:p w14:paraId="638CFBCF" w14:textId="7663994A"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2.4 (1.7)</w:t>
            </w:r>
          </w:p>
        </w:tc>
        <w:tc>
          <w:tcPr>
            <w:tcW w:w="938" w:type="pct"/>
            <w:tcBorders>
              <w:top w:val="nil"/>
              <w:left w:val="nil"/>
              <w:bottom w:val="nil"/>
              <w:right w:val="nil"/>
            </w:tcBorders>
            <w:vAlign w:val="center"/>
          </w:tcPr>
          <w:p w14:paraId="32A52A96" w14:textId="65FCB4C6"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2.4 (1.7)</w:t>
            </w:r>
          </w:p>
        </w:tc>
        <w:tc>
          <w:tcPr>
            <w:tcW w:w="853" w:type="pct"/>
            <w:tcBorders>
              <w:top w:val="nil"/>
              <w:left w:val="nil"/>
              <w:bottom w:val="nil"/>
              <w:right w:val="nil"/>
            </w:tcBorders>
            <w:vAlign w:val="center"/>
          </w:tcPr>
          <w:p w14:paraId="055F9609" w14:textId="2AB00AB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2.4 (1.7)</w:t>
            </w:r>
          </w:p>
        </w:tc>
        <w:tc>
          <w:tcPr>
            <w:tcW w:w="563" w:type="pct"/>
            <w:tcBorders>
              <w:top w:val="nil"/>
              <w:left w:val="nil"/>
              <w:bottom w:val="nil"/>
              <w:right w:val="nil"/>
            </w:tcBorders>
            <w:vAlign w:val="center"/>
          </w:tcPr>
          <w:p w14:paraId="3F0B8D12" w14:textId="3E98C356"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0.412</w:t>
            </w:r>
          </w:p>
        </w:tc>
      </w:tr>
      <w:tr w:rsidR="00E560A8" w:rsidRPr="00E560A8" w14:paraId="2665C0E5" w14:textId="77777777" w:rsidTr="00C83EA2">
        <w:trPr>
          <w:trHeight w:val="283"/>
        </w:trPr>
        <w:tc>
          <w:tcPr>
            <w:tcW w:w="1708" w:type="pct"/>
            <w:tcBorders>
              <w:top w:val="nil"/>
              <w:left w:val="nil"/>
              <w:bottom w:val="nil"/>
              <w:right w:val="nil"/>
            </w:tcBorders>
          </w:tcPr>
          <w:p w14:paraId="755B5272"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NO</w:t>
            </w:r>
            <w:r w:rsidRPr="00E560A8">
              <w:rPr>
                <w:rFonts w:ascii="Times New Roman" w:eastAsia="宋体" w:hAnsi="Times New Roman"/>
                <w:sz w:val="18"/>
                <w:szCs w:val="18"/>
                <w:vertAlign w:val="subscript"/>
              </w:rPr>
              <w:t>2</w:t>
            </w:r>
          </w:p>
        </w:tc>
        <w:tc>
          <w:tcPr>
            <w:tcW w:w="938" w:type="pct"/>
            <w:tcBorders>
              <w:top w:val="nil"/>
              <w:left w:val="nil"/>
              <w:bottom w:val="nil"/>
              <w:right w:val="nil"/>
            </w:tcBorders>
            <w:vAlign w:val="center"/>
          </w:tcPr>
          <w:p w14:paraId="4B76DF9E" w14:textId="058A8972"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22.5 (7.9)</w:t>
            </w:r>
          </w:p>
        </w:tc>
        <w:tc>
          <w:tcPr>
            <w:tcW w:w="938" w:type="pct"/>
            <w:tcBorders>
              <w:top w:val="nil"/>
              <w:left w:val="nil"/>
              <w:bottom w:val="nil"/>
              <w:right w:val="nil"/>
            </w:tcBorders>
            <w:vAlign w:val="center"/>
          </w:tcPr>
          <w:p w14:paraId="2A6D8226" w14:textId="2EC78DAB"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22.4 (7.9)</w:t>
            </w:r>
          </w:p>
        </w:tc>
        <w:tc>
          <w:tcPr>
            <w:tcW w:w="853" w:type="pct"/>
            <w:tcBorders>
              <w:top w:val="nil"/>
              <w:left w:val="nil"/>
              <w:bottom w:val="nil"/>
              <w:right w:val="nil"/>
            </w:tcBorders>
            <w:vAlign w:val="center"/>
          </w:tcPr>
          <w:p w14:paraId="4626A5CD" w14:textId="389295E4"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24.1 (7.8)</w:t>
            </w:r>
          </w:p>
        </w:tc>
        <w:tc>
          <w:tcPr>
            <w:tcW w:w="563" w:type="pct"/>
            <w:tcBorders>
              <w:top w:val="nil"/>
              <w:left w:val="nil"/>
              <w:bottom w:val="nil"/>
              <w:right w:val="nil"/>
            </w:tcBorders>
            <w:vAlign w:val="center"/>
          </w:tcPr>
          <w:p w14:paraId="53B37393" w14:textId="6A8D0B37"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709A3301" w14:textId="77777777" w:rsidTr="00C83EA2">
        <w:trPr>
          <w:trHeight w:val="283"/>
        </w:trPr>
        <w:tc>
          <w:tcPr>
            <w:tcW w:w="1708" w:type="pct"/>
            <w:tcBorders>
              <w:top w:val="nil"/>
              <w:left w:val="nil"/>
              <w:bottom w:val="nil"/>
              <w:right w:val="nil"/>
            </w:tcBorders>
          </w:tcPr>
          <w:p w14:paraId="28A5D9A6"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NO</w:t>
            </w:r>
            <w:r w:rsidRPr="00E560A8">
              <w:rPr>
                <w:rFonts w:ascii="Times New Roman" w:eastAsia="宋体" w:hAnsi="Times New Roman"/>
                <w:sz w:val="18"/>
                <w:szCs w:val="18"/>
                <w:vertAlign w:val="subscript"/>
              </w:rPr>
              <w:t>X</w:t>
            </w:r>
          </w:p>
        </w:tc>
        <w:tc>
          <w:tcPr>
            <w:tcW w:w="938" w:type="pct"/>
            <w:tcBorders>
              <w:top w:val="nil"/>
              <w:left w:val="nil"/>
              <w:bottom w:val="nil"/>
              <w:right w:val="nil"/>
            </w:tcBorders>
            <w:vAlign w:val="center"/>
          </w:tcPr>
          <w:p w14:paraId="7D9B8194" w14:textId="3FF43072"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35.6 (15.3)</w:t>
            </w:r>
          </w:p>
        </w:tc>
        <w:tc>
          <w:tcPr>
            <w:tcW w:w="938" w:type="pct"/>
            <w:tcBorders>
              <w:top w:val="nil"/>
              <w:left w:val="nil"/>
              <w:bottom w:val="nil"/>
              <w:right w:val="nil"/>
            </w:tcBorders>
            <w:vAlign w:val="center"/>
          </w:tcPr>
          <w:p w14:paraId="51C70785" w14:textId="15F35BB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35.5 (15.3)</w:t>
            </w:r>
          </w:p>
        </w:tc>
        <w:tc>
          <w:tcPr>
            <w:tcW w:w="853" w:type="pct"/>
            <w:tcBorders>
              <w:top w:val="nil"/>
              <w:left w:val="nil"/>
              <w:bottom w:val="nil"/>
              <w:right w:val="nil"/>
            </w:tcBorders>
            <w:vAlign w:val="center"/>
          </w:tcPr>
          <w:p w14:paraId="5B7863CA" w14:textId="3412F85D"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38.7 (15.7)</w:t>
            </w:r>
          </w:p>
        </w:tc>
        <w:tc>
          <w:tcPr>
            <w:tcW w:w="563" w:type="pct"/>
            <w:tcBorders>
              <w:top w:val="nil"/>
              <w:left w:val="nil"/>
              <w:bottom w:val="nil"/>
              <w:right w:val="nil"/>
            </w:tcBorders>
            <w:vAlign w:val="center"/>
          </w:tcPr>
          <w:p w14:paraId="34991A7E" w14:textId="56CEE30C"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r w:rsidR="00E560A8" w:rsidRPr="00E560A8" w14:paraId="6999C66F" w14:textId="77777777" w:rsidTr="00C83EA2">
        <w:trPr>
          <w:trHeight w:val="283"/>
        </w:trPr>
        <w:tc>
          <w:tcPr>
            <w:tcW w:w="1708" w:type="pct"/>
            <w:tcBorders>
              <w:top w:val="nil"/>
              <w:left w:val="nil"/>
              <w:bottom w:val="single" w:sz="12" w:space="0" w:color="auto"/>
              <w:right w:val="nil"/>
            </w:tcBorders>
          </w:tcPr>
          <w:p w14:paraId="66A3A865" w14:textId="77777777" w:rsidR="00DA3F6A" w:rsidRPr="00E560A8" w:rsidRDefault="00000000" w:rsidP="00DA3F6A">
            <w:pPr>
              <w:spacing w:line="360" w:lineRule="auto"/>
              <w:ind w:firstLineChars="100" w:firstLine="180"/>
              <w:jc w:val="left"/>
              <w:rPr>
                <w:rFonts w:ascii="Times New Roman" w:eastAsia="宋体" w:hAnsi="Times New Roman"/>
                <w:sz w:val="18"/>
                <w:szCs w:val="18"/>
              </w:rPr>
            </w:pPr>
            <w:r w:rsidRPr="00E560A8">
              <w:rPr>
                <w:rFonts w:ascii="Times New Roman" w:eastAsia="宋体" w:hAnsi="Times New Roman"/>
                <w:sz w:val="18"/>
                <w:szCs w:val="18"/>
              </w:rPr>
              <w:t>Benzene</w:t>
            </w:r>
          </w:p>
        </w:tc>
        <w:tc>
          <w:tcPr>
            <w:tcW w:w="938" w:type="pct"/>
            <w:tcBorders>
              <w:top w:val="nil"/>
              <w:left w:val="nil"/>
              <w:bottom w:val="single" w:sz="12" w:space="0" w:color="auto"/>
              <w:right w:val="nil"/>
            </w:tcBorders>
            <w:vAlign w:val="center"/>
          </w:tcPr>
          <w:p w14:paraId="2F800E6C" w14:textId="59E92657"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938" w:type="pct"/>
            <w:tcBorders>
              <w:top w:val="nil"/>
              <w:left w:val="nil"/>
              <w:bottom w:val="single" w:sz="12" w:space="0" w:color="auto"/>
              <w:right w:val="nil"/>
            </w:tcBorders>
            <w:vAlign w:val="center"/>
          </w:tcPr>
          <w:p w14:paraId="5EB61601" w14:textId="6070AF6B"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853" w:type="pct"/>
            <w:tcBorders>
              <w:top w:val="nil"/>
              <w:left w:val="nil"/>
              <w:bottom w:val="single" w:sz="12" w:space="0" w:color="auto"/>
              <w:right w:val="nil"/>
            </w:tcBorders>
            <w:vAlign w:val="center"/>
          </w:tcPr>
          <w:p w14:paraId="0A771D3A" w14:textId="5E069794"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0.6 (0.2)</w:t>
            </w:r>
          </w:p>
        </w:tc>
        <w:tc>
          <w:tcPr>
            <w:tcW w:w="563" w:type="pct"/>
            <w:tcBorders>
              <w:top w:val="nil"/>
              <w:left w:val="nil"/>
              <w:bottom w:val="single" w:sz="12" w:space="0" w:color="auto"/>
              <w:right w:val="nil"/>
            </w:tcBorders>
            <w:vAlign w:val="center"/>
          </w:tcPr>
          <w:p w14:paraId="16A8ED06" w14:textId="3DF1DE56" w:rsidR="00DA3F6A" w:rsidRPr="00E560A8" w:rsidRDefault="00000000" w:rsidP="00DA3F6A">
            <w:pPr>
              <w:spacing w:line="360" w:lineRule="auto"/>
              <w:rPr>
                <w:rFonts w:ascii="Times New Roman" w:eastAsia="宋体" w:hAnsi="Times New Roman"/>
                <w:sz w:val="18"/>
                <w:szCs w:val="18"/>
              </w:rPr>
            </w:pPr>
            <w:r w:rsidRPr="00E560A8">
              <w:rPr>
                <w:rFonts w:ascii="Times New Roman" w:hAnsi="Times New Roman"/>
                <w:sz w:val="18"/>
                <w:szCs w:val="18"/>
              </w:rPr>
              <w:t>&lt;0.001</w:t>
            </w:r>
          </w:p>
        </w:tc>
      </w:tr>
    </w:tbl>
    <w:p w14:paraId="4B5E8690" w14:textId="07F6E879" w:rsidR="0002691D" w:rsidRPr="00E560A8" w:rsidRDefault="00000000" w:rsidP="00021C70">
      <w:pPr>
        <w:spacing w:line="480" w:lineRule="auto"/>
        <w:rPr>
          <w:rFonts w:ascii="Times New Roman" w:eastAsia="等线" w:hAnsi="Times New Roman" w:cs="Times New Roman"/>
          <w:sz w:val="20"/>
          <w:szCs w:val="20"/>
        </w:rPr>
      </w:pPr>
      <w:r w:rsidRPr="00E560A8">
        <w:rPr>
          <w:rFonts w:ascii="Times New Roman" w:eastAsia="等线" w:hAnsi="Times New Roman" w:cs="Times New Roman" w:hint="eastAsia"/>
          <w:sz w:val="20"/>
          <w:szCs w:val="20"/>
          <w:vertAlign w:val="superscript"/>
        </w:rPr>
        <w:lastRenderedPageBreak/>
        <w:t>a</w:t>
      </w:r>
      <w:r w:rsidRPr="00E560A8">
        <w:rPr>
          <w:rFonts w:ascii="Times New Roman" w:eastAsia="等线" w:hAnsi="Times New Roman" w:cs="Times New Roman"/>
          <w:sz w:val="20"/>
          <w:szCs w:val="20"/>
        </w:rPr>
        <w:t xml:space="preserve"> </w:t>
      </w:r>
      <w:r w:rsidRPr="00E560A8">
        <w:rPr>
          <w:rFonts w:ascii="Times New Roman" w:eastAsia="等线" w:hAnsi="Times New Roman" w:cs="Times New Roman"/>
          <w:i/>
          <w:iCs/>
          <w:sz w:val="20"/>
          <w:szCs w:val="20"/>
        </w:rPr>
        <w:t>P</w:t>
      </w:r>
      <w:r w:rsidRPr="00E560A8">
        <w:rPr>
          <w:rFonts w:ascii="Times New Roman" w:eastAsia="等线" w:hAnsi="Times New Roman" w:cs="Times New Roman"/>
          <w:sz w:val="20"/>
          <w:szCs w:val="20"/>
        </w:rPr>
        <w:t xml:space="preserve"> value for comparing the difference between participants with </w:t>
      </w:r>
      <w:r w:rsidR="00B04604" w:rsidRPr="00E560A8">
        <w:rPr>
          <w:rFonts w:ascii="Times New Roman" w:eastAsia="等线" w:hAnsi="Times New Roman" w:cs="Times New Roman" w:hint="eastAsia"/>
          <w:sz w:val="20"/>
          <w:szCs w:val="20"/>
        </w:rPr>
        <w:t>dementia</w:t>
      </w:r>
      <w:r w:rsidRPr="00E560A8">
        <w:rPr>
          <w:rFonts w:ascii="Times New Roman" w:eastAsia="等线" w:hAnsi="Times New Roman" w:cs="Times New Roman"/>
          <w:sz w:val="20"/>
          <w:szCs w:val="20"/>
        </w:rPr>
        <w:t xml:space="preserve"> and those without </w:t>
      </w:r>
      <w:r w:rsidR="00B04604" w:rsidRPr="00E560A8">
        <w:rPr>
          <w:rFonts w:ascii="Times New Roman" w:eastAsia="等线" w:hAnsi="Times New Roman" w:cs="Times New Roman" w:hint="eastAsia"/>
          <w:sz w:val="20"/>
          <w:szCs w:val="20"/>
        </w:rPr>
        <w:t>dementia</w:t>
      </w:r>
      <w:r w:rsidRPr="00E560A8">
        <w:rPr>
          <w:rFonts w:ascii="Times New Roman" w:eastAsia="等线" w:hAnsi="Times New Roman" w:cs="Times New Roman"/>
          <w:sz w:val="20"/>
          <w:szCs w:val="20"/>
        </w:rPr>
        <w:t>, given by Chi-square categorical variables and t-tests for continuous variables.</w:t>
      </w:r>
    </w:p>
    <w:p w14:paraId="045D0DEB" w14:textId="542B261C" w:rsidR="0002691D" w:rsidRPr="00E560A8" w:rsidRDefault="00000000" w:rsidP="00021C70">
      <w:pPr>
        <w:spacing w:line="480" w:lineRule="auto"/>
        <w:rPr>
          <w:rFonts w:ascii="Times New Roman" w:eastAsia="宋体" w:hAnsi="Times New Roman" w:cs="Times New Roman"/>
          <w:b/>
          <w:bCs/>
          <w:sz w:val="20"/>
          <w:szCs w:val="20"/>
        </w:rPr>
      </w:pPr>
      <w:r w:rsidRPr="00E560A8">
        <w:rPr>
          <w:rFonts w:ascii="Times New Roman" w:eastAsia="等线" w:hAnsi="Times New Roman" w:cs="Times New Roman"/>
          <w:sz w:val="20"/>
          <w:szCs w:val="20"/>
        </w:rPr>
        <w:t>Abbreviations: BMI, body mass index;</w:t>
      </w:r>
      <w:r w:rsidRPr="00E560A8">
        <w:rPr>
          <w:rFonts w:ascii="Times New Roman" w:eastAsia="等线" w:hAnsi="Times New Roman" w:cs="Times New Roman" w:hint="eastAsia"/>
          <w:sz w:val="20"/>
          <w:szCs w:val="20"/>
        </w:rPr>
        <w:t xml:space="preserve"> </w:t>
      </w:r>
      <w:r w:rsidRPr="00E560A8">
        <w:rPr>
          <w:rFonts w:ascii="Times New Roman" w:hAnsi="Times New Roman"/>
          <w:sz w:val="20"/>
          <w:szCs w:val="20"/>
        </w:rPr>
        <w:t>DAI, dietary antioxidant index;</w:t>
      </w:r>
      <w:r w:rsidRPr="00E560A8">
        <w:rPr>
          <w:rFonts w:ascii="Times New Roman" w:eastAsia="宋体" w:hAnsi="Times New Roman" w:cs="Times New Roman" w:hint="eastAsia"/>
          <w:kern w:val="0"/>
          <w:sz w:val="20"/>
          <w:szCs w:val="20"/>
        </w:rPr>
        <w:t xml:space="preserve"> </w:t>
      </w:r>
      <w:r w:rsidRPr="00E560A8">
        <w:rPr>
          <w:rFonts w:ascii="Times New Roman" w:hAnsi="Times New Roman" w:cs="Times New Roman" w:hint="eastAsia"/>
          <w:sz w:val="20"/>
          <w:szCs w:val="20"/>
        </w:rPr>
        <w:t xml:space="preserve">DASH, Dietary Approaches to Stop Hypertension; DDS, </w:t>
      </w:r>
      <w:r w:rsidRPr="00E560A8">
        <w:rPr>
          <w:rFonts w:ascii="Times New Roman" w:eastAsia="宋体" w:hAnsi="Times New Roman" w:cs="Times New Roman" w:hint="eastAsia"/>
          <w:kern w:val="0"/>
          <w:sz w:val="20"/>
          <w:szCs w:val="20"/>
        </w:rPr>
        <w:t>Dietary Diversity Score;</w:t>
      </w:r>
      <w:r w:rsidRPr="00E560A8">
        <w:rPr>
          <w:rFonts w:ascii="Times New Roman" w:hAnsi="Times New Roman"/>
          <w:sz w:val="20"/>
          <w:szCs w:val="20"/>
        </w:rPr>
        <w:t xml:space="preserve"> E-DII, energy-adjusted dietary inflammatory index;</w:t>
      </w:r>
      <w:r w:rsidRPr="00E560A8">
        <w:rPr>
          <w:rFonts w:ascii="Times New Roman" w:hAnsi="Times New Roman" w:cs="Times New Roman" w:hint="eastAsia"/>
          <w:sz w:val="20"/>
          <w:szCs w:val="20"/>
        </w:rPr>
        <w:t xml:space="preserve"> </w:t>
      </w:r>
      <w:r w:rsidRPr="00E560A8">
        <w:rPr>
          <w:rFonts w:ascii="Times New Roman" w:eastAsia="等线" w:hAnsi="Times New Roman" w:cs="Times New Roman" w:hint="eastAsia"/>
          <w:sz w:val="20"/>
          <w:szCs w:val="20"/>
        </w:rPr>
        <w:t>ELDI,</w:t>
      </w:r>
      <w:r w:rsidRPr="00E560A8">
        <w:rPr>
          <w:rFonts w:ascii="Times New Roman" w:hAnsi="Times New Roman" w:cs="Times New Roman" w:hint="eastAsia"/>
          <w:sz w:val="20"/>
          <w:szCs w:val="20"/>
        </w:rPr>
        <w:t xml:space="preserve"> EAT-Lancet Diet Index</w:t>
      </w:r>
      <w:r w:rsidRPr="00E560A8">
        <w:rPr>
          <w:rFonts w:ascii="Times New Roman" w:eastAsia="等线" w:hAnsi="Times New Roman" w:cs="Times New Roman" w:hint="eastAsia"/>
          <w:sz w:val="20"/>
          <w:szCs w:val="20"/>
        </w:rPr>
        <w:t>;</w:t>
      </w:r>
      <w:r w:rsidRPr="00E560A8">
        <w:rPr>
          <w:rFonts w:ascii="Times New Roman" w:eastAsia="宋体" w:hAnsi="Times New Roman" w:cs="Times New Roman" w:hint="eastAsia"/>
          <w:kern w:val="0"/>
          <w:sz w:val="20"/>
          <w:szCs w:val="20"/>
        </w:rPr>
        <w:t xml:space="preserve"> </w:t>
      </w:r>
      <w:r w:rsidRPr="00E560A8">
        <w:rPr>
          <w:rFonts w:ascii="Times New Roman" w:eastAsia="等线" w:hAnsi="Times New Roman" w:cs="Times New Roman" w:hint="eastAsia"/>
          <w:sz w:val="20"/>
          <w:szCs w:val="20"/>
        </w:rPr>
        <w:t xml:space="preserve">HLCD, Healthy Low-Carbohydrate Diet; HLFD, Healthy Low-Fat Diet; </w:t>
      </w:r>
      <w:r w:rsidRPr="00E560A8">
        <w:rPr>
          <w:rFonts w:ascii="Times New Roman" w:hAnsi="Times New Roman" w:cs="Times New Roman" w:hint="eastAsia"/>
          <w:sz w:val="20"/>
          <w:szCs w:val="20"/>
        </w:rPr>
        <w:t xml:space="preserve">HPDI, Healthful Plant-Based Index; </w:t>
      </w:r>
      <w:r w:rsidRPr="00E560A8">
        <w:rPr>
          <w:rFonts w:ascii="Times New Roman" w:eastAsia="等线" w:hAnsi="Times New Roman" w:cs="Times New Roman"/>
          <w:sz w:val="20"/>
          <w:szCs w:val="20"/>
        </w:rPr>
        <w:t xml:space="preserve">MET, metabolic equivalent; </w:t>
      </w:r>
      <w:r w:rsidRPr="00E560A8">
        <w:rPr>
          <w:rFonts w:ascii="Times New Roman" w:hAnsi="Times New Roman" w:cs="Times New Roman" w:hint="eastAsia"/>
          <w:sz w:val="20"/>
          <w:szCs w:val="20"/>
        </w:rPr>
        <w:t xml:space="preserve">MIND, Mediterranean-Dietary Approaches to </w:t>
      </w:r>
      <w:r w:rsidRPr="00E560A8">
        <w:rPr>
          <w:rFonts w:ascii="Times New Roman" w:eastAsia="等线" w:hAnsi="Times New Roman" w:cs="Times New Roman"/>
          <w:sz w:val="20"/>
          <w:szCs w:val="20"/>
        </w:rPr>
        <w:t>Stop</w:t>
      </w:r>
      <w:r w:rsidRPr="00E560A8">
        <w:rPr>
          <w:rFonts w:ascii="Times New Roman" w:hAnsi="Times New Roman" w:cs="Times New Roman" w:hint="eastAsia"/>
          <w:sz w:val="20"/>
          <w:szCs w:val="20"/>
        </w:rPr>
        <w:t xml:space="preserve"> Hypertension Diet Intervention for Neurodegenerative </w:t>
      </w:r>
      <w:r w:rsidRPr="00E560A8">
        <w:rPr>
          <w:rFonts w:ascii="Times New Roman" w:eastAsia="等线" w:hAnsi="Times New Roman" w:cs="Times New Roman"/>
          <w:sz w:val="20"/>
          <w:szCs w:val="20"/>
        </w:rPr>
        <w:t>Delays</w:t>
      </w:r>
      <w:r w:rsidRPr="00E560A8">
        <w:rPr>
          <w:rFonts w:ascii="Times New Roman" w:hAnsi="Times New Roman" w:cs="Times New Roman" w:hint="eastAsia"/>
          <w:sz w:val="20"/>
          <w:szCs w:val="20"/>
        </w:rPr>
        <w:t xml:space="preserve">; </w:t>
      </w:r>
      <w:r w:rsidRPr="00E560A8">
        <w:rPr>
          <w:rFonts w:ascii="Times New Roman" w:eastAsia="等线" w:hAnsi="Times New Roman" w:cs="Times New Roman"/>
          <w:sz w:val="20"/>
          <w:szCs w:val="20"/>
        </w:rPr>
        <w:t>SD, standard deviation.</w:t>
      </w:r>
    </w:p>
    <w:p w14:paraId="3BEAEFB4" w14:textId="77777777" w:rsidR="004E2A79" w:rsidRPr="00E560A8" w:rsidRDefault="004E2A79" w:rsidP="008E6F61">
      <w:pPr>
        <w:spacing w:line="360" w:lineRule="auto"/>
        <w:rPr>
          <w:rFonts w:ascii="Times New Roman" w:eastAsia="宋体" w:hAnsi="Times New Roman" w:cs="Times New Roman"/>
          <w:b/>
          <w:bCs/>
          <w:sz w:val="20"/>
          <w:szCs w:val="20"/>
        </w:rPr>
        <w:sectPr w:rsidR="004E2A79" w:rsidRPr="00E560A8" w:rsidSect="00E7790B">
          <w:pgSz w:w="11906" w:h="16838"/>
          <w:pgMar w:top="1440" w:right="1800" w:bottom="1440" w:left="1800" w:header="851" w:footer="992" w:gutter="0"/>
          <w:cols w:space="425"/>
          <w:docGrid w:type="lines" w:linePitch="312"/>
        </w:sectPr>
      </w:pPr>
    </w:p>
    <w:p w14:paraId="3EFA949F" w14:textId="0EBFE4DA" w:rsidR="004E2A79" w:rsidRPr="00E560A8" w:rsidRDefault="004E2A79" w:rsidP="004E2A79">
      <w:pPr>
        <w:spacing w:line="480" w:lineRule="auto"/>
        <w:outlineLvl w:val="0"/>
        <w:rPr>
          <w:rFonts w:ascii="Times New Roman" w:hAnsi="Times New Roman" w:cs="Times New Roman"/>
          <w:sz w:val="24"/>
          <w:szCs w:val="24"/>
          <w:lang w:val="en-US"/>
          <w14:ligatures w14:val="standardContextual"/>
        </w:rPr>
      </w:pPr>
      <w:bookmarkStart w:id="74" w:name="_Hlk211680555"/>
      <w:bookmarkStart w:id="75" w:name="_Toc211848793"/>
      <w:r w:rsidRPr="00E560A8">
        <w:rPr>
          <w:rFonts w:ascii="Times New Roman" w:hAnsi="Times New Roman" w:cs="Times New Roman" w:hint="eastAsia"/>
          <w:b/>
          <w:bCs/>
          <w:sz w:val="24"/>
          <w:szCs w:val="24"/>
          <w:lang w:val="en-US"/>
          <w14:ligatures w14:val="standardContextual"/>
        </w:rPr>
        <w:lastRenderedPageBreak/>
        <w:t>Table S10</w:t>
      </w:r>
      <w:r w:rsidRPr="00E560A8">
        <w:rPr>
          <w:rFonts w:ascii="Times New Roman" w:hAnsi="Times New Roman" w:cs="Times New Roman" w:hint="eastAsia"/>
          <w:sz w:val="24"/>
          <w:szCs w:val="24"/>
          <w:lang w:val="en-US"/>
          <w14:ligatures w14:val="standardContextual"/>
        </w:rPr>
        <w:t xml:space="preserve"> Comparison of average air pollutant exposure levels from 2009 to 2021 between </w:t>
      </w:r>
      <w:bookmarkStart w:id="76" w:name="_Hlk205994469"/>
      <w:r w:rsidRPr="00E560A8">
        <w:rPr>
          <w:rFonts w:ascii="Times New Roman" w:hAnsi="Times New Roman" w:cs="Times New Roman" w:hint="eastAsia"/>
          <w:sz w:val="24"/>
          <w:szCs w:val="24"/>
          <w:lang w:val="en-US"/>
          <w14:ligatures w14:val="standardContextual"/>
        </w:rPr>
        <w:t>repeated dietary assessment completers and non-completers</w:t>
      </w:r>
      <w:bookmarkEnd w:id="75"/>
      <w:bookmarkEnd w:id="76"/>
    </w:p>
    <w:tbl>
      <w:tblPr>
        <w:tblStyle w:val="31"/>
        <w:tblW w:w="0" w:type="auto"/>
        <w:tblInd w:w="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459"/>
        <w:gridCol w:w="2793"/>
        <w:gridCol w:w="1355"/>
      </w:tblGrid>
      <w:tr w:rsidR="00E560A8" w:rsidRPr="00E560A8" w14:paraId="06E84852" w14:textId="77777777" w:rsidTr="00230B10">
        <w:tc>
          <w:tcPr>
            <w:tcW w:w="2689" w:type="dxa"/>
            <w:tcBorders>
              <w:top w:val="single" w:sz="12" w:space="0" w:color="auto"/>
              <w:bottom w:val="single" w:sz="4" w:space="0" w:color="auto"/>
            </w:tcBorders>
            <w:vAlign w:val="center"/>
          </w:tcPr>
          <w:bookmarkEnd w:id="74"/>
          <w:p w14:paraId="2E247580" w14:textId="77777777" w:rsidR="004E2A79" w:rsidRPr="00E560A8" w:rsidRDefault="004E2A79" w:rsidP="004E2A79">
            <w:pPr>
              <w:spacing w:line="480" w:lineRule="auto"/>
              <w:rPr>
                <w:rFonts w:ascii="Times New Roman" w:hAnsi="Times New Roman" w:cs="Times New Roman"/>
                <w:b/>
                <w:bCs/>
                <w:sz w:val="20"/>
                <w:szCs w:val="20"/>
                <w:lang w:val="en-US"/>
              </w:rPr>
            </w:pPr>
            <w:r w:rsidRPr="00E560A8">
              <w:rPr>
                <w:rFonts w:ascii="Times New Roman" w:hAnsi="Times New Roman" w:cs="Times New Roman"/>
                <w:b/>
                <w:bCs/>
                <w:sz w:val="20"/>
                <w:szCs w:val="20"/>
                <w:lang w:val="en-US"/>
              </w:rPr>
              <w:t xml:space="preserve">Air pollution </w:t>
            </w:r>
          </w:p>
        </w:tc>
        <w:tc>
          <w:tcPr>
            <w:tcW w:w="1459" w:type="dxa"/>
            <w:tcBorders>
              <w:top w:val="single" w:sz="12" w:space="0" w:color="auto"/>
              <w:bottom w:val="single" w:sz="4" w:space="0" w:color="auto"/>
            </w:tcBorders>
            <w:vAlign w:val="center"/>
          </w:tcPr>
          <w:p w14:paraId="47BC6BE4" w14:textId="77777777" w:rsidR="004E2A79" w:rsidRPr="00E560A8" w:rsidRDefault="004E2A79" w:rsidP="004E2A79">
            <w:pPr>
              <w:spacing w:line="480" w:lineRule="auto"/>
              <w:rPr>
                <w:rFonts w:ascii="Times New Roman" w:hAnsi="Times New Roman" w:cs="Times New Roman"/>
                <w:b/>
                <w:bCs/>
                <w:sz w:val="20"/>
                <w:szCs w:val="20"/>
                <w:lang w:val="en-US"/>
              </w:rPr>
            </w:pPr>
            <w:r w:rsidRPr="00E560A8">
              <w:rPr>
                <w:rFonts w:ascii="Times New Roman" w:hAnsi="Times New Roman" w:cs="Times New Roman"/>
                <w:b/>
                <w:bCs/>
                <w:sz w:val="20"/>
                <w:szCs w:val="20"/>
                <w:lang w:val="en-US"/>
              </w:rPr>
              <w:t xml:space="preserve">Completers </w:t>
            </w:r>
            <w:r w:rsidRPr="00E560A8">
              <w:rPr>
                <w:rFonts w:ascii="Times New Roman" w:hAnsi="Times New Roman" w:cs="Times New Roman"/>
                <w:b/>
                <w:bCs/>
                <w:sz w:val="20"/>
                <w:szCs w:val="20"/>
                <w:vertAlign w:val="superscript"/>
                <w:lang w:val="en-US"/>
              </w:rPr>
              <w:t>a</w:t>
            </w:r>
          </w:p>
          <w:p w14:paraId="2283F31B" w14:textId="77777777" w:rsidR="004E2A79" w:rsidRPr="00E560A8" w:rsidRDefault="004E2A79" w:rsidP="004E2A79">
            <w:pPr>
              <w:spacing w:line="480" w:lineRule="auto"/>
              <w:rPr>
                <w:rFonts w:ascii="Times New Roman" w:hAnsi="Times New Roman" w:cs="Times New Roman"/>
                <w:b/>
                <w:bCs/>
                <w:sz w:val="20"/>
                <w:szCs w:val="20"/>
                <w:lang w:val="en-US"/>
              </w:rPr>
            </w:pPr>
            <w:r w:rsidRPr="00E560A8">
              <w:rPr>
                <w:rFonts w:ascii="Times New Roman" w:hAnsi="Times New Roman" w:cs="Times New Roman"/>
                <w:b/>
                <w:bCs/>
                <w:sz w:val="20"/>
                <w:szCs w:val="20"/>
                <w:lang w:val="en-US"/>
              </w:rPr>
              <w:t>(n = 17,254)</w:t>
            </w:r>
          </w:p>
        </w:tc>
        <w:tc>
          <w:tcPr>
            <w:tcW w:w="2793" w:type="dxa"/>
            <w:tcBorders>
              <w:top w:val="single" w:sz="12" w:space="0" w:color="auto"/>
              <w:bottom w:val="single" w:sz="4" w:space="0" w:color="auto"/>
            </w:tcBorders>
            <w:vAlign w:val="center"/>
          </w:tcPr>
          <w:p w14:paraId="3B120E27" w14:textId="77777777" w:rsidR="004E2A79" w:rsidRPr="00E560A8" w:rsidRDefault="004E2A79" w:rsidP="004E2A79">
            <w:pPr>
              <w:spacing w:line="480" w:lineRule="auto"/>
              <w:rPr>
                <w:rFonts w:ascii="Times New Roman" w:hAnsi="Times New Roman" w:cs="Times New Roman"/>
                <w:b/>
                <w:bCs/>
                <w:sz w:val="20"/>
                <w:szCs w:val="20"/>
                <w:lang w:val="en-US"/>
              </w:rPr>
            </w:pPr>
            <w:r w:rsidRPr="00E560A8">
              <w:rPr>
                <w:rFonts w:ascii="Times New Roman" w:hAnsi="Times New Roman" w:cs="Times New Roman"/>
                <w:b/>
                <w:bCs/>
                <w:sz w:val="20"/>
                <w:szCs w:val="20"/>
                <w:lang w:val="en-US"/>
              </w:rPr>
              <w:t xml:space="preserve">non-completers </w:t>
            </w:r>
            <w:r w:rsidRPr="00E560A8">
              <w:rPr>
                <w:rFonts w:ascii="Times New Roman" w:hAnsi="Times New Roman" w:cs="Times New Roman"/>
                <w:b/>
                <w:bCs/>
                <w:sz w:val="20"/>
                <w:szCs w:val="20"/>
                <w:vertAlign w:val="superscript"/>
                <w:lang w:val="en-US"/>
              </w:rPr>
              <w:t>a</w:t>
            </w:r>
          </w:p>
          <w:p w14:paraId="3EB5C29D" w14:textId="77777777" w:rsidR="004E2A79" w:rsidRPr="00E560A8" w:rsidRDefault="004E2A79" w:rsidP="004E2A79">
            <w:pPr>
              <w:spacing w:line="480" w:lineRule="auto"/>
              <w:rPr>
                <w:rFonts w:ascii="Times New Roman" w:hAnsi="Times New Roman" w:cs="Times New Roman"/>
                <w:b/>
                <w:bCs/>
                <w:sz w:val="20"/>
                <w:szCs w:val="20"/>
                <w:lang w:val="en-US"/>
              </w:rPr>
            </w:pPr>
            <w:r w:rsidRPr="00E560A8">
              <w:rPr>
                <w:rFonts w:ascii="Times New Roman" w:hAnsi="Times New Roman" w:cs="Times New Roman"/>
                <w:b/>
                <w:bCs/>
                <w:sz w:val="20"/>
                <w:szCs w:val="20"/>
                <w:lang w:val="en-US"/>
              </w:rPr>
              <w:t>(n = 485,157)</w:t>
            </w:r>
          </w:p>
        </w:tc>
        <w:tc>
          <w:tcPr>
            <w:tcW w:w="1355" w:type="dxa"/>
            <w:tcBorders>
              <w:top w:val="single" w:sz="12" w:space="0" w:color="auto"/>
              <w:bottom w:val="single" w:sz="4" w:space="0" w:color="auto"/>
            </w:tcBorders>
            <w:vAlign w:val="center"/>
          </w:tcPr>
          <w:p w14:paraId="5DF7CFB5" w14:textId="77777777" w:rsidR="004E2A79" w:rsidRPr="00E560A8" w:rsidRDefault="004E2A79" w:rsidP="004E2A79">
            <w:pPr>
              <w:spacing w:line="480" w:lineRule="auto"/>
              <w:rPr>
                <w:rFonts w:ascii="Times New Roman" w:hAnsi="Times New Roman" w:cs="Times New Roman"/>
                <w:b/>
                <w:bCs/>
                <w:sz w:val="20"/>
                <w:szCs w:val="20"/>
                <w:lang w:val="en-US"/>
              </w:rPr>
            </w:pPr>
            <w:r w:rsidRPr="00E560A8">
              <w:rPr>
                <w:rFonts w:ascii="Times New Roman" w:hAnsi="Times New Roman" w:cs="Times New Roman"/>
                <w:b/>
                <w:bCs/>
                <w:i/>
                <w:iCs/>
                <w:sz w:val="20"/>
                <w:szCs w:val="20"/>
                <w:lang w:val="en-US"/>
              </w:rPr>
              <w:t xml:space="preserve">P </w:t>
            </w:r>
            <w:r w:rsidRPr="00E560A8">
              <w:rPr>
                <w:rFonts w:ascii="Times New Roman" w:hAnsi="Times New Roman" w:cs="Times New Roman"/>
                <w:b/>
                <w:bCs/>
                <w:sz w:val="20"/>
                <w:szCs w:val="20"/>
                <w:lang w:val="en-US"/>
              </w:rPr>
              <w:t xml:space="preserve">value </w:t>
            </w:r>
            <w:r w:rsidRPr="00E560A8">
              <w:rPr>
                <w:rFonts w:ascii="Times New Roman" w:hAnsi="Times New Roman" w:cs="Times New Roman" w:hint="eastAsia"/>
                <w:b/>
                <w:bCs/>
                <w:sz w:val="20"/>
                <w:szCs w:val="20"/>
                <w:vertAlign w:val="superscript"/>
                <w:lang w:val="en-US"/>
              </w:rPr>
              <w:t>b</w:t>
            </w:r>
          </w:p>
        </w:tc>
      </w:tr>
      <w:tr w:rsidR="00E560A8" w:rsidRPr="00E560A8" w14:paraId="4E29911B" w14:textId="77777777" w:rsidTr="00230B10">
        <w:tc>
          <w:tcPr>
            <w:tcW w:w="2689" w:type="dxa"/>
            <w:tcBorders>
              <w:top w:val="single" w:sz="4" w:space="0" w:color="auto"/>
            </w:tcBorders>
          </w:tcPr>
          <w:p w14:paraId="182B250B"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PM</w:t>
            </w:r>
            <w:r w:rsidRPr="00E560A8">
              <w:rPr>
                <w:rFonts w:ascii="Times New Roman" w:hAnsi="Times New Roman" w:cs="Times New Roman"/>
                <w:sz w:val="20"/>
                <w:szCs w:val="20"/>
                <w:vertAlign w:val="subscript"/>
                <w:lang w:val="en-US"/>
              </w:rPr>
              <w:t>2.5</w:t>
            </w:r>
            <w:r w:rsidRPr="00E560A8">
              <w:rPr>
                <w:rFonts w:ascii="Times New Roman" w:hAnsi="Times New Roman" w:cs="Times New Roman" w:hint="eastAsia"/>
                <w:sz w:val="20"/>
                <w:szCs w:val="20"/>
                <w:vertAlign w:val="subscript"/>
                <w:lang w:val="en-US"/>
              </w:rPr>
              <w:t xml:space="preserve"> </w:t>
            </w:r>
            <w:r w:rsidRPr="00E560A8">
              <w:rPr>
                <w:rFonts w:ascii="Times New Roman" w:hAnsi="Times New Roman" w:cs="Times New Roman"/>
                <w:sz w:val="20"/>
                <w:szCs w:val="20"/>
                <w:lang w:val="en-US"/>
              </w:rPr>
              <w:t>(</w:t>
            </w:r>
            <w:proofErr w:type="spellStart"/>
            <w:r w:rsidRPr="00E560A8">
              <w:rPr>
                <w:rFonts w:ascii="Times New Roman" w:hAnsi="Times New Roman" w:cs="Times New Roman"/>
                <w:sz w:val="20"/>
                <w:szCs w:val="20"/>
                <w:lang w:val="en-US"/>
              </w:rPr>
              <w:t>μg</w:t>
            </w:r>
            <w:proofErr w:type="spellEnd"/>
            <w:r w:rsidRPr="00E560A8">
              <w:rPr>
                <w:rFonts w:ascii="Times New Roman" w:hAnsi="Times New Roman" w:cs="Times New Roman"/>
                <w:sz w:val="20"/>
                <w:szCs w:val="20"/>
                <w:lang w:val="en-US"/>
              </w:rPr>
              <w:t>/m</w:t>
            </w:r>
            <w:r w:rsidRPr="00E560A8">
              <w:rPr>
                <w:rFonts w:ascii="Times New Roman" w:hAnsi="Times New Roman" w:cs="Times New Roman"/>
                <w:sz w:val="20"/>
                <w:szCs w:val="20"/>
                <w:vertAlign w:val="superscript"/>
                <w:lang w:val="en-US"/>
              </w:rPr>
              <w:t>3</w:t>
            </w:r>
            <w:r w:rsidRPr="00E560A8">
              <w:rPr>
                <w:rFonts w:ascii="Times New Roman" w:hAnsi="Times New Roman" w:cs="Times New Roman"/>
                <w:sz w:val="20"/>
                <w:szCs w:val="20"/>
                <w:lang w:val="en-US"/>
              </w:rPr>
              <w:t>), mean</w:t>
            </w:r>
          </w:p>
        </w:tc>
        <w:tc>
          <w:tcPr>
            <w:tcW w:w="1459" w:type="dxa"/>
            <w:tcBorders>
              <w:top w:val="single" w:sz="4" w:space="0" w:color="auto"/>
            </w:tcBorders>
          </w:tcPr>
          <w:p w14:paraId="4A38D3C3"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10.17</w:t>
            </w:r>
          </w:p>
        </w:tc>
        <w:tc>
          <w:tcPr>
            <w:tcW w:w="2793" w:type="dxa"/>
            <w:tcBorders>
              <w:top w:val="single" w:sz="4" w:space="0" w:color="auto"/>
            </w:tcBorders>
          </w:tcPr>
          <w:p w14:paraId="0120C599"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9.95</w:t>
            </w:r>
          </w:p>
        </w:tc>
        <w:tc>
          <w:tcPr>
            <w:tcW w:w="1355" w:type="dxa"/>
            <w:tcBorders>
              <w:top w:val="single" w:sz="4" w:space="0" w:color="auto"/>
            </w:tcBorders>
          </w:tcPr>
          <w:p w14:paraId="61492551"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0.459</w:t>
            </w:r>
          </w:p>
        </w:tc>
      </w:tr>
      <w:tr w:rsidR="00E560A8" w:rsidRPr="00E560A8" w14:paraId="54C938E8" w14:textId="77777777" w:rsidTr="00230B10">
        <w:tc>
          <w:tcPr>
            <w:tcW w:w="2689" w:type="dxa"/>
          </w:tcPr>
          <w:p w14:paraId="2BB0A7B4"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PM</w:t>
            </w:r>
            <w:r w:rsidRPr="00E560A8">
              <w:rPr>
                <w:rFonts w:ascii="Times New Roman" w:hAnsi="Times New Roman" w:cs="Times New Roman"/>
                <w:sz w:val="20"/>
                <w:szCs w:val="20"/>
                <w:vertAlign w:val="subscript"/>
                <w:lang w:val="en-US"/>
              </w:rPr>
              <w:t>10</w:t>
            </w:r>
            <w:r w:rsidRPr="00E560A8">
              <w:rPr>
                <w:rFonts w:ascii="Times New Roman" w:hAnsi="Times New Roman" w:cs="Times New Roman" w:hint="eastAsia"/>
                <w:sz w:val="20"/>
                <w:szCs w:val="20"/>
                <w:vertAlign w:val="subscript"/>
                <w:lang w:val="en-US"/>
              </w:rPr>
              <w:t xml:space="preserve"> </w:t>
            </w:r>
            <w:r w:rsidRPr="00E560A8">
              <w:rPr>
                <w:rFonts w:ascii="Times New Roman" w:hAnsi="Times New Roman" w:cs="Times New Roman"/>
                <w:sz w:val="20"/>
                <w:szCs w:val="20"/>
                <w:lang w:val="en-US"/>
              </w:rPr>
              <w:t>(</w:t>
            </w:r>
            <w:proofErr w:type="spellStart"/>
            <w:r w:rsidRPr="00E560A8">
              <w:rPr>
                <w:rFonts w:ascii="Times New Roman" w:hAnsi="Times New Roman" w:cs="Times New Roman"/>
                <w:sz w:val="20"/>
                <w:szCs w:val="20"/>
                <w:lang w:val="en-US"/>
              </w:rPr>
              <w:t>μg</w:t>
            </w:r>
            <w:proofErr w:type="spellEnd"/>
            <w:r w:rsidRPr="00E560A8">
              <w:rPr>
                <w:rFonts w:ascii="Times New Roman" w:hAnsi="Times New Roman" w:cs="Times New Roman"/>
                <w:sz w:val="20"/>
                <w:szCs w:val="20"/>
                <w:lang w:val="en-US"/>
              </w:rPr>
              <w:t>/m</w:t>
            </w:r>
            <w:r w:rsidRPr="00E560A8">
              <w:rPr>
                <w:rFonts w:ascii="Times New Roman" w:hAnsi="Times New Roman" w:cs="Times New Roman"/>
                <w:sz w:val="20"/>
                <w:szCs w:val="20"/>
                <w:vertAlign w:val="superscript"/>
                <w:lang w:val="en-US"/>
              </w:rPr>
              <w:t>3</w:t>
            </w:r>
            <w:r w:rsidRPr="00E560A8">
              <w:rPr>
                <w:rFonts w:ascii="Times New Roman" w:hAnsi="Times New Roman" w:cs="Times New Roman"/>
                <w:sz w:val="20"/>
                <w:szCs w:val="20"/>
                <w:lang w:val="en-US"/>
              </w:rPr>
              <w:t>), mean</w:t>
            </w:r>
          </w:p>
        </w:tc>
        <w:tc>
          <w:tcPr>
            <w:tcW w:w="1459" w:type="dxa"/>
          </w:tcPr>
          <w:p w14:paraId="331E77A3"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14.99</w:t>
            </w:r>
          </w:p>
        </w:tc>
        <w:tc>
          <w:tcPr>
            <w:tcW w:w="2793" w:type="dxa"/>
          </w:tcPr>
          <w:p w14:paraId="32E07A7D"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14.59</w:t>
            </w:r>
          </w:p>
        </w:tc>
        <w:tc>
          <w:tcPr>
            <w:tcW w:w="1355" w:type="dxa"/>
          </w:tcPr>
          <w:p w14:paraId="68C7D1D1"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0.443</w:t>
            </w:r>
          </w:p>
        </w:tc>
      </w:tr>
      <w:tr w:rsidR="00E560A8" w:rsidRPr="00E560A8" w14:paraId="7650D130" w14:textId="77777777" w:rsidTr="00230B10">
        <w:tc>
          <w:tcPr>
            <w:tcW w:w="2689" w:type="dxa"/>
          </w:tcPr>
          <w:p w14:paraId="46991165"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eastAsia="宋体" w:hAnsi="Times New Roman" w:cs="Times New Roman"/>
                <w:sz w:val="20"/>
                <w:szCs w:val="20"/>
                <w:lang w:val="en-US"/>
              </w:rPr>
              <w:t>SO</w:t>
            </w:r>
            <w:r w:rsidRPr="00E560A8">
              <w:rPr>
                <w:rFonts w:ascii="Times New Roman" w:eastAsia="宋体" w:hAnsi="Times New Roman" w:cs="Times New Roman"/>
                <w:sz w:val="20"/>
                <w:szCs w:val="20"/>
                <w:vertAlign w:val="subscript"/>
                <w:lang w:val="en-US"/>
              </w:rPr>
              <w:t>2</w:t>
            </w:r>
            <w:r w:rsidRPr="00E560A8">
              <w:rPr>
                <w:rFonts w:ascii="Times New Roman" w:hAnsi="Times New Roman" w:cs="Times New Roman" w:hint="eastAsia"/>
                <w:sz w:val="20"/>
                <w:szCs w:val="20"/>
                <w:vertAlign w:val="subscript"/>
                <w:lang w:val="en-US"/>
              </w:rPr>
              <w:t xml:space="preserve"> </w:t>
            </w:r>
            <w:r w:rsidRPr="00E560A8">
              <w:rPr>
                <w:rFonts w:ascii="Times New Roman" w:hAnsi="Times New Roman" w:cs="Times New Roman"/>
                <w:sz w:val="20"/>
                <w:szCs w:val="20"/>
                <w:lang w:val="en-US"/>
              </w:rPr>
              <w:t>(</w:t>
            </w:r>
            <w:proofErr w:type="spellStart"/>
            <w:r w:rsidRPr="00E560A8">
              <w:rPr>
                <w:rFonts w:ascii="Times New Roman" w:hAnsi="Times New Roman" w:cs="Times New Roman"/>
                <w:sz w:val="20"/>
                <w:szCs w:val="20"/>
                <w:lang w:val="en-US"/>
              </w:rPr>
              <w:t>μg</w:t>
            </w:r>
            <w:proofErr w:type="spellEnd"/>
            <w:r w:rsidRPr="00E560A8">
              <w:rPr>
                <w:rFonts w:ascii="Times New Roman" w:hAnsi="Times New Roman" w:cs="Times New Roman"/>
                <w:sz w:val="20"/>
                <w:szCs w:val="20"/>
                <w:lang w:val="en-US"/>
              </w:rPr>
              <w:t>/m</w:t>
            </w:r>
            <w:r w:rsidRPr="00E560A8">
              <w:rPr>
                <w:rFonts w:ascii="Times New Roman" w:hAnsi="Times New Roman" w:cs="Times New Roman"/>
                <w:sz w:val="20"/>
                <w:szCs w:val="20"/>
                <w:vertAlign w:val="superscript"/>
                <w:lang w:val="en-US"/>
              </w:rPr>
              <w:t>3</w:t>
            </w:r>
            <w:r w:rsidRPr="00E560A8">
              <w:rPr>
                <w:rFonts w:ascii="Times New Roman" w:hAnsi="Times New Roman" w:cs="Times New Roman"/>
                <w:sz w:val="20"/>
                <w:szCs w:val="20"/>
                <w:lang w:val="en-US"/>
              </w:rPr>
              <w:t>), mean</w:t>
            </w:r>
          </w:p>
        </w:tc>
        <w:tc>
          <w:tcPr>
            <w:tcW w:w="1459" w:type="dxa"/>
          </w:tcPr>
          <w:p w14:paraId="793D25DB"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1.91</w:t>
            </w:r>
          </w:p>
        </w:tc>
        <w:tc>
          <w:tcPr>
            <w:tcW w:w="2793" w:type="dxa"/>
          </w:tcPr>
          <w:p w14:paraId="39E23E6A"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1.99</w:t>
            </w:r>
          </w:p>
        </w:tc>
        <w:tc>
          <w:tcPr>
            <w:tcW w:w="1355" w:type="dxa"/>
          </w:tcPr>
          <w:p w14:paraId="37814C17"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0.711</w:t>
            </w:r>
          </w:p>
        </w:tc>
      </w:tr>
      <w:tr w:rsidR="00E560A8" w:rsidRPr="00E560A8" w14:paraId="057376F7" w14:textId="77777777" w:rsidTr="00230B10">
        <w:tc>
          <w:tcPr>
            <w:tcW w:w="2689" w:type="dxa"/>
          </w:tcPr>
          <w:p w14:paraId="15761F8B"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NO</w:t>
            </w:r>
            <w:r w:rsidRPr="00E560A8">
              <w:rPr>
                <w:rFonts w:ascii="Times New Roman" w:hAnsi="Times New Roman" w:cs="Times New Roman"/>
                <w:sz w:val="20"/>
                <w:szCs w:val="20"/>
                <w:vertAlign w:val="subscript"/>
                <w:lang w:val="en-US"/>
              </w:rPr>
              <w:t>2</w:t>
            </w:r>
            <w:r w:rsidRPr="00E560A8">
              <w:rPr>
                <w:rFonts w:ascii="Times New Roman" w:hAnsi="Times New Roman" w:cs="Times New Roman" w:hint="eastAsia"/>
                <w:sz w:val="20"/>
                <w:szCs w:val="20"/>
                <w:vertAlign w:val="subscript"/>
                <w:lang w:val="en-US"/>
              </w:rPr>
              <w:t xml:space="preserve"> </w:t>
            </w:r>
            <w:r w:rsidRPr="00E560A8">
              <w:rPr>
                <w:rFonts w:ascii="Times New Roman" w:hAnsi="Times New Roman" w:cs="Times New Roman"/>
                <w:sz w:val="20"/>
                <w:szCs w:val="20"/>
                <w:lang w:val="en-US"/>
              </w:rPr>
              <w:t>(</w:t>
            </w:r>
            <w:proofErr w:type="spellStart"/>
            <w:r w:rsidRPr="00E560A8">
              <w:rPr>
                <w:rFonts w:ascii="Times New Roman" w:hAnsi="Times New Roman" w:cs="Times New Roman"/>
                <w:sz w:val="20"/>
                <w:szCs w:val="20"/>
                <w:lang w:val="en-US"/>
              </w:rPr>
              <w:t>μg</w:t>
            </w:r>
            <w:proofErr w:type="spellEnd"/>
            <w:r w:rsidRPr="00E560A8">
              <w:rPr>
                <w:rFonts w:ascii="Times New Roman" w:hAnsi="Times New Roman" w:cs="Times New Roman"/>
                <w:sz w:val="20"/>
                <w:szCs w:val="20"/>
                <w:lang w:val="en-US"/>
              </w:rPr>
              <w:t>/m</w:t>
            </w:r>
            <w:r w:rsidRPr="00E560A8">
              <w:rPr>
                <w:rFonts w:ascii="Times New Roman" w:hAnsi="Times New Roman" w:cs="Times New Roman"/>
                <w:sz w:val="20"/>
                <w:szCs w:val="20"/>
                <w:vertAlign w:val="superscript"/>
                <w:lang w:val="en-US"/>
              </w:rPr>
              <w:t>3</w:t>
            </w:r>
            <w:r w:rsidRPr="00E560A8">
              <w:rPr>
                <w:rFonts w:ascii="Times New Roman" w:hAnsi="Times New Roman" w:cs="Times New Roman"/>
                <w:sz w:val="20"/>
                <w:szCs w:val="20"/>
                <w:lang w:val="en-US"/>
              </w:rPr>
              <w:t>), mean</w:t>
            </w:r>
          </w:p>
        </w:tc>
        <w:tc>
          <w:tcPr>
            <w:tcW w:w="1459" w:type="dxa"/>
          </w:tcPr>
          <w:p w14:paraId="6FA4C9C5"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17.83</w:t>
            </w:r>
          </w:p>
        </w:tc>
        <w:tc>
          <w:tcPr>
            <w:tcW w:w="2793" w:type="dxa"/>
          </w:tcPr>
          <w:p w14:paraId="1FDD8633"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17.57</w:t>
            </w:r>
          </w:p>
        </w:tc>
        <w:tc>
          <w:tcPr>
            <w:tcW w:w="1355" w:type="dxa"/>
          </w:tcPr>
          <w:p w14:paraId="10722148"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0.350</w:t>
            </w:r>
          </w:p>
        </w:tc>
      </w:tr>
      <w:tr w:rsidR="00E560A8" w:rsidRPr="00E560A8" w14:paraId="57DF866F" w14:textId="77777777" w:rsidTr="00230B10">
        <w:tc>
          <w:tcPr>
            <w:tcW w:w="2689" w:type="dxa"/>
          </w:tcPr>
          <w:p w14:paraId="39A790DC"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eastAsia="宋体" w:hAnsi="Times New Roman" w:cs="Times New Roman"/>
                <w:sz w:val="20"/>
                <w:szCs w:val="20"/>
                <w:lang w:val="en-US"/>
              </w:rPr>
              <w:t>NO</w:t>
            </w:r>
            <w:r w:rsidRPr="00E560A8">
              <w:rPr>
                <w:rFonts w:ascii="Times New Roman" w:eastAsia="宋体" w:hAnsi="Times New Roman" w:cs="Times New Roman"/>
                <w:sz w:val="20"/>
                <w:szCs w:val="20"/>
                <w:vertAlign w:val="subscript"/>
                <w:lang w:val="en-US"/>
              </w:rPr>
              <w:t>X</w:t>
            </w:r>
            <w:r w:rsidRPr="00E560A8">
              <w:rPr>
                <w:rFonts w:ascii="Times New Roman" w:hAnsi="Times New Roman" w:cs="Times New Roman" w:hint="eastAsia"/>
                <w:sz w:val="20"/>
                <w:szCs w:val="20"/>
                <w:vertAlign w:val="subscript"/>
                <w:lang w:val="en-US"/>
              </w:rPr>
              <w:t xml:space="preserve"> </w:t>
            </w:r>
            <w:r w:rsidRPr="00E560A8">
              <w:rPr>
                <w:rFonts w:ascii="Times New Roman" w:hAnsi="Times New Roman" w:cs="Times New Roman"/>
                <w:sz w:val="20"/>
                <w:szCs w:val="20"/>
                <w:lang w:val="en-US"/>
              </w:rPr>
              <w:t>(</w:t>
            </w:r>
            <w:proofErr w:type="spellStart"/>
            <w:r w:rsidRPr="00E560A8">
              <w:rPr>
                <w:rFonts w:ascii="Times New Roman" w:hAnsi="Times New Roman" w:cs="Times New Roman"/>
                <w:sz w:val="20"/>
                <w:szCs w:val="20"/>
                <w:lang w:val="en-US"/>
              </w:rPr>
              <w:t>μg</w:t>
            </w:r>
            <w:proofErr w:type="spellEnd"/>
            <w:r w:rsidRPr="00E560A8">
              <w:rPr>
                <w:rFonts w:ascii="Times New Roman" w:hAnsi="Times New Roman" w:cs="Times New Roman"/>
                <w:sz w:val="20"/>
                <w:szCs w:val="20"/>
                <w:lang w:val="en-US"/>
              </w:rPr>
              <w:t>/m</w:t>
            </w:r>
            <w:r w:rsidRPr="00E560A8">
              <w:rPr>
                <w:rFonts w:ascii="Times New Roman" w:hAnsi="Times New Roman" w:cs="Times New Roman"/>
                <w:sz w:val="20"/>
                <w:szCs w:val="20"/>
                <w:vertAlign w:val="superscript"/>
                <w:lang w:val="en-US"/>
              </w:rPr>
              <w:t>3</w:t>
            </w:r>
            <w:r w:rsidRPr="00E560A8">
              <w:rPr>
                <w:rFonts w:ascii="Times New Roman" w:hAnsi="Times New Roman" w:cs="Times New Roman"/>
                <w:sz w:val="20"/>
                <w:szCs w:val="20"/>
                <w:lang w:val="en-US"/>
              </w:rPr>
              <w:t>), mean</w:t>
            </w:r>
          </w:p>
        </w:tc>
        <w:tc>
          <w:tcPr>
            <w:tcW w:w="1459" w:type="dxa"/>
          </w:tcPr>
          <w:p w14:paraId="6C6D2B6D"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26.71</w:t>
            </w:r>
          </w:p>
        </w:tc>
        <w:tc>
          <w:tcPr>
            <w:tcW w:w="2793" w:type="dxa"/>
          </w:tcPr>
          <w:p w14:paraId="3327D6D4"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26.29</w:t>
            </w:r>
          </w:p>
        </w:tc>
        <w:tc>
          <w:tcPr>
            <w:tcW w:w="1355" w:type="dxa"/>
          </w:tcPr>
          <w:p w14:paraId="1A6961F4"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0.181</w:t>
            </w:r>
          </w:p>
        </w:tc>
      </w:tr>
      <w:tr w:rsidR="00E560A8" w:rsidRPr="00E560A8" w14:paraId="4ED91423" w14:textId="77777777" w:rsidTr="00230B10">
        <w:tc>
          <w:tcPr>
            <w:tcW w:w="2689" w:type="dxa"/>
          </w:tcPr>
          <w:p w14:paraId="35354464"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Benzene</w:t>
            </w:r>
            <w:r w:rsidRPr="00E560A8">
              <w:rPr>
                <w:rFonts w:ascii="Times New Roman" w:hAnsi="Times New Roman" w:cs="Times New Roman" w:hint="eastAsia"/>
                <w:sz w:val="20"/>
                <w:szCs w:val="20"/>
                <w:vertAlign w:val="subscript"/>
                <w:lang w:val="en-US"/>
              </w:rPr>
              <w:t xml:space="preserve"> </w:t>
            </w:r>
            <w:r w:rsidRPr="00E560A8">
              <w:rPr>
                <w:rFonts w:ascii="Times New Roman" w:hAnsi="Times New Roman" w:cs="Times New Roman"/>
                <w:sz w:val="20"/>
                <w:szCs w:val="20"/>
                <w:lang w:val="en-US"/>
              </w:rPr>
              <w:t>(</w:t>
            </w:r>
            <w:proofErr w:type="spellStart"/>
            <w:r w:rsidRPr="00E560A8">
              <w:rPr>
                <w:rFonts w:ascii="Times New Roman" w:hAnsi="Times New Roman" w:cs="Times New Roman"/>
                <w:sz w:val="20"/>
                <w:szCs w:val="20"/>
                <w:lang w:val="en-US"/>
              </w:rPr>
              <w:t>μg</w:t>
            </w:r>
            <w:proofErr w:type="spellEnd"/>
            <w:r w:rsidRPr="00E560A8">
              <w:rPr>
                <w:rFonts w:ascii="Times New Roman" w:hAnsi="Times New Roman" w:cs="Times New Roman"/>
                <w:sz w:val="20"/>
                <w:szCs w:val="20"/>
                <w:lang w:val="en-US"/>
              </w:rPr>
              <w:t>/m</w:t>
            </w:r>
            <w:r w:rsidRPr="00E560A8">
              <w:rPr>
                <w:rFonts w:ascii="Times New Roman" w:hAnsi="Times New Roman" w:cs="Times New Roman"/>
                <w:sz w:val="20"/>
                <w:szCs w:val="20"/>
                <w:vertAlign w:val="superscript"/>
                <w:lang w:val="en-US"/>
              </w:rPr>
              <w:t>3</w:t>
            </w:r>
            <w:r w:rsidRPr="00E560A8">
              <w:rPr>
                <w:rFonts w:ascii="Times New Roman" w:hAnsi="Times New Roman" w:cs="Times New Roman"/>
                <w:sz w:val="20"/>
                <w:szCs w:val="20"/>
                <w:lang w:val="en-US"/>
              </w:rPr>
              <w:t>), mean</w:t>
            </w:r>
          </w:p>
        </w:tc>
        <w:tc>
          <w:tcPr>
            <w:tcW w:w="1459" w:type="dxa"/>
          </w:tcPr>
          <w:p w14:paraId="578D71AA"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0.49</w:t>
            </w:r>
          </w:p>
        </w:tc>
        <w:tc>
          <w:tcPr>
            <w:tcW w:w="2793" w:type="dxa"/>
          </w:tcPr>
          <w:p w14:paraId="684E6F95"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0.47</w:t>
            </w:r>
          </w:p>
        </w:tc>
        <w:tc>
          <w:tcPr>
            <w:tcW w:w="1355" w:type="dxa"/>
          </w:tcPr>
          <w:p w14:paraId="241B8564" w14:textId="77777777" w:rsidR="004E2A79" w:rsidRPr="00E560A8" w:rsidRDefault="004E2A79" w:rsidP="004E2A79">
            <w:pPr>
              <w:spacing w:line="480" w:lineRule="auto"/>
              <w:rPr>
                <w:rFonts w:ascii="Times New Roman" w:hAnsi="Times New Roman" w:cs="Times New Roman"/>
                <w:sz w:val="20"/>
                <w:szCs w:val="20"/>
                <w:lang w:val="en-US"/>
              </w:rPr>
            </w:pPr>
            <w:r w:rsidRPr="00E560A8">
              <w:rPr>
                <w:rFonts w:ascii="Times New Roman" w:hAnsi="Times New Roman" w:cs="Times New Roman"/>
                <w:sz w:val="20"/>
                <w:szCs w:val="20"/>
                <w:lang w:val="en-US"/>
              </w:rPr>
              <w:t>0.084</w:t>
            </w:r>
          </w:p>
        </w:tc>
      </w:tr>
    </w:tbl>
    <w:p w14:paraId="78E64F23" w14:textId="77777777" w:rsidR="004E2A79" w:rsidRPr="00E560A8" w:rsidRDefault="004E2A79" w:rsidP="004E2A79">
      <w:pPr>
        <w:spacing w:line="480" w:lineRule="auto"/>
        <w:rPr>
          <w:rFonts w:ascii="Times New Roman" w:eastAsia="等线" w:hAnsi="Times New Roman" w:cs="Times New Roman"/>
          <w:sz w:val="20"/>
          <w:szCs w:val="20"/>
          <w:vertAlign w:val="superscript"/>
        </w:rPr>
      </w:pPr>
      <w:r w:rsidRPr="00E560A8">
        <w:rPr>
          <w:rFonts w:ascii="Times New Roman" w:eastAsia="等线" w:hAnsi="Times New Roman" w:cs="Times New Roman" w:hint="eastAsia"/>
          <w:sz w:val="20"/>
          <w:szCs w:val="20"/>
          <w:vertAlign w:val="superscript"/>
        </w:rPr>
        <w:t xml:space="preserve">a </w:t>
      </w:r>
      <w:r w:rsidRPr="00E560A8">
        <w:rPr>
          <w:rFonts w:ascii="Times New Roman" w:eastAsia="等线" w:hAnsi="Times New Roman" w:cs="Times New Roman" w:hint="eastAsia"/>
          <w:sz w:val="20"/>
          <w:szCs w:val="20"/>
        </w:rPr>
        <w:t>Completers were defined as participants who completed repeated 24-hour dietary recalls from 2009-2010, 2011, and 2012, while non-completers comprised UK Biobank participants who failed to complete one or more these dietary assessments.</w:t>
      </w:r>
    </w:p>
    <w:p w14:paraId="3676FC68" w14:textId="77777777" w:rsidR="004E2A79" w:rsidRPr="00E560A8" w:rsidRDefault="004E2A79" w:rsidP="004E2A79">
      <w:pPr>
        <w:spacing w:line="480" w:lineRule="auto"/>
        <w:rPr>
          <w:rFonts w:ascii="Times New Roman" w:hAnsi="Times New Roman" w:cs="Times New Roman"/>
          <w:sz w:val="24"/>
          <w:szCs w:val="24"/>
          <w14:ligatures w14:val="standardContextual"/>
        </w:rPr>
      </w:pPr>
      <w:r w:rsidRPr="00E560A8">
        <w:rPr>
          <w:rFonts w:ascii="Times New Roman" w:eastAsia="等线" w:hAnsi="Times New Roman" w:cs="Times New Roman" w:hint="eastAsia"/>
          <w:sz w:val="20"/>
          <w:szCs w:val="20"/>
          <w:vertAlign w:val="superscript"/>
        </w:rPr>
        <w:t>b</w:t>
      </w:r>
      <w:r w:rsidRPr="00E560A8">
        <w:rPr>
          <w:rFonts w:ascii="Times New Roman" w:eastAsia="等线" w:hAnsi="Times New Roman" w:cs="Times New Roman"/>
          <w:sz w:val="20"/>
          <w:szCs w:val="20"/>
        </w:rPr>
        <w:t xml:space="preserve"> </w:t>
      </w:r>
      <w:proofErr w:type="gramStart"/>
      <w:r w:rsidRPr="00E560A8">
        <w:rPr>
          <w:rFonts w:ascii="Times New Roman" w:eastAsia="等线" w:hAnsi="Times New Roman" w:cs="Times New Roman" w:hint="eastAsia"/>
          <w:sz w:val="20"/>
          <w:szCs w:val="20"/>
        </w:rPr>
        <w:t>The</w:t>
      </w:r>
      <w:proofErr w:type="gramEnd"/>
      <w:r w:rsidRPr="00E560A8">
        <w:rPr>
          <w:rFonts w:ascii="Times New Roman" w:eastAsia="等线" w:hAnsi="Times New Roman" w:cs="Times New Roman" w:hint="eastAsia"/>
          <w:sz w:val="20"/>
          <w:szCs w:val="20"/>
        </w:rPr>
        <w:t xml:space="preserve"> differences between completers and non-completers were compared using </w:t>
      </w:r>
      <w:r w:rsidRPr="00E560A8">
        <w:rPr>
          <w:rFonts w:ascii="Times New Roman" w:eastAsia="等线" w:hAnsi="Times New Roman" w:cs="Times New Roman" w:hint="eastAsia"/>
          <w:i/>
          <w:iCs/>
          <w:sz w:val="20"/>
          <w:szCs w:val="20"/>
        </w:rPr>
        <w:t>t</w:t>
      </w:r>
      <w:r w:rsidRPr="00E560A8">
        <w:rPr>
          <w:rFonts w:ascii="Times New Roman" w:eastAsia="等线" w:hAnsi="Times New Roman" w:cs="Times New Roman" w:hint="eastAsia"/>
          <w:sz w:val="20"/>
          <w:szCs w:val="20"/>
        </w:rPr>
        <w:t xml:space="preserve">-tests, with </w:t>
      </w:r>
      <w:r w:rsidRPr="00E560A8">
        <w:rPr>
          <w:rFonts w:ascii="Times New Roman" w:eastAsia="等线" w:hAnsi="Times New Roman" w:cs="Times New Roman" w:hint="eastAsia"/>
          <w:i/>
          <w:iCs/>
          <w:sz w:val="20"/>
          <w:szCs w:val="20"/>
        </w:rPr>
        <w:t>P</w:t>
      </w:r>
      <w:r w:rsidRPr="00E560A8">
        <w:rPr>
          <w:rFonts w:ascii="Times New Roman" w:eastAsia="等线" w:hAnsi="Times New Roman" w:cs="Times New Roman" w:hint="eastAsia"/>
          <w:sz w:val="20"/>
          <w:szCs w:val="20"/>
        </w:rPr>
        <w:t>-values reported.</w:t>
      </w:r>
    </w:p>
    <w:p w14:paraId="7693C47C" w14:textId="77777777" w:rsidR="0002691D" w:rsidRPr="00E560A8" w:rsidRDefault="0002691D" w:rsidP="008E6F61">
      <w:pPr>
        <w:spacing w:line="360" w:lineRule="auto"/>
        <w:rPr>
          <w:rFonts w:ascii="Times New Roman" w:eastAsia="宋体" w:hAnsi="Times New Roman" w:cs="Times New Roman"/>
          <w:b/>
          <w:bCs/>
          <w:sz w:val="20"/>
          <w:szCs w:val="20"/>
        </w:rPr>
      </w:pPr>
    </w:p>
    <w:p w14:paraId="650800FC" w14:textId="77777777" w:rsidR="0002691D" w:rsidRPr="00E560A8" w:rsidRDefault="0002691D" w:rsidP="008E6F61">
      <w:pPr>
        <w:spacing w:line="360" w:lineRule="auto"/>
        <w:rPr>
          <w:rFonts w:ascii="Times New Roman" w:eastAsia="宋体" w:hAnsi="Times New Roman" w:cs="Times New Roman"/>
          <w:b/>
          <w:bCs/>
          <w:sz w:val="20"/>
          <w:szCs w:val="20"/>
        </w:rPr>
        <w:sectPr w:rsidR="0002691D" w:rsidRPr="00E560A8" w:rsidSect="00E7790B">
          <w:pgSz w:w="11906" w:h="16838"/>
          <w:pgMar w:top="1440" w:right="1800" w:bottom="1440" w:left="1800" w:header="851" w:footer="992" w:gutter="0"/>
          <w:cols w:space="425"/>
          <w:docGrid w:type="lines" w:linePitch="312"/>
        </w:sectPr>
      </w:pPr>
    </w:p>
    <w:p w14:paraId="7BF80661" w14:textId="4F84B0B0" w:rsidR="008E6F61" w:rsidRPr="00E560A8" w:rsidRDefault="00000000" w:rsidP="00133830">
      <w:pPr>
        <w:pStyle w:val="1"/>
        <w:rPr>
          <w:rFonts w:ascii="Times New Roman" w:hAnsi="Times New Roman" w:cs="Times New Roman"/>
          <w:color w:val="auto"/>
          <w:sz w:val="20"/>
          <w:szCs w:val="20"/>
        </w:rPr>
      </w:pPr>
      <w:bookmarkStart w:id="77" w:name="_Hlk211761407"/>
      <w:bookmarkStart w:id="78" w:name="_Toc211848794"/>
      <w:r w:rsidRPr="00E560A8">
        <w:rPr>
          <w:rFonts w:ascii="Times New Roman" w:hAnsi="Times New Roman" w:cs="Times New Roman"/>
          <w:b/>
          <w:bCs/>
          <w:color w:val="auto"/>
          <w:sz w:val="20"/>
          <w:szCs w:val="20"/>
        </w:rPr>
        <w:lastRenderedPageBreak/>
        <w:t>Table S</w:t>
      </w:r>
      <w:r w:rsidR="000173C6" w:rsidRPr="00E560A8">
        <w:rPr>
          <w:rFonts w:ascii="Times New Roman" w:hAnsi="Times New Roman" w:cs="Times New Roman" w:hint="eastAsia"/>
          <w:b/>
          <w:bCs/>
          <w:color w:val="auto"/>
          <w:sz w:val="20"/>
          <w:szCs w:val="20"/>
        </w:rPr>
        <w:t>1</w:t>
      </w:r>
      <w:r w:rsidR="009456EC" w:rsidRPr="00E560A8">
        <w:rPr>
          <w:rFonts w:ascii="Times New Roman" w:hAnsi="Times New Roman" w:cs="Times New Roman" w:hint="eastAsia"/>
          <w:b/>
          <w:bCs/>
          <w:color w:val="auto"/>
          <w:sz w:val="20"/>
          <w:szCs w:val="20"/>
        </w:rPr>
        <w:t>1</w:t>
      </w:r>
      <w:r w:rsidRPr="00E560A8">
        <w:rPr>
          <w:rFonts w:ascii="Times New Roman" w:hAnsi="Times New Roman" w:cs="Times New Roman"/>
          <w:color w:val="auto"/>
          <w:sz w:val="20"/>
          <w:szCs w:val="20"/>
        </w:rPr>
        <w:t xml:space="preserve"> </w:t>
      </w:r>
      <w:r w:rsidR="000175D7" w:rsidRPr="00E560A8">
        <w:rPr>
          <w:rFonts w:ascii="Times New Roman" w:hAnsi="Times New Roman" w:cs="Times New Roman" w:hint="eastAsia"/>
          <w:color w:val="auto"/>
          <w:sz w:val="20"/>
          <w:szCs w:val="20"/>
        </w:rPr>
        <w:t>HRs (95% CIs)</w:t>
      </w:r>
      <w:r w:rsidRPr="00E560A8">
        <w:rPr>
          <w:rFonts w:ascii="Times New Roman" w:hAnsi="Times New Roman" w:cs="Times New Roman"/>
          <w:color w:val="auto"/>
          <w:sz w:val="20"/>
          <w:szCs w:val="20"/>
        </w:rPr>
        <w:t xml:space="preserve"> of air pollutant </w:t>
      </w:r>
      <w:r w:rsidRPr="00E560A8">
        <w:rPr>
          <w:rFonts w:ascii="Times New Roman" w:eastAsia="等线 Light" w:hAnsi="Times New Roman" w:cs="Times New Roman"/>
          <w:color w:val="auto"/>
          <w:sz w:val="20"/>
          <w:szCs w:val="20"/>
        </w:rPr>
        <w:t>mixtures associated</w:t>
      </w:r>
      <w:r w:rsidRPr="00E560A8">
        <w:rPr>
          <w:rFonts w:ascii="Times New Roman" w:hAnsi="Times New Roman" w:cs="Times New Roman"/>
          <w:color w:val="auto"/>
          <w:sz w:val="20"/>
          <w:szCs w:val="20"/>
        </w:rPr>
        <w:t xml:space="preserve"> with major chronic diseases</w:t>
      </w:r>
      <w:r w:rsidR="000175D7" w:rsidRPr="00E560A8">
        <w:rPr>
          <w:rFonts w:ascii="Times New Roman" w:hAnsi="Times New Roman" w:cs="Times New Roman" w:hint="eastAsia"/>
          <w:color w:val="auto"/>
          <w:sz w:val="20"/>
          <w:szCs w:val="20"/>
        </w:rPr>
        <w:t xml:space="preserve"> and mortality</w:t>
      </w:r>
      <w:bookmarkEnd w:id="77"/>
      <w:r w:rsidR="00EE6BB5" w:rsidRPr="00E560A8">
        <w:rPr>
          <w:rFonts w:ascii="Times New Roman" w:hAnsi="Times New Roman" w:cs="Times New Roman" w:hint="eastAsia"/>
          <w:color w:val="auto"/>
          <w:sz w:val="20"/>
          <w:szCs w:val="20"/>
        </w:rPr>
        <w:t xml:space="preserve"> (n = 399,399)</w:t>
      </w:r>
      <w:bookmarkEnd w:id="78"/>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9"/>
        <w:gridCol w:w="2553"/>
        <w:gridCol w:w="2837"/>
        <w:gridCol w:w="283"/>
        <w:gridCol w:w="2553"/>
        <w:gridCol w:w="3256"/>
      </w:tblGrid>
      <w:tr w:rsidR="00E560A8" w:rsidRPr="00E560A8" w14:paraId="4FB73ADA" w14:textId="77777777" w:rsidTr="007977E3">
        <w:tc>
          <w:tcPr>
            <w:tcW w:w="867" w:type="pct"/>
            <w:vMerge w:val="restart"/>
            <w:tcBorders>
              <w:top w:val="single" w:sz="12" w:space="0" w:color="auto"/>
            </w:tcBorders>
          </w:tcPr>
          <w:p w14:paraId="7519AEE5" w14:textId="77777777" w:rsidR="008E6F61" w:rsidRPr="00E560A8" w:rsidRDefault="00000000" w:rsidP="007977E3">
            <w:pPr>
              <w:spacing w:line="360" w:lineRule="auto"/>
              <w:jc w:val="left"/>
              <w:rPr>
                <w:rFonts w:ascii="Times New Roman" w:eastAsia="宋体" w:hAnsi="Times New Roman" w:cs="Times New Roman"/>
                <w:sz w:val="20"/>
                <w:szCs w:val="20"/>
              </w:rPr>
            </w:pPr>
            <w:r w:rsidRPr="00E560A8">
              <w:rPr>
                <w:rFonts w:ascii="Times New Roman" w:eastAsia="宋体" w:hAnsi="Times New Roman" w:cs="Times New Roman"/>
                <w:sz w:val="20"/>
                <w:szCs w:val="20"/>
              </w:rPr>
              <w:t xml:space="preserve"> </w:t>
            </w:r>
          </w:p>
        </w:tc>
        <w:tc>
          <w:tcPr>
            <w:tcW w:w="1940" w:type="pct"/>
            <w:gridSpan w:val="2"/>
            <w:tcBorders>
              <w:top w:val="single" w:sz="12" w:space="0" w:color="auto"/>
              <w:bottom w:val="single" w:sz="4" w:space="0" w:color="auto"/>
            </w:tcBorders>
          </w:tcPr>
          <w:p w14:paraId="75578A8A" w14:textId="66DD3CF4" w:rsidR="008E6F61" w:rsidRPr="00E560A8" w:rsidRDefault="00000000" w:rsidP="007977E3">
            <w:pPr>
              <w:spacing w:line="360" w:lineRule="auto"/>
              <w:jc w:val="center"/>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 xml:space="preserve">Quantile g-computation </w:t>
            </w:r>
            <w:r w:rsidR="00B747C9" w:rsidRPr="00E560A8">
              <w:rPr>
                <w:rFonts w:ascii="Times New Roman" w:eastAsia="宋体" w:hAnsi="Times New Roman" w:cs="Times New Roman" w:hint="eastAsia"/>
                <w:sz w:val="20"/>
                <w:szCs w:val="20"/>
                <w:vertAlign w:val="superscript"/>
              </w:rPr>
              <w:t>a</w:t>
            </w:r>
          </w:p>
        </w:tc>
        <w:tc>
          <w:tcPr>
            <w:tcW w:w="102" w:type="pct"/>
            <w:vMerge w:val="restart"/>
            <w:tcBorders>
              <w:top w:val="single" w:sz="12" w:space="0" w:color="auto"/>
            </w:tcBorders>
          </w:tcPr>
          <w:p w14:paraId="3A6ABA02" w14:textId="77777777" w:rsidR="008E6F61" w:rsidRPr="00E560A8" w:rsidRDefault="008E6F61" w:rsidP="007977E3">
            <w:pPr>
              <w:spacing w:line="360" w:lineRule="auto"/>
              <w:jc w:val="center"/>
              <w:rPr>
                <w:rFonts w:ascii="Times New Roman" w:eastAsia="宋体" w:hAnsi="Times New Roman" w:cs="Times New Roman"/>
                <w:sz w:val="20"/>
                <w:szCs w:val="20"/>
              </w:rPr>
            </w:pPr>
          </w:p>
        </w:tc>
        <w:tc>
          <w:tcPr>
            <w:tcW w:w="2091" w:type="pct"/>
            <w:gridSpan w:val="2"/>
            <w:tcBorders>
              <w:top w:val="single" w:sz="12" w:space="0" w:color="auto"/>
              <w:bottom w:val="single" w:sz="4" w:space="0" w:color="auto"/>
            </w:tcBorders>
          </w:tcPr>
          <w:p w14:paraId="2B6EAB88" w14:textId="2FDA3254" w:rsidR="008E6F61" w:rsidRPr="00E560A8" w:rsidRDefault="00B747C9" w:rsidP="007977E3">
            <w:pPr>
              <w:spacing w:line="360" w:lineRule="auto"/>
              <w:jc w:val="center"/>
              <w:rPr>
                <w:rFonts w:ascii="Times New Roman" w:eastAsia="宋体" w:hAnsi="Times New Roman" w:cs="Times New Roman"/>
                <w:sz w:val="20"/>
                <w:szCs w:val="20"/>
              </w:rPr>
            </w:pPr>
            <w:proofErr w:type="spellStart"/>
            <w:r w:rsidRPr="00E560A8">
              <w:rPr>
                <w:rFonts w:ascii="Times New Roman" w:eastAsia="宋体" w:hAnsi="Times New Roman" w:cs="Times New Roman" w:hint="eastAsia"/>
                <w:sz w:val="20"/>
                <w:szCs w:val="20"/>
              </w:rPr>
              <w:t>mvGPS</w:t>
            </w:r>
            <w:proofErr w:type="spellEnd"/>
            <w:r w:rsidRPr="00E560A8">
              <w:rPr>
                <w:rFonts w:ascii="Times New Roman" w:eastAsia="宋体" w:hAnsi="Times New Roman" w:cs="Times New Roman" w:hint="eastAsia"/>
                <w:sz w:val="20"/>
                <w:szCs w:val="20"/>
              </w:rPr>
              <w:t xml:space="preserve"> model </w:t>
            </w:r>
            <w:r w:rsidRPr="00E560A8">
              <w:rPr>
                <w:rFonts w:ascii="Times New Roman" w:eastAsia="宋体" w:hAnsi="Times New Roman" w:cs="Times New Roman" w:hint="eastAsia"/>
                <w:sz w:val="20"/>
                <w:szCs w:val="20"/>
                <w:vertAlign w:val="superscript"/>
              </w:rPr>
              <w:t>b</w:t>
            </w:r>
          </w:p>
        </w:tc>
      </w:tr>
      <w:tr w:rsidR="00E560A8" w:rsidRPr="00E560A8" w14:paraId="54AEDEAA" w14:textId="77777777" w:rsidTr="007977E3">
        <w:tc>
          <w:tcPr>
            <w:tcW w:w="867" w:type="pct"/>
            <w:vMerge/>
            <w:tcBorders>
              <w:bottom w:val="single" w:sz="4" w:space="0" w:color="auto"/>
            </w:tcBorders>
          </w:tcPr>
          <w:p w14:paraId="43598ABF" w14:textId="77777777" w:rsidR="008E6F61" w:rsidRPr="00E560A8" w:rsidRDefault="008E6F61" w:rsidP="007977E3">
            <w:pPr>
              <w:spacing w:line="360" w:lineRule="auto"/>
              <w:jc w:val="left"/>
              <w:rPr>
                <w:rFonts w:ascii="Times New Roman" w:eastAsia="宋体" w:hAnsi="Times New Roman" w:cs="Times New Roman"/>
                <w:sz w:val="20"/>
                <w:szCs w:val="20"/>
              </w:rPr>
            </w:pPr>
          </w:p>
        </w:tc>
        <w:tc>
          <w:tcPr>
            <w:tcW w:w="919" w:type="pct"/>
            <w:tcBorders>
              <w:top w:val="single" w:sz="4" w:space="0" w:color="auto"/>
              <w:bottom w:val="single" w:sz="4" w:space="0" w:color="auto"/>
            </w:tcBorders>
          </w:tcPr>
          <w:p w14:paraId="5D2C9B26" w14:textId="313086DC" w:rsidR="008E6F61" w:rsidRPr="00E560A8" w:rsidRDefault="009975E7"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 xml:space="preserve">Model 1 </w:t>
            </w:r>
            <w:r w:rsidR="00B747C9" w:rsidRPr="00E560A8">
              <w:rPr>
                <w:rFonts w:ascii="Times New Roman" w:eastAsia="宋体" w:hAnsi="Times New Roman" w:cs="Times New Roman" w:hint="eastAsia"/>
                <w:sz w:val="20"/>
                <w:szCs w:val="20"/>
                <w:vertAlign w:val="superscript"/>
              </w:rPr>
              <w:t>c</w:t>
            </w:r>
          </w:p>
        </w:tc>
        <w:tc>
          <w:tcPr>
            <w:tcW w:w="1021" w:type="pct"/>
            <w:tcBorders>
              <w:top w:val="nil"/>
              <w:bottom w:val="single" w:sz="4" w:space="0" w:color="auto"/>
            </w:tcBorders>
          </w:tcPr>
          <w:p w14:paraId="1348F1E0" w14:textId="3469072D" w:rsidR="008E6F61" w:rsidRPr="00E560A8" w:rsidRDefault="009975E7"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 xml:space="preserve">Model 2 </w:t>
            </w:r>
            <w:r w:rsidR="00B747C9" w:rsidRPr="00E560A8">
              <w:rPr>
                <w:rFonts w:ascii="Times New Roman" w:eastAsia="宋体" w:hAnsi="Times New Roman" w:cs="Times New Roman" w:hint="eastAsia"/>
                <w:sz w:val="20"/>
                <w:szCs w:val="20"/>
                <w:vertAlign w:val="superscript"/>
              </w:rPr>
              <w:t>c</w:t>
            </w:r>
          </w:p>
        </w:tc>
        <w:tc>
          <w:tcPr>
            <w:tcW w:w="102" w:type="pct"/>
            <w:vMerge/>
            <w:tcBorders>
              <w:bottom w:val="single" w:sz="4" w:space="0" w:color="auto"/>
            </w:tcBorders>
          </w:tcPr>
          <w:p w14:paraId="7073D585" w14:textId="77777777" w:rsidR="008E6F61" w:rsidRPr="00E560A8" w:rsidRDefault="008E6F61" w:rsidP="007977E3">
            <w:pPr>
              <w:spacing w:line="360" w:lineRule="auto"/>
              <w:rPr>
                <w:rFonts w:ascii="Times New Roman" w:eastAsia="宋体" w:hAnsi="Times New Roman" w:cs="Times New Roman"/>
                <w:sz w:val="20"/>
                <w:szCs w:val="20"/>
              </w:rPr>
            </w:pPr>
          </w:p>
        </w:tc>
        <w:tc>
          <w:tcPr>
            <w:tcW w:w="919" w:type="pct"/>
            <w:tcBorders>
              <w:top w:val="nil"/>
              <w:bottom w:val="single" w:sz="4" w:space="0" w:color="auto"/>
            </w:tcBorders>
          </w:tcPr>
          <w:p w14:paraId="26D34388" w14:textId="41CE6C58" w:rsidR="008E6F61" w:rsidRPr="00E560A8" w:rsidRDefault="009975E7"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 xml:space="preserve">Model 1 </w:t>
            </w:r>
            <w:r w:rsidR="00B747C9" w:rsidRPr="00E560A8">
              <w:rPr>
                <w:rFonts w:ascii="Times New Roman" w:eastAsia="宋体" w:hAnsi="Times New Roman" w:cs="Times New Roman" w:hint="eastAsia"/>
                <w:sz w:val="20"/>
                <w:szCs w:val="20"/>
                <w:vertAlign w:val="superscript"/>
              </w:rPr>
              <w:t>c</w:t>
            </w:r>
          </w:p>
        </w:tc>
        <w:tc>
          <w:tcPr>
            <w:tcW w:w="1172" w:type="pct"/>
            <w:tcBorders>
              <w:top w:val="nil"/>
              <w:bottom w:val="single" w:sz="4" w:space="0" w:color="auto"/>
            </w:tcBorders>
          </w:tcPr>
          <w:p w14:paraId="11D287C2" w14:textId="768C3EF2"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Model 2</w:t>
            </w:r>
            <w:r w:rsidR="00B747C9" w:rsidRPr="00E560A8">
              <w:rPr>
                <w:rFonts w:ascii="Times New Roman" w:eastAsia="宋体" w:hAnsi="Times New Roman" w:cs="Times New Roman" w:hint="eastAsia"/>
                <w:sz w:val="20"/>
                <w:szCs w:val="20"/>
                <w:vertAlign w:val="superscript"/>
              </w:rPr>
              <w:t xml:space="preserve"> c</w:t>
            </w:r>
          </w:p>
        </w:tc>
      </w:tr>
      <w:tr w:rsidR="00E560A8" w:rsidRPr="00E560A8" w14:paraId="74F73A59" w14:textId="77777777" w:rsidTr="007977E3">
        <w:tc>
          <w:tcPr>
            <w:tcW w:w="867" w:type="pct"/>
            <w:tcBorders>
              <w:top w:val="single" w:sz="4" w:space="0" w:color="auto"/>
            </w:tcBorders>
          </w:tcPr>
          <w:p w14:paraId="53A0FAA5" w14:textId="77777777" w:rsidR="008E6F61" w:rsidRPr="00E560A8" w:rsidRDefault="00000000" w:rsidP="007977E3">
            <w:pPr>
              <w:spacing w:line="360" w:lineRule="auto"/>
              <w:rPr>
                <w:rFonts w:ascii="Times New Roman" w:eastAsia="宋体" w:hAnsi="Times New Roman" w:cs="Times New Roman"/>
                <w:sz w:val="20"/>
                <w:szCs w:val="20"/>
              </w:rPr>
            </w:pPr>
            <w:bookmarkStart w:id="79" w:name="_Hlk196897092"/>
            <w:r w:rsidRPr="00E560A8">
              <w:rPr>
                <w:rFonts w:ascii="Times New Roman" w:eastAsia="宋体" w:hAnsi="Times New Roman" w:cs="Times New Roman" w:hint="eastAsia"/>
                <w:sz w:val="20"/>
                <w:szCs w:val="20"/>
              </w:rPr>
              <w:t>CVD</w:t>
            </w:r>
          </w:p>
        </w:tc>
        <w:tc>
          <w:tcPr>
            <w:tcW w:w="919" w:type="pct"/>
            <w:tcBorders>
              <w:top w:val="single" w:sz="4" w:space="0" w:color="auto"/>
            </w:tcBorders>
          </w:tcPr>
          <w:p w14:paraId="61BC7271"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1.083 (1.071, 1.096)</w:t>
            </w:r>
          </w:p>
        </w:tc>
        <w:tc>
          <w:tcPr>
            <w:tcW w:w="1021" w:type="pct"/>
            <w:tcBorders>
              <w:top w:val="single" w:sz="4" w:space="0" w:color="auto"/>
            </w:tcBorders>
          </w:tcPr>
          <w:p w14:paraId="157F457A"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1.071 (1.058, 1.083)</w:t>
            </w:r>
          </w:p>
        </w:tc>
        <w:tc>
          <w:tcPr>
            <w:tcW w:w="102" w:type="pct"/>
            <w:tcBorders>
              <w:top w:val="single" w:sz="4" w:space="0" w:color="auto"/>
            </w:tcBorders>
          </w:tcPr>
          <w:p w14:paraId="4E99066D" w14:textId="77777777" w:rsidR="008E6F61" w:rsidRPr="00E560A8" w:rsidRDefault="008E6F61" w:rsidP="007977E3">
            <w:pPr>
              <w:spacing w:line="360" w:lineRule="auto"/>
              <w:rPr>
                <w:rFonts w:ascii="Times New Roman" w:eastAsia="宋体" w:hAnsi="Times New Roman" w:cs="Times New Roman"/>
                <w:sz w:val="20"/>
                <w:szCs w:val="20"/>
              </w:rPr>
            </w:pPr>
          </w:p>
        </w:tc>
        <w:tc>
          <w:tcPr>
            <w:tcW w:w="919" w:type="pct"/>
            <w:tcBorders>
              <w:top w:val="single" w:sz="4" w:space="0" w:color="auto"/>
            </w:tcBorders>
          </w:tcPr>
          <w:p w14:paraId="5F986AC6"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1.050 (1.038, 1.063)</w:t>
            </w:r>
          </w:p>
        </w:tc>
        <w:tc>
          <w:tcPr>
            <w:tcW w:w="1172" w:type="pct"/>
            <w:tcBorders>
              <w:top w:val="single" w:sz="4" w:space="0" w:color="auto"/>
            </w:tcBorders>
          </w:tcPr>
          <w:p w14:paraId="75450C56"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1.044 (1.032, 1.057)</w:t>
            </w:r>
          </w:p>
        </w:tc>
      </w:tr>
      <w:tr w:rsidR="00E560A8" w:rsidRPr="00E560A8" w14:paraId="01FCAE59" w14:textId="77777777" w:rsidTr="007977E3">
        <w:tc>
          <w:tcPr>
            <w:tcW w:w="867" w:type="pct"/>
          </w:tcPr>
          <w:p w14:paraId="4B8652F4"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Diabetes</w:t>
            </w:r>
          </w:p>
        </w:tc>
        <w:tc>
          <w:tcPr>
            <w:tcW w:w="919" w:type="pct"/>
          </w:tcPr>
          <w:p w14:paraId="7B2946C2"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1.199 (1.169, 1.229)</w:t>
            </w:r>
          </w:p>
        </w:tc>
        <w:tc>
          <w:tcPr>
            <w:tcW w:w="1021" w:type="pct"/>
          </w:tcPr>
          <w:p w14:paraId="798C84CC"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1.165 (1.136, 1.194)</w:t>
            </w:r>
          </w:p>
        </w:tc>
        <w:tc>
          <w:tcPr>
            <w:tcW w:w="102" w:type="pct"/>
          </w:tcPr>
          <w:p w14:paraId="1ECF7DEC" w14:textId="77777777" w:rsidR="008E6F61" w:rsidRPr="00E560A8" w:rsidRDefault="008E6F61" w:rsidP="007977E3">
            <w:pPr>
              <w:spacing w:line="360" w:lineRule="auto"/>
              <w:rPr>
                <w:rFonts w:ascii="Times New Roman" w:eastAsia="宋体" w:hAnsi="Times New Roman" w:cs="Times New Roman"/>
                <w:sz w:val="20"/>
                <w:szCs w:val="20"/>
              </w:rPr>
            </w:pPr>
          </w:p>
        </w:tc>
        <w:tc>
          <w:tcPr>
            <w:tcW w:w="919" w:type="pct"/>
          </w:tcPr>
          <w:p w14:paraId="191E8B4C"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1.189 (1.160, 1.219)</w:t>
            </w:r>
          </w:p>
        </w:tc>
        <w:tc>
          <w:tcPr>
            <w:tcW w:w="1172" w:type="pct"/>
          </w:tcPr>
          <w:p w14:paraId="43D29DCE"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1.176 (1.147, 1.206)</w:t>
            </w:r>
          </w:p>
        </w:tc>
      </w:tr>
      <w:tr w:rsidR="00E560A8" w:rsidRPr="00E560A8" w14:paraId="5C0673B8" w14:textId="77777777" w:rsidTr="007977E3">
        <w:tc>
          <w:tcPr>
            <w:tcW w:w="867" w:type="pct"/>
          </w:tcPr>
          <w:p w14:paraId="55B93CE2"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Cancer</w:t>
            </w:r>
          </w:p>
        </w:tc>
        <w:tc>
          <w:tcPr>
            <w:tcW w:w="919" w:type="pct"/>
          </w:tcPr>
          <w:p w14:paraId="3E619EEB"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1.035 (1.021, 1.048)</w:t>
            </w:r>
          </w:p>
        </w:tc>
        <w:tc>
          <w:tcPr>
            <w:tcW w:w="1021" w:type="pct"/>
          </w:tcPr>
          <w:p w14:paraId="421A6EAB"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1.033 (1.020, 1.047)</w:t>
            </w:r>
          </w:p>
        </w:tc>
        <w:tc>
          <w:tcPr>
            <w:tcW w:w="102" w:type="pct"/>
          </w:tcPr>
          <w:p w14:paraId="0B147309" w14:textId="77777777" w:rsidR="008E6F61" w:rsidRPr="00E560A8" w:rsidRDefault="008E6F61" w:rsidP="007977E3">
            <w:pPr>
              <w:spacing w:line="360" w:lineRule="auto"/>
              <w:rPr>
                <w:rFonts w:ascii="Times New Roman" w:eastAsia="宋体" w:hAnsi="Times New Roman" w:cs="Times New Roman"/>
                <w:sz w:val="20"/>
                <w:szCs w:val="20"/>
              </w:rPr>
            </w:pPr>
          </w:p>
        </w:tc>
        <w:tc>
          <w:tcPr>
            <w:tcW w:w="919" w:type="pct"/>
          </w:tcPr>
          <w:p w14:paraId="2A8DDCBD"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1.036 (1.023, 1.049)</w:t>
            </w:r>
          </w:p>
        </w:tc>
        <w:tc>
          <w:tcPr>
            <w:tcW w:w="1172" w:type="pct"/>
          </w:tcPr>
          <w:p w14:paraId="1F5A088B"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1.035 (1.021, 1.048)</w:t>
            </w:r>
          </w:p>
        </w:tc>
      </w:tr>
      <w:tr w:rsidR="00E560A8" w:rsidRPr="00E560A8" w14:paraId="7038B139" w14:textId="77777777" w:rsidTr="007977E3">
        <w:tc>
          <w:tcPr>
            <w:tcW w:w="867" w:type="pct"/>
          </w:tcPr>
          <w:p w14:paraId="7E922EA9"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CKD</w:t>
            </w:r>
          </w:p>
        </w:tc>
        <w:tc>
          <w:tcPr>
            <w:tcW w:w="919" w:type="pct"/>
          </w:tcPr>
          <w:p w14:paraId="4914FAE9"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1.120 (1.098, 1.142)</w:t>
            </w:r>
          </w:p>
        </w:tc>
        <w:tc>
          <w:tcPr>
            <w:tcW w:w="1021" w:type="pct"/>
          </w:tcPr>
          <w:p w14:paraId="44EA9DAD"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1.101 (1.080, 1.123)</w:t>
            </w:r>
          </w:p>
        </w:tc>
        <w:tc>
          <w:tcPr>
            <w:tcW w:w="102" w:type="pct"/>
          </w:tcPr>
          <w:p w14:paraId="77AFD84D" w14:textId="77777777" w:rsidR="008E6F61" w:rsidRPr="00E560A8" w:rsidRDefault="008E6F61" w:rsidP="007977E3">
            <w:pPr>
              <w:spacing w:line="360" w:lineRule="auto"/>
              <w:rPr>
                <w:rFonts w:ascii="Times New Roman" w:eastAsia="宋体" w:hAnsi="Times New Roman" w:cs="Times New Roman"/>
                <w:sz w:val="20"/>
                <w:szCs w:val="20"/>
              </w:rPr>
            </w:pPr>
          </w:p>
        </w:tc>
        <w:tc>
          <w:tcPr>
            <w:tcW w:w="919" w:type="pct"/>
          </w:tcPr>
          <w:p w14:paraId="3009F5BD"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1.117 (1.095, 1.139)</w:t>
            </w:r>
          </w:p>
        </w:tc>
        <w:tc>
          <w:tcPr>
            <w:tcW w:w="1172" w:type="pct"/>
          </w:tcPr>
          <w:p w14:paraId="09251F91"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1.106 (1.085, 1.128)</w:t>
            </w:r>
          </w:p>
        </w:tc>
      </w:tr>
      <w:tr w:rsidR="00E560A8" w:rsidRPr="00E560A8" w14:paraId="7337AE82" w14:textId="77777777" w:rsidTr="007977E3">
        <w:tc>
          <w:tcPr>
            <w:tcW w:w="867" w:type="pct"/>
          </w:tcPr>
          <w:p w14:paraId="49F3D6B6"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COPD</w:t>
            </w:r>
          </w:p>
        </w:tc>
        <w:tc>
          <w:tcPr>
            <w:tcW w:w="919" w:type="pct"/>
          </w:tcPr>
          <w:p w14:paraId="2A80D976"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1.198 (1.167, 1.230)</w:t>
            </w:r>
          </w:p>
        </w:tc>
        <w:tc>
          <w:tcPr>
            <w:tcW w:w="1021" w:type="pct"/>
          </w:tcPr>
          <w:p w14:paraId="2C235970"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1.189 (1.158, 1.221)</w:t>
            </w:r>
          </w:p>
        </w:tc>
        <w:tc>
          <w:tcPr>
            <w:tcW w:w="102" w:type="pct"/>
          </w:tcPr>
          <w:p w14:paraId="632AE1CC" w14:textId="77777777" w:rsidR="008E6F61" w:rsidRPr="00E560A8" w:rsidRDefault="008E6F61" w:rsidP="007977E3">
            <w:pPr>
              <w:spacing w:line="360" w:lineRule="auto"/>
              <w:rPr>
                <w:rFonts w:ascii="Times New Roman" w:eastAsia="宋体" w:hAnsi="Times New Roman" w:cs="Times New Roman"/>
                <w:sz w:val="20"/>
                <w:szCs w:val="20"/>
              </w:rPr>
            </w:pPr>
          </w:p>
        </w:tc>
        <w:tc>
          <w:tcPr>
            <w:tcW w:w="919" w:type="pct"/>
          </w:tcPr>
          <w:p w14:paraId="7F252D37"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1.213 (1.182, 1.246)</w:t>
            </w:r>
          </w:p>
        </w:tc>
        <w:tc>
          <w:tcPr>
            <w:tcW w:w="1172" w:type="pct"/>
          </w:tcPr>
          <w:p w14:paraId="50449C94"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1.207 (1.176, 1.240)</w:t>
            </w:r>
          </w:p>
        </w:tc>
      </w:tr>
      <w:tr w:rsidR="00E560A8" w:rsidRPr="00E560A8" w14:paraId="3F11552A" w14:textId="77777777" w:rsidTr="007977E3">
        <w:tc>
          <w:tcPr>
            <w:tcW w:w="867" w:type="pct"/>
          </w:tcPr>
          <w:p w14:paraId="3A2E9BC6"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Dementia</w:t>
            </w:r>
          </w:p>
        </w:tc>
        <w:tc>
          <w:tcPr>
            <w:tcW w:w="919" w:type="pct"/>
          </w:tcPr>
          <w:p w14:paraId="291AE029"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1.111 (1.084, 1.138)</w:t>
            </w:r>
          </w:p>
        </w:tc>
        <w:tc>
          <w:tcPr>
            <w:tcW w:w="1021" w:type="pct"/>
          </w:tcPr>
          <w:p w14:paraId="07164796"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1.101 (1.075, 1.128)</w:t>
            </w:r>
          </w:p>
        </w:tc>
        <w:tc>
          <w:tcPr>
            <w:tcW w:w="102" w:type="pct"/>
          </w:tcPr>
          <w:p w14:paraId="7CC4EBED" w14:textId="77777777" w:rsidR="008E6F61" w:rsidRPr="00E560A8" w:rsidRDefault="008E6F61" w:rsidP="007977E3">
            <w:pPr>
              <w:spacing w:line="360" w:lineRule="auto"/>
              <w:rPr>
                <w:rFonts w:ascii="Times New Roman" w:eastAsia="宋体" w:hAnsi="Times New Roman" w:cs="Times New Roman"/>
                <w:sz w:val="20"/>
                <w:szCs w:val="20"/>
              </w:rPr>
            </w:pPr>
          </w:p>
        </w:tc>
        <w:tc>
          <w:tcPr>
            <w:tcW w:w="919" w:type="pct"/>
          </w:tcPr>
          <w:p w14:paraId="299BEA45"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1.111 (1.084, 1.138)</w:t>
            </w:r>
          </w:p>
        </w:tc>
        <w:tc>
          <w:tcPr>
            <w:tcW w:w="1172" w:type="pct"/>
          </w:tcPr>
          <w:p w14:paraId="5D77269E"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1.105 (1.078, 1.132)</w:t>
            </w:r>
          </w:p>
        </w:tc>
      </w:tr>
      <w:tr w:rsidR="00E560A8" w:rsidRPr="00E560A8" w14:paraId="602F9AC2" w14:textId="77777777" w:rsidTr="007977E3">
        <w:tc>
          <w:tcPr>
            <w:tcW w:w="867" w:type="pct"/>
          </w:tcPr>
          <w:p w14:paraId="16FCF6F7" w14:textId="7F4FAEEC"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Mortality</w:t>
            </w:r>
          </w:p>
        </w:tc>
        <w:tc>
          <w:tcPr>
            <w:tcW w:w="919" w:type="pct"/>
          </w:tcPr>
          <w:p w14:paraId="019B18E2"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1.044 (1.016, 1.064)</w:t>
            </w:r>
          </w:p>
        </w:tc>
        <w:tc>
          <w:tcPr>
            <w:tcW w:w="1021" w:type="pct"/>
          </w:tcPr>
          <w:p w14:paraId="36163D97"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1.038 (1.019, 1.057)</w:t>
            </w:r>
          </w:p>
        </w:tc>
        <w:tc>
          <w:tcPr>
            <w:tcW w:w="102" w:type="pct"/>
          </w:tcPr>
          <w:p w14:paraId="0E459922" w14:textId="77777777" w:rsidR="008E6F61" w:rsidRPr="00E560A8" w:rsidRDefault="008E6F61" w:rsidP="007977E3">
            <w:pPr>
              <w:spacing w:line="360" w:lineRule="auto"/>
              <w:rPr>
                <w:rFonts w:ascii="Times New Roman" w:eastAsia="宋体" w:hAnsi="Times New Roman" w:cs="Times New Roman"/>
                <w:sz w:val="20"/>
                <w:szCs w:val="20"/>
              </w:rPr>
            </w:pPr>
          </w:p>
        </w:tc>
        <w:tc>
          <w:tcPr>
            <w:tcW w:w="919" w:type="pct"/>
          </w:tcPr>
          <w:p w14:paraId="1F10730A"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1.046 (1.028, 1.065)</w:t>
            </w:r>
          </w:p>
        </w:tc>
        <w:tc>
          <w:tcPr>
            <w:tcW w:w="1172" w:type="pct"/>
          </w:tcPr>
          <w:p w14:paraId="5519F743" w14:textId="77777777" w:rsidR="008E6F61" w:rsidRPr="00E560A8" w:rsidRDefault="00000000" w:rsidP="007977E3">
            <w:pPr>
              <w:spacing w:line="360" w:lineRule="auto"/>
              <w:rPr>
                <w:rFonts w:ascii="Times New Roman" w:eastAsia="宋体" w:hAnsi="Times New Roman" w:cs="Times New Roman"/>
                <w:sz w:val="20"/>
                <w:szCs w:val="20"/>
              </w:rPr>
            </w:pPr>
            <w:r w:rsidRPr="00E560A8">
              <w:rPr>
                <w:rFonts w:ascii="Times New Roman" w:eastAsia="宋体" w:hAnsi="Times New Roman" w:cs="Times New Roman" w:hint="eastAsia"/>
                <w:sz w:val="20"/>
                <w:szCs w:val="20"/>
              </w:rPr>
              <w:t>1.044 (1.025, 1.063)</w:t>
            </w:r>
          </w:p>
        </w:tc>
      </w:tr>
    </w:tbl>
    <w:bookmarkEnd w:id="79"/>
    <w:p w14:paraId="2E52F575" w14:textId="482DA8DA" w:rsidR="0073184C" w:rsidRPr="00E560A8" w:rsidRDefault="00000000" w:rsidP="0073184C">
      <w:pPr>
        <w:spacing w:line="480" w:lineRule="auto"/>
        <w:rPr>
          <w:rFonts w:ascii="Times New Roman" w:eastAsia="等线" w:hAnsi="Times New Roman" w:cs="Times New Roman"/>
          <w:sz w:val="20"/>
          <w:szCs w:val="20"/>
        </w:rPr>
      </w:pPr>
      <w:proofErr w:type="spellStart"/>
      <w:r w:rsidRPr="00E560A8">
        <w:rPr>
          <w:rFonts w:ascii="Times New Roman" w:eastAsia="等线" w:hAnsi="Times New Roman" w:cs="Times New Roman" w:hint="eastAsia"/>
          <w:sz w:val="20"/>
          <w:szCs w:val="20"/>
          <w:vertAlign w:val="superscript"/>
        </w:rPr>
        <w:t>a</w:t>
      </w:r>
      <w:proofErr w:type="spellEnd"/>
      <w:r w:rsidRPr="00E560A8">
        <w:rPr>
          <w:rFonts w:ascii="Times New Roman" w:eastAsia="等线" w:hAnsi="Times New Roman" w:cs="Times New Roman"/>
          <w:sz w:val="20"/>
          <w:szCs w:val="20"/>
          <w:vertAlign w:val="superscript"/>
        </w:rPr>
        <w:t xml:space="preserve"> </w:t>
      </w:r>
      <w:proofErr w:type="gramStart"/>
      <w:r w:rsidRPr="00E560A8">
        <w:rPr>
          <w:rFonts w:ascii="Times New Roman" w:eastAsia="等线" w:hAnsi="Times New Roman" w:cs="Times New Roman"/>
          <w:sz w:val="20"/>
          <w:szCs w:val="20"/>
        </w:rPr>
        <w:t>The</w:t>
      </w:r>
      <w:proofErr w:type="gramEnd"/>
      <w:r w:rsidRPr="00E560A8">
        <w:rPr>
          <w:rFonts w:ascii="Times New Roman" w:eastAsia="等线" w:hAnsi="Times New Roman" w:cs="Times New Roman"/>
          <w:sz w:val="20"/>
          <w:szCs w:val="20"/>
        </w:rPr>
        <w:t xml:space="preserve"> quantile g-computation</w:t>
      </w:r>
      <w:bookmarkStart w:id="80" w:name="_Hlk147657290"/>
      <w:r w:rsidRPr="00E560A8">
        <w:rPr>
          <w:rFonts w:ascii="Times New Roman" w:eastAsia="等线" w:hAnsi="Times New Roman" w:cs="Times New Roman"/>
          <w:sz w:val="20"/>
          <w:szCs w:val="20"/>
        </w:rPr>
        <w:t xml:space="preserve"> approach was applied to investigate the associations between a mixture of </w:t>
      </w:r>
      <w:r w:rsidRPr="00E560A8">
        <w:rPr>
          <w:rFonts w:ascii="Times New Roman" w:eastAsia="等线" w:hAnsi="Times New Roman" w:cs="Times New Roman" w:hint="eastAsia"/>
          <w:sz w:val="20"/>
          <w:szCs w:val="20"/>
        </w:rPr>
        <w:t>six</w:t>
      </w:r>
      <w:r w:rsidRPr="00E560A8">
        <w:rPr>
          <w:rFonts w:ascii="Times New Roman" w:eastAsia="等线" w:hAnsi="Times New Roman" w:cs="Times New Roman"/>
          <w:sz w:val="20"/>
          <w:szCs w:val="20"/>
        </w:rPr>
        <w:t xml:space="preserve"> air pollutants and </w:t>
      </w:r>
      <w:r w:rsidRPr="00E560A8">
        <w:rPr>
          <w:rFonts w:ascii="Times New Roman" w:eastAsia="等线" w:hAnsi="Times New Roman" w:cs="Times New Roman" w:hint="eastAsia"/>
          <w:sz w:val="20"/>
          <w:szCs w:val="20"/>
        </w:rPr>
        <w:t>the incidence of chronic diseases</w:t>
      </w:r>
      <w:r w:rsidRPr="00E560A8">
        <w:rPr>
          <w:rFonts w:ascii="Times New Roman" w:eastAsia="等线" w:hAnsi="Times New Roman" w:cs="Times New Roman"/>
          <w:sz w:val="20"/>
          <w:szCs w:val="20"/>
        </w:rPr>
        <w:t>. The</w:t>
      </w:r>
      <w:r w:rsidRPr="00E560A8">
        <w:rPr>
          <w:rFonts w:ascii="Times New Roman" w:eastAsia="等线" w:hAnsi="Times New Roman" w:cs="Times New Roman" w:hint="eastAsia"/>
          <w:sz w:val="20"/>
          <w:szCs w:val="20"/>
        </w:rPr>
        <w:t xml:space="preserve"> </w:t>
      </w:r>
      <w:r w:rsidRPr="00E560A8">
        <w:rPr>
          <w:rFonts w:ascii="Times New Roman" w:eastAsia="等线" w:hAnsi="Times New Roman" w:cs="Times New Roman"/>
          <w:sz w:val="20"/>
          <w:szCs w:val="20"/>
        </w:rPr>
        <w:t xml:space="preserve">estimates produced by the quantile g-computation represent the health effect value of a simultaneous increase in the concentration of </w:t>
      </w:r>
      <w:r w:rsidRPr="00E560A8">
        <w:rPr>
          <w:rFonts w:ascii="Times New Roman" w:eastAsia="等线" w:hAnsi="Times New Roman" w:cs="Times New Roman" w:hint="eastAsia"/>
          <w:sz w:val="20"/>
          <w:szCs w:val="20"/>
        </w:rPr>
        <w:t>six</w:t>
      </w:r>
      <w:r w:rsidRPr="00E560A8">
        <w:rPr>
          <w:rFonts w:ascii="Times New Roman" w:eastAsia="等线" w:hAnsi="Times New Roman" w:cs="Times New Roman"/>
          <w:sz w:val="20"/>
          <w:szCs w:val="20"/>
        </w:rPr>
        <w:t xml:space="preserve"> pollutants </w:t>
      </w:r>
      <w:r w:rsidR="000175D7" w:rsidRPr="00E560A8">
        <w:rPr>
          <w:rFonts w:ascii="Times New Roman" w:eastAsia="等线" w:hAnsi="Times New Roman" w:cs="Times New Roman" w:hint="eastAsia"/>
          <w:sz w:val="20"/>
          <w:szCs w:val="20"/>
        </w:rPr>
        <w:t>per</w:t>
      </w:r>
      <w:r w:rsidRPr="00E560A8">
        <w:rPr>
          <w:rFonts w:ascii="Times New Roman" w:eastAsia="等线" w:hAnsi="Times New Roman" w:cs="Times New Roman"/>
          <w:sz w:val="20"/>
          <w:szCs w:val="20"/>
        </w:rPr>
        <w:t xml:space="preserve"> quantile.</w:t>
      </w:r>
      <w:bookmarkEnd w:id="80"/>
    </w:p>
    <w:p w14:paraId="54B98929" w14:textId="77446C46" w:rsidR="0073184C" w:rsidRPr="00E560A8" w:rsidRDefault="00000000" w:rsidP="0073184C">
      <w:pPr>
        <w:spacing w:line="480" w:lineRule="auto"/>
        <w:rPr>
          <w:rFonts w:ascii="Times New Roman" w:eastAsia="等线" w:hAnsi="Times New Roman" w:cs="Times New Roman"/>
          <w:sz w:val="20"/>
          <w:szCs w:val="20"/>
        </w:rPr>
      </w:pPr>
      <w:r w:rsidRPr="00E560A8">
        <w:rPr>
          <w:rFonts w:ascii="Times New Roman" w:eastAsia="等线" w:hAnsi="Times New Roman" w:cs="Times New Roman" w:hint="eastAsia"/>
          <w:sz w:val="20"/>
          <w:szCs w:val="20"/>
          <w:vertAlign w:val="superscript"/>
        </w:rPr>
        <w:t>b</w:t>
      </w:r>
      <w:r w:rsidRPr="00E560A8">
        <w:rPr>
          <w:rFonts w:ascii="Times New Roman" w:eastAsia="等线" w:hAnsi="Times New Roman" w:cs="Times New Roman"/>
          <w:sz w:val="20"/>
          <w:szCs w:val="20"/>
          <w:vertAlign w:val="superscript"/>
        </w:rPr>
        <w:t xml:space="preserve"> </w:t>
      </w:r>
      <w:proofErr w:type="gramStart"/>
      <w:r w:rsidRPr="00E560A8">
        <w:rPr>
          <w:rFonts w:ascii="Times New Roman" w:eastAsia="等线" w:hAnsi="Times New Roman" w:cs="Times New Roman" w:hint="eastAsia"/>
          <w:sz w:val="20"/>
          <w:szCs w:val="20"/>
        </w:rPr>
        <w:t>The</w:t>
      </w:r>
      <w:proofErr w:type="gramEnd"/>
      <w:r w:rsidRPr="00E560A8">
        <w:rPr>
          <w:rFonts w:ascii="Times New Roman" w:eastAsia="等线" w:hAnsi="Times New Roman" w:cs="Times New Roman" w:hint="eastAsia"/>
          <w:sz w:val="20"/>
          <w:szCs w:val="20"/>
        </w:rPr>
        <w:t xml:space="preserve"> </w:t>
      </w:r>
      <w:proofErr w:type="spellStart"/>
      <w:r w:rsidRPr="00E560A8">
        <w:rPr>
          <w:rFonts w:ascii="Times New Roman" w:eastAsia="等线" w:hAnsi="Times New Roman" w:cs="Times New Roman" w:hint="eastAsia"/>
          <w:sz w:val="20"/>
          <w:szCs w:val="20"/>
        </w:rPr>
        <w:t>mvGPS</w:t>
      </w:r>
      <w:proofErr w:type="spellEnd"/>
      <w:r w:rsidRPr="00E560A8">
        <w:rPr>
          <w:rFonts w:ascii="Times New Roman" w:eastAsia="等线" w:hAnsi="Times New Roman" w:cs="Times New Roman" w:hint="eastAsia"/>
          <w:sz w:val="20"/>
          <w:szCs w:val="20"/>
        </w:rPr>
        <w:t xml:space="preserve"> model was utilized to make causal inferences regarding the associations between the mixture of six air pollutants and the incidence of chronic diseases. </w:t>
      </w:r>
      <w:r w:rsidRPr="00E560A8">
        <w:rPr>
          <w:rFonts w:ascii="Times New Roman" w:eastAsia="等线" w:hAnsi="Times New Roman" w:cs="Times New Roman"/>
          <w:sz w:val="20"/>
          <w:szCs w:val="20"/>
        </w:rPr>
        <w:t>The</w:t>
      </w:r>
      <w:r w:rsidRPr="00E560A8">
        <w:rPr>
          <w:rFonts w:ascii="Times New Roman" w:eastAsia="等线" w:hAnsi="Times New Roman" w:cs="Times New Roman" w:hint="eastAsia"/>
          <w:sz w:val="20"/>
          <w:szCs w:val="20"/>
        </w:rPr>
        <w:t xml:space="preserve"> </w:t>
      </w:r>
      <w:r w:rsidRPr="00E560A8">
        <w:rPr>
          <w:rFonts w:ascii="Times New Roman" w:eastAsia="等线" w:hAnsi="Times New Roman" w:cs="Times New Roman"/>
          <w:sz w:val="20"/>
          <w:szCs w:val="20"/>
        </w:rPr>
        <w:t xml:space="preserve">estimates produced by the </w:t>
      </w:r>
      <w:proofErr w:type="spellStart"/>
      <w:r w:rsidRPr="00E560A8">
        <w:rPr>
          <w:rFonts w:ascii="Times New Roman" w:eastAsia="等线" w:hAnsi="Times New Roman" w:cs="Times New Roman" w:hint="eastAsia"/>
          <w:sz w:val="20"/>
          <w:szCs w:val="20"/>
        </w:rPr>
        <w:t>mvGPS</w:t>
      </w:r>
      <w:proofErr w:type="spellEnd"/>
      <w:r w:rsidRPr="00E560A8">
        <w:rPr>
          <w:rFonts w:ascii="Times New Roman" w:eastAsia="等线" w:hAnsi="Times New Roman" w:cs="Times New Roman" w:hint="eastAsia"/>
          <w:sz w:val="20"/>
          <w:szCs w:val="20"/>
        </w:rPr>
        <w:t xml:space="preserve"> model</w:t>
      </w:r>
      <w:r w:rsidRPr="00E560A8">
        <w:rPr>
          <w:rFonts w:ascii="Times New Roman" w:eastAsia="等线" w:hAnsi="Times New Roman" w:cs="Times New Roman"/>
          <w:sz w:val="20"/>
          <w:szCs w:val="20"/>
        </w:rPr>
        <w:t xml:space="preserve"> represent the health effect value of a simultaneous increase in the concentration of </w:t>
      </w:r>
      <w:r w:rsidRPr="00E560A8">
        <w:rPr>
          <w:rFonts w:ascii="Times New Roman" w:eastAsia="等线" w:hAnsi="Times New Roman" w:cs="Times New Roman" w:hint="eastAsia"/>
          <w:sz w:val="20"/>
          <w:szCs w:val="20"/>
        </w:rPr>
        <w:t>six</w:t>
      </w:r>
      <w:r w:rsidRPr="00E560A8">
        <w:rPr>
          <w:rFonts w:ascii="Times New Roman" w:eastAsia="等线" w:hAnsi="Times New Roman" w:cs="Times New Roman"/>
          <w:sz w:val="20"/>
          <w:szCs w:val="20"/>
        </w:rPr>
        <w:t xml:space="preserve"> pollutants </w:t>
      </w:r>
      <w:r w:rsidR="000175D7" w:rsidRPr="00E560A8">
        <w:rPr>
          <w:rFonts w:ascii="Times New Roman" w:eastAsia="等线" w:hAnsi="Times New Roman" w:cs="Times New Roman" w:hint="eastAsia"/>
          <w:sz w:val="20"/>
          <w:szCs w:val="20"/>
        </w:rPr>
        <w:t>per</w:t>
      </w:r>
      <w:r w:rsidRPr="00E560A8">
        <w:rPr>
          <w:rFonts w:ascii="Times New Roman" w:eastAsia="等线" w:hAnsi="Times New Roman" w:cs="Times New Roman"/>
          <w:sz w:val="20"/>
          <w:szCs w:val="20"/>
        </w:rPr>
        <w:t xml:space="preserve"> quantile.</w:t>
      </w:r>
    </w:p>
    <w:p w14:paraId="7BF36DCB" w14:textId="5B29977E" w:rsidR="0073184C" w:rsidRPr="00E560A8" w:rsidRDefault="00000000" w:rsidP="0073184C">
      <w:pPr>
        <w:spacing w:line="480" w:lineRule="auto"/>
        <w:rPr>
          <w:rFonts w:ascii="Times New Roman" w:eastAsia="等线" w:hAnsi="Times New Roman" w:cs="Times New Roman"/>
          <w:sz w:val="20"/>
          <w:szCs w:val="20"/>
        </w:rPr>
      </w:pPr>
      <w:r w:rsidRPr="00E560A8">
        <w:rPr>
          <w:rFonts w:ascii="Times New Roman" w:eastAsia="等线" w:hAnsi="Times New Roman" w:cs="Times New Roman"/>
          <w:sz w:val="20"/>
          <w:szCs w:val="20"/>
          <w:vertAlign w:val="superscript"/>
        </w:rPr>
        <w:t>c</w:t>
      </w:r>
      <w:bookmarkStart w:id="81" w:name="_Hlk147652513"/>
      <w:r w:rsidRPr="00E560A8">
        <w:rPr>
          <w:rFonts w:ascii="Times New Roman" w:eastAsia="等线" w:hAnsi="Times New Roman" w:cs="Times New Roman"/>
          <w:sz w:val="20"/>
          <w:szCs w:val="20"/>
        </w:rPr>
        <w:t xml:space="preserve"> Model 1 was adjusted for sex</w:t>
      </w:r>
      <w:r w:rsidRPr="00E560A8">
        <w:rPr>
          <w:rFonts w:ascii="Times New Roman" w:eastAsia="等线" w:hAnsi="Times New Roman" w:cs="Times New Roman" w:hint="eastAsia"/>
          <w:sz w:val="20"/>
          <w:szCs w:val="20"/>
        </w:rPr>
        <w:t xml:space="preserve">, </w:t>
      </w:r>
      <w:r w:rsidRPr="00E560A8">
        <w:rPr>
          <w:rFonts w:ascii="Times New Roman" w:eastAsia="等线" w:hAnsi="Times New Roman" w:cs="Times New Roman"/>
          <w:sz w:val="20"/>
          <w:szCs w:val="20"/>
        </w:rPr>
        <w:t>age</w:t>
      </w:r>
      <w:r w:rsidRPr="00E560A8">
        <w:rPr>
          <w:rFonts w:ascii="Times New Roman" w:eastAsia="等线" w:hAnsi="Times New Roman" w:cs="Times New Roman" w:hint="eastAsia"/>
          <w:sz w:val="20"/>
          <w:szCs w:val="20"/>
        </w:rPr>
        <w:t>,</w:t>
      </w:r>
      <w:r w:rsidRPr="00E560A8">
        <w:rPr>
          <w:rFonts w:ascii="Times New Roman" w:eastAsia="等线" w:hAnsi="Times New Roman" w:cs="Times New Roman"/>
          <w:sz w:val="20"/>
          <w:szCs w:val="20"/>
        </w:rPr>
        <w:t xml:space="preserve"> race, </w:t>
      </w:r>
      <w:r w:rsidR="000175D7" w:rsidRPr="00E560A8">
        <w:rPr>
          <w:rFonts w:ascii="Times New Roman" w:eastAsia="等线" w:hAnsi="Times New Roman" w:cs="Times New Roman" w:hint="eastAsia"/>
          <w:sz w:val="20"/>
          <w:szCs w:val="20"/>
        </w:rPr>
        <w:t>family</w:t>
      </w:r>
      <w:r w:rsidRPr="00E560A8">
        <w:rPr>
          <w:rFonts w:ascii="Times New Roman" w:eastAsia="等线" w:hAnsi="Times New Roman" w:cs="Times New Roman"/>
          <w:sz w:val="20"/>
          <w:szCs w:val="20"/>
        </w:rPr>
        <w:t xml:space="preserve"> income, educational attainment, residence, smoking status, alcohol consumption, physical activity, family history of </w:t>
      </w:r>
      <w:r w:rsidRPr="00E560A8">
        <w:rPr>
          <w:rFonts w:ascii="Times New Roman" w:eastAsia="等线" w:hAnsi="Times New Roman" w:cs="Times New Roman" w:hint="eastAsia"/>
          <w:sz w:val="20"/>
          <w:szCs w:val="20"/>
        </w:rPr>
        <w:t>diseases</w:t>
      </w:r>
      <w:r w:rsidRPr="00E560A8">
        <w:rPr>
          <w:rFonts w:ascii="Times New Roman" w:eastAsia="等线" w:hAnsi="Times New Roman" w:cs="Times New Roman"/>
          <w:sz w:val="20"/>
          <w:szCs w:val="20"/>
        </w:rPr>
        <w:t xml:space="preserve">, </w:t>
      </w:r>
      <w:r w:rsidRPr="00E560A8">
        <w:rPr>
          <w:rFonts w:ascii="Times New Roman" w:eastAsia="等线" w:hAnsi="Times New Roman" w:cs="Times New Roman" w:hint="eastAsia"/>
          <w:sz w:val="20"/>
          <w:szCs w:val="20"/>
        </w:rPr>
        <w:lastRenderedPageBreak/>
        <w:t xml:space="preserve">and </w:t>
      </w:r>
      <w:r w:rsidRPr="00E560A8">
        <w:rPr>
          <w:rFonts w:ascii="Times New Roman" w:eastAsia="等线" w:hAnsi="Times New Roman" w:cs="Times New Roman"/>
          <w:sz w:val="20"/>
          <w:szCs w:val="20"/>
        </w:rPr>
        <w:t xml:space="preserve">BMI; Model </w:t>
      </w:r>
      <w:r w:rsidR="00520F15" w:rsidRPr="00E560A8">
        <w:rPr>
          <w:rFonts w:ascii="Times New Roman" w:eastAsia="等线" w:hAnsi="Times New Roman" w:cs="Times New Roman" w:hint="eastAsia"/>
          <w:sz w:val="20"/>
          <w:szCs w:val="20"/>
        </w:rPr>
        <w:t>2</w:t>
      </w:r>
      <w:r w:rsidRPr="00E560A8">
        <w:rPr>
          <w:rFonts w:ascii="Times New Roman" w:eastAsia="等线" w:hAnsi="Times New Roman" w:cs="Times New Roman"/>
          <w:sz w:val="20"/>
          <w:szCs w:val="20"/>
        </w:rPr>
        <w:t xml:space="preserve"> additionally included </w:t>
      </w:r>
      <w:bookmarkEnd w:id="81"/>
      <w:r w:rsidRPr="00E560A8">
        <w:rPr>
          <w:rFonts w:ascii="Times New Roman" w:eastAsia="等线" w:hAnsi="Times New Roman" w:cs="Times New Roman" w:hint="eastAsia"/>
          <w:sz w:val="20"/>
          <w:szCs w:val="20"/>
        </w:rPr>
        <w:t xml:space="preserve">dietary supplement, </w:t>
      </w:r>
      <w:r w:rsidRPr="00E560A8">
        <w:rPr>
          <w:rFonts w:ascii="Times New Roman" w:eastAsia="等线" w:hAnsi="Times New Roman" w:cs="Times New Roman"/>
          <w:sz w:val="20"/>
          <w:szCs w:val="20"/>
        </w:rPr>
        <w:t xml:space="preserve">hypertension and hyperlipemia based on Model </w:t>
      </w:r>
      <w:r w:rsidRPr="00E560A8">
        <w:rPr>
          <w:rFonts w:ascii="Times New Roman" w:eastAsia="等线" w:hAnsi="Times New Roman" w:cs="Times New Roman" w:hint="eastAsia"/>
          <w:sz w:val="20"/>
          <w:szCs w:val="20"/>
        </w:rPr>
        <w:t>1</w:t>
      </w:r>
      <w:r w:rsidRPr="00E560A8">
        <w:rPr>
          <w:rFonts w:ascii="Times New Roman" w:eastAsia="等线" w:hAnsi="Times New Roman" w:cs="Times New Roman"/>
          <w:sz w:val="20"/>
          <w:szCs w:val="20"/>
        </w:rPr>
        <w:t>.</w:t>
      </w:r>
    </w:p>
    <w:p w14:paraId="115AD2A3" w14:textId="597E18CF" w:rsidR="0073184C" w:rsidRPr="00E560A8" w:rsidRDefault="00021C70" w:rsidP="0073184C">
      <w:pPr>
        <w:spacing w:line="480" w:lineRule="auto"/>
        <w:rPr>
          <w:rFonts w:ascii="Times New Roman" w:eastAsia="等线" w:hAnsi="Times New Roman" w:cs="Times New Roman"/>
          <w:sz w:val="20"/>
          <w:szCs w:val="20"/>
        </w:rPr>
      </w:pPr>
      <w:r w:rsidRPr="00E560A8">
        <w:rPr>
          <w:rFonts w:ascii="Times New Roman" w:eastAsia="等线" w:hAnsi="Times New Roman" w:cs="Times New Roman" w:hint="eastAsia"/>
          <w:sz w:val="20"/>
          <w:szCs w:val="20"/>
        </w:rPr>
        <w:t>Note</w:t>
      </w:r>
      <w:r w:rsidRPr="00E560A8">
        <w:rPr>
          <w:rFonts w:ascii="Times New Roman" w:eastAsia="等线" w:hAnsi="Times New Roman" w:cs="Times New Roman"/>
          <w:sz w:val="20"/>
          <w:szCs w:val="20"/>
        </w:rPr>
        <w:t>: BMI, body mass index;</w:t>
      </w:r>
      <w:r w:rsidRPr="00E560A8">
        <w:rPr>
          <w:rFonts w:ascii="Times New Roman" w:eastAsia="等线" w:hAnsi="Times New Roman" w:cs="Times New Roman" w:hint="eastAsia"/>
          <w:sz w:val="20"/>
          <w:szCs w:val="20"/>
        </w:rPr>
        <w:t xml:space="preserve"> </w:t>
      </w:r>
      <w:r w:rsidRPr="00E560A8">
        <w:rPr>
          <w:rFonts w:ascii="Times New Roman" w:eastAsia="等线" w:hAnsi="Times New Roman" w:cs="Times New Roman"/>
          <w:sz w:val="20"/>
          <w:szCs w:val="20"/>
        </w:rPr>
        <w:t>CI</w:t>
      </w:r>
      <w:r w:rsidRPr="00E560A8">
        <w:rPr>
          <w:rFonts w:ascii="Times New Roman" w:eastAsia="等线" w:hAnsi="Times New Roman" w:cs="Times New Roman" w:hint="eastAsia"/>
          <w:sz w:val="20"/>
          <w:szCs w:val="20"/>
        </w:rPr>
        <w:t>s</w:t>
      </w:r>
      <w:r w:rsidRPr="00E560A8">
        <w:rPr>
          <w:rFonts w:ascii="Times New Roman" w:eastAsia="等线" w:hAnsi="Times New Roman" w:cs="Times New Roman"/>
          <w:sz w:val="20"/>
          <w:szCs w:val="20"/>
        </w:rPr>
        <w:t>, confidence interval</w:t>
      </w:r>
      <w:r w:rsidRPr="00E560A8">
        <w:rPr>
          <w:rFonts w:ascii="Times New Roman" w:eastAsia="等线" w:hAnsi="Times New Roman" w:cs="Times New Roman" w:hint="eastAsia"/>
          <w:sz w:val="20"/>
          <w:szCs w:val="20"/>
        </w:rPr>
        <w:t>s</w:t>
      </w:r>
      <w:r w:rsidRPr="00E560A8">
        <w:rPr>
          <w:rFonts w:ascii="Times New Roman" w:eastAsia="等线" w:hAnsi="Times New Roman" w:cs="Times New Roman"/>
          <w:sz w:val="20"/>
          <w:szCs w:val="20"/>
        </w:rPr>
        <w:t>;</w:t>
      </w:r>
      <w:r w:rsidRPr="00E560A8">
        <w:rPr>
          <w:rFonts w:ascii="Times New Roman" w:eastAsia="等线" w:hAnsi="Times New Roman" w:cs="Times New Roman" w:hint="eastAsia"/>
          <w:sz w:val="20"/>
          <w:szCs w:val="20"/>
        </w:rPr>
        <w:t xml:space="preserve"> </w:t>
      </w:r>
      <w:r w:rsidR="008971C2" w:rsidRPr="00E560A8">
        <w:rPr>
          <w:rFonts w:ascii="Times New Roman" w:eastAsia="等线" w:hAnsi="Times New Roman" w:cs="Times New Roman" w:hint="eastAsia"/>
          <w:sz w:val="20"/>
          <w:szCs w:val="20"/>
        </w:rPr>
        <w:t xml:space="preserve">CKD, chronic kidney disease; COPD, chronic obstructive pulmonary disease; CVD, cardiovascular disease; </w:t>
      </w:r>
      <w:r w:rsidRPr="00E560A8">
        <w:rPr>
          <w:rFonts w:ascii="Times New Roman" w:eastAsia="等线" w:hAnsi="Times New Roman" w:cs="Times New Roman"/>
          <w:sz w:val="20"/>
          <w:szCs w:val="20"/>
        </w:rPr>
        <w:t>HR</w:t>
      </w:r>
      <w:r w:rsidRPr="00E560A8">
        <w:rPr>
          <w:rFonts w:ascii="Times New Roman" w:eastAsia="等线" w:hAnsi="Times New Roman" w:cs="Times New Roman" w:hint="eastAsia"/>
          <w:sz w:val="20"/>
          <w:szCs w:val="20"/>
        </w:rPr>
        <w:t>s</w:t>
      </w:r>
      <w:r w:rsidRPr="00E560A8">
        <w:rPr>
          <w:rFonts w:ascii="Times New Roman" w:eastAsia="等线" w:hAnsi="Times New Roman" w:cs="Times New Roman"/>
          <w:sz w:val="20"/>
          <w:szCs w:val="20"/>
        </w:rPr>
        <w:t>: hazard ratio</w:t>
      </w:r>
      <w:r w:rsidRPr="00E560A8">
        <w:rPr>
          <w:rFonts w:ascii="Times New Roman" w:eastAsia="等线" w:hAnsi="Times New Roman" w:cs="Times New Roman" w:hint="eastAsia"/>
          <w:sz w:val="20"/>
          <w:szCs w:val="20"/>
        </w:rPr>
        <w:t>s</w:t>
      </w:r>
      <w:r w:rsidRPr="00E560A8">
        <w:rPr>
          <w:rFonts w:ascii="Times New Roman" w:eastAsia="等线" w:hAnsi="Times New Roman" w:cs="Times New Roman"/>
          <w:sz w:val="20"/>
          <w:szCs w:val="20"/>
        </w:rPr>
        <w:t>;</w:t>
      </w:r>
      <w:r w:rsidRPr="00E560A8">
        <w:rPr>
          <w:rFonts w:ascii="Times New Roman" w:eastAsia="等线" w:hAnsi="Times New Roman" w:cs="Times New Roman" w:hint="eastAsia"/>
          <w:sz w:val="20"/>
          <w:szCs w:val="20"/>
        </w:rPr>
        <w:t xml:space="preserve"> </w:t>
      </w:r>
      <w:proofErr w:type="spellStart"/>
      <w:r w:rsidRPr="00E560A8">
        <w:rPr>
          <w:rFonts w:ascii="Times New Roman" w:eastAsia="等线" w:hAnsi="Times New Roman" w:cs="Times New Roman" w:hint="eastAsia"/>
          <w:sz w:val="20"/>
          <w:szCs w:val="20"/>
        </w:rPr>
        <w:t>mvGPS</w:t>
      </w:r>
      <w:proofErr w:type="spellEnd"/>
      <w:r w:rsidRPr="00E560A8">
        <w:rPr>
          <w:rFonts w:ascii="Times New Roman" w:eastAsia="等线" w:hAnsi="Times New Roman" w:cs="Times New Roman" w:hint="eastAsia"/>
          <w:sz w:val="20"/>
          <w:szCs w:val="20"/>
        </w:rPr>
        <w:t xml:space="preserve">, </w:t>
      </w:r>
      <w:r w:rsidRPr="00E560A8">
        <w:rPr>
          <w:rFonts w:ascii="Times New Roman" w:eastAsia="等线" w:hAnsi="Times New Roman" w:cs="Times New Roman"/>
          <w:sz w:val="20"/>
          <w:szCs w:val="20"/>
        </w:rPr>
        <w:t>multivariate generalized propensity scor</w:t>
      </w:r>
      <w:r w:rsidRPr="00E560A8">
        <w:rPr>
          <w:rFonts w:ascii="Times New Roman" w:eastAsia="等线" w:hAnsi="Times New Roman" w:cs="Times New Roman" w:hint="eastAsia"/>
          <w:sz w:val="20"/>
          <w:szCs w:val="20"/>
        </w:rPr>
        <w:t>e</w:t>
      </w:r>
      <w:r w:rsidRPr="00E560A8">
        <w:rPr>
          <w:rFonts w:ascii="Times New Roman" w:eastAsia="等线" w:hAnsi="Times New Roman" w:cs="Times New Roman"/>
          <w:sz w:val="20"/>
          <w:szCs w:val="20"/>
        </w:rPr>
        <w:t>.</w:t>
      </w:r>
    </w:p>
    <w:p w14:paraId="65E1BA48" w14:textId="77777777" w:rsidR="008E6F61" w:rsidRPr="00E560A8" w:rsidRDefault="008E6F61" w:rsidP="008E6F61">
      <w:pPr>
        <w:spacing w:line="360" w:lineRule="auto"/>
        <w:rPr>
          <w:rFonts w:ascii="Times New Roman" w:eastAsia="宋体" w:hAnsi="Times New Roman" w:cs="Times New Roman"/>
          <w:b/>
          <w:bCs/>
          <w:sz w:val="20"/>
          <w:szCs w:val="20"/>
        </w:rPr>
      </w:pPr>
    </w:p>
    <w:p w14:paraId="1964AB76" w14:textId="77777777" w:rsidR="00133830" w:rsidRPr="00E560A8" w:rsidRDefault="00133830" w:rsidP="008E6F61">
      <w:pPr>
        <w:spacing w:line="360" w:lineRule="auto"/>
        <w:rPr>
          <w:rFonts w:ascii="Times New Roman" w:eastAsia="宋体" w:hAnsi="Times New Roman" w:cs="Times New Roman"/>
          <w:b/>
          <w:bCs/>
          <w:sz w:val="20"/>
          <w:szCs w:val="20"/>
        </w:rPr>
        <w:sectPr w:rsidR="00133830" w:rsidRPr="00E560A8" w:rsidSect="00E7790B">
          <w:pgSz w:w="16838" w:h="11906" w:orient="landscape"/>
          <w:pgMar w:top="1800" w:right="1440" w:bottom="1800" w:left="1440" w:header="851" w:footer="992" w:gutter="0"/>
          <w:cols w:space="425"/>
          <w:docGrid w:type="lines" w:linePitch="312"/>
        </w:sectPr>
      </w:pPr>
    </w:p>
    <w:p w14:paraId="0E3FE55E" w14:textId="2C718ED6" w:rsidR="008E6F61" w:rsidRPr="00E560A8" w:rsidRDefault="00000000" w:rsidP="00021C70">
      <w:pPr>
        <w:pStyle w:val="1"/>
        <w:spacing w:line="480" w:lineRule="auto"/>
        <w:rPr>
          <w:rFonts w:ascii="Times New Roman" w:hAnsi="Times New Roman" w:cs="Times New Roman"/>
          <w:color w:val="auto"/>
          <w:sz w:val="20"/>
          <w:szCs w:val="20"/>
        </w:rPr>
      </w:pPr>
      <w:bookmarkStart w:id="82" w:name="_Hlk211761467"/>
      <w:bookmarkStart w:id="83" w:name="_Hlk186876785"/>
      <w:bookmarkStart w:id="84" w:name="_Toc211848795"/>
      <w:r w:rsidRPr="00E560A8">
        <w:rPr>
          <w:rFonts w:ascii="Times New Roman" w:hAnsi="Times New Roman" w:cs="Times New Roman"/>
          <w:b/>
          <w:bCs/>
          <w:color w:val="auto"/>
          <w:sz w:val="20"/>
          <w:szCs w:val="20"/>
        </w:rPr>
        <w:lastRenderedPageBreak/>
        <w:t>Table S</w:t>
      </w:r>
      <w:r w:rsidR="00CD491D" w:rsidRPr="00E560A8">
        <w:rPr>
          <w:rFonts w:ascii="Times New Roman" w:hAnsi="Times New Roman" w:cs="Times New Roman" w:hint="eastAsia"/>
          <w:b/>
          <w:bCs/>
          <w:color w:val="auto"/>
          <w:sz w:val="20"/>
          <w:szCs w:val="20"/>
        </w:rPr>
        <w:t>1</w:t>
      </w:r>
      <w:r w:rsidR="009456EC" w:rsidRPr="00E560A8">
        <w:rPr>
          <w:rFonts w:ascii="Times New Roman" w:hAnsi="Times New Roman" w:cs="Times New Roman" w:hint="eastAsia"/>
          <w:b/>
          <w:bCs/>
          <w:color w:val="auto"/>
          <w:sz w:val="20"/>
          <w:szCs w:val="20"/>
        </w:rPr>
        <w:t>2</w:t>
      </w:r>
      <w:bookmarkStart w:id="85" w:name="_Hlk179455292"/>
      <w:bookmarkStart w:id="86" w:name="_Hlk176190825"/>
      <w:r w:rsidRPr="00E560A8">
        <w:rPr>
          <w:rFonts w:ascii="Times New Roman" w:hAnsi="Times New Roman" w:cs="Times New Roman"/>
          <w:color w:val="auto"/>
          <w:sz w:val="20"/>
          <w:szCs w:val="20"/>
        </w:rPr>
        <w:t xml:space="preserve"> The 13-year cumulative risk</w:t>
      </w:r>
      <w:bookmarkEnd w:id="85"/>
      <w:r w:rsidR="000175D7" w:rsidRPr="00E560A8">
        <w:rPr>
          <w:rFonts w:ascii="Times New Roman" w:hAnsi="Times New Roman" w:cs="Times New Roman" w:hint="eastAsia"/>
          <w:color w:val="auto"/>
          <w:sz w:val="20"/>
          <w:szCs w:val="20"/>
        </w:rPr>
        <w:t>s</w:t>
      </w:r>
      <w:r w:rsidRPr="00E560A8">
        <w:rPr>
          <w:rFonts w:ascii="Times New Roman" w:hAnsi="Times New Roman" w:cs="Times New Roman"/>
          <w:color w:val="auto"/>
          <w:sz w:val="20"/>
          <w:szCs w:val="20"/>
        </w:rPr>
        <w:t xml:space="preserve"> of major chronic diseases and mortality induced by exposure to </w:t>
      </w:r>
      <w:r w:rsidRPr="00E560A8">
        <w:rPr>
          <w:rFonts w:ascii="Times New Roman" w:eastAsia="等线 Light" w:hAnsi="Times New Roman" w:cs="Times New Roman"/>
          <w:color w:val="auto"/>
          <w:sz w:val="20"/>
          <w:szCs w:val="20"/>
        </w:rPr>
        <w:t xml:space="preserve">an </w:t>
      </w:r>
      <w:r w:rsidRPr="00E560A8">
        <w:rPr>
          <w:rFonts w:ascii="Times New Roman" w:hAnsi="Times New Roman" w:cs="Times New Roman"/>
          <w:color w:val="auto"/>
          <w:sz w:val="20"/>
          <w:szCs w:val="20"/>
        </w:rPr>
        <w:t xml:space="preserve">air pollutant mixture under hypothetical </w:t>
      </w:r>
      <w:bookmarkEnd w:id="86"/>
      <w:r w:rsidRPr="00E560A8">
        <w:rPr>
          <w:rFonts w:ascii="Times New Roman" w:eastAsia="等线 Light" w:hAnsi="Times New Roman" w:cs="Times New Roman"/>
          <w:color w:val="auto"/>
          <w:sz w:val="20"/>
          <w:szCs w:val="20"/>
        </w:rPr>
        <w:t>intervention</w:t>
      </w:r>
      <w:r w:rsidRPr="00E560A8">
        <w:rPr>
          <w:rFonts w:ascii="Times New Roman" w:hAnsi="Times New Roman" w:cs="Times New Roman"/>
          <w:color w:val="auto"/>
          <w:sz w:val="20"/>
          <w:szCs w:val="20"/>
        </w:rPr>
        <w:t xml:space="preserve"> strategies targeting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AMED, DDS, DAI, and E-DII</w:t>
      </w:r>
      <w:bookmarkEnd w:id="84"/>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561"/>
        <w:gridCol w:w="1559"/>
        <w:gridCol w:w="2125"/>
        <w:gridCol w:w="1845"/>
        <w:gridCol w:w="1700"/>
        <w:gridCol w:w="1700"/>
      </w:tblGrid>
      <w:tr w:rsidR="00E560A8" w:rsidRPr="00E560A8" w14:paraId="2B44EA0B" w14:textId="77777777" w:rsidTr="007977E3">
        <w:tc>
          <w:tcPr>
            <w:tcW w:w="663" w:type="pct"/>
            <w:vMerge w:val="restart"/>
            <w:tcBorders>
              <w:top w:val="single" w:sz="12" w:space="0" w:color="auto"/>
            </w:tcBorders>
          </w:tcPr>
          <w:p w14:paraId="444EF574" w14:textId="638E92EF" w:rsidR="008E6F61" w:rsidRPr="00E560A8" w:rsidRDefault="00000000" w:rsidP="007977E3">
            <w:pPr>
              <w:spacing w:line="360" w:lineRule="auto"/>
              <w:jc w:val="left"/>
              <w:rPr>
                <w:rFonts w:ascii="Times New Roman" w:eastAsia="宋体" w:hAnsi="Times New Roman" w:cs="Times New Roman"/>
                <w:sz w:val="18"/>
                <w:szCs w:val="18"/>
              </w:rPr>
            </w:pPr>
            <w:bookmarkStart w:id="87" w:name="_Hlk179468232"/>
            <w:bookmarkEnd w:id="82"/>
            <w:r w:rsidRPr="00E560A8">
              <w:rPr>
                <w:rFonts w:ascii="Times New Roman" w:eastAsia="宋体" w:hAnsi="Times New Roman" w:cs="Times New Roman"/>
                <w:sz w:val="18"/>
                <w:szCs w:val="18"/>
              </w:rPr>
              <w:t xml:space="preserve">Hypothetical </w:t>
            </w:r>
            <w:r w:rsidR="000819B6" w:rsidRPr="00E560A8">
              <w:rPr>
                <w:rFonts w:ascii="Times New Roman" w:eastAsia="宋体" w:hAnsi="Times New Roman" w:cs="Times New Roman" w:hint="eastAsia"/>
                <w:sz w:val="18"/>
                <w:szCs w:val="18"/>
              </w:rPr>
              <w:t>dietary</w:t>
            </w:r>
            <w:r w:rsidRPr="00E560A8">
              <w:rPr>
                <w:rFonts w:ascii="Times New Roman" w:eastAsia="宋体" w:hAnsi="Times New Roman" w:cs="Times New Roman"/>
                <w:sz w:val="18"/>
                <w:szCs w:val="18"/>
              </w:rPr>
              <w:t xml:space="preserve"> interventions</w:t>
            </w:r>
          </w:p>
        </w:tc>
        <w:tc>
          <w:tcPr>
            <w:tcW w:w="4337" w:type="pct"/>
            <w:gridSpan w:val="7"/>
            <w:tcBorders>
              <w:top w:val="single" w:sz="12" w:space="0" w:color="auto"/>
              <w:bottom w:val="single" w:sz="4" w:space="0" w:color="auto"/>
            </w:tcBorders>
          </w:tcPr>
          <w:p w14:paraId="242B46B9" w14:textId="4607F0F6" w:rsidR="008E6F61" w:rsidRPr="00E560A8" w:rsidRDefault="00000000" w:rsidP="000819B6">
            <w:pPr>
              <w:spacing w:line="360" w:lineRule="auto"/>
              <w:jc w:val="center"/>
              <w:rPr>
                <w:rFonts w:ascii="Times New Roman" w:eastAsia="宋体" w:hAnsi="Times New Roman" w:cs="Times New Roman"/>
                <w:sz w:val="18"/>
                <w:szCs w:val="18"/>
              </w:rPr>
            </w:pPr>
            <w:r w:rsidRPr="00E560A8">
              <w:rPr>
                <w:rFonts w:ascii="Times New Roman" w:eastAsia="宋体" w:hAnsi="Times New Roman" w:cs="Times New Roman"/>
                <w:sz w:val="18"/>
                <w:szCs w:val="18"/>
              </w:rPr>
              <w:t>13-year cumulative risk</w:t>
            </w:r>
            <w:r w:rsidR="000175D7" w:rsidRPr="00E560A8">
              <w:rPr>
                <w:rFonts w:ascii="Times New Roman" w:eastAsia="宋体" w:hAnsi="Times New Roman" w:cs="Times New Roman" w:hint="eastAsia"/>
                <w:sz w:val="18"/>
                <w:szCs w:val="18"/>
              </w:rPr>
              <w:t>s</w:t>
            </w:r>
            <w:r w:rsidRPr="00E560A8">
              <w:rPr>
                <w:rFonts w:ascii="Times New Roman" w:eastAsia="宋体" w:hAnsi="Times New Roman" w:cs="Times New Roman"/>
                <w:sz w:val="18"/>
                <w:szCs w:val="18"/>
              </w:rPr>
              <w:t xml:space="preserve"> </w:t>
            </w:r>
            <w:bookmarkStart w:id="88" w:name="_Hlk175324751"/>
            <w:r w:rsidRPr="00E560A8">
              <w:rPr>
                <w:rFonts w:ascii="Times New Roman" w:eastAsia="宋体" w:hAnsi="Times New Roman" w:cs="Times New Roman"/>
                <w:sz w:val="18"/>
                <w:szCs w:val="18"/>
              </w:rPr>
              <w:t>(per 1</w:t>
            </w:r>
            <w:r w:rsidR="00937568" w:rsidRPr="00E560A8">
              <w:rPr>
                <w:rFonts w:ascii="Times New Roman" w:eastAsia="宋体" w:hAnsi="Times New Roman" w:cs="Times New Roman" w:hint="eastAsia"/>
                <w:sz w:val="18"/>
                <w:szCs w:val="18"/>
              </w:rPr>
              <w:t>,</w:t>
            </w:r>
            <w:r w:rsidRPr="00E560A8">
              <w:rPr>
                <w:rFonts w:ascii="Times New Roman" w:eastAsia="宋体" w:hAnsi="Times New Roman" w:cs="Times New Roman"/>
                <w:sz w:val="18"/>
                <w:szCs w:val="18"/>
              </w:rPr>
              <w:t xml:space="preserve">000 </w:t>
            </w:r>
            <w:r w:rsidR="000819B6" w:rsidRPr="00E560A8">
              <w:rPr>
                <w:rFonts w:ascii="Times New Roman" w:eastAsia="宋体" w:hAnsi="Times New Roman" w:cs="Times New Roman" w:hint="eastAsia"/>
                <w:sz w:val="18"/>
                <w:szCs w:val="18"/>
              </w:rPr>
              <w:t>population</w:t>
            </w:r>
            <w:r w:rsidRPr="00E560A8">
              <w:rPr>
                <w:rFonts w:ascii="Times New Roman" w:eastAsia="宋体" w:hAnsi="Times New Roman" w:cs="Times New Roman"/>
                <w:sz w:val="18"/>
                <w:szCs w:val="18"/>
              </w:rPr>
              <w:t>) (95% CI)</w:t>
            </w:r>
            <w:bookmarkEnd w:id="88"/>
          </w:p>
        </w:tc>
      </w:tr>
      <w:tr w:rsidR="00E560A8" w:rsidRPr="00E560A8" w14:paraId="475FA174" w14:textId="77777777" w:rsidTr="000819B6">
        <w:tc>
          <w:tcPr>
            <w:tcW w:w="663" w:type="pct"/>
            <w:vMerge/>
            <w:tcBorders>
              <w:bottom w:val="single" w:sz="4" w:space="0" w:color="auto"/>
            </w:tcBorders>
          </w:tcPr>
          <w:p w14:paraId="0DD382BD" w14:textId="77777777" w:rsidR="008E6F61" w:rsidRPr="00E560A8" w:rsidRDefault="008E6F61" w:rsidP="007977E3">
            <w:pPr>
              <w:spacing w:line="360" w:lineRule="auto"/>
              <w:jc w:val="left"/>
              <w:rPr>
                <w:rFonts w:ascii="Times New Roman" w:eastAsia="宋体" w:hAnsi="Times New Roman" w:cs="Times New Roman"/>
                <w:sz w:val="18"/>
                <w:szCs w:val="18"/>
              </w:rPr>
            </w:pPr>
            <w:bookmarkStart w:id="89" w:name="_Hlk181908803"/>
          </w:p>
        </w:tc>
        <w:tc>
          <w:tcPr>
            <w:tcW w:w="561" w:type="pct"/>
            <w:tcBorders>
              <w:top w:val="single" w:sz="4" w:space="0" w:color="auto"/>
              <w:bottom w:val="single" w:sz="4" w:space="0" w:color="auto"/>
            </w:tcBorders>
          </w:tcPr>
          <w:p w14:paraId="064B3EDE" w14:textId="77777777"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CVD</w:t>
            </w:r>
          </w:p>
        </w:tc>
        <w:tc>
          <w:tcPr>
            <w:tcW w:w="562" w:type="pct"/>
            <w:tcBorders>
              <w:top w:val="single" w:sz="4" w:space="0" w:color="auto"/>
              <w:bottom w:val="single" w:sz="4" w:space="0" w:color="auto"/>
            </w:tcBorders>
          </w:tcPr>
          <w:p w14:paraId="0FB77297" w14:textId="77777777"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Diabetes</w:t>
            </w:r>
          </w:p>
        </w:tc>
        <w:tc>
          <w:tcPr>
            <w:tcW w:w="561" w:type="pct"/>
            <w:tcBorders>
              <w:top w:val="single" w:sz="4" w:space="0" w:color="auto"/>
              <w:bottom w:val="single" w:sz="4" w:space="0" w:color="auto"/>
            </w:tcBorders>
          </w:tcPr>
          <w:p w14:paraId="0BB3B737" w14:textId="77777777"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Cancer</w:t>
            </w:r>
          </w:p>
        </w:tc>
        <w:tc>
          <w:tcPr>
            <w:tcW w:w="765" w:type="pct"/>
            <w:tcBorders>
              <w:top w:val="single" w:sz="4" w:space="0" w:color="auto"/>
              <w:bottom w:val="single" w:sz="4" w:space="0" w:color="auto"/>
            </w:tcBorders>
          </w:tcPr>
          <w:p w14:paraId="088880D7" w14:textId="77777777"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CKD</w:t>
            </w:r>
          </w:p>
        </w:tc>
        <w:tc>
          <w:tcPr>
            <w:tcW w:w="664" w:type="pct"/>
            <w:tcBorders>
              <w:top w:val="nil"/>
              <w:bottom w:val="single" w:sz="4" w:space="0" w:color="auto"/>
            </w:tcBorders>
          </w:tcPr>
          <w:p w14:paraId="77C372FF" w14:textId="77777777"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COPD</w:t>
            </w:r>
          </w:p>
        </w:tc>
        <w:tc>
          <w:tcPr>
            <w:tcW w:w="612" w:type="pct"/>
            <w:tcBorders>
              <w:top w:val="nil"/>
              <w:bottom w:val="single" w:sz="4" w:space="0" w:color="auto"/>
            </w:tcBorders>
          </w:tcPr>
          <w:p w14:paraId="201F9800" w14:textId="77777777"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Dementia</w:t>
            </w:r>
          </w:p>
        </w:tc>
        <w:tc>
          <w:tcPr>
            <w:tcW w:w="612" w:type="pct"/>
            <w:tcBorders>
              <w:top w:val="nil"/>
              <w:bottom w:val="single" w:sz="4" w:space="0" w:color="auto"/>
            </w:tcBorders>
          </w:tcPr>
          <w:p w14:paraId="7716F91C" w14:textId="77777777"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Death</w:t>
            </w:r>
          </w:p>
        </w:tc>
      </w:tr>
      <w:tr w:rsidR="00E560A8" w:rsidRPr="00E560A8" w14:paraId="078C8542" w14:textId="77777777" w:rsidTr="000819B6">
        <w:tc>
          <w:tcPr>
            <w:tcW w:w="663" w:type="pct"/>
            <w:tcBorders>
              <w:top w:val="single" w:sz="4" w:space="0" w:color="auto"/>
              <w:bottom w:val="nil"/>
            </w:tcBorders>
          </w:tcPr>
          <w:p w14:paraId="10FDDAAA" w14:textId="228C3EF0" w:rsidR="000819B6"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AMED</w:t>
            </w:r>
          </w:p>
        </w:tc>
        <w:tc>
          <w:tcPr>
            <w:tcW w:w="561" w:type="pct"/>
            <w:tcBorders>
              <w:top w:val="single" w:sz="4" w:space="0" w:color="auto"/>
              <w:bottom w:val="nil"/>
            </w:tcBorders>
          </w:tcPr>
          <w:p w14:paraId="75BA57D0" w14:textId="77777777" w:rsidR="000819B6" w:rsidRPr="00E560A8" w:rsidRDefault="000819B6" w:rsidP="007977E3">
            <w:pPr>
              <w:spacing w:line="360" w:lineRule="auto"/>
              <w:rPr>
                <w:rFonts w:ascii="Times New Roman" w:eastAsia="宋体" w:hAnsi="Times New Roman" w:cs="Times New Roman"/>
                <w:sz w:val="18"/>
                <w:szCs w:val="18"/>
              </w:rPr>
            </w:pPr>
          </w:p>
        </w:tc>
        <w:tc>
          <w:tcPr>
            <w:tcW w:w="562" w:type="pct"/>
            <w:tcBorders>
              <w:top w:val="single" w:sz="4" w:space="0" w:color="auto"/>
              <w:bottom w:val="nil"/>
            </w:tcBorders>
          </w:tcPr>
          <w:p w14:paraId="08C7BF47" w14:textId="77777777" w:rsidR="000819B6" w:rsidRPr="00E560A8" w:rsidRDefault="000819B6" w:rsidP="007977E3">
            <w:pPr>
              <w:spacing w:line="360" w:lineRule="auto"/>
              <w:rPr>
                <w:rFonts w:ascii="Times New Roman" w:eastAsia="宋体" w:hAnsi="Times New Roman" w:cs="Times New Roman"/>
                <w:sz w:val="18"/>
                <w:szCs w:val="18"/>
              </w:rPr>
            </w:pPr>
          </w:p>
        </w:tc>
        <w:tc>
          <w:tcPr>
            <w:tcW w:w="561" w:type="pct"/>
            <w:tcBorders>
              <w:top w:val="single" w:sz="4" w:space="0" w:color="auto"/>
              <w:bottom w:val="nil"/>
            </w:tcBorders>
          </w:tcPr>
          <w:p w14:paraId="7201ABE1" w14:textId="77777777" w:rsidR="000819B6" w:rsidRPr="00E560A8" w:rsidRDefault="000819B6" w:rsidP="007977E3">
            <w:pPr>
              <w:spacing w:line="360" w:lineRule="auto"/>
              <w:rPr>
                <w:rFonts w:ascii="Times New Roman" w:eastAsia="宋体" w:hAnsi="Times New Roman" w:cs="Times New Roman"/>
                <w:sz w:val="18"/>
                <w:szCs w:val="18"/>
              </w:rPr>
            </w:pPr>
          </w:p>
        </w:tc>
        <w:tc>
          <w:tcPr>
            <w:tcW w:w="765" w:type="pct"/>
            <w:tcBorders>
              <w:top w:val="single" w:sz="4" w:space="0" w:color="auto"/>
              <w:bottom w:val="nil"/>
            </w:tcBorders>
          </w:tcPr>
          <w:p w14:paraId="452BD392" w14:textId="77777777" w:rsidR="000819B6" w:rsidRPr="00E560A8" w:rsidRDefault="000819B6" w:rsidP="007977E3">
            <w:pPr>
              <w:spacing w:line="360" w:lineRule="auto"/>
              <w:rPr>
                <w:rFonts w:ascii="Times New Roman" w:eastAsia="宋体" w:hAnsi="Times New Roman" w:cs="Times New Roman"/>
                <w:sz w:val="18"/>
                <w:szCs w:val="18"/>
              </w:rPr>
            </w:pPr>
          </w:p>
        </w:tc>
        <w:tc>
          <w:tcPr>
            <w:tcW w:w="664" w:type="pct"/>
            <w:tcBorders>
              <w:top w:val="single" w:sz="4" w:space="0" w:color="auto"/>
              <w:bottom w:val="nil"/>
            </w:tcBorders>
          </w:tcPr>
          <w:p w14:paraId="3D605331" w14:textId="77777777" w:rsidR="000819B6" w:rsidRPr="00E560A8" w:rsidRDefault="000819B6" w:rsidP="007977E3">
            <w:pPr>
              <w:spacing w:line="360" w:lineRule="auto"/>
              <w:rPr>
                <w:rFonts w:ascii="Times New Roman" w:eastAsia="宋体" w:hAnsi="Times New Roman" w:cs="Times New Roman"/>
                <w:sz w:val="18"/>
                <w:szCs w:val="18"/>
              </w:rPr>
            </w:pPr>
          </w:p>
        </w:tc>
        <w:tc>
          <w:tcPr>
            <w:tcW w:w="612" w:type="pct"/>
            <w:tcBorders>
              <w:top w:val="single" w:sz="4" w:space="0" w:color="auto"/>
              <w:bottom w:val="nil"/>
            </w:tcBorders>
          </w:tcPr>
          <w:p w14:paraId="33645FC2" w14:textId="77777777" w:rsidR="000819B6" w:rsidRPr="00E560A8" w:rsidRDefault="000819B6" w:rsidP="007977E3">
            <w:pPr>
              <w:spacing w:line="360" w:lineRule="auto"/>
              <w:rPr>
                <w:rFonts w:ascii="Times New Roman" w:eastAsia="宋体" w:hAnsi="Times New Roman" w:cs="Times New Roman"/>
                <w:sz w:val="18"/>
                <w:szCs w:val="18"/>
              </w:rPr>
            </w:pPr>
          </w:p>
        </w:tc>
        <w:tc>
          <w:tcPr>
            <w:tcW w:w="612" w:type="pct"/>
            <w:tcBorders>
              <w:top w:val="single" w:sz="4" w:space="0" w:color="auto"/>
              <w:bottom w:val="nil"/>
            </w:tcBorders>
          </w:tcPr>
          <w:p w14:paraId="2CBA70F7" w14:textId="77777777" w:rsidR="000819B6" w:rsidRPr="00E560A8" w:rsidRDefault="000819B6" w:rsidP="007977E3">
            <w:pPr>
              <w:spacing w:line="360" w:lineRule="auto"/>
              <w:rPr>
                <w:rFonts w:ascii="Times New Roman" w:eastAsia="宋体" w:hAnsi="Times New Roman" w:cs="Times New Roman"/>
                <w:sz w:val="18"/>
                <w:szCs w:val="18"/>
              </w:rPr>
            </w:pPr>
          </w:p>
        </w:tc>
      </w:tr>
      <w:bookmarkEnd w:id="89"/>
      <w:tr w:rsidR="00E560A8" w:rsidRPr="00E560A8" w14:paraId="4D12AF16" w14:textId="77777777" w:rsidTr="000819B6">
        <w:tc>
          <w:tcPr>
            <w:tcW w:w="663" w:type="pct"/>
            <w:tcBorders>
              <w:top w:val="nil"/>
              <w:bottom w:val="nil"/>
            </w:tcBorders>
          </w:tcPr>
          <w:p w14:paraId="3AC1C9C4" w14:textId="77777777" w:rsidR="008E6F61" w:rsidRPr="00E560A8" w:rsidRDefault="00000000"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rPr>
              <w:t>Natural course</w:t>
            </w:r>
          </w:p>
        </w:tc>
        <w:tc>
          <w:tcPr>
            <w:tcW w:w="561" w:type="pct"/>
            <w:tcBorders>
              <w:top w:val="nil"/>
              <w:bottom w:val="nil"/>
            </w:tcBorders>
          </w:tcPr>
          <w:p w14:paraId="376629E3" w14:textId="4676786B"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74.2 (71.3, 77.4)</w:t>
            </w:r>
          </w:p>
        </w:tc>
        <w:tc>
          <w:tcPr>
            <w:tcW w:w="562" w:type="pct"/>
            <w:tcBorders>
              <w:top w:val="nil"/>
              <w:bottom w:val="nil"/>
            </w:tcBorders>
          </w:tcPr>
          <w:p w14:paraId="6561C074" w14:textId="2F1B5C34"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28.9 (26.7, 31.1)</w:t>
            </w:r>
          </w:p>
        </w:tc>
        <w:tc>
          <w:tcPr>
            <w:tcW w:w="561" w:type="pct"/>
            <w:tcBorders>
              <w:top w:val="nil"/>
              <w:bottom w:val="nil"/>
            </w:tcBorders>
          </w:tcPr>
          <w:p w14:paraId="72211DEB" w14:textId="54AF52D1"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73.9 (71.1, 77.0)</w:t>
            </w:r>
          </w:p>
        </w:tc>
        <w:tc>
          <w:tcPr>
            <w:tcW w:w="765" w:type="pct"/>
            <w:tcBorders>
              <w:top w:val="nil"/>
              <w:bottom w:val="nil"/>
            </w:tcBorders>
          </w:tcPr>
          <w:p w14:paraId="7B85C344" w14:textId="744FBD42"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45.2 (42.8, 47.7)</w:t>
            </w:r>
          </w:p>
        </w:tc>
        <w:tc>
          <w:tcPr>
            <w:tcW w:w="664" w:type="pct"/>
            <w:tcBorders>
              <w:top w:val="nil"/>
              <w:bottom w:val="nil"/>
            </w:tcBorders>
          </w:tcPr>
          <w:p w14:paraId="55A1147E" w14:textId="6DC47A2C"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21.2 (19.5, 22.9)</w:t>
            </w:r>
          </w:p>
        </w:tc>
        <w:tc>
          <w:tcPr>
            <w:tcW w:w="612" w:type="pct"/>
            <w:tcBorders>
              <w:top w:val="nil"/>
              <w:bottom w:val="nil"/>
            </w:tcBorders>
          </w:tcPr>
          <w:p w14:paraId="1F9C0B4E" w14:textId="33E57559"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24.8 (23.1, 26.8)</w:t>
            </w:r>
          </w:p>
        </w:tc>
        <w:tc>
          <w:tcPr>
            <w:tcW w:w="612" w:type="pct"/>
            <w:tcBorders>
              <w:top w:val="nil"/>
              <w:bottom w:val="nil"/>
            </w:tcBorders>
          </w:tcPr>
          <w:p w14:paraId="406A6788" w14:textId="105CBBAF"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34.5 (32.3, 36.8)</w:t>
            </w:r>
          </w:p>
        </w:tc>
      </w:tr>
      <w:tr w:rsidR="00E560A8" w:rsidRPr="00E560A8" w14:paraId="1D57A7D2" w14:textId="77777777" w:rsidTr="000819B6">
        <w:tc>
          <w:tcPr>
            <w:tcW w:w="663" w:type="pct"/>
            <w:tcBorders>
              <w:top w:val="nil"/>
            </w:tcBorders>
          </w:tcPr>
          <w:p w14:paraId="7D2A4E66" w14:textId="2B61FC7C" w:rsidR="008E6F61" w:rsidRPr="00E560A8" w:rsidRDefault="00ED0EFB"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4 points</w:t>
            </w:r>
          </w:p>
        </w:tc>
        <w:tc>
          <w:tcPr>
            <w:tcW w:w="561" w:type="pct"/>
            <w:tcBorders>
              <w:top w:val="nil"/>
            </w:tcBorders>
          </w:tcPr>
          <w:p w14:paraId="5B0E92E4" w14:textId="0FFE3FE4"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73.8 (70.6, 77.1)</w:t>
            </w:r>
          </w:p>
        </w:tc>
        <w:tc>
          <w:tcPr>
            <w:tcW w:w="562" w:type="pct"/>
            <w:tcBorders>
              <w:top w:val="nil"/>
            </w:tcBorders>
          </w:tcPr>
          <w:p w14:paraId="59262E23" w14:textId="47BC089A"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25.9 (23.1, 28.8)</w:t>
            </w:r>
          </w:p>
        </w:tc>
        <w:tc>
          <w:tcPr>
            <w:tcW w:w="561" w:type="pct"/>
            <w:tcBorders>
              <w:top w:val="nil"/>
            </w:tcBorders>
          </w:tcPr>
          <w:p w14:paraId="28C4D17A" w14:textId="464423A6"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74.1 (71.0, 77.3)</w:t>
            </w:r>
          </w:p>
        </w:tc>
        <w:tc>
          <w:tcPr>
            <w:tcW w:w="765" w:type="pct"/>
            <w:tcBorders>
              <w:top w:val="nil"/>
            </w:tcBorders>
          </w:tcPr>
          <w:p w14:paraId="21A50A37" w14:textId="1F722DFF"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41.9 (38.8, 44.2)</w:t>
            </w:r>
          </w:p>
        </w:tc>
        <w:tc>
          <w:tcPr>
            <w:tcW w:w="664" w:type="pct"/>
            <w:tcBorders>
              <w:top w:val="nil"/>
            </w:tcBorders>
          </w:tcPr>
          <w:p w14:paraId="5385B21A" w14:textId="7BE18C91"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19.8 (17.3, 22.4)</w:t>
            </w:r>
          </w:p>
        </w:tc>
        <w:tc>
          <w:tcPr>
            <w:tcW w:w="612" w:type="pct"/>
            <w:tcBorders>
              <w:top w:val="nil"/>
            </w:tcBorders>
          </w:tcPr>
          <w:p w14:paraId="4B0E6C48" w14:textId="0054B2B3"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22.1 (19.5, 24.9)</w:t>
            </w:r>
          </w:p>
        </w:tc>
        <w:tc>
          <w:tcPr>
            <w:tcW w:w="612" w:type="pct"/>
            <w:tcBorders>
              <w:top w:val="nil"/>
            </w:tcBorders>
          </w:tcPr>
          <w:p w14:paraId="035CE206" w14:textId="4464B68B"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33.4 (30.4, 36.5)</w:t>
            </w:r>
          </w:p>
        </w:tc>
      </w:tr>
      <w:tr w:rsidR="00E560A8" w:rsidRPr="00E560A8" w14:paraId="512C9A97" w14:textId="77777777" w:rsidTr="007977E3">
        <w:tc>
          <w:tcPr>
            <w:tcW w:w="663" w:type="pct"/>
          </w:tcPr>
          <w:p w14:paraId="46CDDA23" w14:textId="4C73F6A2" w:rsidR="008E6F61" w:rsidRPr="00E560A8" w:rsidRDefault="00ED0EFB" w:rsidP="000819B6">
            <w:pPr>
              <w:spacing w:line="360" w:lineRule="auto"/>
              <w:ind w:firstLineChars="100" w:firstLine="180"/>
              <w:rPr>
                <w:rFonts w:ascii="Times New Roman" w:eastAsia="宋体" w:hAnsi="Times New Roman" w:cs="Times New Roman"/>
                <w:sz w:val="18"/>
                <w:szCs w:val="18"/>
              </w:rPr>
            </w:pPr>
            <w:bookmarkStart w:id="90" w:name="_Hlk179799027"/>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5 points</w:t>
            </w:r>
          </w:p>
        </w:tc>
        <w:tc>
          <w:tcPr>
            <w:tcW w:w="561" w:type="pct"/>
          </w:tcPr>
          <w:p w14:paraId="6236490E" w14:textId="1146AA32"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73.4 (70.0, 76.9)</w:t>
            </w:r>
          </w:p>
        </w:tc>
        <w:tc>
          <w:tcPr>
            <w:tcW w:w="562" w:type="pct"/>
          </w:tcPr>
          <w:p w14:paraId="579D7DD8" w14:textId="74BC575A"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24.1 (20.8, 27.6)</w:t>
            </w:r>
          </w:p>
        </w:tc>
        <w:tc>
          <w:tcPr>
            <w:tcW w:w="561" w:type="pct"/>
          </w:tcPr>
          <w:p w14:paraId="4FF1A68D" w14:textId="690C9E22"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74.1 (70.8, 77.4)</w:t>
            </w:r>
          </w:p>
        </w:tc>
        <w:tc>
          <w:tcPr>
            <w:tcW w:w="765" w:type="pct"/>
          </w:tcPr>
          <w:p w14:paraId="048F5C52" w14:textId="6AEC1E02"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39.6 (35.7, 43.7)</w:t>
            </w:r>
          </w:p>
        </w:tc>
        <w:tc>
          <w:tcPr>
            <w:tcW w:w="664" w:type="pct"/>
          </w:tcPr>
          <w:p w14:paraId="0AD57B40" w14:textId="58F7341E"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18.9 (16.0, 22.0)</w:t>
            </w:r>
          </w:p>
        </w:tc>
        <w:tc>
          <w:tcPr>
            <w:tcW w:w="612" w:type="pct"/>
          </w:tcPr>
          <w:p w14:paraId="3AE60856" w14:textId="44389955"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20.5 (17.4, 23.8)</w:t>
            </w:r>
          </w:p>
        </w:tc>
        <w:tc>
          <w:tcPr>
            <w:tcW w:w="612" w:type="pct"/>
          </w:tcPr>
          <w:p w14:paraId="25DAAD07" w14:textId="3E38EB4A"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32.6 (29.1, 36.2)</w:t>
            </w:r>
          </w:p>
        </w:tc>
      </w:tr>
      <w:tr w:rsidR="00E560A8" w:rsidRPr="00E560A8" w14:paraId="22518432" w14:textId="77777777" w:rsidTr="007977E3">
        <w:tc>
          <w:tcPr>
            <w:tcW w:w="663" w:type="pct"/>
          </w:tcPr>
          <w:p w14:paraId="373383C6" w14:textId="58B892F9" w:rsidR="008E6F61" w:rsidRPr="00E560A8" w:rsidRDefault="00ED0EFB"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hint="eastAsia"/>
                <w:sz w:val="18"/>
                <w:szCs w:val="18"/>
                <w:lang w:val="en-US"/>
              </w:rPr>
              <w:t>9 points</w:t>
            </w:r>
          </w:p>
        </w:tc>
        <w:tc>
          <w:tcPr>
            <w:tcW w:w="561" w:type="pct"/>
          </w:tcPr>
          <w:p w14:paraId="4E531281" w14:textId="2A0F422D"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71.7 (67.0, 76.6)</w:t>
            </w:r>
          </w:p>
        </w:tc>
        <w:tc>
          <w:tcPr>
            <w:tcW w:w="562" w:type="pct"/>
          </w:tcPr>
          <w:p w14:paraId="63F9B4F4" w14:textId="4EE57F35"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17.4 (12.3, 22.8)</w:t>
            </w:r>
          </w:p>
        </w:tc>
        <w:tc>
          <w:tcPr>
            <w:tcW w:w="561" w:type="pct"/>
          </w:tcPr>
          <w:p w14:paraId="7D9FE986" w14:textId="4772F1C2"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73.3 (69.9, 76.8)</w:t>
            </w:r>
          </w:p>
        </w:tc>
        <w:tc>
          <w:tcPr>
            <w:tcW w:w="765" w:type="pct"/>
          </w:tcPr>
          <w:p w14:paraId="7ACEC7AA" w14:textId="46CFB75F"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30.6 (26.2, 35.3)</w:t>
            </w:r>
          </w:p>
        </w:tc>
        <w:tc>
          <w:tcPr>
            <w:tcW w:w="664" w:type="pct"/>
          </w:tcPr>
          <w:p w14:paraId="69CECD0D" w14:textId="7B048313"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15.4 (10.9, 20.2)</w:t>
            </w:r>
          </w:p>
        </w:tc>
        <w:tc>
          <w:tcPr>
            <w:tcW w:w="612" w:type="pct"/>
          </w:tcPr>
          <w:p w14:paraId="3D9D5526" w14:textId="71645B6E"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15.7 (10.9, 20.7)</w:t>
            </w:r>
          </w:p>
        </w:tc>
        <w:tc>
          <w:tcPr>
            <w:tcW w:w="612" w:type="pct"/>
          </w:tcPr>
          <w:p w14:paraId="57D85C15" w14:textId="5D0CFBC2" w:rsidR="008E6F61" w:rsidRPr="00E560A8" w:rsidRDefault="00000000" w:rsidP="007977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28.7 (23.5, 34.3)</w:t>
            </w:r>
          </w:p>
        </w:tc>
      </w:tr>
      <w:tr w:rsidR="00E560A8" w:rsidRPr="00E560A8" w14:paraId="43CE9F86" w14:textId="77777777" w:rsidTr="007977E3">
        <w:tc>
          <w:tcPr>
            <w:tcW w:w="663" w:type="pct"/>
          </w:tcPr>
          <w:p w14:paraId="172EC8B3" w14:textId="39315BCC"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DDS</w:t>
            </w:r>
          </w:p>
        </w:tc>
        <w:tc>
          <w:tcPr>
            <w:tcW w:w="561" w:type="pct"/>
          </w:tcPr>
          <w:p w14:paraId="78D62A27" w14:textId="77777777" w:rsidR="000819B6" w:rsidRPr="00E560A8" w:rsidRDefault="000819B6" w:rsidP="007977E3">
            <w:pPr>
              <w:spacing w:line="360" w:lineRule="auto"/>
              <w:rPr>
                <w:rFonts w:ascii="Times New Roman" w:eastAsia="宋体" w:hAnsi="Times New Roman" w:cs="Times New Roman"/>
                <w:sz w:val="18"/>
                <w:szCs w:val="18"/>
              </w:rPr>
            </w:pPr>
          </w:p>
        </w:tc>
        <w:tc>
          <w:tcPr>
            <w:tcW w:w="562" w:type="pct"/>
          </w:tcPr>
          <w:p w14:paraId="4B1C2409" w14:textId="77777777" w:rsidR="000819B6" w:rsidRPr="00E560A8" w:rsidRDefault="000819B6" w:rsidP="007977E3">
            <w:pPr>
              <w:spacing w:line="360" w:lineRule="auto"/>
              <w:rPr>
                <w:rFonts w:ascii="Times New Roman" w:eastAsia="宋体" w:hAnsi="Times New Roman" w:cs="Times New Roman"/>
                <w:sz w:val="18"/>
                <w:szCs w:val="18"/>
              </w:rPr>
            </w:pPr>
          </w:p>
        </w:tc>
        <w:tc>
          <w:tcPr>
            <w:tcW w:w="561" w:type="pct"/>
          </w:tcPr>
          <w:p w14:paraId="119F4F81" w14:textId="77777777" w:rsidR="000819B6" w:rsidRPr="00E560A8" w:rsidRDefault="000819B6" w:rsidP="007977E3">
            <w:pPr>
              <w:spacing w:line="360" w:lineRule="auto"/>
              <w:rPr>
                <w:rFonts w:ascii="Times New Roman" w:eastAsia="宋体" w:hAnsi="Times New Roman" w:cs="Times New Roman"/>
                <w:sz w:val="18"/>
                <w:szCs w:val="18"/>
              </w:rPr>
            </w:pPr>
          </w:p>
        </w:tc>
        <w:tc>
          <w:tcPr>
            <w:tcW w:w="765" w:type="pct"/>
          </w:tcPr>
          <w:p w14:paraId="27B9C05C" w14:textId="77777777" w:rsidR="000819B6" w:rsidRPr="00E560A8" w:rsidRDefault="000819B6" w:rsidP="007977E3">
            <w:pPr>
              <w:spacing w:line="360" w:lineRule="auto"/>
              <w:rPr>
                <w:rFonts w:ascii="Times New Roman" w:eastAsia="宋体" w:hAnsi="Times New Roman" w:cs="Times New Roman"/>
                <w:sz w:val="18"/>
                <w:szCs w:val="18"/>
              </w:rPr>
            </w:pPr>
          </w:p>
        </w:tc>
        <w:tc>
          <w:tcPr>
            <w:tcW w:w="664" w:type="pct"/>
          </w:tcPr>
          <w:p w14:paraId="1C15619D" w14:textId="77777777" w:rsidR="000819B6" w:rsidRPr="00E560A8" w:rsidRDefault="000819B6" w:rsidP="007977E3">
            <w:pPr>
              <w:spacing w:line="360" w:lineRule="auto"/>
              <w:rPr>
                <w:rFonts w:ascii="Times New Roman" w:eastAsia="宋体" w:hAnsi="Times New Roman" w:cs="Times New Roman"/>
                <w:sz w:val="18"/>
                <w:szCs w:val="18"/>
              </w:rPr>
            </w:pPr>
          </w:p>
        </w:tc>
        <w:tc>
          <w:tcPr>
            <w:tcW w:w="612" w:type="pct"/>
          </w:tcPr>
          <w:p w14:paraId="7B4E95DB" w14:textId="77777777" w:rsidR="000819B6" w:rsidRPr="00E560A8" w:rsidRDefault="000819B6" w:rsidP="007977E3">
            <w:pPr>
              <w:spacing w:line="360" w:lineRule="auto"/>
              <w:rPr>
                <w:rFonts w:ascii="Times New Roman" w:eastAsia="宋体" w:hAnsi="Times New Roman" w:cs="Times New Roman"/>
                <w:sz w:val="18"/>
                <w:szCs w:val="18"/>
              </w:rPr>
            </w:pPr>
          </w:p>
        </w:tc>
        <w:tc>
          <w:tcPr>
            <w:tcW w:w="612" w:type="pct"/>
          </w:tcPr>
          <w:p w14:paraId="10D7D9E3" w14:textId="77777777" w:rsidR="000819B6" w:rsidRPr="00E560A8" w:rsidRDefault="000819B6" w:rsidP="007977E3">
            <w:pPr>
              <w:spacing w:line="360" w:lineRule="auto"/>
              <w:rPr>
                <w:rFonts w:ascii="Times New Roman" w:eastAsia="宋体" w:hAnsi="Times New Roman" w:cs="Times New Roman"/>
                <w:sz w:val="18"/>
                <w:szCs w:val="18"/>
              </w:rPr>
            </w:pPr>
          </w:p>
        </w:tc>
      </w:tr>
      <w:tr w:rsidR="00E560A8" w:rsidRPr="00E560A8" w14:paraId="04F7BE26" w14:textId="77777777" w:rsidTr="007977E3">
        <w:tc>
          <w:tcPr>
            <w:tcW w:w="663" w:type="pct"/>
          </w:tcPr>
          <w:p w14:paraId="68CAAB26" w14:textId="10E0C500" w:rsidR="000819B6" w:rsidRPr="00E560A8" w:rsidRDefault="00000000"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rPr>
              <w:t>Natural course</w:t>
            </w:r>
          </w:p>
        </w:tc>
        <w:tc>
          <w:tcPr>
            <w:tcW w:w="561" w:type="pct"/>
          </w:tcPr>
          <w:p w14:paraId="4214B7FB" w14:textId="19F24800"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74.2 (71.6, 76.9)</w:t>
            </w:r>
          </w:p>
        </w:tc>
        <w:tc>
          <w:tcPr>
            <w:tcW w:w="562" w:type="pct"/>
          </w:tcPr>
          <w:p w14:paraId="2FE2F698" w14:textId="7EC0E7E9"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29.0 (26.8, 31.1)</w:t>
            </w:r>
          </w:p>
        </w:tc>
        <w:tc>
          <w:tcPr>
            <w:tcW w:w="561" w:type="pct"/>
          </w:tcPr>
          <w:p w14:paraId="311AF9F7" w14:textId="498DD386"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73.9 (71.0, 77.2)</w:t>
            </w:r>
          </w:p>
        </w:tc>
        <w:tc>
          <w:tcPr>
            <w:tcW w:w="765" w:type="pct"/>
          </w:tcPr>
          <w:p w14:paraId="72F43CEA" w14:textId="60F89B83"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45.6 (43.2, 48.1)</w:t>
            </w:r>
          </w:p>
        </w:tc>
        <w:tc>
          <w:tcPr>
            <w:tcW w:w="664" w:type="pct"/>
          </w:tcPr>
          <w:p w14:paraId="1ED1C217" w14:textId="3C72D6A5"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21.5 (19.8, 23.2)</w:t>
            </w:r>
          </w:p>
        </w:tc>
        <w:tc>
          <w:tcPr>
            <w:tcW w:w="612" w:type="pct"/>
          </w:tcPr>
          <w:p w14:paraId="700FA12D" w14:textId="1CA13A8E"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25.3 (23.6, 27.1)</w:t>
            </w:r>
          </w:p>
        </w:tc>
        <w:tc>
          <w:tcPr>
            <w:tcW w:w="612" w:type="pct"/>
          </w:tcPr>
          <w:p w14:paraId="22A73DBA" w14:textId="70501F6B"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34.7 (32.3, 36.9)</w:t>
            </w:r>
          </w:p>
        </w:tc>
      </w:tr>
      <w:tr w:rsidR="00E560A8" w:rsidRPr="00E560A8" w14:paraId="684AA3D8" w14:textId="77777777" w:rsidTr="007977E3">
        <w:tc>
          <w:tcPr>
            <w:tcW w:w="663" w:type="pct"/>
          </w:tcPr>
          <w:p w14:paraId="2F466669" w14:textId="2D0DA603" w:rsidR="000819B6" w:rsidRPr="00E560A8" w:rsidRDefault="00ED0EFB"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10 points</w:t>
            </w:r>
          </w:p>
        </w:tc>
        <w:tc>
          <w:tcPr>
            <w:tcW w:w="561" w:type="pct"/>
          </w:tcPr>
          <w:p w14:paraId="3AD3A33C" w14:textId="36A6F5BA"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73.8 (71.2, 76.6)</w:t>
            </w:r>
          </w:p>
        </w:tc>
        <w:tc>
          <w:tcPr>
            <w:tcW w:w="562" w:type="pct"/>
          </w:tcPr>
          <w:p w14:paraId="642A0D83" w14:textId="3E2D9E76"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26.2 (23.4, 29.1)</w:t>
            </w:r>
          </w:p>
        </w:tc>
        <w:tc>
          <w:tcPr>
            <w:tcW w:w="561" w:type="pct"/>
          </w:tcPr>
          <w:p w14:paraId="3C5536D4" w14:textId="7724F00D"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73.3 (69.8, 77.0)</w:t>
            </w:r>
          </w:p>
        </w:tc>
        <w:tc>
          <w:tcPr>
            <w:tcW w:w="765" w:type="pct"/>
          </w:tcPr>
          <w:p w14:paraId="2C252D7F" w14:textId="5F1A2519"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41.3 (37.6, 45.2)</w:t>
            </w:r>
          </w:p>
        </w:tc>
        <w:tc>
          <w:tcPr>
            <w:tcW w:w="664" w:type="pct"/>
          </w:tcPr>
          <w:p w14:paraId="294F29BE" w14:textId="090E0C06"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18.7 (15.7, 21.8)</w:t>
            </w:r>
          </w:p>
        </w:tc>
        <w:tc>
          <w:tcPr>
            <w:tcW w:w="612" w:type="pct"/>
          </w:tcPr>
          <w:p w14:paraId="5D01383C" w14:textId="7AEFF0C8"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21.6 (18.5, 25.0)</w:t>
            </w:r>
          </w:p>
        </w:tc>
        <w:tc>
          <w:tcPr>
            <w:tcW w:w="612" w:type="pct"/>
          </w:tcPr>
          <w:p w14:paraId="12D74A50" w14:textId="61F5281C"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32.1 (28.3, 36.0)</w:t>
            </w:r>
          </w:p>
        </w:tc>
      </w:tr>
      <w:tr w:rsidR="00E560A8" w:rsidRPr="00E560A8" w14:paraId="2A4D53E1" w14:textId="77777777" w:rsidTr="000819B6">
        <w:tc>
          <w:tcPr>
            <w:tcW w:w="663" w:type="pct"/>
            <w:tcBorders>
              <w:bottom w:val="nil"/>
            </w:tcBorders>
          </w:tcPr>
          <w:p w14:paraId="127C8BEF" w14:textId="1D8DDC47" w:rsidR="000819B6" w:rsidRPr="00E560A8" w:rsidRDefault="00ED0EFB"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12 points</w:t>
            </w:r>
          </w:p>
        </w:tc>
        <w:tc>
          <w:tcPr>
            <w:tcW w:w="561" w:type="pct"/>
            <w:tcBorders>
              <w:bottom w:val="nil"/>
            </w:tcBorders>
          </w:tcPr>
          <w:p w14:paraId="4F1109F8" w14:textId="37E2CA93"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73.4 (70.7, 76.3)</w:t>
            </w:r>
          </w:p>
        </w:tc>
        <w:tc>
          <w:tcPr>
            <w:tcW w:w="562" w:type="pct"/>
            <w:tcBorders>
              <w:bottom w:val="nil"/>
            </w:tcBorders>
          </w:tcPr>
          <w:p w14:paraId="5BB84722" w14:textId="12822FC3"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24.1 (20.8, 27.6)</w:t>
            </w:r>
          </w:p>
        </w:tc>
        <w:tc>
          <w:tcPr>
            <w:tcW w:w="561" w:type="pct"/>
            <w:tcBorders>
              <w:bottom w:val="nil"/>
            </w:tcBorders>
          </w:tcPr>
          <w:p w14:paraId="478DCD9A" w14:textId="276F14D2"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72.7 (69.1, 76.4)</w:t>
            </w:r>
          </w:p>
        </w:tc>
        <w:tc>
          <w:tcPr>
            <w:tcW w:w="765" w:type="pct"/>
            <w:tcBorders>
              <w:bottom w:val="nil"/>
            </w:tcBorders>
          </w:tcPr>
          <w:p w14:paraId="26155627" w14:textId="6B7E92FB"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38.1 (33.3, 43.2)</w:t>
            </w:r>
          </w:p>
        </w:tc>
        <w:tc>
          <w:tcPr>
            <w:tcW w:w="664" w:type="pct"/>
            <w:tcBorders>
              <w:bottom w:val="nil"/>
            </w:tcBorders>
          </w:tcPr>
          <w:p w14:paraId="1B96DB67" w14:textId="71D98717"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16.7 (13.1, 20.5)</w:t>
            </w:r>
          </w:p>
        </w:tc>
        <w:tc>
          <w:tcPr>
            <w:tcW w:w="612" w:type="pct"/>
            <w:tcBorders>
              <w:bottom w:val="nil"/>
            </w:tcBorders>
          </w:tcPr>
          <w:p w14:paraId="056BD1F8" w14:textId="41206A60"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19.1 (15.5, 23.3)</w:t>
            </w:r>
          </w:p>
        </w:tc>
        <w:tc>
          <w:tcPr>
            <w:tcW w:w="612" w:type="pct"/>
            <w:tcBorders>
              <w:bottom w:val="nil"/>
            </w:tcBorders>
          </w:tcPr>
          <w:p w14:paraId="1462B884" w14:textId="139DC9CE"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30.2 (25.4, 34.8)</w:t>
            </w:r>
          </w:p>
        </w:tc>
      </w:tr>
      <w:tr w:rsidR="00E560A8" w:rsidRPr="00E560A8" w14:paraId="41E885F0" w14:textId="77777777" w:rsidTr="000819B6">
        <w:tc>
          <w:tcPr>
            <w:tcW w:w="663" w:type="pct"/>
            <w:tcBorders>
              <w:top w:val="nil"/>
              <w:bottom w:val="nil"/>
            </w:tcBorders>
          </w:tcPr>
          <w:p w14:paraId="20905265" w14:textId="37373509" w:rsidR="000819B6" w:rsidRPr="00E560A8" w:rsidRDefault="00ED0EFB"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hint="eastAsia"/>
                <w:sz w:val="18"/>
                <w:szCs w:val="18"/>
                <w:lang w:val="en-US"/>
              </w:rPr>
              <w:t>18 points</w:t>
            </w:r>
          </w:p>
        </w:tc>
        <w:tc>
          <w:tcPr>
            <w:tcW w:w="561" w:type="pct"/>
            <w:tcBorders>
              <w:top w:val="nil"/>
              <w:bottom w:val="nil"/>
            </w:tcBorders>
          </w:tcPr>
          <w:p w14:paraId="5BB5ADCD" w14:textId="60437032"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72.2 (68.8, 76.0)</w:t>
            </w:r>
          </w:p>
        </w:tc>
        <w:tc>
          <w:tcPr>
            <w:tcW w:w="562" w:type="pct"/>
            <w:tcBorders>
              <w:top w:val="nil"/>
              <w:bottom w:val="nil"/>
            </w:tcBorders>
          </w:tcPr>
          <w:p w14:paraId="63D98BC1" w14:textId="16341498"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18.8 (14.0, 24.2)</w:t>
            </w:r>
          </w:p>
        </w:tc>
        <w:tc>
          <w:tcPr>
            <w:tcW w:w="561" w:type="pct"/>
            <w:tcBorders>
              <w:top w:val="nil"/>
              <w:bottom w:val="nil"/>
            </w:tcBorders>
          </w:tcPr>
          <w:p w14:paraId="2BD355BD" w14:textId="6706CA4E"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71.0 (67.0, 75.1)</w:t>
            </w:r>
          </w:p>
        </w:tc>
        <w:tc>
          <w:tcPr>
            <w:tcW w:w="765" w:type="pct"/>
            <w:tcBorders>
              <w:top w:val="nil"/>
              <w:bottom w:val="nil"/>
            </w:tcBorders>
          </w:tcPr>
          <w:p w14:paraId="658CF957" w14:textId="0A8C104B"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29.4 (23.7, 35.6)</w:t>
            </w:r>
          </w:p>
        </w:tc>
        <w:tc>
          <w:tcPr>
            <w:tcW w:w="664" w:type="pct"/>
            <w:tcBorders>
              <w:top w:val="nil"/>
              <w:bottom w:val="nil"/>
            </w:tcBorders>
          </w:tcPr>
          <w:p w14:paraId="6C467BF5" w14:textId="3A59CDAF"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11.9 (8.3, 17.7)</w:t>
            </w:r>
          </w:p>
        </w:tc>
        <w:tc>
          <w:tcPr>
            <w:tcW w:w="612" w:type="pct"/>
            <w:tcBorders>
              <w:top w:val="nil"/>
              <w:bottom w:val="nil"/>
            </w:tcBorders>
          </w:tcPr>
          <w:p w14:paraId="670E61C9" w14:textId="22349482"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13.1 (7.4, 19.1)</w:t>
            </w:r>
          </w:p>
        </w:tc>
        <w:tc>
          <w:tcPr>
            <w:tcW w:w="612" w:type="pct"/>
            <w:tcBorders>
              <w:top w:val="nil"/>
              <w:bottom w:val="nil"/>
            </w:tcBorders>
          </w:tcPr>
          <w:p w14:paraId="2DCA388F" w14:textId="56320236"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24.8 (18.2, 31.5)</w:t>
            </w:r>
          </w:p>
        </w:tc>
      </w:tr>
      <w:tr w:rsidR="00E560A8" w:rsidRPr="00E560A8" w14:paraId="40AC84CC" w14:textId="77777777" w:rsidTr="000819B6">
        <w:tc>
          <w:tcPr>
            <w:tcW w:w="663" w:type="pct"/>
            <w:tcBorders>
              <w:top w:val="nil"/>
              <w:bottom w:val="nil"/>
            </w:tcBorders>
          </w:tcPr>
          <w:p w14:paraId="553424BA" w14:textId="07D7AD94"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DAI</w:t>
            </w:r>
          </w:p>
        </w:tc>
        <w:tc>
          <w:tcPr>
            <w:tcW w:w="561" w:type="pct"/>
            <w:tcBorders>
              <w:top w:val="nil"/>
              <w:bottom w:val="nil"/>
            </w:tcBorders>
          </w:tcPr>
          <w:p w14:paraId="4C71DF2B" w14:textId="77777777" w:rsidR="000819B6" w:rsidRPr="00E560A8" w:rsidRDefault="000819B6" w:rsidP="000819B6">
            <w:pPr>
              <w:spacing w:line="360" w:lineRule="auto"/>
              <w:rPr>
                <w:rFonts w:ascii="Times New Roman" w:eastAsia="宋体" w:hAnsi="Times New Roman" w:cs="Times New Roman"/>
                <w:sz w:val="18"/>
                <w:szCs w:val="18"/>
              </w:rPr>
            </w:pPr>
          </w:p>
        </w:tc>
        <w:tc>
          <w:tcPr>
            <w:tcW w:w="562" w:type="pct"/>
            <w:tcBorders>
              <w:top w:val="nil"/>
              <w:bottom w:val="nil"/>
            </w:tcBorders>
          </w:tcPr>
          <w:p w14:paraId="478B482A" w14:textId="77777777" w:rsidR="000819B6" w:rsidRPr="00E560A8" w:rsidRDefault="000819B6" w:rsidP="000819B6">
            <w:pPr>
              <w:spacing w:line="360" w:lineRule="auto"/>
              <w:rPr>
                <w:rFonts w:ascii="Times New Roman" w:eastAsia="宋体" w:hAnsi="Times New Roman" w:cs="Times New Roman"/>
                <w:sz w:val="18"/>
                <w:szCs w:val="18"/>
              </w:rPr>
            </w:pPr>
          </w:p>
        </w:tc>
        <w:tc>
          <w:tcPr>
            <w:tcW w:w="561" w:type="pct"/>
            <w:tcBorders>
              <w:top w:val="nil"/>
              <w:bottom w:val="nil"/>
            </w:tcBorders>
          </w:tcPr>
          <w:p w14:paraId="455C6167" w14:textId="77777777" w:rsidR="000819B6" w:rsidRPr="00E560A8" w:rsidRDefault="000819B6" w:rsidP="000819B6">
            <w:pPr>
              <w:spacing w:line="360" w:lineRule="auto"/>
              <w:rPr>
                <w:rFonts w:ascii="Times New Roman" w:eastAsia="宋体" w:hAnsi="Times New Roman" w:cs="Times New Roman"/>
                <w:sz w:val="18"/>
                <w:szCs w:val="18"/>
              </w:rPr>
            </w:pPr>
          </w:p>
        </w:tc>
        <w:tc>
          <w:tcPr>
            <w:tcW w:w="765" w:type="pct"/>
            <w:tcBorders>
              <w:top w:val="nil"/>
              <w:bottom w:val="nil"/>
            </w:tcBorders>
          </w:tcPr>
          <w:p w14:paraId="041186B6" w14:textId="77777777" w:rsidR="000819B6" w:rsidRPr="00E560A8" w:rsidRDefault="000819B6" w:rsidP="000819B6">
            <w:pPr>
              <w:spacing w:line="360" w:lineRule="auto"/>
              <w:rPr>
                <w:rFonts w:ascii="Times New Roman" w:eastAsia="宋体" w:hAnsi="Times New Roman" w:cs="Times New Roman"/>
                <w:sz w:val="18"/>
                <w:szCs w:val="18"/>
              </w:rPr>
            </w:pPr>
          </w:p>
        </w:tc>
        <w:tc>
          <w:tcPr>
            <w:tcW w:w="664" w:type="pct"/>
            <w:tcBorders>
              <w:top w:val="nil"/>
              <w:bottom w:val="nil"/>
            </w:tcBorders>
          </w:tcPr>
          <w:p w14:paraId="2F69A2E0" w14:textId="77777777" w:rsidR="000819B6" w:rsidRPr="00E560A8" w:rsidRDefault="000819B6" w:rsidP="000819B6">
            <w:pPr>
              <w:spacing w:line="360" w:lineRule="auto"/>
              <w:rPr>
                <w:rFonts w:ascii="Times New Roman" w:eastAsia="宋体" w:hAnsi="Times New Roman" w:cs="Times New Roman"/>
                <w:sz w:val="18"/>
                <w:szCs w:val="18"/>
              </w:rPr>
            </w:pPr>
          </w:p>
        </w:tc>
        <w:tc>
          <w:tcPr>
            <w:tcW w:w="612" w:type="pct"/>
            <w:tcBorders>
              <w:top w:val="nil"/>
              <w:bottom w:val="nil"/>
            </w:tcBorders>
          </w:tcPr>
          <w:p w14:paraId="029A2C0B" w14:textId="77777777" w:rsidR="000819B6" w:rsidRPr="00E560A8" w:rsidRDefault="000819B6" w:rsidP="000819B6">
            <w:pPr>
              <w:spacing w:line="360" w:lineRule="auto"/>
              <w:rPr>
                <w:rFonts w:ascii="Times New Roman" w:eastAsia="宋体" w:hAnsi="Times New Roman" w:cs="Times New Roman"/>
                <w:sz w:val="18"/>
                <w:szCs w:val="18"/>
              </w:rPr>
            </w:pPr>
          </w:p>
        </w:tc>
        <w:tc>
          <w:tcPr>
            <w:tcW w:w="612" w:type="pct"/>
            <w:tcBorders>
              <w:top w:val="nil"/>
              <w:bottom w:val="nil"/>
            </w:tcBorders>
          </w:tcPr>
          <w:p w14:paraId="6F984C1A" w14:textId="77777777" w:rsidR="000819B6" w:rsidRPr="00E560A8" w:rsidRDefault="000819B6" w:rsidP="000819B6">
            <w:pPr>
              <w:spacing w:line="360" w:lineRule="auto"/>
              <w:rPr>
                <w:rFonts w:ascii="Times New Roman" w:eastAsia="宋体" w:hAnsi="Times New Roman" w:cs="Times New Roman"/>
                <w:sz w:val="18"/>
                <w:szCs w:val="18"/>
              </w:rPr>
            </w:pPr>
          </w:p>
        </w:tc>
      </w:tr>
      <w:tr w:rsidR="00E560A8" w:rsidRPr="00E560A8" w14:paraId="10B9A2D6" w14:textId="77777777" w:rsidTr="000819B6">
        <w:tc>
          <w:tcPr>
            <w:tcW w:w="663" w:type="pct"/>
            <w:tcBorders>
              <w:top w:val="nil"/>
              <w:bottom w:val="nil"/>
            </w:tcBorders>
          </w:tcPr>
          <w:p w14:paraId="356F608C" w14:textId="2B0DFAE2" w:rsidR="000819B6" w:rsidRPr="00E560A8" w:rsidRDefault="00000000"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rPr>
              <w:lastRenderedPageBreak/>
              <w:t>Natural course</w:t>
            </w:r>
          </w:p>
        </w:tc>
        <w:tc>
          <w:tcPr>
            <w:tcW w:w="561" w:type="pct"/>
            <w:tcBorders>
              <w:top w:val="nil"/>
              <w:bottom w:val="nil"/>
            </w:tcBorders>
          </w:tcPr>
          <w:p w14:paraId="0CD7BDEB" w14:textId="525E872B"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74.2 (71.3, 77.1)</w:t>
            </w:r>
          </w:p>
        </w:tc>
        <w:tc>
          <w:tcPr>
            <w:tcW w:w="562" w:type="pct"/>
            <w:tcBorders>
              <w:top w:val="nil"/>
              <w:bottom w:val="nil"/>
            </w:tcBorders>
          </w:tcPr>
          <w:p w14:paraId="4B9D98CB" w14:textId="0F745903"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28.5 (26.6, 30.6)</w:t>
            </w:r>
          </w:p>
        </w:tc>
        <w:tc>
          <w:tcPr>
            <w:tcW w:w="561" w:type="pct"/>
            <w:tcBorders>
              <w:top w:val="nil"/>
              <w:bottom w:val="nil"/>
            </w:tcBorders>
          </w:tcPr>
          <w:p w14:paraId="77FB74F7" w14:textId="7D877A23"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73.7 (70.9, 76.8)</w:t>
            </w:r>
          </w:p>
        </w:tc>
        <w:tc>
          <w:tcPr>
            <w:tcW w:w="765" w:type="pct"/>
            <w:tcBorders>
              <w:top w:val="nil"/>
              <w:bottom w:val="nil"/>
            </w:tcBorders>
          </w:tcPr>
          <w:p w14:paraId="04C3240A" w14:textId="51659DCE"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44.9 (42.4, 47.4)</w:t>
            </w:r>
          </w:p>
        </w:tc>
        <w:tc>
          <w:tcPr>
            <w:tcW w:w="664" w:type="pct"/>
            <w:tcBorders>
              <w:top w:val="nil"/>
              <w:bottom w:val="nil"/>
            </w:tcBorders>
          </w:tcPr>
          <w:p w14:paraId="4D4A544C" w14:textId="4263C2E0"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21.0 (19.4, 22.7)</w:t>
            </w:r>
          </w:p>
        </w:tc>
        <w:tc>
          <w:tcPr>
            <w:tcW w:w="612" w:type="pct"/>
            <w:tcBorders>
              <w:top w:val="nil"/>
              <w:bottom w:val="nil"/>
            </w:tcBorders>
          </w:tcPr>
          <w:p w14:paraId="3790B815" w14:textId="0837D974"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24.6 (22.8, 26.4)</w:t>
            </w:r>
          </w:p>
        </w:tc>
        <w:tc>
          <w:tcPr>
            <w:tcW w:w="612" w:type="pct"/>
            <w:tcBorders>
              <w:top w:val="nil"/>
              <w:bottom w:val="nil"/>
            </w:tcBorders>
          </w:tcPr>
          <w:p w14:paraId="45F2DA9D" w14:textId="619DF4F4"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34.3 (32.1, 36.8)</w:t>
            </w:r>
          </w:p>
        </w:tc>
      </w:tr>
      <w:tr w:rsidR="00E560A8" w:rsidRPr="00E560A8" w14:paraId="35712D50" w14:textId="77777777" w:rsidTr="000819B6">
        <w:tc>
          <w:tcPr>
            <w:tcW w:w="663" w:type="pct"/>
            <w:tcBorders>
              <w:top w:val="nil"/>
              <w:bottom w:val="nil"/>
            </w:tcBorders>
          </w:tcPr>
          <w:p w14:paraId="3CA8B180" w14:textId="53F320EC" w:rsidR="000819B6" w:rsidRPr="00E560A8" w:rsidRDefault="00ED0EFB"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3 points</w:t>
            </w:r>
          </w:p>
        </w:tc>
        <w:tc>
          <w:tcPr>
            <w:tcW w:w="561" w:type="pct"/>
            <w:tcBorders>
              <w:top w:val="nil"/>
              <w:bottom w:val="nil"/>
            </w:tcBorders>
          </w:tcPr>
          <w:p w14:paraId="2EAE5976" w14:textId="24DF7DD8"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73.7 (70.6, 76.9)</w:t>
            </w:r>
          </w:p>
        </w:tc>
        <w:tc>
          <w:tcPr>
            <w:tcW w:w="562" w:type="pct"/>
            <w:tcBorders>
              <w:top w:val="nil"/>
              <w:bottom w:val="nil"/>
            </w:tcBorders>
          </w:tcPr>
          <w:p w14:paraId="71AAD529" w14:textId="2CEB7CAB"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25.0 (22.2, 27.9)</w:t>
            </w:r>
          </w:p>
        </w:tc>
        <w:tc>
          <w:tcPr>
            <w:tcW w:w="561" w:type="pct"/>
            <w:tcBorders>
              <w:top w:val="nil"/>
              <w:bottom w:val="nil"/>
            </w:tcBorders>
          </w:tcPr>
          <w:p w14:paraId="41C0892B" w14:textId="611A849C"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72.1 (68.4, 75.9)</w:t>
            </w:r>
          </w:p>
        </w:tc>
        <w:tc>
          <w:tcPr>
            <w:tcW w:w="765" w:type="pct"/>
            <w:tcBorders>
              <w:top w:val="nil"/>
              <w:bottom w:val="nil"/>
            </w:tcBorders>
          </w:tcPr>
          <w:p w14:paraId="125B1974" w14:textId="515E425E"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41.0 (37.9, 44.5)</w:t>
            </w:r>
          </w:p>
        </w:tc>
        <w:tc>
          <w:tcPr>
            <w:tcW w:w="664" w:type="pct"/>
            <w:tcBorders>
              <w:top w:val="nil"/>
              <w:bottom w:val="nil"/>
            </w:tcBorders>
          </w:tcPr>
          <w:p w14:paraId="4BEC4105" w14:textId="2824E6FE"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17.9 (15.1, 20.9)</w:t>
            </w:r>
          </w:p>
        </w:tc>
        <w:tc>
          <w:tcPr>
            <w:tcW w:w="612" w:type="pct"/>
            <w:tcBorders>
              <w:top w:val="nil"/>
              <w:bottom w:val="nil"/>
            </w:tcBorders>
          </w:tcPr>
          <w:p w14:paraId="41873A67" w14:textId="2ABE65C2"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19.2 (15.7, 22.8)</w:t>
            </w:r>
          </w:p>
        </w:tc>
        <w:tc>
          <w:tcPr>
            <w:tcW w:w="612" w:type="pct"/>
            <w:tcBorders>
              <w:top w:val="nil"/>
              <w:bottom w:val="nil"/>
            </w:tcBorders>
          </w:tcPr>
          <w:p w14:paraId="7BD8563C" w14:textId="655281E4"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32.2 (28.4, 36.2)</w:t>
            </w:r>
          </w:p>
        </w:tc>
      </w:tr>
      <w:tr w:rsidR="00E560A8" w:rsidRPr="00E560A8" w14:paraId="3A1CF94B" w14:textId="77777777" w:rsidTr="000819B6">
        <w:tc>
          <w:tcPr>
            <w:tcW w:w="663" w:type="pct"/>
            <w:tcBorders>
              <w:top w:val="nil"/>
              <w:bottom w:val="nil"/>
            </w:tcBorders>
          </w:tcPr>
          <w:p w14:paraId="51E43718" w14:textId="11E2519F" w:rsidR="000819B6" w:rsidRPr="00E560A8" w:rsidRDefault="00ED0EFB"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6 points</w:t>
            </w:r>
          </w:p>
        </w:tc>
        <w:tc>
          <w:tcPr>
            <w:tcW w:w="561" w:type="pct"/>
            <w:tcBorders>
              <w:top w:val="nil"/>
              <w:bottom w:val="nil"/>
            </w:tcBorders>
          </w:tcPr>
          <w:p w14:paraId="3B22762D" w14:textId="2D9A7A7D"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73.1 (69.7, 76.4)</w:t>
            </w:r>
          </w:p>
        </w:tc>
        <w:tc>
          <w:tcPr>
            <w:tcW w:w="562" w:type="pct"/>
            <w:tcBorders>
              <w:top w:val="nil"/>
              <w:bottom w:val="nil"/>
            </w:tcBorders>
          </w:tcPr>
          <w:p w14:paraId="341C69C0" w14:textId="1A59EBF9"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22.8 (19.5, 26.3)</w:t>
            </w:r>
          </w:p>
        </w:tc>
        <w:tc>
          <w:tcPr>
            <w:tcW w:w="561" w:type="pct"/>
            <w:tcBorders>
              <w:top w:val="nil"/>
              <w:bottom w:val="nil"/>
            </w:tcBorders>
          </w:tcPr>
          <w:p w14:paraId="4111B694" w14:textId="06BE6BC7"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70.8 (66.4, 75.2)</w:t>
            </w:r>
          </w:p>
        </w:tc>
        <w:tc>
          <w:tcPr>
            <w:tcW w:w="765" w:type="pct"/>
            <w:tcBorders>
              <w:top w:val="nil"/>
              <w:bottom w:val="nil"/>
            </w:tcBorders>
          </w:tcPr>
          <w:p w14:paraId="5F961EB6" w14:textId="52396D3C"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38.4 (34.5, 42.5)</w:t>
            </w:r>
          </w:p>
        </w:tc>
        <w:tc>
          <w:tcPr>
            <w:tcW w:w="664" w:type="pct"/>
            <w:tcBorders>
              <w:top w:val="nil"/>
              <w:bottom w:val="nil"/>
            </w:tcBorders>
          </w:tcPr>
          <w:p w14:paraId="1D2508E2" w14:textId="00207CA1"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15.7 (12.1, 19.6)</w:t>
            </w:r>
          </w:p>
        </w:tc>
        <w:tc>
          <w:tcPr>
            <w:tcW w:w="612" w:type="pct"/>
            <w:tcBorders>
              <w:top w:val="nil"/>
              <w:bottom w:val="nil"/>
            </w:tcBorders>
          </w:tcPr>
          <w:p w14:paraId="30D274A2" w14:textId="7959DA31"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15.9 (11.4, 20.5)</w:t>
            </w:r>
          </w:p>
        </w:tc>
        <w:tc>
          <w:tcPr>
            <w:tcW w:w="612" w:type="pct"/>
            <w:tcBorders>
              <w:top w:val="nil"/>
              <w:bottom w:val="nil"/>
            </w:tcBorders>
          </w:tcPr>
          <w:p w14:paraId="14D13CFA" w14:textId="0714825E"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30.8 (26.4, 35.3)</w:t>
            </w:r>
          </w:p>
        </w:tc>
      </w:tr>
      <w:tr w:rsidR="00E560A8" w:rsidRPr="00E560A8" w14:paraId="036214B2" w14:textId="77777777" w:rsidTr="000819B6">
        <w:tc>
          <w:tcPr>
            <w:tcW w:w="663" w:type="pct"/>
            <w:tcBorders>
              <w:top w:val="nil"/>
              <w:bottom w:val="nil"/>
            </w:tcBorders>
          </w:tcPr>
          <w:p w14:paraId="04948E1D" w14:textId="1CF95BB1" w:rsidR="000819B6" w:rsidRPr="00E560A8" w:rsidRDefault="00ED0EFB"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hint="eastAsia"/>
                <w:sz w:val="18"/>
                <w:szCs w:val="18"/>
                <w:lang w:val="en-US"/>
              </w:rPr>
              <w:t>11.7 points</w:t>
            </w:r>
          </w:p>
        </w:tc>
        <w:tc>
          <w:tcPr>
            <w:tcW w:w="561" w:type="pct"/>
            <w:tcBorders>
              <w:top w:val="nil"/>
              <w:bottom w:val="nil"/>
            </w:tcBorders>
          </w:tcPr>
          <w:p w14:paraId="521C962C" w14:textId="1CB33ADB"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71.4 (66.7, 76.3)</w:t>
            </w:r>
          </w:p>
        </w:tc>
        <w:tc>
          <w:tcPr>
            <w:tcW w:w="562" w:type="pct"/>
            <w:tcBorders>
              <w:top w:val="nil"/>
              <w:bottom w:val="nil"/>
            </w:tcBorders>
          </w:tcPr>
          <w:p w14:paraId="2DB9F332" w14:textId="22E595D6"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19.7 (14.7, 24.9)</w:t>
            </w:r>
          </w:p>
        </w:tc>
        <w:tc>
          <w:tcPr>
            <w:tcW w:w="561" w:type="pct"/>
            <w:tcBorders>
              <w:top w:val="nil"/>
              <w:bottom w:val="nil"/>
            </w:tcBorders>
          </w:tcPr>
          <w:p w14:paraId="51B39D81" w14:textId="5CB20802"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68.3 (63.3, 73.1)</w:t>
            </w:r>
          </w:p>
        </w:tc>
        <w:tc>
          <w:tcPr>
            <w:tcW w:w="765" w:type="pct"/>
            <w:tcBorders>
              <w:top w:val="nil"/>
              <w:bottom w:val="nil"/>
            </w:tcBorders>
          </w:tcPr>
          <w:p w14:paraId="72AE3D9E" w14:textId="34EA29B1"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34.8 (30.9, 39.1)</w:t>
            </w:r>
          </w:p>
        </w:tc>
        <w:tc>
          <w:tcPr>
            <w:tcW w:w="664" w:type="pct"/>
            <w:tcBorders>
              <w:top w:val="nil"/>
              <w:bottom w:val="nil"/>
            </w:tcBorders>
          </w:tcPr>
          <w:p w14:paraId="217EDBD9" w14:textId="164E3389"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12.5 (7.1, 18.3)</w:t>
            </w:r>
          </w:p>
        </w:tc>
        <w:tc>
          <w:tcPr>
            <w:tcW w:w="612" w:type="pct"/>
            <w:tcBorders>
              <w:top w:val="nil"/>
              <w:bottom w:val="nil"/>
            </w:tcBorders>
          </w:tcPr>
          <w:p w14:paraId="1AC4DAA4" w14:textId="511BC624"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11.7 (5.8, 18.0)</w:t>
            </w:r>
          </w:p>
        </w:tc>
        <w:tc>
          <w:tcPr>
            <w:tcW w:w="612" w:type="pct"/>
            <w:tcBorders>
              <w:top w:val="nil"/>
              <w:bottom w:val="nil"/>
            </w:tcBorders>
          </w:tcPr>
          <w:p w14:paraId="0D049202" w14:textId="318D35D6"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28.5 (22.1, 35.2)</w:t>
            </w:r>
          </w:p>
        </w:tc>
      </w:tr>
      <w:tr w:rsidR="00E560A8" w:rsidRPr="00E560A8" w14:paraId="383C2577" w14:textId="77777777" w:rsidTr="000819B6">
        <w:tc>
          <w:tcPr>
            <w:tcW w:w="663" w:type="pct"/>
            <w:tcBorders>
              <w:top w:val="nil"/>
              <w:bottom w:val="nil"/>
            </w:tcBorders>
          </w:tcPr>
          <w:p w14:paraId="6BD70E2A" w14:textId="4D97FCD7"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E-DII</w:t>
            </w:r>
          </w:p>
        </w:tc>
        <w:tc>
          <w:tcPr>
            <w:tcW w:w="561" w:type="pct"/>
            <w:tcBorders>
              <w:top w:val="nil"/>
              <w:bottom w:val="nil"/>
            </w:tcBorders>
          </w:tcPr>
          <w:p w14:paraId="34474F8E" w14:textId="77777777" w:rsidR="000819B6" w:rsidRPr="00E560A8" w:rsidRDefault="000819B6" w:rsidP="000819B6">
            <w:pPr>
              <w:spacing w:line="360" w:lineRule="auto"/>
              <w:rPr>
                <w:rFonts w:ascii="Times New Roman" w:eastAsia="宋体" w:hAnsi="Times New Roman" w:cs="Times New Roman"/>
                <w:sz w:val="18"/>
                <w:szCs w:val="18"/>
              </w:rPr>
            </w:pPr>
          </w:p>
        </w:tc>
        <w:tc>
          <w:tcPr>
            <w:tcW w:w="562" w:type="pct"/>
            <w:tcBorders>
              <w:top w:val="nil"/>
              <w:bottom w:val="nil"/>
            </w:tcBorders>
          </w:tcPr>
          <w:p w14:paraId="2EC3BC73" w14:textId="77777777" w:rsidR="000819B6" w:rsidRPr="00E560A8" w:rsidRDefault="000819B6" w:rsidP="000819B6">
            <w:pPr>
              <w:spacing w:line="360" w:lineRule="auto"/>
              <w:rPr>
                <w:rFonts w:ascii="Times New Roman" w:eastAsia="宋体" w:hAnsi="Times New Roman" w:cs="Times New Roman"/>
                <w:sz w:val="18"/>
                <w:szCs w:val="18"/>
              </w:rPr>
            </w:pPr>
          </w:p>
        </w:tc>
        <w:tc>
          <w:tcPr>
            <w:tcW w:w="561" w:type="pct"/>
            <w:tcBorders>
              <w:top w:val="nil"/>
              <w:bottom w:val="nil"/>
            </w:tcBorders>
          </w:tcPr>
          <w:p w14:paraId="262154A8" w14:textId="77777777" w:rsidR="000819B6" w:rsidRPr="00E560A8" w:rsidRDefault="000819B6" w:rsidP="000819B6">
            <w:pPr>
              <w:spacing w:line="360" w:lineRule="auto"/>
              <w:rPr>
                <w:rFonts w:ascii="Times New Roman" w:eastAsia="宋体" w:hAnsi="Times New Roman" w:cs="Times New Roman"/>
                <w:sz w:val="18"/>
                <w:szCs w:val="18"/>
              </w:rPr>
            </w:pPr>
          </w:p>
        </w:tc>
        <w:tc>
          <w:tcPr>
            <w:tcW w:w="765" w:type="pct"/>
            <w:tcBorders>
              <w:top w:val="nil"/>
              <w:bottom w:val="nil"/>
            </w:tcBorders>
          </w:tcPr>
          <w:p w14:paraId="67B97271" w14:textId="77777777" w:rsidR="000819B6" w:rsidRPr="00E560A8" w:rsidRDefault="000819B6" w:rsidP="000819B6">
            <w:pPr>
              <w:spacing w:line="360" w:lineRule="auto"/>
              <w:rPr>
                <w:rFonts w:ascii="Times New Roman" w:eastAsia="宋体" w:hAnsi="Times New Roman" w:cs="Times New Roman"/>
                <w:sz w:val="18"/>
                <w:szCs w:val="18"/>
              </w:rPr>
            </w:pPr>
          </w:p>
        </w:tc>
        <w:tc>
          <w:tcPr>
            <w:tcW w:w="664" w:type="pct"/>
            <w:tcBorders>
              <w:top w:val="nil"/>
              <w:bottom w:val="nil"/>
            </w:tcBorders>
          </w:tcPr>
          <w:p w14:paraId="506848D8" w14:textId="77777777" w:rsidR="000819B6" w:rsidRPr="00E560A8" w:rsidRDefault="000819B6" w:rsidP="000819B6">
            <w:pPr>
              <w:spacing w:line="360" w:lineRule="auto"/>
              <w:rPr>
                <w:rFonts w:ascii="Times New Roman" w:eastAsia="宋体" w:hAnsi="Times New Roman" w:cs="Times New Roman"/>
                <w:sz w:val="18"/>
                <w:szCs w:val="18"/>
              </w:rPr>
            </w:pPr>
          </w:p>
        </w:tc>
        <w:tc>
          <w:tcPr>
            <w:tcW w:w="612" w:type="pct"/>
            <w:tcBorders>
              <w:top w:val="nil"/>
              <w:bottom w:val="nil"/>
            </w:tcBorders>
          </w:tcPr>
          <w:p w14:paraId="4BBF609B" w14:textId="77777777" w:rsidR="000819B6" w:rsidRPr="00E560A8" w:rsidRDefault="000819B6" w:rsidP="000819B6">
            <w:pPr>
              <w:spacing w:line="360" w:lineRule="auto"/>
              <w:rPr>
                <w:rFonts w:ascii="Times New Roman" w:eastAsia="宋体" w:hAnsi="Times New Roman" w:cs="Times New Roman"/>
                <w:sz w:val="18"/>
                <w:szCs w:val="18"/>
              </w:rPr>
            </w:pPr>
          </w:p>
        </w:tc>
        <w:tc>
          <w:tcPr>
            <w:tcW w:w="612" w:type="pct"/>
            <w:tcBorders>
              <w:top w:val="nil"/>
              <w:bottom w:val="nil"/>
            </w:tcBorders>
          </w:tcPr>
          <w:p w14:paraId="07EA07DC" w14:textId="77777777" w:rsidR="000819B6" w:rsidRPr="00E560A8" w:rsidRDefault="000819B6" w:rsidP="000819B6">
            <w:pPr>
              <w:spacing w:line="360" w:lineRule="auto"/>
              <w:rPr>
                <w:rFonts w:ascii="Times New Roman" w:eastAsia="宋体" w:hAnsi="Times New Roman" w:cs="Times New Roman"/>
                <w:sz w:val="18"/>
                <w:szCs w:val="18"/>
              </w:rPr>
            </w:pPr>
          </w:p>
        </w:tc>
      </w:tr>
      <w:tr w:rsidR="00E560A8" w:rsidRPr="00E560A8" w14:paraId="130A0166" w14:textId="77777777" w:rsidTr="000819B6">
        <w:tc>
          <w:tcPr>
            <w:tcW w:w="663" w:type="pct"/>
            <w:tcBorders>
              <w:top w:val="nil"/>
              <w:bottom w:val="nil"/>
            </w:tcBorders>
          </w:tcPr>
          <w:p w14:paraId="767615F4" w14:textId="7B7275CD" w:rsidR="000819B6" w:rsidRPr="00E560A8" w:rsidRDefault="00000000"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rPr>
              <w:t>Natural course</w:t>
            </w:r>
          </w:p>
        </w:tc>
        <w:tc>
          <w:tcPr>
            <w:tcW w:w="561" w:type="pct"/>
            <w:tcBorders>
              <w:top w:val="nil"/>
              <w:bottom w:val="nil"/>
            </w:tcBorders>
          </w:tcPr>
          <w:p w14:paraId="2B3515AC" w14:textId="592DB831"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74.2 (71.4, 77.1)</w:t>
            </w:r>
          </w:p>
        </w:tc>
        <w:tc>
          <w:tcPr>
            <w:tcW w:w="562" w:type="pct"/>
            <w:tcBorders>
              <w:top w:val="nil"/>
              <w:bottom w:val="nil"/>
            </w:tcBorders>
          </w:tcPr>
          <w:p w14:paraId="2E8D2DD8" w14:textId="4A000F8F"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28.5 (26.5, 30.6)</w:t>
            </w:r>
          </w:p>
        </w:tc>
        <w:tc>
          <w:tcPr>
            <w:tcW w:w="561" w:type="pct"/>
            <w:tcBorders>
              <w:top w:val="nil"/>
              <w:bottom w:val="nil"/>
            </w:tcBorders>
          </w:tcPr>
          <w:p w14:paraId="79248072" w14:textId="7F61C008"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73.8 (70.8, 76.9)</w:t>
            </w:r>
          </w:p>
        </w:tc>
        <w:tc>
          <w:tcPr>
            <w:tcW w:w="765" w:type="pct"/>
            <w:tcBorders>
              <w:top w:val="nil"/>
              <w:bottom w:val="nil"/>
            </w:tcBorders>
          </w:tcPr>
          <w:p w14:paraId="08609279" w14:textId="6410E000"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44.9 (42.7, 47.4)</w:t>
            </w:r>
          </w:p>
        </w:tc>
        <w:tc>
          <w:tcPr>
            <w:tcW w:w="664" w:type="pct"/>
            <w:tcBorders>
              <w:top w:val="nil"/>
              <w:bottom w:val="nil"/>
            </w:tcBorders>
          </w:tcPr>
          <w:p w14:paraId="7BDFE593" w14:textId="766E4BD2"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21.0 (19.3, 22.7)</w:t>
            </w:r>
          </w:p>
        </w:tc>
        <w:tc>
          <w:tcPr>
            <w:tcW w:w="612" w:type="pct"/>
            <w:tcBorders>
              <w:top w:val="nil"/>
              <w:bottom w:val="nil"/>
            </w:tcBorders>
          </w:tcPr>
          <w:p w14:paraId="57772C64" w14:textId="005F9FBE"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24.7 (23.2, 26.5)</w:t>
            </w:r>
          </w:p>
        </w:tc>
        <w:tc>
          <w:tcPr>
            <w:tcW w:w="612" w:type="pct"/>
            <w:tcBorders>
              <w:top w:val="nil"/>
              <w:bottom w:val="nil"/>
            </w:tcBorders>
          </w:tcPr>
          <w:p w14:paraId="11EED910" w14:textId="6F7FF797"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34.3 (32.0, 36.6)</w:t>
            </w:r>
          </w:p>
        </w:tc>
      </w:tr>
      <w:tr w:rsidR="00E560A8" w:rsidRPr="00E560A8" w14:paraId="58B48850" w14:textId="77777777" w:rsidTr="000819B6">
        <w:tc>
          <w:tcPr>
            <w:tcW w:w="663" w:type="pct"/>
            <w:tcBorders>
              <w:top w:val="nil"/>
            </w:tcBorders>
          </w:tcPr>
          <w:p w14:paraId="01E45D95" w14:textId="504273E3" w:rsidR="000819B6" w:rsidRPr="00E560A8" w:rsidRDefault="00ED0EFB"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1 points</w:t>
            </w:r>
          </w:p>
        </w:tc>
        <w:tc>
          <w:tcPr>
            <w:tcW w:w="561" w:type="pct"/>
            <w:tcBorders>
              <w:top w:val="nil"/>
            </w:tcBorders>
          </w:tcPr>
          <w:p w14:paraId="30E6C119" w14:textId="1B4A4535"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74.1 (71.1, 77.2)</w:t>
            </w:r>
          </w:p>
        </w:tc>
        <w:tc>
          <w:tcPr>
            <w:tcW w:w="562" w:type="pct"/>
            <w:tcBorders>
              <w:top w:val="nil"/>
            </w:tcBorders>
          </w:tcPr>
          <w:p w14:paraId="1F8A96C1" w14:textId="0B4DD2F5"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24.5 (21.9, 27.4)</w:t>
            </w:r>
          </w:p>
        </w:tc>
        <w:tc>
          <w:tcPr>
            <w:tcW w:w="561" w:type="pct"/>
            <w:tcBorders>
              <w:top w:val="nil"/>
            </w:tcBorders>
          </w:tcPr>
          <w:p w14:paraId="22C63D36" w14:textId="43A2A62B"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71.5 (67.5, 75.5)</w:t>
            </w:r>
          </w:p>
        </w:tc>
        <w:tc>
          <w:tcPr>
            <w:tcW w:w="765" w:type="pct"/>
            <w:tcBorders>
              <w:top w:val="nil"/>
            </w:tcBorders>
          </w:tcPr>
          <w:p w14:paraId="2A2704F4" w14:textId="51CD9D0E"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39.3 (36.3, 42.7)</w:t>
            </w:r>
          </w:p>
        </w:tc>
        <w:tc>
          <w:tcPr>
            <w:tcW w:w="664" w:type="pct"/>
            <w:tcBorders>
              <w:top w:val="nil"/>
            </w:tcBorders>
          </w:tcPr>
          <w:p w14:paraId="35F5D14B" w14:textId="580F0F55"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16.9 (13.4, 20.6)</w:t>
            </w:r>
          </w:p>
        </w:tc>
        <w:tc>
          <w:tcPr>
            <w:tcW w:w="612" w:type="pct"/>
            <w:tcBorders>
              <w:top w:val="nil"/>
            </w:tcBorders>
          </w:tcPr>
          <w:p w14:paraId="326AFD1E" w14:textId="54CC0346"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18.7 (15.6, 21.9)</w:t>
            </w:r>
          </w:p>
        </w:tc>
        <w:tc>
          <w:tcPr>
            <w:tcW w:w="612" w:type="pct"/>
            <w:tcBorders>
              <w:top w:val="nil"/>
            </w:tcBorders>
          </w:tcPr>
          <w:p w14:paraId="4D7D3DB1" w14:textId="31A674A4"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31.8 (28.3, 35.4)</w:t>
            </w:r>
          </w:p>
        </w:tc>
      </w:tr>
      <w:tr w:rsidR="00E560A8" w:rsidRPr="00E560A8" w14:paraId="6C19324D" w14:textId="77777777" w:rsidTr="007977E3">
        <w:tc>
          <w:tcPr>
            <w:tcW w:w="663" w:type="pct"/>
          </w:tcPr>
          <w:p w14:paraId="20DE5D2D" w14:textId="019696E7" w:rsidR="000819B6" w:rsidRPr="00E560A8" w:rsidRDefault="00ED0EFB"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2.5 points</w:t>
            </w:r>
          </w:p>
        </w:tc>
        <w:tc>
          <w:tcPr>
            <w:tcW w:w="561" w:type="pct"/>
          </w:tcPr>
          <w:p w14:paraId="0DA94158" w14:textId="59D573BF"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73.7 (70.4, 77.0)</w:t>
            </w:r>
          </w:p>
        </w:tc>
        <w:tc>
          <w:tcPr>
            <w:tcW w:w="562" w:type="pct"/>
          </w:tcPr>
          <w:p w14:paraId="313C9713" w14:textId="6CC63AC1"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23.6 (20.5, 26.9)</w:t>
            </w:r>
          </w:p>
        </w:tc>
        <w:tc>
          <w:tcPr>
            <w:tcW w:w="561" w:type="pct"/>
          </w:tcPr>
          <w:p w14:paraId="7C7C8007" w14:textId="0BC8EC30"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70.4 (66.0, 74.7)</w:t>
            </w:r>
          </w:p>
        </w:tc>
        <w:tc>
          <w:tcPr>
            <w:tcW w:w="765" w:type="pct"/>
          </w:tcPr>
          <w:p w14:paraId="4F487B5C" w14:textId="36199A78"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38.4 (34.6, 42.5)</w:t>
            </w:r>
          </w:p>
        </w:tc>
        <w:tc>
          <w:tcPr>
            <w:tcW w:w="664" w:type="pct"/>
          </w:tcPr>
          <w:p w14:paraId="2AB16B24" w14:textId="0F47CDCE"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15.6 (11.7, 19.7)</w:t>
            </w:r>
          </w:p>
        </w:tc>
        <w:tc>
          <w:tcPr>
            <w:tcW w:w="612" w:type="pct"/>
          </w:tcPr>
          <w:p w14:paraId="7367FB13" w14:textId="50AF1401"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18.1 (14.5, 21.7)</w:t>
            </w:r>
          </w:p>
        </w:tc>
        <w:tc>
          <w:tcPr>
            <w:tcW w:w="612" w:type="pct"/>
          </w:tcPr>
          <w:p w14:paraId="7717EE2D" w14:textId="679F3EBB"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31.3 (27.8, 34.7)</w:t>
            </w:r>
          </w:p>
        </w:tc>
      </w:tr>
      <w:tr w:rsidR="00E560A8" w:rsidRPr="00E560A8" w14:paraId="2E1A51FC" w14:textId="77777777" w:rsidTr="007977E3">
        <w:tc>
          <w:tcPr>
            <w:tcW w:w="663" w:type="pct"/>
          </w:tcPr>
          <w:p w14:paraId="1DAB9ADA" w14:textId="253F4C3A" w:rsidR="000819B6" w:rsidRPr="00E560A8" w:rsidRDefault="00ED0EFB" w:rsidP="000819B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hint="eastAsia"/>
                <w:sz w:val="18"/>
                <w:szCs w:val="18"/>
                <w:lang w:val="en-US"/>
              </w:rPr>
              <w:t>5.2 points</w:t>
            </w:r>
          </w:p>
        </w:tc>
        <w:tc>
          <w:tcPr>
            <w:tcW w:w="561" w:type="pct"/>
          </w:tcPr>
          <w:p w14:paraId="5B605FCE" w14:textId="63367A00"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73.3 (70.4, 76.9)</w:t>
            </w:r>
          </w:p>
        </w:tc>
        <w:tc>
          <w:tcPr>
            <w:tcW w:w="562" w:type="pct"/>
          </w:tcPr>
          <w:p w14:paraId="1B484E09" w14:textId="3BF34BAF"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20.5 (15.6, 25.6)</w:t>
            </w:r>
          </w:p>
        </w:tc>
        <w:tc>
          <w:tcPr>
            <w:tcW w:w="561" w:type="pct"/>
          </w:tcPr>
          <w:p w14:paraId="3FE66DD6" w14:textId="7FAB51CF"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68.1 (63.3, 73.2)</w:t>
            </w:r>
          </w:p>
        </w:tc>
        <w:tc>
          <w:tcPr>
            <w:tcW w:w="765" w:type="pct"/>
          </w:tcPr>
          <w:p w14:paraId="061077EC" w14:textId="6A6E7F36"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34.3 (20.4, 38.4)</w:t>
            </w:r>
          </w:p>
        </w:tc>
        <w:tc>
          <w:tcPr>
            <w:tcW w:w="664" w:type="pct"/>
          </w:tcPr>
          <w:p w14:paraId="40D54FA8" w14:textId="2C133520"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12.6 (7.0, 18.3)</w:t>
            </w:r>
          </w:p>
        </w:tc>
        <w:tc>
          <w:tcPr>
            <w:tcW w:w="612" w:type="pct"/>
          </w:tcPr>
          <w:p w14:paraId="525DBF57" w14:textId="77E9E5C9"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14.5 (9.8, 19.7)</w:t>
            </w:r>
          </w:p>
        </w:tc>
        <w:tc>
          <w:tcPr>
            <w:tcW w:w="612" w:type="pct"/>
          </w:tcPr>
          <w:p w14:paraId="7182483D" w14:textId="63215610" w:rsidR="000819B6" w:rsidRPr="00E560A8" w:rsidRDefault="00000000" w:rsidP="000819B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29.3 (24.7, 34.2)</w:t>
            </w:r>
          </w:p>
        </w:tc>
      </w:tr>
    </w:tbl>
    <w:bookmarkEnd w:id="87"/>
    <w:bookmarkEnd w:id="90"/>
    <w:p w14:paraId="6A8D3BD4" w14:textId="5A7115A7" w:rsidR="008E6F61" w:rsidRPr="00E560A8" w:rsidRDefault="00000000" w:rsidP="0016729B">
      <w:pPr>
        <w:spacing w:line="480" w:lineRule="auto"/>
        <w:rPr>
          <w:rFonts w:ascii="Times New Roman" w:hAnsi="Times New Roman" w:cs="Times New Roman"/>
          <w:sz w:val="24"/>
          <w:szCs w:val="24"/>
        </w:rPr>
      </w:pPr>
      <w:r w:rsidRPr="00E560A8">
        <w:rPr>
          <w:rFonts w:ascii="Times New Roman" w:hAnsi="Times New Roman" w:cs="Times New Roman" w:hint="eastAsia"/>
          <w:sz w:val="20"/>
          <w:szCs w:val="20"/>
        </w:rPr>
        <w:t xml:space="preserve">Note: AMED, alternate Mediterranean diet; CI, confidence interval; CKD, chronic kidney disease; COPD, chronic obstructive pulmonary disease; CVD, cardiovascular disease; DAI, dietary </w:t>
      </w:r>
      <w:r w:rsidRPr="00E560A8">
        <w:rPr>
          <w:rFonts w:ascii="Times New Roman" w:hAnsi="Times New Roman" w:cs="Times New Roman"/>
          <w:sz w:val="20"/>
          <w:szCs w:val="20"/>
        </w:rPr>
        <w:t xml:space="preserve">antioxidant index; DDS, dietary diversity score; E-DII, energy-adjusted dietary inflammatory index. </w:t>
      </w:r>
      <w:bookmarkEnd w:id="83"/>
    </w:p>
    <w:p w14:paraId="6AC2B4AD" w14:textId="77777777" w:rsidR="00133830" w:rsidRPr="00E560A8" w:rsidRDefault="00133830" w:rsidP="0016729B">
      <w:pPr>
        <w:spacing w:line="480" w:lineRule="auto"/>
        <w:rPr>
          <w:rFonts w:ascii="Times New Roman" w:hAnsi="Times New Roman" w:cs="Times New Roman"/>
          <w:sz w:val="24"/>
          <w:szCs w:val="24"/>
        </w:rPr>
        <w:sectPr w:rsidR="00133830" w:rsidRPr="00E560A8" w:rsidSect="00E7790B">
          <w:pgSz w:w="16838" w:h="11906" w:orient="landscape"/>
          <w:pgMar w:top="1800" w:right="1440" w:bottom="1800" w:left="1440" w:header="851" w:footer="992" w:gutter="0"/>
          <w:cols w:space="425"/>
          <w:docGrid w:type="lines" w:linePitch="312"/>
        </w:sectPr>
      </w:pPr>
    </w:p>
    <w:p w14:paraId="04C18405" w14:textId="0E13C514" w:rsidR="00706616" w:rsidRPr="00E560A8" w:rsidRDefault="00000000" w:rsidP="00021C70">
      <w:pPr>
        <w:pStyle w:val="1"/>
        <w:spacing w:line="480" w:lineRule="auto"/>
        <w:rPr>
          <w:rFonts w:ascii="Times New Roman" w:hAnsi="Times New Roman" w:cs="Times New Roman"/>
          <w:color w:val="auto"/>
          <w:sz w:val="20"/>
          <w:szCs w:val="20"/>
        </w:rPr>
      </w:pPr>
      <w:bookmarkStart w:id="91" w:name="_Hlk211761500"/>
      <w:bookmarkStart w:id="92" w:name="_Toc211848796"/>
      <w:r w:rsidRPr="00E560A8">
        <w:rPr>
          <w:rFonts w:ascii="Times New Roman" w:hAnsi="Times New Roman" w:cs="Times New Roman"/>
          <w:b/>
          <w:bCs/>
          <w:color w:val="auto"/>
          <w:sz w:val="20"/>
          <w:szCs w:val="20"/>
        </w:rPr>
        <w:lastRenderedPageBreak/>
        <w:t>Table S</w:t>
      </w:r>
      <w:r w:rsidR="00CD491D" w:rsidRPr="00E560A8">
        <w:rPr>
          <w:rFonts w:ascii="Times New Roman" w:hAnsi="Times New Roman" w:cs="Times New Roman" w:hint="eastAsia"/>
          <w:b/>
          <w:bCs/>
          <w:color w:val="auto"/>
          <w:sz w:val="20"/>
          <w:szCs w:val="20"/>
        </w:rPr>
        <w:t>1</w:t>
      </w:r>
      <w:r w:rsidR="009456EC" w:rsidRPr="00E560A8">
        <w:rPr>
          <w:rFonts w:ascii="Times New Roman" w:hAnsi="Times New Roman" w:cs="Times New Roman" w:hint="eastAsia"/>
          <w:b/>
          <w:bCs/>
          <w:color w:val="auto"/>
          <w:sz w:val="20"/>
          <w:szCs w:val="20"/>
        </w:rPr>
        <w:t>3</w:t>
      </w:r>
      <w:r w:rsidRPr="00E560A8">
        <w:rPr>
          <w:rFonts w:ascii="Times New Roman" w:hAnsi="Times New Roman" w:cs="Times New Roman"/>
          <w:color w:val="auto"/>
          <w:sz w:val="20"/>
          <w:szCs w:val="20"/>
        </w:rPr>
        <w:t xml:space="preserve"> The 13-year cumulative risk</w:t>
      </w:r>
      <w:r w:rsidR="000175D7" w:rsidRPr="00E560A8">
        <w:rPr>
          <w:rFonts w:ascii="Times New Roman" w:hAnsi="Times New Roman" w:cs="Times New Roman" w:hint="eastAsia"/>
          <w:color w:val="auto"/>
          <w:sz w:val="20"/>
          <w:szCs w:val="20"/>
        </w:rPr>
        <w:t>s</w:t>
      </w:r>
      <w:r w:rsidRPr="00E560A8">
        <w:rPr>
          <w:rFonts w:ascii="Times New Roman" w:hAnsi="Times New Roman" w:cs="Times New Roman"/>
          <w:color w:val="auto"/>
          <w:sz w:val="20"/>
          <w:szCs w:val="20"/>
        </w:rPr>
        <w:t xml:space="preserve"> of major chronic diseases and mortality induced by exposure to air pollutant </w:t>
      </w:r>
      <w:r w:rsidRPr="00E560A8">
        <w:rPr>
          <w:rFonts w:ascii="Times New Roman" w:eastAsia="等线 Light" w:hAnsi="Times New Roman" w:cs="Times New Roman"/>
          <w:color w:val="auto"/>
          <w:sz w:val="20"/>
          <w:szCs w:val="20"/>
        </w:rPr>
        <w:t>mixtures</w:t>
      </w:r>
      <w:r w:rsidRPr="00E560A8">
        <w:rPr>
          <w:rFonts w:ascii="Times New Roman" w:hAnsi="Times New Roman" w:cs="Times New Roman"/>
          <w:color w:val="auto"/>
          <w:sz w:val="20"/>
          <w:szCs w:val="20"/>
        </w:rPr>
        <w:t xml:space="preserve"> under hypothetical </w:t>
      </w:r>
      <w:r w:rsidRPr="00E560A8">
        <w:rPr>
          <w:rFonts w:ascii="Times New Roman" w:eastAsia="等线 Light" w:hAnsi="Times New Roman" w:cs="Times New Roman"/>
          <w:color w:val="auto"/>
          <w:sz w:val="20"/>
          <w:szCs w:val="20"/>
        </w:rPr>
        <w:t>intervention</w:t>
      </w:r>
      <w:r w:rsidRPr="00E560A8">
        <w:rPr>
          <w:rFonts w:ascii="Times New Roman" w:hAnsi="Times New Roman" w:cs="Times New Roman"/>
          <w:color w:val="auto"/>
          <w:sz w:val="20"/>
          <w:szCs w:val="20"/>
        </w:rPr>
        <w:t xml:space="preserve"> strategies targeting MIND, ELDI, HEI-2010, and HLFD</w:t>
      </w:r>
      <w:bookmarkEnd w:id="92"/>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561"/>
        <w:gridCol w:w="1559"/>
        <w:gridCol w:w="2125"/>
        <w:gridCol w:w="1845"/>
        <w:gridCol w:w="1700"/>
        <w:gridCol w:w="1700"/>
      </w:tblGrid>
      <w:tr w:rsidR="00E560A8" w:rsidRPr="00E560A8" w14:paraId="1001AE71" w14:textId="77777777" w:rsidTr="007B64E3">
        <w:tc>
          <w:tcPr>
            <w:tcW w:w="663" w:type="pct"/>
            <w:vMerge w:val="restart"/>
            <w:tcBorders>
              <w:top w:val="single" w:sz="12" w:space="0" w:color="auto"/>
            </w:tcBorders>
          </w:tcPr>
          <w:bookmarkEnd w:id="91"/>
          <w:p w14:paraId="0EF275E8" w14:textId="77777777" w:rsidR="00706616" w:rsidRPr="00E560A8" w:rsidRDefault="00000000" w:rsidP="007B64E3">
            <w:pPr>
              <w:spacing w:line="360" w:lineRule="auto"/>
              <w:jc w:val="left"/>
              <w:rPr>
                <w:rFonts w:ascii="Times New Roman" w:eastAsia="宋体" w:hAnsi="Times New Roman" w:cs="Times New Roman"/>
                <w:sz w:val="18"/>
                <w:szCs w:val="18"/>
              </w:rPr>
            </w:pPr>
            <w:r w:rsidRPr="00E560A8">
              <w:rPr>
                <w:rFonts w:ascii="Times New Roman" w:eastAsia="宋体" w:hAnsi="Times New Roman" w:cs="Times New Roman"/>
                <w:sz w:val="18"/>
                <w:szCs w:val="18"/>
              </w:rPr>
              <w:t xml:space="preserve">Hypothetical </w:t>
            </w:r>
            <w:r w:rsidRPr="00E560A8">
              <w:rPr>
                <w:rFonts w:ascii="Times New Roman" w:eastAsia="宋体" w:hAnsi="Times New Roman" w:cs="Times New Roman" w:hint="eastAsia"/>
                <w:sz w:val="18"/>
                <w:szCs w:val="18"/>
              </w:rPr>
              <w:t>dietary</w:t>
            </w:r>
            <w:r w:rsidRPr="00E560A8">
              <w:rPr>
                <w:rFonts w:ascii="Times New Roman" w:eastAsia="宋体" w:hAnsi="Times New Roman" w:cs="Times New Roman"/>
                <w:sz w:val="18"/>
                <w:szCs w:val="18"/>
              </w:rPr>
              <w:t xml:space="preserve"> interventions</w:t>
            </w:r>
          </w:p>
        </w:tc>
        <w:tc>
          <w:tcPr>
            <w:tcW w:w="4337" w:type="pct"/>
            <w:gridSpan w:val="7"/>
            <w:tcBorders>
              <w:top w:val="single" w:sz="12" w:space="0" w:color="auto"/>
              <w:bottom w:val="single" w:sz="4" w:space="0" w:color="auto"/>
            </w:tcBorders>
          </w:tcPr>
          <w:p w14:paraId="06A200B4" w14:textId="39B3D9A5" w:rsidR="00706616" w:rsidRPr="00E560A8" w:rsidRDefault="00000000" w:rsidP="007B64E3">
            <w:pPr>
              <w:spacing w:line="360" w:lineRule="auto"/>
              <w:jc w:val="center"/>
              <w:rPr>
                <w:rFonts w:ascii="Times New Roman" w:eastAsia="宋体" w:hAnsi="Times New Roman" w:cs="Times New Roman"/>
                <w:sz w:val="18"/>
                <w:szCs w:val="18"/>
              </w:rPr>
            </w:pPr>
            <w:r w:rsidRPr="00E560A8">
              <w:rPr>
                <w:rFonts w:ascii="Times New Roman" w:eastAsia="宋体" w:hAnsi="Times New Roman" w:cs="Times New Roman"/>
                <w:sz w:val="18"/>
                <w:szCs w:val="18"/>
              </w:rPr>
              <w:t>13-year cumulative risk</w:t>
            </w:r>
            <w:r w:rsidR="000175D7" w:rsidRPr="00E560A8">
              <w:rPr>
                <w:rFonts w:ascii="Times New Roman" w:eastAsia="宋体" w:hAnsi="Times New Roman" w:cs="Times New Roman" w:hint="eastAsia"/>
                <w:sz w:val="18"/>
                <w:szCs w:val="18"/>
              </w:rPr>
              <w:t>s</w:t>
            </w:r>
            <w:r w:rsidRPr="00E560A8">
              <w:rPr>
                <w:rFonts w:ascii="Times New Roman" w:eastAsia="宋体" w:hAnsi="Times New Roman" w:cs="Times New Roman"/>
                <w:sz w:val="18"/>
                <w:szCs w:val="18"/>
              </w:rPr>
              <w:t xml:space="preserve"> (per 1</w:t>
            </w:r>
            <w:r w:rsidR="00937568" w:rsidRPr="00E560A8">
              <w:rPr>
                <w:rFonts w:ascii="Times New Roman" w:eastAsia="宋体" w:hAnsi="Times New Roman" w:cs="Times New Roman" w:hint="eastAsia"/>
                <w:sz w:val="18"/>
                <w:szCs w:val="18"/>
              </w:rPr>
              <w:t>,</w:t>
            </w:r>
            <w:r w:rsidRPr="00E560A8">
              <w:rPr>
                <w:rFonts w:ascii="Times New Roman" w:eastAsia="宋体" w:hAnsi="Times New Roman" w:cs="Times New Roman"/>
                <w:sz w:val="18"/>
                <w:szCs w:val="18"/>
              </w:rPr>
              <w:t xml:space="preserve">000 </w:t>
            </w:r>
            <w:r w:rsidRPr="00E560A8">
              <w:rPr>
                <w:rFonts w:ascii="Times New Roman" w:eastAsia="宋体" w:hAnsi="Times New Roman" w:cs="Times New Roman" w:hint="eastAsia"/>
                <w:sz w:val="18"/>
                <w:szCs w:val="18"/>
              </w:rPr>
              <w:t>population</w:t>
            </w:r>
            <w:r w:rsidRPr="00E560A8">
              <w:rPr>
                <w:rFonts w:ascii="Times New Roman" w:eastAsia="宋体" w:hAnsi="Times New Roman" w:cs="Times New Roman"/>
                <w:sz w:val="18"/>
                <w:szCs w:val="18"/>
              </w:rPr>
              <w:t>) (95% CI</w:t>
            </w:r>
            <w:r w:rsidR="000175D7" w:rsidRPr="00E560A8">
              <w:rPr>
                <w:rFonts w:ascii="Times New Roman" w:eastAsia="宋体" w:hAnsi="Times New Roman" w:cs="Times New Roman" w:hint="eastAsia"/>
                <w:sz w:val="18"/>
                <w:szCs w:val="18"/>
              </w:rPr>
              <w:t>s</w:t>
            </w:r>
            <w:r w:rsidRPr="00E560A8">
              <w:rPr>
                <w:rFonts w:ascii="Times New Roman" w:eastAsia="宋体" w:hAnsi="Times New Roman" w:cs="Times New Roman"/>
                <w:sz w:val="18"/>
                <w:szCs w:val="18"/>
              </w:rPr>
              <w:t>)</w:t>
            </w:r>
          </w:p>
        </w:tc>
      </w:tr>
      <w:tr w:rsidR="00E560A8" w:rsidRPr="00E560A8" w14:paraId="390B95F7" w14:textId="77777777" w:rsidTr="00706616">
        <w:tc>
          <w:tcPr>
            <w:tcW w:w="663" w:type="pct"/>
            <w:vMerge/>
            <w:tcBorders>
              <w:bottom w:val="single" w:sz="4" w:space="0" w:color="auto"/>
            </w:tcBorders>
          </w:tcPr>
          <w:p w14:paraId="2B8DEF9B" w14:textId="77777777" w:rsidR="00706616" w:rsidRPr="00E560A8" w:rsidRDefault="00706616" w:rsidP="007B64E3">
            <w:pPr>
              <w:spacing w:line="360" w:lineRule="auto"/>
              <w:jc w:val="left"/>
              <w:rPr>
                <w:rFonts w:ascii="Times New Roman" w:eastAsia="宋体" w:hAnsi="Times New Roman" w:cs="Times New Roman"/>
                <w:sz w:val="18"/>
                <w:szCs w:val="18"/>
              </w:rPr>
            </w:pPr>
          </w:p>
        </w:tc>
        <w:tc>
          <w:tcPr>
            <w:tcW w:w="561" w:type="pct"/>
            <w:tcBorders>
              <w:top w:val="single" w:sz="4" w:space="0" w:color="auto"/>
              <w:bottom w:val="single" w:sz="4" w:space="0" w:color="auto"/>
            </w:tcBorders>
          </w:tcPr>
          <w:p w14:paraId="7F2DDCE1" w14:textId="77777777" w:rsidR="00706616"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CVD</w:t>
            </w:r>
          </w:p>
        </w:tc>
        <w:tc>
          <w:tcPr>
            <w:tcW w:w="562" w:type="pct"/>
            <w:tcBorders>
              <w:top w:val="single" w:sz="4" w:space="0" w:color="auto"/>
              <w:bottom w:val="single" w:sz="4" w:space="0" w:color="auto"/>
            </w:tcBorders>
          </w:tcPr>
          <w:p w14:paraId="1D7FA032" w14:textId="77777777" w:rsidR="00706616"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Diabetes</w:t>
            </w:r>
          </w:p>
        </w:tc>
        <w:tc>
          <w:tcPr>
            <w:tcW w:w="561" w:type="pct"/>
            <w:tcBorders>
              <w:top w:val="single" w:sz="4" w:space="0" w:color="auto"/>
              <w:bottom w:val="single" w:sz="4" w:space="0" w:color="auto"/>
            </w:tcBorders>
          </w:tcPr>
          <w:p w14:paraId="44316CC4" w14:textId="77777777" w:rsidR="00706616"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Cancer</w:t>
            </w:r>
          </w:p>
        </w:tc>
        <w:tc>
          <w:tcPr>
            <w:tcW w:w="765" w:type="pct"/>
            <w:tcBorders>
              <w:top w:val="single" w:sz="4" w:space="0" w:color="auto"/>
              <w:bottom w:val="single" w:sz="4" w:space="0" w:color="auto"/>
            </w:tcBorders>
          </w:tcPr>
          <w:p w14:paraId="3726636F" w14:textId="77777777" w:rsidR="00706616"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CKD</w:t>
            </w:r>
          </w:p>
        </w:tc>
        <w:tc>
          <w:tcPr>
            <w:tcW w:w="664" w:type="pct"/>
            <w:tcBorders>
              <w:top w:val="nil"/>
              <w:bottom w:val="single" w:sz="4" w:space="0" w:color="auto"/>
            </w:tcBorders>
          </w:tcPr>
          <w:p w14:paraId="56C1770F" w14:textId="77777777" w:rsidR="00706616"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COPD</w:t>
            </w:r>
          </w:p>
        </w:tc>
        <w:tc>
          <w:tcPr>
            <w:tcW w:w="612" w:type="pct"/>
            <w:tcBorders>
              <w:top w:val="nil"/>
              <w:bottom w:val="single" w:sz="4" w:space="0" w:color="auto"/>
            </w:tcBorders>
          </w:tcPr>
          <w:p w14:paraId="57015D34" w14:textId="77777777" w:rsidR="00706616"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Dementia</w:t>
            </w:r>
          </w:p>
        </w:tc>
        <w:tc>
          <w:tcPr>
            <w:tcW w:w="612" w:type="pct"/>
            <w:tcBorders>
              <w:top w:val="nil"/>
              <w:bottom w:val="single" w:sz="4" w:space="0" w:color="auto"/>
            </w:tcBorders>
          </w:tcPr>
          <w:p w14:paraId="6A617D2A" w14:textId="77777777" w:rsidR="00706616"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Death</w:t>
            </w:r>
          </w:p>
        </w:tc>
      </w:tr>
      <w:tr w:rsidR="00E560A8" w:rsidRPr="00E560A8" w14:paraId="591B6CCD" w14:textId="77777777" w:rsidTr="00706616">
        <w:tc>
          <w:tcPr>
            <w:tcW w:w="663" w:type="pct"/>
            <w:tcBorders>
              <w:top w:val="single" w:sz="4" w:space="0" w:color="auto"/>
              <w:bottom w:val="nil"/>
            </w:tcBorders>
          </w:tcPr>
          <w:p w14:paraId="0C84F92E" w14:textId="0FE61644" w:rsidR="00706616"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MIND</w:t>
            </w:r>
          </w:p>
        </w:tc>
        <w:tc>
          <w:tcPr>
            <w:tcW w:w="561" w:type="pct"/>
            <w:tcBorders>
              <w:top w:val="single" w:sz="4" w:space="0" w:color="auto"/>
              <w:bottom w:val="nil"/>
            </w:tcBorders>
          </w:tcPr>
          <w:p w14:paraId="64580205" w14:textId="77777777" w:rsidR="00706616" w:rsidRPr="00E560A8" w:rsidRDefault="00706616" w:rsidP="007B64E3">
            <w:pPr>
              <w:spacing w:line="360" w:lineRule="auto"/>
              <w:rPr>
                <w:rFonts w:ascii="Times New Roman" w:eastAsia="宋体" w:hAnsi="Times New Roman" w:cs="Times New Roman"/>
                <w:sz w:val="18"/>
                <w:szCs w:val="18"/>
              </w:rPr>
            </w:pPr>
          </w:p>
        </w:tc>
        <w:tc>
          <w:tcPr>
            <w:tcW w:w="562" w:type="pct"/>
            <w:tcBorders>
              <w:top w:val="single" w:sz="4" w:space="0" w:color="auto"/>
              <w:bottom w:val="nil"/>
            </w:tcBorders>
          </w:tcPr>
          <w:p w14:paraId="1F526F62" w14:textId="77777777" w:rsidR="00706616" w:rsidRPr="00E560A8" w:rsidRDefault="00706616" w:rsidP="007B64E3">
            <w:pPr>
              <w:spacing w:line="360" w:lineRule="auto"/>
              <w:rPr>
                <w:rFonts w:ascii="Times New Roman" w:eastAsia="宋体" w:hAnsi="Times New Roman" w:cs="Times New Roman"/>
                <w:sz w:val="18"/>
                <w:szCs w:val="18"/>
              </w:rPr>
            </w:pPr>
          </w:p>
        </w:tc>
        <w:tc>
          <w:tcPr>
            <w:tcW w:w="561" w:type="pct"/>
            <w:tcBorders>
              <w:top w:val="single" w:sz="4" w:space="0" w:color="auto"/>
              <w:bottom w:val="nil"/>
            </w:tcBorders>
          </w:tcPr>
          <w:p w14:paraId="3887B5DA" w14:textId="77777777" w:rsidR="00706616" w:rsidRPr="00E560A8" w:rsidRDefault="00706616" w:rsidP="007B64E3">
            <w:pPr>
              <w:spacing w:line="360" w:lineRule="auto"/>
              <w:rPr>
                <w:rFonts w:ascii="Times New Roman" w:eastAsia="宋体" w:hAnsi="Times New Roman" w:cs="Times New Roman"/>
                <w:sz w:val="18"/>
                <w:szCs w:val="18"/>
              </w:rPr>
            </w:pPr>
          </w:p>
        </w:tc>
        <w:tc>
          <w:tcPr>
            <w:tcW w:w="765" w:type="pct"/>
            <w:tcBorders>
              <w:top w:val="single" w:sz="4" w:space="0" w:color="auto"/>
              <w:bottom w:val="nil"/>
            </w:tcBorders>
          </w:tcPr>
          <w:p w14:paraId="49584F53" w14:textId="77777777" w:rsidR="00706616" w:rsidRPr="00E560A8" w:rsidRDefault="00706616" w:rsidP="007B64E3">
            <w:pPr>
              <w:spacing w:line="360" w:lineRule="auto"/>
              <w:rPr>
                <w:rFonts w:ascii="Times New Roman" w:eastAsia="宋体" w:hAnsi="Times New Roman" w:cs="Times New Roman"/>
                <w:sz w:val="18"/>
                <w:szCs w:val="18"/>
              </w:rPr>
            </w:pPr>
          </w:p>
        </w:tc>
        <w:tc>
          <w:tcPr>
            <w:tcW w:w="664" w:type="pct"/>
            <w:tcBorders>
              <w:top w:val="single" w:sz="4" w:space="0" w:color="auto"/>
              <w:bottom w:val="nil"/>
            </w:tcBorders>
          </w:tcPr>
          <w:p w14:paraId="5BE808E7" w14:textId="77777777" w:rsidR="00706616" w:rsidRPr="00E560A8" w:rsidRDefault="00706616" w:rsidP="007B64E3">
            <w:pPr>
              <w:spacing w:line="360" w:lineRule="auto"/>
              <w:rPr>
                <w:rFonts w:ascii="Times New Roman" w:eastAsia="宋体" w:hAnsi="Times New Roman" w:cs="Times New Roman"/>
                <w:sz w:val="18"/>
                <w:szCs w:val="18"/>
              </w:rPr>
            </w:pPr>
          </w:p>
        </w:tc>
        <w:tc>
          <w:tcPr>
            <w:tcW w:w="612" w:type="pct"/>
            <w:tcBorders>
              <w:top w:val="single" w:sz="4" w:space="0" w:color="auto"/>
              <w:bottom w:val="nil"/>
            </w:tcBorders>
          </w:tcPr>
          <w:p w14:paraId="6FAA7961" w14:textId="77777777" w:rsidR="00706616" w:rsidRPr="00E560A8" w:rsidRDefault="00706616" w:rsidP="007B64E3">
            <w:pPr>
              <w:spacing w:line="360" w:lineRule="auto"/>
              <w:rPr>
                <w:rFonts w:ascii="Times New Roman" w:eastAsia="宋体" w:hAnsi="Times New Roman" w:cs="Times New Roman"/>
                <w:sz w:val="18"/>
                <w:szCs w:val="18"/>
              </w:rPr>
            </w:pPr>
          </w:p>
        </w:tc>
        <w:tc>
          <w:tcPr>
            <w:tcW w:w="612" w:type="pct"/>
            <w:tcBorders>
              <w:top w:val="single" w:sz="4" w:space="0" w:color="auto"/>
              <w:bottom w:val="nil"/>
            </w:tcBorders>
          </w:tcPr>
          <w:p w14:paraId="79FF7AEA" w14:textId="77777777" w:rsidR="00706616" w:rsidRPr="00E560A8" w:rsidRDefault="00706616" w:rsidP="007B64E3">
            <w:pPr>
              <w:spacing w:line="360" w:lineRule="auto"/>
              <w:rPr>
                <w:rFonts w:ascii="Times New Roman" w:eastAsia="宋体" w:hAnsi="Times New Roman" w:cs="Times New Roman"/>
                <w:sz w:val="18"/>
                <w:szCs w:val="18"/>
              </w:rPr>
            </w:pPr>
          </w:p>
        </w:tc>
      </w:tr>
      <w:tr w:rsidR="00E560A8" w:rsidRPr="00E560A8" w14:paraId="2B7AF8B2" w14:textId="77777777" w:rsidTr="00706616">
        <w:tc>
          <w:tcPr>
            <w:tcW w:w="663" w:type="pct"/>
            <w:tcBorders>
              <w:top w:val="nil"/>
              <w:bottom w:val="nil"/>
            </w:tcBorders>
          </w:tcPr>
          <w:p w14:paraId="0C29CFD0" w14:textId="51E4F829" w:rsidR="00706616" w:rsidRPr="00E560A8" w:rsidRDefault="00000000"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rPr>
              <w:t>Natural course</w:t>
            </w:r>
          </w:p>
        </w:tc>
        <w:tc>
          <w:tcPr>
            <w:tcW w:w="561" w:type="pct"/>
            <w:tcBorders>
              <w:top w:val="nil"/>
              <w:bottom w:val="nil"/>
            </w:tcBorders>
          </w:tcPr>
          <w:p w14:paraId="3B162226" w14:textId="58111443"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74.2 (71.2, 77.2)</w:t>
            </w:r>
          </w:p>
        </w:tc>
        <w:tc>
          <w:tcPr>
            <w:tcW w:w="562" w:type="pct"/>
            <w:tcBorders>
              <w:top w:val="nil"/>
              <w:bottom w:val="nil"/>
            </w:tcBorders>
          </w:tcPr>
          <w:p w14:paraId="5B28DF80" w14:textId="2243203D"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28.7 (26.8, 30.7)</w:t>
            </w:r>
          </w:p>
        </w:tc>
        <w:tc>
          <w:tcPr>
            <w:tcW w:w="561" w:type="pct"/>
            <w:tcBorders>
              <w:top w:val="nil"/>
              <w:bottom w:val="nil"/>
            </w:tcBorders>
          </w:tcPr>
          <w:p w14:paraId="4A130738" w14:textId="04388C18"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73.8 (71.0, 76.9)</w:t>
            </w:r>
          </w:p>
        </w:tc>
        <w:tc>
          <w:tcPr>
            <w:tcW w:w="765" w:type="pct"/>
            <w:tcBorders>
              <w:top w:val="nil"/>
              <w:bottom w:val="nil"/>
            </w:tcBorders>
          </w:tcPr>
          <w:p w14:paraId="5708C164" w14:textId="08633696"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45.0 (42.6, 47.4)</w:t>
            </w:r>
          </w:p>
        </w:tc>
        <w:tc>
          <w:tcPr>
            <w:tcW w:w="664" w:type="pct"/>
            <w:tcBorders>
              <w:top w:val="nil"/>
              <w:bottom w:val="nil"/>
            </w:tcBorders>
          </w:tcPr>
          <w:p w14:paraId="05EFEF33" w14:textId="6131BF01"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21.1 (19.5, 22.7)</w:t>
            </w:r>
          </w:p>
        </w:tc>
        <w:tc>
          <w:tcPr>
            <w:tcW w:w="612" w:type="pct"/>
            <w:tcBorders>
              <w:top w:val="nil"/>
              <w:bottom w:val="nil"/>
            </w:tcBorders>
          </w:tcPr>
          <w:p w14:paraId="60B83125" w14:textId="4C797123"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24.7 (23.1, 26.5)</w:t>
            </w:r>
          </w:p>
        </w:tc>
        <w:tc>
          <w:tcPr>
            <w:tcW w:w="612" w:type="pct"/>
            <w:tcBorders>
              <w:top w:val="nil"/>
              <w:bottom w:val="nil"/>
            </w:tcBorders>
          </w:tcPr>
          <w:p w14:paraId="15424C6F" w14:textId="69F63B81"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34.4 (32.2, 36.8)</w:t>
            </w:r>
          </w:p>
        </w:tc>
      </w:tr>
      <w:tr w:rsidR="00E560A8" w:rsidRPr="00E560A8" w14:paraId="2E449983" w14:textId="77777777" w:rsidTr="00706616">
        <w:tc>
          <w:tcPr>
            <w:tcW w:w="663" w:type="pct"/>
            <w:tcBorders>
              <w:top w:val="nil"/>
              <w:bottom w:val="nil"/>
            </w:tcBorders>
          </w:tcPr>
          <w:p w14:paraId="27A38B40" w14:textId="3B405AC9" w:rsidR="00706616" w:rsidRPr="00E560A8" w:rsidRDefault="002C03C5"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6.5 points</w:t>
            </w:r>
          </w:p>
        </w:tc>
        <w:tc>
          <w:tcPr>
            <w:tcW w:w="561" w:type="pct"/>
            <w:tcBorders>
              <w:top w:val="nil"/>
              <w:bottom w:val="nil"/>
            </w:tcBorders>
          </w:tcPr>
          <w:p w14:paraId="4821CDC6" w14:textId="435B1155"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73.8 (70.6, 77.1)</w:t>
            </w:r>
          </w:p>
        </w:tc>
        <w:tc>
          <w:tcPr>
            <w:tcW w:w="562" w:type="pct"/>
            <w:tcBorders>
              <w:top w:val="nil"/>
              <w:bottom w:val="nil"/>
            </w:tcBorders>
          </w:tcPr>
          <w:p w14:paraId="53DFEF42" w14:textId="17B4B2C9"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23.4 (20.0, 26.8)</w:t>
            </w:r>
          </w:p>
        </w:tc>
        <w:tc>
          <w:tcPr>
            <w:tcW w:w="561" w:type="pct"/>
            <w:tcBorders>
              <w:top w:val="nil"/>
              <w:bottom w:val="nil"/>
            </w:tcBorders>
          </w:tcPr>
          <w:p w14:paraId="50EA9802" w14:textId="0A3B98BF"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74.5 (71.1, 77.9)</w:t>
            </w:r>
          </w:p>
        </w:tc>
        <w:tc>
          <w:tcPr>
            <w:tcW w:w="765" w:type="pct"/>
            <w:tcBorders>
              <w:top w:val="nil"/>
              <w:bottom w:val="nil"/>
            </w:tcBorders>
          </w:tcPr>
          <w:p w14:paraId="52D6672E" w14:textId="2B5F950E"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39.6 (36.0, 43.5)</w:t>
            </w:r>
          </w:p>
        </w:tc>
        <w:tc>
          <w:tcPr>
            <w:tcW w:w="664" w:type="pct"/>
            <w:tcBorders>
              <w:top w:val="nil"/>
              <w:bottom w:val="nil"/>
            </w:tcBorders>
          </w:tcPr>
          <w:p w14:paraId="0641437B" w14:textId="0CE6005F"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18.9 (15.9, 21.9)</w:t>
            </w:r>
          </w:p>
        </w:tc>
        <w:tc>
          <w:tcPr>
            <w:tcW w:w="612" w:type="pct"/>
            <w:tcBorders>
              <w:top w:val="nil"/>
              <w:bottom w:val="nil"/>
            </w:tcBorders>
          </w:tcPr>
          <w:p w14:paraId="10C66B27" w14:textId="6EA8FE85"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22.6 (20.1, 25.4)</w:t>
            </w:r>
          </w:p>
        </w:tc>
        <w:tc>
          <w:tcPr>
            <w:tcW w:w="612" w:type="pct"/>
            <w:tcBorders>
              <w:top w:val="nil"/>
              <w:bottom w:val="nil"/>
            </w:tcBorders>
          </w:tcPr>
          <w:p w14:paraId="270963C1" w14:textId="6439357E"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32.4 (29.5, 35.5)</w:t>
            </w:r>
          </w:p>
        </w:tc>
      </w:tr>
      <w:tr w:rsidR="00E560A8" w:rsidRPr="00E560A8" w14:paraId="7E3EAAF2" w14:textId="77777777" w:rsidTr="00706616">
        <w:tc>
          <w:tcPr>
            <w:tcW w:w="663" w:type="pct"/>
            <w:tcBorders>
              <w:top w:val="nil"/>
              <w:bottom w:val="nil"/>
            </w:tcBorders>
          </w:tcPr>
          <w:p w14:paraId="18C20B7C" w14:textId="6D4EFBBE" w:rsidR="00706616" w:rsidRPr="00E560A8" w:rsidRDefault="002C03C5"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7.5 points</w:t>
            </w:r>
          </w:p>
        </w:tc>
        <w:tc>
          <w:tcPr>
            <w:tcW w:w="561" w:type="pct"/>
            <w:tcBorders>
              <w:top w:val="nil"/>
              <w:bottom w:val="nil"/>
            </w:tcBorders>
          </w:tcPr>
          <w:p w14:paraId="673F662B" w14:textId="24535AE1"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73.6 (70.3, 76.9)</w:t>
            </w:r>
          </w:p>
        </w:tc>
        <w:tc>
          <w:tcPr>
            <w:tcW w:w="562" w:type="pct"/>
            <w:tcBorders>
              <w:top w:val="nil"/>
              <w:bottom w:val="nil"/>
            </w:tcBorders>
          </w:tcPr>
          <w:p w14:paraId="063F5C76" w14:textId="2CD23CD6"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21.1 (16.8, 25.6)</w:t>
            </w:r>
          </w:p>
        </w:tc>
        <w:tc>
          <w:tcPr>
            <w:tcW w:w="561" w:type="pct"/>
            <w:tcBorders>
              <w:top w:val="nil"/>
              <w:bottom w:val="nil"/>
            </w:tcBorders>
          </w:tcPr>
          <w:p w14:paraId="47CAD05E" w14:textId="1874B915"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74.8 (71.3, 78.7)</w:t>
            </w:r>
          </w:p>
        </w:tc>
        <w:tc>
          <w:tcPr>
            <w:tcW w:w="765" w:type="pct"/>
            <w:tcBorders>
              <w:top w:val="nil"/>
              <w:bottom w:val="nil"/>
            </w:tcBorders>
          </w:tcPr>
          <w:p w14:paraId="4AA87426" w14:textId="50ED1E37"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37.0 (32.7, 41.9)</w:t>
            </w:r>
          </w:p>
        </w:tc>
        <w:tc>
          <w:tcPr>
            <w:tcW w:w="664" w:type="pct"/>
            <w:tcBorders>
              <w:top w:val="nil"/>
              <w:bottom w:val="nil"/>
            </w:tcBorders>
          </w:tcPr>
          <w:p w14:paraId="3B7CB304" w14:textId="33ACF7AD"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17.8 (14.0, 21.8)</w:t>
            </w:r>
          </w:p>
        </w:tc>
        <w:tc>
          <w:tcPr>
            <w:tcW w:w="612" w:type="pct"/>
            <w:tcBorders>
              <w:top w:val="nil"/>
              <w:bottom w:val="nil"/>
            </w:tcBorders>
          </w:tcPr>
          <w:p w14:paraId="39EC78CB" w14:textId="0DA67D92"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21.6 (18.5, 24.9)</w:t>
            </w:r>
          </w:p>
        </w:tc>
        <w:tc>
          <w:tcPr>
            <w:tcW w:w="612" w:type="pct"/>
            <w:tcBorders>
              <w:top w:val="nil"/>
              <w:bottom w:val="nil"/>
            </w:tcBorders>
          </w:tcPr>
          <w:p w14:paraId="3FE2E381" w14:textId="472BF5B9"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31.4 (27.9, 35.1)</w:t>
            </w:r>
          </w:p>
        </w:tc>
      </w:tr>
      <w:tr w:rsidR="00E560A8" w:rsidRPr="00E560A8" w14:paraId="3FD04D21" w14:textId="77777777" w:rsidTr="00706616">
        <w:tc>
          <w:tcPr>
            <w:tcW w:w="663" w:type="pct"/>
            <w:tcBorders>
              <w:top w:val="nil"/>
              <w:bottom w:val="nil"/>
            </w:tcBorders>
          </w:tcPr>
          <w:p w14:paraId="4530F302" w14:textId="76975947" w:rsidR="00706616" w:rsidRPr="00E560A8" w:rsidRDefault="002C03C5"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hint="eastAsia"/>
                <w:sz w:val="18"/>
                <w:szCs w:val="18"/>
                <w:lang w:val="en-US"/>
              </w:rPr>
              <w:t>15 points</w:t>
            </w:r>
          </w:p>
        </w:tc>
        <w:tc>
          <w:tcPr>
            <w:tcW w:w="561" w:type="pct"/>
            <w:tcBorders>
              <w:top w:val="nil"/>
              <w:bottom w:val="nil"/>
            </w:tcBorders>
          </w:tcPr>
          <w:p w14:paraId="01E77F8D" w14:textId="1E6A08E3"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71.4 (66.8, 76.3)</w:t>
            </w:r>
          </w:p>
        </w:tc>
        <w:tc>
          <w:tcPr>
            <w:tcW w:w="562" w:type="pct"/>
            <w:tcBorders>
              <w:top w:val="nil"/>
              <w:bottom w:val="nil"/>
            </w:tcBorders>
          </w:tcPr>
          <w:p w14:paraId="29150650" w14:textId="64E3BA2A"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9.0 (3.3, 16.3)</w:t>
            </w:r>
          </w:p>
        </w:tc>
        <w:tc>
          <w:tcPr>
            <w:tcW w:w="561" w:type="pct"/>
            <w:tcBorders>
              <w:top w:val="nil"/>
              <w:bottom w:val="nil"/>
            </w:tcBorders>
          </w:tcPr>
          <w:p w14:paraId="269FE67C" w14:textId="0F69C4F6"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76.2 (73.7, 80.8)</w:t>
            </w:r>
          </w:p>
        </w:tc>
        <w:tc>
          <w:tcPr>
            <w:tcW w:w="765" w:type="pct"/>
            <w:tcBorders>
              <w:top w:val="nil"/>
              <w:bottom w:val="nil"/>
            </w:tcBorders>
          </w:tcPr>
          <w:p w14:paraId="5F59EF19" w14:textId="67B5D3D4"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20.2 (14.1, 26.9)</w:t>
            </w:r>
          </w:p>
        </w:tc>
        <w:tc>
          <w:tcPr>
            <w:tcW w:w="664" w:type="pct"/>
            <w:tcBorders>
              <w:top w:val="nil"/>
              <w:bottom w:val="nil"/>
            </w:tcBorders>
          </w:tcPr>
          <w:p w14:paraId="183679EF" w14:textId="458C4A47"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10.7 (5.2, 16.7)</w:t>
            </w:r>
          </w:p>
        </w:tc>
        <w:tc>
          <w:tcPr>
            <w:tcW w:w="612" w:type="pct"/>
            <w:tcBorders>
              <w:top w:val="nil"/>
              <w:bottom w:val="nil"/>
            </w:tcBorders>
          </w:tcPr>
          <w:p w14:paraId="7CF09638" w14:textId="320A4C9A"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14.7 (10.0, 19.7)</w:t>
            </w:r>
          </w:p>
        </w:tc>
        <w:tc>
          <w:tcPr>
            <w:tcW w:w="612" w:type="pct"/>
            <w:tcBorders>
              <w:top w:val="nil"/>
              <w:bottom w:val="nil"/>
            </w:tcBorders>
          </w:tcPr>
          <w:p w14:paraId="34BFDEBA" w14:textId="50297C5F"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23.9 (18.2, 30.0)</w:t>
            </w:r>
          </w:p>
        </w:tc>
      </w:tr>
      <w:tr w:rsidR="00E560A8" w:rsidRPr="00E560A8" w14:paraId="598DC8D6" w14:textId="77777777" w:rsidTr="00706616">
        <w:tc>
          <w:tcPr>
            <w:tcW w:w="663" w:type="pct"/>
            <w:tcBorders>
              <w:top w:val="nil"/>
              <w:bottom w:val="nil"/>
            </w:tcBorders>
          </w:tcPr>
          <w:p w14:paraId="352BB05F" w14:textId="1873DFCA"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ELDI</w:t>
            </w:r>
          </w:p>
        </w:tc>
        <w:tc>
          <w:tcPr>
            <w:tcW w:w="561" w:type="pct"/>
            <w:tcBorders>
              <w:top w:val="nil"/>
              <w:bottom w:val="nil"/>
            </w:tcBorders>
          </w:tcPr>
          <w:p w14:paraId="681A0DFE" w14:textId="77777777" w:rsidR="00706616" w:rsidRPr="00E560A8" w:rsidRDefault="00706616" w:rsidP="00706616">
            <w:pPr>
              <w:spacing w:line="360" w:lineRule="auto"/>
              <w:rPr>
                <w:rFonts w:ascii="Times New Roman" w:eastAsia="宋体" w:hAnsi="Times New Roman" w:cs="Times New Roman"/>
                <w:sz w:val="18"/>
                <w:szCs w:val="18"/>
              </w:rPr>
            </w:pPr>
          </w:p>
        </w:tc>
        <w:tc>
          <w:tcPr>
            <w:tcW w:w="562" w:type="pct"/>
            <w:tcBorders>
              <w:top w:val="nil"/>
              <w:bottom w:val="nil"/>
            </w:tcBorders>
          </w:tcPr>
          <w:p w14:paraId="4A97AF2D" w14:textId="77777777" w:rsidR="00706616" w:rsidRPr="00E560A8" w:rsidRDefault="00706616" w:rsidP="00706616">
            <w:pPr>
              <w:spacing w:line="360" w:lineRule="auto"/>
              <w:rPr>
                <w:rFonts w:ascii="Times New Roman" w:eastAsia="宋体" w:hAnsi="Times New Roman" w:cs="Times New Roman"/>
                <w:sz w:val="18"/>
                <w:szCs w:val="18"/>
              </w:rPr>
            </w:pPr>
          </w:p>
        </w:tc>
        <w:tc>
          <w:tcPr>
            <w:tcW w:w="561" w:type="pct"/>
            <w:tcBorders>
              <w:top w:val="nil"/>
              <w:bottom w:val="nil"/>
            </w:tcBorders>
          </w:tcPr>
          <w:p w14:paraId="38282C63" w14:textId="77777777" w:rsidR="00706616" w:rsidRPr="00E560A8" w:rsidRDefault="00706616" w:rsidP="00706616">
            <w:pPr>
              <w:spacing w:line="360" w:lineRule="auto"/>
              <w:rPr>
                <w:rFonts w:ascii="Times New Roman" w:eastAsia="宋体" w:hAnsi="Times New Roman" w:cs="Times New Roman"/>
                <w:sz w:val="18"/>
                <w:szCs w:val="18"/>
              </w:rPr>
            </w:pPr>
          </w:p>
        </w:tc>
        <w:tc>
          <w:tcPr>
            <w:tcW w:w="765" w:type="pct"/>
            <w:tcBorders>
              <w:top w:val="nil"/>
              <w:bottom w:val="nil"/>
            </w:tcBorders>
          </w:tcPr>
          <w:p w14:paraId="783BA009" w14:textId="77777777" w:rsidR="00706616" w:rsidRPr="00E560A8" w:rsidRDefault="00706616" w:rsidP="00706616">
            <w:pPr>
              <w:spacing w:line="360" w:lineRule="auto"/>
              <w:rPr>
                <w:rFonts w:ascii="Times New Roman" w:eastAsia="宋体" w:hAnsi="Times New Roman" w:cs="Times New Roman"/>
                <w:sz w:val="18"/>
                <w:szCs w:val="18"/>
              </w:rPr>
            </w:pPr>
          </w:p>
        </w:tc>
        <w:tc>
          <w:tcPr>
            <w:tcW w:w="664" w:type="pct"/>
            <w:tcBorders>
              <w:top w:val="nil"/>
              <w:bottom w:val="nil"/>
            </w:tcBorders>
          </w:tcPr>
          <w:p w14:paraId="227783D0" w14:textId="77777777" w:rsidR="00706616" w:rsidRPr="00E560A8" w:rsidRDefault="00706616" w:rsidP="00706616">
            <w:pPr>
              <w:spacing w:line="360" w:lineRule="auto"/>
              <w:rPr>
                <w:rFonts w:ascii="Times New Roman" w:eastAsia="宋体" w:hAnsi="Times New Roman" w:cs="Times New Roman"/>
                <w:sz w:val="18"/>
                <w:szCs w:val="18"/>
              </w:rPr>
            </w:pPr>
          </w:p>
        </w:tc>
        <w:tc>
          <w:tcPr>
            <w:tcW w:w="612" w:type="pct"/>
            <w:tcBorders>
              <w:top w:val="nil"/>
              <w:bottom w:val="nil"/>
            </w:tcBorders>
          </w:tcPr>
          <w:p w14:paraId="5E0896DB" w14:textId="77777777" w:rsidR="00706616" w:rsidRPr="00E560A8" w:rsidRDefault="00706616" w:rsidP="00706616">
            <w:pPr>
              <w:spacing w:line="360" w:lineRule="auto"/>
              <w:rPr>
                <w:rFonts w:ascii="Times New Roman" w:eastAsia="宋体" w:hAnsi="Times New Roman" w:cs="Times New Roman"/>
                <w:sz w:val="18"/>
                <w:szCs w:val="18"/>
              </w:rPr>
            </w:pPr>
          </w:p>
        </w:tc>
        <w:tc>
          <w:tcPr>
            <w:tcW w:w="612" w:type="pct"/>
            <w:tcBorders>
              <w:top w:val="nil"/>
              <w:bottom w:val="nil"/>
            </w:tcBorders>
          </w:tcPr>
          <w:p w14:paraId="0A9036AA" w14:textId="77777777" w:rsidR="00706616" w:rsidRPr="00E560A8" w:rsidRDefault="00706616" w:rsidP="00706616">
            <w:pPr>
              <w:spacing w:line="360" w:lineRule="auto"/>
              <w:rPr>
                <w:rFonts w:ascii="Times New Roman" w:eastAsia="宋体" w:hAnsi="Times New Roman" w:cs="Times New Roman"/>
                <w:sz w:val="18"/>
                <w:szCs w:val="18"/>
              </w:rPr>
            </w:pPr>
          </w:p>
        </w:tc>
      </w:tr>
      <w:tr w:rsidR="00E560A8" w:rsidRPr="00E560A8" w14:paraId="2220A1C3" w14:textId="77777777" w:rsidTr="00706616">
        <w:tc>
          <w:tcPr>
            <w:tcW w:w="663" w:type="pct"/>
            <w:tcBorders>
              <w:top w:val="nil"/>
              <w:bottom w:val="nil"/>
            </w:tcBorders>
          </w:tcPr>
          <w:p w14:paraId="2F5E929C" w14:textId="75F07983" w:rsidR="00706616" w:rsidRPr="00E560A8" w:rsidRDefault="00000000"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rPr>
              <w:t>Natural course</w:t>
            </w:r>
          </w:p>
        </w:tc>
        <w:tc>
          <w:tcPr>
            <w:tcW w:w="561" w:type="pct"/>
            <w:tcBorders>
              <w:top w:val="nil"/>
              <w:bottom w:val="nil"/>
            </w:tcBorders>
          </w:tcPr>
          <w:p w14:paraId="5A2B2E7B" w14:textId="25727E11"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74.3 (71.3, 77.3)</w:t>
            </w:r>
          </w:p>
        </w:tc>
        <w:tc>
          <w:tcPr>
            <w:tcW w:w="562" w:type="pct"/>
            <w:tcBorders>
              <w:top w:val="nil"/>
              <w:bottom w:val="nil"/>
            </w:tcBorders>
          </w:tcPr>
          <w:p w14:paraId="45A30D49" w14:textId="345B262C"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28.9 (26.9, 31.0)</w:t>
            </w:r>
          </w:p>
        </w:tc>
        <w:tc>
          <w:tcPr>
            <w:tcW w:w="561" w:type="pct"/>
            <w:tcBorders>
              <w:top w:val="nil"/>
              <w:bottom w:val="nil"/>
            </w:tcBorders>
          </w:tcPr>
          <w:p w14:paraId="1B4172E0" w14:textId="27D43137"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73.8 (70.9, 77.0)</w:t>
            </w:r>
          </w:p>
        </w:tc>
        <w:tc>
          <w:tcPr>
            <w:tcW w:w="765" w:type="pct"/>
            <w:tcBorders>
              <w:top w:val="nil"/>
              <w:bottom w:val="nil"/>
            </w:tcBorders>
          </w:tcPr>
          <w:p w14:paraId="38E0CE8C" w14:textId="1270CC8C"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45.5 (43.1, 48.1)</w:t>
            </w:r>
          </w:p>
        </w:tc>
        <w:tc>
          <w:tcPr>
            <w:tcW w:w="664" w:type="pct"/>
            <w:tcBorders>
              <w:top w:val="nil"/>
              <w:bottom w:val="nil"/>
            </w:tcBorders>
          </w:tcPr>
          <w:p w14:paraId="23609C2A" w14:textId="0C63C7DE"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21.4 (19.7, 23.1)</w:t>
            </w:r>
          </w:p>
        </w:tc>
        <w:tc>
          <w:tcPr>
            <w:tcW w:w="612" w:type="pct"/>
            <w:tcBorders>
              <w:top w:val="nil"/>
              <w:bottom w:val="nil"/>
            </w:tcBorders>
          </w:tcPr>
          <w:p w14:paraId="4C53BFCA" w14:textId="6AF73B2E"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25.1 (23.5, 26.9)</w:t>
            </w:r>
          </w:p>
        </w:tc>
        <w:tc>
          <w:tcPr>
            <w:tcW w:w="612" w:type="pct"/>
            <w:tcBorders>
              <w:top w:val="nil"/>
              <w:bottom w:val="nil"/>
            </w:tcBorders>
          </w:tcPr>
          <w:p w14:paraId="43F17BA1" w14:textId="29A64202"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34.5 (32.3, 36.7)</w:t>
            </w:r>
          </w:p>
        </w:tc>
      </w:tr>
      <w:tr w:rsidR="00E560A8" w:rsidRPr="00E560A8" w14:paraId="107F36AE" w14:textId="77777777" w:rsidTr="00706616">
        <w:tc>
          <w:tcPr>
            <w:tcW w:w="663" w:type="pct"/>
            <w:tcBorders>
              <w:top w:val="nil"/>
              <w:bottom w:val="nil"/>
            </w:tcBorders>
          </w:tcPr>
          <w:p w14:paraId="58EA7A40" w14:textId="6E0DDC86" w:rsidR="00706616" w:rsidRPr="00E560A8" w:rsidRDefault="00EE3D39"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17 points</w:t>
            </w:r>
          </w:p>
        </w:tc>
        <w:tc>
          <w:tcPr>
            <w:tcW w:w="561" w:type="pct"/>
            <w:tcBorders>
              <w:top w:val="nil"/>
              <w:bottom w:val="nil"/>
            </w:tcBorders>
          </w:tcPr>
          <w:p w14:paraId="3660BCDF" w14:textId="0F3955BC"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73.3 (69.8, 76.9)</w:t>
            </w:r>
          </w:p>
        </w:tc>
        <w:tc>
          <w:tcPr>
            <w:tcW w:w="562" w:type="pct"/>
            <w:tcBorders>
              <w:top w:val="nil"/>
              <w:bottom w:val="nil"/>
            </w:tcBorders>
          </w:tcPr>
          <w:p w14:paraId="383A85C3" w14:textId="259ACEB6"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25.6 (22.9, 28.3)</w:t>
            </w:r>
          </w:p>
        </w:tc>
        <w:tc>
          <w:tcPr>
            <w:tcW w:w="561" w:type="pct"/>
            <w:tcBorders>
              <w:top w:val="nil"/>
              <w:bottom w:val="nil"/>
            </w:tcBorders>
          </w:tcPr>
          <w:p w14:paraId="382A6002" w14:textId="3EF8E58C"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74.1 (71.0, 77.2)</w:t>
            </w:r>
          </w:p>
        </w:tc>
        <w:tc>
          <w:tcPr>
            <w:tcW w:w="765" w:type="pct"/>
            <w:tcBorders>
              <w:top w:val="nil"/>
              <w:bottom w:val="nil"/>
            </w:tcBorders>
          </w:tcPr>
          <w:p w14:paraId="4CB20238" w14:textId="6D8B05FF"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38.1 (34.4, 42.1)</w:t>
            </w:r>
          </w:p>
        </w:tc>
        <w:tc>
          <w:tcPr>
            <w:tcW w:w="664" w:type="pct"/>
            <w:tcBorders>
              <w:top w:val="nil"/>
              <w:bottom w:val="nil"/>
            </w:tcBorders>
          </w:tcPr>
          <w:p w14:paraId="640C01D9" w14:textId="0971F530"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17.5 (14.1, 21.3)</w:t>
            </w:r>
          </w:p>
        </w:tc>
        <w:tc>
          <w:tcPr>
            <w:tcW w:w="612" w:type="pct"/>
            <w:tcBorders>
              <w:top w:val="nil"/>
              <w:bottom w:val="nil"/>
            </w:tcBorders>
          </w:tcPr>
          <w:p w14:paraId="3BAFC410" w14:textId="73D7D520"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20.3 (17.0, 23.9)</w:t>
            </w:r>
          </w:p>
        </w:tc>
        <w:tc>
          <w:tcPr>
            <w:tcW w:w="612" w:type="pct"/>
            <w:tcBorders>
              <w:top w:val="nil"/>
              <w:bottom w:val="nil"/>
            </w:tcBorders>
          </w:tcPr>
          <w:p w14:paraId="610178AC" w14:textId="3A1830A6"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31.9 (28.0, 36.1)</w:t>
            </w:r>
          </w:p>
        </w:tc>
      </w:tr>
      <w:tr w:rsidR="00E560A8" w:rsidRPr="00E560A8" w14:paraId="50B32AD8" w14:textId="77777777" w:rsidTr="00706616">
        <w:tc>
          <w:tcPr>
            <w:tcW w:w="663" w:type="pct"/>
            <w:tcBorders>
              <w:top w:val="nil"/>
              <w:bottom w:val="nil"/>
            </w:tcBorders>
          </w:tcPr>
          <w:p w14:paraId="7B615CAB" w14:textId="717BEB2E" w:rsidR="00706616" w:rsidRPr="00E560A8" w:rsidRDefault="00EE3D39"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20 points</w:t>
            </w:r>
          </w:p>
        </w:tc>
        <w:tc>
          <w:tcPr>
            <w:tcW w:w="561" w:type="pct"/>
            <w:tcBorders>
              <w:top w:val="nil"/>
              <w:bottom w:val="nil"/>
            </w:tcBorders>
          </w:tcPr>
          <w:p w14:paraId="612CF372" w14:textId="5A211B7E"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72.8 (69.0, 76.7)</w:t>
            </w:r>
          </w:p>
        </w:tc>
        <w:tc>
          <w:tcPr>
            <w:tcW w:w="562" w:type="pct"/>
            <w:tcBorders>
              <w:top w:val="nil"/>
              <w:bottom w:val="nil"/>
            </w:tcBorders>
          </w:tcPr>
          <w:p w14:paraId="148448D7" w14:textId="432889DD"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24.0 (20.7, 26.4)</w:t>
            </w:r>
          </w:p>
        </w:tc>
        <w:tc>
          <w:tcPr>
            <w:tcW w:w="561" w:type="pct"/>
            <w:tcBorders>
              <w:top w:val="nil"/>
              <w:bottom w:val="nil"/>
            </w:tcBorders>
          </w:tcPr>
          <w:p w14:paraId="31EB0D37" w14:textId="053DBC01"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74.3 (70.8, 77.4)</w:t>
            </w:r>
          </w:p>
        </w:tc>
        <w:tc>
          <w:tcPr>
            <w:tcW w:w="765" w:type="pct"/>
            <w:tcBorders>
              <w:top w:val="nil"/>
              <w:bottom w:val="nil"/>
            </w:tcBorders>
          </w:tcPr>
          <w:p w14:paraId="2166B7CC" w14:textId="2C62283D"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34.3 (29.2, 39.6)</w:t>
            </w:r>
          </w:p>
        </w:tc>
        <w:tc>
          <w:tcPr>
            <w:tcW w:w="664" w:type="pct"/>
            <w:tcBorders>
              <w:top w:val="nil"/>
              <w:bottom w:val="nil"/>
            </w:tcBorders>
          </w:tcPr>
          <w:p w14:paraId="7CA5C527" w14:textId="4CAE76A3"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15.7 (11.5, 20.0)</w:t>
            </w:r>
          </w:p>
        </w:tc>
        <w:tc>
          <w:tcPr>
            <w:tcW w:w="612" w:type="pct"/>
            <w:tcBorders>
              <w:top w:val="nil"/>
              <w:bottom w:val="nil"/>
            </w:tcBorders>
          </w:tcPr>
          <w:p w14:paraId="7E896446" w14:textId="5C0A3A2F"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18.1 (13.8, 22.8)</w:t>
            </w:r>
          </w:p>
        </w:tc>
        <w:tc>
          <w:tcPr>
            <w:tcW w:w="612" w:type="pct"/>
            <w:tcBorders>
              <w:top w:val="nil"/>
              <w:bottom w:val="nil"/>
            </w:tcBorders>
          </w:tcPr>
          <w:p w14:paraId="77D8BC0D" w14:textId="0F66F74B"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30.4 (26.1, 35.0)</w:t>
            </w:r>
          </w:p>
        </w:tc>
      </w:tr>
      <w:tr w:rsidR="00E560A8" w:rsidRPr="00E560A8" w14:paraId="3C329CC9" w14:textId="77777777" w:rsidTr="00706616">
        <w:tc>
          <w:tcPr>
            <w:tcW w:w="663" w:type="pct"/>
            <w:tcBorders>
              <w:top w:val="nil"/>
              <w:bottom w:val="nil"/>
            </w:tcBorders>
          </w:tcPr>
          <w:p w14:paraId="047F7E82" w14:textId="15C31C14" w:rsidR="00706616" w:rsidRPr="00E560A8" w:rsidRDefault="00EE3D39"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hint="eastAsia"/>
                <w:sz w:val="18"/>
                <w:szCs w:val="18"/>
                <w:lang w:val="en-US"/>
              </w:rPr>
              <w:t>42 points</w:t>
            </w:r>
          </w:p>
        </w:tc>
        <w:tc>
          <w:tcPr>
            <w:tcW w:w="561" w:type="pct"/>
            <w:tcBorders>
              <w:top w:val="nil"/>
              <w:bottom w:val="nil"/>
            </w:tcBorders>
          </w:tcPr>
          <w:p w14:paraId="2A24F321" w14:textId="63ED3E0D"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68.6 (63.1, 74.0)</w:t>
            </w:r>
          </w:p>
        </w:tc>
        <w:tc>
          <w:tcPr>
            <w:tcW w:w="562" w:type="pct"/>
            <w:tcBorders>
              <w:top w:val="nil"/>
              <w:bottom w:val="nil"/>
            </w:tcBorders>
          </w:tcPr>
          <w:p w14:paraId="669011C7" w14:textId="1F726F56"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14.4 (9.0, 20.1)</w:t>
            </w:r>
          </w:p>
        </w:tc>
        <w:tc>
          <w:tcPr>
            <w:tcW w:w="561" w:type="pct"/>
            <w:tcBorders>
              <w:top w:val="nil"/>
              <w:bottom w:val="nil"/>
            </w:tcBorders>
          </w:tcPr>
          <w:p w14:paraId="4006E280" w14:textId="0425FE54"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75.4 (71.3, 79.7)</w:t>
            </w:r>
          </w:p>
        </w:tc>
        <w:tc>
          <w:tcPr>
            <w:tcW w:w="765" w:type="pct"/>
            <w:tcBorders>
              <w:top w:val="nil"/>
              <w:bottom w:val="nil"/>
            </w:tcBorders>
          </w:tcPr>
          <w:p w14:paraId="632C0EDB" w14:textId="409A85F4"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13.4 (7.0, 20.4)</w:t>
            </w:r>
          </w:p>
        </w:tc>
        <w:tc>
          <w:tcPr>
            <w:tcW w:w="664" w:type="pct"/>
            <w:tcBorders>
              <w:top w:val="nil"/>
              <w:bottom w:val="nil"/>
            </w:tcBorders>
          </w:tcPr>
          <w:p w14:paraId="2C42D6E7" w14:textId="0311A647"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6.3 (1.0, 13.0)</w:t>
            </w:r>
          </w:p>
        </w:tc>
        <w:tc>
          <w:tcPr>
            <w:tcW w:w="612" w:type="pct"/>
            <w:tcBorders>
              <w:top w:val="nil"/>
              <w:bottom w:val="nil"/>
            </w:tcBorders>
          </w:tcPr>
          <w:p w14:paraId="1B3B329D" w14:textId="5724B3F4"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7.2 (1.3, 13.9)</w:t>
            </w:r>
          </w:p>
        </w:tc>
        <w:tc>
          <w:tcPr>
            <w:tcW w:w="612" w:type="pct"/>
            <w:tcBorders>
              <w:top w:val="nil"/>
              <w:bottom w:val="nil"/>
            </w:tcBorders>
          </w:tcPr>
          <w:p w14:paraId="49116A94" w14:textId="36188065"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21.0 (13.9, 28.4)</w:t>
            </w:r>
          </w:p>
        </w:tc>
      </w:tr>
      <w:tr w:rsidR="00E560A8" w:rsidRPr="00E560A8" w14:paraId="68D69B00" w14:textId="77777777" w:rsidTr="007B64E3">
        <w:tc>
          <w:tcPr>
            <w:tcW w:w="663" w:type="pct"/>
            <w:tcBorders>
              <w:top w:val="nil"/>
              <w:bottom w:val="nil"/>
            </w:tcBorders>
          </w:tcPr>
          <w:p w14:paraId="7CB5AFDF" w14:textId="3147BAF2" w:rsidR="00706616" w:rsidRPr="00E560A8" w:rsidRDefault="00A80BE2"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AHEI-2010</w:t>
            </w:r>
          </w:p>
        </w:tc>
        <w:tc>
          <w:tcPr>
            <w:tcW w:w="561" w:type="pct"/>
            <w:tcBorders>
              <w:top w:val="nil"/>
              <w:bottom w:val="nil"/>
            </w:tcBorders>
          </w:tcPr>
          <w:p w14:paraId="6128EA95" w14:textId="77777777" w:rsidR="00706616" w:rsidRPr="00E560A8" w:rsidRDefault="00706616" w:rsidP="00706616">
            <w:pPr>
              <w:spacing w:line="360" w:lineRule="auto"/>
              <w:rPr>
                <w:rFonts w:ascii="Times New Roman" w:eastAsia="宋体" w:hAnsi="Times New Roman" w:cs="Times New Roman"/>
                <w:sz w:val="18"/>
                <w:szCs w:val="18"/>
              </w:rPr>
            </w:pPr>
          </w:p>
        </w:tc>
        <w:tc>
          <w:tcPr>
            <w:tcW w:w="562" w:type="pct"/>
            <w:tcBorders>
              <w:top w:val="nil"/>
              <w:bottom w:val="nil"/>
            </w:tcBorders>
          </w:tcPr>
          <w:p w14:paraId="79BC379B" w14:textId="77777777" w:rsidR="00706616" w:rsidRPr="00E560A8" w:rsidRDefault="00706616" w:rsidP="00706616">
            <w:pPr>
              <w:spacing w:line="360" w:lineRule="auto"/>
              <w:rPr>
                <w:rFonts w:ascii="Times New Roman" w:eastAsia="宋体" w:hAnsi="Times New Roman" w:cs="Times New Roman"/>
                <w:sz w:val="18"/>
                <w:szCs w:val="18"/>
              </w:rPr>
            </w:pPr>
          </w:p>
        </w:tc>
        <w:tc>
          <w:tcPr>
            <w:tcW w:w="561" w:type="pct"/>
            <w:tcBorders>
              <w:top w:val="nil"/>
              <w:bottom w:val="nil"/>
            </w:tcBorders>
          </w:tcPr>
          <w:p w14:paraId="44AE4193" w14:textId="77777777" w:rsidR="00706616" w:rsidRPr="00E560A8" w:rsidRDefault="00706616" w:rsidP="00706616">
            <w:pPr>
              <w:spacing w:line="360" w:lineRule="auto"/>
              <w:rPr>
                <w:rFonts w:ascii="Times New Roman" w:eastAsia="宋体" w:hAnsi="Times New Roman" w:cs="Times New Roman"/>
                <w:sz w:val="18"/>
                <w:szCs w:val="18"/>
              </w:rPr>
            </w:pPr>
          </w:p>
        </w:tc>
        <w:tc>
          <w:tcPr>
            <w:tcW w:w="765" w:type="pct"/>
            <w:tcBorders>
              <w:top w:val="nil"/>
              <w:bottom w:val="nil"/>
            </w:tcBorders>
          </w:tcPr>
          <w:p w14:paraId="6C167F70" w14:textId="77777777" w:rsidR="00706616" w:rsidRPr="00E560A8" w:rsidRDefault="00706616" w:rsidP="00706616">
            <w:pPr>
              <w:spacing w:line="360" w:lineRule="auto"/>
              <w:rPr>
                <w:rFonts w:ascii="Times New Roman" w:eastAsia="宋体" w:hAnsi="Times New Roman" w:cs="Times New Roman"/>
                <w:sz w:val="18"/>
                <w:szCs w:val="18"/>
              </w:rPr>
            </w:pPr>
          </w:p>
        </w:tc>
        <w:tc>
          <w:tcPr>
            <w:tcW w:w="664" w:type="pct"/>
            <w:tcBorders>
              <w:top w:val="nil"/>
              <w:bottom w:val="nil"/>
            </w:tcBorders>
          </w:tcPr>
          <w:p w14:paraId="3623E021" w14:textId="77777777" w:rsidR="00706616" w:rsidRPr="00E560A8" w:rsidRDefault="00706616" w:rsidP="00706616">
            <w:pPr>
              <w:spacing w:line="360" w:lineRule="auto"/>
              <w:rPr>
                <w:rFonts w:ascii="Times New Roman" w:eastAsia="宋体" w:hAnsi="Times New Roman" w:cs="Times New Roman"/>
                <w:sz w:val="18"/>
                <w:szCs w:val="18"/>
              </w:rPr>
            </w:pPr>
          </w:p>
        </w:tc>
        <w:tc>
          <w:tcPr>
            <w:tcW w:w="612" w:type="pct"/>
            <w:tcBorders>
              <w:top w:val="nil"/>
              <w:bottom w:val="nil"/>
            </w:tcBorders>
          </w:tcPr>
          <w:p w14:paraId="195A0FF5" w14:textId="77777777" w:rsidR="00706616" w:rsidRPr="00E560A8" w:rsidRDefault="00706616" w:rsidP="00706616">
            <w:pPr>
              <w:spacing w:line="360" w:lineRule="auto"/>
              <w:rPr>
                <w:rFonts w:ascii="Times New Roman" w:eastAsia="宋体" w:hAnsi="Times New Roman" w:cs="Times New Roman"/>
                <w:sz w:val="18"/>
                <w:szCs w:val="18"/>
              </w:rPr>
            </w:pPr>
          </w:p>
        </w:tc>
        <w:tc>
          <w:tcPr>
            <w:tcW w:w="612" w:type="pct"/>
            <w:tcBorders>
              <w:top w:val="nil"/>
              <w:bottom w:val="nil"/>
            </w:tcBorders>
          </w:tcPr>
          <w:p w14:paraId="2F22E5CC" w14:textId="77777777" w:rsidR="00706616" w:rsidRPr="00E560A8" w:rsidRDefault="00706616" w:rsidP="00706616">
            <w:pPr>
              <w:spacing w:line="360" w:lineRule="auto"/>
              <w:rPr>
                <w:rFonts w:ascii="Times New Roman" w:eastAsia="宋体" w:hAnsi="Times New Roman" w:cs="Times New Roman"/>
                <w:sz w:val="18"/>
                <w:szCs w:val="18"/>
              </w:rPr>
            </w:pPr>
          </w:p>
        </w:tc>
      </w:tr>
      <w:tr w:rsidR="00E560A8" w:rsidRPr="00E560A8" w14:paraId="3E1B3235" w14:textId="77777777" w:rsidTr="00706616">
        <w:tc>
          <w:tcPr>
            <w:tcW w:w="663" w:type="pct"/>
            <w:tcBorders>
              <w:top w:val="nil"/>
              <w:bottom w:val="nil"/>
            </w:tcBorders>
          </w:tcPr>
          <w:p w14:paraId="0C052B51" w14:textId="622F7C7A" w:rsidR="00706616" w:rsidRPr="00E560A8" w:rsidRDefault="00000000"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rPr>
              <w:lastRenderedPageBreak/>
              <w:t>Natural course</w:t>
            </w:r>
          </w:p>
        </w:tc>
        <w:tc>
          <w:tcPr>
            <w:tcW w:w="561" w:type="pct"/>
            <w:tcBorders>
              <w:top w:val="nil"/>
              <w:bottom w:val="nil"/>
            </w:tcBorders>
          </w:tcPr>
          <w:p w14:paraId="3D5B6D83" w14:textId="52C7308E"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74.2 (71.3, 77.2)</w:t>
            </w:r>
          </w:p>
        </w:tc>
        <w:tc>
          <w:tcPr>
            <w:tcW w:w="562" w:type="pct"/>
            <w:tcBorders>
              <w:top w:val="nil"/>
              <w:bottom w:val="nil"/>
            </w:tcBorders>
          </w:tcPr>
          <w:p w14:paraId="7784FF12" w14:textId="3E9EA86E"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28.4 (26.3, 30.8)</w:t>
            </w:r>
          </w:p>
        </w:tc>
        <w:tc>
          <w:tcPr>
            <w:tcW w:w="561" w:type="pct"/>
            <w:tcBorders>
              <w:top w:val="nil"/>
              <w:bottom w:val="nil"/>
            </w:tcBorders>
          </w:tcPr>
          <w:p w14:paraId="443A567E" w14:textId="67B04C90"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73.8 (71.0, 76.9)</w:t>
            </w:r>
          </w:p>
        </w:tc>
        <w:tc>
          <w:tcPr>
            <w:tcW w:w="765" w:type="pct"/>
            <w:tcBorders>
              <w:top w:val="nil"/>
              <w:bottom w:val="nil"/>
            </w:tcBorders>
          </w:tcPr>
          <w:p w14:paraId="0D14EA7B" w14:textId="717630E3"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44.7 (42.5, 47.3)</w:t>
            </w:r>
          </w:p>
        </w:tc>
        <w:tc>
          <w:tcPr>
            <w:tcW w:w="664" w:type="pct"/>
            <w:tcBorders>
              <w:top w:val="nil"/>
              <w:bottom w:val="nil"/>
            </w:tcBorders>
          </w:tcPr>
          <w:p w14:paraId="767427D4" w14:textId="5E3E68FA"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21.0 (19.3, 22.7)</w:t>
            </w:r>
          </w:p>
        </w:tc>
        <w:tc>
          <w:tcPr>
            <w:tcW w:w="612" w:type="pct"/>
            <w:tcBorders>
              <w:top w:val="nil"/>
              <w:bottom w:val="nil"/>
            </w:tcBorders>
          </w:tcPr>
          <w:p w14:paraId="6128E43A" w14:textId="1B4E2A0C"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24.6 (23.5, 26.5)</w:t>
            </w:r>
          </w:p>
        </w:tc>
        <w:tc>
          <w:tcPr>
            <w:tcW w:w="612" w:type="pct"/>
            <w:tcBorders>
              <w:top w:val="nil"/>
              <w:bottom w:val="nil"/>
            </w:tcBorders>
          </w:tcPr>
          <w:p w14:paraId="78C87AC8" w14:textId="20AFBF11"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34.2 (31.9, 36.5)</w:t>
            </w:r>
          </w:p>
        </w:tc>
      </w:tr>
      <w:tr w:rsidR="00E560A8" w:rsidRPr="00E560A8" w14:paraId="1E1CBF09" w14:textId="77777777" w:rsidTr="00706616">
        <w:tc>
          <w:tcPr>
            <w:tcW w:w="663" w:type="pct"/>
            <w:tcBorders>
              <w:top w:val="nil"/>
              <w:bottom w:val="nil"/>
            </w:tcBorders>
          </w:tcPr>
          <w:p w14:paraId="3461F64B" w14:textId="6DA62C56" w:rsidR="00706616" w:rsidRPr="00E560A8" w:rsidRDefault="00EE3D39"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58 points</w:t>
            </w:r>
          </w:p>
        </w:tc>
        <w:tc>
          <w:tcPr>
            <w:tcW w:w="561" w:type="pct"/>
            <w:tcBorders>
              <w:top w:val="nil"/>
              <w:bottom w:val="nil"/>
            </w:tcBorders>
          </w:tcPr>
          <w:p w14:paraId="2D326953" w14:textId="1E6B6DF2"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74.8 (71.6, 78.1)</w:t>
            </w:r>
          </w:p>
        </w:tc>
        <w:tc>
          <w:tcPr>
            <w:tcW w:w="562" w:type="pct"/>
            <w:tcBorders>
              <w:top w:val="nil"/>
              <w:bottom w:val="nil"/>
            </w:tcBorders>
          </w:tcPr>
          <w:p w14:paraId="01FF52F9" w14:textId="1A659D48"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24.4 (21.7, 27.5)</w:t>
            </w:r>
          </w:p>
        </w:tc>
        <w:tc>
          <w:tcPr>
            <w:tcW w:w="561" w:type="pct"/>
            <w:tcBorders>
              <w:top w:val="nil"/>
              <w:bottom w:val="nil"/>
            </w:tcBorders>
          </w:tcPr>
          <w:p w14:paraId="3B1EC850" w14:textId="474F87C1"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73.6 (70.5, 76.8)</w:t>
            </w:r>
          </w:p>
        </w:tc>
        <w:tc>
          <w:tcPr>
            <w:tcW w:w="765" w:type="pct"/>
            <w:tcBorders>
              <w:top w:val="nil"/>
              <w:bottom w:val="nil"/>
            </w:tcBorders>
          </w:tcPr>
          <w:p w14:paraId="26F78533" w14:textId="5117E495"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40.1 (36.9, 43.7)</w:t>
            </w:r>
          </w:p>
        </w:tc>
        <w:tc>
          <w:tcPr>
            <w:tcW w:w="664" w:type="pct"/>
            <w:tcBorders>
              <w:top w:val="nil"/>
              <w:bottom w:val="nil"/>
            </w:tcBorders>
          </w:tcPr>
          <w:p w14:paraId="00BDC1BC" w14:textId="1CA9106E"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19.6 (17.1, 22.2)</w:t>
            </w:r>
          </w:p>
        </w:tc>
        <w:tc>
          <w:tcPr>
            <w:tcW w:w="612" w:type="pct"/>
            <w:tcBorders>
              <w:top w:val="nil"/>
              <w:bottom w:val="nil"/>
            </w:tcBorders>
          </w:tcPr>
          <w:p w14:paraId="0ABDF25C" w14:textId="1CE81FCF"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19.1 (16.5, 21.8)</w:t>
            </w:r>
          </w:p>
        </w:tc>
        <w:tc>
          <w:tcPr>
            <w:tcW w:w="612" w:type="pct"/>
            <w:tcBorders>
              <w:top w:val="nil"/>
              <w:bottom w:val="nil"/>
            </w:tcBorders>
          </w:tcPr>
          <w:p w14:paraId="34077B94" w14:textId="1019057E"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32.2 (28.8, 35.7)</w:t>
            </w:r>
          </w:p>
        </w:tc>
      </w:tr>
      <w:tr w:rsidR="00E560A8" w:rsidRPr="00E560A8" w14:paraId="030581C5" w14:textId="77777777" w:rsidTr="00706616">
        <w:tc>
          <w:tcPr>
            <w:tcW w:w="663" w:type="pct"/>
            <w:tcBorders>
              <w:top w:val="nil"/>
              <w:bottom w:val="nil"/>
            </w:tcBorders>
          </w:tcPr>
          <w:p w14:paraId="4FD98B6E" w14:textId="2FFA684E" w:rsidR="00706616" w:rsidRPr="00E560A8" w:rsidRDefault="00EE3D39"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66 points</w:t>
            </w:r>
          </w:p>
        </w:tc>
        <w:tc>
          <w:tcPr>
            <w:tcW w:w="561" w:type="pct"/>
            <w:tcBorders>
              <w:top w:val="nil"/>
              <w:bottom w:val="nil"/>
            </w:tcBorders>
          </w:tcPr>
          <w:p w14:paraId="67C6E445" w14:textId="005C1063"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75.1 (71.8, 78.6)</w:t>
            </w:r>
          </w:p>
        </w:tc>
        <w:tc>
          <w:tcPr>
            <w:tcW w:w="562" w:type="pct"/>
            <w:tcBorders>
              <w:top w:val="nil"/>
              <w:bottom w:val="nil"/>
            </w:tcBorders>
          </w:tcPr>
          <w:p w14:paraId="54302366" w14:textId="66ED588A"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22.5 (19.2, 26.0)</w:t>
            </w:r>
          </w:p>
        </w:tc>
        <w:tc>
          <w:tcPr>
            <w:tcW w:w="561" w:type="pct"/>
            <w:tcBorders>
              <w:top w:val="nil"/>
              <w:bottom w:val="nil"/>
            </w:tcBorders>
          </w:tcPr>
          <w:p w14:paraId="55CAF551" w14:textId="3A6A9747"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73.4 (70.1, 76.6)</w:t>
            </w:r>
          </w:p>
        </w:tc>
        <w:tc>
          <w:tcPr>
            <w:tcW w:w="765" w:type="pct"/>
            <w:tcBorders>
              <w:top w:val="nil"/>
              <w:bottom w:val="nil"/>
            </w:tcBorders>
          </w:tcPr>
          <w:p w14:paraId="66320887" w14:textId="263A4B4C"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37.6 (33.4, 42.1)</w:t>
            </w:r>
          </w:p>
        </w:tc>
        <w:tc>
          <w:tcPr>
            <w:tcW w:w="664" w:type="pct"/>
            <w:tcBorders>
              <w:top w:val="nil"/>
              <w:bottom w:val="nil"/>
            </w:tcBorders>
          </w:tcPr>
          <w:p w14:paraId="287E16A9" w14:textId="2567678C"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18.8 (15.9, 21.9)</w:t>
            </w:r>
          </w:p>
        </w:tc>
        <w:tc>
          <w:tcPr>
            <w:tcW w:w="612" w:type="pct"/>
            <w:tcBorders>
              <w:top w:val="nil"/>
              <w:bottom w:val="nil"/>
            </w:tcBorders>
          </w:tcPr>
          <w:p w14:paraId="08380F4A" w14:textId="0AFC1D89"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16.7 (12.6, 20.6)</w:t>
            </w:r>
          </w:p>
        </w:tc>
        <w:tc>
          <w:tcPr>
            <w:tcW w:w="612" w:type="pct"/>
            <w:tcBorders>
              <w:top w:val="nil"/>
              <w:bottom w:val="nil"/>
            </w:tcBorders>
          </w:tcPr>
          <w:p w14:paraId="69AF3EB4" w14:textId="0505C2AD"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31.1 (27.0, 35.3)</w:t>
            </w:r>
          </w:p>
        </w:tc>
      </w:tr>
      <w:tr w:rsidR="00E560A8" w:rsidRPr="00E560A8" w14:paraId="61240FCD" w14:textId="77777777" w:rsidTr="00706616">
        <w:tc>
          <w:tcPr>
            <w:tcW w:w="663" w:type="pct"/>
            <w:tcBorders>
              <w:top w:val="nil"/>
              <w:bottom w:val="nil"/>
            </w:tcBorders>
          </w:tcPr>
          <w:p w14:paraId="05501825" w14:textId="6772C3FB" w:rsidR="00706616" w:rsidRPr="00E560A8" w:rsidRDefault="00EE3D39"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hint="eastAsia"/>
                <w:sz w:val="18"/>
                <w:szCs w:val="18"/>
                <w:lang w:val="en-US"/>
              </w:rPr>
              <w:t>100 points</w:t>
            </w:r>
          </w:p>
        </w:tc>
        <w:tc>
          <w:tcPr>
            <w:tcW w:w="561" w:type="pct"/>
            <w:tcBorders>
              <w:top w:val="nil"/>
              <w:bottom w:val="nil"/>
            </w:tcBorders>
          </w:tcPr>
          <w:p w14:paraId="6CBAF20C" w14:textId="237875A3"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75.7 (71.0, 80.7)</w:t>
            </w:r>
          </w:p>
        </w:tc>
        <w:tc>
          <w:tcPr>
            <w:tcW w:w="562" w:type="pct"/>
            <w:tcBorders>
              <w:top w:val="nil"/>
              <w:bottom w:val="nil"/>
            </w:tcBorders>
          </w:tcPr>
          <w:p w14:paraId="5AE4A671" w14:textId="5F45B492"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15.5 (10.6, 20.9)</w:t>
            </w:r>
          </w:p>
        </w:tc>
        <w:tc>
          <w:tcPr>
            <w:tcW w:w="561" w:type="pct"/>
            <w:tcBorders>
              <w:top w:val="nil"/>
              <w:bottom w:val="nil"/>
            </w:tcBorders>
          </w:tcPr>
          <w:p w14:paraId="10D223EE" w14:textId="102D3463"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72.3 (68.2, 76.3)</w:t>
            </w:r>
          </w:p>
        </w:tc>
        <w:tc>
          <w:tcPr>
            <w:tcW w:w="765" w:type="pct"/>
            <w:tcBorders>
              <w:top w:val="nil"/>
              <w:bottom w:val="nil"/>
            </w:tcBorders>
          </w:tcPr>
          <w:p w14:paraId="68B923FF" w14:textId="313F6A4B"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28.2 (23.2, 33.6)</w:t>
            </w:r>
          </w:p>
        </w:tc>
        <w:tc>
          <w:tcPr>
            <w:tcW w:w="664" w:type="pct"/>
            <w:tcBorders>
              <w:top w:val="nil"/>
              <w:bottom w:val="nil"/>
            </w:tcBorders>
          </w:tcPr>
          <w:p w14:paraId="21A6D2DE" w14:textId="68DD9F27"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16.0 (11.6, 20.8)</w:t>
            </w:r>
          </w:p>
        </w:tc>
        <w:tc>
          <w:tcPr>
            <w:tcW w:w="612" w:type="pct"/>
            <w:tcBorders>
              <w:top w:val="nil"/>
              <w:bottom w:val="nil"/>
            </w:tcBorders>
          </w:tcPr>
          <w:p w14:paraId="17F45156" w14:textId="192F8831"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9.1 (4.1, 14.7)</w:t>
            </w:r>
          </w:p>
        </w:tc>
        <w:tc>
          <w:tcPr>
            <w:tcW w:w="612" w:type="pct"/>
            <w:tcBorders>
              <w:top w:val="nil"/>
              <w:bottom w:val="nil"/>
            </w:tcBorders>
          </w:tcPr>
          <w:p w14:paraId="12E11D0C" w14:textId="4F887E4A"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26.6 (20.5, 22.9)</w:t>
            </w:r>
          </w:p>
        </w:tc>
      </w:tr>
      <w:tr w:rsidR="00E560A8" w:rsidRPr="00E560A8" w14:paraId="33CD4D96" w14:textId="77777777" w:rsidTr="007B64E3">
        <w:tc>
          <w:tcPr>
            <w:tcW w:w="663" w:type="pct"/>
            <w:tcBorders>
              <w:top w:val="nil"/>
              <w:bottom w:val="nil"/>
            </w:tcBorders>
          </w:tcPr>
          <w:p w14:paraId="3F7F1F63" w14:textId="3904A68C"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HLFD</w:t>
            </w:r>
          </w:p>
        </w:tc>
        <w:tc>
          <w:tcPr>
            <w:tcW w:w="561" w:type="pct"/>
            <w:tcBorders>
              <w:top w:val="nil"/>
              <w:bottom w:val="nil"/>
            </w:tcBorders>
          </w:tcPr>
          <w:p w14:paraId="0AE3F2BC" w14:textId="77777777" w:rsidR="00706616" w:rsidRPr="00E560A8" w:rsidRDefault="00706616" w:rsidP="00706616">
            <w:pPr>
              <w:spacing w:line="360" w:lineRule="auto"/>
              <w:rPr>
                <w:rFonts w:ascii="Times New Roman" w:eastAsia="宋体" w:hAnsi="Times New Roman" w:cs="Times New Roman"/>
                <w:sz w:val="18"/>
                <w:szCs w:val="18"/>
              </w:rPr>
            </w:pPr>
          </w:p>
        </w:tc>
        <w:tc>
          <w:tcPr>
            <w:tcW w:w="562" w:type="pct"/>
            <w:tcBorders>
              <w:top w:val="nil"/>
              <w:bottom w:val="nil"/>
            </w:tcBorders>
          </w:tcPr>
          <w:p w14:paraId="65E3BAA3" w14:textId="77777777" w:rsidR="00706616" w:rsidRPr="00E560A8" w:rsidRDefault="00706616" w:rsidP="00706616">
            <w:pPr>
              <w:spacing w:line="360" w:lineRule="auto"/>
              <w:rPr>
                <w:rFonts w:ascii="Times New Roman" w:eastAsia="宋体" w:hAnsi="Times New Roman" w:cs="Times New Roman"/>
                <w:sz w:val="18"/>
                <w:szCs w:val="18"/>
              </w:rPr>
            </w:pPr>
          </w:p>
        </w:tc>
        <w:tc>
          <w:tcPr>
            <w:tcW w:w="561" w:type="pct"/>
            <w:tcBorders>
              <w:top w:val="nil"/>
              <w:bottom w:val="nil"/>
            </w:tcBorders>
          </w:tcPr>
          <w:p w14:paraId="6C7BDCB9" w14:textId="77777777" w:rsidR="00706616" w:rsidRPr="00E560A8" w:rsidRDefault="00706616" w:rsidP="00706616">
            <w:pPr>
              <w:spacing w:line="360" w:lineRule="auto"/>
              <w:rPr>
                <w:rFonts w:ascii="Times New Roman" w:eastAsia="宋体" w:hAnsi="Times New Roman" w:cs="Times New Roman"/>
                <w:sz w:val="18"/>
                <w:szCs w:val="18"/>
              </w:rPr>
            </w:pPr>
          </w:p>
        </w:tc>
        <w:tc>
          <w:tcPr>
            <w:tcW w:w="765" w:type="pct"/>
            <w:tcBorders>
              <w:top w:val="nil"/>
              <w:bottom w:val="nil"/>
            </w:tcBorders>
          </w:tcPr>
          <w:p w14:paraId="66CF996B" w14:textId="77777777" w:rsidR="00706616" w:rsidRPr="00E560A8" w:rsidRDefault="00706616" w:rsidP="00706616">
            <w:pPr>
              <w:spacing w:line="360" w:lineRule="auto"/>
              <w:rPr>
                <w:rFonts w:ascii="Times New Roman" w:eastAsia="宋体" w:hAnsi="Times New Roman" w:cs="Times New Roman"/>
                <w:sz w:val="18"/>
                <w:szCs w:val="18"/>
              </w:rPr>
            </w:pPr>
          </w:p>
        </w:tc>
        <w:tc>
          <w:tcPr>
            <w:tcW w:w="664" w:type="pct"/>
            <w:tcBorders>
              <w:top w:val="nil"/>
              <w:bottom w:val="nil"/>
            </w:tcBorders>
          </w:tcPr>
          <w:p w14:paraId="453D9395" w14:textId="77777777" w:rsidR="00706616" w:rsidRPr="00E560A8" w:rsidRDefault="00706616" w:rsidP="00706616">
            <w:pPr>
              <w:spacing w:line="360" w:lineRule="auto"/>
              <w:rPr>
                <w:rFonts w:ascii="Times New Roman" w:eastAsia="宋体" w:hAnsi="Times New Roman" w:cs="Times New Roman"/>
                <w:sz w:val="18"/>
                <w:szCs w:val="18"/>
              </w:rPr>
            </w:pPr>
          </w:p>
        </w:tc>
        <w:tc>
          <w:tcPr>
            <w:tcW w:w="612" w:type="pct"/>
            <w:tcBorders>
              <w:top w:val="nil"/>
              <w:bottom w:val="nil"/>
            </w:tcBorders>
          </w:tcPr>
          <w:p w14:paraId="6653A2AE" w14:textId="77777777" w:rsidR="00706616" w:rsidRPr="00E560A8" w:rsidRDefault="00706616" w:rsidP="00706616">
            <w:pPr>
              <w:spacing w:line="360" w:lineRule="auto"/>
              <w:rPr>
                <w:rFonts w:ascii="Times New Roman" w:eastAsia="宋体" w:hAnsi="Times New Roman" w:cs="Times New Roman"/>
                <w:sz w:val="18"/>
                <w:szCs w:val="18"/>
              </w:rPr>
            </w:pPr>
          </w:p>
        </w:tc>
        <w:tc>
          <w:tcPr>
            <w:tcW w:w="612" w:type="pct"/>
            <w:tcBorders>
              <w:top w:val="nil"/>
              <w:bottom w:val="nil"/>
            </w:tcBorders>
          </w:tcPr>
          <w:p w14:paraId="3194C81A" w14:textId="77777777" w:rsidR="00706616" w:rsidRPr="00E560A8" w:rsidRDefault="00706616" w:rsidP="00706616">
            <w:pPr>
              <w:spacing w:line="360" w:lineRule="auto"/>
              <w:rPr>
                <w:rFonts w:ascii="Times New Roman" w:eastAsia="宋体" w:hAnsi="Times New Roman" w:cs="Times New Roman"/>
                <w:sz w:val="18"/>
                <w:szCs w:val="18"/>
              </w:rPr>
            </w:pPr>
          </w:p>
        </w:tc>
      </w:tr>
      <w:tr w:rsidR="00E560A8" w:rsidRPr="00E560A8" w14:paraId="0B212442" w14:textId="77777777" w:rsidTr="00706616">
        <w:tc>
          <w:tcPr>
            <w:tcW w:w="663" w:type="pct"/>
            <w:tcBorders>
              <w:top w:val="nil"/>
              <w:bottom w:val="nil"/>
            </w:tcBorders>
          </w:tcPr>
          <w:p w14:paraId="6626398C" w14:textId="1686ABF2" w:rsidR="00706616" w:rsidRPr="00E560A8" w:rsidRDefault="00000000"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rPr>
              <w:t>Natural course</w:t>
            </w:r>
          </w:p>
        </w:tc>
        <w:tc>
          <w:tcPr>
            <w:tcW w:w="561" w:type="pct"/>
            <w:tcBorders>
              <w:top w:val="nil"/>
              <w:bottom w:val="nil"/>
            </w:tcBorders>
          </w:tcPr>
          <w:p w14:paraId="637AA9B1" w14:textId="477F1EB5"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74.2 (71.3, 77.0)</w:t>
            </w:r>
          </w:p>
        </w:tc>
        <w:tc>
          <w:tcPr>
            <w:tcW w:w="562" w:type="pct"/>
            <w:tcBorders>
              <w:top w:val="nil"/>
              <w:bottom w:val="nil"/>
            </w:tcBorders>
          </w:tcPr>
          <w:p w14:paraId="73CCD279" w14:textId="72C9DDA4"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28.5 (26.6, 30.5)</w:t>
            </w:r>
          </w:p>
        </w:tc>
        <w:tc>
          <w:tcPr>
            <w:tcW w:w="561" w:type="pct"/>
            <w:tcBorders>
              <w:top w:val="nil"/>
              <w:bottom w:val="nil"/>
            </w:tcBorders>
          </w:tcPr>
          <w:p w14:paraId="13B370BC" w14:textId="4548DF41"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73.8 (70.9, 76.9)</w:t>
            </w:r>
          </w:p>
        </w:tc>
        <w:tc>
          <w:tcPr>
            <w:tcW w:w="765" w:type="pct"/>
            <w:tcBorders>
              <w:top w:val="nil"/>
              <w:bottom w:val="nil"/>
            </w:tcBorders>
          </w:tcPr>
          <w:p w14:paraId="65F88AAD" w14:textId="17A99210"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44.9 (42.5, 47.6)</w:t>
            </w:r>
          </w:p>
        </w:tc>
        <w:tc>
          <w:tcPr>
            <w:tcW w:w="664" w:type="pct"/>
            <w:tcBorders>
              <w:top w:val="nil"/>
              <w:bottom w:val="nil"/>
            </w:tcBorders>
          </w:tcPr>
          <w:p w14:paraId="0AECF966" w14:textId="5F55344C"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21.1 (19.5, 22.9)</w:t>
            </w:r>
          </w:p>
        </w:tc>
        <w:tc>
          <w:tcPr>
            <w:tcW w:w="612" w:type="pct"/>
            <w:tcBorders>
              <w:top w:val="nil"/>
              <w:bottom w:val="nil"/>
            </w:tcBorders>
          </w:tcPr>
          <w:p w14:paraId="40287CC5" w14:textId="62C42232"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24.6 (23.0, 26.2)</w:t>
            </w:r>
          </w:p>
        </w:tc>
        <w:tc>
          <w:tcPr>
            <w:tcW w:w="612" w:type="pct"/>
            <w:tcBorders>
              <w:top w:val="nil"/>
              <w:bottom w:val="nil"/>
            </w:tcBorders>
          </w:tcPr>
          <w:p w14:paraId="6C476CAD" w14:textId="1960C929"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34.3 (32.2, 36.7)</w:t>
            </w:r>
          </w:p>
        </w:tc>
      </w:tr>
      <w:tr w:rsidR="00E560A8" w:rsidRPr="00E560A8" w14:paraId="55EC0DA5" w14:textId="77777777" w:rsidTr="00706616">
        <w:tc>
          <w:tcPr>
            <w:tcW w:w="663" w:type="pct"/>
            <w:tcBorders>
              <w:top w:val="nil"/>
              <w:bottom w:val="nil"/>
            </w:tcBorders>
          </w:tcPr>
          <w:p w14:paraId="1178B1C0" w14:textId="726F1071" w:rsidR="00706616" w:rsidRPr="00E560A8" w:rsidRDefault="00EE3D39"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19 points</w:t>
            </w:r>
          </w:p>
        </w:tc>
        <w:tc>
          <w:tcPr>
            <w:tcW w:w="561" w:type="pct"/>
            <w:tcBorders>
              <w:top w:val="nil"/>
              <w:bottom w:val="nil"/>
            </w:tcBorders>
          </w:tcPr>
          <w:p w14:paraId="5E47C7F3" w14:textId="14E7DCE0"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74.8 (71.7, 78.0)</w:t>
            </w:r>
          </w:p>
        </w:tc>
        <w:tc>
          <w:tcPr>
            <w:tcW w:w="562" w:type="pct"/>
            <w:tcBorders>
              <w:top w:val="nil"/>
              <w:bottom w:val="nil"/>
            </w:tcBorders>
          </w:tcPr>
          <w:p w14:paraId="02CE8DC6" w14:textId="1E114C47"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27.3 (24.9, 30.0)</w:t>
            </w:r>
          </w:p>
        </w:tc>
        <w:tc>
          <w:tcPr>
            <w:tcW w:w="561" w:type="pct"/>
            <w:tcBorders>
              <w:top w:val="nil"/>
              <w:bottom w:val="nil"/>
            </w:tcBorders>
          </w:tcPr>
          <w:p w14:paraId="492185E6" w14:textId="18A7FD89"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73.3 (70.2, 76.5)</w:t>
            </w:r>
          </w:p>
        </w:tc>
        <w:tc>
          <w:tcPr>
            <w:tcW w:w="765" w:type="pct"/>
            <w:tcBorders>
              <w:top w:val="nil"/>
              <w:bottom w:val="nil"/>
            </w:tcBorders>
          </w:tcPr>
          <w:p w14:paraId="261A9F67" w14:textId="7FB63E04"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44.2 (41.6, 47.2)</w:t>
            </w:r>
          </w:p>
        </w:tc>
        <w:tc>
          <w:tcPr>
            <w:tcW w:w="664" w:type="pct"/>
            <w:tcBorders>
              <w:top w:val="nil"/>
              <w:bottom w:val="nil"/>
            </w:tcBorders>
          </w:tcPr>
          <w:p w14:paraId="6661EA8A" w14:textId="0D762A13"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19.7 (17.4, 22.1)</w:t>
            </w:r>
          </w:p>
        </w:tc>
        <w:tc>
          <w:tcPr>
            <w:tcW w:w="612" w:type="pct"/>
            <w:tcBorders>
              <w:top w:val="nil"/>
              <w:bottom w:val="nil"/>
            </w:tcBorders>
          </w:tcPr>
          <w:p w14:paraId="556F8BD8" w14:textId="0938CFE1"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21.4 (18.9, 24.2)</w:t>
            </w:r>
          </w:p>
        </w:tc>
        <w:tc>
          <w:tcPr>
            <w:tcW w:w="612" w:type="pct"/>
            <w:tcBorders>
              <w:top w:val="nil"/>
              <w:bottom w:val="nil"/>
            </w:tcBorders>
          </w:tcPr>
          <w:p w14:paraId="3354C3E6" w14:textId="638BAE52"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33.3 (30.5, 36.4)</w:t>
            </w:r>
          </w:p>
        </w:tc>
      </w:tr>
      <w:tr w:rsidR="00E560A8" w:rsidRPr="00E560A8" w14:paraId="0990CE7B" w14:textId="77777777" w:rsidTr="00706616">
        <w:tc>
          <w:tcPr>
            <w:tcW w:w="663" w:type="pct"/>
            <w:tcBorders>
              <w:top w:val="nil"/>
            </w:tcBorders>
          </w:tcPr>
          <w:p w14:paraId="5BD44A88" w14:textId="547C82C3" w:rsidR="00706616" w:rsidRPr="00E560A8" w:rsidRDefault="00EE3D39"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23 points</w:t>
            </w:r>
          </w:p>
        </w:tc>
        <w:tc>
          <w:tcPr>
            <w:tcW w:w="561" w:type="pct"/>
            <w:tcBorders>
              <w:top w:val="nil"/>
            </w:tcBorders>
          </w:tcPr>
          <w:p w14:paraId="7A3C2A34" w14:textId="4D6E4F8D"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75.1 (71.8, 78.5)</w:t>
            </w:r>
          </w:p>
        </w:tc>
        <w:tc>
          <w:tcPr>
            <w:tcW w:w="562" w:type="pct"/>
            <w:tcBorders>
              <w:top w:val="nil"/>
            </w:tcBorders>
          </w:tcPr>
          <w:p w14:paraId="712C152F" w14:textId="1BEEA646"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26.7 (23.9, 29.6)</w:t>
            </w:r>
          </w:p>
        </w:tc>
        <w:tc>
          <w:tcPr>
            <w:tcW w:w="561" w:type="pct"/>
            <w:tcBorders>
              <w:top w:val="nil"/>
            </w:tcBorders>
          </w:tcPr>
          <w:p w14:paraId="43359580" w14:textId="2D6D8666"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73.2 (69.9, 76.5)</w:t>
            </w:r>
          </w:p>
        </w:tc>
        <w:tc>
          <w:tcPr>
            <w:tcW w:w="765" w:type="pct"/>
            <w:tcBorders>
              <w:top w:val="nil"/>
            </w:tcBorders>
          </w:tcPr>
          <w:p w14:paraId="79B518DA" w14:textId="5DC9CF05"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43.6 (40.4, 47.0)</w:t>
            </w:r>
          </w:p>
        </w:tc>
        <w:tc>
          <w:tcPr>
            <w:tcW w:w="664" w:type="pct"/>
            <w:tcBorders>
              <w:top w:val="nil"/>
            </w:tcBorders>
          </w:tcPr>
          <w:p w14:paraId="33875CBB" w14:textId="2217D619"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18.9 (16.1, 21.9)</w:t>
            </w:r>
          </w:p>
        </w:tc>
        <w:tc>
          <w:tcPr>
            <w:tcW w:w="612" w:type="pct"/>
            <w:tcBorders>
              <w:top w:val="nil"/>
            </w:tcBorders>
          </w:tcPr>
          <w:p w14:paraId="6AFD3D62" w14:textId="077D4A69"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19.6 (16.5, 22.9)</w:t>
            </w:r>
          </w:p>
        </w:tc>
        <w:tc>
          <w:tcPr>
            <w:tcW w:w="612" w:type="pct"/>
            <w:tcBorders>
              <w:top w:val="nil"/>
            </w:tcBorders>
          </w:tcPr>
          <w:p w14:paraId="1028D56F" w14:textId="6C9C6300"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32.7 (29.1, 36.2)</w:t>
            </w:r>
          </w:p>
        </w:tc>
      </w:tr>
      <w:tr w:rsidR="00E560A8" w:rsidRPr="00E560A8" w14:paraId="29D46C3F" w14:textId="77777777" w:rsidTr="007B64E3">
        <w:tc>
          <w:tcPr>
            <w:tcW w:w="663" w:type="pct"/>
          </w:tcPr>
          <w:p w14:paraId="134DFF48" w14:textId="061ADB14" w:rsidR="00706616" w:rsidRPr="00E560A8" w:rsidRDefault="00EE3D39" w:rsidP="00706616">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hint="eastAsia"/>
                <w:sz w:val="18"/>
                <w:szCs w:val="18"/>
                <w:lang w:val="en-US"/>
              </w:rPr>
              <w:t>30 points</w:t>
            </w:r>
          </w:p>
        </w:tc>
        <w:tc>
          <w:tcPr>
            <w:tcW w:w="561" w:type="pct"/>
          </w:tcPr>
          <w:p w14:paraId="32472248" w14:textId="7543FC7F"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75.8 (71.1, 80.7)</w:t>
            </w:r>
          </w:p>
        </w:tc>
        <w:tc>
          <w:tcPr>
            <w:tcW w:w="562" w:type="pct"/>
          </w:tcPr>
          <w:p w14:paraId="6DFAF5AD" w14:textId="4C3A7A7D"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26.2 (23.6, 28.8)</w:t>
            </w:r>
          </w:p>
        </w:tc>
        <w:tc>
          <w:tcPr>
            <w:tcW w:w="561" w:type="pct"/>
          </w:tcPr>
          <w:p w14:paraId="4FAFDFAA" w14:textId="7A79EC0B"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73.2 (69.8, 76.6)</w:t>
            </w:r>
          </w:p>
        </w:tc>
        <w:tc>
          <w:tcPr>
            <w:tcW w:w="765" w:type="pct"/>
          </w:tcPr>
          <w:p w14:paraId="2924534D" w14:textId="32614BA5"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42.5 (38.9, 46.4)</w:t>
            </w:r>
          </w:p>
        </w:tc>
        <w:tc>
          <w:tcPr>
            <w:tcW w:w="664" w:type="pct"/>
          </w:tcPr>
          <w:p w14:paraId="719C82F1" w14:textId="599FD746"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17.8 (14.5, 21.0)</w:t>
            </w:r>
          </w:p>
        </w:tc>
        <w:tc>
          <w:tcPr>
            <w:tcW w:w="612" w:type="pct"/>
          </w:tcPr>
          <w:p w14:paraId="1C584CD1" w14:textId="64128C91"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17.0 (13.1, 21.5)</w:t>
            </w:r>
          </w:p>
        </w:tc>
        <w:tc>
          <w:tcPr>
            <w:tcW w:w="612" w:type="pct"/>
          </w:tcPr>
          <w:p w14:paraId="0287ABBF" w14:textId="36A78559" w:rsidR="00706616" w:rsidRPr="00E560A8" w:rsidRDefault="00000000" w:rsidP="00706616">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32.0 (28.2, 35.0)</w:t>
            </w:r>
          </w:p>
        </w:tc>
      </w:tr>
    </w:tbl>
    <w:p w14:paraId="45F2AA46" w14:textId="5408B308" w:rsidR="00B23B6A" w:rsidRPr="00E560A8" w:rsidRDefault="00000000" w:rsidP="0016729B">
      <w:pPr>
        <w:spacing w:line="480" w:lineRule="auto"/>
        <w:rPr>
          <w:rFonts w:ascii="Times New Roman" w:hAnsi="Times New Roman" w:cs="Times New Roman"/>
          <w:sz w:val="20"/>
          <w:szCs w:val="20"/>
        </w:rPr>
      </w:pPr>
      <w:r w:rsidRPr="00E560A8">
        <w:rPr>
          <w:rFonts w:ascii="Times New Roman" w:hAnsi="Times New Roman" w:cs="Times New Roman"/>
          <w:sz w:val="20"/>
          <w:szCs w:val="20"/>
        </w:rPr>
        <w:t xml:space="preserve">Note: CI, confidence interval; CKD, chronic kidney disease; COPD, chronic obstructive pulmonary disease; CVD, cardiovascular disease; ELDI, EAT-Lancet diet index; </w:t>
      </w:r>
      <w:r w:rsidR="0088484D" w:rsidRPr="00E560A8">
        <w:rPr>
          <w:rFonts w:ascii="Times New Roman" w:hAnsi="Times New Roman" w:cs="Times New Roman" w:hint="eastAsia"/>
          <w:sz w:val="20"/>
          <w:szCs w:val="20"/>
        </w:rPr>
        <w:t>A</w:t>
      </w:r>
      <w:r w:rsidRPr="00E560A8">
        <w:rPr>
          <w:rFonts w:ascii="Times New Roman" w:hAnsi="Times New Roman" w:cs="Times New Roman"/>
          <w:sz w:val="20"/>
          <w:szCs w:val="20"/>
        </w:rPr>
        <w:t xml:space="preserve">HEI-2010, </w:t>
      </w:r>
      <w:r w:rsidR="0088484D" w:rsidRPr="00E560A8">
        <w:rPr>
          <w:rFonts w:ascii="Times New Roman" w:hAnsi="Times New Roman" w:cs="Times New Roman" w:hint="eastAsia"/>
          <w:sz w:val="20"/>
          <w:szCs w:val="20"/>
        </w:rPr>
        <w:t xml:space="preserve">alternate </w:t>
      </w:r>
      <w:r w:rsidRPr="00E560A8">
        <w:rPr>
          <w:rFonts w:ascii="Times New Roman" w:hAnsi="Times New Roman" w:cs="Times New Roman"/>
          <w:sz w:val="20"/>
          <w:szCs w:val="20"/>
        </w:rPr>
        <w:t xml:space="preserve">healthy </w:t>
      </w:r>
      <w:r w:rsidR="0088484D" w:rsidRPr="00E560A8">
        <w:rPr>
          <w:rFonts w:ascii="Times New Roman" w:hAnsi="Times New Roman" w:cs="Times New Roman" w:hint="eastAsia"/>
          <w:sz w:val="20"/>
          <w:szCs w:val="20"/>
        </w:rPr>
        <w:t>eating</w:t>
      </w:r>
      <w:r w:rsidRPr="00E560A8">
        <w:rPr>
          <w:rFonts w:ascii="Times New Roman" w:hAnsi="Times New Roman" w:cs="Times New Roman"/>
          <w:sz w:val="20"/>
          <w:szCs w:val="20"/>
        </w:rPr>
        <w:t xml:space="preserve"> index</w:t>
      </w:r>
      <w:r w:rsidR="0088484D" w:rsidRPr="00E560A8">
        <w:rPr>
          <w:rFonts w:ascii="Times New Roman" w:hAnsi="Times New Roman" w:cs="Times New Roman" w:hint="eastAsia"/>
          <w:sz w:val="20"/>
          <w:szCs w:val="20"/>
        </w:rPr>
        <w:t>-2010</w:t>
      </w:r>
      <w:r w:rsidRPr="00E560A8">
        <w:rPr>
          <w:rFonts w:ascii="Times New Roman" w:hAnsi="Times New Roman" w:cs="Times New Roman"/>
          <w:sz w:val="20"/>
          <w:szCs w:val="20"/>
        </w:rPr>
        <w:t xml:space="preserve">; HLFD, healthy low-fat diet; MIND, Mediterranean-Dietary Approaches to Stop Hypertension Diet Intervention for Neurodegenerative Delay. </w:t>
      </w:r>
    </w:p>
    <w:p w14:paraId="6352C638" w14:textId="77777777" w:rsidR="00133830" w:rsidRPr="00E560A8" w:rsidRDefault="00133830" w:rsidP="0016729B">
      <w:pPr>
        <w:spacing w:line="480" w:lineRule="auto"/>
        <w:rPr>
          <w:rFonts w:ascii="Times New Roman" w:hAnsi="Times New Roman" w:cs="Times New Roman"/>
          <w:sz w:val="24"/>
          <w:szCs w:val="24"/>
        </w:rPr>
        <w:sectPr w:rsidR="00133830" w:rsidRPr="00E560A8" w:rsidSect="00E7790B">
          <w:pgSz w:w="16838" w:h="11906" w:orient="landscape"/>
          <w:pgMar w:top="1800" w:right="1440" w:bottom="1800" w:left="1440" w:header="851" w:footer="992" w:gutter="0"/>
          <w:cols w:space="425"/>
          <w:docGrid w:type="lines" w:linePitch="312"/>
        </w:sectPr>
      </w:pPr>
    </w:p>
    <w:p w14:paraId="479F686D" w14:textId="1A8BAA5A" w:rsidR="00A75E43" w:rsidRPr="00E560A8" w:rsidRDefault="00000000" w:rsidP="00021C70">
      <w:pPr>
        <w:pStyle w:val="1"/>
        <w:spacing w:line="480" w:lineRule="auto"/>
        <w:rPr>
          <w:rFonts w:ascii="Times New Roman" w:hAnsi="Times New Roman" w:cs="Times New Roman"/>
          <w:color w:val="auto"/>
          <w:sz w:val="20"/>
          <w:szCs w:val="20"/>
        </w:rPr>
      </w:pPr>
      <w:bookmarkStart w:id="93" w:name="_Hlk211761526"/>
      <w:bookmarkStart w:id="94" w:name="_Hlk186878463"/>
      <w:bookmarkStart w:id="95" w:name="_Toc211848797"/>
      <w:r w:rsidRPr="00E560A8">
        <w:rPr>
          <w:rFonts w:ascii="Times New Roman" w:hAnsi="Times New Roman" w:cs="Times New Roman"/>
          <w:b/>
          <w:bCs/>
          <w:color w:val="auto"/>
          <w:sz w:val="20"/>
          <w:szCs w:val="20"/>
        </w:rPr>
        <w:lastRenderedPageBreak/>
        <w:t>Table S1</w:t>
      </w:r>
      <w:r w:rsidR="009456EC" w:rsidRPr="00E560A8">
        <w:rPr>
          <w:rFonts w:ascii="Times New Roman" w:hAnsi="Times New Roman" w:cs="Times New Roman" w:hint="eastAsia"/>
          <w:b/>
          <w:bCs/>
          <w:color w:val="auto"/>
          <w:sz w:val="20"/>
          <w:szCs w:val="20"/>
        </w:rPr>
        <w:t>4</w:t>
      </w:r>
      <w:r w:rsidRPr="00E560A8">
        <w:rPr>
          <w:rFonts w:ascii="Times New Roman" w:hAnsi="Times New Roman" w:cs="Times New Roman"/>
          <w:color w:val="auto"/>
          <w:sz w:val="20"/>
          <w:szCs w:val="20"/>
        </w:rPr>
        <w:t xml:space="preserve"> The 13-year cumulative incidence risk of major chronic diseases and mortality induced by exposure to air pollutant </w:t>
      </w:r>
      <w:r w:rsidRPr="00E560A8">
        <w:rPr>
          <w:rFonts w:ascii="Times New Roman" w:eastAsia="等线 Light" w:hAnsi="Times New Roman" w:cs="Times New Roman"/>
          <w:color w:val="auto"/>
          <w:sz w:val="20"/>
          <w:szCs w:val="20"/>
        </w:rPr>
        <w:t>mixtures</w:t>
      </w:r>
      <w:r w:rsidRPr="00E560A8">
        <w:rPr>
          <w:rFonts w:ascii="Times New Roman" w:hAnsi="Times New Roman" w:cs="Times New Roman"/>
          <w:color w:val="auto"/>
          <w:sz w:val="20"/>
          <w:szCs w:val="20"/>
        </w:rPr>
        <w:t xml:space="preserve"> under hypothetical </w:t>
      </w:r>
      <w:r w:rsidRPr="00E560A8">
        <w:rPr>
          <w:rFonts w:ascii="Times New Roman" w:eastAsia="等线 Light" w:hAnsi="Times New Roman" w:cs="Times New Roman"/>
          <w:color w:val="auto"/>
          <w:sz w:val="20"/>
          <w:szCs w:val="20"/>
        </w:rPr>
        <w:t>intervention</w:t>
      </w:r>
      <w:r w:rsidRPr="00E560A8">
        <w:rPr>
          <w:rFonts w:ascii="Times New Roman" w:hAnsi="Times New Roman" w:cs="Times New Roman"/>
          <w:color w:val="auto"/>
          <w:sz w:val="20"/>
          <w:szCs w:val="20"/>
        </w:rPr>
        <w:t xml:space="preserve"> strategies targeting DASH, HPDI, and HLCD</w:t>
      </w:r>
      <w:bookmarkEnd w:id="95"/>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561"/>
        <w:gridCol w:w="1559"/>
        <w:gridCol w:w="2125"/>
        <w:gridCol w:w="1845"/>
        <w:gridCol w:w="1700"/>
        <w:gridCol w:w="1700"/>
      </w:tblGrid>
      <w:tr w:rsidR="00E560A8" w:rsidRPr="00E560A8" w14:paraId="19107E04" w14:textId="77777777" w:rsidTr="007B64E3">
        <w:tc>
          <w:tcPr>
            <w:tcW w:w="663" w:type="pct"/>
            <w:vMerge w:val="restart"/>
            <w:tcBorders>
              <w:top w:val="single" w:sz="12" w:space="0" w:color="auto"/>
            </w:tcBorders>
          </w:tcPr>
          <w:bookmarkEnd w:id="93"/>
          <w:p w14:paraId="4975F1D1" w14:textId="77777777" w:rsidR="00A75E43" w:rsidRPr="00E560A8" w:rsidRDefault="00000000" w:rsidP="007B64E3">
            <w:pPr>
              <w:spacing w:line="360" w:lineRule="auto"/>
              <w:jc w:val="left"/>
              <w:rPr>
                <w:rFonts w:ascii="Times New Roman" w:eastAsia="宋体" w:hAnsi="Times New Roman" w:cs="Times New Roman"/>
                <w:sz w:val="18"/>
                <w:szCs w:val="18"/>
              </w:rPr>
            </w:pPr>
            <w:r w:rsidRPr="00E560A8">
              <w:rPr>
                <w:rFonts w:ascii="Times New Roman" w:eastAsia="宋体" w:hAnsi="Times New Roman" w:cs="Times New Roman"/>
                <w:sz w:val="18"/>
                <w:szCs w:val="18"/>
              </w:rPr>
              <w:t xml:space="preserve">Hypothetical </w:t>
            </w:r>
            <w:r w:rsidRPr="00E560A8">
              <w:rPr>
                <w:rFonts w:ascii="Times New Roman" w:eastAsia="宋体" w:hAnsi="Times New Roman" w:cs="Times New Roman" w:hint="eastAsia"/>
                <w:sz w:val="18"/>
                <w:szCs w:val="18"/>
              </w:rPr>
              <w:t>dietary</w:t>
            </w:r>
            <w:r w:rsidRPr="00E560A8">
              <w:rPr>
                <w:rFonts w:ascii="Times New Roman" w:eastAsia="宋体" w:hAnsi="Times New Roman" w:cs="Times New Roman"/>
                <w:sz w:val="18"/>
                <w:szCs w:val="18"/>
              </w:rPr>
              <w:t xml:space="preserve"> interventions</w:t>
            </w:r>
          </w:p>
        </w:tc>
        <w:tc>
          <w:tcPr>
            <w:tcW w:w="4337" w:type="pct"/>
            <w:gridSpan w:val="7"/>
            <w:tcBorders>
              <w:top w:val="single" w:sz="12" w:space="0" w:color="auto"/>
              <w:bottom w:val="single" w:sz="4" w:space="0" w:color="auto"/>
            </w:tcBorders>
          </w:tcPr>
          <w:p w14:paraId="4CCABF0F" w14:textId="43B16555" w:rsidR="00A75E43" w:rsidRPr="00E560A8" w:rsidRDefault="00000000" w:rsidP="007B64E3">
            <w:pPr>
              <w:spacing w:line="360" w:lineRule="auto"/>
              <w:jc w:val="center"/>
              <w:rPr>
                <w:rFonts w:ascii="Times New Roman" w:eastAsia="宋体" w:hAnsi="Times New Roman" w:cs="Times New Roman"/>
                <w:sz w:val="18"/>
                <w:szCs w:val="18"/>
              </w:rPr>
            </w:pPr>
            <w:r w:rsidRPr="00E560A8">
              <w:rPr>
                <w:rFonts w:ascii="Times New Roman" w:eastAsia="宋体" w:hAnsi="Times New Roman" w:cs="Times New Roman"/>
                <w:sz w:val="18"/>
                <w:szCs w:val="18"/>
              </w:rPr>
              <w:t>13-year cumulative risk</w:t>
            </w:r>
            <w:r w:rsidR="00156A1B" w:rsidRPr="00E560A8">
              <w:rPr>
                <w:rFonts w:ascii="Times New Roman" w:eastAsia="宋体" w:hAnsi="Times New Roman" w:cs="Times New Roman" w:hint="eastAsia"/>
                <w:sz w:val="18"/>
                <w:szCs w:val="18"/>
              </w:rPr>
              <w:t>s</w:t>
            </w:r>
            <w:r w:rsidRPr="00E560A8">
              <w:rPr>
                <w:rFonts w:ascii="Times New Roman" w:eastAsia="宋体" w:hAnsi="Times New Roman" w:cs="Times New Roman"/>
                <w:sz w:val="18"/>
                <w:szCs w:val="18"/>
              </w:rPr>
              <w:t xml:space="preserve"> (per 1</w:t>
            </w:r>
            <w:r w:rsidR="00937568" w:rsidRPr="00E560A8">
              <w:rPr>
                <w:rFonts w:ascii="Times New Roman" w:eastAsia="宋体" w:hAnsi="Times New Roman" w:cs="Times New Roman" w:hint="eastAsia"/>
                <w:sz w:val="18"/>
                <w:szCs w:val="18"/>
              </w:rPr>
              <w:t>,</w:t>
            </w:r>
            <w:r w:rsidRPr="00E560A8">
              <w:rPr>
                <w:rFonts w:ascii="Times New Roman" w:eastAsia="宋体" w:hAnsi="Times New Roman" w:cs="Times New Roman"/>
                <w:sz w:val="18"/>
                <w:szCs w:val="18"/>
              </w:rPr>
              <w:t xml:space="preserve">000 </w:t>
            </w:r>
            <w:r w:rsidRPr="00E560A8">
              <w:rPr>
                <w:rFonts w:ascii="Times New Roman" w:eastAsia="宋体" w:hAnsi="Times New Roman" w:cs="Times New Roman" w:hint="eastAsia"/>
                <w:sz w:val="18"/>
                <w:szCs w:val="18"/>
              </w:rPr>
              <w:t>population</w:t>
            </w:r>
            <w:r w:rsidRPr="00E560A8">
              <w:rPr>
                <w:rFonts w:ascii="Times New Roman" w:eastAsia="宋体" w:hAnsi="Times New Roman" w:cs="Times New Roman"/>
                <w:sz w:val="18"/>
                <w:szCs w:val="18"/>
              </w:rPr>
              <w:t>) (95% CI)</w:t>
            </w:r>
          </w:p>
        </w:tc>
      </w:tr>
      <w:tr w:rsidR="00E560A8" w:rsidRPr="00E560A8" w14:paraId="67F70DD6" w14:textId="77777777" w:rsidTr="00A75E43">
        <w:tc>
          <w:tcPr>
            <w:tcW w:w="663" w:type="pct"/>
            <w:vMerge/>
            <w:tcBorders>
              <w:bottom w:val="single" w:sz="4" w:space="0" w:color="auto"/>
            </w:tcBorders>
          </w:tcPr>
          <w:p w14:paraId="28BF1195" w14:textId="77777777" w:rsidR="00A75E43" w:rsidRPr="00E560A8" w:rsidRDefault="00A75E43" w:rsidP="007B64E3">
            <w:pPr>
              <w:spacing w:line="360" w:lineRule="auto"/>
              <w:jc w:val="left"/>
              <w:rPr>
                <w:rFonts w:ascii="Times New Roman" w:eastAsia="宋体" w:hAnsi="Times New Roman" w:cs="Times New Roman"/>
                <w:sz w:val="18"/>
                <w:szCs w:val="18"/>
              </w:rPr>
            </w:pPr>
          </w:p>
        </w:tc>
        <w:tc>
          <w:tcPr>
            <w:tcW w:w="561" w:type="pct"/>
            <w:tcBorders>
              <w:top w:val="single" w:sz="4" w:space="0" w:color="auto"/>
              <w:bottom w:val="single" w:sz="4" w:space="0" w:color="auto"/>
            </w:tcBorders>
          </w:tcPr>
          <w:p w14:paraId="45124876" w14:textId="77777777" w:rsidR="00A75E43"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CVD</w:t>
            </w:r>
          </w:p>
        </w:tc>
        <w:tc>
          <w:tcPr>
            <w:tcW w:w="562" w:type="pct"/>
            <w:tcBorders>
              <w:top w:val="single" w:sz="4" w:space="0" w:color="auto"/>
              <w:bottom w:val="single" w:sz="4" w:space="0" w:color="auto"/>
            </w:tcBorders>
          </w:tcPr>
          <w:p w14:paraId="6972ADB5" w14:textId="77777777" w:rsidR="00A75E43"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Diabetes</w:t>
            </w:r>
          </w:p>
        </w:tc>
        <w:tc>
          <w:tcPr>
            <w:tcW w:w="561" w:type="pct"/>
            <w:tcBorders>
              <w:top w:val="single" w:sz="4" w:space="0" w:color="auto"/>
              <w:bottom w:val="single" w:sz="4" w:space="0" w:color="auto"/>
            </w:tcBorders>
          </w:tcPr>
          <w:p w14:paraId="6F7EE699" w14:textId="77777777" w:rsidR="00A75E43"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Cancer</w:t>
            </w:r>
          </w:p>
        </w:tc>
        <w:tc>
          <w:tcPr>
            <w:tcW w:w="765" w:type="pct"/>
            <w:tcBorders>
              <w:top w:val="single" w:sz="4" w:space="0" w:color="auto"/>
              <w:bottom w:val="single" w:sz="4" w:space="0" w:color="auto"/>
            </w:tcBorders>
          </w:tcPr>
          <w:p w14:paraId="7261605C" w14:textId="77777777" w:rsidR="00A75E43"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CKD</w:t>
            </w:r>
          </w:p>
        </w:tc>
        <w:tc>
          <w:tcPr>
            <w:tcW w:w="664" w:type="pct"/>
            <w:tcBorders>
              <w:top w:val="nil"/>
              <w:bottom w:val="single" w:sz="4" w:space="0" w:color="auto"/>
            </w:tcBorders>
          </w:tcPr>
          <w:p w14:paraId="1CBA8F1A" w14:textId="77777777" w:rsidR="00A75E43"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COPD</w:t>
            </w:r>
          </w:p>
        </w:tc>
        <w:tc>
          <w:tcPr>
            <w:tcW w:w="612" w:type="pct"/>
            <w:tcBorders>
              <w:top w:val="nil"/>
              <w:bottom w:val="single" w:sz="4" w:space="0" w:color="auto"/>
            </w:tcBorders>
          </w:tcPr>
          <w:p w14:paraId="3C109EA7" w14:textId="77777777" w:rsidR="00A75E43"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Dementia</w:t>
            </w:r>
          </w:p>
        </w:tc>
        <w:tc>
          <w:tcPr>
            <w:tcW w:w="612" w:type="pct"/>
            <w:tcBorders>
              <w:top w:val="nil"/>
              <w:bottom w:val="single" w:sz="4" w:space="0" w:color="auto"/>
            </w:tcBorders>
          </w:tcPr>
          <w:p w14:paraId="64A34E13" w14:textId="77777777" w:rsidR="00A75E43"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Death</w:t>
            </w:r>
          </w:p>
        </w:tc>
      </w:tr>
      <w:tr w:rsidR="00E560A8" w:rsidRPr="00E560A8" w14:paraId="56D9C413" w14:textId="77777777" w:rsidTr="007B64E3">
        <w:tc>
          <w:tcPr>
            <w:tcW w:w="663" w:type="pct"/>
            <w:tcBorders>
              <w:top w:val="single" w:sz="4" w:space="0" w:color="auto"/>
              <w:bottom w:val="nil"/>
            </w:tcBorders>
          </w:tcPr>
          <w:p w14:paraId="0BDAA9E8" w14:textId="0CA72E8B" w:rsidR="00A75E43" w:rsidRPr="00E560A8" w:rsidRDefault="00000000" w:rsidP="007B64E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DASH</w:t>
            </w:r>
          </w:p>
        </w:tc>
        <w:tc>
          <w:tcPr>
            <w:tcW w:w="561" w:type="pct"/>
            <w:tcBorders>
              <w:top w:val="single" w:sz="4" w:space="0" w:color="auto"/>
              <w:bottom w:val="nil"/>
            </w:tcBorders>
          </w:tcPr>
          <w:p w14:paraId="5EB4D09E" w14:textId="77777777" w:rsidR="00A75E43" w:rsidRPr="00E560A8" w:rsidRDefault="00A75E43" w:rsidP="007B64E3">
            <w:pPr>
              <w:spacing w:line="360" w:lineRule="auto"/>
              <w:rPr>
                <w:rFonts w:ascii="Times New Roman" w:eastAsia="宋体" w:hAnsi="Times New Roman" w:cs="Times New Roman"/>
                <w:sz w:val="18"/>
                <w:szCs w:val="18"/>
              </w:rPr>
            </w:pPr>
          </w:p>
        </w:tc>
        <w:tc>
          <w:tcPr>
            <w:tcW w:w="562" w:type="pct"/>
            <w:tcBorders>
              <w:top w:val="single" w:sz="4" w:space="0" w:color="auto"/>
              <w:bottom w:val="nil"/>
            </w:tcBorders>
          </w:tcPr>
          <w:p w14:paraId="59B42519" w14:textId="77777777" w:rsidR="00A75E43" w:rsidRPr="00E560A8" w:rsidRDefault="00A75E43" w:rsidP="007B64E3">
            <w:pPr>
              <w:spacing w:line="360" w:lineRule="auto"/>
              <w:rPr>
                <w:rFonts w:ascii="Times New Roman" w:eastAsia="宋体" w:hAnsi="Times New Roman" w:cs="Times New Roman"/>
                <w:sz w:val="18"/>
                <w:szCs w:val="18"/>
              </w:rPr>
            </w:pPr>
          </w:p>
        </w:tc>
        <w:tc>
          <w:tcPr>
            <w:tcW w:w="561" w:type="pct"/>
            <w:tcBorders>
              <w:top w:val="single" w:sz="4" w:space="0" w:color="auto"/>
              <w:bottom w:val="nil"/>
            </w:tcBorders>
          </w:tcPr>
          <w:p w14:paraId="6F0018E7" w14:textId="77777777" w:rsidR="00A75E43" w:rsidRPr="00E560A8" w:rsidRDefault="00A75E43" w:rsidP="007B64E3">
            <w:pPr>
              <w:spacing w:line="360" w:lineRule="auto"/>
              <w:rPr>
                <w:rFonts w:ascii="Times New Roman" w:eastAsia="宋体" w:hAnsi="Times New Roman" w:cs="Times New Roman"/>
                <w:sz w:val="18"/>
                <w:szCs w:val="18"/>
              </w:rPr>
            </w:pPr>
          </w:p>
        </w:tc>
        <w:tc>
          <w:tcPr>
            <w:tcW w:w="765" w:type="pct"/>
            <w:tcBorders>
              <w:top w:val="single" w:sz="4" w:space="0" w:color="auto"/>
              <w:bottom w:val="nil"/>
            </w:tcBorders>
          </w:tcPr>
          <w:p w14:paraId="71C85A8A" w14:textId="77777777" w:rsidR="00A75E43" w:rsidRPr="00E560A8" w:rsidRDefault="00A75E43" w:rsidP="007B64E3">
            <w:pPr>
              <w:spacing w:line="360" w:lineRule="auto"/>
              <w:rPr>
                <w:rFonts w:ascii="Times New Roman" w:eastAsia="宋体" w:hAnsi="Times New Roman" w:cs="Times New Roman"/>
                <w:sz w:val="18"/>
                <w:szCs w:val="18"/>
              </w:rPr>
            </w:pPr>
          </w:p>
        </w:tc>
        <w:tc>
          <w:tcPr>
            <w:tcW w:w="664" w:type="pct"/>
            <w:tcBorders>
              <w:top w:val="single" w:sz="4" w:space="0" w:color="auto"/>
              <w:bottom w:val="nil"/>
            </w:tcBorders>
          </w:tcPr>
          <w:p w14:paraId="2E464D74" w14:textId="77777777" w:rsidR="00A75E43" w:rsidRPr="00E560A8" w:rsidRDefault="00A75E43" w:rsidP="007B64E3">
            <w:pPr>
              <w:spacing w:line="360" w:lineRule="auto"/>
              <w:rPr>
                <w:rFonts w:ascii="Times New Roman" w:eastAsia="宋体" w:hAnsi="Times New Roman" w:cs="Times New Roman"/>
                <w:sz w:val="18"/>
                <w:szCs w:val="18"/>
              </w:rPr>
            </w:pPr>
          </w:p>
        </w:tc>
        <w:tc>
          <w:tcPr>
            <w:tcW w:w="612" w:type="pct"/>
            <w:tcBorders>
              <w:top w:val="single" w:sz="4" w:space="0" w:color="auto"/>
              <w:bottom w:val="nil"/>
            </w:tcBorders>
          </w:tcPr>
          <w:p w14:paraId="5A163594" w14:textId="77777777" w:rsidR="00A75E43" w:rsidRPr="00E560A8" w:rsidRDefault="00A75E43" w:rsidP="007B64E3">
            <w:pPr>
              <w:spacing w:line="360" w:lineRule="auto"/>
              <w:rPr>
                <w:rFonts w:ascii="Times New Roman" w:eastAsia="宋体" w:hAnsi="Times New Roman" w:cs="Times New Roman"/>
                <w:sz w:val="18"/>
                <w:szCs w:val="18"/>
              </w:rPr>
            </w:pPr>
          </w:p>
        </w:tc>
        <w:tc>
          <w:tcPr>
            <w:tcW w:w="612" w:type="pct"/>
            <w:tcBorders>
              <w:top w:val="single" w:sz="4" w:space="0" w:color="auto"/>
              <w:bottom w:val="nil"/>
            </w:tcBorders>
          </w:tcPr>
          <w:p w14:paraId="211251D3" w14:textId="77777777" w:rsidR="00A75E43" w:rsidRPr="00E560A8" w:rsidRDefault="00A75E43" w:rsidP="007B64E3">
            <w:pPr>
              <w:spacing w:line="360" w:lineRule="auto"/>
              <w:rPr>
                <w:rFonts w:ascii="Times New Roman" w:eastAsia="宋体" w:hAnsi="Times New Roman" w:cs="Times New Roman"/>
                <w:sz w:val="18"/>
                <w:szCs w:val="18"/>
              </w:rPr>
            </w:pPr>
          </w:p>
        </w:tc>
      </w:tr>
      <w:tr w:rsidR="00E560A8" w:rsidRPr="00E560A8" w14:paraId="4A3CFA3A" w14:textId="77777777" w:rsidTr="00A75E43">
        <w:tc>
          <w:tcPr>
            <w:tcW w:w="663" w:type="pct"/>
            <w:tcBorders>
              <w:top w:val="nil"/>
              <w:bottom w:val="nil"/>
            </w:tcBorders>
          </w:tcPr>
          <w:p w14:paraId="7B43DE1F" w14:textId="1730C6D3" w:rsidR="00A75E43" w:rsidRPr="00E560A8" w:rsidRDefault="00000000" w:rsidP="00A75E43">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rPr>
              <w:t>Natural course</w:t>
            </w:r>
          </w:p>
        </w:tc>
        <w:tc>
          <w:tcPr>
            <w:tcW w:w="561" w:type="pct"/>
            <w:tcBorders>
              <w:top w:val="nil"/>
              <w:bottom w:val="nil"/>
            </w:tcBorders>
          </w:tcPr>
          <w:p w14:paraId="75AD4791" w14:textId="45483B1C"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74.2 (71.3, 77.5)</w:t>
            </w:r>
          </w:p>
        </w:tc>
        <w:tc>
          <w:tcPr>
            <w:tcW w:w="562" w:type="pct"/>
            <w:tcBorders>
              <w:top w:val="nil"/>
              <w:bottom w:val="nil"/>
            </w:tcBorders>
          </w:tcPr>
          <w:p w14:paraId="139F6CB5" w14:textId="7F106C52"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28.4 (26.5, 30.4)</w:t>
            </w:r>
          </w:p>
        </w:tc>
        <w:tc>
          <w:tcPr>
            <w:tcW w:w="561" w:type="pct"/>
            <w:tcBorders>
              <w:top w:val="nil"/>
              <w:bottom w:val="nil"/>
            </w:tcBorders>
          </w:tcPr>
          <w:p w14:paraId="661A05F0" w14:textId="34188D1C"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73.8 (70.9, 76.9)</w:t>
            </w:r>
          </w:p>
        </w:tc>
        <w:tc>
          <w:tcPr>
            <w:tcW w:w="765" w:type="pct"/>
            <w:tcBorders>
              <w:top w:val="nil"/>
              <w:bottom w:val="nil"/>
            </w:tcBorders>
          </w:tcPr>
          <w:p w14:paraId="0F62AC25" w14:textId="2CEA46D0"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44.6 (42.2, 47.1)</w:t>
            </w:r>
          </w:p>
        </w:tc>
        <w:tc>
          <w:tcPr>
            <w:tcW w:w="664" w:type="pct"/>
            <w:tcBorders>
              <w:top w:val="nil"/>
              <w:bottom w:val="nil"/>
            </w:tcBorders>
          </w:tcPr>
          <w:p w14:paraId="5772C6C1" w14:textId="32AB52A9"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21.0 (19.4, 22.7)</w:t>
            </w:r>
          </w:p>
        </w:tc>
        <w:tc>
          <w:tcPr>
            <w:tcW w:w="612" w:type="pct"/>
            <w:tcBorders>
              <w:top w:val="nil"/>
              <w:bottom w:val="nil"/>
            </w:tcBorders>
          </w:tcPr>
          <w:p w14:paraId="693FC69B" w14:textId="718EE09A"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24.5 (22.8, 26.6)</w:t>
            </w:r>
          </w:p>
        </w:tc>
        <w:tc>
          <w:tcPr>
            <w:tcW w:w="612" w:type="pct"/>
            <w:tcBorders>
              <w:top w:val="nil"/>
              <w:bottom w:val="nil"/>
            </w:tcBorders>
          </w:tcPr>
          <w:p w14:paraId="4EB3291C" w14:textId="114B7187"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34.2 (32.0, 36.6)</w:t>
            </w:r>
          </w:p>
        </w:tc>
      </w:tr>
      <w:tr w:rsidR="00E560A8" w:rsidRPr="00E560A8" w14:paraId="685C4C85" w14:textId="77777777" w:rsidTr="00A75E43">
        <w:tc>
          <w:tcPr>
            <w:tcW w:w="663" w:type="pct"/>
            <w:tcBorders>
              <w:top w:val="nil"/>
              <w:bottom w:val="nil"/>
            </w:tcBorders>
          </w:tcPr>
          <w:p w14:paraId="205861DB" w14:textId="0A720E92" w:rsidR="00A75E43" w:rsidRPr="00E560A8" w:rsidRDefault="0088484D" w:rsidP="00A75E43">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25 points</w:t>
            </w:r>
          </w:p>
        </w:tc>
        <w:tc>
          <w:tcPr>
            <w:tcW w:w="561" w:type="pct"/>
            <w:tcBorders>
              <w:top w:val="nil"/>
              <w:bottom w:val="nil"/>
            </w:tcBorders>
          </w:tcPr>
          <w:p w14:paraId="79AEDFC7" w14:textId="718C5289"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74.4 (71.2, 77.8)</w:t>
            </w:r>
          </w:p>
        </w:tc>
        <w:tc>
          <w:tcPr>
            <w:tcW w:w="562" w:type="pct"/>
            <w:tcBorders>
              <w:top w:val="nil"/>
              <w:bottom w:val="nil"/>
            </w:tcBorders>
          </w:tcPr>
          <w:p w14:paraId="44CBD199" w14:textId="2F47393F"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23.9 (20.7, 27.2)</w:t>
            </w:r>
          </w:p>
        </w:tc>
        <w:tc>
          <w:tcPr>
            <w:tcW w:w="561" w:type="pct"/>
            <w:tcBorders>
              <w:top w:val="nil"/>
              <w:bottom w:val="nil"/>
            </w:tcBorders>
          </w:tcPr>
          <w:p w14:paraId="5A34C19B" w14:textId="5A6BF9E1"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73.9 (70.9, 77.1)</w:t>
            </w:r>
          </w:p>
        </w:tc>
        <w:tc>
          <w:tcPr>
            <w:tcW w:w="765" w:type="pct"/>
            <w:tcBorders>
              <w:top w:val="nil"/>
              <w:bottom w:val="nil"/>
            </w:tcBorders>
          </w:tcPr>
          <w:p w14:paraId="34F44E25" w14:textId="7B5E1E54"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40.0 (36.6, 43.6)</w:t>
            </w:r>
          </w:p>
        </w:tc>
        <w:tc>
          <w:tcPr>
            <w:tcW w:w="664" w:type="pct"/>
            <w:tcBorders>
              <w:top w:val="nil"/>
              <w:bottom w:val="nil"/>
            </w:tcBorders>
          </w:tcPr>
          <w:p w14:paraId="1B66BE6E" w14:textId="64BE6470"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18.8 (16.0, 21.9)</w:t>
            </w:r>
          </w:p>
        </w:tc>
        <w:tc>
          <w:tcPr>
            <w:tcW w:w="612" w:type="pct"/>
            <w:tcBorders>
              <w:top w:val="nil"/>
              <w:bottom w:val="nil"/>
            </w:tcBorders>
          </w:tcPr>
          <w:p w14:paraId="4FA44565" w14:textId="77201A7D"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20.8 (17.7, 24.4)</w:t>
            </w:r>
          </w:p>
        </w:tc>
        <w:tc>
          <w:tcPr>
            <w:tcW w:w="612" w:type="pct"/>
            <w:tcBorders>
              <w:top w:val="nil"/>
              <w:bottom w:val="nil"/>
            </w:tcBorders>
          </w:tcPr>
          <w:p w14:paraId="6C071FD0" w14:textId="25A52CA4"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32.3 (28.7, 36.0)</w:t>
            </w:r>
          </w:p>
        </w:tc>
      </w:tr>
      <w:tr w:rsidR="00E560A8" w:rsidRPr="00E560A8" w14:paraId="2BCA90B7" w14:textId="77777777" w:rsidTr="00A75E43">
        <w:tc>
          <w:tcPr>
            <w:tcW w:w="663" w:type="pct"/>
            <w:tcBorders>
              <w:top w:val="nil"/>
              <w:bottom w:val="nil"/>
            </w:tcBorders>
          </w:tcPr>
          <w:p w14:paraId="37F08221" w14:textId="52740F29" w:rsidR="00A75E43" w:rsidRPr="00E560A8" w:rsidRDefault="0088484D" w:rsidP="00A75E43">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29 points</w:t>
            </w:r>
          </w:p>
        </w:tc>
        <w:tc>
          <w:tcPr>
            <w:tcW w:w="561" w:type="pct"/>
            <w:tcBorders>
              <w:top w:val="nil"/>
              <w:bottom w:val="nil"/>
            </w:tcBorders>
          </w:tcPr>
          <w:p w14:paraId="20BCF07A" w14:textId="56C7A54E"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74.4 (70.9, 77.9)</w:t>
            </w:r>
          </w:p>
        </w:tc>
        <w:tc>
          <w:tcPr>
            <w:tcW w:w="562" w:type="pct"/>
            <w:tcBorders>
              <w:top w:val="nil"/>
              <w:bottom w:val="nil"/>
            </w:tcBorders>
          </w:tcPr>
          <w:p w14:paraId="0B622C8D" w14:textId="441D88D0"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20.9 (16.7, 25.3)</w:t>
            </w:r>
          </w:p>
        </w:tc>
        <w:tc>
          <w:tcPr>
            <w:tcW w:w="561" w:type="pct"/>
            <w:tcBorders>
              <w:top w:val="nil"/>
              <w:bottom w:val="nil"/>
            </w:tcBorders>
          </w:tcPr>
          <w:p w14:paraId="5053C17D" w14:textId="3C16677C"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74.1 (70.9, 77.4)</w:t>
            </w:r>
          </w:p>
        </w:tc>
        <w:tc>
          <w:tcPr>
            <w:tcW w:w="765" w:type="pct"/>
            <w:tcBorders>
              <w:top w:val="nil"/>
              <w:bottom w:val="nil"/>
            </w:tcBorders>
          </w:tcPr>
          <w:p w14:paraId="3832AEF4" w14:textId="428CC44F"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36.6 (32.0, 41.6)</w:t>
            </w:r>
          </w:p>
        </w:tc>
        <w:tc>
          <w:tcPr>
            <w:tcW w:w="664" w:type="pct"/>
            <w:tcBorders>
              <w:top w:val="nil"/>
              <w:bottom w:val="nil"/>
            </w:tcBorders>
          </w:tcPr>
          <w:p w14:paraId="0B6E989E" w14:textId="2D53D062"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17.4 (14.0, 21.2)</w:t>
            </w:r>
          </w:p>
        </w:tc>
        <w:tc>
          <w:tcPr>
            <w:tcW w:w="612" w:type="pct"/>
            <w:tcBorders>
              <w:top w:val="nil"/>
              <w:bottom w:val="nil"/>
            </w:tcBorders>
          </w:tcPr>
          <w:p w14:paraId="2CE18DF0" w14:textId="036E1699"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18.4 (14.4, 22.9)</w:t>
            </w:r>
          </w:p>
        </w:tc>
        <w:tc>
          <w:tcPr>
            <w:tcW w:w="612" w:type="pct"/>
            <w:tcBorders>
              <w:top w:val="nil"/>
              <w:bottom w:val="nil"/>
            </w:tcBorders>
          </w:tcPr>
          <w:p w14:paraId="640EEDED" w14:textId="31659AA3"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30.9 (26.7, 35.1)</w:t>
            </w:r>
          </w:p>
        </w:tc>
      </w:tr>
      <w:tr w:rsidR="00E560A8" w:rsidRPr="00E560A8" w14:paraId="3643AB68" w14:textId="77777777" w:rsidTr="00A75E43">
        <w:tc>
          <w:tcPr>
            <w:tcW w:w="663" w:type="pct"/>
            <w:tcBorders>
              <w:top w:val="nil"/>
              <w:bottom w:val="nil"/>
            </w:tcBorders>
          </w:tcPr>
          <w:p w14:paraId="151E7A60" w14:textId="083AB8A6" w:rsidR="00A75E43" w:rsidRPr="00E560A8" w:rsidRDefault="0088484D" w:rsidP="00A75E43">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hint="eastAsia"/>
                <w:sz w:val="18"/>
                <w:szCs w:val="18"/>
                <w:lang w:val="en-US"/>
              </w:rPr>
              <w:t>40 points</w:t>
            </w:r>
          </w:p>
        </w:tc>
        <w:tc>
          <w:tcPr>
            <w:tcW w:w="561" w:type="pct"/>
            <w:tcBorders>
              <w:top w:val="nil"/>
              <w:bottom w:val="nil"/>
            </w:tcBorders>
          </w:tcPr>
          <w:p w14:paraId="4D4969B3" w14:textId="32031B1A"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74.0 (69.5, 79.0)</w:t>
            </w:r>
          </w:p>
        </w:tc>
        <w:tc>
          <w:tcPr>
            <w:tcW w:w="562" w:type="pct"/>
            <w:tcBorders>
              <w:top w:val="nil"/>
              <w:bottom w:val="nil"/>
            </w:tcBorders>
          </w:tcPr>
          <w:p w14:paraId="1468D40B" w14:textId="3C3392EE"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14.1 (7.9, 21.7)</w:t>
            </w:r>
          </w:p>
        </w:tc>
        <w:tc>
          <w:tcPr>
            <w:tcW w:w="561" w:type="pct"/>
            <w:tcBorders>
              <w:top w:val="nil"/>
              <w:bottom w:val="nil"/>
            </w:tcBorders>
          </w:tcPr>
          <w:p w14:paraId="149B5F93" w14:textId="2198902D"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73.8 (70.5, 77.0)</w:t>
            </w:r>
          </w:p>
        </w:tc>
        <w:tc>
          <w:tcPr>
            <w:tcW w:w="765" w:type="pct"/>
            <w:tcBorders>
              <w:top w:val="nil"/>
              <w:bottom w:val="nil"/>
            </w:tcBorders>
          </w:tcPr>
          <w:p w14:paraId="27AE3902" w14:textId="74DFCE69"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28.0 (22.6, 33.7)</w:t>
            </w:r>
          </w:p>
        </w:tc>
        <w:tc>
          <w:tcPr>
            <w:tcW w:w="664" w:type="pct"/>
            <w:tcBorders>
              <w:top w:val="nil"/>
              <w:bottom w:val="nil"/>
            </w:tcBorders>
          </w:tcPr>
          <w:p w14:paraId="61CDDAD1" w14:textId="48FE7799"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13.9 (8.3, 19.7)</w:t>
            </w:r>
          </w:p>
        </w:tc>
        <w:tc>
          <w:tcPr>
            <w:tcW w:w="612" w:type="pct"/>
            <w:tcBorders>
              <w:top w:val="nil"/>
              <w:bottom w:val="nil"/>
            </w:tcBorders>
          </w:tcPr>
          <w:p w14:paraId="31505CA4" w14:textId="653F0052"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13.0 (7.8, 19.0)</w:t>
            </w:r>
          </w:p>
        </w:tc>
        <w:tc>
          <w:tcPr>
            <w:tcW w:w="612" w:type="pct"/>
            <w:tcBorders>
              <w:top w:val="nil"/>
              <w:bottom w:val="nil"/>
            </w:tcBorders>
          </w:tcPr>
          <w:p w14:paraId="72FEDBD0" w14:textId="3CFC3E87"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27.2 (21.2, 33.7)</w:t>
            </w:r>
          </w:p>
        </w:tc>
      </w:tr>
      <w:tr w:rsidR="00E560A8" w:rsidRPr="00E560A8" w14:paraId="097C19FA" w14:textId="77777777" w:rsidTr="007B64E3">
        <w:tc>
          <w:tcPr>
            <w:tcW w:w="663" w:type="pct"/>
            <w:tcBorders>
              <w:top w:val="nil"/>
              <w:bottom w:val="nil"/>
            </w:tcBorders>
          </w:tcPr>
          <w:p w14:paraId="58C86124" w14:textId="7CBACA49"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HPDI</w:t>
            </w:r>
          </w:p>
        </w:tc>
        <w:tc>
          <w:tcPr>
            <w:tcW w:w="561" w:type="pct"/>
            <w:tcBorders>
              <w:top w:val="nil"/>
              <w:bottom w:val="nil"/>
            </w:tcBorders>
          </w:tcPr>
          <w:p w14:paraId="1A439997" w14:textId="77777777" w:rsidR="00A75E43" w:rsidRPr="00E560A8" w:rsidRDefault="00A75E43" w:rsidP="00A75E43">
            <w:pPr>
              <w:spacing w:line="360" w:lineRule="auto"/>
              <w:rPr>
                <w:rFonts w:ascii="Times New Roman" w:eastAsia="宋体" w:hAnsi="Times New Roman" w:cs="Times New Roman"/>
                <w:sz w:val="18"/>
                <w:szCs w:val="18"/>
              </w:rPr>
            </w:pPr>
          </w:p>
        </w:tc>
        <w:tc>
          <w:tcPr>
            <w:tcW w:w="562" w:type="pct"/>
            <w:tcBorders>
              <w:top w:val="nil"/>
              <w:bottom w:val="nil"/>
            </w:tcBorders>
          </w:tcPr>
          <w:p w14:paraId="2E6804D5" w14:textId="77777777" w:rsidR="00A75E43" w:rsidRPr="00E560A8" w:rsidRDefault="00A75E43" w:rsidP="00A75E43">
            <w:pPr>
              <w:spacing w:line="360" w:lineRule="auto"/>
              <w:rPr>
                <w:rFonts w:ascii="Times New Roman" w:eastAsia="宋体" w:hAnsi="Times New Roman" w:cs="Times New Roman"/>
                <w:sz w:val="18"/>
                <w:szCs w:val="18"/>
              </w:rPr>
            </w:pPr>
          </w:p>
        </w:tc>
        <w:tc>
          <w:tcPr>
            <w:tcW w:w="561" w:type="pct"/>
            <w:tcBorders>
              <w:top w:val="nil"/>
              <w:bottom w:val="nil"/>
            </w:tcBorders>
          </w:tcPr>
          <w:p w14:paraId="678E2416" w14:textId="77777777" w:rsidR="00A75E43" w:rsidRPr="00E560A8" w:rsidRDefault="00A75E43" w:rsidP="00A75E43">
            <w:pPr>
              <w:spacing w:line="360" w:lineRule="auto"/>
              <w:rPr>
                <w:rFonts w:ascii="Times New Roman" w:eastAsia="宋体" w:hAnsi="Times New Roman" w:cs="Times New Roman"/>
                <w:sz w:val="18"/>
                <w:szCs w:val="18"/>
              </w:rPr>
            </w:pPr>
          </w:p>
        </w:tc>
        <w:tc>
          <w:tcPr>
            <w:tcW w:w="765" w:type="pct"/>
            <w:tcBorders>
              <w:top w:val="nil"/>
              <w:bottom w:val="nil"/>
            </w:tcBorders>
          </w:tcPr>
          <w:p w14:paraId="530B4F7C" w14:textId="77777777" w:rsidR="00A75E43" w:rsidRPr="00E560A8" w:rsidRDefault="00A75E43" w:rsidP="00A75E43">
            <w:pPr>
              <w:spacing w:line="360" w:lineRule="auto"/>
              <w:rPr>
                <w:rFonts w:ascii="Times New Roman" w:eastAsia="宋体" w:hAnsi="Times New Roman" w:cs="Times New Roman"/>
                <w:sz w:val="18"/>
                <w:szCs w:val="18"/>
              </w:rPr>
            </w:pPr>
          </w:p>
        </w:tc>
        <w:tc>
          <w:tcPr>
            <w:tcW w:w="664" w:type="pct"/>
            <w:tcBorders>
              <w:top w:val="nil"/>
              <w:bottom w:val="nil"/>
            </w:tcBorders>
          </w:tcPr>
          <w:p w14:paraId="73F52CAC" w14:textId="77777777" w:rsidR="00A75E43" w:rsidRPr="00E560A8" w:rsidRDefault="00A75E43" w:rsidP="00A75E43">
            <w:pPr>
              <w:spacing w:line="360" w:lineRule="auto"/>
              <w:rPr>
                <w:rFonts w:ascii="Times New Roman" w:eastAsia="宋体" w:hAnsi="Times New Roman" w:cs="Times New Roman"/>
                <w:sz w:val="18"/>
                <w:szCs w:val="18"/>
              </w:rPr>
            </w:pPr>
          </w:p>
        </w:tc>
        <w:tc>
          <w:tcPr>
            <w:tcW w:w="612" w:type="pct"/>
            <w:tcBorders>
              <w:top w:val="nil"/>
              <w:bottom w:val="nil"/>
            </w:tcBorders>
          </w:tcPr>
          <w:p w14:paraId="1FBFC084" w14:textId="77777777" w:rsidR="00A75E43" w:rsidRPr="00E560A8" w:rsidRDefault="00A75E43" w:rsidP="00A75E43">
            <w:pPr>
              <w:spacing w:line="360" w:lineRule="auto"/>
              <w:rPr>
                <w:rFonts w:ascii="Times New Roman" w:eastAsia="宋体" w:hAnsi="Times New Roman" w:cs="Times New Roman"/>
                <w:sz w:val="18"/>
                <w:szCs w:val="18"/>
              </w:rPr>
            </w:pPr>
          </w:p>
        </w:tc>
        <w:tc>
          <w:tcPr>
            <w:tcW w:w="612" w:type="pct"/>
            <w:tcBorders>
              <w:top w:val="nil"/>
              <w:bottom w:val="nil"/>
            </w:tcBorders>
          </w:tcPr>
          <w:p w14:paraId="1A494F83" w14:textId="77777777" w:rsidR="00A75E43" w:rsidRPr="00E560A8" w:rsidRDefault="00A75E43" w:rsidP="00A75E43">
            <w:pPr>
              <w:spacing w:line="360" w:lineRule="auto"/>
              <w:rPr>
                <w:rFonts w:ascii="Times New Roman" w:eastAsia="宋体" w:hAnsi="Times New Roman" w:cs="Times New Roman"/>
                <w:sz w:val="18"/>
                <w:szCs w:val="18"/>
              </w:rPr>
            </w:pPr>
          </w:p>
        </w:tc>
      </w:tr>
      <w:tr w:rsidR="00E560A8" w:rsidRPr="00E560A8" w14:paraId="2A68F157" w14:textId="77777777" w:rsidTr="00A75E43">
        <w:tc>
          <w:tcPr>
            <w:tcW w:w="663" w:type="pct"/>
            <w:tcBorders>
              <w:top w:val="nil"/>
              <w:bottom w:val="nil"/>
            </w:tcBorders>
          </w:tcPr>
          <w:p w14:paraId="78FD46F0" w14:textId="45354D12" w:rsidR="00A75E43" w:rsidRPr="00E560A8" w:rsidRDefault="00000000" w:rsidP="00A75E43">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rPr>
              <w:t>Natural course</w:t>
            </w:r>
          </w:p>
        </w:tc>
        <w:tc>
          <w:tcPr>
            <w:tcW w:w="561" w:type="pct"/>
            <w:tcBorders>
              <w:top w:val="nil"/>
              <w:bottom w:val="nil"/>
            </w:tcBorders>
          </w:tcPr>
          <w:p w14:paraId="27974B17" w14:textId="28DA751F"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74.2 (71.2, 77.3)</w:t>
            </w:r>
          </w:p>
        </w:tc>
        <w:tc>
          <w:tcPr>
            <w:tcW w:w="562" w:type="pct"/>
            <w:tcBorders>
              <w:top w:val="nil"/>
              <w:bottom w:val="nil"/>
            </w:tcBorders>
          </w:tcPr>
          <w:p w14:paraId="72288C64" w14:textId="5FCBE7F9"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28.3 (26.4, 30.3)</w:t>
            </w:r>
          </w:p>
        </w:tc>
        <w:tc>
          <w:tcPr>
            <w:tcW w:w="561" w:type="pct"/>
            <w:tcBorders>
              <w:top w:val="nil"/>
              <w:bottom w:val="nil"/>
            </w:tcBorders>
          </w:tcPr>
          <w:p w14:paraId="189ECCC5" w14:textId="2C8F20C3"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73.8 (70.9, 76.9)</w:t>
            </w:r>
          </w:p>
        </w:tc>
        <w:tc>
          <w:tcPr>
            <w:tcW w:w="765" w:type="pct"/>
            <w:tcBorders>
              <w:top w:val="nil"/>
              <w:bottom w:val="nil"/>
            </w:tcBorders>
          </w:tcPr>
          <w:p w14:paraId="1F225F89" w14:textId="09E8A27F"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44.6 (42.2, 47.1)</w:t>
            </w:r>
          </w:p>
        </w:tc>
        <w:tc>
          <w:tcPr>
            <w:tcW w:w="664" w:type="pct"/>
            <w:tcBorders>
              <w:top w:val="nil"/>
              <w:bottom w:val="nil"/>
            </w:tcBorders>
          </w:tcPr>
          <w:p w14:paraId="04B7C691" w14:textId="3CAEAAD1"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21.0 (19.3, 22.7)</w:t>
            </w:r>
          </w:p>
        </w:tc>
        <w:tc>
          <w:tcPr>
            <w:tcW w:w="612" w:type="pct"/>
            <w:tcBorders>
              <w:top w:val="nil"/>
              <w:bottom w:val="nil"/>
            </w:tcBorders>
          </w:tcPr>
          <w:p w14:paraId="19495A35" w14:textId="13DBF51C"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24.5 (22.8, 26.3)</w:t>
            </w:r>
          </w:p>
        </w:tc>
        <w:tc>
          <w:tcPr>
            <w:tcW w:w="612" w:type="pct"/>
            <w:tcBorders>
              <w:top w:val="nil"/>
              <w:bottom w:val="nil"/>
            </w:tcBorders>
          </w:tcPr>
          <w:p w14:paraId="2E165934" w14:textId="7856FD33"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34.3 (31.9, 36.8)</w:t>
            </w:r>
          </w:p>
        </w:tc>
      </w:tr>
      <w:tr w:rsidR="00E560A8" w:rsidRPr="00E560A8" w14:paraId="31C6D7BD" w14:textId="77777777" w:rsidTr="00A75E43">
        <w:tc>
          <w:tcPr>
            <w:tcW w:w="663" w:type="pct"/>
            <w:tcBorders>
              <w:top w:val="nil"/>
              <w:bottom w:val="nil"/>
            </w:tcBorders>
          </w:tcPr>
          <w:p w14:paraId="16FF5B18" w14:textId="52A6EE99" w:rsidR="00A75E43" w:rsidRPr="00E560A8" w:rsidRDefault="0088484D" w:rsidP="00A75E43">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60 points</w:t>
            </w:r>
          </w:p>
        </w:tc>
        <w:tc>
          <w:tcPr>
            <w:tcW w:w="561" w:type="pct"/>
            <w:tcBorders>
              <w:top w:val="nil"/>
              <w:bottom w:val="nil"/>
            </w:tcBorders>
          </w:tcPr>
          <w:p w14:paraId="5D565BF1" w14:textId="76FCB45F"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74.1 (70.9, 77.4)</w:t>
            </w:r>
          </w:p>
        </w:tc>
        <w:tc>
          <w:tcPr>
            <w:tcW w:w="562" w:type="pct"/>
            <w:tcBorders>
              <w:top w:val="nil"/>
              <w:bottom w:val="nil"/>
            </w:tcBorders>
          </w:tcPr>
          <w:p w14:paraId="55121D8B" w14:textId="57A099BF"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23.0 (20.0, 26.2)</w:t>
            </w:r>
          </w:p>
        </w:tc>
        <w:tc>
          <w:tcPr>
            <w:tcW w:w="561" w:type="pct"/>
            <w:tcBorders>
              <w:top w:val="nil"/>
              <w:bottom w:val="nil"/>
            </w:tcBorders>
          </w:tcPr>
          <w:p w14:paraId="3304340A" w14:textId="47370A54"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74.6 (70.7, 78.4)</w:t>
            </w:r>
          </w:p>
        </w:tc>
        <w:tc>
          <w:tcPr>
            <w:tcW w:w="765" w:type="pct"/>
            <w:tcBorders>
              <w:top w:val="nil"/>
              <w:bottom w:val="nil"/>
            </w:tcBorders>
          </w:tcPr>
          <w:p w14:paraId="434D359B" w14:textId="25941F78"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39.6 (36.3, 43.1)</w:t>
            </w:r>
          </w:p>
        </w:tc>
        <w:tc>
          <w:tcPr>
            <w:tcW w:w="664" w:type="pct"/>
            <w:tcBorders>
              <w:top w:val="nil"/>
              <w:bottom w:val="nil"/>
            </w:tcBorders>
          </w:tcPr>
          <w:p w14:paraId="040E4A36" w14:textId="3E880819"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20.6 (18.7, 23.8)</w:t>
            </w:r>
          </w:p>
        </w:tc>
        <w:tc>
          <w:tcPr>
            <w:tcW w:w="612" w:type="pct"/>
            <w:tcBorders>
              <w:top w:val="nil"/>
              <w:bottom w:val="nil"/>
            </w:tcBorders>
          </w:tcPr>
          <w:p w14:paraId="3341B75C" w14:textId="03AB8831"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22.7 (20.7, 24.9)</w:t>
            </w:r>
          </w:p>
        </w:tc>
        <w:tc>
          <w:tcPr>
            <w:tcW w:w="612" w:type="pct"/>
            <w:tcBorders>
              <w:top w:val="nil"/>
              <w:bottom w:val="nil"/>
            </w:tcBorders>
          </w:tcPr>
          <w:p w14:paraId="7B2411AB" w14:textId="669482DC"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33.8 (31.2, 36.7)</w:t>
            </w:r>
          </w:p>
        </w:tc>
      </w:tr>
      <w:tr w:rsidR="00E560A8" w:rsidRPr="00E560A8" w14:paraId="6C8F6A1F" w14:textId="77777777" w:rsidTr="00A75E43">
        <w:tc>
          <w:tcPr>
            <w:tcW w:w="663" w:type="pct"/>
            <w:tcBorders>
              <w:top w:val="nil"/>
              <w:bottom w:val="nil"/>
            </w:tcBorders>
          </w:tcPr>
          <w:p w14:paraId="344F4900" w14:textId="0951BF46" w:rsidR="00A75E43" w:rsidRPr="00E560A8" w:rsidRDefault="0088484D" w:rsidP="00A75E43">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64 points</w:t>
            </w:r>
          </w:p>
        </w:tc>
        <w:tc>
          <w:tcPr>
            <w:tcW w:w="561" w:type="pct"/>
            <w:tcBorders>
              <w:top w:val="nil"/>
              <w:bottom w:val="nil"/>
            </w:tcBorders>
          </w:tcPr>
          <w:p w14:paraId="60B04895" w14:textId="77AD83E0"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74.0 (70.6, 77.5)</w:t>
            </w:r>
          </w:p>
        </w:tc>
        <w:tc>
          <w:tcPr>
            <w:tcW w:w="562" w:type="pct"/>
            <w:tcBorders>
              <w:top w:val="nil"/>
              <w:bottom w:val="nil"/>
            </w:tcBorders>
          </w:tcPr>
          <w:p w14:paraId="65DD762F" w14:textId="56A91E29"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20.7 (16.8, 24.9)</w:t>
            </w:r>
          </w:p>
        </w:tc>
        <w:tc>
          <w:tcPr>
            <w:tcW w:w="561" w:type="pct"/>
            <w:tcBorders>
              <w:top w:val="nil"/>
              <w:bottom w:val="nil"/>
            </w:tcBorders>
          </w:tcPr>
          <w:p w14:paraId="7C0BE527" w14:textId="30F6F96A"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75.0 (72.7, 79.5)</w:t>
            </w:r>
          </w:p>
        </w:tc>
        <w:tc>
          <w:tcPr>
            <w:tcW w:w="765" w:type="pct"/>
            <w:tcBorders>
              <w:top w:val="nil"/>
              <w:bottom w:val="nil"/>
            </w:tcBorders>
          </w:tcPr>
          <w:p w14:paraId="6F630193" w14:textId="0DCB2E47"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37.2 (32.8, 41.7)</w:t>
            </w:r>
          </w:p>
        </w:tc>
        <w:tc>
          <w:tcPr>
            <w:tcW w:w="664" w:type="pct"/>
            <w:tcBorders>
              <w:top w:val="nil"/>
              <w:bottom w:val="nil"/>
            </w:tcBorders>
          </w:tcPr>
          <w:p w14:paraId="444060B5" w14:textId="46BB1A4E"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20.4 (18.0, 22.9)</w:t>
            </w:r>
          </w:p>
        </w:tc>
        <w:tc>
          <w:tcPr>
            <w:tcW w:w="612" w:type="pct"/>
            <w:tcBorders>
              <w:top w:val="nil"/>
              <w:bottom w:val="nil"/>
            </w:tcBorders>
          </w:tcPr>
          <w:p w14:paraId="74CAE6C7" w14:textId="12ED0B3D"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21.8 (19.2, 24.4)</w:t>
            </w:r>
          </w:p>
        </w:tc>
        <w:tc>
          <w:tcPr>
            <w:tcW w:w="612" w:type="pct"/>
            <w:tcBorders>
              <w:top w:val="nil"/>
              <w:bottom w:val="nil"/>
            </w:tcBorders>
          </w:tcPr>
          <w:p w14:paraId="27045722" w14:textId="2AD4E207"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33.6 (30.6, 36.5)</w:t>
            </w:r>
          </w:p>
        </w:tc>
      </w:tr>
      <w:tr w:rsidR="00E560A8" w:rsidRPr="00E560A8" w14:paraId="5333E8F4" w14:textId="77777777" w:rsidTr="00A75E43">
        <w:tc>
          <w:tcPr>
            <w:tcW w:w="663" w:type="pct"/>
            <w:tcBorders>
              <w:top w:val="nil"/>
              <w:bottom w:val="nil"/>
            </w:tcBorders>
          </w:tcPr>
          <w:p w14:paraId="54E71EFF" w14:textId="67CCFFE3" w:rsidR="00A75E43" w:rsidRPr="00E560A8" w:rsidRDefault="0088484D" w:rsidP="00A75E43">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hint="eastAsia"/>
                <w:sz w:val="18"/>
                <w:szCs w:val="18"/>
                <w:lang w:val="en-US"/>
              </w:rPr>
              <w:t>85 points</w:t>
            </w:r>
          </w:p>
        </w:tc>
        <w:tc>
          <w:tcPr>
            <w:tcW w:w="561" w:type="pct"/>
            <w:tcBorders>
              <w:top w:val="nil"/>
              <w:bottom w:val="nil"/>
            </w:tcBorders>
          </w:tcPr>
          <w:p w14:paraId="419D00AB" w14:textId="65D3493C"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74.1 (69.6, 79.2)</w:t>
            </w:r>
          </w:p>
        </w:tc>
        <w:tc>
          <w:tcPr>
            <w:tcW w:w="562" w:type="pct"/>
            <w:tcBorders>
              <w:top w:val="nil"/>
              <w:bottom w:val="nil"/>
            </w:tcBorders>
          </w:tcPr>
          <w:p w14:paraId="3F2F6667" w14:textId="75AD639A"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11.6 (5.6, 17.9)</w:t>
            </w:r>
          </w:p>
        </w:tc>
        <w:tc>
          <w:tcPr>
            <w:tcW w:w="561" w:type="pct"/>
            <w:tcBorders>
              <w:top w:val="nil"/>
              <w:bottom w:val="nil"/>
            </w:tcBorders>
          </w:tcPr>
          <w:p w14:paraId="187865CC" w14:textId="17D2FEDD"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76.3 (74.4, 81.3)</w:t>
            </w:r>
          </w:p>
        </w:tc>
        <w:tc>
          <w:tcPr>
            <w:tcW w:w="765" w:type="pct"/>
            <w:tcBorders>
              <w:top w:val="nil"/>
              <w:bottom w:val="nil"/>
            </w:tcBorders>
          </w:tcPr>
          <w:p w14:paraId="5DE5F78F" w14:textId="148817C4"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25.9 (20.8, 31.3)</w:t>
            </w:r>
          </w:p>
        </w:tc>
        <w:tc>
          <w:tcPr>
            <w:tcW w:w="664" w:type="pct"/>
            <w:tcBorders>
              <w:top w:val="nil"/>
              <w:bottom w:val="nil"/>
            </w:tcBorders>
          </w:tcPr>
          <w:p w14:paraId="5A57087B" w14:textId="44046583"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19.3 (16.2, 21.5)</w:t>
            </w:r>
          </w:p>
        </w:tc>
        <w:tc>
          <w:tcPr>
            <w:tcW w:w="612" w:type="pct"/>
            <w:tcBorders>
              <w:top w:val="nil"/>
              <w:bottom w:val="nil"/>
            </w:tcBorders>
          </w:tcPr>
          <w:p w14:paraId="57ED473A" w14:textId="77B72BFA"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18.1 (14.2, 22.2)</w:t>
            </w:r>
          </w:p>
        </w:tc>
        <w:tc>
          <w:tcPr>
            <w:tcW w:w="612" w:type="pct"/>
            <w:tcBorders>
              <w:top w:val="nil"/>
              <w:bottom w:val="nil"/>
            </w:tcBorders>
          </w:tcPr>
          <w:p w14:paraId="44D24F2A" w14:textId="491F0A69"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32.2 (27.4, 35.6)</w:t>
            </w:r>
          </w:p>
        </w:tc>
      </w:tr>
      <w:tr w:rsidR="00E560A8" w:rsidRPr="00E560A8" w14:paraId="07BF67DB" w14:textId="77777777" w:rsidTr="007B64E3">
        <w:tc>
          <w:tcPr>
            <w:tcW w:w="663" w:type="pct"/>
            <w:tcBorders>
              <w:top w:val="nil"/>
              <w:bottom w:val="nil"/>
            </w:tcBorders>
          </w:tcPr>
          <w:p w14:paraId="097CCBA9" w14:textId="49A93A44"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HLCD</w:t>
            </w:r>
          </w:p>
        </w:tc>
        <w:tc>
          <w:tcPr>
            <w:tcW w:w="561" w:type="pct"/>
            <w:tcBorders>
              <w:top w:val="nil"/>
              <w:bottom w:val="nil"/>
            </w:tcBorders>
          </w:tcPr>
          <w:p w14:paraId="139DBEE8" w14:textId="77777777" w:rsidR="00A75E43" w:rsidRPr="00E560A8" w:rsidRDefault="00A75E43" w:rsidP="00A75E43">
            <w:pPr>
              <w:spacing w:line="360" w:lineRule="auto"/>
              <w:rPr>
                <w:rFonts w:ascii="Times New Roman" w:eastAsia="宋体" w:hAnsi="Times New Roman" w:cs="Times New Roman"/>
                <w:sz w:val="18"/>
                <w:szCs w:val="18"/>
              </w:rPr>
            </w:pPr>
          </w:p>
        </w:tc>
        <w:tc>
          <w:tcPr>
            <w:tcW w:w="562" w:type="pct"/>
            <w:tcBorders>
              <w:top w:val="nil"/>
              <w:bottom w:val="nil"/>
            </w:tcBorders>
          </w:tcPr>
          <w:p w14:paraId="25B179B6" w14:textId="77777777" w:rsidR="00A75E43" w:rsidRPr="00E560A8" w:rsidRDefault="00A75E43" w:rsidP="00A75E43">
            <w:pPr>
              <w:spacing w:line="360" w:lineRule="auto"/>
              <w:rPr>
                <w:rFonts w:ascii="Times New Roman" w:eastAsia="宋体" w:hAnsi="Times New Roman" w:cs="Times New Roman"/>
                <w:sz w:val="18"/>
                <w:szCs w:val="18"/>
              </w:rPr>
            </w:pPr>
          </w:p>
        </w:tc>
        <w:tc>
          <w:tcPr>
            <w:tcW w:w="561" w:type="pct"/>
            <w:tcBorders>
              <w:top w:val="nil"/>
              <w:bottom w:val="nil"/>
            </w:tcBorders>
          </w:tcPr>
          <w:p w14:paraId="24971422" w14:textId="77777777" w:rsidR="00A75E43" w:rsidRPr="00E560A8" w:rsidRDefault="00A75E43" w:rsidP="00A75E43">
            <w:pPr>
              <w:spacing w:line="360" w:lineRule="auto"/>
              <w:rPr>
                <w:rFonts w:ascii="Times New Roman" w:eastAsia="宋体" w:hAnsi="Times New Roman" w:cs="Times New Roman"/>
                <w:sz w:val="18"/>
                <w:szCs w:val="18"/>
              </w:rPr>
            </w:pPr>
          </w:p>
        </w:tc>
        <w:tc>
          <w:tcPr>
            <w:tcW w:w="765" w:type="pct"/>
            <w:tcBorders>
              <w:top w:val="nil"/>
              <w:bottom w:val="nil"/>
            </w:tcBorders>
          </w:tcPr>
          <w:p w14:paraId="52EC2E19" w14:textId="77777777" w:rsidR="00A75E43" w:rsidRPr="00E560A8" w:rsidRDefault="00A75E43" w:rsidP="00A75E43">
            <w:pPr>
              <w:spacing w:line="360" w:lineRule="auto"/>
              <w:rPr>
                <w:rFonts w:ascii="Times New Roman" w:eastAsia="宋体" w:hAnsi="Times New Roman" w:cs="Times New Roman"/>
                <w:sz w:val="18"/>
                <w:szCs w:val="18"/>
              </w:rPr>
            </w:pPr>
          </w:p>
        </w:tc>
        <w:tc>
          <w:tcPr>
            <w:tcW w:w="664" w:type="pct"/>
            <w:tcBorders>
              <w:top w:val="nil"/>
              <w:bottom w:val="nil"/>
            </w:tcBorders>
          </w:tcPr>
          <w:p w14:paraId="49B15571" w14:textId="77777777" w:rsidR="00A75E43" w:rsidRPr="00E560A8" w:rsidRDefault="00A75E43" w:rsidP="00A75E43">
            <w:pPr>
              <w:spacing w:line="360" w:lineRule="auto"/>
              <w:rPr>
                <w:rFonts w:ascii="Times New Roman" w:eastAsia="宋体" w:hAnsi="Times New Roman" w:cs="Times New Roman"/>
                <w:sz w:val="18"/>
                <w:szCs w:val="18"/>
              </w:rPr>
            </w:pPr>
          </w:p>
        </w:tc>
        <w:tc>
          <w:tcPr>
            <w:tcW w:w="612" w:type="pct"/>
            <w:tcBorders>
              <w:top w:val="nil"/>
              <w:bottom w:val="nil"/>
            </w:tcBorders>
          </w:tcPr>
          <w:p w14:paraId="33279A28" w14:textId="77777777" w:rsidR="00A75E43" w:rsidRPr="00E560A8" w:rsidRDefault="00A75E43" w:rsidP="00A75E43">
            <w:pPr>
              <w:spacing w:line="360" w:lineRule="auto"/>
              <w:rPr>
                <w:rFonts w:ascii="Times New Roman" w:eastAsia="宋体" w:hAnsi="Times New Roman" w:cs="Times New Roman"/>
                <w:sz w:val="18"/>
                <w:szCs w:val="18"/>
              </w:rPr>
            </w:pPr>
          </w:p>
        </w:tc>
        <w:tc>
          <w:tcPr>
            <w:tcW w:w="612" w:type="pct"/>
            <w:tcBorders>
              <w:top w:val="nil"/>
              <w:bottom w:val="nil"/>
            </w:tcBorders>
          </w:tcPr>
          <w:p w14:paraId="1151BCA9" w14:textId="77777777" w:rsidR="00A75E43" w:rsidRPr="00E560A8" w:rsidRDefault="00A75E43" w:rsidP="00A75E43">
            <w:pPr>
              <w:spacing w:line="360" w:lineRule="auto"/>
              <w:rPr>
                <w:rFonts w:ascii="Times New Roman" w:eastAsia="宋体" w:hAnsi="Times New Roman" w:cs="Times New Roman"/>
                <w:sz w:val="18"/>
                <w:szCs w:val="18"/>
              </w:rPr>
            </w:pPr>
          </w:p>
        </w:tc>
      </w:tr>
      <w:tr w:rsidR="00E560A8" w:rsidRPr="00E560A8" w14:paraId="25FAD8AE" w14:textId="77777777" w:rsidTr="00A75E43">
        <w:tc>
          <w:tcPr>
            <w:tcW w:w="663" w:type="pct"/>
            <w:tcBorders>
              <w:top w:val="nil"/>
              <w:bottom w:val="nil"/>
            </w:tcBorders>
          </w:tcPr>
          <w:p w14:paraId="54FFE279" w14:textId="788C9EC0" w:rsidR="00A75E43" w:rsidRPr="00E560A8" w:rsidRDefault="00000000" w:rsidP="00A75E43">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rPr>
              <w:lastRenderedPageBreak/>
              <w:t>Natural course</w:t>
            </w:r>
          </w:p>
        </w:tc>
        <w:tc>
          <w:tcPr>
            <w:tcW w:w="561" w:type="pct"/>
            <w:tcBorders>
              <w:top w:val="nil"/>
              <w:bottom w:val="nil"/>
            </w:tcBorders>
          </w:tcPr>
          <w:p w14:paraId="77A01259" w14:textId="45B32908"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74.2 (71.3, 77.2)</w:t>
            </w:r>
          </w:p>
        </w:tc>
        <w:tc>
          <w:tcPr>
            <w:tcW w:w="562" w:type="pct"/>
            <w:tcBorders>
              <w:top w:val="nil"/>
              <w:bottom w:val="nil"/>
            </w:tcBorders>
          </w:tcPr>
          <w:p w14:paraId="52ECCABB" w14:textId="0539E65C"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28.5 (26.7, 30.6)</w:t>
            </w:r>
          </w:p>
        </w:tc>
        <w:tc>
          <w:tcPr>
            <w:tcW w:w="561" w:type="pct"/>
            <w:tcBorders>
              <w:top w:val="nil"/>
              <w:bottom w:val="nil"/>
            </w:tcBorders>
          </w:tcPr>
          <w:p w14:paraId="612A3F13" w14:textId="194711B8"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73.7 (70.8, 76.8)</w:t>
            </w:r>
          </w:p>
        </w:tc>
        <w:tc>
          <w:tcPr>
            <w:tcW w:w="765" w:type="pct"/>
            <w:tcBorders>
              <w:top w:val="nil"/>
              <w:bottom w:val="nil"/>
            </w:tcBorders>
          </w:tcPr>
          <w:p w14:paraId="2CC29F42" w14:textId="567F7F75"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44.9 (42.4, 47.5)</w:t>
            </w:r>
          </w:p>
        </w:tc>
        <w:tc>
          <w:tcPr>
            <w:tcW w:w="664" w:type="pct"/>
            <w:tcBorders>
              <w:top w:val="nil"/>
              <w:bottom w:val="nil"/>
            </w:tcBorders>
          </w:tcPr>
          <w:p w14:paraId="41647B45" w14:textId="74498D82"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21.1 (19.6, 22.8)</w:t>
            </w:r>
          </w:p>
        </w:tc>
        <w:tc>
          <w:tcPr>
            <w:tcW w:w="612" w:type="pct"/>
            <w:tcBorders>
              <w:top w:val="nil"/>
              <w:bottom w:val="nil"/>
            </w:tcBorders>
          </w:tcPr>
          <w:p w14:paraId="46D9ED2B" w14:textId="44C6A48B"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24.6 (22.9, 26.4)</w:t>
            </w:r>
          </w:p>
        </w:tc>
        <w:tc>
          <w:tcPr>
            <w:tcW w:w="612" w:type="pct"/>
            <w:tcBorders>
              <w:top w:val="nil"/>
              <w:bottom w:val="nil"/>
            </w:tcBorders>
          </w:tcPr>
          <w:p w14:paraId="316C6210" w14:textId="13A34D21"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34.3 (32.1, 36.6)</w:t>
            </w:r>
          </w:p>
        </w:tc>
      </w:tr>
      <w:tr w:rsidR="00E560A8" w:rsidRPr="00E560A8" w14:paraId="1F19610A" w14:textId="77777777" w:rsidTr="00A75E43">
        <w:tc>
          <w:tcPr>
            <w:tcW w:w="663" w:type="pct"/>
            <w:tcBorders>
              <w:top w:val="nil"/>
              <w:bottom w:val="nil"/>
            </w:tcBorders>
          </w:tcPr>
          <w:p w14:paraId="23574F06" w14:textId="28E1E125" w:rsidR="00A75E43" w:rsidRPr="00E560A8" w:rsidRDefault="0088484D" w:rsidP="00A75E43">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20 points</w:t>
            </w:r>
          </w:p>
        </w:tc>
        <w:tc>
          <w:tcPr>
            <w:tcW w:w="561" w:type="pct"/>
            <w:tcBorders>
              <w:top w:val="nil"/>
              <w:bottom w:val="nil"/>
            </w:tcBorders>
          </w:tcPr>
          <w:p w14:paraId="677F5B6A" w14:textId="7CC2B0A6"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74.1 (71.0, 77.3)</w:t>
            </w:r>
          </w:p>
        </w:tc>
        <w:tc>
          <w:tcPr>
            <w:tcW w:w="562" w:type="pct"/>
            <w:tcBorders>
              <w:top w:val="nil"/>
              <w:bottom w:val="nil"/>
            </w:tcBorders>
          </w:tcPr>
          <w:p w14:paraId="1BE2E13A" w14:textId="53FFD48D"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30.4 (27.9, 33.0)</w:t>
            </w:r>
          </w:p>
        </w:tc>
        <w:tc>
          <w:tcPr>
            <w:tcW w:w="561" w:type="pct"/>
            <w:tcBorders>
              <w:top w:val="nil"/>
              <w:bottom w:val="nil"/>
            </w:tcBorders>
          </w:tcPr>
          <w:p w14:paraId="69E7413D" w14:textId="188A15FE"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72.0 (68.4, 75.8)</w:t>
            </w:r>
          </w:p>
        </w:tc>
        <w:tc>
          <w:tcPr>
            <w:tcW w:w="765" w:type="pct"/>
            <w:tcBorders>
              <w:top w:val="nil"/>
              <w:bottom w:val="nil"/>
            </w:tcBorders>
          </w:tcPr>
          <w:p w14:paraId="67BEB2D3" w14:textId="047A72EA"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46.4 (43.3, 49.8)</w:t>
            </w:r>
          </w:p>
        </w:tc>
        <w:tc>
          <w:tcPr>
            <w:tcW w:w="664" w:type="pct"/>
            <w:tcBorders>
              <w:top w:val="nil"/>
              <w:bottom w:val="nil"/>
            </w:tcBorders>
          </w:tcPr>
          <w:p w14:paraId="19DF378D" w14:textId="689732FA"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21.8 (19.4, 24.1)</w:t>
            </w:r>
          </w:p>
        </w:tc>
        <w:tc>
          <w:tcPr>
            <w:tcW w:w="612" w:type="pct"/>
            <w:tcBorders>
              <w:top w:val="nil"/>
              <w:bottom w:val="nil"/>
            </w:tcBorders>
          </w:tcPr>
          <w:p w14:paraId="2362C91B" w14:textId="0B8B94F6"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25.1 (22.7, 27.3)</w:t>
            </w:r>
          </w:p>
        </w:tc>
        <w:tc>
          <w:tcPr>
            <w:tcW w:w="612" w:type="pct"/>
            <w:tcBorders>
              <w:top w:val="nil"/>
              <w:bottom w:val="nil"/>
            </w:tcBorders>
          </w:tcPr>
          <w:p w14:paraId="1FC9E315" w14:textId="04DE69AD"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33.5 (30.5, 36.6)</w:t>
            </w:r>
          </w:p>
        </w:tc>
      </w:tr>
      <w:tr w:rsidR="00E560A8" w:rsidRPr="00E560A8" w14:paraId="1C1ED4AC" w14:textId="77777777" w:rsidTr="00A75E43">
        <w:tc>
          <w:tcPr>
            <w:tcW w:w="663" w:type="pct"/>
            <w:tcBorders>
              <w:top w:val="nil"/>
              <w:bottom w:val="nil"/>
            </w:tcBorders>
          </w:tcPr>
          <w:p w14:paraId="2BAC9041" w14:textId="49D60022" w:rsidR="00A75E43" w:rsidRPr="00E560A8" w:rsidRDefault="0088484D" w:rsidP="00A75E43">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sz w:val="18"/>
                <w:szCs w:val="18"/>
                <w:lang w:val="en-US"/>
              </w:rPr>
              <w:t>≥</w:t>
            </w:r>
            <w:r w:rsidRPr="00E560A8">
              <w:rPr>
                <w:rFonts w:ascii="Times New Roman" w:eastAsia="宋体" w:hAnsi="Times New Roman" w:cs="Times New Roman" w:hint="eastAsia"/>
                <w:sz w:val="18"/>
                <w:szCs w:val="18"/>
                <w:lang w:val="en-US"/>
              </w:rPr>
              <w:t>23 points</w:t>
            </w:r>
          </w:p>
        </w:tc>
        <w:tc>
          <w:tcPr>
            <w:tcW w:w="561" w:type="pct"/>
            <w:tcBorders>
              <w:top w:val="nil"/>
              <w:bottom w:val="nil"/>
            </w:tcBorders>
          </w:tcPr>
          <w:p w14:paraId="1626DC5E" w14:textId="12A7A013"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74.0 (70.7, 77.4)</w:t>
            </w:r>
          </w:p>
        </w:tc>
        <w:tc>
          <w:tcPr>
            <w:tcW w:w="562" w:type="pct"/>
            <w:tcBorders>
              <w:top w:val="nil"/>
              <w:bottom w:val="nil"/>
            </w:tcBorders>
          </w:tcPr>
          <w:p w14:paraId="6BE0B1F3" w14:textId="43B4BC30"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31.3 (28.5, 34.3)</w:t>
            </w:r>
          </w:p>
        </w:tc>
        <w:tc>
          <w:tcPr>
            <w:tcW w:w="561" w:type="pct"/>
            <w:tcBorders>
              <w:top w:val="nil"/>
              <w:bottom w:val="nil"/>
            </w:tcBorders>
          </w:tcPr>
          <w:p w14:paraId="2617B323" w14:textId="07A45BA0"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71.2 (67.1, 75.7)</w:t>
            </w:r>
          </w:p>
        </w:tc>
        <w:tc>
          <w:tcPr>
            <w:tcW w:w="765" w:type="pct"/>
            <w:tcBorders>
              <w:top w:val="nil"/>
              <w:bottom w:val="nil"/>
            </w:tcBorders>
          </w:tcPr>
          <w:p w14:paraId="764002EE" w14:textId="475BC8F7"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47.0 (43.1, 51.1)</w:t>
            </w:r>
          </w:p>
        </w:tc>
        <w:tc>
          <w:tcPr>
            <w:tcW w:w="664" w:type="pct"/>
            <w:tcBorders>
              <w:top w:val="nil"/>
              <w:bottom w:val="nil"/>
            </w:tcBorders>
          </w:tcPr>
          <w:p w14:paraId="10BD4DAA" w14:textId="27397C48"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22.1 (19.3, 24.9)</w:t>
            </w:r>
          </w:p>
        </w:tc>
        <w:tc>
          <w:tcPr>
            <w:tcW w:w="612" w:type="pct"/>
            <w:tcBorders>
              <w:top w:val="nil"/>
              <w:bottom w:val="nil"/>
            </w:tcBorders>
          </w:tcPr>
          <w:p w14:paraId="49592722" w14:textId="636193BF"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25.3 (22.5, 28.1)</w:t>
            </w:r>
          </w:p>
        </w:tc>
        <w:tc>
          <w:tcPr>
            <w:tcW w:w="612" w:type="pct"/>
            <w:tcBorders>
              <w:top w:val="nil"/>
              <w:bottom w:val="nil"/>
            </w:tcBorders>
          </w:tcPr>
          <w:p w14:paraId="7C3F1BEA" w14:textId="316DEC11"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33.3 (29.8, 36.9)</w:t>
            </w:r>
          </w:p>
        </w:tc>
      </w:tr>
      <w:tr w:rsidR="00E560A8" w:rsidRPr="00E560A8" w14:paraId="1547C3A1" w14:textId="77777777" w:rsidTr="00A75E43">
        <w:tc>
          <w:tcPr>
            <w:tcW w:w="663" w:type="pct"/>
            <w:tcBorders>
              <w:top w:val="nil"/>
            </w:tcBorders>
          </w:tcPr>
          <w:p w14:paraId="65D19D47" w14:textId="1192F18C" w:rsidR="00A75E43" w:rsidRPr="00E560A8" w:rsidRDefault="0088484D" w:rsidP="00A75E43">
            <w:pPr>
              <w:spacing w:line="360" w:lineRule="auto"/>
              <w:ind w:firstLineChars="100" w:firstLine="180"/>
              <w:rPr>
                <w:rFonts w:ascii="Times New Roman" w:eastAsia="宋体" w:hAnsi="Times New Roman" w:cs="Times New Roman"/>
                <w:sz w:val="18"/>
                <w:szCs w:val="18"/>
              </w:rPr>
            </w:pPr>
            <w:r w:rsidRPr="00E560A8">
              <w:rPr>
                <w:rFonts w:ascii="Times New Roman" w:eastAsia="宋体" w:hAnsi="Times New Roman" w:cs="Times New Roman" w:hint="eastAsia"/>
                <w:sz w:val="18"/>
                <w:szCs w:val="18"/>
                <w:lang w:val="en-US"/>
              </w:rPr>
              <w:t>30 points</w:t>
            </w:r>
          </w:p>
        </w:tc>
        <w:tc>
          <w:tcPr>
            <w:tcW w:w="561" w:type="pct"/>
            <w:tcBorders>
              <w:top w:val="nil"/>
            </w:tcBorders>
          </w:tcPr>
          <w:p w14:paraId="358BA1FB" w14:textId="405FC723"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73.6 (69.1, 78.4)</w:t>
            </w:r>
          </w:p>
        </w:tc>
        <w:tc>
          <w:tcPr>
            <w:tcW w:w="562" w:type="pct"/>
            <w:tcBorders>
              <w:top w:val="nil"/>
            </w:tcBorders>
          </w:tcPr>
          <w:p w14:paraId="48D1F752" w14:textId="35676CC5"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33.2 (28.9, 38.0)</w:t>
            </w:r>
          </w:p>
        </w:tc>
        <w:tc>
          <w:tcPr>
            <w:tcW w:w="561" w:type="pct"/>
            <w:tcBorders>
              <w:top w:val="nil"/>
            </w:tcBorders>
          </w:tcPr>
          <w:p w14:paraId="3A09D629" w14:textId="5BC4A059"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69.2 (64.1, 73.2)</w:t>
            </w:r>
          </w:p>
        </w:tc>
        <w:tc>
          <w:tcPr>
            <w:tcW w:w="765" w:type="pct"/>
            <w:tcBorders>
              <w:top w:val="nil"/>
            </w:tcBorders>
          </w:tcPr>
          <w:p w14:paraId="2669C6C7" w14:textId="21486DEB"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48.3 (43.8, 53.0)</w:t>
            </w:r>
          </w:p>
        </w:tc>
        <w:tc>
          <w:tcPr>
            <w:tcW w:w="664" w:type="pct"/>
            <w:tcBorders>
              <w:top w:val="nil"/>
            </w:tcBorders>
          </w:tcPr>
          <w:p w14:paraId="42FB78A4" w14:textId="72ADA650"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22.7 (18.8, 25.2)</w:t>
            </w:r>
          </w:p>
        </w:tc>
        <w:tc>
          <w:tcPr>
            <w:tcW w:w="612" w:type="pct"/>
            <w:tcBorders>
              <w:top w:val="nil"/>
            </w:tcBorders>
          </w:tcPr>
          <w:p w14:paraId="444FF5D5" w14:textId="0AD23204"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25.6 (21.6, 29.6)</w:t>
            </w:r>
          </w:p>
        </w:tc>
        <w:tc>
          <w:tcPr>
            <w:tcW w:w="612" w:type="pct"/>
            <w:tcBorders>
              <w:top w:val="nil"/>
            </w:tcBorders>
          </w:tcPr>
          <w:p w14:paraId="4A96C671" w14:textId="3CD58D1C" w:rsidR="00A75E43" w:rsidRPr="00E560A8" w:rsidRDefault="00000000" w:rsidP="00A75E43">
            <w:pPr>
              <w:spacing w:line="360" w:lineRule="auto"/>
              <w:rPr>
                <w:rFonts w:ascii="Times New Roman" w:eastAsia="宋体" w:hAnsi="Times New Roman" w:cs="Times New Roman"/>
                <w:sz w:val="18"/>
                <w:szCs w:val="18"/>
              </w:rPr>
            </w:pPr>
            <w:r w:rsidRPr="00E560A8">
              <w:rPr>
                <w:rFonts w:ascii="Times New Roman" w:eastAsia="宋体" w:hAnsi="Times New Roman" w:cs="Times New Roman" w:hint="eastAsia"/>
                <w:sz w:val="18"/>
                <w:szCs w:val="18"/>
              </w:rPr>
              <w:t>33.1 (27.7, 38.7)</w:t>
            </w:r>
          </w:p>
        </w:tc>
      </w:tr>
    </w:tbl>
    <w:p w14:paraId="6BBA3C04" w14:textId="7C86EDAF" w:rsidR="009668C1" w:rsidRPr="00E560A8" w:rsidRDefault="00000000" w:rsidP="0016729B">
      <w:pPr>
        <w:spacing w:line="480" w:lineRule="auto"/>
        <w:rPr>
          <w:rFonts w:ascii="Times New Roman" w:eastAsia="宋体" w:hAnsi="Times New Roman" w:cs="Times New Roman"/>
          <w:b/>
          <w:bCs/>
          <w:sz w:val="20"/>
          <w:szCs w:val="20"/>
        </w:rPr>
      </w:pPr>
      <w:r w:rsidRPr="00E560A8">
        <w:rPr>
          <w:rFonts w:ascii="Times New Roman" w:hAnsi="Times New Roman" w:cs="Times New Roman"/>
          <w:sz w:val="20"/>
          <w:szCs w:val="20"/>
        </w:rPr>
        <w:t xml:space="preserve">Note: CI, confidence interval; CKD, chronic kidney disease; COPD, chronic obstructive pulmonary disease; CVD, cardiovascular disease; DASH, dietary approach to stop hypertension; HLCD, healthy low-carbohydrate diet; HPDI, healthy plant-based diet index. </w:t>
      </w:r>
      <w:bookmarkEnd w:id="94"/>
    </w:p>
    <w:p w14:paraId="2C24CCA2" w14:textId="77777777" w:rsidR="00133830" w:rsidRPr="00E560A8" w:rsidRDefault="00133830" w:rsidP="00D567BC">
      <w:pPr>
        <w:spacing w:line="360" w:lineRule="auto"/>
        <w:rPr>
          <w:rFonts w:ascii="Times New Roman" w:eastAsia="宋体" w:hAnsi="Times New Roman" w:cs="Times New Roman"/>
          <w:b/>
          <w:bCs/>
          <w:sz w:val="20"/>
          <w:szCs w:val="20"/>
        </w:rPr>
        <w:sectPr w:rsidR="00133830" w:rsidRPr="00E560A8" w:rsidSect="00E7790B">
          <w:pgSz w:w="16838" w:h="11906" w:orient="landscape"/>
          <w:pgMar w:top="1800" w:right="1440" w:bottom="1800" w:left="1440" w:header="851" w:footer="992" w:gutter="0"/>
          <w:cols w:space="425"/>
          <w:docGrid w:type="lines" w:linePitch="312"/>
        </w:sectPr>
      </w:pPr>
    </w:p>
    <w:p w14:paraId="54386457" w14:textId="54121553" w:rsidR="00AF7508" w:rsidRPr="00E560A8" w:rsidRDefault="00000000" w:rsidP="00021C70">
      <w:pPr>
        <w:pStyle w:val="1"/>
        <w:spacing w:line="480" w:lineRule="auto"/>
        <w:rPr>
          <w:rFonts w:ascii="Times New Roman" w:hAnsi="Times New Roman" w:cs="Times New Roman"/>
          <w:color w:val="auto"/>
          <w:sz w:val="20"/>
          <w:szCs w:val="20"/>
        </w:rPr>
      </w:pPr>
      <w:bookmarkStart w:id="96" w:name="_Hlk211761569"/>
      <w:bookmarkStart w:id="97" w:name="_Toc211848798"/>
      <w:r w:rsidRPr="00E560A8">
        <w:rPr>
          <w:rFonts w:ascii="Times New Roman" w:hAnsi="Times New Roman" w:cs="Times New Roman"/>
          <w:b/>
          <w:bCs/>
          <w:color w:val="auto"/>
          <w:sz w:val="20"/>
          <w:szCs w:val="20"/>
        </w:rPr>
        <w:lastRenderedPageBreak/>
        <w:t>Table S1</w:t>
      </w:r>
      <w:r w:rsidR="009456EC" w:rsidRPr="00E560A8">
        <w:rPr>
          <w:rFonts w:ascii="Times New Roman" w:hAnsi="Times New Roman" w:cs="Times New Roman" w:hint="eastAsia"/>
          <w:b/>
          <w:bCs/>
          <w:color w:val="auto"/>
          <w:sz w:val="20"/>
          <w:szCs w:val="20"/>
        </w:rPr>
        <w:t>5</w:t>
      </w:r>
      <w:r w:rsidRPr="00E560A8">
        <w:rPr>
          <w:rFonts w:ascii="Times New Roman" w:hAnsi="Times New Roman" w:cs="Times New Roman"/>
          <w:color w:val="auto"/>
          <w:sz w:val="20"/>
          <w:szCs w:val="20"/>
        </w:rPr>
        <w:t xml:space="preserve"> Sensitivity analyses on differences of 13-year cumulative risks of major chronic diseases and mortality induced by air pollutant mixture exposure: comparing hypothetical interventions (targeting AMED, DDS, DAI, and E-DII) with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natural course, adjusted for previous 2-year values of all time-varying covariates in covariate and outcome models</w:t>
      </w:r>
      <w:bookmarkEnd w:id="97"/>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561"/>
        <w:gridCol w:w="1559"/>
        <w:gridCol w:w="2125"/>
        <w:gridCol w:w="1845"/>
        <w:gridCol w:w="1700"/>
        <w:gridCol w:w="1700"/>
      </w:tblGrid>
      <w:tr w:rsidR="00E560A8" w:rsidRPr="00E560A8" w14:paraId="3D241D98" w14:textId="77777777" w:rsidTr="007B64E3">
        <w:tc>
          <w:tcPr>
            <w:tcW w:w="663" w:type="pct"/>
            <w:vMerge w:val="restart"/>
            <w:tcBorders>
              <w:top w:val="single" w:sz="12" w:space="0" w:color="auto"/>
            </w:tcBorders>
          </w:tcPr>
          <w:bookmarkEnd w:id="96"/>
          <w:p w14:paraId="126E4502" w14:textId="77777777" w:rsidR="00AF7508" w:rsidRPr="00E560A8" w:rsidRDefault="00000000" w:rsidP="007B64E3">
            <w:pPr>
              <w:spacing w:line="360" w:lineRule="auto"/>
              <w:jc w:val="left"/>
              <w:rPr>
                <w:rFonts w:ascii="Times New Roman" w:eastAsia="宋体" w:hAnsi="Times New Roman" w:cs="Times New Roman"/>
                <w:sz w:val="15"/>
                <w:szCs w:val="15"/>
              </w:rPr>
            </w:pPr>
            <w:r w:rsidRPr="00E560A8">
              <w:rPr>
                <w:rFonts w:ascii="Times New Roman" w:eastAsia="宋体" w:hAnsi="Times New Roman" w:cs="Times New Roman"/>
                <w:sz w:val="15"/>
                <w:szCs w:val="15"/>
              </w:rPr>
              <w:t>Hypothetical dietary interventions</w:t>
            </w:r>
          </w:p>
        </w:tc>
        <w:tc>
          <w:tcPr>
            <w:tcW w:w="4337" w:type="pct"/>
            <w:gridSpan w:val="7"/>
            <w:tcBorders>
              <w:top w:val="single" w:sz="12" w:space="0" w:color="auto"/>
              <w:bottom w:val="single" w:sz="4" w:space="0" w:color="auto"/>
            </w:tcBorders>
          </w:tcPr>
          <w:p w14:paraId="2B5A2AAE" w14:textId="07895848" w:rsidR="00AF7508" w:rsidRPr="00E560A8" w:rsidRDefault="00156A1B" w:rsidP="007B64E3">
            <w:pPr>
              <w:spacing w:line="360" w:lineRule="auto"/>
              <w:jc w:val="center"/>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RD</w:t>
            </w:r>
            <w:r w:rsidRPr="00E560A8">
              <w:rPr>
                <w:rFonts w:ascii="Times New Roman" w:eastAsia="宋体" w:hAnsi="Times New Roman" w:cs="Times New Roman"/>
                <w:sz w:val="15"/>
                <w:szCs w:val="15"/>
              </w:rPr>
              <w:t xml:space="preserve"> (per 1</w:t>
            </w:r>
            <w:r w:rsidR="00937568" w:rsidRPr="00E560A8">
              <w:rPr>
                <w:rFonts w:ascii="Times New Roman" w:eastAsia="宋体" w:hAnsi="Times New Roman" w:cs="Times New Roman" w:hint="eastAsia"/>
                <w:sz w:val="15"/>
                <w:szCs w:val="15"/>
              </w:rPr>
              <w:t>,</w:t>
            </w:r>
            <w:r w:rsidRPr="00E560A8">
              <w:rPr>
                <w:rFonts w:ascii="Times New Roman" w:eastAsia="宋体" w:hAnsi="Times New Roman" w:cs="Times New Roman"/>
                <w:sz w:val="15"/>
                <w:szCs w:val="15"/>
              </w:rPr>
              <w:t>000 population</w:t>
            </w:r>
            <w:r w:rsidRPr="00E560A8">
              <w:rPr>
                <w:rFonts w:ascii="Times New Roman" w:eastAsia="宋体" w:hAnsi="Times New Roman" w:cs="Times New Roman" w:hint="eastAsia"/>
                <w:sz w:val="15"/>
                <w:szCs w:val="15"/>
              </w:rPr>
              <w:t xml:space="preserve">, </w:t>
            </w:r>
            <w:r w:rsidRPr="00E560A8">
              <w:rPr>
                <w:rFonts w:ascii="Times New Roman" w:eastAsia="宋体" w:hAnsi="Times New Roman" w:cs="Times New Roman"/>
                <w:sz w:val="15"/>
                <w:szCs w:val="15"/>
              </w:rPr>
              <w:t>95% CI)</w:t>
            </w:r>
          </w:p>
        </w:tc>
      </w:tr>
      <w:tr w:rsidR="00E560A8" w:rsidRPr="00E560A8" w14:paraId="15FAEB41" w14:textId="77777777" w:rsidTr="004E08B3">
        <w:tc>
          <w:tcPr>
            <w:tcW w:w="663" w:type="pct"/>
            <w:vMerge/>
            <w:tcBorders>
              <w:bottom w:val="single" w:sz="4" w:space="0" w:color="auto"/>
            </w:tcBorders>
          </w:tcPr>
          <w:p w14:paraId="2D901587" w14:textId="77777777" w:rsidR="00AF7508" w:rsidRPr="00E560A8" w:rsidRDefault="00AF7508" w:rsidP="007B64E3">
            <w:pPr>
              <w:spacing w:line="360" w:lineRule="auto"/>
              <w:jc w:val="left"/>
              <w:rPr>
                <w:rFonts w:ascii="Times New Roman" w:eastAsia="宋体" w:hAnsi="Times New Roman" w:cs="Times New Roman"/>
                <w:sz w:val="15"/>
                <w:szCs w:val="15"/>
              </w:rPr>
            </w:pPr>
          </w:p>
        </w:tc>
        <w:tc>
          <w:tcPr>
            <w:tcW w:w="561" w:type="pct"/>
            <w:tcBorders>
              <w:top w:val="single" w:sz="4" w:space="0" w:color="auto"/>
              <w:bottom w:val="single" w:sz="4" w:space="0" w:color="auto"/>
            </w:tcBorders>
          </w:tcPr>
          <w:p w14:paraId="0B96B68F" w14:textId="77777777" w:rsidR="00AF7508"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CVD</w:t>
            </w:r>
          </w:p>
        </w:tc>
        <w:tc>
          <w:tcPr>
            <w:tcW w:w="562" w:type="pct"/>
            <w:tcBorders>
              <w:top w:val="single" w:sz="4" w:space="0" w:color="auto"/>
              <w:bottom w:val="single" w:sz="4" w:space="0" w:color="auto"/>
            </w:tcBorders>
          </w:tcPr>
          <w:p w14:paraId="2FE64F9C" w14:textId="77777777" w:rsidR="00AF7508"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Diabetes</w:t>
            </w:r>
          </w:p>
        </w:tc>
        <w:tc>
          <w:tcPr>
            <w:tcW w:w="561" w:type="pct"/>
            <w:tcBorders>
              <w:top w:val="single" w:sz="4" w:space="0" w:color="auto"/>
              <w:bottom w:val="single" w:sz="4" w:space="0" w:color="auto"/>
            </w:tcBorders>
          </w:tcPr>
          <w:p w14:paraId="3188EE56" w14:textId="77777777" w:rsidR="00AF7508"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Cancer</w:t>
            </w:r>
          </w:p>
        </w:tc>
        <w:tc>
          <w:tcPr>
            <w:tcW w:w="765" w:type="pct"/>
            <w:tcBorders>
              <w:top w:val="single" w:sz="4" w:space="0" w:color="auto"/>
              <w:bottom w:val="single" w:sz="4" w:space="0" w:color="auto"/>
            </w:tcBorders>
          </w:tcPr>
          <w:p w14:paraId="6D2C2AD6" w14:textId="77777777" w:rsidR="00AF7508"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CKD</w:t>
            </w:r>
          </w:p>
        </w:tc>
        <w:tc>
          <w:tcPr>
            <w:tcW w:w="664" w:type="pct"/>
            <w:tcBorders>
              <w:top w:val="nil"/>
              <w:bottom w:val="single" w:sz="4" w:space="0" w:color="auto"/>
            </w:tcBorders>
          </w:tcPr>
          <w:p w14:paraId="52744C87" w14:textId="77777777" w:rsidR="00AF7508"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COPD</w:t>
            </w:r>
          </w:p>
        </w:tc>
        <w:tc>
          <w:tcPr>
            <w:tcW w:w="612" w:type="pct"/>
            <w:tcBorders>
              <w:top w:val="nil"/>
              <w:bottom w:val="single" w:sz="4" w:space="0" w:color="auto"/>
            </w:tcBorders>
          </w:tcPr>
          <w:p w14:paraId="52A8A963" w14:textId="77777777" w:rsidR="00AF7508"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Dementia</w:t>
            </w:r>
          </w:p>
        </w:tc>
        <w:tc>
          <w:tcPr>
            <w:tcW w:w="612" w:type="pct"/>
            <w:tcBorders>
              <w:top w:val="nil"/>
              <w:bottom w:val="single" w:sz="4" w:space="0" w:color="auto"/>
            </w:tcBorders>
          </w:tcPr>
          <w:p w14:paraId="2B772CB5" w14:textId="77777777" w:rsidR="00AF7508"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Death</w:t>
            </w:r>
          </w:p>
        </w:tc>
      </w:tr>
      <w:tr w:rsidR="00E560A8" w:rsidRPr="00E560A8" w14:paraId="303F827A" w14:textId="77777777" w:rsidTr="007B64E3">
        <w:tc>
          <w:tcPr>
            <w:tcW w:w="663" w:type="pct"/>
            <w:tcBorders>
              <w:top w:val="single" w:sz="4" w:space="0" w:color="auto"/>
              <w:bottom w:val="nil"/>
            </w:tcBorders>
          </w:tcPr>
          <w:p w14:paraId="561FEBBD" w14:textId="4EBE450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AMED</w:t>
            </w:r>
          </w:p>
        </w:tc>
        <w:tc>
          <w:tcPr>
            <w:tcW w:w="561" w:type="pct"/>
            <w:tcBorders>
              <w:top w:val="single" w:sz="4" w:space="0" w:color="auto"/>
              <w:bottom w:val="nil"/>
            </w:tcBorders>
          </w:tcPr>
          <w:p w14:paraId="21A3844F"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Borders>
              <w:top w:val="single" w:sz="4" w:space="0" w:color="auto"/>
              <w:bottom w:val="nil"/>
            </w:tcBorders>
          </w:tcPr>
          <w:p w14:paraId="19178B97"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single" w:sz="4" w:space="0" w:color="auto"/>
              <w:bottom w:val="nil"/>
            </w:tcBorders>
          </w:tcPr>
          <w:p w14:paraId="3752DEDF"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single" w:sz="4" w:space="0" w:color="auto"/>
              <w:bottom w:val="nil"/>
            </w:tcBorders>
          </w:tcPr>
          <w:p w14:paraId="013CE1A4"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single" w:sz="4" w:space="0" w:color="auto"/>
              <w:bottom w:val="nil"/>
            </w:tcBorders>
          </w:tcPr>
          <w:p w14:paraId="17A8EEC7"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46DD037D"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27DBA46C"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6E42961C" w14:textId="77777777" w:rsidTr="004E08B3">
        <w:tc>
          <w:tcPr>
            <w:tcW w:w="663" w:type="pct"/>
            <w:tcBorders>
              <w:top w:val="nil"/>
              <w:bottom w:val="nil"/>
            </w:tcBorders>
          </w:tcPr>
          <w:p w14:paraId="0F7D417D" w14:textId="352B6560"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5346109B" w14:textId="622C7A3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41F7ECFD" w14:textId="2F61D0A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5F4B8837" w14:textId="76F54DD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6FB58BCE" w14:textId="3BB9433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22C15845" w14:textId="43A9809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6E642169" w14:textId="58B5E90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262AAE4" w14:textId="74E433E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1909A3F4" w14:textId="77777777" w:rsidTr="00E12F89">
        <w:tc>
          <w:tcPr>
            <w:tcW w:w="663" w:type="pct"/>
            <w:tcBorders>
              <w:top w:val="nil"/>
            </w:tcBorders>
          </w:tcPr>
          <w:p w14:paraId="0B85B39A" w14:textId="22C65516"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4 points</w:t>
            </w:r>
          </w:p>
        </w:tc>
        <w:tc>
          <w:tcPr>
            <w:tcW w:w="561" w:type="pct"/>
            <w:tcBorders>
              <w:top w:val="nil"/>
              <w:left w:val="nil"/>
              <w:bottom w:val="nil"/>
              <w:right w:val="nil"/>
            </w:tcBorders>
            <w:vAlign w:val="center"/>
          </w:tcPr>
          <w:p w14:paraId="2347BF23" w14:textId="5B148A1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-0.43 (-0.72, -0.09)</w:t>
            </w:r>
          </w:p>
        </w:tc>
        <w:tc>
          <w:tcPr>
            <w:tcW w:w="562" w:type="pct"/>
            <w:tcBorders>
              <w:top w:val="nil"/>
            </w:tcBorders>
          </w:tcPr>
          <w:p w14:paraId="127C714B" w14:textId="07D4E88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-2.90 (-4.48, -0.86)</w:t>
            </w:r>
          </w:p>
        </w:tc>
        <w:tc>
          <w:tcPr>
            <w:tcW w:w="561" w:type="pct"/>
            <w:tcBorders>
              <w:top w:val="nil"/>
            </w:tcBorders>
          </w:tcPr>
          <w:p w14:paraId="4B12F9FA" w14:textId="48A8212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0.24 (-0.06, 0.55)</w:t>
            </w:r>
          </w:p>
        </w:tc>
        <w:tc>
          <w:tcPr>
            <w:tcW w:w="765" w:type="pct"/>
            <w:tcBorders>
              <w:top w:val="nil"/>
            </w:tcBorders>
          </w:tcPr>
          <w:p w14:paraId="320CBA59" w14:textId="0000B1A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-3.26 (-5.13, -2.02)</w:t>
            </w:r>
          </w:p>
        </w:tc>
        <w:tc>
          <w:tcPr>
            <w:tcW w:w="664" w:type="pct"/>
            <w:tcBorders>
              <w:top w:val="nil"/>
            </w:tcBorders>
          </w:tcPr>
          <w:p w14:paraId="2D55A999" w14:textId="38F8C98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-1.40 (-2.81, -0.36)</w:t>
            </w:r>
          </w:p>
        </w:tc>
        <w:tc>
          <w:tcPr>
            <w:tcW w:w="612" w:type="pct"/>
            <w:tcBorders>
              <w:top w:val="nil"/>
            </w:tcBorders>
          </w:tcPr>
          <w:p w14:paraId="4A580E13" w14:textId="7577448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-2.72 (-5.15, -1.03)</w:t>
            </w:r>
          </w:p>
        </w:tc>
        <w:tc>
          <w:tcPr>
            <w:tcW w:w="612" w:type="pct"/>
            <w:tcBorders>
              <w:top w:val="nil"/>
            </w:tcBorders>
          </w:tcPr>
          <w:p w14:paraId="2F20D149" w14:textId="4F50766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-1.07 (-1.97, -0.21)</w:t>
            </w:r>
          </w:p>
        </w:tc>
      </w:tr>
      <w:tr w:rsidR="00E560A8" w:rsidRPr="00E560A8" w14:paraId="38E25790" w14:textId="77777777" w:rsidTr="00E12F89">
        <w:tc>
          <w:tcPr>
            <w:tcW w:w="663" w:type="pct"/>
          </w:tcPr>
          <w:p w14:paraId="21E39797" w14:textId="76CEDB6A"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5 points</w:t>
            </w:r>
          </w:p>
        </w:tc>
        <w:tc>
          <w:tcPr>
            <w:tcW w:w="561" w:type="pct"/>
            <w:tcBorders>
              <w:top w:val="nil"/>
              <w:left w:val="nil"/>
              <w:bottom w:val="nil"/>
              <w:right w:val="nil"/>
            </w:tcBorders>
            <w:vAlign w:val="center"/>
          </w:tcPr>
          <w:p w14:paraId="333B4E6D" w14:textId="4F60538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-0.78 (-1.25, -0.30)</w:t>
            </w:r>
          </w:p>
        </w:tc>
        <w:tc>
          <w:tcPr>
            <w:tcW w:w="562" w:type="pct"/>
          </w:tcPr>
          <w:p w14:paraId="053C8BE2" w14:textId="7781F20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-4.73 (-7.16, -1.55)</w:t>
            </w:r>
          </w:p>
        </w:tc>
        <w:tc>
          <w:tcPr>
            <w:tcW w:w="561" w:type="pct"/>
          </w:tcPr>
          <w:p w14:paraId="7ECF203C" w14:textId="1A2E2F5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0.26 (-0.23, 0.69)</w:t>
            </w:r>
          </w:p>
        </w:tc>
        <w:tc>
          <w:tcPr>
            <w:tcW w:w="765" w:type="pct"/>
          </w:tcPr>
          <w:p w14:paraId="6B149468" w14:textId="37412E4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-5.52 (-8.48, -3.34)</w:t>
            </w:r>
          </w:p>
        </w:tc>
        <w:tc>
          <w:tcPr>
            <w:tcW w:w="664" w:type="pct"/>
          </w:tcPr>
          <w:p w14:paraId="0F8E484E" w14:textId="191E777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-2.31 (-4.50, -0.62)</w:t>
            </w:r>
          </w:p>
        </w:tc>
        <w:tc>
          <w:tcPr>
            <w:tcW w:w="612" w:type="pct"/>
          </w:tcPr>
          <w:p w14:paraId="607888D0" w14:textId="0C65366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-4.26 (-6.88, -2.65)</w:t>
            </w:r>
          </w:p>
        </w:tc>
        <w:tc>
          <w:tcPr>
            <w:tcW w:w="612" w:type="pct"/>
          </w:tcPr>
          <w:p w14:paraId="0B258169" w14:textId="2D49997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-1.89 (-3.20, -0.64)</w:t>
            </w:r>
          </w:p>
        </w:tc>
      </w:tr>
      <w:tr w:rsidR="00E560A8" w:rsidRPr="00E560A8" w14:paraId="5CD22DC3" w14:textId="77777777" w:rsidTr="00E12F89">
        <w:tc>
          <w:tcPr>
            <w:tcW w:w="663" w:type="pct"/>
          </w:tcPr>
          <w:p w14:paraId="5E45EE8D" w14:textId="243C9A01"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9 points</w:t>
            </w:r>
          </w:p>
        </w:tc>
        <w:tc>
          <w:tcPr>
            <w:tcW w:w="561" w:type="pct"/>
            <w:tcBorders>
              <w:top w:val="nil"/>
              <w:left w:val="nil"/>
              <w:bottom w:val="nil"/>
              <w:right w:val="nil"/>
            </w:tcBorders>
            <w:vAlign w:val="center"/>
          </w:tcPr>
          <w:p w14:paraId="3BDD7CC0" w14:textId="227C240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-2.56 (-3.49, -1.56)</w:t>
            </w:r>
          </w:p>
        </w:tc>
        <w:tc>
          <w:tcPr>
            <w:tcW w:w="562" w:type="pct"/>
          </w:tcPr>
          <w:p w14:paraId="3B07B04F" w14:textId="4799B64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-11.43 (-16.12, -4.74)</w:t>
            </w:r>
          </w:p>
        </w:tc>
        <w:tc>
          <w:tcPr>
            <w:tcW w:w="561" w:type="pct"/>
          </w:tcPr>
          <w:p w14:paraId="3103A962" w14:textId="6539610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-0.57 (-1.10, -0.03)</w:t>
            </w:r>
          </w:p>
        </w:tc>
        <w:tc>
          <w:tcPr>
            <w:tcW w:w="765" w:type="pct"/>
          </w:tcPr>
          <w:p w14:paraId="7485D08B" w14:textId="1EE6F5B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-14.57 (-20.79, -8.49)</w:t>
            </w:r>
          </w:p>
        </w:tc>
        <w:tc>
          <w:tcPr>
            <w:tcW w:w="664" w:type="pct"/>
          </w:tcPr>
          <w:p w14:paraId="4C9E4A53" w14:textId="4B3A01F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-5.79 (-10.23, -1.69)</w:t>
            </w:r>
          </w:p>
        </w:tc>
        <w:tc>
          <w:tcPr>
            <w:tcW w:w="612" w:type="pct"/>
          </w:tcPr>
          <w:p w14:paraId="6F96264B" w14:textId="5A9675C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-9.05 (-12.73, -5.07)</w:t>
            </w:r>
          </w:p>
        </w:tc>
        <w:tc>
          <w:tcPr>
            <w:tcW w:w="612" w:type="pct"/>
          </w:tcPr>
          <w:p w14:paraId="6E480AC6" w14:textId="5EF2355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-5.74 (-7.75, -3.88)</w:t>
            </w:r>
          </w:p>
        </w:tc>
      </w:tr>
      <w:tr w:rsidR="00E560A8" w:rsidRPr="00E560A8" w14:paraId="7B9C83B2" w14:textId="77777777" w:rsidTr="007B64E3">
        <w:tc>
          <w:tcPr>
            <w:tcW w:w="663" w:type="pct"/>
          </w:tcPr>
          <w:p w14:paraId="063277F9" w14:textId="6F2F3EF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DDS</w:t>
            </w:r>
          </w:p>
        </w:tc>
        <w:tc>
          <w:tcPr>
            <w:tcW w:w="561" w:type="pct"/>
          </w:tcPr>
          <w:p w14:paraId="59312EAC"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Pr>
          <w:p w14:paraId="4ED8648F"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Pr>
          <w:p w14:paraId="5E96A740"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Pr>
          <w:p w14:paraId="549B3244"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Pr>
          <w:p w14:paraId="60E449BF"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Pr>
          <w:p w14:paraId="30EE0592"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Pr>
          <w:p w14:paraId="36587C12"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4D66A490" w14:textId="77777777" w:rsidTr="007B64E3">
        <w:tc>
          <w:tcPr>
            <w:tcW w:w="663" w:type="pct"/>
          </w:tcPr>
          <w:p w14:paraId="3E75369B" w14:textId="39E9FE49"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Pr>
          <w:p w14:paraId="31BCA45D" w14:textId="030A4FC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Pr>
          <w:p w14:paraId="2CFA4546" w14:textId="10EB567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Pr>
          <w:p w14:paraId="18405ED5" w14:textId="3351EA6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Pr>
          <w:p w14:paraId="7882C108" w14:textId="689A46E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Pr>
          <w:p w14:paraId="4B343DD3" w14:textId="019F3C2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Pr>
          <w:p w14:paraId="2E34B37A" w14:textId="54D3600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Pr>
          <w:p w14:paraId="36D61168" w14:textId="4C18182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226ABB23" w14:textId="77777777" w:rsidTr="00A708E9">
        <w:tc>
          <w:tcPr>
            <w:tcW w:w="663" w:type="pct"/>
          </w:tcPr>
          <w:p w14:paraId="75C403B9" w14:textId="350AECD5"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10 points</w:t>
            </w:r>
          </w:p>
        </w:tc>
        <w:tc>
          <w:tcPr>
            <w:tcW w:w="561" w:type="pct"/>
            <w:tcBorders>
              <w:top w:val="nil"/>
              <w:left w:val="nil"/>
              <w:bottom w:val="nil"/>
              <w:right w:val="nil"/>
            </w:tcBorders>
            <w:vAlign w:val="center"/>
          </w:tcPr>
          <w:p w14:paraId="7BCFC11F" w14:textId="36CCC48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-0.49 (-0.78, -0.11)</w:t>
            </w:r>
          </w:p>
        </w:tc>
        <w:tc>
          <w:tcPr>
            <w:tcW w:w="562" w:type="pct"/>
            <w:tcBorders>
              <w:top w:val="nil"/>
              <w:left w:val="nil"/>
              <w:bottom w:val="nil"/>
              <w:right w:val="nil"/>
            </w:tcBorders>
            <w:vAlign w:val="center"/>
          </w:tcPr>
          <w:p w14:paraId="6C30B845" w14:textId="221CF88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-2.83 (-4.86, -0.97)</w:t>
            </w:r>
          </w:p>
        </w:tc>
        <w:tc>
          <w:tcPr>
            <w:tcW w:w="561" w:type="pct"/>
          </w:tcPr>
          <w:p w14:paraId="241A3291" w14:textId="4FF8725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-0.65 (-1.03, -0.26)</w:t>
            </w:r>
          </w:p>
        </w:tc>
        <w:tc>
          <w:tcPr>
            <w:tcW w:w="765" w:type="pct"/>
          </w:tcPr>
          <w:p w14:paraId="1C12B620" w14:textId="27E038D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-4.21 (-6.10, -2.34)</w:t>
            </w:r>
          </w:p>
        </w:tc>
        <w:tc>
          <w:tcPr>
            <w:tcW w:w="664" w:type="pct"/>
          </w:tcPr>
          <w:p w14:paraId="14E1AE1D" w14:textId="1D4D056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-2.82 (-4.49, -1.46)</w:t>
            </w:r>
          </w:p>
        </w:tc>
        <w:tc>
          <w:tcPr>
            <w:tcW w:w="612" w:type="pct"/>
          </w:tcPr>
          <w:p w14:paraId="30E142C3" w14:textId="2E4A86D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-3.60 (-5.93, -1.69)</w:t>
            </w:r>
          </w:p>
        </w:tc>
        <w:tc>
          <w:tcPr>
            <w:tcW w:w="612" w:type="pct"/>
          </w:tcPr>
          <w:p w14:paraId="4CCAFD78" w14:textId="1BD6CB5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-2.52 (-3.81, -1.25)</w:t>
            </w:r>
          </w:p>
        </w:tc>
      </w:tr>
      <w:tr w:rsidR="00E560A8" w:rsidRPr="00E560A8" w14:paraId="39F53E97" w14:textId="77777777" w:rsidTr="00A708E9">
        <w:tc>
          <w:tcPr>
            <w:tcW w:w="663" w:type="pct"/>
            <w:tcBorders>
              <w:bottom w:val="nil"/>
            </w:tcBorders>
          </w:tcPr>
          <w:p w14:paraId="7399FFAF" w14:textId="677D6900"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12 points</w:t>
            </w:r>
          </w:p>
        </w:tc>
        <w:tc>
          <w:tcPr>
            <w:tcW w:w="561" w:type="pct"/>
            <w:tcBorders>
              <w:top w:val="nil"/>
              <w:left w:val="nil"/>
              <w:bottom w:val="nil"/>
              <w:right w:val="nil"/>
            </w:tcBorders>
            <w:vAlign w:val="center"/>
          </w:tcPr>
          <w:p w14:paraId="75F2D1D6" w14:textId="7571376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-0.89 (-1.29, -0.41)</w:t>
            </w:r>
          </w:p>
        </w:tc>
        <w:tc>
          <w:tcPr>
            <w:tcW w:w="562" w:type="pct"/>
            <w:tcBorders>
              <w:top w:val="nil"/>
              <w:left w:val="nil"/>
              <w:bottom w:val="nil"/>
              <w:right w:val="nil"/>
            </w:tcBorders>
            <w:vAlign w:val="center"/>
          </w:tcPr>
          <w:p w14:paraId="7F68E2EB" w14:textId="7353730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-4.87 (-8.16, -1.73)</w:t>
            </w:r>
          </w:p>
        </w:tc>
        <w:tc>
          <w:tcPr>
            <w:tcW w:w="561" w:type="pct"/>
            <w:tcBorders>
              <w:bottom w:val="nil"/>
            </w:tcBorders>
          </w:tcPr>
          <w:p w14:paraId="75D64C07" w14:textId="2BA8639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-1.20 (-1.76, -0.59)</w:t>
            </w:r>
          </w:p>
        </w:tc>
        <w:tc>
          <w:tcPr>
            <w:tcW w:w="765" w:type="pct"/>
            <w:tcBorders>
              <w:bottom w:val="nil"/>
            </w:tcBorders>
          </w:tcPr>
          <w:p w14:paraId="392F8FB8" w14:textId="06C860E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-7.47 (-10.67, -4.17)</w:t>
            </w:r>
          </w:p>
        </w:tc>
        <w:tc>
          <w:tcPr>
            <w:tcW w:w="664" w:type="pct"/>
            <w:tcBorders>
              <w:bottom w:val="nil"/>
            </w:tcBorders>
          </w:tcPr>
          <w:p w14:paraId="70A96453" w14:textId="107245E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-4.81 (-6.44, -2.59)</w:t>
            </w:r>
          </w:p>
        </w:tc>
        <w:tc>
          <w:tcPr>
            <w:tcW w:w="612" w:type="pct"/>
            <w:tcBorders>
              <w:bottom w:val="nil"/>
            </w:tcBorders>
          </w:tcPr>
          <w:p w14:paraId="2D7AC63B" w14:textId="3D1A680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-6.12 (-8.69, -4.35)</w:t>
            </w:r>
          </w:p>
        </w:tc>
        <w:tc>
          <w:tcPr>
            <w:tcW w:w="612" w:type="pct"/>
            <w:tcBorders>
              <w:bottom w:val="nil"/>
            </w:tcBorders>
          </w:tcPr>
          <w:p w14:paraId="5A13857F" w14:textId="1717832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-4.48 (-6.39, -2.50)</w:t>
            </w:r>
          </w:p>
        </w:tc>
      </w:tr>
      <w:tr w:rsidR="00E560A8" w:rsidRPr="00E560A8" w14:paraId="5D6F766F" w14:textId="77777777" w:rsidTr="00A708E9">
        <w:tc>
          <w:tcPr>
            <w:tcW w:w="663" w:type="pct"/>
            <w:tcBorders>
              <w:top w:val="nil"/>
              <w:bottom w:val="nil"/>
            </w:tcBorders>
          </w:tcPr>
          <w:p w14:paraId="106EFE73" w14:textId="077A3F3A"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18 points</w:t>
            </w:r>
          </w:p>
        </w:tc>
        <w:tc>
          <w:tcPr>
            <w:tcW w:w="561" w:type="pct"/>
            <w:tcBorders>
              <w:top w:val="nil"/>
              <w:left w:val="nil"/>
              <w:bottom w:val="nil"/>
              <w:right w:val="nil"/>
            </w:tcBorders>
            <w:vAlign w:val="center"/>
          </w:tcPr>
          <w:p w14:paraId="0D244238" w14:textId="302243E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-2.16 (-3.09, -1.21)</w:t>
            </w:r>
          </w:p>
        </w:tc>
        <w:tc>
          <w:tcPr>
            <w:tcW w:w="562" w:type="pct"/>
            <w:tcBorders>
              <w:top w:val="nil"/>
              <w:left w:val="nil"/>
              <w:bottom w:val="nil"/>
              <w:right w:val="nil"/>
            </w:tcBorders>
            <w:vAlign w:val="center"/>
          </w:tcPr>
          <w:p w14:paraId="430D19E9" w14:textId="1A61786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-10.11 (-15.83, -3.89)</w:t>
            </w:r>
          </w:p>
        </w:tc>
        <w:tc>
          <w:tcPr>
            <w:tcW w:w="561" w:type="pct"/>
            <w:tcBorders>
              <w:top w:val="nil"/>
              <w:bottom w:val="nil"/>
            </w:tcBorders>
          </w:tcPr>
          <w:p w14:paraId="68A7E8FE" w14:textId="502E2DD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-2.96 (-3.93, -1.92)</w:t>
            </w:r>
          </w:p>
        </w:tc>
        <w:tc>
          <w:tcPr>
            <w:tcW w:w="765" w:type="pct"/>
            <w:tcBorders>
              <w:top w:val="nil"/>
              <w:bottom w:val="nil"/>
            </w:tcBorders>
          </w:tcPr>
          <w:p w14:paraId="0CA240F4" w14:textId="742D70C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-16.17 (-22.12, -9.28)</w:t>
            </w:r>
          </w:p>
        </w:tc>
        <w:tc>
          <w:tcPr>
            <w:tcW w:w="664" w:type="pct"/>
            <w:tcBorders>
              <w:top w:val="nil"/>
              <w:bottom w:val="nil"/>
            </w:tcBorders>
          </w:tcPr>
          <w:p w14:paraId="47A27A9A" w14:textId="1A14B08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-9.68 (-13.78, -5.69)</w:t>
            </w:r>
          </w:p>
        </w:tc>
        <w:tc>
          <w:tcPr>
            <w:tcW w:w="612" w:type="pct"/>
            <w:tcBorders>
              <w:top w:val="nil"/>
              <w:bottom w:val="nil"/>
            </w:tcBorders>
          </w:tcPr>
          <w:p w14:paraId="3F4634FF" w14:textId="143AA17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-12.09 (-15.39, -8.35)</w:t>
            </w:r>
          </w:p>
        </w:tc>
        <w:tc>
          <w:tcPr>
            <w:tcW w:w="612" w:type="pct"/>
            <w:tcBorders>
              <w:top w:val="nil"/>
              <w:bottom w:val="nil"/>
            </w:tcBorders>
          </w:tcPr>
          <w:p w14:paraId="036BE651" w14:textId="67270F3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-9.78 (-15.58, -6.72)</w:t>
            </w:r>
          </w:p>
        </w:tc>
      </w:tr>
      <w:tr w:rsidR="00E560A8" w:rsidRPr="00E560A8" w14:paraId="49B8B6FF" w14:textId="77777777" w:rsidTr="007B64E3">
        <w:tc>
          <w:tcPr>
            <w:tcW w:w="663" w:type="pct"/>
            <w:tcBorders>
              <w:top w:val="nil"/>
              <w:bottom w:val="nil"/>
            </w:tcBorders>
          </w:tcPr>
          <w:p w14:paraId="181F6555" w14:textId="409C47C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lastRenderedPageBreak/>
              <w:t>DAI</w:t>
            </w:r>
          </w:p>
        </w:tc>
        <w:tc>
          <w:tcPr>
            <w:tcW w:w="561" w:type="pct"/>
            <w:tcBorders>
              <w:top w:val="nil"/>
              <w:bottom w:val="nil"/>
            </w:tcBorders>
          </w:tcPr>
          <w:p w14:paraId="077F1BAA"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Borders>
              <w:top w:val="nil"/>
              <w:bottom w:val="nil"/>
            </w:tcBorders>
          </w:tcPr>
          <w:p w14:paraId="3254FB8F" w14:textId="77777777" w:rsidR="00E86FEC" w:rsidRPr="00E560A8" w:rsidRDefault="00E86FEC" w:rsidP="00E86FEC">
            <w:pPr>
              <w:spacing w:line="360" w:lineRule="auto"/>
              <w:ind w:firstLineChars="100" w:firstLine="150"/>
              <w:rPr>
                <w:rFonts w:ascii="Times New Roman" w:eastAsia="宋体" w:hAnsi="Times New Roman" w:cs="Times New Roman"/>
                <w:sz w:val="15"/>
                <w:szCs w:val="15"/>
              </w:rPr>
            </w:pPr>
          </w:p>
        </w:tc>
        <w:tc>
          <w:tcPr>
            <w:tcW w:w="561" w:type="pct"/>
            <w:tcBorders>
              <w:top w:val="nil"/>
              <w:bottom w:val="nil"/>
            </w:tcBorders>
          </w:tcPr>
          <w:p w14:paraId="01437CA3"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15112AF8"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4EAA36F3"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730AD8DC"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022E6A82"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50DEFF64" w14:textId="77777777" w:rsidTr="007B64E3">
        <w:tc>
          <w:tcPr>
            <w:tcW w:w="663" w:type="pct"/>
            <w:tcBorders>
              <w:top w:val="nil"/>
              <w:bottom w:val="nil"/>
            </w:tcBorders>
          </w:tcPr>
          <w:p w14:paraId="4E513033" w14:textId="400E3A13"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1BB30406" w14:textId="3DA398A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3DAE1872" w14:textId="698E3DF2"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5AECA514" w14:textId="62CECCE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4385DE09" w14:textId="3296E63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01A3DD15" w14:textId="620AF6A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066531FE" w14:textId="59A5CF6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733B9C10" w14:textId="491318C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441C1FCC" w14:textId="77777777" w:rsidTr="00BE1D40">
        <w:tc>
          <w:tcPr>
            <w:tcW w:w="663" w:type="pct"/>
            <w:tcBorders>
              <w:top w:val="nil"/>
              <w:bottom w:val="nil"/>
            </w:tcBorders>
          </w:tcPr>
          <w:p w14:paraId="15F8775F" w14:textId="5304E433"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3 points</w:t>
            </w:r>
          </w:p>
        </w:tc>
        <w:tc>
          <w:tcPr>
            <w:tcW w:w="561" w:type="pct"/>
            <w:tcBorders>
              <w:top w:val="nil"/>
              <w:left w:val="nil"/>
              <w:bottom w:val="nil"/>
              <w:right w:val="nil"/>
            </w:tcBorders>
            <w:vAlign w:val="center"/>
          </w:tcPr>
          <w:p w14:paraId="78083B65" w14:textId="2FA1AC1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-0.50 (-0.83, -0.13)</w:t>
            </w:r>
          </w:p>
        </w:tc>
        <w:tc>
          <w:tcPr>
            <w:tcW w:w="562" w:type="pct"/>
            <w:tcBorders>
              <w:top w:val="nil"/>
              <w:bottom w:val="nil"/>
            </w:tcBorders>
          </w:tcPr>
          <w:p w14:paraId="6EDB8142" w14:textId="582A33D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-3.46 (-5.65, -1.34)</w:t>
            </w:r>
          </w:p>
        </w:tc>
        <w:tc>
          <w:tcPr>
            <w:tcW w:w="561" w:type="pct"/>
            <w:tcBorders>
              <w:top w:val="nil"/>
              <w:bottom w:val="nil"/>
            </w:tcBorders>
          </w:tcPr>
          <w:p w14:paraId="75FAACA5" w14:textId="4A1A3AF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-1.62 (-2.28, -0.93)</w:t>
            </w:r>
          </w:p>
        </w:tc>
        <w:tc>
          <w:tcPr>
            <w:tcW w:w="765" w:type="pct"/>
            <w:tcBorders>
              <w:top w:val="nil"/>
              <w:bottom w:val="nil"/>
            </w:tcBorders>
          </w:tcPr>
          <w:p w14:paraId="2CBE36E5" w14:textId="5DA94DB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-3.81 (-5.81, -1.62)</w:t>
            </w:r>
          </w:p>
        </w:tc>
        <w:tc>
          <w:tcPr>
            <w:tcW w:w="664" w:type="pct"/>
            <w:tcBorders>
              <w:top w:val="nil"/>
              <w:bottom w:val="nil"/>
            </w:tcBorders>
          </w:tcPr>
          <w:p w14:paraId="184CB9E6" w14:textId="52BA25D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-3.13 (-4.50, -1.59)</w:t>
            </w:r>
          </w:p>
        </w:tc>
        <w:tc>
          <w:tcPr>
            <w:tcW w:w="612" w:type="pct"/>
            <w:tcBorders>
              <w:top w:val="nil"/>
              <w:bottom w:val="nil"/>
            </w:tcBorders>
          </w:tcPr>
          <w:p w14:paraId="528463B3" w14:textId="66F0E50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-5.45 (-7.19, -3.60)</w:t>
            </w:r>
          </w:p>
        </w:tc>
        <w:tc>
          <w:tcPr>
            <w:tcW w:w="612" w:type="pct"/>
            <w:tcBorders>
              <w:top w:val="nil"/>
              <w:bottom w:val="nil"/>
            </w:tcBorders>
          </w:tcPr>
          <w:p w14:paraId="3BF1BE3E" w14:textId="3CBCCBC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-2.02 (-3.07, -0.94)</w:t>
            </w:r>
          </w:p>
        </w:tc>
      </w:tr>
      <w:tr w:rsidR="00E560A8" w:rsidRPr="00E560A8" w14:paraId="35B59D0E" w14:textId="77777777" w:rsidTr="00BE1D40">
        <w:tc>
          <w:tcPr>
            <w:tcW w:w="663" w:type="pct"/>
            <w:tcBorders>
              <w:top w:val="nil"/>
              <w:bottom w:val="nil"/>
            </w:tcBorders>
          </w:tcPr>
          <w:p w14:paraId="05FCB5B2" w14:textId="643AA882"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 points</w:t>
            </w:r>
          </w:p>
        </w:tc>
        <w:tc>
          <w:tcPr>
            <w:tcW w:w="561" w:type="pct"/>
            <w:tcBorders>
              <w:top w:val="nil"/>
              <w:left w:val="nil"/>
              <w:bottom w:val="nil"/>
              <w:right w:val="nil"/>
            </w:tcBorders>
            <w:vAlign w:val="center"/>
          </w:tcPr>
          <w:p w14:paraId="4AD3264F" w14:textId="2ADFFAD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-1.12 (-1.52, -0.59)</w:t>
            </w:r>
          </w:p>
        </w:tc>
        <w:tc>
          <w:tcPr>
            <w:tcW w:w="562" w:type="pct"/>
            <w:tcBorders>
              <w:top w:val="nil"/>
              <w:bottom w:val="nil"/>
            </w:tcBorders>
          </w:tcPr>
          <w:p w14:paraId="21718AD4" w14:textId="61F8239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-5.74 (-8.99, -2.28)</w:t>
            </w:r>
          </w:p>
        </w:tc>
        <w:tc>
          <w:tcPr>
            <w:tcW w:w="561" w:type="pct"/>
            <w:tcBorders>
              <w:top w:val="nil"/>
              <w:bottom w:val="nil"/>
            </w:tcBorders>
          </w:tcPr>
          <w:p w14:paraId="1BE7B099" w14:textId="0849A72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-2.96 (-4.15, -1.83)</w:t>
            </w:r>
          </w:p>
        </w:tc>
        <w:tc>
          <w:tcPr>
            <w:tcW w:w="765" w:type="pct"/>
            <w:tcBorders>
              <w:top w:val="nil"/>
              <w:bottom w:val="nil"/>
            </w:tcBorders>
          </w:tcPr>
          <w:p w14:paraId="226E9F4C" w14:textId="44A9CAA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-6.45 (-9.56, -3.06)</w:t>
            </w:r>
          </w:p>
        </w:tc>
        <w:tc>
          <w:tcPr>
            <w:tcW w:w="664" w:type="pct"/>
            <w:tcBorders>
              <w:top w:val="nil"/>
              <w:bottom w:val="nil"/>
            </w:tcBorders>
          </w:tcPr>
          <w:p w14:paraId="08E1E58E" w14:textId="2CEFBB4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-5.28 (-7.20, -3.23)</w:t>
            </w:r>
          </w:p>
        </w:tc>
        <w:tc>
          <w:tcPr>
            <w:tcW w:w="612" w:type="pct"/>
            <w:tcBorders>
              <w:top w:val="nil"/>
              <w:bottom w:val="nil"/>
            </w:tcBorders>
          </w:tcPr>
          <w:p w14:paraId="5D301BE0" w14:textId="6ACEFA2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-8.72 (-11.25, -6.08)</w:t>
            </w:r>
          </w:p>
        </w:tc>
        <w:tc>
          <w:tcPr>
            <w:tcW w:w="612" w:type="pct"/>
            <w:tcBorders>
              <w:top w:val="nil"/>
              <w:bottom w:val="nil"/>
            </w:tcBorders>
          </w:tcPr>
          <w:p w14:paraId="19AA4F6C" w14:textId="79F1581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-3.48 (-5.17, -1.78)</w:t>
            </w:r>
          </w:p>
        </w:tc>
      </w:tr>
      <w:tr w:rsidR="00E560A8" w:rsidRPr="00E560A8" w14:paraId="36C39CA7" w14:textId="77777777" w:rsidTr="00BE1D40">
        <w:tc>
          <w:tcPr>
            <w:tcW w:w="663" w:type="pct"/>
            <w:tcBorders>
              <w:top w:val="nil"/>
              <w:bottom w:val="nil"/>
            </w:tcBorders>
          </w:tcPr>
          <w:p w14:paraId="1356EC1E" w14:textId="1BFD95C7"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11.7 points</w:t>
            </w:r>
          </w:p>
        </w:tc>
        <w:tc>
          <w:tcPr>
            <w:tcW w:w="561" w:type="pct"/>
            <w:tcBorders>
              <w:top w:val="nil"/>
              <w:left w:val="nil"/>
              <w:bottom w:val="nil"/>
              <w:right w:val="nil"/>
            </w:tcBorders>
            <w:vAlign w:val="center"/>
          </w:tcPr>
          <w:p w14:paraId="08AD0010" w14:textId="06619C5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-2.84 (-3.76, -1.74)</w:t>
            </w:r>
          </w:p>
        </w:tc>
        <w:tc>
          <w:tcPr>
            <w:tcW w:w="562" w:type="pct"/>
            <w:tcBorders>
              <w:top w:val="nil"/>
              <w:bottom w:val="nil"/>
            </w:tcBorders>
          </w:tcPr>
          <w:p w14:paraId="6FE80C06" w14:textId="73686DF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-8.85 (-12.46, -3.94)</w:t>
            </w:r>
          </w:p>
        </w:tc>
        <w:tc>
          <w:tcPr>
            <w:tcW w:w="561" w:type="pct"/>
            <w:tcBorders>
              <w:top w:val="nil"/>
              <w:bottom w:val="nil"/>
            </w:tcBorders>
          </w:tcPr>
          <w:p w14:paraId="34223472" w14:textId="3B6C729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-5.43 (-6.99, -3.42)</w:t>
            </w:r>
          </w:p>
        </w:tc>
        <w:tc>
          <w:tcPr>
            <w:tcW w:w="765" w:type="pct"/>
            <w:tcBorders>
              <w:top w:val="nil"/>
              <w:bottom w:val="nil"/>
            </w:tcBorders>
          </w:tcPr>
          <w:p w14:paraId="1F42D368" w14:textId="1C56EAE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-9.99 (-14.51, -4.83)</w:t>
            </w:r>
          </w:p>
        </w:tc>
        <w:tc>
          <w:tcPr>
            <w:tcW w:w="664" w:type="pct"/>
            <w:tcBorders>
              <w:top w:val="nil"/>
              <w:bottom w:val="nil"/>
            </w:tcBorders>
          </w:tcPr>
          <w:p w14:paraId="61B4F606" w14:textId="006F03C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-8.55 (-12.65, -4.23)</w:t>
            </w:r>
          </w:p>
        </w:tc>
        <w:tc>
          <w:tcPr>
            <w:tcW w:w="612" w:type="pct"/>
            <w:tcBorders>
              <w:top w:val="nil"/>
              <w:bottom w:val="nil"/>
            </w:tcBorders>
          </w:tcPr>
          <w:p w14:paraId="764F3BB0" w14:textId="626C648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-12.86 (-17.70, -7.81)</w:t>
            </w:r>
          </w:p>
        </w:tc>
        <w:tc>
          <w:tcPr>
            <w:tcW w:w="612" w:type="pct"/>
            <w:tcBorders>
              <w:top w:val="nil"/>
              <w:bottom w:val="nil"/>
            </w:tcBorders>
          </w:tcPr>
          <w:p w14:paraId="58B1C446" w14:textId="54B6B1F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-5.74 (-8.05, -3.40)</w:t>
            </w:r>
          </w:p>
        </w:tc>
      </w:tr>
      <w:tr w:rsidR="00E560A8" w:rsidRPr="00E560A8" w14:paraId="4079058E" w14:textId="77777777" w:rsidTr="007B64E3">
        <w:tc>
          <w:tcPr>
            <w:tcW w:w="663" w:type="pct"/>
            <w:tcBorders>
              <w:top w:val="nil"/>
              <w:bottom w:val="nil"/>
            </w:tcBorders>
          </w:tcPr>
          <w:p w14:paraId="095D89BD" w14:textId="2A1BAFB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E-DII</w:t>
            </w:r>
          </w:p>
        </w:tc>
        <w:tc>
          <w:tcPr>
            <w:tcW w:w="561" w:type="pct"/>
            <w:tcBorders>
              <w:top w:val="nil"/>
              <w:bottom w:val="nil"/>
            </w:tcBorders>
          </w:tcPr>
          <w:p w14:paraId="6479CDAE"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Borders>
              <w:top w:val="nil"/>
              <w:bottom w:val="nil"/>
            </w:tcBorders>
          </w:tcPr>
          <w:p w14:paraId="2FD48AFE"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nil"/>
              <w:bottom w:val="nil"/>
            </w:tcBorders>
          </w:tcPr>
          <w:p w14:paraId="07E4F2A4"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753D322D"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47BAD5D1"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65A99B4D"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36B7B3C9"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0433A7AA" w14:textId="77777777" w:rsidTr="007B64E3">
        <w:tc>
          <w:tcPr>
            <w:tcW w:w="663" w:type="pct"/>
            <w:tcBorders>
              <w:top w:val="nil"/>
              <w:bottom w:val="nil"/>
            </w:tcBorders>
          </w:tcPr>
          <w:p w14:paraId="7DD6E2C3" w14:textId="6A461964"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37C64C4D" w14:textId="482509B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4D69EA62" w14:textId="4BDDBDD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73518538" w14:textId="5CCD6DC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1970AA76" w14:textId="4FF87FE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124820C0" w14:textId="0B504F6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741D1BD8" w14:textId="23033E5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BC23338" w14:textId="4E7B8F9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1B75D151" w14:textId="77777777" w:rsidTr="00825E87">
        <w:tc>
          <w:tcPr>
            <w:tcW w:w="663" w:type="pct"/>
            <w:tcBorders>
              <w:top w:val="nil"/>
            </w:tcBorders>
          </w:tcPr>
          <w:p w14:paraId="4CB3E0B3" w14:textId="72104FA6"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 points</w:t>
            </w:r>
          </w:p>
        </w:tc>
        <w:tc>
          <w:tcPr>
            <w:tcW w:w="561" w:type="pct"/>
            <w:tcBorders>
              <w:top w:val="nil"/>
              <w:left w:val="nil"/>
              <w:bottom w:val="nil"/>
              <w:right w:val="nil"/>
            </w:tcBorders>
            <w:vAlign w:val="center"/>
          </w:tcPr>
          <w:p w14:paraId="2BC018DB" w14:textId="3CA77B6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-0.05 (-0.21, 0.13)</w:t>
            </w:r>
          </w:p>
        </w:tc>
        <w:tc>
          <w:tcPr>
            <w:tcW w:w="562" w:type="pct"/>
            <w:tcBorders>
              <w:top w:val="nil"/>
            </w:tcBorders>
          </w:tcPr>
          <w:p w14:paraId="03865DA2" w14:textId="39685D8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-4.00 (-5.74, -1.36)</w:t>
            </w:r>
          </w:p>
        </w:tc>
        <w:tc>
          <w:tcPr>
            <w:tcW w:w="561" w:type="pct"/>
            <w:tcBorders>
              <w:top w:val="nil"/>
            </w:tcBorders>
          </w:tcPr>
          <w:p w14:paraId="54C2BBAF" w14:textId="0FC79F8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-2.30 (-3.02, -1.54)</w:t>
            </w:r>
          </w:p>
        </w:tc>
        <w:tc>
          <w:tcPr>
            <w:tcW w:w="765" w:type="pct"/>
            <w:tcBorders>
              <w:top w:val="nil"/>
            </w:tcBorders>
          </w:tcPr>
          <w:p w14:paraId="4DA70C61" w14:textId="628FBBA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-5.58 (-7.69, -3.33)</w:t>
            </w:r>
          </w:p>
        </w:tc>
        <w:tc>
          <w:tcPr>
            <w:tcW w:w="664" w:type="pct"/>
            <w:tcBorders>
              <w:top w:val="nil"/>
            </w:tcBorders>
          </w:tcPr>
          <w:p w14:paraId="1C92BCFB" w14:textId="3BD819F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-4.16 (-5.87, -2.31)</w:t>
            </w:r>
          </w:p>
        </w:tc>
        <w:tc>
          <w:tcPr>
            <w:tcW w:w="612" w:type="pct"/>
            <w:tcBorders>
              <w:top w:val="nil"/>
            </w:tcBorders>
          </w:tcPr>
          <w:p w14:paraId="4468B78F" w14:textId="6CE118D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-5.95 (-7.72, -3.99)</w:t>
            </w:r>
          </w:p>
        </w:tc>
        <w:tc>
          <w:tcPr>
            <w:tcW w:w="612" w:type="pct"/>
            <w:tcBorders>
              <w:top w:val="nil"/>
            </w:tcBorders>
          </w:tcPr>
          <w:p w14:paraId="0056C2A5" w14:textId="6C58C54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-2.46 (-3.42, -1.35)</w:t>
            </w:r>
          </w:p>
        </w:tc>
      </w:tr>
      <w:tr w:rsidR="00E560A8" w:rsidRPr="00E560A8" w14:paraId="6669ECE9" w14:textId="77777777" w:rsidTr="007A4B01">
        <w:tc>
          <w:tcPr>
            <w:tcW w:w="663" w:type="pct"/>
            <w:tcBorders>
              <w:bottom w:val="nil"/>
            </w:tcBorders>
          </w:tcPr>
          <w:p w14:paraId="11EBCBB3" w14:textId="22324951"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2.5 points</w:t>
            </w:r>
          </w:p>
        </w:tc>
        <w:tc>
          <w:tcPr>
            <w:tcW w:w="561" w:type="pct"/>
            <w:tcBorders>
              <w:top w:val="nil"/>
              <w:left w:val="nil"/>
              <w:bottom w:val="nil"/>
              <w:right w:val="nil"/>
            </w:tcBorders>
            <w:vAlign w:val="center"/>
          </w:tcPr>
          <w:p w14:paraId="1DF24787" w14:textId="2FC10E6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-0.58 (-0.88, -0.24)</w:t>
            </w:r>
          </w:p>
        </w:tc>
        <w:tc>
          <w:tcPr>
            <w:tcW w:w="562" w:type="pct"/>
            <w:tcBorders>
              <w:bottom w:val="nil"/>
            </w:tcBorders>
          </w:tcPr>
          <w:p w14:paraId="72AED40A" w14:textId="17150E2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-4.99 (-6.78, -1.98)</w:t>
            </w:r>
          </w:p>
        </w:tc>
        <w:tc>
          <w:tcPr>
            <w:tcW w:w="561" w:type="pct"/>
            <w:tcBorders>
              <w:bottom w:val="nil"/>
            </w:tcBorders>
          </w:tcPr>
          <w:p w14:paraId="38098735" w14:textId="2DD329C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-3.32 (-4.55, -2.09)</w:t>
            </w:r>
          </w:p>
        </w:tc>
        <w:tc>
          <w:tcPr>
            <w:tcW w:w="765" w:type="pct"/>
            <w:tcBorders>
              <w:bottom w:val="nil"/>
            </w:tcBorders>
          </w:tcPr>
          <w:p w14:paraId="6094D498" w14:textId="6DF4FAD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-6.42 (-9.50, -3.07)</w:t>
            </w:r>
          </w:p>
        </w:tc>
        <w:tc>
          <w:tcPr>
            <w:tcW w:w="664" w:type="pct"/>
            <w:tcBorders>
              <w:bottom w:val="nil"/>
            </w:tcBorders>
          </w:tcPr>
          <w:p w14:paraId="48ACAAFA" w14:textId="135D5B6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-5.38 (7.59, -2.84)</w:t>
            </w:r>
          </w:p>
        </w:tc>
        <w:tc>
          <w:tcPr>
            <w:tcW w:w="612" w:type="pct"/>
            <w:tcBorders>
              <w:bottom w:val="nil"/>
            </w:tcBorders>
          </w:tcPr>
          <w:p w14:paraId="232817E8" w14:textId="38F39BA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-6.53 (-8.64, -4.15)</w:t>
            </w:r>
          </w:p>
        </w:tc>
        <w:tc>
          <w:tcPr>
            <w:tcW w:w="612" w:type="pct"/>
            <w:tcBorders>
              <w:bottom w:val="nil"/>
            </w:tcBorders>
          </w:tcPr>
          <w:p w14:paraId="5429E603" w14:textId="709278A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-2.97 (-4.13, -1.60)</w:t>
            </w:r>
          </w:p>
        </w:tc>
      </w:tr>
      <w:tr w:rsidR="00E560A8" w:rsidRPr="00E560A8" w14:paraId="40953CFC" w14:textId="77777777" w:rsidTr="007A4B01">
        <w:tc>
          <w:tcPr>
            <w:tcW w:w="663" w:type="pct"/>
            <w:tcBorders>
              <w:top w:val="nil"/>
              <w:bottom w:val="single" w:sz="12" w:space="0" w:color="auto"/>
            </w:tcBorders>
          </w:tcPr>
          <w:p w14:paraId="08B28F19" w14:textId="15DD61A0"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5.2 points</w:t>
            </w:r>
          </w:p>
        </w:tc>
        <w:tc>
          <w:tcPr>
            <w:tcW w:w="561" w:type="pct"/>
            <w:tcBorders>
              <w:top w:val="nil"/>
              <w:left w:val="nil"/>
              <w:bottom w:val="single" w:sz="12" w:space="0" w:color="auto"/>
              <w:right w:val="nil"/>
            </w:tcBorders>
            <w:vAlign w:val="center"/>
          </w:tcPr>
          <w:p w14:paraId="45286D80" w14:textId="4223CA4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-0.99 (-1.46, -0.43)</w:t>
            </w:r>
          </w:p>
        </w:tc>
        <w:tc>
          <w:tcPr>
            <w:tcW w:w="562" w:type="pct"/>
            <w:tcBorders>
              <w:top w:val="nil"/>
              <w:bottom w:val="single" w:sz="12" w:space="0" w:color="auto"/>
            </w:tcBorders>
          </w:tcPr>
          <w:p w14:paraId="3AFDA2EA" w14:textId="5AE7923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-8.02 (-10.68, -3.29)</w:t>
            </w:r>
          </w:p>
        </w:tc>
        <w:tc>
          <w:tcPr>
            <w:tcW w:w="561" w:type="pct"/>
            <w:tcBorders>
              <w:top w:val="nil"/>
              <w:bottom w:val="single" w:sz="12" w:space="0" w:color="auto"/>
            </w:tcBorders>
          </w:tcPr>
          <w:p w14:paraId="2F5FB590" w14:textId="3B9B7B5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-5.65 (-7.40, -3.84)</w:t>
            </w:r>
          </w:p>
        </w:tc>
        <w:tc>
          <w:tcPr>
            <w:tcW w:w="765" w:type="pct"/>
            <w:tcBorders>
              <w:top w:val="nil"/>
              <w:bottom w:val="single" w:sz="12" w:space="0" w:color="auto"/>
            </w:tcBorders>
          </w:tcPr>
          <w:p w14:paraId="05C524E4" w14:textId="4C100CF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-10.59 (-14.57, -5.31)</w:t>
            </w:r>
          </w:p>
        </w:tc>
        <w:tc>
          <w:tcPr>
            <w:tcW w:w="664" w:type="pct"/>
            <w:tcBorders>
              <w:top w:val="nil"/>
              <w:bottom w:val="single" w:sz="12" w:space="0" w:color="auto"/>
            </w:tcBorders>
          </w:tcPr>
          <w:p w14:paraId="7724EE8E" w14:textId="2DD3E07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-8.45 (-12.64, -4.02)</w:t>
            </w:r>
          </w:p>
        </w:tc>
        <w:tc>
          <w:tcPr>
            <w:tcW w:w="612" w:type="pct"/>
            <w:tcBorders>
              <w:top w:val="nil"/>
              <w:bottom w:val="single" w:sz="12" w:space="0" w:color="auto"/>
            </w:tcBorders>
          </w:tcPr>
          <w:p w14:paraId="5EE0B279" w14:textId="31AF556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-10.15 (-13.88, -6.09)</w:t>
            </w:r>
          </w:p>
        </w:tc>
        <w:tc>
          <w:tcPr>
            <w:tcW w:w="612" w:type="pct"/>
            <w:tcBorders>
              <w:top w:val="nil"/>
              <w:bottom w:val="single" w:sz="12" w:space="0" w:color="auto"/>
            </w:tcBorders>
          </w:tcPr>
          <w:p w14:paraId="6D2BB395" w14:textId="5508DCA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-4.95 (-6.66, -3.03)</w:t>
            </w:r>
          </w:p>
        </w:tc>
      </w:tr>
    </w:tbl>
    <w:p w14:paraId="634E9B90" w14:textId="58BF99B0" w:rsidR="00175DDD" w:rsidRPr="00E560A8" w:rsidRDefault="00000000" w:rsidP="00021C70">
      <w:pPr>
        <w:spacing w:line="480" w:lineRule="auto"/>
        <w:rPr>
          <w:rFonts w:ascii="Times New Roman" w:eastAsia="宋体" w:hAnsi="Times New Roman" w:cs="Times New Roman"/>
          <w:b/>
          <w:bCs/>
          <w:sz w:val="20"/>
          <w:szCs w:val="20"/>
        </w:rPr>
      </w:pPr>
      <w:r w:rsidRPr="00E560A8">
        <w:rPr>
          <w:rFonts w:ascii="Times New Roman" w:hAnsi="Times New Roman" w:cs="Times New Roman"/>
          <w:sz w:val="20"/>
          <w:szCs w:val="20"/>
        </w:rPr>
        <w:t xml:space="preserve">Note: AMED, alternate Mediterranean diet; CI, confidence interval; CKD, chronic kidney disease; COPD, chronic obstructive pulmonary disease; CVD, cardiovascular disease; DAI, dietary antioxidant index; DDS, dietary diversity score; E-DII, energy-adjusted dietary inflammatory index; RD, risk difference. AMED interventions: T4, the threshold value of AMED was set at the 75th percentile of the study population, at 4 points; T5, the threshold value of AMED was set at the 90th percentile of the study population, at 5 points; S9, all participants’ AMED scores were set at the best adherence scores, with a value of 9 points. DDS interventions: T10, the threshold value of DDS was set at the 75th percentile of the study population, at 10 points; T12, the threshold value of DDS was set at the 90th percentile of the study population, at 12 points; S18, all participants’ DDS scores were set at the best adherence scores, with a value of 18 points. </w:t>
      </w:r>
      <w:r w:rsidRPr="00E560A8">
        <w:rPr>
          <w:rFonts w:ascii="Times New Roman" w:eastAsia="等线" w:hAnsi="Times New Roman" w:cs="Times New Roman"/>
          <w:sz w:val="20"/>
          <w:szCs w:val="20"/>
        </w:rPr>
        <w:t xml:space="preserve">For the </w:t>
      </w:r>
      <w:r w:rsidRPr="00E560A8">
        <w:rPr>
          <w:rFonts w:ascii="Times New Roman" w:hAnsi="Times New Roman" w:cs="Times New Roman"/>
          <w:sz w:val="20"/>
          <w:szCs w:val="20"/>
        </w:rPr>
        <w:t xml:space="preserve">DAI interventions: T3, the threshold value of DAI was set at the 75th percentile of the study </w:t>
      </w:r>
      <w:r w:rsidRPr="00E560A8">
        <w:rPr>
          <w:rFonts w:ascii="Times New Roman" w:hAnsi="Times New Roman" w:cs="Times New Roman"/>
          <w:sz w:val="20"/>
          <w:szCs w:val="20"/>
        </w:rPr>
        <w:lastRenderedPageBreak/>
        <w:t xml:space="preserve">population, at 3 points; T6, the threshold value of DAI was set at the 90th percentile of the study population, at 6 points; </w:t>
      </w:r>
      <w:r w:rsidRPr="00E560A8">
        <w:rPr>
          <w:rFonts w:ascii="Times New Roman" w:eastAsia="等线" w:hAnsi="Times New Roman" w:cs="Times New Roman"/>
          <w:sz w:val="20"/>
          <w:szCs w:val="20"/>
        </w:rPr>
        <w:t xml:space="preserve">and </w:t>
      </w:r>
      <w:r w:rsidRPr="00E560A8">
        <w:rPr>
          <w:rFonts w:ascii="Times New Roman" w:hAnsi="Times New Roman" w:cs="Times New Roman"/>
          <w:sz w:val="20"/>
          <w:szCs w:val="20"/>
        </w:rPr>
        <w:t xml:space="preserve">S11.7, all participants’ DAI scores were set at the best adherence scores, with a value of 11.7 points. E-DII interventions: T1, the threshold value of </w:t>
      </w:r>
      <w:r w:rsidRPr="00E560A8">
        <w:rPr>
          <w:rFonts w:ascii="Times New Roman" w:eastAsia="等线" w:hAnsi="Times New Roman" w:cs="Times New Roman"/>
          <w:sz w:val="20"/>
          <w:szCs w:val="20"/>
        </w:rPr>
        <w:t xml:space="preserve">the </w:t>
      </w:r>
      <w:r w:rsidRPr="00E560A8">
        <w:rPr>
          <w:rFonts w:ascii="Times New Roman" w:hAnsi="Times New Roman" w:cs="Times New Roman"/>
          <w:sz w:val="20"/>
          <w:szCs w:val="20"/>
        </w:rPr>
        <w:t xml:space="preserve">E-DII was set at the 75th percentile of the study population, at 1 point; T2.5, the threshold value of </w:t>
      </w:r>
      <w:r w:rsidRPr="00E560A8">
        <w:rPr>
          <w:rFonts w:ascii="Times New Roman" w:eastAsia="等线" w:hAnsi="Times New Roman" w:cs="Times New Roman"/>
          <w:sz w:val="20"/>
          <w:szCs w:val="20"/>
        </w:rPr>
        <w:t xml:space="preserve">the </w:t>
      </w:r>
      <w:r w:rsidRPr="00E560A8">
        <w:rPr>
          <w:rFonts w:ascii="Times New Roman" w:hAnsi="Times New Roman" w:cs="Times New Roman"/>
          <w:sz w:val="20"/>
          <w:szCs w:val="20"/>
        </w:rPr>
        <w:t>E-DII was set at the 90th percentile of the study population, at 2.5 points; S5.2, all participants’ E-DII scores were set at the best adherence scores, with a value of 5.2 points.</w:t>
      </w:r>
    </w:p>
    <w:p w14:paraId="1ACB4084" w14:textId="77777777" w:rsidR="00133830" w:rsidRPr="00E560A8" w:rsidRDefault="00133830" w:rsidP="0016729B">
      <w:pPr>
        <w:spacing w:line="480" w:lineRule="auto"/>
        <w:rPr>
          <w:rFonts w:ascii="Times New Roman" w:hAnsi="Times New Roman" w:cs="Times New Roman"/>
          <w:sz w:val="24"/>
          <w:szCs w:val="24"/>
        </w:rPr>
        <w:sectPr w:rsidR="00133830" w:rsidRPr="00E560A8" w:rsidSect="00E7790B">
          <w:pgSz w:w="16838" w:h="11906" w:orient="landscape"/>
          <w:pgMar w:top="1800" w:right="1440" w:bottom="1800" w:left="1440" w:header="851" w:footer="992" w:gutter="0"/>
          <w:cols w:space="425"/>
          <w:docGrid w:type="lines" w:linePitch="312"/>
        </w:sectPr>
      </w:pPr>
    </w:p>
    <w:p w14:paraId="1BB3BE9A" w14:textId="05013F38" w:rsidR="00175DDD" w:rsidRPr="00E560A8" w:rsidRDefault="00000000" w:rsidP="00021C70">
      <w:pPr>
        <w:pStyle w:val="1"/>
        <w:spacing w:line="480" w:lineRule="auto"/>
        <w:rPr>
          <w:rFonts w:ascii="Times New Roman" w:hAnsi="Times New Roman" w:cs="Times New Roman"/>
          <w:color w:val="auto"/>
          <w:sz w:val="20"/>
          <w:szCs w:val="20"/>
        </w:rPr>
      </w:pPr>
      <w:bookmarkStart w:id="98" w:name="_Hlk211761592"/>
      <w:bookmarkStart w:id="99" w:name="_Toc211848799"/>
      <w:r w:rsidRPr="00E560A8">
        <w:rPr>
          <w:rFonts w:ascii="Times New Roman" w:hAnsi="Times New Roman" w:cs="Times New Roman"/>
          <w:b/>
          <w:bCs/>
          <w:color w:val="auto"/>
          <w:sz w:val="20"/>
          <w:szCs w:val="20"/>
        </w:rPr>
        <w:lastRenderedPageBreak/>
        <w:t>Table S1</w:t>
      </w:r>
      <w:r w:rsidR="009456EC" w:rsidRPr="00E560A8">
        <w:rPr>
          <w:rFonts w:ascii="Times New Roman" w:hAnsi="Times New Roman" w:cs="Times New Roman" w:hint="eastAsia"/>
          <w:b/>
          <w:bCs/>
          <w:color w:val="auto"/>
          <w:sz w:val="20"/>
          <w:szCs w:val="20"/>
        </w:rPr>
        <w:t>6</w:t>
      </w:r>
      <w:r w:rsidRPr="00E560A8">
        <w:rPr>
          <w:rFonts w:ascii="Times New Roman" w:hAnsi="Times New Roman" w:cs="Times New Roman"/>
          <w:color w:val="auto"/>
          <w:sz w:val="20"/>
          <w:szCs w:val="20"/>
        </w:rPr>
        <w:t xml:space="preserve"> Sensitivity analyses on</w:t>
      </w:r>
      <w:r w:rsidR="006E204C" w:rsidRPr="00E560A8">
        <w:rPr>
          <w:rFonts w:ascii="Times New Roman" w:hAnsi="Times New Roman" w:cs="Times New Roman" w:hint="eastAsia"/>
          <w:color w:val="auto"/>
          <w:sz w:val="20"/>
          <w:szCs w:val="20"/>
        </w:rPr>
        <w:t xml:space="preserve"> </w:t>
      </w:r>
      <w:r w:rsidRPr="00E560A8">
        <w:rPr>
          <w:rFonts w:ascii="Times New Roman" w:hAnsi="Times New Roman" w:cs="Times New Roman"/>
          <w:color w:val="auto"/>
          <w:sz w:val="20"/>
          <w:szCs w:val="20"/>
        </w:rPr>
        <w:t xml:space="preserve">differences of 13-year cumulative risks of major chronic diseases and mortality induced by air pollutant mixture exposure: comparing hypothetical interventions (targeting </w:t>
      </w:r>
      <w:r w:rsidR="006E204C" w:rsidRPr="00E560A8">
        <w:rPr>
          <w:rFonts w:ascii="Times New Roman" w:hAnsi="Times New Roman" w:cs="Times New Roman" w:hint="eastAsia"/>
          <w:color w:val="auto"/>
          <w:sz w:val="20"/>
          <w:szCs w:val="20"/>
        </w:rPr>
        <w:t>MIND</w:t>
      </w:r>
      <w:r w:rsidRPr="00E560A8">
        <w:rPr>
          <w:rFonts w:ascii="Times New Roman" w:hAnsi="Times New Roman" w:cs="Times New Roman"/>
          <w:color w:val="auto"/>
          <w:sz w:val="20"/>
          <w:szCs w:val="20"/>
        </w:rPr>
        <w:t xml:space="preserve">, </w:t>
      </w:r>
      <w:r w:rsidR="006E204C" w:rsidRPr="00E560A8">
        <w:rPr>
          <w:rFonts w:ascii="Times New Roman" w:hAnsi="Times New Roman" w:cs="Times New Roman" w:hint="eastAsia"/>
          <w:color w:val="auto"/>
          <w:sz w:val="20"/>
          <w:szCs w:val="20"/>
        </w:rPr>
        <w:t>ELDI</w:t>
      </w:r>
      <w:r w:rsidRPr="00E560A8">
        <w:rPr>
          <w:rFonts w:ascii="Times New Roman" w:hAnsi="Times New Roman" w:cs="Times New Roman"/>
          <w:color w:val="auto"/>
          <w:sz w:val="20"/>
          <w:szCs w:val="20"/>
        </w:rPr>
        <w:t xml:space="preserve">, </w:t>
      </w:r>
      <w:r w:rsidR="006E204C" w:rsidRPr="00E560A8">
        <w:rPr>
          <w:rFonts w:ascii="Times New Roman" w:hAnsi="Times New Roman" w:cs="Times New Roman" w:hint="eastAsia"/>
          <w:color w:val="auto"/>
          <w:sz w:val="20"/>
          <w:szCs w:val="20"/>
        </w:rPr>
        <w:t>HEI-2010</w:t>
      </w:r>
      <w:r w:rsidRPr="00E560A8">
        <w:rPr>
          <w:rFonts w:ascii="Times New Roman" w:hAnsi="Times New Roman" w:cs="Times New Roman"/>
          <w:color w:val="auto"/>
          <w:sz w:val="20"/>
          <w:szCs w:val="20"/>
        </w:rPr>
        <w:t xml:space="preserve">, and </w:t>
      </w:r>
      <w:r w:rsidR="006E204C" w:rsidRPr="00E560A8">
        <w:rPr>
          <w:rFonts w:ascii="Times New Roman" w:hAnsi="Times New Roman" w:cs="Times New Roman" w:hint="eastAsia"/>
          <w:color w:val="auto"/>
          <w:sz w:val="20"/>
          <w:szCs w:val="20"/>
        </w:rPr>
        <w:t>HLFD</w:t>
      </w:r>
      <w:r w:rsidRPr="00E560A8">
        <w:rPr>
          <w:rFonts w:ascii="Times New Roman" w:hAnsi="Times New Roman" w:cs="Times New Roman"/>
          <w:color w:val="auto"/>
          <w:sz w:val="20"/>
          <w:szCs w:val="20"/>
        </w:rPr>
        <w:t xml:space="preserve">) with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natural course, adjusted for previous 2-year values of all time-varying covariates in covariate and outcome models</w:t>
      </w:r>
      <w:bookmarkEnd w:id="99"/>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703"/>
        <w:gridCol w:w="1417"/>
        <w:gridCol w:w="2125"/>
        <w:gridCol w:w="1845"/>
        <w:gridCol w:w="1700"/>
        <w:gridCol w:w="1700"/>
      </w:tblGrid>
      <w:tr w:rsidR="00E560A8" w:rsidRPr="00E560A8" w14:paraId="12B876EF" w14:textId="77777777" w:rsidTr="007B64E3">
        <w:tc>
          <w:tcPr>
            <w:tcW w:w="663" w:type="pct"/>
            <w:vMerge w:val="restart"/>
            <w:tcBorders>
              <w:top w:val="single" w:sz="12" w:space="0" w:color="auto"/>
            </w:tcBorders>
          </w:tcPr>
          <w:bookmarkEnd w:id="98"/>
          <w:p w14:paraId="4593C64F" w14:textId="77777777" w:rsidR="00175DDD" w:rsidRPr="00E560A8" w:rsidRDefault="00000000" w:rsidP="007B64E3">
            <w:pPr>
              <w:spacing w:line="360" w:lineRule="auto"/>
              <w:jc w:val="left"/>
              <w:rPr>
                <w:rFonts w:ascii="Times New Roman" w:eastAsia="宋体" w:hAnsi="Times New Roman" w:cs="Times New Roman"/>
                <w:sz w:val="15"/>
                <w:szCs w:val="15"/>
              </w:rPr>
            </w:pPr>
            <w:r w:rsidRPr="00E560A8">
              <w:rPr>
                <w:rFonts w:ascii="Times New Roman" w:eastAsia="宋体" w:hAnsi="Times New Roman" w:cs="Times New Roman"/>
                <w:sz w:val="15"/>
                <w:szCs w:val="15"/>
              </w:rPr>
              <w:t>Hypothetical dietary interventions</w:t>
            </w:r>
          </w:p>
        </w:tc>
        <w:tc>
          <w:tcPr>
            <w:tcW w:w="4337" w:type="pct"/>
            <w:gridSpan w:val="7"/>
            <w:tcBorders>
              <w:top w:val="single" w:sz="12" w:space="0" w:color="auto"/>
              <w:bottom w:val="single" w:sz="4" w:space="0" w:color="auto"/>
            </w:tcBorders>
          </w:tcPr>
          <w:p w14:paraId="512BA727" w14:textId="3B0C72EF" w:rsidR="00175DDD" w:rsidRPr="00E560A8" w:rsidRDefault="002F5F02" w:rsidP="007B64E3">
            <w:pPr>
              <w:spacing w:line="360" w:lineRule="auto"/>
              <w:jc w:val="center"/>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RD</w:t>
            </w:r>
            <w:r w:rsidRPr="00E560A8">
              <w:rPr>
                <w:rFonts w:ascii="Times New Roman" w:eastAsia="宋体" w:hAnsi="Times New Roman" w:cs="Times New Roman"/>
                <w:sz w:val="15"/>
                <w:szCs w:val="15"/>
              </w:rPr>
              <w:t xml:space="preserve"> (per 1</w:t>
            </w:r>
            <w:r w:rsidR="00937568" w:rsidRPr="00E560A8">
              <w:rPr>
                <w:rFonts w:ascii="Times New Roman" w:eastAsia="宋体" w:hAnsi="Times New Roman" w:cs="Times New Roman" w:hint="eastAsia"/>
                <w:sz w:val="15"/>
                <w:szCs w:val="15"/>
              </w:rPr>
              <w:t>,</w:t>
            </w:r>
            <w:r w:rsidRPr="00E560A8">
              <w:rPr>
                <w:rFonts w:ascii="Times New Roman" w:eastAsia="宋体" w:hAnsi="Times New Roman" w:cs="Times New Roman"/>
                <w:sz w:val="15"/>
                <w:szCs w:val="15"/>
              </w:rPr>
              <w:t>000 population</w:t>
            </w:r>
            <w:r w:rsidRPr="00E560A8">
              <w:rPr>
                <w:rFonts w:ascii="Times New Roman" w:eastAsia="宋体" w:hAnsi="Times New Roman" w:cs="Times New Roman" w:hint="eastAsia"/>
                <w:sz w:val="15"/>
                <w:szCs w:val="15"/>
              </w:rPr>
              <w:t xml:space="preserve">, </w:t>
            </w:r>
            <w:r w:rsidRPr="00E560A8">
              <w:rPr>
                <w:rFonts w:ascii="Times New Roman" w:eastAsia="宋体" w:hAnsi="Times New Roman" w:cs="Times New Roman"/>
                <w:sz w:val="15"/>
                <w:szCs w:val="15"/>
              </w:rPr>
              <w:t>95% CI)</w:t>
            </w:r>
          </w:p>
        </w:tc>
      </w:tr>
      <w:tr w:rsidR="00E560A8" w:rsidRPr="00E560A8" w14:paraId="79A622A9" w14:textId="77777777" w:rsidTr="006E204C">
        <w:tc>
          <w:tcPr>
            <w:tcW w:w="663" w:type="pct"/>
            <w:vMerge/>
            <w:tcBorders>
              <w:bottom w:val="single" w:sz="4" w:space="0" w:color="auto"/>
            </w:tcBorders>
          </w:tcPr>
          <w:p w14:paraId="49B77AA7" w14:textId="77777777" w:rsidR="00175DDD" w:rsidRPr="00E560A8" w:rsidRDefault="00175DDD" w:rsidP="007B64E3">
            <w:pPr>
              <w:spacing w:line="360" w:lineRule="auto"/>
              <w:jc w:val="left"/>
              <w:rPr>
                <w:rFonts w:ascii="Times New Roman" w:eastAsia="宋体" w:hAnsi="Times New Roman" w:cs="Times New Roman"/>
                <w:sz w:val="15"/>
                <w:szCs w:val="15"/>
              </w:rPr>
            </w:pPr>
          </w:p>
        </w:tc>
        <w:tc>
          <w:tcPr>
            <w:tcW w:w="561" w:type="pct"/>
            <w:tcBorders>
              <w:top w:val="single" w:sz="4" w:space="0" w:color="auto"/>
              <w:bottom w:val="single" w:sz="4" w:space="0" w:color="auto"/>
            </w:tcBorders>
          </w:tcPr>
          <w:p w14:paraId="1EE92B9E"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CVD</w:t>
            </w:r>
          </w:p>
        </w:tc>
        <w:tc>
          <w:tcPr>
            <w:tcW w:w="613" w:type="pct"/>
            <w:tcBorders>
              <w:top w:val="single" w:sz="4" w:space="0" w:color="auto"/>
              <w:bottom w:val="single" w:sz="4" w:space="0" w:color="auto"/>
            </w:tcBorders>
          </w:tcPr>
          <w:p w14:paraId="723B02CB"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Diabetes</w:t>
            </w:r>
          </w:p>
        </w:tc>
        <w:tc>
          <w:tcPr>
            <w:tcW w:w="510" w:type="pct"/>
            <w:tcBorders>
              <w:top w:val="single" w:sz="4" w:space="0" w:color="auto"/>
              <w:bottom w:val="single" w:sz="4" w:space="0" w:color="auto"/>
            </w:tcBorders>
          </w:tcPr>
          <w:p w14:paraId="5CE72100"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Cancer</w:t>
            </w:r>
          </w:p>
        </w:tc>
        <w:tc>
          <w:tcPr>
            <w:tcW w:w="765" w:type="pct"/>
            <w:tcBorders>
              <w:top w:val="single" w:sz="4" w:space="0" w:color="auto"/>
              <w:bottom w:val="single" w:sz="4" w:space="0" w:color="auto"/>
            </w:tcBorders>
          </w:tcPr>
          <w:p w14:paraId="29E9F590"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CKD</w:t>
            </w:r>
          </w:p>
        </w:tc>
        <w:tc>
          <w:tcPr>
            <w:tcW w:w="664" w:type="pct"/>
            <w:tcBorders>
              <w:top w:val="nil"/>
              <w:bottom w:val="single" w:sz="4" w:space="0" w:color="auto"/>
            </w:tcBorders>
          </w:tcPr>
          <w:p w14:paraId="0F7E52C2"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COPD</w:t>
            </w:r>
          </w:p>
        </w:tc>
        <w:tc>
          <w:tcPr>
            <w:tcW w:w="612" w:type="pct"/>
            <w:tcBorders>
              <w:top w:val="nil"/>
              <w:bottom w:val="single" w:sz="4" w:space="0" w:color="auto"/>
            </w:tcBorders>
          </w:tcPr>
          <w:p w14:paraId="7C398DDA"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Dementia</w:t>
            </w:r>
          </w:p>
        </w:tc>
        <w:tc>
          <w:tcPr>
            <w:tcW w:w="612" w:type="pct"/>
            <w:tcBorders>
              <w:top w:val="nil"/>
              <w:bottom w:val="single" w:sz="4" w:space="0" w:color="auto"/>
            </w:tcBorders>
          </w:tcPr>
          <w:p w14:paraId="4703D8EF"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Death</w:t>
            </w:r>
          </w:p>
        </w:tc>
      </w:tr>
      <w:tr w:rsidR="00E560A8" w:rsidRPr="00E560A8" w14:paraId="20D44BB0" w14:textId="77777777" w:rsidTr="006E204C">
        <w:tc>
          <w:tcPr>
            <w:tcW w:w="663" w:type="pct"/>
            <w:tcBorders>
              <w:top w:val="single" w:sz="4" w:space="0" w:color="auto"/>
              <w:bottom w:val="nil"/>
            </w:tcBorders>
          </w:tcPr>
          <w:p w14:paraId="758CA56D" w14:textId="4735B4B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MIND</w:t>
            </w:r>
          </w:p>
        </w:tc>
        <w:tc>
          <w:tcPr>
            <w:tcW w:w="561" w:type="pct"/>
            <w:tcBorders>
              <w:top w:val="single" w:sz="4" w:space="0" w:color="auto"/>
              <w:bottom w:val="nil"/>
            </w:tcBorders>
          </w:tcPr>
          <w:p w14:paraId="2FB34680" w14:textId="77777777" w:rsidR="00E86FEC" w:rsidRPr="00E560A8" w:rsidRDefault="00E86FEC" w:rsidP="00E86FEC">
            <w:pPr>
              <w:spacing w:line="360" w:lineRule="auto"/>
              <w:rPr>
                <w:rFonts w:ascii="Times New Roman" w:eastAsia="宋体" w:hAnsi="Times New Roman" w:cs="Times New Roman"/>
                <w:sz w:val="15"/>
                <w:szCs w:val="15"/>
              </w:rPr>
            </w:pPr>
          </w:p>
        </w:tc>
        <w:tc>
          <w:tcPr>
            <w:tcW w:w="613" w:type="pct"/>
            <w:tcBorders>
              <w:top w:val="single" w:sz="4" w:space="0" w:color="auto"/>
              <w:bottom w:val="nil"/>
            </w:tcBorders>
          </w:tcPr>
          <w:p w14:paraId="0BA478BE" w14:textId="77777777" w:rsidR="00E86FEC" w:rsidRPr="00E560A8" w:rsidRDefault="00E86FEC" w:rsidP="00E86FEC">
            <w:pPr>
              <w:spacing w:line="360" w:lineRule="auto"/>
              <w:rPr>
                <w:rFonts w:ascii="Times New Roman" w:eastAsia="宋体" w:hAnsi="Times New Roman" w:cs="Times New Roman"/>
                <w:sz w:val="15"/>
                <w:szCs w:val="15"/>
              </w:rPr>
            </w:pPr>
          </w:p>
        </w:tc>
        <w:tc>
          <w:tcPr>
            <w:tcW w:w="510" w:type="pct"/>
            <w:tcBorders>
              <w:top w:val="single" w:sz="4" w:space="0" w:color="auto"/>
              <w:bottom w:val="nil"/>
            </w:tcBorders>
          </w:tcPr>
          <w:p w14:paraId="3FB8B524"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single" w:sz="4" w:space="0" w:color="auto"/>
              <w:bottom w:val="nil"/>
            </w:tcBorders>
          </w:tcPr>
          <w:p w14:paraId="2C09EEAF"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single" w:sz="4" w:space="0" w:color="auto"/>
              <w:bottom w:val="nil"/>
            </w:tcBorders>
          </w:tcPr>
          <w:p w14:paraId="141689CA"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3FB0D889"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7E6FC48D"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2DB5B2C4" w14:textId="77777777" w:rsidTr="006E204C">
        <w:tc>
          <w:tcPr>
            <w:tcW w:w="663" w:type="pct"/>
            <w:tcBorders>
              <w:top w:val="nil"/>
              <w:bottom w:val="nil"/>
            </w:tcBorders>
          </w:tcPr>
          <w:p w14:paraId="0B685929" w14:textId="60E785BE"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3D31328A" w14:textId="4839ED9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3" w:type="pct"/>
            <w:tcBorders>
              <w:top w:val="nil"/>
              <w:bottom w:val="nil"/>
            </w:tcBorders>
          </w:tcPr>
          <w:p w14:paraId="236CBE43" w14:textId="62EFA0A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10" w:type="pct"/>
            <w:tcBorders>
              <w:top w:val="nil"/>
              <w:bottom w:val="nil"/>
            </w:tcBorders>
          </w:tcPr>
          <w:p w14:paraId="1DCBD9EC" w14:textId="7AA1A36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3073F473" w14:textId="2606825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6B759EB7" w14:textId="62C3B21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A56C280" w14:textId="08946F8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0D707142" w14:textId="41867C7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5670F010" w14:textId="77777777" w:rsidTr="006E204C">
        <w:tc>
          <w:tcPr>
            <w:tcW w:w="663" w:type="pct"/>
            <w:tcBorders>
              <w:top w:val="nil"/>
              <w:bottom w:val="nil"/>
            </w:tcBorders>
          </w:tcPr>
          <w:p w14:paraId="2E97CF1D" w14:textId="5E00F128"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6.5 points</w:t>
            </w:r>
          </w:p>
        </w:tc>
        <w:tc>
          <w:tcPr>
            <w:tcW w:w="561" w:type="pct"/>
            <w:tcBorders>
              <w:top w:val="nil"/>
              <w:left w:val="nil"/>
              <w:bottom w:val="nil"/>
              <w:right w:val="nil"/>
            </w:tcBorders>
            <w:vAlign w:val="center"/>
          </w:tcPr>
          <w:p w14:paraId="10F15112" w14:textId="4977CEA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-0.38 (-</w:t>
            </w:r>
            <w:r w:rsidRPr="00E560A8">
              <w:rPr>
                <w:rFonts w:ascii="Times New Roman" w:eastAsia="等线" w:hAnsi="Times New Roman" w:cs="Times New Roman" w:hint="eastAsia"/>
                <w:sz w:val="15"/>
                <w:szCs w:val="15"/>
              </w:rPr>
              <w:t>0.6</w:t>
            </w:r>
            <w:r w:rsidRPr="00E560A8">
              <w:rPr>
                <w:rFonts w:ascii="Times New Roman" w:eastAsia="等线" w:hAnsi="Times New Roman" w:cs="Times New Roman"/>
                <w:sz w:val="15"/>
                <w:szCs w:val="15"/>
              </w:rPr>
              <w:t xml:space="preserve">8, </w:t>
            </w:r>
            <w:r w:rsidRPr="00E560A8">
              <w:rPr>
                <w:rFonts w:ascii="Times New Roman" w:eastAsia="等线" w:hAnsi="Times New Roman" w:cs="Times New Roman" w:hint="eastAsia"/>
                <w:sz w:val="15"/>
                <w:szCs w:val="15"/>
              </w:rPr>
              <w:t>-</w:t>
            </w:r>
            <w:r w:rsidRPr="00E560A8">
              <w:rPr>
                <w:rFonts w:ascii="Times New Roman" w:eastAsia="等线" w:hAnsi="Times New Roman" w:cs="Times New Roman"/>
                <w:sz w:val="15"/>
                <w:szCs w:val="15"/>
              </w:rPr>
              <w:t>0.</w:t>
            </w:r>
            <w:r w:rsidRPr="00E560A8">
              <w:rPr>
                <w:rFonts w:ascii="Times New Roman" w:eastAsia="等线" w:hAnsi="Times New Roman" w:cs="Times New Roman" w:hint="eastAsia"/>
                <w:sz w:val="15"/>
                <w:szCs w:val="15"/>
              </w:rPr>
              <w:t>0</w:t>
            </w:r>
            <w:r w:rsidRPr="00E560A8">
              <w:rPr>
                <w:rFonts w:ascii="Times New Roman" w:eastAsia="等线" w:hAnsi="Times New Roman" w:cs="Times New Roman"/>
                <w:sz w:val="15"/>
                <w:szCs w:val="15"/>
              </w:rPr>
              <w:t>6)</w:t>
            </w:r>
          </w:p>
        </w:tc>
        <w:tc>
          <w:tcPr>
            <w:tcW w:w="613" w:type="pct"/>
            <w:tcBorders>
              <w:top w:val="nil"/>
              <w:bottom w:val="nil"/>
            </w:tcBorders>
          </w:tcPr>
          <w:p w14:paraId="14BFE899" w14:textId="5529E2E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-5.31 (-7.17, -3.34)</w:t>
            </w:r>
          </w:p>
        </w:tc>
        <w:tc>
          <w:tcPr>
            <w:tcW w:w="510" w:type="pct"/>
            <w:tcBorders>
              <w:top w:val="nil"/>
              <w:bottom w:val="nil"/>
            </w:tcBorders>
          </w:tcPr>
          <w:p w14:paraId="214AECE2" w14:textId="06DD553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0.71 (0.30, 1.15)</w:t>
            </w:r>
          </w:p>
        </w:tc>
        <w:tc>
          <w:tcPr>
            <w:tcW w:w="765" w:type="pct"/>
            <w:tcBorders>
              <w:top w:val="nil"/>
              <w:bottom w:val="nil"/>
            </w:tcBorders>
          </w:tcPr>
          <w:p w14:paraId="526E4F86" w14:textId="67CC3BC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-5.36 (-7.43, -3.41)</w:t>
            </w:r>
          </w:p>
        </w:tc>
        <w:tc>
          <w:tcPr>
            <w:tcW w:w="664" w:type="pct"/>
            <w:tcBorders>
              <w:top w:val="nil"/>
              <w:bottom w:val="nil"/>
            </w:tcBorders>
          </w:tcPr>
          <w:p w14:paraId="6CEDB513" w14:textId="515870D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-2.09 (-4.43, -0.50)</w:t>
            </w:r>
          </w:p>
        </w:tc>
        <w:tc>
          <w:tcPr>
            <w:tcW w:w="612" w:type="pct"/>
            <w:tcBorders>
              <w:top w:val="nil"/>
              <w:bottom w:val="nil"/>
            </w:tcBorders>
          </w:tcPr>
          <w:p w14:paraId="76487B3B" w14:textId="5ACC306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-2.09 (-4.43, -0.50)</w:t>
            </w:r>
          </w:p>
        </w:tc>
        <w:tc>
          <w:tcPr>
            <w:tcW w:w="612" w:type="pct"/>
            <w:tcBorders>
              <w:top w:val="nil"/>
              <w:bottom w:val="nil"/>
            </w:tcBorders>
          </w:tcPr>
          <w:p w14:paraId="55AC84D6" w14:textId="3472E1E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-1.94 (-2.97, -1.04)</w:t>
            </w:r>
          </w:p>
        </w:tc>
      </w:tr>
      <w:tr w:rsidR="00E560A8" w:rsidRPr="00E560A8" w14:paraId="3106B119" w14:textId="77777777" w:rsidTr="006E204C">
        <w:tc>
          <w:tcPr>
            <w:tcW w:w="663" w:type="pct"/>
            <w:tcBorders>
              <w:top w:val="nil"/>
              <w:bottom w:val="nil"/>
            </w:tcBorders>
          </w:tcPr>
          <w:p w14:paraId="45B68C59" w14:textId="0E686B45"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7.5 points</w:t>
            </w:r>
          </w:p>
        </w:tc>
        <w:tc>
          <w:tcPr>
            <w:tcW w:w="561" w:type="pct"/>
            <w:tcBorders>
              <w:top w:val="nil"/>
              <w:left w:val="nil"/>
              <w:bottom w:val="nil"/>
              <w:right w:val="nil"/>
            </w:tcBorders>
            <w:vAlign w:val="center"/>
          </w:tcPr>
          <w:p w14:paraId="073319D0" w14:textId="143EBA3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-0.62 (-</w:t>
            </w:r>
            <w:r w:rsidRPr="00E560A8">
              <w:rPr>
                <w:rFonts w:ascii="Times New Roman" w:eastAsia="等线" w:hAnsi="Times New Roman" w:cs="Times New Roman" w:hint="eastAsia"/>
                <w:sz w:val="15"/>
                <w:szCs w:val="15"/>
              </w:rPr>
              <w:t>1.2</w:t>
            </w:r>
            <w:r w:rsidRPr="00E560A8">
              <w:rPr>
                <w:rFonts w:ascii="Times New Roman" w:eastAsia="等线" w:hAnsi="Times New Roman" w:cs="Times New Roman"/>
                <w:sz w:val="15"/>
                <w:szCs w:val="15"/>
              </w:rPr>
              <w:t xml:space="preserve">3, </w:t>
            </w:r>
            <w:r w:rsidRPr="00E560A8">
              <w:rPr>
                <w:rFonts w:ascii="Times New Roman" w:eastAsia="等线" w:hAnsi="Times New Roman" w:cs="Times New Roman" w:hint="eastAsia"/>
                <w:sz w:val="15"/>
                <w:szCs w:val="15"/>
              </w:rPr>
              <w:t>-0.06</w:t>
            </w:r>
            <w:r w:rsidRPr="00E560A8">
              <w:rPr>
                <w:rFonts w:ascii="Times New Roman" w:eastAsia="等线" w:hAnsi="Times New Roman" w:cs="Times New Roman"/>
                <w:sz w:val="15"/>
                <w:szCs w:val="15"/>
              </w:rPr>
              <w:t>)</w:t>
            </w:r>
          </w:p>
        </w:tc>
        <w:tc>
          <w:tcPr>
            <w:tcW w:w="613" w:type="pct"/>
            <w:tcBorders>
              <w:top w:val="nil"/>
              <w:bottom w:val="nil"/>
            </w:tcBorders>
          </w:tcPr>
          <w:p w14:paraId="4E71EE1E" w14:textId="5A32946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-7.60 (-10.03, -4.81)</w:t>
            </w:r>
          </w:p>
        </w:tc>
        <w:tc>
          <w:tcPr>
            <w:tcW w:w="510" w:type="pct"/>
            <w:tcBorders>
              <w:top w:val="nil"/>
              <w:bottom w:val="nil"/>
            </w:tcBorders>
          </w:tcPr>
          <w:p w14:paraId="03C8DF87" w14:textId="33600CF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0.98 (0.34, 1.70)</w:t>
            </w:r>
          </w:p>
        </w:tc>
        <w:tc>
          <w:tcPr>
            <w:tcW w:w="765" w:type="pct"/>
            <w:tcBorders>
              <w:top w:val="nil"/>
              <w:bottom w:val="nil"/>
            </w:tcBorders>
          </w:tcPr>
          <w:p w14:paraId="4C33DD5D" w14:textId="6EF1D8C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-7.98 (-10.92, -5.17)</w:t>
            </w:r>
          </w:p>
        </w:tc>
        <w:tc>
          <w:tcPr>
            <w:tcW w:w="664" w:type="pct"/>
            <w:tcBorders>
              <w:top w:val="nil"/>
              <w:bottom w:val="nil"/>
            </w:tcBorders>
          </w:tcPr>
          <w:p w14:paraId="7CC00FC6" w14:textId="34BD982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-3.11 (-5.09, -1.63)</w:t>
            </w:r>
          </w:p>
        </w:tc>
        <w:tc>
          <w:tcPr>
            <w:tcW w:w="612" w:type="pct"/>
            <w:tcBorders>
              <w:top w:val="nil"/>
              <w:bottom w:val="nil"/>
            </w:tcBorders>
          </w:tcPr>
          <w:p w14:paraId="6F2A1AB5" w14:textId="3490CCD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-3.11 (-4.89, -1.23)</w:t>
            </w:r>
          </w:p>
        </w:tc>
        <w:tc>
          <w:tcPr>
            <w:tcW w:w="612" w:type="pct"/>
            <w:tcBorders>
              <w:top w:val="nil"/>
              <w:bottom w:val="nil"/>
            </w:tcBorders>
          </w:tcPr>
          <w:p w14:paraId="3D4F94A7" w14:textId="52E6A59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-2.94 (-4.19, -1.58)</w:t>
            </w:r>
          </w:p>
        </w:tc>
      </w:tr>
      <w:tr w:rsidR="00E560A8" w:rsidRPr="00E560A8" w14:paraId="6BA471E9" w14:textId="77777777" w:rsidTr="006E204C">
        <w:tc>
          <w:tcPr>
            <w:tcW w:w="663" w:type="pct"/>
            <w:tcBorders>
              <w:top w:val="nil"/>
              <w:bottom w:val="nil"/>
            </w:tcBorders>
          </w:tcPr>
          <w:p w14:paraId="68C4CB2B" w14:textId="1C86ADAF"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15 points</w:t>
            </w:r>
          </w:p>
        </w:tc>
        <w:tc>
          <w:tcPr>
            <w:tcW w:w="561" w:type="pct"/>
            <w:tcBorders>
              <w:top w:val="nil"/>
              <w:left w:val="nil"/>
              <w:bottom w:val="nil"/>
              <w:right w:val="nil"/>
            </w:tcBorders>
            <w:vAlign w:val="center"/>
          </w:tcPr>
          <w:p w14:paraId="60B32E93" w14:textId="3CC6098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-2.83 (-</w:t>
            </w:r>
            <w:r w:rsidRPr="00E560A8">
              <w:rPr>
                <w:rFonts w:ascii="Times New Roman" w:eastAsia="等线" w:hAnsi="Times New Roman" w:cs="Times New Roman" w:hint="eastAsia"/>
                <w:sz w:val="15"/>
                <w:szCs w:val="15"/>
              </w:rPr>
              <w:t>3.8</w:t>
            </w:r>
            <w:r w:rsidRPr="00E560A8">
              <w:rPr>
                <w:rFonts w:ascii="Times New Roman" w:eastAsia="等线" w:hAnsi="Times New Roman" w:cs="Times New Roman"/>
                <w:sz w:val="15"/>
                <w:szCs w:val="15"/>
              </w:rPr>
              <w:t xml:space="preserve">6, </w:t>
            </w:r>
            <w:r w:rsidRPr="00E560A8">
              <w:rPr>
                <w:rFonts w:ascii="Times New Roman" w:eastAsia="等线" w:hAnsi="Times New Roman" w:cs="Times New Roman" w:hint="eastAsia"/>
                <w:sz w:val="15"/>
                <w:szCs w:val="15"/>
              </w:rPr>
              <w:t>-1.7</w:t>
            </w:r>
            <w:r w:rsidRPr="00E560A8">
              <w:rPr>
                <w:rFonts w:ascii="Times New Roman" w:eastAsia="等线" w:hAnsi="Times New Roman" w:cs="Times New Roman"/>
                <w:sz w:val="15"/>
                <w:szCs w:val="15"/>
              </w:rPr>
              <w:t>7)</w:t>
            </w:r>
          </w:p>
        </w:tc>
        <w:tc>
          <w:tcPr>
            <w:tcW w:w="613" w:type="pct"/>
            <w:tcBorders>
              <w:top w:val="nil"/>
              <w:bottom w:val="nil"/>
            </w:tcBorders>
          </w:tcPr>
          <w:p w14:paraId="550EA434" w14:textId="14ED2AE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-19.70 (-22.69, -14.01)</w:t>
            </w:r>
          </w:p>
        </w:tc>
        <w:tc>
          <w:tcPr>
            <w:tcW w:w="510" w:type="pct"/>
            <w:tcBorders>
              <w:top w:val="nil"/>
              <w:bottom w:val="nil"/>
            </w:tcBorders>
          </w:tcPr>
          <w:p w14:paraId="2DBE40D3" w14:textId="710DA42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2.36 (1.44, 3.35)</w:t>
            </w:r>
          </w:p>
        </w:tc>
        <w:tc>
          <w:tcPr>
            <w:tcW w:w="765" w:type="pct"/>
            <w:tcBorders>
              <w:top w:val="nil"/>
              <w:bottom w:val="nil"/>
            </w:tcBorders>
          </w:tcPr>
          <w:p w14:paraId="76C9A1A3" w14:textId="4930EA2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-24.77 (-30.66, -17.97)</w:t>
            </w:r>
          </w:p>
        </w:tc>
        <w:tc>
          <w:tcPr>
            <w:tcW w:w="664" w:type="pct"/>
            <w:tcBorders>
              <w:top w:val="nil"/>
              <w:bottom w:val="nil"/>
            </w:tcBorders>
          </w:tcPr>
          <w:p w14:paraId="304AD2E4" w14:textId="00E1766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-9.95 (-14.43, -5.54)</w:t>
            </w:r>
          </w:p>
        </w:tc>
        <w:tc>
          <w:tcPr>
            <w:tcW w:w="612" w:type="pct"/>
            <w:tcBorders>
              <w:top w:val="nil"/>
              <w:bottom w:val="nil"/>
            </w:tcBorders>
          </w:tcPr>
          <w:p w14:paraId="4189453A" w14:textId="3E10077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-9.95 (-13.73, -6.04)</w:t>
            </w:r>
          </w:p>
        </w:tc>
        <w:tc>
          <w:tcPr>
            <w:tcW w:w="612" w:type="pct"/>
            <w:tcBorders>
              <w:top w:val="nil"/>
              <w:bottom w:val="nil"/>
            </w:tcBorders>
          </w:tcPr>
          <w:p w14:paraId="4A319816" w14:textId="09F47B1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-10.41 (-12.80, 7.92)</w:t>
            </w:r>
          </w:p>
        </w:tc>
      </w:tr>
      <w:tr w:rsidR="00E560A8" w:rsidRPr="00E560A8" w14:paraId="4A3706F0" w14:textId="77777777" w:rsidTr="006E204C">
        <w:tc>
          <w:tcPr>
            <w:tcW w:w="663" w:type="pct"/>
            <w:tcBorders>
              <w:top w:val="nil"/>
              <w:bottom w:val="nil"/>
            </w:tcBorders>
          </w:tcPr>
          <w:p w14:paraId="1EB2E365" w14:textId="28B1D18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ELDI</w:t>
            </w:r>
          </w:p>
        </w:tc>
        <w:tc>
          <w:tcPr>
            <w:tcW w:w="561" w:type="pct"/>
            <w:tcBorders>
              <w:top w:val="nil"/>
              <w:bottom w:val="nil"/>
            </w:tcBorders>
          </w:tcPr>
          <w:p w14:paraId="4FCA54F6" w14:textId="77777777" w:rsidR="00E86FEC" w:rsidRPr="00E560A8" w:rsidRDefault="00E86FEC" w:rsidP="00E86FEC">
            <w:pPr>
              <w:spacing w:line="360" w:lineRule="auto"/>
              <w:rPr>
                <w:rFonts w:ascii="Times New Roman" w:eastAsia="宋体" w:hAnsi="Times New Roman" w:cs="Times New Roman"/>
                <w:sz w:val="15"/>
                <w:szCs w:val="15"/>
              </w:rPr>
            </w:pPr>
          </w:p>
        </w:tc>
        <w:tc>
          <w:tcPr>
            <w:tcW w:w="613" w:type="pct"/>
            <w:tcBorders>
              <w:top w:val="nil"/>
              <w:bottom w:val="nil"/>
            </w:tcBorders>
          </w:tcPr>
          <w:p w14:paraId="202A2ED8" w14:textId="77777777" w:rsidR="00E86FEC" w:rsidRPr="00E560A8" w:rsidRDefault="00E86FEC" w:rsidP="00E86FEC">
            <w:pPr>
              <w:spacing w:line="360" w:lineRule="auto"/>
              <w:rPr>
                <w:rFonts w:ascii="Times New Roman" w:eastAsia="宋体" w:hAnsi="Times New Roman" w:cs="Times New Roman"/>
                <w:sz w:val="15"/>
                <w:szCs w:val="15"/>
              </w:rPr>
            </w:pPr>
          </w:p>
        </w:tc>
        <w:tc>
          <w:tcPr>
            <w:tcW w:w="510" w:type="pct"/>
            <w:tcBorders>
              <w:top w:val="nil"/>
              <w:bottom w:val="nil"/>
            </w:tcBorders>
          </w:tcPr>
          <w:p w14:paraId="0D53E745"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66DBEA87"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1DC11A2E"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14162816"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310C9182"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1B8139C0" w14:textId="77777777" w:rsidTr="006E204C">
        <w:tc>
          <w:tcPr>
            <w:tcW w:w="663" w:type="pct"/>
            <w:tcBorders>
              <w:top w:val="nil"/>
              <w:bottom w:val="nil"/>
            </w:tcBorders>
          </w:tcPr>
          <w:p w14:paraId="3C11EF71" w14:textId="241ED55C"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171B9C1E" w14:textId="4FF21B9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3" w:type="pct"/>
            <w:tcBorders>
              <w:top w:val="nil"/>
              <w:bottom w:val="nil"/>
            </w:tcBorders>
          </w:tcPr>
          <w:p w14:paraId="1940EB1D" w14:textId="3715EF1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10" w:type="pct"/>
            <w:tcBorders>
              <w:top w:val="nil"/>
              <w:bottom w:val="nil"/>
            </w:tcBorders>
          </w:tcPr>
          <w:p w14:paraId="6A88848F" w14:textId="062F680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125257AA" w14:textId="63B6148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7BF9D5F1" w14:textId="5B3F60C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3A917FCE" w14:textId="2970A04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7AE0C20C" w14:textId="60C2033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4B0E8779" w14:textId="77777777" w:rsidTr="006E204C">
        <w:tc>
          <w:tcPr>
            <w:tcW w:w="663" w:type="pct"/>
            <w:tcBorders>
              <w:top w:val="nil"/>
              <w:bottom w:val="nil"/>
            </w:tcBorders>
          </w:tcPr>
          <w:p w14:paraId="47914A19" w14:textId="6E7E3D46"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17 points</w:t>
            </w:r>
          </w:p>
        </w:tc>
        <w:tc>
          <w:tcPr>
            <w:tcW w:w="561" w:type="pct"/>
            <w:tcBorders>
              <w:top w:val="nil"/>
              <w:left w:val="nil"/>
              <w:bottom w:val="nil"/>
              <w:right w:val="nil"/>
            </w:tcBorders>
            <w:vAlign w:val="center"/>
          </w:tcPr>
          <w:p w14:paraId="2BD488A2" w14:textId="081F6A5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-0.97 (-</w:t>
            </w:r>
            <w:r w:rsidRPr="00E560A8">
              <w:rPr>
                <w:rFonts w:ascii="Times New Roman" w:eastAsia="等线" w:hAnsi="Times New Roman" w:cs="Times New Roman" w:hint="eastAsia"/>
                <w:sz w:val="15"/>
                <w:szCs w:val="15"/>
              </w:rPr>
              <w:t>1.3</w:t>
            </w:r>
            <w:r w:rsidRPr="00E560A8">
              <w:rPr>
                <w:rFonts w:ascii="Times New Roman" w:eastAsia="等线" w:hAnsi="Times New Roman" w:cs="Times New Roman"/>
                <w:sz w:val="15"/>
                <w:szCs w:val="15"/>
              </w:rPr>
              <w:t xml:space="preserve">2, </w:t>
            </w:r>
            <w:r w:rsidRPr="00E560A8">
              <w:rPr>
                <w:rFonts w:ascii="Times New Roman" w:eastAsia="等线" w:hAnsi="Times New Roman" w:cs="Times New Roman" w:hint="eastAsia"/>
                <w:sz w:val="15"/>
                <w:szCs w:val="15"/>
              </w:rPr>
              <w:t>-</w:t>
            </w:r>
            <w:r w:rsidRPr="00E560A8">
              <w:rPr>
                <w:rFonts w:ascii="Times New Roman" w:eastAsia="等线" w:hAnsi="Times New Roman" w:cs="Times New Roman"/>
                <w:sz w:val="15"/>
                <w:szCs w:val="15"/>
              </w:rPr>
              <w:t>0.53)</w:t>
            </w:r>
          </w:p>
        </w:tc>
        <w:tc>
          <w:tcPr>
            <w:tcW w:w="613" w:type="pct"/>
            <w:tcBorders>
              <w:top w:val="nil"/>
              <w:bottom w:val="nil"/>
            </w:tcBorders>
          </w:tcPr>
          <w:p w14:paraId="138A89BE" w14:textId="296BB3F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-3.24 (-5.26, -1.25)</w:t>
            </w:r>
          </w:p>
        </w:tc>
        <w:tc>
          <w:tcPr>
            <w:tcW w:w="510" w:type="pct"/>
            <w:tcBorders>
              <w:top w:val="nil"/>
              <w:bottom w:val="nil"/>
            </w:tcBorders>
          </w:tcPr>
          <w:p w14:paraId="44D2FE29" w14:textId="5EEA410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0.34 (-0.22, 0.84)</w:t>
            </w:r>
          </w:p>
        </w:tc>
        <w:tc>
          <w:tcPr>
            <w:tcW w:w="765" w:type="pct"/>
            <w:tcBorders>
              <w:top w:val="nil"/>
              <w:bottom w:val="nil"/>
            </w:tcBorders>
          </w:tcPr>
          <w:p w14:paraId="6D6D5750" w14:textId="04EB667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-7.37 (-10.20, -4.66)</w:t>
            </w:r>
          </w:p>
        </w:tc>
        <w:tc>
          <w:tcPr>
            <w:tcW w:w="664" w:type="pct"/>
            <w:tcBorders>
              <w:top w:val="nil"/>
              <w:bottom w:val="nil"/>
            </w:tcBorders>
          </w:tcPr>
          <w:p w14:paraId="16BB91E6" w14:textId="6D0489D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-4.69 (-7.63, -2.32)</w:t>
            </w:r>
          </w:p>
        </w:tc>
        <w:tc>
          <w:tcPr>
            <w:tcW w:w="612" w:type="pct"/>
            <w:tcBorders>
              <w:top w:val="nil"/>
              <w:bottom w:val="nil"/>
            </w:tcBorders>
          </w:tcPr>
          <w:p w14:paraId="34D8E585" w14:textId="2F5A797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-4.69 (-7.63, -2.32)</w:t>
            </w:r>
          </w:p>
        </w:tc>
        <w:tc>
          <w:tcPr>
            <w:tcW w:w="612" w:type="pct"/>
            <w:tcBorders>
              <w:top w:val="nil"/>
              <w:bottom w:val="nil"/>
            </w:tcBorders>
          </w:tcPr>
          <w:p w14:paraId="7FE9E54C" w14:textId="1E66248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-2.64 (-4.22, -1.10)</w:t>
            </w:r>
          </w:p>
        </w:tc>
      </w:tr>
      <w:tr w:rsidR="00E560A8" w:rsidRPr="00E560A8" w14:paraId="3F777A52" w14:textId="77777777" w:rsidTr="006E204C">
        <w:tc>
          <w:tcPr>
            <w:tcW w:w="663" w:type="pct"/>
            <w:tcBorders>
              <w:top w:val="nil"/>
              <w:bottom w:val="nil"/>
            </w:tcBorders>
          </w:tcPr>
          <w:p w14:paraId="07701855" w14:textId="64010203"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20 points</w:t>
            </w:r>
          </w:p>
        </w:tc>
        <w:tc>
          <w:tcPr>
            <w:tcW w:w="561" w:type="pct"/>
            <w:tcBorders>
              <w:top w:val="nil"/>
              <w:left w:val="nil"/>
              <w:bottom w:val="nil"/>
              <w:right w:val="nil"/>
            </w:tcBorders>
            <w:vAlign w:val="center"/>
          </w:tcPr>
          <w:p w14:paraId="72623384" w14:textId="4BBB915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-1.51 (-</w:t>
            </w:r>
            <w:r w:rsidRPr="00E560A8">
              <w:rPr>
                <w:rFonts w:ascii="Times New Roman" w:eastAsia="等线" w:hAnsi="Times New Roman" w:cs="Times New Roman" w:hint="eastAsia"/>
                <w:sz w:val="15"/>
                <w:szCs w:val="15"/>
              </w:rPr>
              <w:t>2.1</w:t>
            </w:r>
            <w:r w:rsidRPr="00E560A8">
              <w:rPr>
                <w:rFonts w:ascii="Times New Roman" w:eastAsia="等线" w:hAnsi="Times New Roman" w:cs="Times New Roman"/>
                <w:sz w:val="15"/>
                <w:szCs w:val="15"/>
              </w:rPr>
              <w:t xml:space="preserve">9, </w:t>
            </w:r>
            <w:r w:rsidRPr="00E560A8">
              <w:rPr>
                <w:rFonts w:ascii="Times New Roman" w:eastAsia="等线" w:hAnsi="Times New Roman" w:cs="Times New Roman" w:hint="eastAsia"/>
                <w:sz w:val="15"/>
                <w:szCs w:val="15"/>
              </w:rPr>
              <w:t>-</w:t>
            </w:r>
            <w:r w:rsidRPr="00E560A8">
              <w:rPr>
                <w:rFonts w:ascii="Times New Roman" w:eastAsia="等线" w:hAnsi="Times New Roman" w:cs="Times New Roman"/>
                <w:sz w:val="15"/>
                <w:szCs w:val="15"/>
              </w:rPr>
              <w:t>0.82)</w:t>
            </w:r>
          </w:p>
        </w:tc>
        <w:tc>
          <w:tcPr>
            <w:tcW w:w="613" w:type="pct"/>
            <w:tcBorders>
              <w:top w:val="nil"/>
              <w:bottom w:val="nil"/>
            </w:tcBorders>
          </w:tcPr>
          <w:p w14:paraId="3C5F4976" w14:textId="064F7C3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-4.84 (-7.71, -1.94)</w:t>
            </w:r>
          </w:p>
        </w:tc>
        <w:tc>
          <w:tcPr>
            <w:tcW w:w="510" w:type="pct"/>
            <w:tcBorders>
              <w:top w:val="nil"/>
              <w:bottom w:val="nil"/>
            </w:tcBorders>
          </w:tcPr>
          <w:p w14:paraId="2E920D1C" w14:textId="2D7FD98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0.50 (-0.32, 0.95)</w:t>
            </w:r>
          </w:p>
        </w:tc>
        <w:tc>
          <w:tcPr>
            <w:tcW w:w="765" w:type="pct"/>
            <w:tcBorders>
              <w:top w:val="nil"/>
              <w:bottom w:val="nil"/>
            </w:tcBorders>
          </w:tcPr>
          <w:p w14:paraId="340DAB76" w14:textId="476F0DB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-11.17 (-15.19, -7.09)</w:t>
            </w:r>
          </w:p>
        </w:tc>
        <w:tc>
          <w:tcPr>
            <w:tcW w:w="664" w:type="pct"/>
            <w:tcBorders>
              <w:top w:val="nil"/>
              <w:bottom w:val="nil"/>
            </w:tcBorders>
          </w:tcPr>
          <w:p w14:paraId="0B77A1DE" w14:textId="485FB04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-6.88 (-10.90, -3.49)</w:t>
            </w:r>
          </w:p>
        </w:tc>
        <w:tc>
          <w:tcPr>
            <w:tcW w:w="612" w:type="pct"/>
            <w:tcBorders>
              <w:top w:val="nil"/>
              <w:bottom w:val="nil"/>
            </w:tcBorders>
          </w:tcPr>
          <w:p w14:paraId="07896684" w14:textId="64DEAD8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-6.88 (-10.90, -3.49)</w:t>
            </w:r>
          </w:p>
        </w:tc>
        <w:tc>
          <w:tcPr>
            <w:tcW w:w="612" w:type="pct"/>
            <w:tcBorders>
              <w:top w:val="nil"/>
              <w:bottom w:val="nil"/>
            </w:tcBorders>
          </w:tcPr>
          <w:p w14:paraId="3D2E9784" w14:textId="1912CCA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-4.05 (-5.83, -2.21)</w:t>
            </w:r>
          </w:p>
        </w:tc>
      </w:tr>
      <w:tr w:rsidR="00E560A8" w:rsidRPr="00E560A8" w14:paraId="2632701C" w14:textId="77777777" w:rsidTr="006E204C">
        <w:tc>
          <w:tcPr>
            <w:tcW w:w="663" w:type="pct"/>
            <w:tcBorders>
              <w:top w:val="nil"/>
              <w:bottom w:val="nil"/>
            </w:tcBorders>
          </w:tcPr>
          <w:p w14:paraId="659C6DAF" w14:textId="2F00EB8A"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42 points</w:t>
            </w:r>
          </w:p>
        </w:tc>
        <w:tc>
          <w:tcPr>
            <w:tcW w:w="561" w:type="pct"/>
            <w:tcBorders>
              <w:top w:val="nil"/>
              <w:left w:val="nil"/>
              <w:bottom w:val="nil"/>
              <w:right w:val="nil"/>
            </w:tcBorders>
            <w:vAlign w:val="center"/>
          </w:tcPr>
          <w:p w14:paraId="3D28C0DF" w14:textId="3EAF0CD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-5.70 (-</w:t>
            </w:r>
            <w:r w:rsidRPr="00E560A8">
              <w:rPr>
                <w:rFonts w:ascii="Times New Roman" w:eastAsia="等线" w:hAnsi="Times New Roman" w:cs="Times New Roman" w:hint="eastAsia"/>
                <w:sz w:val="15"/>
                <w:szCs w:val="15"/>
              </w:rPr>
              <w:t>6.8</w:t>
            </w:r>
            <w:r w:rsidRPr="00E560A8">
              <w:rPr>
                <w:rFonts w:ascii="Times New Roman" w:eastAsia="等线" w:hAnsi="Times New Roman" w:cs="Times New Roman"/>
                <w:sz w:val="15"/>
                <w:szCs w:val="15"/>
              </w:rPr>
              <w:t xml:space="preserve">1, </w:t>
            </w:r>
            <w:r w:rsidRPr="00E560A8">
              <w:rPr>
                <w:rFonts w:ascii="Times New Roman" w:eastAsia="等线" w:hAnsi="Times New Roman" w:cs="Times New Roman" w:hint="eastAsia"/>
                <w:sz w:val="15"/>
                <w:szCs w:val="15"/>
              </w:rPr>
              <w:t>-5.1</w:t>
            </w:r>
            <w:r w:rsidRPr="00E560A8">
              <w:rPr>
                <w:rFonts w:ascii="Times New Roman" w:eastAsia="等线" w:hAnsi="Times New Roman" w:cs="Times New Roman"/>
                <w:sz w:val="15"/>
                <w:szCs w:val="15"/>
              </w:rPr>
              <w:t>0)</w:t>
            </w:r>
          </w:p>
        </w:tc>
        <w:tc>
          <w:tcPr>
            <w:tcW w:w="613" w:type="pct"/>
            <w:tcBorders>
              <w:top w:val="nil"/>
              <w:bottom w:val="nil"/>
            </w:tcBorders>
          </w:tcPr>
          <w:p w14:paraId="5F7BECDF" w14:textId="37E5D88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-14.43 (-20.46, -9.16)</w:t>
            </w:r>
          </w:p>
        </w:tc>
        <w:tc>
          <w:tcPr>
            <w:tcW w:w="510" w:type="pct"/>
            <w:tcBorders>
              <w:top w:val="nil"/>
              <w:bottom w:val="nil"/>
            </w:tcBorders>
          </w:tcPr>
          <w:p w14:paraId="303B1A41" w14:textId="301D113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1.59 (0.59, 2.75)</w:t>
            </w:r>
          </w:p>
        </w:tc>
        <w:tc>
          <w:tcPr>
            <w:tcW w:w="765" w:type="pct"/>
            <w:tcBorders>
              <w:top w:val="nil"/>
              <w:bottom w:val="nil"/>
            </w:tcBorders>
          </w:tcPr>
          <w:p w14:paraId="666AF106" w14:textId="662ACA7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-31.96 (-37.68, -22.20)</w:t>
            </w:r>
          </w:p>
        </w:tc>
        <w:tc>
          <w:tcPr>
            <w:tcW w:w="664" w:type="pct"/>
            <w:tcBorders>
              <w:top w:val="nil"/>
              <w:bottom w:val="nil"/>
            </w:tcBorders>
          </w:tcPr>
          <w:p w14:paraId="2FAD62F9" w14:textId="430AE5D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-17.79 (-23.70, -10.67)</w:t>
            </w:r>
          </w:p>
        </w:tc>
        <w:tc>
          <w:tcPr>
            <w:tcW w:w="612" w:type="pct"/>
            <w:tcBorders>
              <w:top w:val="nil"/>
              <w:bottom w:val="nil"/>
            </w:tcBorders>
          </w:tcPr>
          <w:p w14:paraId="29BAC499" w14:textId="3777A65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-17.79 (-23.70, -10.67)</w:t>
            </w:r>
          </w:p>
        </w:tc>
        <w:tc>
          <w:tcPr>
            <w:tcW w:w="612" w:type="pct"/>
            <w:tcBorders>
              <w:top w:val="nil"/>
              <w:bottom w:val="nil"/>
            </w:tcBorders>
          </w:tcPr>
          <w:p w14:paraId="7D14E8C3" w14:textId="74084DB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-13.36 (-17.44, -9.48)</w:t>
            </w:r>
          </w:p>
        </w:tc>
      </w:tr>
      <w:tr w:rsidR="00E560A8" w:rsidRPr="00E560A8" w14:paraId="0745AA63" w14:textId="77777777" w:rsidTr="006E204C">
        <w:tc>
          <w:tcPr>
            <w:tcW w:w="663" w:type="pct"/>
            <w:tcBorders>
              <w:top w:val="nil"/>
              <w:bottom w:val="nil"/>
            </w:tcBorders>
          </w:tcPr>
          <w:p w14:paraId="7803B1F8" w14:textId="5A9BF06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lastRenderedPageBreak/>
              <w:t>AHEI-2010</w:t>
            </w:r>
          </w:p>
        </w:tc>
        <w:tc>
          <w:tcPr>
            <w:tcW w:w="561" w:type="pct"/>
            <w:tcBorders>
              <w:top w:val="nil"/>
              <w:bottom w:val="nil"/>
            </w:tcBorders>
          </w:tcPr>
          <w:p w14:paraId="40CF6217" w14:textId="77777777" w:rsidR="00E86FEC" w:rsidRPr="00E560A8" w:rsidRDefault="00E86FEC" w:rsidP="00E86FEC">
            <w:pPr>
              <w:spacing w:line="360" w:lineRule="auto"/>
              <w:rPr>
                <w:rFonts w:ascii="Times New Roman" w:eastAsia="宋体" w:hAnsi="Times New Roman" w:cs="Times New Roman"/>
                <w:sz w:val="15"/>
                <w:szCs w:val="15"/>
              </w:rPr>
            </w:pPr>
          </w:p>
        </w:tc>
        <w:tc>
          <w:tcPr>
            <w:tcW w:w="613" w:type="pct"/>
            <w:tcBorders>
              <w:top w:val="nil"/>
              <w:bottom w:val="nil"/>
            </w:tcBorders>
          </w:tcPr>
          <w:p w14:paraId="6EF2F4E1" w14:textId="77777777" w:rsidR="00E86FEC" w:rsidRPr="00E560A8" w:rsidRDefault="00E86FEC" w:rsidP="00E86FEC">
            <w:pPr>
              <w:spacing w:line="360" w:lineRule="auto"/>
              <w:rPr>
                <w:rFonts w:ascii="Times New Roman" w:eastAsia="宋体" w:hAnsi="Times New Roman" w:cs="Times New Roman"/>
                <w:sz w:val="15"/>
                <w:szCs w:val="15"/>
              </w:rPr>
            </w:pPr>
          </w:p>
        </w:tc>
        <w:tc>
          <w:tcPr>
            <w:tcW w:w="510" w:type="pct"/>
            <w:tcBorders>
              <w:top w:val="nil"/>
              <w:bottom w:val="nil"/>
            </w:tcBorders>
          </w:tcPr>
          <w:p w14:paraId="79A9447C"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6DB546D9"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5E6BF222"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6E34F391"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0070ED21"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02A77B29" w14:textId="77777777" w:rsidTr="006E204C">
        <w:tc>
          <w:tcPr>
            <w:tcW w:w="663" w:type="pct"/>
            <w:tcBorders>
              <w:top w:val="nil"/>
              <w:bottom w:val="nil"/>
            </w:tcBorders>
          </w:tcPr>
          <w:p w14:paraId="16A64F91" w14:textId="65FEA60E"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0547241D" w14:textId="60EF88B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3" w:type="pct"/>
            <w:tcBorders>
              <w:top w:val="nil"/>
              <w:bottom w:val="nil"/>
            </w:tcBorders>
          </w:tcPr>
          <w:p w14:paraId="154131BC" w14:textId="771B378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10" w:type="pct"/>
            <w:tcBorders>
              <w:top w:val="nil"/>
              <w:bottom w:val="nil"/>
            </w:tcBorders>
          </w:tcPr>
          <w:p w14:paraId="011DB62E" w14:textId="5DE5BE6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6BE2B95E" w14:textId="51C5775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73EE4B9C" w14:textId="1F7F1D5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7D7A86B" w14:textId="6A9668C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4764D761" w14:textId="273F6F8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7919CD78" w14:textId="77777777" w:rsidTr="006E204C">
        <w:tc>
          <w:tcPr>
            <w:tcW w:w="663" w:type="pct"/>
            <w:tcBorders>
              <w:top w:val="nil"/>
              <w:bottom w:val="nil"/>
            </w:tcBorders>
          </w:tcPr>
          <w:p w14:paraId="6E2C7BFB" w14:textId="1BBA1FB7"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58 points</w:t>
            </w:r>
          </w:p>
        </w:tc>
        <w:tc>
          <w:tcPr>
            <w:tcW w:w="561" w:type="pct"/>
            <w:tcBorders>
              <w:top w:val="nil"/>
              <w:left w:val="nil"/>
              <w:bottom w:val="nil"/>
              <w:right w:val="nil"/>
            </w:tcBorders>
            <w:vAlign w:val="center"/>
          </w:tcPr>
          <w:p w14:paraId="3B9D2CD8" w14:textId="6ACFC5E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0.62 (0.</w:t>
            </w:r>
            <w:r w:rsidRPr="00E560A8">
              <w:rPr>
                <w:rFonts w:ascii="Times New Roman" w:eastAsia="等线" w:hAnsi="Times New Roman" w:cs="Times New Roman" w:hint="eastAsia"/>
                <w:sz w:val="15"/>
                <w:szCs w:val="15"/>
              </w:rPr>
              <w:t>2</w:t>
            </w:r>
            <w:r w:rsidRPr="00E560A8">
              <w:rPr>
                <w:rFonts w:ascii="Times New Roman" w:eastAsia="等线" w:hAnsi="Times New Roman" w:cs="Times New Roman"/>
                <w:sz w:val="15"/>
                <w:szCs w:val="15"/>
              </w:rPr>
              <w:t xml:space="preserve">6, </w:t>
            </w:r>
            <w:r w:rsidRPr="00E560A8">
              <w:rPr>
                <w:rFonts w:ascii="Times New Roman" w:eastAsia="等线" w:hAnsi="Times New Roman" w:cs="Times New Roman" w:hint="eastAsia"/>
                <w:sz w:val="15"/>
                <w:szCs w:val="15"/>
              </w:rPr>
              <w:t>1.0</w:t>
            </w:r>
            <w:r w:rsidRPr="00E560A8">
              <w:rPr>
                <w:rFonts w:ascii="Times New Roman" w:eastAsia="等线" w:hAnsi="Times New Roman" w:cs="Times New Roman"/>
                <w:sz w:val="15"/>
                <w:szCs w:val="15"/>
              </w:rPr>
              <w:t>0)</w:t>
            </w:r>
          </w:p>
        </w:tc>
        <w:tc>
          <w:tcPr>
            <w:tcW w:w="613" w:type="pct"/>
            <w:tcBorders>
              <w:top w:val="nil"/>
              <w:bottom w:val="nil"/>
            </w:tcBorders>
          </w:tcPr>
          <w:p w14:paraId="17CE312A" w14:textId="44D0378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-3.99 (-6.31, -2.20)</w:t>
            </w:r>
          </w:p>
        </w:tc>
        <w:tc>
          <w:tcPr>
            <w:tcW w:w="510" w:type="pct"/>
            <w:tcBorders>
              <w:top w:val="nil"/>
              <w:bottom w:val="nil"/>
            </w:tcBorders>
          </w:tcPr>
          <w:p w14:paraId="5C40D1CD" w14:textId="2611C8B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-0.21 (-0.48, -0.02)</w:t>
            </w:r>
          </w:p>
        </w:tc>
        <w:tc>
          <w:tcPr>
            <w:tcW w:w="765" w:type="pct"/>
            <w:tcBorders>
              <w:top w:val="nil"/>
              <w:bottom w:val="nil"/>
            </w:tcBorders>
          </w:tcPr>
          <w:p w14:paraId="3DBD927E" w14:textId="5D57D40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-4.60 (-6.92, -2.96)</w:t>
            </w:r>
          </w:p>
        </w:tc>
        <w:tc>
          <w:tcPr>
            <w:tcW w:w="664" w:type="pct"/>
            <w:tcBorders>
              <w:top w:val="nil"/>
              <w:bottom w:val="nil"/>
            </w:tcBorders>
          </w:tcPr>
          <w:p w14:paraId="2CA9D0A1" w14:textId="5C212A5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-1.45 (-2.56, -0.33)</w:t>
            </w:r>
          </w:p>
        </w:tc>
        <w:tc>
          <w:tcPr>
            <w:tcW w:w="612" w:type="pct"/>
            <w:tcBorders>
              <w:top w:val="nil"/>
              <w:bottom w:val="nil"/>
            </w:tcBorders>
          </w:tcPr>
          <w:p w14:paraId="09B576B3" w14:textId="0E07AE5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-5.43 (-8.54, -3.83)</w:t>
            </w:r>
          </w:p>
        </w:tc>
        <w:tc>
          <w:tcPr>
            <w:tcW w:w="612" w:type="pct"/>
            <w:tcBorders>
              <w:top w:val="nil"/>
              <w:bottom w:val="nil"/>
            </w:tcBorders>
          </w:tcPr>
          <w:p w14:paraId="11976C13" w14:textId="45A278A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-1.99 (-3.64, -0.52)</w:t>
            </w:r>
          </w:p>
        </w:tc>
      </w:tr>
      <w:tr w:rsidR="00E560A8" w:rsidRPr="00E560A8" w14:paraId="1DFEB0E4" w14:textId="77777777" w:rsidTr="006E204C">
        <w:tc>
          <w:tcPr>
            <w:tcW w:w="663" w:type="pct"/>
            <w:tcBorders>
              <w:top w:val="nil"/>
              <w:bottom w:val="nil"/>
            </w:tcBorders>
          </w:tcPr>
          <w:p w14:paraId="6DEC7A1D" w14:textId="3CE29CFC"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66 points</w:t>
            </w:r>
          </w:p>
        </w:tc>
        <w:tc>
          <w:tcPr>
            <w:tcW w:w="561" w:type="pct"/>
            <w:tcBorders>
              <w:top w:val="nil"/>
              <w:left w:val="nil"/>
              <w:bottom w:val="nil"/>
              <w:right w:val="nil"/>
            </w:tcBorders>
            <w:vAlign w:val="center"/>
          </w:tcPr>
          <w:p w14:paraId="24159EC0" w14:textId="791E241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0.90 (0.</w:t>
            </w:r>
            <w:r w:rsidRPr="00E560A8">
              <w:rPr>
                <w:rFonts w:ascii="Times New Roman" w:eastAsia="等线" w:hAnsi="Times New Roman" w:cs="Times New Roman" w:hint="eastAsia"/>
                <w:sz w:val="15"/>
                <w:szCs w:val="15"/>
              </w:rPr>
              <w:t>4</w:t>
            </w:r>
            <w:r w:rsidRPr="00E560A8">
              <w:rPr>
                <w:rFonts w:ascii="Times New Roman" w:eastAsia="等线" w:hAnsi="Times New Roman" w:cs="Times New Roman"/>
                <w:sz w:val="15"/>
                <w:szCs w:val="15"/>
              </w:rPr>
              <w:t xml:space="preserve">2, </w:t>
            </w:r>
            <w:r w:rsidRPr="00E560A8">
              <w:rPr>
                <w:rFonts w:ascii="Times New Roman" w:eastAsia="等线" w:hAnsi="Times New Roman" w:cs="Times New Roman" w:hint="eastAsia"/>
                <w:sz w:val="15"/>
                <w:szCs w:val="15"/>
              </w:rPr>
              <w:t>1</w:t>
            </w:r>
            <w:r w:rsidRPr="00E560A8">
              <w:rPr>
                <w:rFonts w:ascii="Times New Roman" w:eastAsia="等线" w:hAnsi="Times New Roman" w:cs="Times New Roman"/>
                <w:sz w:val="15"/>
                <w:szCs w:val="15"/>
              </w:rPr>
              <w:t>.</w:t>
            </w:r>
            <w:r w:rsidRPr="00E560A8">
              <w:rPr>
                <w:rFonts w:ascii="Times New Roman" w:eastAsia="等线" w:hAnsi="Times New Roman" w:cs="Times New Roman" w:hint="eastAsia"/>
                <w:sz w:val="15"/>
                <w:szCs w:val="15"/>
              </w:rPr>
              <w:t>4</w:t>
            </w:r>
            <w:r w:rsidRPr="00E560A8">
              <w:rPr>
                <w:rFonts w:ascii="Times New Roman" w:eastAsia="等线" w:hAnsi="Times New Roman" w:cs="Times New Roman"/>
                <w:sz w:val="15"/>
                <w:szCs w:val="15"/>
              </w:rPr>
              <w:t>0)</w:t>
            </w:r>
          </w:p>
        </w:tc>
        <w:tc>
          <w:tcPr>
            <w:tcW w:w="613" w:type="pct"/>
            <w:tcBorders>
              <w:top w:val="nil"/>
              <w:bottom w:val="nil"/>
            </w:tcBorders>
          </w:tcPr>
          <w:p w14:paraId="6C77FB19" w14:textId="63DB627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-5.95 (-9.20, -3.36)</w:t>
            </w:r>
          </w:p>
        </w:tc>
        <w:tc>
          <w:tcPr>
            <w:tcW w:w="510" w:type="pct"/>
            <w:tcBorders>
              <w:top w:val="nil"/>
              <w:bottom w:val="nil"/>
            </w:tcBorders>
          </w:tcPr>
          <w:p w14:paraId="51E8D5A2" w14:textId="38FC1A3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-0.36 (-0.72, -0.08)</w:t>
            </w:r>
          </w:p>
        </w:tc>
        <w:tc>
          <w:tcPr>
            <w:tcW w:w="765" w:type="pct"/>
            <w:tcBorders>
              <w:top w:val="nil"/>
              <w:bottom w:val="nil"/>
            </w:tcBorders>
          </w:tcPr>
          <w:p w14:paraId="6C5882E3" w14:textId="4710F8C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-7.06 (-10.39, -4.53)</w:t>
            </w:r>
          </w:p>
        </w:tc>
        <w:tc>
          <w:tcPr>
            <w:tcW w:w="664" w:type="pct"/>
            <w:tcBorders>
              <w:top w:val="nil"/>
              <w:bottom w:val="nil"/>
            </w:tcBorders>
          </w:tcPr>
          <w:p w14:paraId="1AA232E8" w14:textId="17612A9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-2.17 (-3.45, -0.66)</w:t>
            </w:r>
          </w:p>
        </w:tc>
        <w:tc>
          <w:tcPr>
            <w:tcW w:w="612" w:type="pct"/>
            <w:tcBorders>
              <w:top w:val="nil"/>
              <w:bottom w:val="nil"/>
            </w:tcBorders>
          </w:tcPr>
          <w:p w14:paraId="5B87AC3F" w14:textId="165DA61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-7.87 (-11.89, -5.62)</w:t>
            </w:r>
          </w:p>
        </w:tc>
        <w:tc>
          <w:tcPr>
            <w:tcW w:w="612" w:type="pct"/>
            <w:tcBorders>
              <w:top w:val="nil"/>
              <w:bottom w:val="nil"/>
            </w:tcBorders>
          </w:tcPr>
          <w:p w14:paraId="7EE7CF0A" w14:textId="6A9B26F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-3.07 (-4.49, -1.62)</w:t>
            </w:r>
          </w:p>
        </w:tc>
      </w:tr>
      <w:tr w:rsidR="00E560A8" w:rsidRPr="00E560A8" w14:paraId="04A88759" w14:textId="77777777" w:rsidTr="006E204C">
        <w:tc>
          <w:tcPr>
            <w:tcW w:w="663" w:type="pct"/>
            <w:tcBorders>
              <w:top w:val="nil"/>
              <w:bottom w:val="nil"/>
            </w:tcBorders>
          </w:tcPr>
          <w:p w14:paraId="4ED4D0DA" w14:textId="00665B50"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100 points</w:t>
            </w:r>
          </w:p>
        </w:tc>
        <w:tc>
          <w:tcPr>
            <w:tcW w:w="561" w:type="pct"/>
            <w:tcBorders>
              <w:top w:val="nil"/>
              <w:left w:val="nil"/>
              <w:bottom w:val="nil"/>
              <w:right w:val="nil"/>
            </w:tcBorders>
            <w:vAlign w:val="center"/>
          </w:tcPr>
          <w:p w14:paraId="555D139C" w14:textId="502663D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1.46 (0.</w:t>
            </w:r>
            <w:r w:rsidRPr="00E560A8">
              <w:rPr>
                <w:rFonts w:ascii="Times New Roman" w:eastAsia="等线" w:hAnsi="Times New Roman" w:cs="Times New Roman" w:hint="eastAsia"/>
                <w:sz w:val="15"/>
                <w:szCs w:val="15"/>
              </w:rPr>
              <w:t>5</w:t>
            </w:r>
            <w:r w:rsidRPr="00E560A8">
              <w:rPr>
                <w:rFonts w:ascii="Times New Roman" w:eastAsia="等线" w:hAnsi="Times New Roman" w:cs="Times New Roman"/>
                <w:sz w:val="15"/>
                <w:szCs w:val="15"/>
              </w:rPr>
              <w:t xml:space="preserve">3, </w:t>
            </w:r>
            <w:r w:rsidRPr="00E560A8">
              <w:rPr>
                <w:rFonts w:ascii="Times New Roman" w:eastAsia="等线" w:hAnsi="Times New Roman" w:cs="Times New Roman" w:hint="eastAsia"/>
                <w:sz w:val="15"/>
                <w:szCs w:val="15"/>
              </w:rPr>
              <w:t>2.5</w:t>
            </w:r>
            <w:r w:rsidRPr="00E560A8">
              <w:rPr>
                <w:rFonts w:ascii="Times New Roman" w:eastAsia="等线" w:hAnsi="Times New Roman" w:cs="Times New Roman"/>
                <w:sz w:val="15"/>
                <w:szCs w:val="15"/>
              </w:rPr>
              <w:t>4)</w:t>
            </w:r>
          </w:p>
        </w:tc>
        <w:tc>
          <w:tcPr>
            <w:tcW w:w="613" w:type="pct"/>
            <w:tcBorders>
              <w:top w:val="nil"/>
              <w:bottom w:val="nil"/>
            </w:tcBorders>
          </w:tcPr>
          <w:p w14:paraId="6EC62E65" w14:textId="538365D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-12.90 (-18.53, -7.90)</w:t>
            </w:r>
          </w:p>
        </w:tc>
        <w:tc>
          <w:tcPr>
            <w:tcW w:w="510" w:type="pct"/>
            <w:tcBorders>
              <w:top w:val="nil"/>
              <w:bottom w:val="nil"/>
            </w:tcBorders>
          </w:tcPr>
          <w:p w14:paraId="43EEDA05" w14:textId="7775361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-1.43 (-2.24, -0.77)</w:t>
            </w:r>
          </w:p>
        </w:tc>
        <w:tc>
          <w:tcPr>
            <w:tcW w:w="765" w:type="pct"/>
            <w:tcBorders>
              <w:top w:val="nil"/>
              <w:bottom w:val="nil"/>
            </w:tcBorders>
          </w:tcPr>
          <w:p w14:paraId="3D2EB913" w14:textId="1CD9881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-16.49 (-22.41, -10.38)</w:t>
            </w:r>
          </w:p>
        </w:tc>
        <w:tc>
          <w:tcPr>
            <w:tcW w:w="664" w:type="pct"/>
            <w:tcBorders>
              <w:top w:val="nil"/>
              <w:bottom w:val="nil"/>
            </w:tcBorders>
          </w:tcPr>
          <w:p w14:paraId="447EDDC7" w14:textId="359E51A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-5.04 (-8.22, -1.55)</w:t>
            </w:r>
          </w:p>
        </w:tc>
        <w:tc>
          <w:tcPr>
            <w:tcW w:w="612" w:type="pct"/>
            <w:tcBorders>
              <w:top w:val="nil"/>
              <w:bottom w:val="nil"/>
            </w:tcBorders>
          </w:tcPr>
          <w:p w14:paraId="520EE6E5" w14:textId="784FAC0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-15.48 (-20.46, -11.62)</w:t>
            </w:r>
          </w:p>
        </w:tc>
        <w:tc>
          <w:tcPr>
            <w:tcW w:w="612" w:type="pct"/>
            <w:tcBorders>
              <w:top w:val="nil"/>
              <w:bottom w:val="nil"/>
            </w:tcBorders>
          </w:tcPr>
          <w:p w14:paraId="20BCC399" w14:textId="76CCCF2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-7.53 (-9.68, -5.64)</w:t>
            </w:r>
          </w:p>
        </w:tc>
      </w:tr>
      <w:tr w:rsidR="00E560A8" w:rsidRPr="00E560A8" w14:paraId="227654A3" w14:textId="77777777" w:rsidTr="006E204C">
        <w:tc>
          <w:tcPr>
            <w:tcW w:w="663" w:type="pct"/>
            <w:tcBorders>
              <w:top w:val="nil"/>
              <w:bottom w:val="nil"/>
            </w:tcBorders>
          </w:tcPr>
          <w:p w14:paraId="505D0EBD" w14:textId="616FFDB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HLFD</w:t>
            </w:r>
          </w:p>
        </w:tc>
        <w:tc>
          <w:tcPr>
            <w:tcW w:w="561" w:type="pct"/>
            <w:tcBorders>
              <w:top w:val="nil"/>
              <w:bottom w:val="nil"/>
            </w:tcBorders>
          </w:tcPr>
          <w:p w14:paraId="1D0B4559" w14:textId="77777777" w:rsidR="00E86FEC" w:rsidRPr="00E560A8" w:rsidRDefault="00E86FEC" w:rsidP="00E86FEC">
            <w:pPr>
              <w:spacing w:line="360" w:lineRule="auto"/>
              <w:rPr>
                <w:rFonts w:ascii="Times New Roman" w:eastAsia="宋体" w:hAnsi="Times New Roman" w:cs="Times New Roman"/>
                <w:sz w:val="15"/>
                <w:szCs w:val="15"/>
              </w:rPr>
            </w:pPr>
          </w:p>
        </w:tc>
        <w:tc>
          <w:tcPr>
            <w:tcW w:w="613" w:type="pct"/>
            <w:tcBorders>
              <w:top w:val="nil"/>
              <w:bottom w:val="nil"/>
            </w:tcBorders>
          </w:tcPr>
          <w:p w14:paraId="54703542" w14:textId="77777777" w:rsidR="00E86FEC" w:rsidRPr="00E560A8" w:rsidRDefault="00E86FEC" w:rsidP="00E86FEC">
            <w:pPr>
              <w:spacing w:line="360" w:lineRule="auto"/>
              <w:rPr>
                <w:rFonts w:ascii="Times New Roman" w:eastAsia="宋体" w:hAnsi="Times New Roman" w:cs="Times New Roman"/>
                <w:sz w:val="15"/>
                <w:szCs w:val="15"/>
              </w:rPr>
            </w:pPr>
          </w:p>
        </w:tc>
        <w:tc>
          <w:tcPr>
            <w:tcW w:w="510" w:type="pct"/>
            <w:tcBorders>
              <w:top w:val="nil"/>
              <w:bottom w:val="nil"/>
            </w:tcBorders>
          </w:tcPr>
          <w:p w14:paraId="6FB7FB37"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002D6FCF"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6A27115E"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77D233B0"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5615EEC8"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1FFDF199" w14:textId="77777777" w:rsidTr="006E204C">
        <w:tc>
          <w:tcPr>
            <w:tcW w:w="663" w:type="pct"/>
            <w:tcBorders>
              <w:top w:val="nil"/>
              <w:bottom w:val="nil"/>
            </w:tcBorders>
          </w:tcPr>
          <w:p w14:paraId="3099ACDC" w14:textId="57A6864A"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12893DE1" w14:textId="1619BB4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3" w:type="pct"/>
            <w:tcBorders>
              <w:top w:val="nil"/>
              <w:bottom w:val="nil"/>
            </w:tcBorders>
          </w:tcPr>
          <w:p w14:paraId="36179EEE" w14:textId="6EA3723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10" w:type="pct"/>
            <w:tcBorders>
              <w:top w:val="nil"/>
              <w:bottom w:val="nil"/>
            </w:tcBorders>
          </w:tcPr>
          <w:p w14:paraId="4338E129" w14:textId="35EA059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7822AD6B" w14:textId="6DE522E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6563E5AB" w14:textId="0A7A03B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446EBE71" w14:textId="05EC614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678CCF6A" w14:textId="585C178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5EA2C18C" w14:textId="77777777" w:rsidTr="006E204C">
        <w:tc>
          <w:tcPr>
            <w:tcW w:w="663" w:type="pct"/>
            <w:tcBorders>
              <w:top w:val="nil"/>
              <w:bottom w:val="nil"/>
            </w:tcBorders>
          </w:tcPr>
          <w:p w14:paraId="6C2A371F" w14:textId="3DBD6A28"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19 points</w:t>
            </w:r>
          </w:p>
        </w:tc>
        <w:tc>
          <w:tcPr>
            <w:tcW w:w="561" w:type="pct"/>
            <w:tcBorders>
              <w:top w:val="nil"/>
              <w:left w:val="nil"/>
              <w:bottom w:val="nil"/>
              <w:right w:val="nil"/>
            </w:tcBorders>
            <w:vAlign w:val="center"/>
          </w:tcPr>
          <w:p w14:paraId="2A919779" w14:textId="536277B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0.59 (</w:t>
            </w:r>
            <w:r w:rsidRPr="00E560A8">
              <w:rPr>
                <w:rFonts w:ascii="Times New Roman" w:eastAsia="等线" w:hAnsi="Times New Roman" w:cs="Times New Roman" w:hint="eastAsia"/>
                <w:sz w:val="15"/>
                <w:szCs w:val="15"/>
              </w:rPr>
              <w:t>0.4</w:t>
            </w:r>
            <w:r w:rsidRPr="00E560A8">
              <w:rPr>
                <w:rFonts w:ascii="Times New Roman" w:eastAsia="等线" w:hAnsi="Times New Roman" w:cs="Times New Roman"/>
                <w:sz w:val="15"/>
                <w:szCs w:val="15"/>
              </w:rPr>
              <w:t>1, 0.</w:t>
            </w:r>
            <w:r w:rsidRPr="00E560A8">
              <w:rPr>
                <w:rFonts w:ascii="Times New Roman" w:eastAsia="等线" w:hAnsi="Times New Roman" w:cs="Times New Roman" w:hint="eastAsia"/>
                <w:sz w:val="15"/>
                <w:szCs w:val="15"/>
              </w:rPr>
              <w:t>9</w:t>
            </w:r>
            <w:r w:rsidRPr="00E560A8">
              <w:rPr>
                <w:rFonts w:ascii="Times New Roman" w:eastAsia="等线" w:hAnsi="Times New Roman" w:cs="Times New Roman"/>
                <w:sz w:val="15"/>
                <w:szCs w:val="15"/>
              </w:rPr>
              <w:t>0)</w:t>
            </w:r>
          </w:p>
        </w:tc>
        <w:tc>
          <w:tcPr>
            <w:tcW w:w="613" w:type="pct"/>
            <w:tcBorders>
              <w:top w:val="nil"/>
              <w:bottom w:val="nil"/>
            </w:tcBorders>
          </w:tcPr>
          <w:p w14:paraId="2E6CD67F" w14:textId="41441B7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-1.26 (-2.80, 1.00)</w:t>
            </w:r>
          </w:p>
        </w:tc>
        <w:tc>
          <w:tcPr>
            <w:tcW w:w="510" w:type="pct"/>
            <w:tcBorders>
              <w:top w:val="nil"/>
              <w:bottom w:val="nil"/>
            </w:tcBorders>
          </w:tcPr>
          <w:p w14:paraId="206DA24D" w14:textId="32957B8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-0.45 (-0.95, -0.09)</w:t>
            </w:r>
          </w:p>
        </w:tc>
        <w:tc>
          <w:tcPr>
            <w:tcW w:w="765" w:type="pct"/>
            <w:tcBorders>
              <w:top w:val="nil"/>
              <w:bottom w:val="nil"/>
            </w:tcBorders>
          </w:tcPr>
          <w:p w14:paraId="28F8277C" w14:textId="02715A7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-0.81 (-1.37, -0.25)</w:t>
            </w:r>
          </w:p>
        </w:tc>
        <w:tc>
          <w:tcPr>
            <w:tcW w:w="664" w:type="pct"/>
            <w:tcBorders>
              <w:top w:val="nil"/>
              <w:bottom w:val="nil"/>
            </w:tcBorders>
          </w:tcPr>
          <w:p w14:paraId="530F8CC6" w14:textId="02D8804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-1.35 (-2.27, -0.33)</w:t>
            </w:r>
          </w:p>
        </w:tc>
        <w:tc>
          <w:tcPr>
            <w:tcW w:w="612" w:type="pct"/>
            <w:tcBorders>
              <w:top w:val="nil"/>
              <w:bottom w:val="nil"/>
            </w:tcBorders>
          </w:tcPr>
          <w:p w14:paraId="169861C6" w14:textId="7388FC0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-3.23 (-4.85, -1.66)</w:t>
            </w:r>
          </w:p>
        </w:tc>
        <w:tc>
          <w:tcPr>
            <w:tcW w:w="612" w:type="pct"/>
            <w:tcBorders>
              <w:top w:val="nil"/>
              <w:bottom w:val="nil"/>
            </w:tcBorders>
          </w:tcPr>
          <w:p w14:paraId="6EEB943C" w14:textId="548499A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-0.99 (-1.83, -0.09)</w:t>
            </w:r>
          </w:p>
        </w:tc>
      </w:tr>
      <w:tr w:rsidR="00E560A8" w:rsidRPr="00E560A8" w14:paraId="6CFC0CEE" w14:textId="77777777" w:rsidTr="006E204C">
        <w:tc>
          <w:tcPr>
            <w:tcW w:w="663" w:type="pct"/>
            <w:tcBorders>
              <w:top w:val="nil"/>
              <w:bottom w:val="nil"/>
            </w:tcBorders>
          </w:tcPr>
          <w:p w14:paraId="24E80C86" w14:textId="208E27C2"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23 points</w:t>
            </w:r>
          </w:p>
        </w:tc>
        <w:tc>
          <w:tcPr>
            <w:tcW w:w="561" w:type="pct"/>
            <w:tcBorders>
              <w:top w:val="nil"/>
              <w:left w:val="nil"/>
              <w:bottom w:val="nil"/>
              <w:right w:val="nil"/>
            </w:tcBorders>
            <w:vAlign w:val="center"/>
          </w:tcPr>
          <w:p w14:paraId="75354366" w14:textId="50ED52B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0.95 (</w:t>
            </w:r>
            <w:r w:rsidRPr="00E560A8">
              <w:rPr>
                <w:rFonts w:ascii="Times New Roman" w:eastAsia="等线" w:hAnsi="Times New Roman" w:cs="Times New Roman" w:hint="eastAsia"/>
                <w:sz w:val="15"/>
                <w:szCs w:val="15"/>
              </w:rPr>
              <w:t>0</w:t>
            </w:r>
            <w:r w:rsidRPr="00E560A8">
              <w:rPr>
                <w:rFonts w:ascii="Times New Roman" w:eastAsia="等线" w:hAnsi="Times New Roman" w:cs="Times New Roman"/>
                <w:sz w:val="15"/>
                <w:szCs w:val="15"/>
              </w:rPr>
              <w:t xml:space="preserve">.54, </w:t>
            </w:r>
            <w:r w:rsidRPr="00E560A8">
              <w:rPr>
                <w:rFonts w:ascii="Times New Roman" w:eastAsia="等线" w:hAnsi="Times New Roman" w:cs="Times New Roman" w:hint="eastAsia"/>
                <w:sz w:val="15"/>
                <w:szCs w:val="15"/>
              </w:rPr>
              <w:t>1</w:t>
            </w:r>
            <w:r w:rsidRPr="00E560A8">
              <w:rPr>
                <w:rFonts w:ascii="Times New Roman" w:eastAsia="等线" w:hAnsi="Times New Roman" w:cs="Times New Roman"/>
                <w:sz w:val="15"/>
                <w:szCs w:val="15"/>
              </w:rPr>
              <w:t>.</w:t>
            </w:r>
            <w:r w:rsidRPr="00E560A8">
              <w:rPr>
                <w:rFonts w:ascii="Times New Roman" w:eastAsia="等线" w:hAnsi="Times New Roman" w:cs="Times New Roman" w:hint="eastAsia"/>
                <w:sz w:val="15"/>
                <w:szCs w:val="15"/>
              </w:rPr>
              <w:t>4</w:t>
            </w:r>
            <w:r w:rsidRPr="00E560A8">
              <w:rPr>
                <w:rFonts w:ascii="Times New Roman" w:eastAsia="等线" w:hAnsi="Times New Roman" w:cs="Times New Roman"/>
                <w:sz w:val="15"/>
                <w:szCs w:val="15"/>
              </w:rPr>
              <w:t>1)</w:t>
            </w:r>
          </w:p>
        </w:tc>
        <w:tc>
          <w:tcPr>
            <w:tcW w:w="613" w:type="pct"/>
            <w:tcBorders>
              <w:top w:val="nil"/>
              <w:bottom w:val="nil"/>
            </w:tcBorders>
          </w:tcPr>
          <w:p w14:paraId="17678E47" w14:textId="6B47674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-1.86 (-4.08, 1.66)</w:t>
            </w:r>
          </w:p>
        </w:tc>
        <w:tc>
          <w:tcPr>
            <w:tcW w:w="510" w:type="pct"/>
            <w:tcBorders>
              <w:top w:val="nil"/>
              <w:bottom w:val="nil"/>
            </w:tcBorders>
          </w:tcPr>
          <w:p w14:paraId="7AC9F4C2" w14:textId="0291749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-0.63 (-2.03, -0.19)</w:t>
            </w:r>
          </w:p>
        </w:tc>
        <w:tc>
          <w:tcPr>
            <w:tcW w:w="765" w:type="pct"/>
            <w:tcBorders>
              <w:top w:val="nil"/>
              <w:bottom w:val="nil"/>
            </w:tcBorders>
          </w:tcPr>
          <w:p w14:paraId="30BFB4CF" w14:textId="3EE13C6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-1.37 (-2.32, -0.35)</w:t>
            </w:r>
          </w:p>
        </w:tc>
        <w:tc>
          <w:tcPr>
            <w:tcW w:w="664" w:type="pct"/>
            <w:tcBorders>
              <w:top w:val="nil"/>
              <w:bottom w:val="nil"/>
            </w:tcBorders>
          </w:tcPr>
          <w:p w14:paraId="45882644" w14:textId="303E2C9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-2.11 (-3.44, -0.59)</w:t>
            </w:r>
          </w:p>
        </w:tc>
        <w:tc>
          <w:tcPr>
            <w:tcW w:w="612" w:type="pct"/>
            <w:tcBorders>
              <w:top w:val="nil"/>
              <w:bottom w:val="nil"/>
            </w:tcBorders>
          </w:tcPr>
          <w:p w14:paraId="1330D9F8" w14:textId="4E2BFCC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-4.99 (-7.23, -2.83)</w:t>
            </w:r>
          </w:p>
        </w:tc>
        <w:tc>
          <w:tcPr>
            <w:tcW w:w="612" w:type="pct"/>
            <w:tcBorders>
              <w:top w:val="nil"/>
              <w:bottom w:val="nil"/>
            </w:tcBorders>
          </w:tcPr>
          <w:p w14:paraId="5426BBB6" w14:textId="36893A4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-1.54 (-1.79, -0.30)</w:t>
            </w:r>
          </w:p>
        </w:tc>
      </w:tr>
      <w:tr w:rsidR="00E560A8" w:rsidRPr="00E560A8" w14:paraId="7A3B3663" w14:textId="77777777" w:rsidTr="006E204C">
        <w:tc>
          <w:tcPr>
            <w:tcW w:w="663" w:type="pct"/>
            <w:tcBorders>
              <w:top w:val="nil"/>
              <w:bottom w:val="single" w:sz="12" w:space="0" w:color="auto"/>
            </w:tcBorders>
          </w:tcPr>
          <w:p w14:paraId="1C89022C" w14:textId="4CF45969"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30 points</w:t>
            </w:r>
          </w:p>
        </w:tc>
        <w:tc>
          <w:tcPr>
            <w:tcW w:w="561" w:type="pct"/>
            <w:tcBorders>
              <w:top w:val="nil"/>
              <w:left w:val="nil"/>
              <w:bottom w:val="single" w:sz="12" w:space="0" w:color="auto"/>
              <w:right w:val="nil"/>
            </w:tcBorders>
            <w:vAlign w:val="center"/>
          </w:tcPr>
          <w:p w14:paraId="4F250143" w14:textId="4BD8BD5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1.58 (-</w:t>
            </w:r>
            <w:r w:rsidRPr="00E560A8">
              <w:rPr>
                <w:rFonts w:ascii="Times New Roman" w:eastAsia="等线" w:hAnsi="Times New Roman" w:cs="Times New Roman" w:hint="eastAsia"/>
                <w:sz w:val="15"/>
                <w:szCs w:val="15"/>
              </w:rPr>
              <w:t>0</w:t>
            </w:r>
            <w:r w:rsidRPr="00E560A8">
              <w:rPr>
                <w:rFonts w:ascii="Times New Roman" w:eastAsia="等线" w:hAnsi="Times New Roman" w:cs="Times New Roman"/>
                <w:sz w:val="15"/>
                <w:szCs w:val="15"/>
              </w:rPr>
              <w:t xml:space="preserve">.10, </w:t>
            </w:r>
            <w:r w:rsidRPr="00E560A8">
              <w:rPr>
                <w:rFonts w:ascii="Times New Roman" w:eastAsia="等线" w:hAnsi="Times New Roman" w:cs="Times New Roman" w:hint="eastAsia"/>
                <w:sz w:val="15"/>
                <w:szCs w:val="15"/>
              </w:rPr>
              <w:t>3.2</w:t>
            </w:r>
            <w:r w:rsidRPr="00E560A8">
              <w:rPr>
                <w:rFonts w:ascii="Times New Roman" w:eastAsia="等线" w:hAnsi="Times New Roman" w:cs="Times New Roman"/>
                <w:sz w:val="15"/>
                <w:szCs w:val="15"/>
              </w:rPr>
              <w:t>3)</w:t>
            </w:r>
          </w:p>
        </w:tc>
        <w:tc>
          <w:tcPr>
            <w:tcW w:w="613" w:type="pct"/>
            <w:tcBorders>
              <w:top w:val="nil"/>
              <w:bottom w:val="single" w:sz="12" w:space="0" w:color="auto"/>
            </w:tcBorders>
          </w:tcPr>
          <w:p w14:paraId="59AE58C8" w14:textId="62E8CB5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-2.35 (-5.43, 2.77)</w:t>
            </w:r>
          </w:p>
        </w:tc>
        <w:tc>
          <w:tcPr>
            <w:tcW w:w="510" w:type="pct"/>
            <w:tcBorders>
              <w:top w:val="nil"/>
              <w:bottom w:val="single" w:sz="12" w:space="0" w:color="auto"/>
            </w:tcBorders>
          </w:tcPr>
          <w:p w14:paraId="1090CAA6" w14:textId="1CBF411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-0.60 (-1.16, -0.15)</w:t>
            </w:r>
          </w:p>
        </w:tc>
        <w:tc>
          <w:tcPr>
            <w:tcW w:w="765" w:type="pct"/>
            <w:tcBorders>
              <w:top w:val="nil"/>
              <w:bottom w:val="single" w:sz="12" w:space="0" w:color="auto"/>
            </w:tcBorders>
          </w:tcPr>
          <w:p w14:paraId="1DBAFB8D" w14:textId="227391F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-2.50 (-3.98, -0.91)</w:t>
            </w:r>
          </w:p>
        </w:tc>
        <w:tc>
          <w:tcPr>
            <w:tcW w:w="664" w:type="pct"/>
            <w:tcBorders>
              <w:top w:val="nil"/>
              <w:bottom w:val="single" w:sz="12" w:space="0" w:color="auto"/>
            </w:tcBorders>
          </w:tcPr>
          <w:p w14:paraId="2951215F" w14:textId="1953D03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-3.18 (-4.99, -1.20)</w:t>
            </w:r>
          </w:p>
        </w:tc>
        <w:tc>
          <w:tcPr>
            <w:tcW w:w="612" w:type="pct"/>
            <w:tcBorders>
              <w:top w:val="nil"/>
              <w:bottom w:val="single" w:sz="12" w:space="0" w:color="auto"/>
            </w:tcBorders>
          </w:tcPr>
          <w:p w14:paraId="287A087D" w14:textId="55B9B69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-7.59 (-10.68, -4.38)</w:t>
            </w:r>
          </w:p>
        </w:tc>
        <w:tc>
          <w:tcPr>
            <w:tcW w:w="612" w:type="pct"/>
            <w:tcBorders>
              <w:top w:val="nil"/>
              <w:bottom w:val="single" w:sz="12" w:space="0" w:color="auto"/>
            </w:tcBorders>
          </w:tcPr>
          <w:p w14:paraId="6CA4681E" w14:textId="042221B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-2.25 (-3.62, -0.82)</w:t>
            </w:r>
          </w:p>
        </w:tc>
      </w:tr>
    </w:tbl>
    <w:p w14:paraId="5D9ACD9B" w14:textId="379E3ACD" w:rsidR="00D567BC" w:rsidRPr="00E560A8" w:rsidRDefault="00000000" w:rsidP="0016729B">
      <w:pPr>
        <w:spacing w:line="480" w:lineRule="auto"/>
        <w:rPr>
          <w:rFonts w:ascii="Times New Roman" w:hAnsi="Times New Roman" w:cs="Times New Roman"/>
          <w:sz w:val="24"/>
          <w:szCs w:val="24"/>
        </w:rPr>
      </w:pPr>
      <w:r w:rsidRPr="00E560A8">
        <w:rPr>
          <w:rFonts w:ascii="Times New Roman" w:hAnsi="Times New Roman" w:cs="Times New Roman"/>
          <w:sz w:val="20"/>
          <w:szCs w:val="20"/>
        </w:rPr>
        <w:t xml:space="preserve">Note: CI, confidence interval; CKD, chronic kidney disease; COPD, chronic obstructive pulmonary disease; CVD, cardiovascular disease; ELDI, EAT-Lancet diet index; HEI-2010, </w:t>
      </w:r>
      <w:r w:rsidR="00E86FEC" w:rsidRPr="00E560A8">
        <w:rPr>
          <w:rFonts w:ascii="Times New Roman" w:hAnsi="Times New Roman" w:cs="Times New Roman" w:hint="eastAsia"/>
          <w:sz w:val="20"/>
          <w:szCs w:val="20"/>
        </w:rPr>
        <w:t>alternate healthy eating</w:t>
      </w:r>
      <w:r w:rsidRPr="00E560A8">
        <w:rPr>
          <w:rFonts w:ascii="Times New Roman" w:hAnsi="Times New Roman" w:cs="Times New Roman"/>
          <w:sz w:val="20"/>
          <w:szCs w:val="20"/>
        </w:rPr>
        <w:t xml:space="preserve"> index</w:t>
      </w:r>
      <w:r w:rsidR="00E86FEC" w:rsidRPr="00E560A8">
        <w:rPr>
          <w:rFonts w:ascii="Times New Roman" w:hAnsi="Times New Roman" w:cs="Times New Roman" w:hint="eastAsia"/>
          <w:sz w:val="20"/>
          <w:szCs w:val="20"/>
        </w:rPr>
        <w:t>-2010</w:t>
      </w:r>
      <w:r w:rsidRPr="00E560A8">
        <w:rPr>
          <w:rFonts w:ascii="Times New Roman" w:hAnsi="Times New Roman" w:cs="Times New Roman"/>
          <w:sz w:val="20"/>
          <w:szCs w:val="20"/>
        </w:rPr>
        <w:t xml:space="preserve">; HLFD, healthy low-fat diet; MIND, Mediterranean-Dietary Approaches to Stop Hypertension Diet Intervention for Neurodegenerative Delay; RD, risk difference. </w:t>
      </w:r>
    </w:p>
    <w:p w14:paraId="4E23F399" w14:textId="77777777" w:rsidR="00133830" w:rsidRPr="00E560A8" w:rsidRDefault="00133830" w:rsidP="0016729B">
      <w:pPr>
        <w:spacing w:line="480" w:lineRule="auto"/>
        <w:rPr>
          <w:rFonts w:ascii="Times New Roman" w:hAnsi="Times New Roman" w:cs="Times New Roman"/>
          <w:sz w:val="24"/>
          <w:szCs w:val="24"/>
        </w:rPr>
        <w:sectPr w:rsidR="00133830" w:rsidRPr="00E560A8" w:rsidSect="00E7790B">
          <w:pgSz w:w="16838" w:h="11906" w:orient="landscape"/>
          <w:pgMar w:top="1800" w:right="1440" w:bottom="1800" w:left="1440" w:header="851" w:footer="992" w:gutter="0"/>
          <w:cols w:space="425"/>
          <w:docGrid w:type="lines" w:linePitch="312"/>
        </w:sectPr>
      </w:pPr>
    </w:p>
    <w:p w14:paraId="318F96FE" w14:textId="56DDF3A8" w:rsidR="00175DDD" w:rsidRPr="00E560A8" w:rsidRDefault="00000000" w:rsidP="00021C70">
      <w:pPr>
        <w:pStyle w:val="1"/>
        <w:spacing w:line="480" w:lineRule="auto"/>
        <w:rPr>
          <w:rFonts w:ascii="Times New Roman" w:hAnsi="Times New Roman" w:cs="Times New Roman"/>
          <w:color w:val="auto"/>
          <w:sz w:val="20"/>
          <w:szCs w:val="20"/>
        </w:rPr>
      </w:pPr>
      <w:bookmarkStart w:id="100" w:name="_Hlk211761621"/>
      <w:bookmarkStart w:id="101" w:name="_Toc211848800"/>
      <w:r w:rsidRPr="00E560A8">
        <w:rPr>
          <w:rFonts w:ascii="Times New Roman" w:hAnsi="Times New Roman" w:cs="Times New Roman"/>
          <w:b/>
          <w:bCs/>
          <w:color w:val="auto"/>
          <w:sz w:val="20"/>
          <w:szCs w:val="20"/>
        </w:rPr>
        <w:lastRenderedPageBreak/>
        <w:t>Table S1</w:t>
      </w:r>
      <w:r w:rsidR="009456EC" w:rsidRPr="00E560A8">
        <w:rPr>
          <w:rFonts w:ascii="Times New Roman" w:hAnsi="Times New Roman" w:cs="Times New Roman" w:hint="eastAsia"/>
          <w:b/>
          <w:bCs/>
          <w:color w:val="auto"/>
          <w:sz w:val="20"/>
          <w:szCs w:val="20"/>
        </w:rPr>
        <w:t>7</w:t>
      </w:r>
      <w:r w:rsidRPr="00E560A8">
        <w:rPr>
          <w:rFonts w:ascii="Times New Roman" w:hAnsi="Times New Roman" w:cs="Times New Roman"/>
          <w:color w:val="auto"/>
          <w:sz w:val="20"/>
          <w:szCs w:val="20"/>
        </w:rPr>
        <w:t xml:space="preserve"> Sensitivity analyses on differences of 13-year cumulative risks of major chronic diseases and mortality induced by air pollutant mixture exposure: comparing hypothetical interventions (targeting </w:t>
      </w:r>
      <w:r w:rsidR="006E204C" w:rsidRPr="00E560A8">
        <w:rPr>
          <w:rFonts w:ascii="Times New Roman" w:hAnsi="Times New Roman" w:cs="Times New Roman" w:hint="eastAsia"/>
          <w:color w:val="auto"/>
          <w:sz w:val="20"/>
          <w:szCs w:val="20"/>
        </w:rPr>
        <w:t>DASH</w:t>
      </w:r>
      <w:r w:rsidRPr="00E560A8">
        <w:rPr>
          <w:rFonts w:ascii="Times New Roman" w:hAnsi="Times New Roman" w:cs="Times New Roman"/>
          <w:color w:val="auto"/>
          <w:sz w:val="20"/>
          <w:szCs w:val="20"/>
        </w:rPr>
        <w:t xml:space="preserve">, </w:t>
      </w:r>
      <w:r w:rsidR="006E204C" w:rsidRPr="00E560A8">
        <w:rPr>
          <w:rFonts w:ascii="Times New Roman" w:hAnsi="Times New Roman" w:cs="Times New Roman" w:hint="eastAsia"/>
          <w:color w:val="auto"/>
          <w:sz w:val="20"/>
          <w:szCs w:val="20"/>
        </w:rPr>
        <w:t>HPDI</w:t>
      </w:r>
      <w:r w:rsidRPr="00E560A8">
        <w:rPr>
          <w:rFonts w:ascii="Times New Roman" w:hAnsi="Times New Roman" w:cs="Times New Roman"/>
          <w:color w:val="auto"/>
          <w:sz w:val="20"/>
          <w:szCs w:val="20"/>
        </w:rPr>
        <w:t xml:space="preserve"> and </w:t>
      </w:r>
      <w:r w:rsidR="006E204C" w:rsidRPr="00E560A8">
        <w:rPr>
          <w:rFonts w:ascii="Times New Roman" w:hAnsi="Times New Roman" w:cs="Times New Roman" w:hint="eastAsia"/>
          <w:color w:val="auto"/>
          <w:sz w:val="20"/>
          <w:szCs w:val="20"/>
        </w:rPr>
        <w:t>HLCD</w:t>
      </w:r>
      <w:r w:rsidRPr="00E560A8">
        <w:rPr>
          <w:rFonts w:ascii="Times New Roman" w:hAnsi="Times New Roman" w:cs="Times New Roman"/>
          <w:color w:val="auto"/>
          <w:sz w:val="20"/>
          <w:szCs w:val="20"/>
        </w:rPr>
        <w:t xml:space="preserve">) with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natural course, adjusted for previous 2-year values of all time-varying covariates in covariate and outcome models</w:t>
      </w:r>
      <w:bookmarkEnd w:id="101"/>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420"/>
        <w:gridCol w:w="1700"/>
        <w:gridCol w:w="1559"/>
        <w:gridCol w:w="2125"/>
        <w:gridCol w:w="1845"/>
        <w:gridCol w:w="1700"/>
        <w:gridCol w:w="1700"/>
      </w:tblGrid>
      <w:tr w:rsidR="00E560A8" w:rsidRPr="00E560A8" w14:paraId="69D910D3" w14:textId="77777777" w:rsidTr="007B64E3">
        <w:tc>
          <w:tcPr>
            <w:tcW w:w="663" w:type="pct"/>
            <w:vMerge w:val="restart"/>
            <w:tcBorders>
              <w:top w:val="single" w:sz="12" w:space="0" w:color="auto"/>
            </w:tcBorders>
          </w:tcPr>
          <w:bookmarkEnd w:id="100"/>
          <w:p w14:paraId="4A1DD64B" w14:textId="77777777" w:rsidR="00175DDD" w:rsidRPr="00E560A8" w:rsidRDefault="00000000" w:rsidP="007B64E3">
            <w:pPr>
              <w:spacing w:line="360" w:lineRule="auto"/>
              <w:jc w:val="left"/>
              <w:rPr>
                <w:rFonts w:ascii="Times New Roman" w:eastAsia="宋体" w:hAnsi="Times New Roman" w:cs="Times New Roman"/>
                <w:sz w:val="15"/>
                <w:szCs w:val="15"/>
              </w:rPr>
            </w:pPr>
            <w:r w:rsidRPr="00E560A8">
              <w:rPr>
                <w:rFonts w:ascii="Times New Roman" w:eastAsia="宋体" w:hAnsi="Times New Roman" w:cs="Times New Roman"/>
                <w:sz w:val="15"/>
                <w:szCs w:val="15"/>
              </w:rPr>
              <w:t>Hypothetical dietary interventions</w:t>
            </w:r>
          </w:p>
        </w:tc>
        <w:tc>
          <w:tcPr>
            <w:tcW w:w="4337" w:type="pct"/>
            <w:gridSpan w:val="7"/>
            <w:tcBorders>
              <w:top w:val="single" w:sz="12" w:space="0" w:color="auto"/>
              <w:bottom w:val="single" w:sz="4" w:space="0" w:color="auto"/>
            </w:tcBorders>
          </w:tcPr>
          <w:p w14:paraId="75B2DD19" w14:textId="67A21E2D" w:rsidR="00175DDD" w:rsidRPr="00E560A8" w:rsidRDefault="002F5F02" w:rsidP="007B64E3">
            <w:pPr>
              <w:spacing w:line="360" w:lineRule="auto"/>
              <w:jc w:val="center"/>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RD</w:t>
            </w:r>
            <w:r w:rsidRPr="00E560A8">
              <w:rPr>
                <w:rFonts w:ascii="Times New Roman" w:eastAsia="宋体" w:hAnsi="Times New Roman" w:cs="Times New Roman"/>
                <w:sz w:val="15"/>
                <w:szCs w:val="15"/>
              </w:rPr>
              <w:t xml:space="preserve"> (per 1</w:t>
            </w:r>
            <w:r w:rsidR="00937568" w:rsidRPr="00E560A8">
              <w:rPr>
                <w:rFonts w:ascii="Times New Roman" w:eastAsia="宋体" w:hAnsi="Times New Roman" w:cs="Times New Roman" w:hint="eastAsia"/>
                <w:sz w:val="15"/>
                <w:szCs w:val="15"/>
              </w:rPr>
              <w:t>,</w:t>
            </w:r>
            <w:r w:rsidRPr="00E560A8">
              <w:rPr>
                <w:rFonts w:ascii="Times New Roman" w:eastAsia="宋体" w:hAnsi="Times New Roman" w:cs="Times New Roman"/>
                <w:sz w:val="15"/>
                <w:szCs w:val="15"/>
              </w:rPr>
              <w:t>000 population</w:t>
            </w:r>
            <w:r w:rsidRPr="00E560A8">
              <w:rPr>
                <w:rFonts w:ascii="Times New Roman" w:eastAsia="宋体" w:hAnsi="Times New Roman" w:cs="Times New Roman" w:hint="eastAsia"/>
                <w:sz w:val="15"/>
                <w:szCs w:val="15"/>
              </w:rPr>
              <w:t xml:space="preserve">, </w:t>
            </w:r>
            <w:r w:rsidRPr="00E560A8">
              <w:rPr>
                <w:rFonts w:ascii="Times New Roman" w:eastAsia="宋体" w:hAnsi="Times New Roman" w:cs="Times New Roman"/>
                <w:sz w:val="15"/>
                <w:szCs w:val="15"/>
              </w:rPr>
              <w:t>95% CI)</w:t>
            </w:r>
          </w:p>
        </w:tc>
      </w:tr>
      <w:tr w:rsidR="00E560A8" w:rsidRPr="00E560A8" w14:paraId="1D23AC51" w14:textId="77777777" w:rsidTr="006E204C">
        <w:tc>
          <w:tcPr>
            <w:tcW w:w="663" w:type="pct"/>
            <w:vMerge/>
            <w:tcBorders>
              <w:bottom w:val="single" w:sz="4" w:space="0" w:color="auto"/>
            </w:tcBorders>
          </w:tcPr>
          <w:p w14:paraId="47675B86" w14:textId="77777777" w:rsidR="00175DDD" w:rsidRPr="00E560A8" w:rsidRDefault="00175DDD" w:rsidP="007B64E3">
            <w:pPr>
              <w:spacing w:line="360" w:lineRule="auto"/>
              <w:jc w:val="left"/>
              <w:rPr>
                <w:rFonts w:ascii="Times New Roman" w:eastAsia="宋体" w:hAnsi="Times New Roman" w:cs="Times New Roman"/>
                <w:sz w:val="15"/>
                <w:szCs w:val="15"/>
              </w:rPr>
            </w:pPr>
          </w:p>
        </w:tc>
        <w:tc>
          <w:tcPr>
            <w:tcW w:w="511" w:type="pct"/>
            <w:tcBorders>
              <w:top w:val="single" w:sz="4" w:space="0" w:color="auto"/>
              <w:bottom w:val="single" w:sz="4" w:space="0" w:color="auto"/>
            </w:tcBorders>
          </w:tcPr>
          <w:p w14:paraId="632EFA98"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CVD</w:t>
            </w:r>
          </w:p>
        </w:tc>
        <w:tc>
          <w:tcPr>
            <w:tcW w:w="612" w:type="pct"/>
            <w:tcBorders>
              <w:top w:val="single" w:sz="4" w:space="0" w:color="auto"/>
              <w:bottom w:val="single" w:sz="4" w:space="0" w:color="auto"/>
            </w:tcBorders>
          </w:tcPr>
          <w:p w14:paraId="1C508E09"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Diabetes</w:t>
            </w:r>
          </w:p>
        </w:tc>
        <w:tc>
          <w:tcPr>
            <w:tcW w:w="561" w:type="pct"/>
            <w:tcBorders>
              <w:top w:val="single" w:sz="4" w:space="0" w:color="auto"/>
              <w:bottom w:val="single" w:sz="4" w:space="0" w:color="auto"/>
            </w:tcBorders>
          </w:tcPr>
          <w:p w14:paraId="5965A990"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Cancer</w:t>
            </w:r>
          </w:p>
        </w:tc>
        <w:tc>
          <w:tcPr>
            <w:tcW w:w="765" w:type="pct"/>
            <w:tcBorders>
              <w:top w:val="single" w:sz="4" w:space="0" w:color="auto"/>
              <w:bottom w:val="single" w:sz="4" w:space="0" w:color="auto"/>
            </w:tcBorders>
          </w:tcPr>
          <w:p w14:paraId="2C26DF4B"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CKD</w:t>
            </w:r>
          </w:p>
        </w:tc>
        <w:tc>
          <w:tcPr>
            <w:tcW w:w="664" w:type="pct"/>
            <w:tcBorders>
              <w:top w:val="nil"/>
              <w:bottom w:val="single" w:sz="4" w:space="0" w:color="auto"/>
            </w:tcBorders>
          </w:tcPr>
          <w:p w14:paraId="6A50FBE3"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COPD</w:t>
            </w:r>
          </w:p>
        </w:tc>
        <w:tc>
          <w:tcPr>
            <w:tcW w:w="612" w:type="pct"/>
            <w:tcBorders>
              <w:top w:val="nil"/>
              <w:bottom w:val="single" w:sz="4" w:space="0" w:color="auto"/>
            </w:tcBorders>
          </w:tcPr>
          <w:p w14:paraId="3FDC23C8"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Dementia</w:t>
            </w:r>
          </w:p>
        </w:tc>
        <w:tc>
          <w:tcPr>
            <w:tcW w:w="612" w:type="pct"/>
            <w:tcBorders>
              <w:top w:val="nil"/>
              <w:bottom w:val="single" w:sz="4" w:space="0" w:color="auto"/>
            </w:tcBorders>
          </w:tcPr>
          <w:p w14:paraId="7B559435" w14:textId="77777777" w:rsidR="00175DDD" w:rsidRPr="00E560A8" w:rsidRDefault="00000000" w:rsidP="007B64E3">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Death</w:t>
            </w:r>
          </w:p>
        </w:tc>
      </w:tr>
      <w:tr w:rsidR="00E560A8" w:rsidRPr="00E560A8" w14:paraId="0EAFDAC1" w14:textId="77777777" w:rsidTr="006E204C">
        <w:tc>
          <w:tcPr>
            <w:tcW w:w="663" w:type="pct"/>
            <w:tcBorders>
              <w:top w:val="single" w:sz="4" w:space="0" w:color="auto"/>
              <w:bottom w:val="nil"/>
            </w:tcBorders>
          </w:tcPr>
          <w:p w14:paraId="7C966B06" w14:textId="6DE1861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DASH</w:t>
            </w:r>
          </w:p>
        </w:tc>
        <w:tc>
          <w:tcPr>
            <w:tcW w:w="511" w:type="pct"/>
            <w:tcBorders>
              <w:top w:val="single" w:sz="4" w:space="0" w:color="auto"/>
              <w:bottom w:val="nil"/>
            </w:tcBorders>
          </w:tcPr>
          <w:p w14:paraId="3194CFF3"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34FA600A"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single" w:sz="4" w:space="0" w:color="auto"/>
              <w:bottom w:val="nil"/>
            </w:tcBorders>
          </w:tcPr>
          <w:p w14:paraId="04433368"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single" w:sz="4" w:space="0" w:color="auto"/>
              <w:bottom w:val="nil"/>
            </w:tcBorders>
          </w:tcPr>
          <w:p w14:paraId="2117D31B"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single" w:sz="4" w:space="0" w:color="auto"/>
              <w:bottom w:val="nil"/>
            </w:tcBorders>
          </w:tcPr>
          <w:p w14:paraId="2A0A80BC"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6FF98289"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5211C498"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2F9FF922" w14:textId="77777777" w:rsidTr="006E204C">
        <w:tc>
          <w:tcPr>
            <w:tcW w:w="663" w:type="pct"/>
            <w:tcBorders>
              <w:top w:val="nil"/>
              <w:bottom w:val="nil"/>
            </w:tcBorders>
          </w:tcPr>
          <w:p w14:paraId="0B67E84C" w14:textId="7E782DC2"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11" w:type="pct"/>
            <w:tcBorders>
              <w:top w:val="nil"/>
              <w:bottom w:val="nil"/>
            </w:tcBorders>
          </w:tcPr>
          <w:p w14:paraId="2C475858" w14:textId="54DF821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4814EC4E" w14:textId="4AD554A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65BA38FC" w14:textId="4B47309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342914C8" w14:textId="051F13F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270F1273" w14:textId="144D32F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08439ECC" w14:textId="70A9C1F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252FA37F" w14:textId="3B83FBF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71C2D0E6" w14:textId="77777777" w:rsidTr="006E204C">
        <w:tc>
          <w:tcPr>
            <w:tcW w:w="663" w:type="pct"/>
            <w:tcBorders>
              <w:top w:val="nil"/>
              <w:bottom w:val="nil"/>
            </w:tcBorders>
          </w:tcPr>
          <w:p w14:paraId="27255775" w14:textId="4FA1901D"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25 points</w:t>
            </w:r>
          </w:p>
        </w:tc>
        <w:tc>
          <w:tcPr>
            <w:tcW w:w="511" w:type="pct"/>
            <w:tcBorders>
              <w:top w:val="nil"/>
              <w:left w:val="nil"/>
              <w:bottom w:val="nil"/>
              <w:right w:val="nil"/>
            </w:tcBorders>
            <w:vAlign w:val="center"/>
          </w:tcPr>
          <w:p w14:paraId="5E98EFA1" w14:textId="42835B2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0.18 (-0.16, 0.62)</w:t>
            </w:r>
          </w:p>
        </w:tc>
        <w:tc>
          <w:tcPr>
            <w:tcW w:w="612" w:type="pct"/>
            <w:tcBorders>
              <w:top w:val="nil"/>
              <w:bottom w:val="nil"/>
            </w:tcBorders>
          </w:tcPr>
          <w:p w14:paraId="2C2DE24F" w14:textId="1F59848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-4.46 (-6.22, -2.96)</w:t>
            </w:r>
          </w:p>
        </w:tc>
        <w:tc>
          <w:tcPr>
            <w:tcW w:w="561" w:type="pct"/>
            <w:tcBorders>
              <w:top w:val="nil"/>
              <w:bottom w:val="nil"/>
            </w:tcBorders>
          </w:tcPr>
          <w:p w14:paraId="774FBCF9" w14:textId="6007A28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0.19 (-0.18, 0.53)</w:t>
            </w:r>
          </w:p>
        </w:tc>
        <w:tc>
          <w:tcPr>
            <w:tcW w:w="765" w:type="pct"/>
            <w:tcBorders>
              <w:top w:val="nil"/>
              <w:bottom w:val="nil"/>
            </w:tcBorders>
          </w:tcPr>
          <w:p w14:paraId="49119936" w14:textId="2F22C5F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-4.61 (-6.81, -3.00)</w:t>
            </w:r>
          </w:p>
        </w:tc>
        <w:tc>
          <w:tcPr>
            <w:tcW w:w="664" w:type="pct"/>
            <w:tcBorders>
              <w:top w:val="nil"/>
              <w:bottom w:val="nil"/>
            </w:tcBorders>
          </w:tcPr>
          <w:p w14:paraId="432F9717" w14:textId="31DF9BD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-2.18 (-3.50, -0.79)</w:t>
            </w:r>
          </w:p>
        </w:tc>
        <w:tc>
          <w:tcPr>
            <w:tcW w:w="612" w:type="pct"/>
            <w:tcBorders>
              <w:top w:val="nil"/>
              <w:bottom w:val="nil"/>
            </w:tcBorders>
          </w:tcPr>
          <w:p w14:paraId="13C42B78" w14:textId="3DF0299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-3.72 (-6.08, -2.20)</w:t>
            </w:r>
          </w:p>
        </w:tc>
        <w:tc>
          <w:tcPr>
            <w:tcW w:w="612" w:type="pct"/>
            <w:tcBorders>
              <w:top w:val="nil"/>
              <w:bottom w:val="nil"/>
            </w:tcBorders>
          </w:tcPr>
          <w:p w14:paraId="67C45376" w14:textId="2CBD965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-1.91 (-3.09, -0.78)</w:t>
            </w:r>
          </w:p>
        </w:tc>
      </w:tr>
      <w:tr w:rsidR="00E560A8" w:rsidRPr="00E560A8" w14:paraId="4C731B96" w14:textId="77777777" w:rsidTr="006E204C">
        <w:tc>
          <w:tcPr>
            <w:tcW w:w="663" w:type="pct"/>
            <w:tcBorders>
              <w:top w:val="nil"/>
              <w:bottom w:val="nil"/>
            </w:tcBorders>
          </w:tcPr>
          <w:p w14:paraId="59D4EB22" w14:textId="3C7A3CD4"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29 points</w:t>
            </w:r>
          </w:p>
        </w:tc>
        <w:tc>
          <w:tcPr>
            <w:tcW w:w="511" w:type="pct"/>
            <w:tcBorders>
              <w:top w:val="nil"/>
              <w:left w:val="nil"/>
              <w:bottom w:val="nil"/>
              <w:right w:val="nil"/>
            </w:tcBorders>
            <w:vAlign w:val="center"/>
          </w:tcPr>
          <w:p w14:paraId="584D60A0" w14:textId="0A49C33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0.23 (-0.24, 0.69)</w:t>
            </w:r>
          </w:p>
        </w:tc>
        <w:tc>
          <w:tcPr>
            <w:tcW w:w="612" w:type="pct"/>
            <w:tcBorders>
              <w:top w:val="nil"/>
              <w:bottom w:val="nil"/>
            </w:tcBorders>
          </w:tcPr>
          <w:p w14:paraId="2B80BBD5" w14:textId="4735A9F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-7.42 (-9.98, -5.06)</w:t>
            </w:r>
          </w:p>
        </w:tc>
        <w:tc>
          <w:tcPr>
            <w:tcW w:w="561" w:type="pct"/>
            <w:tcBorders>
              <w:top w:val="nil"/>
              <w:bottom w:val="nil"/>
            </w:tcBorders>
          </w:tcPr>
          <w:p w14:paraId="04B2AED4" w14:textId="416957A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0.26 (-0.19, 0.73)</w:t>
            </w:r>
          </w:p>
        </w:tc>
        <w:tc>
          <w:tcPr>
            <w:tcW w:w="765" w:type="pct"/>
            <w:tcBorders>
              <w:top w:val="nil"/>
              <w:bottom w:val="nil"/>
            </w:tcBorders>
          </w:tcPr>
          <w:p w14:paraId="55E9A353" w14:textId="3072BB7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-8.01 (-11.54, -5.34)</w:t>
            </w:r>
          </w:p>
        </w:tc>
        <w:tc>
          <w:tcPr>
            <w:tcW w:w="664" w:type="pct"/>
            <w:tcBorders>
              <w:top w:val="nil"/>
              <w:bottom w:val="nil"/>
            </w:tcBorders>
          </w:tcPr>
          <w:p w14:paraId="7F2B9CB6" w14:textId="072BFCC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-3.63 (-5.20, -1.91)</w:t>
            </w:r>
          </w:p>
        </w:tc>
        <w:tc>
          <w:tcPr>
            <w:tcW w:w="612" w:type="pct"/>
            <w:tcBorders>
              <w:top w:val="nil"/>
              <w:bottom w:val="nil"/>
            </w:tcBorders>
          </w:tcPr>
          <w:p w14:paraId="4727F218" w14:textId="5F1B7B4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-6.13 (-9.57, -3.66)</w:t>
            </w:r>
          </w:p>
        </w:tc>
        <w:tc>
          <w:tcPr>
            <w:tcW w:w="612" w:type="pct"/>
            <w:tcBorders>
              <w:top w:val="nil"/>
              <w:bottom w:val="nil"/>
            </w:tcBorders>
          </w:tcPr>
          <w:p w14:paraId="627F65D9" w14:textId="71F4516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-3.31 (-5.02, -1.66)</w:t>
            </w:r>
          </w:p>
        </w:tc>
      </w:tr>
      <w:tr w:rsidR="00E560A8" w:rsidRPr="00E560A8" w14:paraId="52831B40" w14:textId="77777777" w:rsidTr="006E204C">
        <w:tc>
          <w:tcPr>
            <w:tcW w:w="663" w:type="pct"/>
            <w:tcBorders>
              <w:top w:val="nil"/>
              <w:bottom w:val="nil"/>
            </w:tcBorders>
          </w:tcPr>
          <w:p w14:paraId="76F61697" w14:textId="19ABB342"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40 points</w:t>
            </w:r>
          </w:p>
        </w:tc>
        <w:tc>
          <w:tcPr>
            <w:tcW w:w="511" w:type="pct"/>
            <w:tcBorders>
              <w:top w:val="nil"/>
              <w:left w:val="nil"/>
              <w:bottom w:val="nil"/>
              <w:right w:val="nil"/>
            </w:tcBorders>
            <w:vAlign w:val="center"/>
          </w:tcPr>
          <w:p w14:paraId="59CD9B89" w14:textId="1CF1525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-0.19 (-0.95, 0.91)</w:t>
            </w:r>
          </w:p>
        </w:tc>
        <w:tc>
          <w:tcPr>
            <w:tcW w:w="612" w:type="pct"/>
            <w:tcBorders>
              <w:top w:val="nil"/>
              <w:bottom w:val="nil"/>
            </w:tcBorders>
          </w:tcPr>
          <w:p w14:paraId="3FD4BA33" w14:textId="4C6377A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-14.26 (-17.65, -10.67)</w:t>
            </w:r>
          </w:p>
        </w:tc>
        <w:tc>
          <w:tcPr>
            <w:tcW w:w="561" w:type="pct"/>
            <w:tcBorders>
              <w:top w:val="nil"/>
              <w:bottom w:val="nil"/>
            </w:tcBorders>
          </w:tcPr>
          <w:p w14:paraId="5EF811CA" w14:textId="74D09DA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0.05 (-0.52, 0.51)</w:t>
            </w:r>
          </w:p>
        </w:tc>
        <w:tc>
          <w:tcPr>
            <w:tcW w:w="765" w:type="pct"/>
            <w:tcBorders>
              <w:top w:val="nil"/>
              <w:bottom w:val="nil"/>
            </w:tcBorders>
          </w:tcPr>
          <w:p w14:paraId="6DCF555C" w14:textId="7380AA7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-16.61 (-22.41, -11.64)</w:t>
            </w:r>
          </w:p>
        </w:tc>
        <w:tc>
          <w:tcPr>
            <w:tcW w:w="664" w:type="pct"/>
            <w:tcBorders>
              <w:top w:val="nil"/>
              <w:bottom w:val="nil"/>
            </w:tcBorders>
          </w:tcPr>
          <w:p w14:paraId="460AA89A" w14:textId="3AB1ECA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-7.11 (-10.83, -3.08)</w:t>
            </w:r>
          </w:p>
        </w:tc>
        <w:tc>
          <w:tcPr>
            <w:tcW w:w="612" w:type="pct"/>
            <w:tcBorders>
              <w:top w:val="nil"/>
              <w:bottom w:val="nil"/>
            </w:tcBorders>
          </w:tcPr>
          <w:p w14:paraId="21F2F14A" w14:textId="10591C9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-11.54 (-16.42, -6.89)</w:t>
            </w:r>
          </w:p>
        </w:tc>
        <w:tc>
          <w:tcPr>
            <w:tcW w:w="612" w:type="pct"/>
            <w:tcBorders>
              <w:top w:val="nil"/>
              <w:bottom w:val="nil"/>
            </w:tcBorders>
          </w:tcPr>
          <w:p w14:paraId="001F7975" w14:textId="11E6BD6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-6.99 (-9.66, -4.78)</w:t>
            </w:r>
          </w:p>
        </w:tc>
      </w:tr>
      <w:tr w:rsidR="00E560A8" w:rsidRPr="00E560A8" w14:paraId="3A300E35" w14:textId="77777777" w:rsidTr="006E204C">
        <w:tc>
          <w:tcPr>
            <w:tcW w:w="663" w:type="pct"/>
            <w:tcBorders>
              <w:top w:val="nil"/>
              <w:bottom w:val="nil"/>
            </w:tcBorders>
          </w:tcPr>
          <w:p w14:paraId="0AB9445D" w14:textId="4506F61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HPDI</w:t>
            </w:r>
          </w:p>
        </w:tc>
        <w:tc>
          <w:tcPr>
            <w:tcW w:w="511" w:type="pct"/>
            <w:tcBorders>
              <w:top w:val="nil"/>
              <w:bottom w:val="nil"/>
            </w:tcBorders>
          </w:tcPr>
          <w:p w14:paraId="00806B0C"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599754DE"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nil"/>
              <w:bottom w:val="nil"/>
            </w:tcBorders>
          </w:tcPr>
          <w:p w14:paraId="1D9FBA9E"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13C708E8"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55AD6706"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78563A9A"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1F131597"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09A7C505" w14:textId="77777777" w:rsidTr="006E204C">
        <w:tc>
          <w:tcPr>
            <w:tcW w:w="663" w:type="pct"/>
            <w:tcBorders>
              <w:top w:val="nil"/>
              <w:bottom w:val="nil"/>
            </w:tcBorders>
          </w:tcPr>
          <w:p w14:paraId="609DE49D" w14:textId="1266E99F"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11" w:type="pct"/>
            <w:tcBorders>
              <w:top w:val="nil"/>
              <w:bottom w:val="nil"/>
            </w:tcBorders>
          </w:tcPr>
          <w:p w14:paraId="24584150" w14:textId="7432BF4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68CE7194" w14:textId="1EF11CC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52E81A99" w14:textId="7D48F8D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2D5145A3" w14:textId="7380908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21E940D4" w14:textId="26364FB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0C68CADA" w14:textId="0C9CAE8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2B3ACBC3" w14:textId="71E0D18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4A3D8CF6" w14:textId="77777777" w:rsidTr="006E204C">
        <w:tc>
          <w:tcPr>
            <w:tcW w:w="663" w:type="pct"/>
            <w:tcBorders>
              <w:top w:val="nil"/>
              <w:bottom w:val="nil"/>
            </w:tcBorders>
          </w:tcPr>
          <w:p w14:paraId="043E07BE" w14:textId="266DBAE3"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60 points</w:t>
            </w:r>
          </w:p>
        </w:tc>
        <w:tc>
          <w:tcPr>
            <w:tcW w:w="511" w:type="pct"/>
            <w:tcBorders>
              <w:top w:val="nil"/>
              <w:left w:val="nil"/>
              <w:bottom w:val="nil"/>
              <w:right w:val="nil"/>
            </w:tcBorders>
            <w:vAlign w:val="center"/>
          </w:tcPr>
          <w:p w14:paraId="5ABBBCF8" w14:textId="0E7306F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-0.08 (-0.46, 0.31)</w:t>
            </w:r>
          </w:p>
        </w:tc>
        <w:tc>
          <w:tcPr>
            <w:tcW w:w="612" w:type="pct"/>
            <w:tcBorders>
              <w:top w:val="nil"/>
              <w:bottom w:val="nil"/>
            </w:tcBorders>
          </w:tcPr>
          <w:p w14:paraId="6F4D51BA" w14:textId="1A0CE35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-5.25 (-7.22, -2.75)</w:t>
            </w:r>
          </w:p>
        </w:tc>
        <w:tc>
          <w:tcPr>
            <w:tcW w:w="561" w:type="pct"/>
            <w:tcBorders>
              <w:top w:val="nil"/>
              <w:bottom w:val="nil"/>
            </w:tcBorders>
          </w:tcPr>
          <w:p w14:paraId="04455265" w14:textId="4885E73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0.78 (0.28, 1.34)</w:t>
            </w:r>
          </w:p>
        </w:tc>
        <w:tc>
          <w:tcPr>
            <w:tcW w:w="765" w:type="pct"/>
            <w:tcBorders>
              <w:top w:val="nil"/>
              <w:bottom w:val="nil"/>
            </w:tcBorders>
          </w:tcPr>
          <w:p w14:paraId="7276B00D" w14:textId="4A81F7A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-4.93 (-6.86, -3.41)</w:t>
            </w:r>
          </w:p>
        </w:tc>
        <w:tc>
          <w:tcPr>
            <w:tcW w:w="664" w:type="pct"/>
            <w:tcBorders>
              <w:top w:val="nil"/>
              <w:bottom w:val="nil"/>
            </w:tcBorders>
          </w:tcPr>
          <w:p w14:paraId="4E4CC7E0" w14:textId="019FD6E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-0.38 (-0.89, 0.16)</w:t>
            </w:r>
          </w:p>
        </w:tc>
        <w:tc>
          <w:tcPr>
            <w:tcW w:w="612" w:type="pct"/>
            <w:tcBorders>
              <w:top w:val="nil"/>
              <w:bottom w:val="nil"/>
            </w:tcBorders>
          </w:tcPr>
          <w:p w14:paraId="729CBE9A" w14:textId="22D0F6B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-1.80 (-2.99, -0.66)</w:t>
            </w:r>
          </w:p>
        </w:tc>
        <w:tc>
          <w:tcPr>
            <w:tcW w:w="612" w:type="pct"/>
            <w:tcBorders>
              <w:top w:val="nil"/>
              <w:bottom w:val="nil"/>
            </w:tcBorders>
          </w:tcPr>
          <w:p w14:paraId="02491F2C" w14:textId="079918F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-0.47 (-0.87, -0.04)</w:t>
            </w:r>
          </w:p>
        </w:tc>
      </w:tr>
      <w:tr w:rsidR="00E560A8" w:rsidRPr="00E560A8" w14:paraId="6EF55A2D" w14:textId="77777777" w:rsidTr="006E204C">
        <w:tc>
          <w:tcPr>
            <w:tcW w:w="663" w:type="pct"/>
            <w:tcBorders>
              <w:top w:val="nil"/>
              <w:bottom w:val="nil"/>
            </w:tcBorders>
          </w:tcPr>
          <w:p w14:paraId="36559921" w14:textId="61B7D299"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64 points</w:t>
            </w:r>
          </w:p>
        </w:tc>
        <w:tc>
          <w:tcPr>
            <w:tcW w:w="511" w:type="pct"/>
            <w:tcBorders>
              <w:top w:val="nil"/>
              <w:left w:val="nil"/>
              <w:bottom w:val="nil"/>
              <w:right w:val="nil"/>
            </w:tcBorders>
            <w:vAlign w:val="center"/>
          </w:tcPr>
          <w:p w14:paraId="0CE056B7" w14:textId="6D560F7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-0.11 (-0.47, 0.36)</w:t>
            </w:r>
          </w:p>
        </w:tc>
        <w:tc>
          <w:tcPr>
            <w:tcW w:w="612" w:type="pct"/>
            <w:tcBorders>
              <w:top w:val="nil"/>
              <w:bottom w:val="nil"/>
            </w:tcBorders>
          </w:tcPr>
          <w:p w14:paraId="156B6826" w14:textId="168C465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-7.57 (-10.16, -4.08)</w:t>
            </w:r>
          </w:p>
        </w:tc>
        <w:tc>
          <w:tcPr>
            <w:tcW w:w="561" w:type="pct"/>
            <w:tcBorders>
              <w:top w:val="nil"/>
              <w:bottom w:val="nil"/>
            </w:tcBorders>
          </w:tcPr>
          <w:p w14:paraId="54874016" w14:textId="2D9F806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1.15 (0.46, 1.99)</w:t>
            </w:r>
          </w:p>
        </w:tc>
        <w:tc>
          <w:tcPr>
            <w:tcW w:w="765" w:type="pct"/>
            <w:tcBorders>
              <w:top w:val="nil"/>
              <w:bottom w:val="nil"/>
            </w:tcBorders>
          </w:tcPr>
          <w:p w14:paraId="63B2745E" w14:textId="180A26C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-7.39 (-10.08, -5.11)</w:t>
            </w:r>
          </w:p>
        </w:tc>
        <w:tc>
          <w:tcPr>
            <w:tcW w:w="664" w:type="pct"/>
            <w:tcBorders>
              <w:top w:val="nil"/>
              <w:bottom w:val="nil"/>
            </w:tcBorders>
          </w:tcPr>
          <w:p w14:paraId="502714F6" w14:textId="550D0E2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-0.59 (-1.20, 0.04)</w:t>
            </w:r>
          </w:p>
        </w:tc>
        <w:tc>
          <w:tcPr>
            <w:tcW w:w="612" w:type="pct"/>
            <w:tcBorders>
              <w:top w:val="nil"/>
              <w:bottom w:val="nil"/>
            </w:tcBorders>
          </w:tcPr>
          <w:p w14:paraId="065C00E8" w14:textId="7A6B734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-2.67 (-4.10, -1.04)</w:t>
            </w:r>
          </w:p>
        </w:tc>
        <w:tc>
          <w:tcPr>
            <w:tcW w:w="612" w:type="pct"/>
            <w:tcBorders>
              <w:top w:val="nil"/>
              <w:bottom w:val="nil"/>
            </w:tcBorders>
          </w:tcPr>
          <w:p w14:paraId="129B681A" w14:textId="123025A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-0.72 (-1.55, -0.13)</w:t>
            </w:r>
          </w:p>
        </w:tc>
      </w:tr>
      <w:tr w:rsidR="00E560A8" w:rsidRPr="00E560A8" w14:paraId="5FF9BCA4" w14:textId="77777777" w:rsidTr="006E204C">
        <w:tc>
          <w:tcPr>
            <w:tcW w:w="663" w:type="pct"/>
            <w:tcBorders>
              <w:top w:val="nil"/>
              <w:bottom w:val="nil"/>
            </w:tcBorders>
          </w:tcPr>
          <w:p w14:paraId="55915B0B" w14:textId="645A6A06"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85 points</w:t>
            </w:r>
          </w:p>
        </w:tc>
        <w:tc>
          <w:tcPr>
            <w:tcW w:w="511" w:type="pct"/>
            <w:tcBorders>
              <w:top w:val="nil"/>
              <w:left w:val="nil"/>
              <w:bottom w:val="nil"/>
              <w:right w:val="nil"/>
            </w:tcBorders>
            <w:vAlign w:val="center"/>
          </w:tcPr>
          <w:p w14:paraId="445EA803" w14:textId="5F67101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-0.04 (-0.79, 0.76)</w:t>
            </w:r>
          </w:p>
        </w:tc>
        <w:tc>
          <w:tcPr>
            <w:tcW w:w="612" w:type="pct"/>
            <w:tcBorders>
              <w:top w:val="nil"/>
              <w:bottom w:val="nil"/>
            </w:tcBorders>
          </w:tcPr>
          <w:p w14:paraId="7E604DF5" w14:textId="67B3B6D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-16.69 (-20.43, -10.28)</w:t>
            </w:r>
          </w:p>
        </w:tc>
        <w:tc>
          <w:tcPr>
            <w:tcW w:w="561" w:type="pct"/>
            <w:tcBorders>
              <w:top w:val="nil"/>
              <w:bottom w:val="nil"/>
            </w:tcBorders>
          </w:tcPr>
          <w:p w14:paraId="4F9BAC29" w14:textId="0F4FD2C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2.45 (-1.47, 3.53)</w:t>
            </w:r>
          </w:p>
        </w:tc>
        <w:tc>
          <w:tcPr>
            <w:tcW w:w="765" w:type="pct"/>
            <w:tcBorders>
              <w:top w:val="nil"/>
              <w:bottom w:val="nil"/>
            </w:tcBorders>
          </w:tcPr>
          <w:p w14:paraId="222879FD" w14:textId="56DB566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-18.61 (-23.23, -12.89)</w:t>
            </w:r>
          </w:p>
        </w:tc>
        <w:tc>
          <w:tcPr>
            <w:tcW w:w="664" w:type="pct"/>
            <w:tcBorders>
              <w:top w:val="nil"/>
              <w:bottom w:val="nil"/>
            </w:tcBorders>
          </w:tcPr>
          <w:p w14:paraId="05DC9144" w14:textId="4FE3C8F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-1.72 (-2.83, -0.57)</w:t>
            </w:r>
          </w:p>
        </w:tc>
        <w:tc>
          <w:tcPr>
            <w:tcW w:w="612" w:type="pct"/>
            <w:tcBorders>
              <w:top w:val="nil"/>
              <w:bottom w:val="nil"/>
            </w:tcBorders>
          </w:tcPr>
          <w:p w14:paraId="79BD9393" w14:textId="2F974DB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-6.42 (-9.59, -2.97)</w:t>
            </w:r>
          </w:p>
        </w:tc>
        <w:tc>
          <w:tcPr>
            <w:tcW w:w="612" w:type="pct"/>
            <w:tcBorders>
              <w:top w:val="nil"/>
              <w:bottom w:val="nil"/>
            </w:tcBorders>
          </w:tcPr>
          <w:p w14:paraId="78D35F3E" w14:textId="0B4F65C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-2.05 (-3.51, -0.76)</w:t>
            </w:r>
          </w:p>
        </w:tc>
      </w:tr>
      <w:tr w:rsidR="00E560A8" w:rsidRPr="00E560A8" w14:paraId="125701E7" w14:textId="77777777" w:rsidTr="006E204C">
        <w:tc>
          <w:tcPr>
            <w:tcW w:w="663" w:type="pct"/>
            <w:tcBorders>
              <w:top w:val="nil"/>
              <w:bottom w:val="nil"/>
            </w:tcBorders>
          </w:tcPr>
          <w:p w14:paraId="0AC6C7CF" w14:textId="1F3258C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lastRenderedPageBreak/>
              <w:t>HLCD</w:t>
            </w:r>
          </w:p>
        </w:tc>
        <w:tc>
          <w:tcPr>
            <w:tcW w:w="511" w:type="pct"/>
            <w:tcBorders>
              <w:top w:val="nil"/>
              <w:bottom w:val="nil"/>
            </w:tcBorders>
          </w:tcPr>
          <w:p w14:paraId="06EBF6B7"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25648BE5"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nil"/>
              <w:bottom w:val="nil"/>
            </w:tcBorders>
          </w:tcPr>
          <w:p w14:paraId="1D5799A0"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44AD42E7"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45EC5F1A"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1809315A"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33B7196C"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4C58999B" w14:textId="77777777" w:rsidTr="006E204C">
        <w:tc>
          <w:tcPr>
            <w:tcW w:w="663" w:type="pct"/>
            <w:tcBorders>
              <w:top w:val="nil"/>
              <w:bottom w:val="nil"/>
            </w:tcBorders>
          </w:tcPr>
          <w:p w14:paraId="2EF0C134" w14:textId="36EBFCED"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11" w:type="pct"/>
            <w:tcBorders>
              <w:top w:val="nil"/>
              <w:bottom w:val="nil"/>
            </w:tcBorders>
          </w:tcPr>
          <w:p w14:paraId="6530A9E7" w14:textId="59E0E5E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6F2DDBC" w14:textId="747B3BE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7E312E77" w14:textId="0645A54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3FD07BC6" w14:textId="38E129A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3C292E2D" w14:textId="3108766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2DD469F" w14:textId="2CB3308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4DEB062C" w14:textId="715A509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2183BB6D" w14:textId="77777777" w:rsidTr="006E204C">
        <w:tc>
          <w:tcPr>
            <w:tcW w:w="663" w:type="pct"/>
            <w:tcBorders>
              <w:top w:val="nil"/>
              <w:bottom w:val="nil"/>
            </w:tcBorders>
          </w:tcPr>
          <w:p w14:paraId="7E099E0E" w14:textId="02A3D35E"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20 points</w:t>
            </w:r>
          </w:p>
        </w:tc>
        <w:tc>
          <w:tcPr>
            <w:tcW w:w="511" w:type="pct"/>
            <w:tcBorders>
              <w:top w:val="nil"/>
              <w:left w:val="nil"/>
              <w:bottom w:val="nil"/>
              <w:right w:val="nil"/>
            </w:tcBorders>
            <w:vAlign w:val="center"/>
          </w:tcPr>
          <w:p w14:paraId="52017B9E" w14:textId="4E9D683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-0.08 (-0.22, 0.26)</w:t>
            </w:r>
          </w:p>
        </w:tc>
        <w:tc>
          <w:tcPr>
            <w:tcW w:w="612" w:type="pct"/>
            <w:tcBorders>
              <w:top w:val="nil"/>
              <w:bottom w:val="nil"/>
            </w:tcBorders>
          </w:tcPr>
          <w:p w14:paraId="1DF0320B" w14:textId="3BEB179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1.89 (0.14, 4.49)</w:t>
            </w:r>
          </w:p>
        </w:tc>
        <w:tc>
          <w:tcPr>
            <w:tcW w:w="561" w:type="pct"/>
            <w:tcBorders>
              <w:top w:val="nil"/>
              <w:bottom w:val="nil"/>
            </w:tcBorders>
          </w:tcPr>
          <w:p w14:paraId="22BC9B14" w14:textId="5CC53D0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-1.75 (-2.50, -1.20)</w:t>
            </w:r>
          </w:p>
        </w:tc>
        <w:tc>
          <w:tcPr>
            <w:tcW w:w="765" w:type="pct"/>
            <w:tcBorders>
              <w:top w:val="nil"/>
              <w:bottom w:val="nil"/>
            </w:tcBorders>
          </w:tcPr>
          <w:p w14:paraId="389601E4" w14:textId="5B15376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1.46 (-0.07, 2.86)</w:t>
            </w:r>
          </w:p>
        </w:tc>
        <w:tc>
          <w:tcPr>
            <w:tcW w:w="664" w:type="pct"/>
            <w:tcBorders>
              <w:top w:val="nil"/>
              <w:bottom w:val="nil"/>
            </w:tcBorders>
          </w:tcPr>
          <w:p w14:paraId="6DD3676F" w14:textId="61113FE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0.75 (-0.04, 1.23)</w:t>
            </w:r>
          </w:p>
        </w:tc>
        <w:tc>
          <w:tcPr>
            <w:tcW w:w="612" w:type="pct"/>
            <w:tcBorders>
              <w:top w:val="nil"/>
              <w:bottom w:val="nil"/>
            </w:tcBorders>
          </w:tcPr>
          <w:p w14:paraId="623404D5" w14:textId="28FD2EE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0.45 (-0.34, 1.43)</w:t>
            </w:r>
          </w:p>
        </w:tc>
        <w:tc>
          <w:tcPr>
            <w:tcW w:w="612" w:type="pct"/>
            <w:tcBorders>
              <w:top w:val="nil"/>
              <w:bottom w:val="nil"/>
            </w:tcBorders>
          </w:tcPr>
          <w:p w14:paraId="00AA54CC" w14:textId="0DB33C8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-0.81 (-1.67, 0.11)</w:t>
            </w:r>
          </w:p>
        </w:tc>
      </w:tr>
      <w:tr w:rsidR="00E560A8" w:rsidRPr="00E560A8" w14:paraId="1630ACB0" w14:textId="77777777" w:rsidTr="006E204C">
        <w:tc>
          <w:tcPr>
            <w:tcW w:w="663" w:type="pct"/>
            <w:tcBorders>
              <w:top w:val="nil"/>
              <w:bottom w:val="nil"/>
            </w:tcBorders>
          </w:tcPr>
          <w:p w14:paraId="55BA099B" w14:textId="60EC727C"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23 points</w:t>
            </w:r>
          </w:p>
        </w:tc>
        <w:tc>
          <w:tcPr>
            <w:tcW w:w="511" w:type="pct"/>
            <w:tcBorders>
              <w:top w:val="nil"/>
              <w:left w:val="nil"/>
              <w:bottom w:val="nil"/>
              <w:right w:val="nil"/>
            </w:tcBorders>
            <w:vAlign w:val="center"/>
          </w:tcPr>
          <w:p w14:paraId="5D0F6FD0" w14:textId="22A4F9B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-0.17 (-0.47, 0.21)</w:t>
            </w:r>
          </w:p>
        </w:tc>
        <w:tc>
          <w:tcPr>
            <w:tcW w:w="612" w:type="pct"/>
            <w:tcBorders>
              <w:top w:val="nil"/>
              <w:bottom w:val="nil"/>
            </w:tcBorders>
          </w:tcPr>
          <w:p w14:paraId="34416152" w14:textId="685AE63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2.73 (0.35, 6.41)</w:t>
            </w:r>
          </w:p>
        </w:tc>
        <w:tc>
          <w:tcPr>
            <w:tcW w:w="561" w:type="pct"/>
            <w:tcBorders>
              <w:top w:val="nil"/>
              <w:bottom w:val="nil"/>
            </w:tcBorders>
          </w:tcPr>
          <w:p w14:paraId="4B3F49B3" w14:textId="5A846F9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-2.55 (-3.60, -1.67)</w:t>
            </w:r>
          </w:p>
        </w:tc>
        <w:tc>
          <w:tcPr>
            <w:tcW w:w="765" w:type="pct"/>
            <w:tcBorders>
              <w:top w:val="nil"/>
              <w:bottom w:val="nil"/>
            </w:tcBorders>
          </w:tcPr>
          <w:p w14:paraId="55FB39BC" w14:textId="420DC55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2.07 (-0.08, 3.96)</w:t>
            </w:r>
          </w:p>
        </w:tc>
        <w:tc>
          <w:tcPr>
            <w:tcW w:w="664" w:type="pct"/>
            <w:tcBorders>
              <w:top w:val="nil"/>
              <w:bottom w:val="nil"/>
            </w:tcBorders>
          </w:tcPr>
          <w:p w14:paraId="21E2B5BE" w14:textId="2B24BA1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1.03 (-0.06, 1.84)</w:t>
            </w:r>
          </w:p>
        </w:tc>
        <w:tc>
          <w:tcPr>
            <w:tcW w:w="612" w:type="pct"/>
            <w:tcBorders>
              <w:top w:val="nil"/>
              <w:bottom w:val="nil"/>
            </w:tcBorders>
          </w:tcPr>
          <w:p w14:paraId="116308B4" w14:textId="24EB937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0.63 (-0.46, 1.94)</w:t>
            </w:r>
          </w:p>
        </w:tc>
        <w:tc>
          <w:tcPr>
            <w:tcW w:w="612" w:type="pct"/>
            <w:tcBorders>
              <w:top w:val="nil"/>
              <w:bottom w:val="nil"/>
            </w:tcBorders>
          </w:tcPr>
          <w:p w14:paraId="1F518A3B" w14:textId="4D20343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-1.05 (-2.25, 0.30)</w:t>
            </w:r>
          </w:p>
        </w:tc>
      </w:tr>
      <w:tr w:rsidR="00E560A8" w:rsidRPr="00E560A8" w14:paraId="336961D1" w14:textId="77777777" w:rsidTr="006E204C">
        <w:tc>
          <w:tcPr>
            <w:tcW w:w="663" w:type="pct"/>
            <w:tcBorders>
              <w:top w:val="nil"/>
              <w:bottom w:val="single" w:sz="12" w:space="0" w:color="auto"/>
            </w:tcBorders>
          </w:tcPr>
          <w:p w14:paraId="645D98B4" w14:textId="5CA5759F"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30 points</w:t>
            </w:r>
          </w:p>
        </w:tc>
        <w:tc>
          <w:tcPr>
            <w:tcW w:w="511" w:type="pct"/>
            <w:tcBorders>
              <w:top w:val="nil"/>
              <w:left w:val="nil"/>
              <w:bottom w:val="single" w:sz="12" w:space="0" w:color="auto"/>
              <w:right w:val="nil"/>
            </w:tcBorders>
            <w:vAlign w:val="center"/>
          </w:tcPr>
          <w:p w14:paraId="75B81724" w14:textId="1575A95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-0.56 (-1.18, 0.29)</w:t>
            </w:r>
          </w:p>
        </w:tc>
        <w:tc>
          <w:tcPr>
            <w:tcW w:w="612" w:type="pct"/>
            <w:tcBorders>
              <w:top w:val="nil"/>
            </w:tcBorders>
          </w:tcPr>
          <w:p w14:paraId="325CB38B" w14:textId="3116D6E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4.66 (1.07, 10.03)</w:t>
            </w:r>
          </w:p>
        </w:tc>
        <w:tc>
          <w:tcPr>
            <w:tcW w:w="561" w:type="pct"/>
            <w:tcBorders>
              <w:top w:val="nil"/>
            </w:tcBorders>
          </w:tcPr>
          <w:p w14:paraId="2960B1E4" w14:textId="6F57E70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-4.44 (-6.20, -2.99)</w:t>
            </w:r>
          </w:p>
        </w:tc>
        <w:tc>
          <w:tcPr>
            <w:tcW w:w="765" w:type="pct"/>
            <w:tcBorders>
              <w:top w:val="nil"/>
            </w:tcBorders>
          </w:tcPr>
          <w:p w14:paraId="7D953BDC" w14:textId="25582F9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3.34 (1.07, 6.42)</w:t>
            </w:r>
          </w:p>
        </w:tc>
        <w:tc>
          <w:tcPr>
            <w:tcW w:w="664" w:type="pct"/>
            <w:tcBorders>
              <w:top w:val="nil"/>
            </w:tcBorders>
          </w:tcPr>
          <w:p w14:paraId="6126646D" w14:textId="6296D2F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1.68 (-0.16, 3.32)</w:t>
            </w:r>
          </w:p>
        </w:tc>
        <w:tc>
          <w:tcPr>
            <w:tcW w:w="612" w:type="pct"/>
            <w:tcBorders>
              <w:top w:val="nil"/>
            </w:tcBorders>
          </w:tcPr>
          <w:p w14:paraId="18E78D08" w14:textId="6B6FEF8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0.98 (-1.56, 3.36)</w:t>
            </w:r>
          </w:p>
        </w:tc>
        <w:tc>
          <w:tcPr>
            <w:tcW w:w="612" w:type="pct"/>
            <w:tcBorders>
              <w:top w:val="nil"/>
            </w:tcBorders>
          </w:tcPr>
          <w:p w14:paraId="061A20CF" w14:textId="4DCE5B0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-1.21 (-2.95, 0.67)</w:t>
            </w:r>
          </w:p>
        </w:tc>
      </w:tr>
    </w:tbl>
    <w:p w14:paraId="6CDA66BD" w14:textId="18E7B3D3" w:rsidR="00175DDD" w:rsidRPr="00E560A8" w:rsidRDefault="00000000" w:rsidP="00021C70">
      <w:pPr>
        <w:spacing w:line="480" w:lineRule="auto"/>
        <w:rPr>
          <w:rFonts w:ascii="Times New Roman" w:eastAsia="宋体" w:hAnsi="Times New Roman" w:cs="Times New Roman"/>
          <w:sz w:val="20"/>
          <w:szCs w:val="20"/>
        </w:rPr>
      </w:pPr>
      <w:r w:rsidRPr="00E560A8">
        <w:rPr>
          <w:rFonts w:ascii="Times New Roman" w:eastAsia="宋体" w:hAnsi="Times New Roman" w:cs="Times New Roman"/>
          <w:sz w:val="20"/>
          <w:szCs w:val="20"/>
        </w:rPr>
        <w:t xml:space="preserve">Note: CI, confidence interval; CKD, chronic kidney disease; COPD, chronic obstructive pulmonary disease; CVD, cardiovascular disease; DASH, dietary approach to stop hypertension; HLCD, healthy low-carbohydrate diet; HPDI, healthy plant-based diet index; RD, risk difference. </w:t>
      </w:r>
    </w:p>
    <w:p w14:paraId="13795A26" w14:textId="77777777" w:rsidR="00175DDD" w:rsidRPr="00E560A8" w:rsidRDefault="00175DDD" w:rsidP="0016729B">
      <w:pPr>
        <w:spacing w:line="480" w:lineRule="auto"/>
        <w:rPr>
          <w:rFonts w:ascii="Times New Roman" w:hAnsi="Times New Roman" w:cs="Times New Roman"/>
          <w:sz w:val="24"/>
          <w:szCs w:val="24"/>
        </w:rPr>
      </w:pPr>
    </w:p>
    <w:p w14:paraId="47BCE6BD" w14:textId="77777777" w:rsidR="00133830" w:rsidRPr="00E560A8" w:rsidRDefault="00133830" w:rsidP="0016729B">
      <w:pPr>
        <w:spacing w:line="480" w:lineRule="auto"/>
        <w:rPr>
          <w:rFonts w:ascii="Times New Roman" w:hAnsi="Times New Roman" w:cs="Times New Roman"/>
          <w:sz w:val="24"/>
          <w:szCs w:val="24"/>
        </w:rPr>
        <w:sectPr w:rsidR="00133830" w:rsidRPr="00E560A8" w:rsidSect="00E7790B">
          <w:pgSz w:w="16838" w:h="11906" w:orient="landscape"/>
          <w:pgMar w:top="1800" w:right="1440" w:bottom="1800" w:left="1440" w:header="851" w:footer="992" w:gutter="0"/>
          <w:cols w:space="425"/>
          <w:docGrid w:type="lines" w:linePitch="312"/>
        </w:sectPr>
      </w:pPr>
    </w:p>
    <w:p w14:paraId="1B4771AD" w14:textId="5678DABB" w:rsidR="000A6955" w:rsidRPr="00E560A8" w:rsidRDefault="00000000" w:rsidP="00021C70">
      <w:pPr>
        <w:pStyle w:val="1"/>
        <w:spacing w:line="480" w:lineRule="auto"/>
        <w:rPr>
          <w:rFonts w:ascii="Times New Roman" w:hAnsi="Times New Roman" w:cs="Times New Roman"/>
          <w:color w:val="auto"/>
          <w:sz w:val="20"/>
          <w:szCs w:val="20"/>
        </w:rPr>
      </w:pPr>
      <w:bookmarkStart w:id="102" w:name="_Hlk211761646"/>
      <w:bookmarkStart w:id="103" w:name="_Toc211848801"/>
      <w:r w:rsidRPr="00E560A8">
        <w:rPr>
          <w:rFonts w:ascii="Times New Roman" w:hAnsi="Times New Roman" w:cs="Times New Roman"/>
          <w:b/>
          <w:bCs/>
          <w:color w:val="auto"/>
          <w:sz w:val="20"/>
          <w:szCs w:val="20"/>
        </w:rPr>
        <w:lastRenderedPageBreak/>
        <w:t>Table S1</w:t>
      </w:r>
      <w:r w:rsidR="009456EC" w:rsidRPr="00E560A8">
        <w:rPr>
          <w:rFonts w:ascii="Times New Roman" w:hAnsi="Times New Roman" w:cs="Times New Roman" w:hint="eastAsia"/>
          <w:b/>
          <w:bCs/>
          <w:color w:val="auto"/>
          <w:sz w:val="20"/>
          <w:szCs w:val="20"/>
        </w:rPr>
        <w:t>8</w:t>
      </w:r>
      <w:r w:rsidRPr="00E560A8">
        <w:rPr>
          <w:rFonts w:ascii="Times New Roman" w:hAnsi="Times New Roman" w:cs="Times New Roman"/>
          <w:color w:val="auto"/>
          <w:sz w:val="20"/>
          <w:szCs w:val="20"/>
        </w:rPr>
        <w:t xml:space="preserve"> Sensitivity analyses on</w:t>
      </w:r>
      <w:r w:rsidR="006E204C" w:rsidRPr="00E560A8">
        <w:rPr>
          <w:rFonts w:ascii="Times New Roman" w:hAnsi="Times New Roman" w:cs="Times New Roman" w:hint="eastAsia"/>
          <w:color w:val="auto"/>
          <w:sz w:val="20"/>
          <w:szCs w:val="20"/>
        </w:rPr>
        <w:t xml:space="preserve"> </w:t>
      </w:r>
      <w:r w:rsidRPr="00E560A8">
        <w:rPr>
          <w:rFonts w:ascii="Times New Roman" w:hAnsi="Times New Roman" w:cs="Times New Roman"/>
          <w:color w:val="auto"/>
          <w:sz w:val="20"/>
          <w:szCs w:val="20"/>
        </w:rPr>
        <w:t xml:space="preserve">differences of 13-year cumulative risks of major chronic diseases and mortality induced by air pollutant mixture exposure: comparing hypothetical interventions (targeting AMED, DDS, DAI, and E-DII) with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 xml:space="preserve">natural course, </w:t>
      </w:r>
      <w:r w:rsidR="006E204C" w:rsidRPr="00E560A8">
        <w:rPr>
          <w:rFonts w:ascii="Times New Roman" w:hAnsi="Times New Roman" w:cs="Times New Roman" w:hint="eastAsia"/>
          <w:color w:val="auto"/>
          <w:sz w:val="20"/>
          <w:szCs w:val="20"/>
        </w:rPr>
        <w:t xml:space="preserve">further </w:t>
      </w:r>
      <w:r w:rsidRPr="00E560A8">
        <w:rPr>
          <w:rFonts w:ascii="Times New Roman" w:hAnsi="Times New Roman" w:cs="Times New Roman"/>
          <w:color w:val="auto"/>
          <w:sz w:val="20"/>
          <w:szCs w:val="20"/>
        </w:rPr>
        <w:t xml:space="preserve">adjusted for BMI, </w:t>
      </w:r>
      <w:r w:rsidR="006E204C" w:rsidRPr="00E560A8">
        <w:rPr>
          <w:rFonts w:ascii="Times New Roman" w:hAnsi="Times New Roman" w:cs="Times New Roman" w:hint="eastAsia"/>
          <w:color w:val="auto"/>
          <w:sz w:val="20"/>
          <w:szCs w:val="20"/>
        </w:rPr>
        <w:t xml:space="preserve">hypertension, and </w:t>
      </w:r>
      <w:proofErr w:type="spellStart"/>
      <w:r w:rsidR="006E204C" w:rsidRPr="00E560A8">
        <w:rPr>
          <w:rFonts w:ascii="Times New Roman" w:hAnsi="Times New Roman" w:cs="Times New Roman" w:hint="eastAsia"/>
          <w:color w:val="auto"/>
          <w:sz w:val="20"/>
          <w:szCs w:val="20"/>
        </w:rPr>
        <w:t>hyperlipidemia</w:t>
      </w:r>
      <w:proofErr w:type="spellEnd"/>
      <w:r w:rsidR="006E204C" w:rsidRPr="00E560A8">
        <w:rPr>
          <w:rFonts w:ascii="Times New Roman" w:hAnsi="Times New Roman" w:cs="Times New Roman" w:hint="eastAsia"/>
          <w:color w:val="auto"/>
          <w:sz w:val="20"/>
          <w:szCs w:val="20"/>
        </w:rPr>
        <w:t xml:space="preserve"> </w:t>
      </w:r>
      <w:r w:rsidRPr="00E560A8">
        <w:rPr>
          <w:rFonts w:ascii="Times New Roman" w:hAnsi="Times New Roman" w:cs="Times New Roman"/>
          <w:color w:val="auto"/>
          <w:sz w:val="20"/>
          <w:szCs w:val="20"/>
        </w:rPr>
        <w:t>in covariate and outcome models</w:t>
      </w:r>
      <w:bookmarkEnd w:id="103"/>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561"/>
        <w:gridCol w:w="1559"/>
        <w:gridCol w:w="2125"/>
        <w:gridCol w:w="1845"/>
        <w:gridCol w:w="1700"/>
        <w:gridCol w:w="1700"/>
      </w:tblGrid>
      <w:tr w:rsidR="00E560A8" w:rsidRPr="00E560A8" w14:paraId="4A2F3224" w14:textId="77777777" w:rsidTr="006C6EDE">
        <w:tc>
          <w:tcPr>
            <w:tcW w:w="663" w:type="pct"/>
            <w:vMerge w:val="restart"/>
            <w:tcBorders>
              <w:top w:val="single" w:sz="12" w:space="0" w:color="auto"/>
            </w:tcBorders>
          </w:tcPr>
          <w:bookmarkEnd w:id="102"/>
          <w:p w14:paraId="1EE0BAF6" w14:textId="77777777" w:rsidR="000A6955" w:rsidRPr="00E560A8" w:rsidRDefault="00000000" w:rsidP="006C6EDE">
            <w:pPr>
              <w:spacing w:line="360" w:lineRule="auto"/>
              <w:jc w:val="left"/>
              <w:rPr>
                <w:rFonts w:ascii="Times New Roman" w:eastAsia="宋体" w:hAnsi="Times New Roman" w:cs="Times New Roman"/>
                <w:sz w:val="15"/>
                <w:szCs w:val="15"/>
              </w:rPr>
            </w:pPr>
            <w:r w:rsidRPr="00E560A8">
              <w:rPr>
                <w:rFonts w:ascii="Times New Roman" w:eastAsia="宋体" w:hAnsi="Times New Roman" w:cs="Times New Roman"/>
                <w:sz w:val="15"/>
                <w:szCs w:val="15"/>
              </w:rPr>
              <w:t>Hypothetical dietary interventions</w:t>
            </w:r>
          </w:p>
        </w:tc>
        <w:tc>
          <w:tcPr>
            <w:tcW w:w="4337" w:type="pct"/>
            <w:gridSpan w:val="7"/>
            <w:tcBorders>
              <w:top w:val="single" w:sz="12" w:space="0" w:color="auto"/>
              <w:bottom w:val="single" w:sz="4" w:space="0" w:color="auto"/>
            </w:tcBorders>
          </w:tcPr>
          <w:p w14:paraId="2E71434A" w14:textId="516C9F01" w:rsidR="000A6955" w:rsidRPr="00E560A8" w:rsidRDefault="002F5F02" w:rsidP="006C6EDE">
            <w:pPr>
              <w:spacing w:line="360" w:lineRule="auto"/>
              <w:jc w:val="center"/>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RD</w:t>
            </w:r>
            <w:r w:rsidRPr="00E560A8">
              <w:rPr>
                <w:rFonts w:ascii="Times New Roman" w:eastAsia="宋体" w:hAnsi="Times New Roman" w:cs="Times New Roman"/>
                <w:sz w:val="15"/>
                <w:szCs w:val="15"/>
              </w:rPr>
              <w:t xml:space="preserve"> (per 1</w:t>
            </w:r>
            <w:r w:rsidR="00937568" w:rsidRPr="00E560A8">
              <w:rPr>
                <w:rFonts w:ascii="Times New Roman" w:eastAsia="宋体" w:hAnsi="Times New Roman" w:cs="Times New Roman" w:hint="eastAsia"/>
                <w:sz w:val="15"/>
                <w:szCs w:val="15"/>
              </w:rPr>
              <w:t>,</w:t>
            </w:r>
            <w:r w:rsidRPr="00E560A8">
              <w:rPr>
                <w:rFonts w:ascii="Times New Roman" w:eastAsia="宋体" w:hAnsi="Times New Roman" w:cs="Times New Roman"/>
                <w:sz w:val="15"/>
                <w:szCs w:val="15"/>
              </w:rPr>
              <w:t>000 population</w:t>
            </w:r>
            <w:r w:rsidRPr="00E560A8">
              <w:rPr>
                <w:rFonts w:ascii="Times New Roman" w:eastAsia="宋体" w:hAnsi="Times New Roman" w:cs="Times New Roman" w:hint="eastAsia"/>
                <w:sz w:val="15"/>
                <w:szCs w:val="15"/>
              </w:rPr>
              <w:t xml:space="preserve">, </w:t>
            </w:r>
            <w:r w:rsidRPr="00E560A8">
              <w:rPr>
                <w:rFonts w:ascii="Times New Roman" w:eastAsia="宋体" w:hAnsi="Times New Roman" w:cs="Times New Roman"/>
                <w:sz w:val="15"/>
                <w:szCs w:val="15"/>
              </w:rPr>
              <w:t>95% CI)</w:t>
            </w:r>
          </w:p>
        </w:tc>
      </w:tr>
      <w:tr w:rsidR="00E560A8" w:rsidRPr="00E560A8" w14:paraId="39CFC97F" w14:textId="77777777" w:rsidTr="006C6EDE">
        <w:tc>
          <w:tcPr>
            <w:tcW w:w="663" w:type="pct"/>
            <w:vMerge/>
            <w:tcBorders>
              <w:bottom w:val="single" w:sz="4" w:space="0" w:color="auto"/>
            </w:tcBorders>
          </w:tcPr>
          <w:p w14:paraId="0FA37B21" w14:textId="77777777" w:rsidR="000A6955" w:rsidRPr="00E560A8" w:rsidRDefault="000A6955" w:rsidP="006C6EDE">
            <w:pPr>
              <w:spacing w:line="360" w:lineRule="auto"/>
              <w:jc w:val="left"/>
              <w:rPr>
                <w:rFonts w:ascii="Times New Roman" w:eastAsia="宋体" w:hAnsi="Times New Roman" w:cs="Times New Roman"/>
                <w:sz w:val="15"/>
                <w:szCs w:val="15"/>
              </w:rPr>
            </w:pPr>
          </w:p>
        </w:tc>
        <w:tc>
          <w:tcPr>
            <w:tcW w:w="561" w:type="pct"/>
            <w:tcBorders>
              <w:top w:val="single" w:sz="4" w:space="0" w:color="auto"/>
              <w:bottom w:val="single" w:sz="4" w:space="0" w:color="auto"/>
            </w:tcBorders>
          </w:tcPr>
          <w:p w14:paraId="0DB7519F"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CVD</w:t>
            </w:r>
          </w:p>
        </w:tc>
        <w:tc>
          <w:tcPr>
            <w:tcW w:w="562" w:type="pct"/>
            <w:tcBorders>
              <w:top w:val="single" w:sz="4" w:space="0" w:color="auto"/>
              <w:bottom w:val="single" w:sz="4" w:space="0" w:color="auto"/>
            </w:tcBorders>
          </w:tcPr>
          <w:p w14:paraId="4CC2EFD1"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Diabetes</w:t>
            </w:r>
          </w:p>
        </w:tc>
        <w:tc>
          <w:tcPr>
            <w:tcW w:w="561" w:type="pct"/>
            <w:tcBorders>
              <w:top w:val="single" w:sz="4" w:space="0" w:color="auto"/>
              <w:bottom w:val="single" w:sz="4" w:space="0" w:color="auto"/>
            </w:tcBorders>
          </w:tcPr>
          <w:p w14:paraId="6D770176"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Cancer</w:t>
            </w:r>
          </w:p>
        </w:tc>
        <w:tc>
          <w:tcPr>
            <w:tcW w:w="765" w:type="pct"/>
            <w:tcBorders>
              <w:top w:val="single" w:sz="4" w:space="0" w:color="auto"/>
              <w:bottom w:val="single" w:sz="4" w:space="0" w:color="auto"/>
            </w:tcBorders>
          </w:tcPr>
          <w:p w14:paraId="097FF239"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CKD</w:t>
            </w:r>
          </w:p>
        </w:tc>
        <w:tc>
          <w:tcPr>
            <w:tcW w:w="664" w:type="pct"/>
            <w:tcBorders>
              <w:top w:val="nil"/>
              <w:bottom w:val="single" w:sz="4" w:space="0" w:color="auto"/>
            </w:tcBorders>
          </w:tcPr>
          <w:p w14:paraId="0C7C2CFB"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COPD</w:t>
            </w:r>
          </w:p>
        </w:tc>
        <w:tc>
          <w:tcPr>
            <w:tcW w:w="612" w:type="pct"/>
            <w:tcBorders>
              <w:top w:val="nil"/>
              <w:bottom w:val="single" w:sz="4" w:space="0" w:color="auto"/>
            </w:tcBorders>
          </w:tcPr>
          <w:p w14:paraId="12D65C79"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Dementia</w:t>
            </w:r>
          </w:p>
        </w:tc>
        <w:tc>
          <w:tcPr>
            <w:tcW w:w="612" w:type="pct"/>
            <w:tcBorders>
              <w:top w:val="nil"/>
              <w:bottom w:val="single" w:sz="4" w:space="0" w:color="auto"/>
            </w:tcBorders>
          </w:tcPr>
          <w:p w14:paraId="44A645C7"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Death</w:t>
            </w:r>
          </w:p>
        </w:tc>
      </w:tr>
      <w:tr w:rsidR="00E560A8" w:rsidRPr="00E560A8" w14:paraId="280A6BF0" w14:textId="77777777" w:rsidTr="006C6EDE">
        <w:tc>
          <w:tcPr>
            <w:tcW w:w="663" w:type="pct"/>
            <w:tcBorders>
              <w:top w:val="single" w:sz="4" w:space="0" w:color="auto"/>
              <w:bottom w:val="nil"/>
            </w:tcBorders>
          </w:tcPr>
          <w:p w14:paraId="7371DDAF" w14:textId="088AB2C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AMED</w:t>
            </w:r>
          </w:p>
        </w:tc>
        <w:tc>
          <w:tcPr>
            <w:tcW w:w="561" w:type="pct"/>
            <w:tcBorders>
              <w:top w:val="single" w:sz="4" w:space="0" w:color="auto"/>
              <w:bottom w:val="nil"/>
            </w:tcBorders>
          </w:tcPr>
          <w:p w14:paraId="72526687"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Borders>
              <w:top w:val="single" w:sz="4" w:space="0" w:color="auto"/>
              <w:bottom w:val="nil"/>
            </w:tcBorders>
          </w:tcPr>
          <w:p w14:paraId="5E342EDE"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single" w:sz="4" w:space="0" w:color="auto"/>
              <w:bottom w:val="nil"/>
            </w:tcBorders>
          </w:tcPr>
          <w:p w14:paraId="12F6F529"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single" w:sz="4" w:space="0" w:color="auto"/>
              <w:bottom w:val="nil"/>
            </w:tcBorders>
          </w:tcPr>
          <w:p w14:paraId="2727D8B3"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single" w:sz="4" w:space="0" w:color="auto"/>
              <w:bottom w:val="nil"/>
            </w:tcBorders>
          </w:tcPr>
          <w:p w14:paraId="3EB10459"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2800A273"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3B64E0A2"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202F036A" w14:textId="77777777" w:rsidTr="006C6EDE">
        <w:tc>
          <w:tcPr>
            <w:tcW w:w="663" w:type="pct"/>
            <w:tcBorders>
              <w:top w:val="nil"/>
              <w:bottom w:val="nil"/>
            </w:tcBorders>
          </w:tcPr>
          <w:p w14:paraId="32DB9BCC" w14:textId="1DC1EF89"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2DF4B122"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1F3C3EE5"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65458CFD"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383EAFC9"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57EA7EBF"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5A0D3F39"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493F65BE"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4E432A8C" w14:textId="77777777" w:rsidTr="001F0526">
        <w:tc>
          <w:tcPr>
            <w:tcW w:w="663" w:type="pct"/>
            <w:tcBorders>
              <w:top w:val="nil"/>
            </w:tcBorders>
          </w:tcPr>
          <w:p w14:paraId="46A2C7BC" w14:textId="43349AF1"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4 points</w:t>
            </w:r>
          </w:p>
        </w:tc>
        <w:tc>
          <w:tcPr>
            <w:tcW w:w="561" w:type="pct"/>
            <w:tcBorders>
              <w:top w:val="nil"/>
              <w:left w:val="nil"/>
              <w:bottom w:val="nil"/>
              <w:right w:val="nil"/>
            </w:tcBorders>
            <w:vAlign w:val="center"/>
          </w:tcPr>
          <w:p w14:paraId="6DD5430C" w14:textId="63A8FA2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-0.32 (-0.62, -0.02)</w:t>
            </w:r>
          </w:p>
        </w:tc>
        <w:tc>
          <w:tcPr>
            <w:tcW w:w="562" w:type="pct"/>
            <w:tcBorders>
              <w:top w:val="nil"/>
              <w:left w:val="nil"/>
              <w:bottom w:val="nil"/>
              <w:right w:val="nil"/>
            </w:tcBorders>
            <w:vAlign w:val="center"/>
          </w:tcPr>
          <w:p w14:paraId="297A15B4" w14:textId="7FCF080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-1.41 (-2.25, -0.21)</w:t>
            </w:r>
          </w:p>
        </w:tc>
        <w:tc>
          <w:tcPr>
            <w:tcW w:w="561" w:type="pct"/>
            <w:tcBorders>
              <w:top w:val="nil"/>
              <w:left w:val="nil"/>
              <w:bottom w:val="nil"/>
              <w:right w:val="nil"/>
            </w:tcBorders>
            <w:vAlign w:val="center"/>
          </w:tcPr>
          <w:p w14:paraId="4B9F550F" w14:textId="7F56E3E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0.31 (-0.36, 0.</w:t>
            </w:r>
            <w:r w:rsidRPr="00E560A8">
              <w:rPr>
                <w:rFonts w:ascii="Times New Roman" w:eastAsia="等线" w:hAnsi="Times New Roman" w:cs="Times New Roman" w:hint="eastAsia"/>
                <w:sz w:val="15"/>
                <w:szCs w:val="15"/>
              </w:rPr>
              <w:t>8</w:t>
            </w:r>
            <w:r w:rsidRPr="00E560A8">
              <w:rPr>
                <w:rFonts w:ascii="Times New Roman" w:eastAsia="等线" w:hAnsi="Times New Roman" w:cs="Times New Roman"/>
                <w:sz w:val="15"/>
                <w:szCs w:val="15"/>
              </w:rPr>
              <w:t>3)</w:t>
            </w:r>
          </w:p>
        </w:tc>
        <w:tc>
          <w:tcPr>
            <w:tcW w:w="765" w:type="pct"/>
            <w:tcBorders>
              <w:top w:val="nil"/>
              <w:left w:val="nil"/>
              <w:bottom w:val="nil"/>
              <w:right w:val="nil"/>
            </w:tcBorders>
            <w:vAlign w:val="center"/>
          </w:tcPr>
          <w:p w14:paraId="3A8F02E8" w14:textId="124FEE7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-2.25 (-3.77, -0.93)</w:t>
            </w:r>
          </w:p>
        </w:tc>
        <w:tc>
          <w:tcPr>
            <w:tcW w:w="664" w:type="pct"/>
            <w:tcBorders>
              <w:top w:val="nil"/>
              <w:left w:val="nil"/>
              <w:bottom w:val="nil"/>
              <w:right w:val="nil"/>
            </w:tcBorders>
            <w:vAlign w:val="center"/>
          </w:tcPr>
          <w:p w14:paraId="1B6F4BAF" w14:textId="01CBE7E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-1.20 (-2.50, -0.10)</w:t>
            </w:r>
          </w:p>
        </w:tc>
        <w:tc>
          <w:tcPr>
            <w:tcW w:w="612" w:type="pct"/>
            <w:tcBorders>
              <w:top w:val="nil"/>
              <w:left w:val="nil"/>
              <w:bottom w:val="nil"/>
              <w:right w:val="nil"/>
            </w:tcBorders>
            <w:vAlign w:val="center"/>
          </w:tcPr>
          <w:p w14:paraId="17B74468" w14:textId="1B14C1D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-2.42 (-4.78, -0.94)</w:t>
            </w:r>
          </w:p>
        </w:tc>
        <w:tc>
          <w:tcPr>
            <w:tcW w:w="612" w:type="pct"/>
            <w:tcBorders>
              <w:top w:val="nil"/>
              <w:left w:val="nil"/>
              <w:bottom w:val="nil"/>
              <w:right w:val="nil"/>
            </w:tcBorders>
            <w:vAlign w:val="center"/>
          </w:tcPr>
          <w:p w14:paraId="6CC7F65C" w14:textId="057FC7A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-0.67 (-1.43, -0.11)</w:t>
            </w:r>
          </w:p>
        </w:tc>
      </w:tr>
      <w:tr w:rsidR="00E560A8" w:rsidRPr="00E560A8" w14:paraId="4A27DC37" w14:textId="77777777" w:rsidTr="001F0526">
        <w:tc>
          <w:tcPr>
            <w:tcW w:w="663" w:type="pct"/>
          </w:tcPr>
          <w:p w14:paraId="01C411E8" w14:textId="42CA7944"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5 points</w:t>
            </w:r>
          </w:p>
        </w:tc>
        <w:tc>
          <w:tcPr>
            <w:tcW w:w="561" w:type="pct"/>
            <w:tcBorders>
              <w:top w:val="nil"/>
              <w:left w:val="nil"/>
              <w:bottom w:val="nil"/>
              <w:right w:val="nil"/>
            </w:tcBorders>
            <w:vAlign w:val="center"/>
          </w:tcPr>
          <w:p w14:paraId="59EFAAFA" w14:textId="2D654C5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-0.64 (-1.06, -0.22)</w:t>
            </w:r>
          </w:p>
        </w:tc>
        <w:tc>
          <w:tcPr>
            <w:tcW w:w="562" w:type="pct"/>
            <w:tcBorders>
              <w:top w:val="nil"/>
              <w:left w:val="nil"/>
              <w:bottom w:val="nil"/>
              <w:right w:val="nil"/>
            </w:tcBorders>
            <w:vAlign w:val="center"/>
          </w:tcPr>
          <w:p w14:paraId="5A7F0D6A" w14:textId="1D1FEAF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-2.36 (-3.44, -0.56)</w:t>
            </w:r>
          </w:p>
        </w:tc>
        <w:tc>
          <w:tcPr>
            <w:tcW w:w="561" w:type="pct"/>
            <w:tcBorders>
              <w:top w:val="nil"/>
              <w:left w:val="nil"/>
              <w:bottom w:val="nil"/>
              <w:right w:val="nil"/>
            </w:tcBorders>
            <w:vAlign w:val="center"/>
          </w:tcPr>
          <w:p w14:paraId="57328F1F" w14:textId="611584E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 xml:space="preserve">0.28 (-0.69, </w:t>
            </w:r>
            <w:r w:rsidRPr="00E560A8">
              <w:rPr>
                <w:rFonts w:ascii="Times New Roman" w:eastAsia="等线" w:hAnsi="Times New Roman" w:cs="Times New Roman" w:hint="eastAsia"/>
                <w:sz w:val="15"/>
                <w:szCs w:val="15"/>
              </w:rPr>
              <w:t>1</w:t>
            </w:r>
            <w:r w:rsidRPr="00E560A8">
              <w:rPr>
                <w:rFonts w:ascii="Times New Roman" w:eastAsia="等线" w:hAnsi="Times New Roman" w:cs="Times New Roman"/>
                <w:sz w:val="15"/>
                <w:szCs w:val="15"/>
              </w:rPr>
              <w:t>.09)</w:t>
            </w:r>
          </w:p>
        </w:tc>
        <w:tc>
          <w:tcPr>
            <w:tcW w:w="765" w:type="pct"/>
            <w:tcBorders>
              <w:top w:val="nil"/>
              <w:left w:val="nil"/>
              <w:bottom w:val="nil"/>
              <w:right w:val="nil"/>
            </w:tcBorders>
            <w:vAlign w:val="center"/>
          </w:tcPr>
          <w:p w14:paraId="49A97C84" w14:textId="1F7BB4C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-3.84 (-6.27, -1.57)</w:t>
            </w:r>
          </w:p>
        </w:tc>
        <w:tc>
          <w:tcPr>
            <w:tcW w:w="664" w:type="pct"/>
            <w:tcBorders>
              <w:top w:val="nil"/>
              <w:left w:val="nil"/>
              <w:bottom w:val="nil"/>
              <w:right w:val="nil"/>
            </w:tcBorders>
            <w:vAlign w:val="center"/>
          </w:tcPr>
          <w:p w14:paraId="061AAF25" w14:textId="068C650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-1.99 (-4.03, -0.19)</w:t>
            </w:r>
          </w:p>
        </w:tc>
        <w:tc>
          <w:tcPr>
            <w:tcW w:w="612" w:type="pct"/>
            <w:tcBorders>
              <w:top w:val="nil"/>
              <w:left w:val="nil"/>
              <w:bottom w:val="nil"/>
              <w:right w:val="nil"/>
            </w:tcBorders>
            <w:vAlign w:val="center"/>
          </w:tcPr>
          <w:p w14:paraId="48BDD417" w14:textId="065C615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-3.80 (-7.30, -1.49)</w:t>
            </w:r>
          </w:p>
        </w:tc>
        <w:tc>
          <w:tcPr>
            <w:tcW w:w="612" w:type="pct"/>
            <w:tcBorders>
              <w:top w:val="nil"/>
              <w:left w:val="nil"/>
              <w:bottom w:val="nil"/>
              <w:right w:val="nil"/>
            </w:tcBorders>
            <w:vAlign w:val="center"/>
          </w:tcPr>
          <w:p w14:paraId="357E524B" w14:textId="27FADC0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-1.23 (-2.54, -0.18)</w:t>
            </w:r>
          </w:p>
        </w:tc>
      </w:tr>
      <w:tr w:rsidR="00E560A8" w:rsidRPr="00E560A8" w14:paraId="58DF6184" w14:textId="77777777" w:rsidTr="001F0526">
        <w:tc>
          <w:tcPr>
            <w:tcW w:w="663" w:type="pct"/>
          </w:tcPr>
          <w:p w14:paraId="76380311" w14:textId="0F0E42E8"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9 points</w:t>
            </w:r>
          </w:p>
        </w:tc>
        <w:tc>
          <w:tcPr>
            <w:tcW w:w="561" w:type="pct"/>
            <w:tcBorders>
              <w:top w:val="nil"/>
              <w:left w:val="nil"/>
              <w:bottom w:val="nil"/>
              <w:right w:val="nil"/>
            </w:tcBorders>
            <w:vAlign w:val="center"/>
          </w:tcPr>
          <w:p w14:paraId="5DDAA241" w14:textId="5461711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-2.24 (-3.07, -1.33)</w:t>
            </w:r>
          </w:p>
        </w:tc>
        <w:tc>
          <w:tcPr>
            <w:tcW w:w="562" w:type="pct"/>
            <w:tcBorders>
              <w:top w:val="nil"/>
              <w:left w:val="nil"/>
              <w:bottom w:val="nil"/>
              <w:right w:val="nil"/>
            </w:tcBorders>
            <w:vAlign w:val="center"/>
          </w:tcPr>
          <w:p w14:paraId="278F73DA" w14:textId="2BB99D6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-6.17 (-9.37, -1.08)</w:t>
            </w:r>
          </w:p>
        </w:tc>
        <w:tc>
          <w:tcPr>
            <w:tcW w:w="561" w:type="pct"/>
            <w:tcBorders>
              <w:top w:val="nil"/>
              <w:left w:val="nil"/>
              <w:bottom w:val="nil"/>
              <w:right w:val="nil"/>
            </w:tcBorders>
            <w:vAlign w:val="center"/>
          </w:tcPr>
          <w:p w14:paraId="455C3CAD" w14:textId="626DC7D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-0.47 (-1.08, -0.06)</w:t>
            </w:r>
          </w:p>
        </w:tc>
        <w:tc>
          <w:tcPr>
            <w:tcW w:w="765" w:type="pct"/>
            <w:tcBorders>
              <w:top w:val="nil"/>
              <w:left w:val="nil"/>
              <w:bottom w:val="nil"/>
              <w:right w:val="nil"/>
            </w:tcBorders>
            <w:vAlign w:val="center"/>
          </w:tcPr>
          <w:p w14:paraId="7E908173" w14:textId="67D2171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-10.49 (-15.97, -4.22)</w:t>
            </w:r>
          </w:p>
        </w:tc>
        <w:tc>
          <w:tcPr>
            <w:tcW w:w="664" w:type="pct"/>
            <w:tcBorders>
              <w:top w:val="nil"/>
              <w:left w:val="nil"/>
              <w:bottom w:val="nil"/>
              <w:right w:val="nil"/>
            </w:tcBorders>
            <w:vAlign w:val="center"/>
          </w:tcPr>
          <w:p w14:paraId="08C3195C" w14:textId="530BBA4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-5.09 (-9.33, -0.62)</w:t>
            </w:r>
          </w:p>
        </w:tc>
        <w:tc>
          <w:tcPr>
            <w:tcW w:w="612" w:type="pct"/>
            <w:tcBorders>
              <w:top w:val="nil"/>
              <w:left w:val="nil"/>
              <w:bottom w:val="nil"/>
              <w:right w:val="nil"/>
            </w:tcBorders>
            <w:vAlign w:val="center"/>
          </w:tcPr>
          <w:p w14:paraId="3FB08636" w14:textId="210F2E7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-8.08 (-14.48, -2.96)</w:t>
            </w:r>
          </w:p>
        </w:tc>
        <w:tc>
          <w:tcPr>
            <w:tcW w:w="612" w:type="pct"/>
            <w:tcBorders>
              <w:top w:val="nil"/>
              <w:left w:val="nil"/>
              <w:bottom w:val="nil"/>
              <w:right w:val="nil"/>
            </w:tcBorders>
            <w:vAlign w:val="center"/>
          </w:tcPr>
          <w:p w14:paraId="72198A66" w14:textId="25DF4DE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-4.09 (-9.13, -0.41)</w:t>
            </w:r>
          </w:p>
        </w:tc>
      </w:tr>
      <w:tr w:rsidR="00E560A8" w:rsidRPr="00E560A8" w14:paraId="60464419" w14:textId="77777777" w:rsidTr="006C6EDE">
        <w:tc>
          <w:tcPr>
            <w:tcW w:w="663" w:type="pct"/>
          </w:tcPr>
          <w:p w14:paraId="0CACE58A" w14:textId="201A58D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DDS</w:t>
            </w:r>
          </w:p>
        </w:tc>
        <w:tc>
          <w:tcPr>
            <w:tcW w:w="561" w:type="pct"/>
          </w:tcPr>
          <w:p w14:paraId="5FEE97C7"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Pr>
          <w:p w14:paraId="5F41936B"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Pr>
          <w:p w14:paraId="71C15FD0"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Pr>
          <w:p w14:paraId="228596A4"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Pr>
          <w:p w14:paraId="79F0D097"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Pr>
          <w:p w14:paraId="267F27D8"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Pr>
          <w:p w14:paraId="77284E06"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08C54D72" w14:textId="77777777" w:rsidTr="006C6EDE">
        <w:tc>
          <w:tcPr>
            <w:tcW w:w="663" w:type="pct"/>
          </w:tcPr>
          <w:p w14:paraId="02AF601B" w14:textId="73CCEA82"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Pr>
          <w:p w14:paraId="1D06AA4D"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Pr>
          <w:p w14:paraId="23C0122F"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Pr>
          <w:p w14:paraId="1A866720"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Pr>
          <w:p w14:paraId="312EE621"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Pr>
          <w:p w14:paraId="6F3F5FF8"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Pr>
          <w:p w14:paraId="6D51A115"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Pr>
          <w:p w14:paraId="6F9D835C"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269A3F19" w14:textId="77777777" w:rsidTr="00C92182">
        <w:tc>
          <w:tcPr>
            <w:tcW w:w="663" w:type="pct"/>
          </w:tcPr>
          <w:p w14:paraId="1438CCFB" w14:textId="0F39E018"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10 points</w:t>
            </w:r>
          </w:p>
        </w:tc>
        <w:tc>
          <w:tcPr>
            <w:tcW w:w="561" w:type="pct"/>
            <w:tcBorders>
              <w:top w:val="nil"/>
              <w:left w:val="nil"/>
              <w:bottom w:val="nil"/>
              <w:right w:val="nil"/>
            </w:tcBorders>
            <w:vAlign w:val="center"/>
          </w:tcPr>
          <w:p w14:paraId="621C865C" w14:textId="491D41C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-0.11 (-0.40, -0.01)</w:t>
            </w:r>
          </w:p>
        </w:tc>
        <w:tc>
          <w:tcPr>
            <w:tcW w:w="562" w:type="pct"/>
            <w:tcBorders>
              <w:top w:val="nil"/>
              <w:left w:val="nil"/>
              <w:bottom w:val="nil"/>
              <w:right w:val="nil"/>
            </w:tcBorders>
            <w:vAlign w:val="center"/>
          </w:tcPr>
          <w:p w14:paraId="7B5B54B4" w14:textId="2C82227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-1.51 (-2.86, -0.02)</w:t>
            </w:r>
          </w:p>
        </w:tc>
        <w:tc>
          <w:tcPr>
            <w:tcW w:w="561" w:type="pct"/>
            <w:tcBorders>
              <w:top w:val="nil"/>
              <w:left w:val="nil"/>
              <w:bottom w:val="nil"/>
              <w:right w:val="nil"/>
            </w:tcBorders>
            <w:vAlign w:val="center"/>
          </w:tcPr>
          <w:p w14:paraId="79CD830F" w14:textId="1FBD0C0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-0.58 (-1.16, -0.12)</w:t>
            </w:r>
          </w:p>
        </w:tc>
        <w:tc>
          <w:tcPr>
            <w:tcW w:w="765" w:type="pct"/>
            <w:tcBorders>
              <w:top w:val="nil"/>
              <w:left w:val="nil"/>
              <w:bottom w:val="nil"/>
              <w:right w:val="nil"/>
            </w:tcBorders>
            <w:vAlign w:val="center"/>
          </w:tcPr>
          <w:p w14:paraId="5C29D873" w14:textId="2AD4D10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-3.23 (-4.72, -1.44)</w:t>
            </w:r>
          </w:p>
        </w:tc>
        <w:tc>
          <w:tcPr>
            <w:tcW w:w="664" w:type="pct"/>
            <w:tcBorders>
              <w:top w:val="nil"/>
              <w:left w:val="nil"/>
              <w:bottom w:val="nil"/>
              <w:right w:val="nil"/>
            </w:tcBorders>
            <w:vAlign w:val="center"/>
          </w:tcPr>
          <w:p w14:paraId="4C61934F" w14:textId="0A20E3E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-2.61 (-4.33, -0.11)</w:t>
            </w:r>
          </w:p>
        </w:tc>
        <w:tc>
          <w:tcPr>
            <w:tcW w:w="612" w:type="pct"/>
            <w:tcBorders>
              <w:top w:val="nil"/>
              <w:left w:val="nil"/>
              <w:bottom w:val="nil"/>
              <w:right w:val="nil"/>
            </w:tcBorders>
            <w:vAlign w:val="center"/>
          </w:tcPr>
          <w:p w14:paraId="565D2E3E" w14:textId="0278FBD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-3.30 (-5.46, -1.42)</w:t>
            </w:r>
          </w:p>
        </w:tc>
        <w:tc>
          <w:tcPr>
            <w:tcW w:w="612" w:type="pct"/>
            <w:tcBorders>
              <w:top w:val="nil"/>
              <w:left w:val="nil"/>
              <w:bottom w:val="nil"/>
              <w:right w:val="nil"/>
            </w:tcBorders>
            <w:vAlign w:val="center"/>
          </w:tcPr>
          <w:p w14:paraId="4FC3D39E" w14:textId="6343B1C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-2.16 (-3.59, -0.08)</w:t>
            </w:r>
          </w:p>
        </w:tc>
      </w:tr>
      <w:tr w:rsidR="00E560A8" w:rsidRPr="00E560A8" w14:paraId="5668D76D" w14:textId="77777777" w:rsidTr="00C92182">
        <w:tc>
          <w:tcPr>
            <w:tcW w:w="663" w:type="pct"/>
            <w:tcBorders>
              <w:bottom w:val="nil"/>
            </w:tcBorders>
          </w:tcPr>
          <w:p w14:paraId="06736EBD" w14:textId="2D3AC7C1"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12 points</w:t>
            </w:r>
          </w:p>
        </w:tc>
        <w:tc>
          <w:tcPr>
            <w:tcW w:w="561" w:type="pct"/>
            <w:tcBorders>
              <w:top w:val="nil"/>
              <w:left w:val="nil"/>
              <w:bottom w:val="nil"/>
              <w:right w:val="nil"/>
            </w:tcBorders>
            <w:vAlign w:val="center"/>
          </w:tcPr>
          <w:p w14:paraId="156BF52C" w14:textId="17CD9D6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-0.31 (-0.71, -0.09)</w:t>
            </w:r>
          </w:p>
        </w:tc>
        <w:tc>
          <w:tcPr>
            <w:tcW w:w="562" w:type="pct"/>
            <w:tcBorders>
              <w:top w:val="nil"/>
              <w:left w:val="nil"/>
              <w:bottom w:val="nil"/>
              <w:right w:val="nil"/>
            </w:tcBorders>
            <w:vAlign w:val="center"/>
          </w:tcPr>
          <w:p w14:paraId="69A94869" w14:textId="7BDCD30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-2.63 (-4.89, -023)</w:t>
            </w:r>
          </w:p>
        </w:tc>
        <w:tc>
          <w:tcPr>
            <w:tcW w:w="561" w:type="pct"/>
            <w:tcBorders>
              <w:top w:val="nil"/>
              <w:left w:val="nil"/>
              <w:bottom w:val="nil"/>
              <w:right w:val="nil"/>
            </w:tcBorders>
            <w:vAlign w:val="center"/>
          </w:tcPr>
          <w:p w14:paraId="1E4BE386" w14:textId="046B50C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-1.08 (-3.93, -0.31)</w:t>
            </w:r>
          </w:p>
        </w:tc>
        <w:tc>
          <w:tcPr>
            <w:tcW w:w="765" w:type="pct"/>
            <w:tcBorders>
              <w:top w:val="nil"/>
              <w:left w:val="nil"/>
              <w:bottom w:val="nil"/>
              <w:right w:val="nil"/>
            </w:tcBorders>
            <w:vAlign w:val="center"/>
          </w:tcPr>
          <w:p w14:paraId="60645D6D" w14:textId="4164539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-5.74 (-8.32, -2.58)</w:t>
            </w:r>
          </w:p>
        </w:tc>
        <w:tc>
          <w:tcPr>
            <w:tcW w:w="664" w:type="pct"/>
            <w:tcBorders>
              <w:top w:val="nil"/>
              <w:left w:val="nil"/>
              <w:bottom w:val="nil"/>
              <w:right w:val="nil"/>
            </w:tcBorders>
            <w:vAlign w:val="center"/>
          </w:tcPr>
          <w:p w14:paraId="0560FEF6" w14:textId="6E8F4A4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-4.48 (-7.24, -0.20)</w:t>
            </w:r>
          </w:p>
        </w:tc>
        <w:tc>
          <w:tcPr>
            <w:tcW w:w="612" w:type="pct"/>
            <w:tcBorders>
              <w:top w:val="nil"/>
              <w:left w:val="nil"/>
              <w:bottom w:val="nil"/>
              <w:right w:val="nil"/>
            </w:tcBorders>
            <w:vAlign w:val="center"/>
          </w:tcPr>
          <w:p w14:paraId="7521C71B" w14:textId="766275E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-5.62 (-8.96, -2.49)</w:t>
            </w:r>
          </w:p>
        </w:tc>
        <w:tc>
          <w:tcPr>
            <w:tcW w:w="612" w:type="pct"/>
            <w:tcBorders>
              <w:top w:val="nil"/>
              <w:left w:val="nil"/>
              <w:bottom w:val="nil"/>
              <w:right w:val="nil"/>
            </w:tcBorders>
            <w:vAlign w:val="center"/>
          </w:tcPr>
          <w:p w14:paraId="2BE0494D" w14:textId="0223B52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-3.84 (-6.07, -0.22)</w:t>
            </w:r>
          </w:p>
        </w:tc>
      </w:tr>
      <w:tr w:rsidR="00E560A8" w:rsidRPr="00E560A8" w14:paraId="17524AF2" w14:textId="77777777" w:rsidTr="00C92182">
        <w:tc>
          <w:tcPr>
            <w:tcW w:w="663" w:type="pct"/>
            <w:tcBorders>
              <w:top w:val="nil"/>
              <w:bottom w:val="nil"/>
            </w:tcBorders>
          </w:tcPr>
          <w:p w14:paraId="0F1D633E" w14:textId="0DC71127"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18 points</w:t>
            </w:r>
          </w:p>
        </w:tc>
        <w:tc>
          <w:tcPr>
            <w:tcW w:w="561" w:type="pct"/>
            <w:tcBorders>
              <w:top w:val="nil"/>
              <w:left w:val="nil"/>
              <w:bottom w:val="nil"/>
              <w:right w:val="nil"/>
            </w:tcBorders>
            <w:vAlign w:val="center"/>
          </w:tcPr>
          <w:p w14:paraId="7574F18D" w14:textId="1720B9E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-0.63 (-1.39, -0.15)</w:t>
            </w:r>
          </w:p>
        </w:tc>
        <w:tc>
          <w:tcPr>
            <w:tcW w:w="562" w:type="pct"/>
            <w:tcBorders>
              <w:top w:val="nil"/>
              <w:left w:val="nil"/>
              <w:bottom w:val="nil"/>
              <w:right w:val="nil"/>
            </w:tcBorders>
            <w:vAlign w:val="center"/>
          </w:tcPr>
          <w:p w14:paraId="2263989F" w14:textId="5491C87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-5.64 (-10.04, -0.53)</w:t>
            </w:r>
          </w:p>
        </w:tc>
        <w:tc>
          <w:tcPr>
            <w:tcW w:w="561" w:type="pct"/>
            <w:tcBorders>
              <w:top w:val="nil"/>
              <w:left w:val="nil"/>
              <w:bottom w:val="nil"/>
              <w:right w:val="nil"/>
            </w:tcBorders>
            <w:vAlign w:val="center"/>
          </w:tcPr>
          <w:p w14:paraId="61E2E2E7" w14:textId="5BD7076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-2.70 (-7.93, -0.54)</w:t>
            </w:r>
          </w:p>
        </w:tc>
        <w:tc>
          <w:tcPr>
            <w:tcW w:w="765" w:type="pct"/>
            <w:tcBorders>
              <w:top w:val="nil"/>
              <w:left w:val="nil"/>
              <w:bottom w:val="nil"/>
              <w:right w:val="nil"/>
            </w:tcBorders>
            <w:vAlign w:val="center"/>
          </w:tcPr>
          <w:p w14:paraId="58279B46" w14:textId="471FC00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-12.55 (-17.73, -5.82)</w:t>
            </w:r>
          </w:p>
        </w:tc>
        <w:tc>
          <w:tcPr>
            <w:tcW w:w="664" w:type="pct"/>
            <w:tcBorders>
              <w:top w:val="nil"/>
              <w:left w:val="nil"/>
              <w:bottom w:val="nil"/>
              <w:right w:val="nil"/>
            </w:tcBorders>
            <w:vAlign w:val="center"/>
          </w:tcPr>
          <w:p w14:paraId="027CA0BA" w14:textId="5AB50BB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-9.11 (-13.62, -0.45)</w:t>
            </w:r>
          </w:p>
        </w:tc>
        <w:tc>
          <w:tcPr>
            <w:tcW w:w="612" w:type="pct"/>
            <w:tcBorders>
              <w:top w:val="nil"/>
              <w:left w:val="nil"/>
              <w:bottom w:val="nil"/>
              <w:right w:val="nil"/>
            </w:tcBorders>
            <w:vAlign w:val="center"/>
          </w:tcPr>
          <w:p w14:paraId="022EC050" w14:textId="3A529A2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-11.21 (-16.27, -5.40)</w:t>
            </w:r>
          </w:p>
        </w:tc>
        <w:tc>
          <w:tcPr>
            <w:tcW w:w="612" w:type="pct"/>
            <w:tcBorders>
              <w:top w:val="nil"/>
              <w:left w:val="nil"/>
              <w:bottom w:val="nil"/>
              <w:right w:val="nil"/>
            </w:tcBorders>
            <w:vAlign w:val="center"/>
          </w:tcPr>
          <w:p w14:paraId="56946E24" w14:textId="794D0D8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-8.44 (-12.08, -0.55)</w:t>
            </w:r>
          </w:p>
        </w:tc>
      </w:tr>
      <w:tr w:rsidR="00E560A8" w:rsidRPr="00E560A8" w14:paraId="704536B1" w14:textId="77777777" w:rsidTr="006C6EDE">
        <w:tc>
          <w:tcPr>
            <w:tcW w:w="663" w:type="pct"/>
            <w:tcBorders>
              <w:top w:val="nil"/>
              <w:bottom w:val="nil"/>
            </w:tcBorders>
          </w:tcPr>
          <w:p w14:paraId="4B11D904" w14:textId="297D023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lastRenderedPageBreak/>
              <w:t>DAI</w:t>
            </w:r>
          </w:p>
        </w:tc>
        <w:tc>
          <w:tcPr>
            <w:tcW w:w="561" w:type="pct"/>
            <w:tcBorders>
              <w:top w:val="nil"/>
              <w:bottom w:val="nil"/>
            </w:tcBorders>
          </w:tcPr>
          <w:p w14:paraId="06BF43A7"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Borders>
              <w:top w:val="nil"/>
              <w:bottom w:val="nil"/>
            </w:tcBorders>
          </w:tcPr>
          <w:p w14:paraId="7292FEEF" w14:textId="77777777" w:rsidR="00E86FEC" w:rsidRPr="00E560A8" w:rsidRDefault="00E86FEC" w:rsidP="00E86FEC">
            <w:pPr>
              <w:spacing w:line="360" w:lineRule="auto"/>
              <w:ind w:firstLineChars="100" w:firstLine="150"/>
              <w:rPr>
                <w:rFonts w:ascii="Times New Roman" w:eastAsia="宋体" w:hAnsi="Times New Roman" w:cs="Times New Roman"/>
                <w:sz w:val="15"/>
                <w:szCs w:val="15"/>
              </w:rPr>
            </w:pPr>
          </w:p>
        </w:tc>
        <w:tc>
          <w:tcPr>
            <w:tcW w:w="561" w:type="pct"/>
            <w:tcBorders>
              <w:top w:val="nil"/>
              <w:bottom w:val="nil"/>
            </w:tcBorders>
          </w:tcPr>
          <w:p w14:paraId="0C4B098B"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35B9D092"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348337EC"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29052C22"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467ACE32"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0AFFCE0D" w14:textId="77777777" w:rsidTr="006C6EDE">
        <w:tc>
          <w:tcPr>
            <w:tcW w:w="663" w:type="pct"/>
            <w:tcBorders>
              <w:top w:val="nil"/>
              <w:bottom w:val="nil"/>
            </w:tcBorders>
          </w:tcPr>
          <w:p w14:paraId="2A501F09" w14:textId="4B45310E"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5EC36420"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08E500E3" w14:textId="77777777"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545FAF19"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75CD397B"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5D2316FF"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26362375"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05FB0BC9"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6D42212F" w14:textId="77777777" w:rsidTr="004063AB">
        <w:tc>
          <w:tcPr>
            <w:tcW w:w="663" w:type="pct"/>
            <w:tcBorders>
              <w:top w:val="nil"/>
              <w:bottom w:val="nil"/>
            </w:tcBorders>
          </w:tcPr>
          <w:p w14:paraId="12908CC3" w14:textId="62DFF1BA"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3 points</w:t>
            </w:r>
          </w:p>
        </w:tc>
        <w:tc>
          <w:tcPr>
            <w:tcW w:w="561" w:type="pct"/>
            <w:tcBorders>
              <w:top w:val="nil"/>
              <w:left w:val="nil"/>
              <w:bottom w:val="nil"/>
              <w:right w:val="nil"/>
            </w:tcBorders>
            <w:vAlign w:val="center"/>
          </w:tcPr>
          <w:p w14:paraId="4E74C59E" w14:textId="7EC1E15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-0.32 (-0.74, -0.06)</w:t>
            </w:r>
          </w:p>
        </w:tc>
        <w:tc>
          <w:tcPr>
            <w:tcW w:w="562" w:type="pct"/>
            <w:tcBorders>
              <w:top w:val="nil"/>
              <w:left w:val="nil"/>
              <w:bottom w:val="nil"/>
              <w:right w:val="nil"/>
            </w:tcBorders>
            <w:vAlign w:val="center"/>
          </w:tcPr>
          <w:p w14:paraId="70CE21C0" w14:textId="1AF9C62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-2.06 (-3.40, -0.21)</w:t>
            </w:r>
          </w:p>
        </w:tc>
        <w:tc>
          <w:tcPr>
            <w:tcW w:w="561" w:type="pct"/>
            <w:tcBorders>
              <w:top w:val="nil"/>
              <w:left w:val="nil"/>
              <w:bottom w:val="nil"/>
              <w:right w:val="nil"/>
            </w:tcBorders>
            <w:vAlign w:val="center"/>
          </w:tcPr>
          <w:p w14:paraId="2EF1BD69" w14:textId="2817CBC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-1.56 (-3.66, -0.11)</w:t>
            </w:r>
          </w:p>
        </w:tc>
        <w:tc>
          <w:tcPr>
            <w:tcW w:w="765" w:type="pct"/>
            <w:tcBorders>
              <w:top w:val="nil"/>
              <w:left w:val="nil"/>
              <w:bottom w:val="nil"/>
              <w:right w:val="nil"/>
            </w:tcBorders>
            <w:vAlign w:val="center"/>
          </w:tcPr>
          <w:p w14:paraId="0AFC25F6" w14:textId="5A94110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-2.76 (-5.36, -0.20)</w:t>
            </w:r>
          </w:p>
        </w:tc>
        <w:tc>
          <w:tcPr>
            <w:tcW w:w="664" w:type="pct"/>
            <w:tcBorders>
              <w:top w:val="nil"/>
              <w:left w:val="nil"/>
              <w:bottom w:val="nil"/>
              <w:right w:val="nil"/>
            </w:tcBorders>
            <w:vAlign w:val="center"/>
          </w:tcPr>
          <w:p w14:paraId="0649066B" w14:textId="0A21736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-2.86 (-4.53, -0.94)</w:t>
            </w:r>
          </w:p>
        </w:tc>
        <w:tc>
          <w:tcPr>
            <w:tcW w:w="612" w:type="pct"/>
            <w:tcBorders>
              <w:top w:val="nil"/>
              <w:left w:val="nil"/>
              <w:bottom w:val="nil"/>
              <w:right w:val="nil"/>
            </w:tcBorders>
            <w:vAlign w:val="center"/>
          </w:tcPr>
          <w:p w14:paraId="3A87E541" w14:textId="1B6EC22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-4.99 (-7.01, -3.41)</w:t>
            </w:r>
          </w:p>
        </w:tc>
        <w:tc>
          <w:tcPr>
            <w:tcW w:w="612" w:type="pct"/>
            <w:tcBorders>
              <w:top w:val="nil"/>
              <w:left w:val="nil"/>
              <w:bottom w:val="nil"/>
              <w:right w:val="nil"/>
            </w:tcBorders>
            <w:vAlign w:val="center"/>
          </w:tcPr>
          <w:p w14:paraId="0A72B2CD" w14:textId="31B054B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-1.64 (-3.80, -0.06)</w:t>
            </w:r>
          </w:p>
        </w:tc>
      </w:tr>
      <w:tr w:rsidR="00E560A8" w:rsidRPr="00E560A8" w14:paraId="49E623A4" w14:textId="77777777" w:rsidTr="004063AB">
        <w:tc>
          <w:tcPr>
            <w:tcW w:w="663" w:type="pct"/>
            <w:tcBorders>
              <w:top w:val="nil"/>
              <w:bottom w:val="nil"/>
            </w:tcBorders>
          </w:tcPr>
          <w:p w14:paraId="1D00098E" w14:textId="4E43AC18"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 points</w:t>
            </w:r>
          </w:p>
        </w:tc>
        <w:tc>
          <w:tcPr>
            <w:tcW w:w="561" w:type="pct"/>
            <w:tcBorders>
              <w:top w:val="nil"/>
              <w:left w:val="nil"/>
              <w:bottom w:val="nil"/>
              <w:right w:val="nil"/>
            </w:tcBorders>
            <w:vAlign w:val="center"/>
          </w:tcPr>
          <w:p w14:paraId="257B3B45" w14:textId="0A2257F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-0.83 (-1.67, -0.16)</w:t>
            </w:r>
          </w:p>
        </w:tc>
        <w:tc>
          <w:tcPr>
            <w:tcW w:w="562" w:type="pct"/>
            <w:tcBorders>
              <w:top w:val="nil"/>
              <w:left w:val="nil"/>
              <w:bottom w:val="nil"/>
              <w:right w:val="nil"/>
            </w:tcBorders>
            <w:vAlign w:val="center"/>
          </w:tcPr>
          <w:p w14:paraId="039D7FC4" w14:textId="650F674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-3.49 (-5.50, -0.41)</w:t>
            </w:r>
          </w:p>
        </w:tc>
        <w:tc>
          <w:tcPr>
            <w:tcW w:w="561" w:type="pct"/>
            <w:tcBorders>
              <w:top w:val="nil"/>
              <w:left w:val="nil"/>
              <w:bottom w:val="nil"/>
              <w:right w:val="nil"/>
            </w:tcBorders>
            <w:vAlign w:val="center"/>
          </w:tcPr>
          <w:p w14:paraId="4C3B306F" w14:textId="33F254D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-2.85 (-6.44, -0.41)</w:t>
            </w:r>
          </w:p>
        </w:tc>
        <w:tc>
          <w:tcPr>
            <w:tcW w:w="765" w:type="pct"/>
            <w:tcBorders>
              <w:top w:val="nil"/>
              <w:left w:val="nil"/>
              <w:bottom w:val="nil"/>
              <w:right w:val="nil"/>
            </w:tcBorders>
            <w:vAlign w:val="center"/>
          </w:tcPr>
          <w:p w14:paraId="15BDEEF0" w14:textId="0BA7714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-4.71 (-8.90, -0.40)</w:t>
            </w:r>
          </w:p>
        </w:tc>
        <w:tc>
          <w:tcPr>
            <w:tcW w:w="664" w:type="pct"/>
            <w:tcBorders>
              <w:top w:val="nil"/>
              <w:left w:val="nil"/>
              <w:bottom w:val="nil"/>
              <w:right w:val="nil"/>
            </w:tcBorders>
            <w:vAlign w:val="center"/>
          </w:tcPr>
          <w:p w14:paraId="32843425" w14:textId="4055C2A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-4.87 (-7.40, -1.76)</w:t>
            </w:r>
          </w:p>
        </w:tc>
        <w:tc>
          <w:tcPr>
            <w:tcW w:w="612" w:type="pct"/>
            <w:tcBorders>
              <w:top w:val="nil"/>
              <w:left w:val="nil"/>
              <w:bottom w:val="nil"/>
              <w:right w:val="nil"/>
            </w:tcBorders>
            <w:vAlign w:val="center"/>
          </w:tcPr>
          <w:p w14:paraId="14D149CF" w14:textId="3BF6FC2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-8.08 (-10.85, -5.75)</w:t>
            </w:r>
          </w:p>
        </w:tc>
        <w:tc>
          <w:tcPr>
            <w:tcW w:w="612" w:type="pct"/>
            <w:tcBorders>
              <w:top w:val="nil"/>
              <w:left w:val="nil"/>
              <w:bottom w:val="nil"/>
              <w:right w:val="nil"/>
            </w:tcBorders>
            <w:vAlign w:val="center"/>
          </w:tcPr>
          <w:p w14:paraId="3C093FEC" w14:textId="54AF516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-2.87 (-6.41, -0.12)</w:t>
            </w:r>
          </w:p>
        </w:tc>
      </w:tr>
      <w:tr w:rsidR="00E560A8" w:rsidRPr="00E560A8" w14:paraId="23B81BDA" w14:textId="77777777" w:rsidTr="004063AB">
        <w:tc>
          <w:tcPr>
            <w:tcW w:w="663" w:type="pct"/>
            <w:tcBorders>
              <w:top w:val="nil"/>
              <w:bottom w:val="nil"/>
            </w:tcBorders>
          </w:tcPr>
          <w:p w14:paraId="1CF21B6E" w14:textId="20283E79"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11.7 points</w:t>
            </w:r>
          </w:p>
        </w:tc>
        <w:tc>
          <w:tcPr>
            <w:tcW w:w="561" w:type="pct"/>
            <w:tcBorders>
              <w:top w:val="nil"/>
              <w:left w:val="nil"/>
              <w:bottom w:val="nil"/>
              <w:right w:val="nil"/>
            </w:tcBorders>
            <w:vAlign w:val="center"/>
          </w:tcPr>
          <w:p w14:paraId="0F12FE11" w14:textId="01A15AF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-1.43 (-3.61, -0.34)</w:t>
            </w:r>
          </w:p>
        </w:tc>
        <w:tc>
          <w:tcPr>
            <w:tcW w:w="562" w:type="pct"/>
            <w:tcBorders>
              <w:top w:val="nil"/>
              <w:left w:val="nil"/>
              <w:bottom w:val="nil"/>
              <w:right w:val="nil"/>
            </w:tcBorders>
            <w:vAlign w:val="center"/>
          </w:tcPr>
          <w:p w14:paraId="66A98101" w14:textId="7179B48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-5.57 (-8.43, -0.74)</w:t>
            </w:r>
          </w:p>
        </w:tc>
        <w:tc>
          <w:tcPr>
            <w:tcW w:w="561" w:type="pct"/>
            <w:tcBorders>
              <w:top w:val="nil"/>
              <w:left w:val="nil"/>
              <w:bottom w:val="nil"/>
              <w:right w:val="nil"/>
            </w:tcBorders>
            <w:vAlign w:val="center"/>
          </w:tcPr>
          <w:p w14:paraId="0FC6F15C" w14:textId="72AD55A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-5.25 (-10.67, -1.37)</w:t>
            </w:r>
          </w:p>
        </w:tc>
        <w:tc>
          <w:tcPr>
            <w:tcW w:w="765" w:type="pct"/>
            <w:tcBorders>
              <w:top w:val="nil"/>
              <w:left w:val="nil"/>
              <w:bottom w:val="nil"/>
              <w:right w:val="nil"/>
            </w:tcBorders>
            <w:vAlign w:val="center"/>
          </w:tcPr>
          <w:p w14:paraId="5E2622C6" w14:textId="11676B6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-7.40 (-13.45, -0.96)</w:t>
            </w:r>
          </w:p>
        </w:tc>
        <w:tc>
          <w:tcPr>
            <w:tcW w:w="664" w:type="pct"/>
            <w:tcBorders>
              <w:top w:val="nil"/>
              <w:left w:val="nil"/>
              <w:bottom w:val="nil"/>
              <w:right w:val="nil"/>
            </w:tcBorders>
            <w:vAlign w:val="center"/>
          </w:tcPr>
          <w:p w14:paraId="7810E34A" w14:textId="3519B1B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-8.01 (-11.46, -3.38)</w:t>
            </w:r>
          </w:p>
        </w:tc>
        <w:tc>
          <w:tcPr>
            <w:tcW w:w="612" w:type="pct"/>
            <w:tcBorders>
              <w:top w:val="nil"/>
              <w:left w:val="nil"/>
              <w:bottom w:val="nil"/>
              <w:right w:val="nil"/>
            </w:tcBorders>
            <w:vAlign w:val="center"/>
          </w:tcPr>
          <w:p w14:paraId="3AEC7429" w14:textId="0D34DF1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-12.09 (-15.30, -9.19)</w:t>
            </w:r>
          </w:p>
        </w:tc>
        <w:tc>
          <w:tcPr>
            <w:tcW w:w="612" w:type="pct"/>
            <w:tcBorders>
              <w:top w:val="nil"/>
              <w:left w:val="nil"/>
              <w:bottom w:val="nil"/>
              <w:right w:val="nil"/>
            </w:tcBorders>
            <w:vAlign w:val="center"/>
          </w:tcPr>
          <w:p w14:paraId="1C31207D" w14:textId="64D3344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-4.84 (-10.17, -0.26)</w:t>
            </w:r>
          </w:p>
        </w:tc>
      </w:tr>
      <w:tr w:rsidR="00E560A8" w:rsidRPr="00E560A8" w14:paraId="7C5EA6C3" w14:textId="77777777" w:rsidTr="006C6EDE">
        <w:tc>
          <w:tcPr>
            <w:tcW w:w="663" w:type="pct"/>
            <w:tcBorders>
              <w:top w:val="nil"/>
              <w:bottom w:val="nil"/>
            </w:tcBorders>
          </w:tcPr>
          <w:p w14:paraId="691135C3" w14:textId="44ABB0B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E-DII</w:t>
            </w:r>
          </w:p>
        </w:tc>
        <w:tc>
          <w:tcPr>
            <w:tcW w:w="561" w:type="pct"/>
            <w:tcBorders>
              <w:top w:val="nil"/>
              <w:bottom w:val="nil"/>
            </w:tcBorders>
          </w:tcPr>
          <w:p w14:paraId="54486330"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Borders>
              <w:top w:val="nil"/>
              <w:bottom w:val="nil"/>
            </w:tcBorders>
          </w:tcPr>
          <w:p w14:paraId="7812111C"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nil"/>
              <w:bottom w:val="nil"/>
            </w:tcBorders>
          </w:tcPr>
          <w:p w14:paraId="682755DB"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4815A7F9"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01D9C724"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1AB94EBA"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520DF436"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06A7F1FC" w14:textId="77777777" w:rsidTr="006C6EDE">
        <w:tc>
          <w:tcPr>
            <w:tcW w:w="663" w:type="pct"/>
            <w:tcBorders>
              <w:top w:val="nil"/>
              <w:bottom w:val="nil"/>
            </w:tcBorders>
          </w:tcPr>
          <w:p w14:paraId="56307D4D" w14:textId="47C59BA5"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1D43D38F"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4E17CD98"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0237265A"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18C6EDEA"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22A1EBB9"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38DCEE27"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0EA90EC2"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42F91CF0" w14:textId="77777777" w:rsidTr="00B7010C">
        <w:tc>
          <w:tcPr>
            <w:tcW w:w="663" w:type="pct"/>
            <w:tcBorders>
              <w:top w:val="nil"/>
            </w:tcBorders>
          </w:tcPr>
          <w:p w14:paraId="73FB0B4A" w14:textId="6DC8C95F"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 points</w:t>
            </w:r>
          </w:p>
        </w:tc>
        <w:tc>
          <w:tcPr>
            <w:tcW w:w="561" w:type="pct"/>
            <w:tcBorders>
              <w:top w:val="nil"/>
              <w:left w:val="nil"/>
              <w:bottom w:val="nil"/>
              <w:right w:val="nil"/>
            </w:tcBorders>
            <w:vAlign w:val="center"/>
          </w:tcPr>
          <w:p w14:paraId="00ECFF50" w14:textId="2E9F7E3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-0.85 (-1.73, -0.08)</w:t>
            </w:r>
          </w:p>
        </w:tc>
        <w:tc>
          <w:tcPr>
            <w:tcW w:w="562" w:type="pct"/>
            <w:tcBorders>
              <w:top w:val="nil"/>
              <w:left w:val="nil"/>
              <w:bottom w:val="nil"/>
              <w:right w:val="nil"/>
            </w:tcBorders>
            <w:vAlign w:val="center"/>
          </w:tcPr>
          <w:p w14:paraId="1F0B430E" w14:textId="32E4C8F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-2.58 (-4.05, -0.13)</w:t>
            </w:r>
          </w:p>
        </w:tc>
        <w:tc>
          <w:tcPr>
            <w:tcW w:w="561" w:type="pct"/>
            <w:tcBorders>
              <w:top w:val="nil"/>
              <w:left w:val="nil"/>
              <w:bottom w:val="nil"/>
              <w:right w:val="nil"/>
            </w:tcBorders>
            <w:vAlign w:val="center"/>
          </w:tcPr>
          <w:p w14:paraId="0E184343" w14:textId="35C3E85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-2.23 (-4.78, -0.14)</w:t>
            </w:r>
          </w:p>
        </w:tc>
        <w:tc>
          <w:tcPr>
            <w:tcW w:w="765" w:type="pct"/>
            <w:tcBorders>
              <w:top w:val="nil"/>
              <w:left w:val="nil"/>
              <w:bottom w:val="nil"/>
              <w:right w:val="nil"/>
            </w:tcBorders>
            <w:vAlign w:val="center"/>
          </w:tcPr>
          <w:p w14:paraId="53D911C8" w14:textId="5E843C2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-4.41 (-7.92, -1.27)</w:t>
            </w:r>
          </w:p>
        </w:tc>
        <w:tc>
          <w:tcPr>
            <w:tcW w:w="664" w:type="pct"/>
            <w:tcBorders>
              <w:top w:val="nil"/>
              <w:left w:val="nil"/>
              <w:bottom w:val="nil"/>
              <w:right w:val="nil"/>
            </w:tcBorders>
            <w:vAlign w:val="center"/>
          </w:tcPr>
          <w:p w14:paraId="498BFCD6" w14:textId="158C094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-3.85 (-6.53, -1.21)</w:t>
            </w:r>
          </w:p>
        </w:tc>
        <w:tc>
          <w:tcPr>
            <w:tcW w:w="612" w:type="pct"/>
            <w:tcBorders>
              <w:top w:val="nil"/>
              <w:left w:val="nil"/>
              <w:bottom w:val="nil"/>
              <w:right w:val="nil"/>
            </w:tcBorders>
            <w:vAlign w:val="center"/>
          </w:tcPr>
          <w:p w14:paraId="1A6F715D" w14:textId="0DA4920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-5.59 (-8.01, -3.28)</w:t>
            </w:r>
          </w:p>
        </w:tc>
        <w:tc>
          <w:tcPr>
            <w:tcW w:w="612" w:type="pct"/>
            <w:tcBorders>
              <w:top w:val="nil"/>
              <w:left w:val="nil"/>
              <w:bottom w:val="nil"/>
              <w:right w:val="nil"/>
            </w:tcBorders>
            <w:vAlign w:val="center"/>
          </w:tcPr>
          <w:p w14:paraId="405CCB89" w14:textId="1C457FE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-2.07 (-5.04, -0.19)</w:t>
            </w:r>
          </w:p>
        </w:tc>
      </w:tr>
      <w:tr w:rsidR="00E560A8" w:rsidRPr="00E560A8" w14:paraId="07C1BD8E" w14:textId="77777777" w:rsidTr="00745C1C">
        <w:tc>
          <w:tcPr>
            <w:tcW w:w="663" w:type="pct"/>
            <w:tcBorders>
              <w:bottom w:val="nil"/>
            </w:tcBorders>
          </w:tcPr>
          <w:p w14:paraId="69D7F8AE" w14:textId="6045C8AD"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2.5 points</w:t>
            </w:r>
          </w:p>
        </w:tc>
        <w:tc>
          <w:tcPr>
            <w:tcW w:w="561" w:type="pct"/>
            <w:tcBorders>
              <w:top w:val="nil"/>
              <w:left w:val="nil"/>
              <w:bottom w:val="nil"/>
              <w:right w:val="nil"/>
            </w:tcBorders>
            <w:vAlign w:val="center"/>
          </w:tcPr>
          <w:p w14:paraId="1D6C0EB8" w14:textId="245AB15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-1.01 (-2.58, -0.14)</w:t>
            </w:r>
          </w:p>
        </w:tc>
        <w:tc>
          <w:tcPr>
            <w:tcW w:w="562" w:type="pct"/>
            <w:tcBorders>
              <w:top w:val="nil"/>
              <w:left w:val="nil"/>
              <w:bottom w:val="nil"/>
              <w:right w:val="nil"/>
            </w:tcBorders>
            <w:vAlign w:val="center"/>
          </w:tcPr>
          <w:p w14:paraId="557D64B6" w14:textId="0A777CF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-3.35 (-4.93, -0.86)</w:t>
            </w:r>
          </w:p>
        </w:tc>
        <w:tc>
          <w:tcPr>
            <w:tcW w:w="561" w:type="pct"/>
            <w:tcBorders>
              <w:top w:val="nil"/>
              <w:left w:val="nil"/>
              <w:bottom w:val="nil"/>
              <w:right w:val="nil"/>
            </w:tcBorders>
            <w:vAlign w:val="center"/>
          </w:tcPr>
          <w:p w14:paraId="468D78FA" w14:textId="37B60FA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-3.25 (-5.93, -0.69)</w:t>
            </w:r>
          </w:p>
        </w:tc>
        <w:tc>
          <w:tcPr>
            <w:tcW w:w="765" w:type="pct"/>
            <w:tcBorders>
              <w:top w:val="nil"/>
              <w:left w:val="nil"/>
              <w:bottom w:val="nil"/>
              <w:right w:val="nil"/>
            </w:tcBorders>
            <w:vAlign w:val="center"/>
          </w:tcPr>
          <w:p w14:paraId="3C66E703" w14:textId="1204C25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-5.19 (-9.31, -1.68)</w:t>
            </w:r>
          </w:p>
        </w:tc>
        <w:tc>
          <w:tcPr>
            <w:tcW w:w="664" w:type="pct"/>
            <w:tcBorders>
              <w:top w:val="nil"/>
              <w:left w:val="nil"/>
              <w:bottom w:val="nil"/>
              <w:right w:val="nil"/>
            </w:tcBorders>
            <w:vAlign w:val="center"/>
          </w:tcPr>
          <w:p w14:paraId="52B92FE9" w14:textId="384D3EA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-5.08 (-8.05, -2.03)</w:t>
            </w:r>
          </w:p>
        </w:tc>
        <w:tc>
          <w:tcPr>
            <w:tcW w:w="612" w:type="pct"/>
            <w:tcBorders>
              <w:top w:val="nil"/>
              <w:left w:val="nil"/>
              <w:bottom w:val="nil"/>
              <w:right w:val="nil"/>
            </w:tcBorders>
            <w:vAlign w:val="center"/>
          </w:tcPr>
          <w:p w14:paraId="256FE4F9" w14:textId="7D82ADE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-6.20 (-8.73, -3.76)</w:t>
            </w:r>
          </w:p>
        </w:tc>
        <w:tc>
          <w:tcPr>
            <w:tcW w:w="612" w:type="pct"/>
            <w:tcBorders>
              <w:top w:val="nil"/>
              <w:left w:val="nil"/>
              <w:bottom w:val="nil"/>
              <w:right w:val="nil"/>
            </w:tcBorders>
            <w:vAlign w:val="center"/>
          </w:tcPr>
          <w:p w14:paraId="50AFEA70" w14:textId="1CB8023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-2.57 (-5.82, -0.23)</w:t>
            </w:r>
          </w:p>
        </w:tc>
      </w:tr>
      <w:tr w:rsidR="00E560A8" w:rsidRPr="00E560A8" w14:paraId="4FBA857E" w14:textId="77777777" w:rsidTr="00745C1C">
        <w:tc>
          <w:tcPr>
            <w:tcW w:w="663" w:type="pct"/>
            <w:tcBorders>
              <w:top w:val="nil"/>
              <w:bottom w:val="single" w:sz="12" w:space="0" w:color="auto"/>
            </w:tcBorders>
          </w:tcPr>
          <w:p w14:paraId="2E91B585" w14:textId="0DFBFD23"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5.2 points</w:t>
            </w:r>
          </w:p>
        </w:tc>
        <w:tc>
          <w:tcPr>
            <w:tcW w:w="561" w:type="pct"/>
            <w:tcBorders>
              <w:top w:val="nil"/>
              <w:left w:val="nil"/>
              <w:bottom w:val="single" w:sz="12" w:space="0" w:color="auto"/>
              <w:right w:val="nil"/>
            </w:tcBorders>
            <w:vAlign w:val="center"/>
          </w:tcPr>
          <w:p w14:paraId="26ED8D5A" w14:textId="64BDAFE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-1.52 (-2.92, -0.32)</w:t>
            </w:r>
          </w:p>
        </w:tc>
        <w:tc>
          <w:tcPr>
            <w:tcW w:w="562" w:type="pct"/>
            <w:tcBorders>
              <w:top w:val="nil"/>
              <w:left w:val="nil"/>
              <w:bottom w:val="single" w:sz="12" w:space="0" w:color="auto"/>
              <w:right w:val="nil"/>
            </w:tcBorders>
            <w:vAlign w:val="center"/>
          </w:tcPr>
          <w:p w14:paraId="02548DF7" w14:textId="2502A4D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-5.47 (-7.92, -1.44)</w:t>
            </w:r>
          </w:p>
        </w:tc>
        <w:tc>
          <w:tcPr>
            <w:tcW w:w="561" w:type="pct"/>
            <w:tcBorders>
              <w:top w:val="nil"/>
              <w:left w:val="nil"/>
              <w:bottom w:val="single" w:sz="12" w:space="0" w:color="auto"/>
              <w:right w:val="nil"/>
            </w:tcBorders>
            <w:vAlign w:val="center"/>
          </w:tcPr>
          <w:p w14:paraId="00D6EF29" w14:textId="5BA06E7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-5.54 (-10.17, -1.17)</w:t>
            </w:r>
          </w:p>
        </w:tc>
        <w:tc>
          <w:tcPr>
            <w:tcW w:w="765" w:type="pct"/>
            <w:tcBorders>
              <w:top w:val="nil"/>
              <w:left w:val="nil"/>
              <w:bottom w:val="single" w:sz="12" w:space="0" w:color="auto"/>
              <w:right w:val="nil"/>
            </w:tcBorders>
            <w:vAlign w:val="center"/>
          </w:tcPr>
          <w:p w14:paraId="50A1B4BD" w14:textId="34BA32B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-8.60 (-15.01, -2.83)</w:t>
            </w:r>
          </w:p>
        </w:tc>
        <w:tc>
          <w:tcPr>
            <w:tcW w:w="664" w:type="pct"/>
            <w:tcBorders>
              <w:top w:val="nil"/>
              <w:left w:val="nil"/>
              <w:bottom w:val="single" w:sz="12" w:space="0" w:color="auto"/>
              <w:right w:val="nil"/>
            </w:tcBorders>
            <w:vAlign w:val="center"/>
          </w:tcPr>
          <w:p w14:paraId="669F9403" w14:textId="0668DC7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-8.01 (-12.03, -3.36)</w:t>
            </w:r>
          </w:p>
        </w:tc>
        <w:tc>
          <w:tcPr>
            <w:tcW w:w="612" w:type="pct"/>
            <w:tcBorders>
              <w:top w:val="nil"/>
              <w:left w:val="nil"/>
              <w:bottom w:val="single" w:sz="12" w:space="0" w:color="auto"/>
              <w:right w:val="nil"/>
            </w:tcBorders>
            <w:vAlign w:val="center"/>
          </w:tcPr>
          <w:p w14:paraId="12FE30A0" w14:textId="195703F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-9.68 (-13.13, -6.08)</w:t>
            </w:r>
          </w:p>
        </w:tc>
        <w:tc>
          <w:tcPr>
            <w:tcW w:w="612" w:type="pct"/>
            <w:tcBorders>
              <w:top w:val="nil"/>
              <w:left w:val="nil"/>
              <w:bottom w:val="single" w:sz="12" w:space="0" w:color="auto"/>
              <w:right w:val="nil"/>
            </w:tcBorders>
            <w:vAlign w:val="center"/>
          </w:tcPr>
          <w:p w14:paraId="3C9C356E" w14:textId="03103AC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-4.30 (-9.00, -0.40)</w:t>
            </w:r>
          </w:p>
        </w:tc>
      </w:tr>
    </w:tbl>
    <w:p w14:paraId="3459EE96" w14:textId="172AE648" w:rsidR="000A6955" w:rsidRPr="00E560A8" w:rsidRDefault="00000000" w:rsidP="00021C70">
      <w:pPr>
        <w:spacing w:line="480" w:lineRule="auto"/>
        <w:rPr>
          <w:rFonts w:ascii="Times New Roman" w:eastAsia="宋体" w:hAnsi="Times New Roman" w:cs="Times New Roman"/>
          <w:b/>
          <w:bCs/>
          <w:sz w:val="20"/>
          <w:szCs w:val="20"/>
        </w:rPr>
      </w:pPr>
      <w:r w:rsidRPr="00E560A8">
        <w:rPr>
          <w:rFonts w:ascii="Times New Roman" w:hAnsi="Times New Roman" w:cs="Times New Roman"/>
          <w:sz w:val="20"/>
          <w:szCs w:val="20"/>
        </w:rPr>
        <w:t xml:space="preserve">Note: AMED, alternate Mediterranean diet; CI, confidence interval; CKD, chronic kidney disease; COPD, chronic obstructive pulmonary disease; CVD, cardiovascular disease; DAI, dietary antioxidant index; DDS, dietary diversity score; E-DII, energy-adjusted dietary inflammatory index; RD, risk difference. </w:t>
      </w:r>
    </w:p>
    <w:p w14:paraId="6D50A76B" w14:textId="77777777" w:rsidR="00133830" w:rsidRPr="00E560A8" w:rsidRDefault="00133830" w:rsidP="000A6955">
      <w:pPr>
        <w:spacing w:line="480" w:lineRule="auto"/>
        <w:rPr>
          <w:rFonts w:ascii="Times New Roman" w:hAnsi="Times New Roman" w:cs="Times New Roman"/>
          <w:sz w:val="24"/>
          <w:szCs w:val="24"/>
        </w:rPr>
        <w:sectPr w:rsidR="00133830" w:rsidRPr="00E560A8" w:rsidSect="00E7790B">
          <w:pgSz w:w="16838" w:h="11906" w:orient="landscape"/>
          <w:pgMar w:top="1800" w:right="1440" w:bottom="1800" w:left="1440" w:header="851" w:footer="992" w:gutter="0"/>
          <w:cols w:space="425"/>
          <w:docGrid w:type="lines" w:linePitch="312"/>
        </w:sectPr>
      </w:pPr>
    </w:p>
    <w:p w14:paraId="4617F7CB" w14:textId="600AF806" w:rsidR="000A6955" w:rsidRPr="00E560A8" w:rsidRDefault="00000000" w:rsidP="00021C70">
      <w:pPr>
        <w:pStyle w:val="1"/>
        <w:spacing w:line="480" w:lineRule="auto"/>
        <w:rPr>
          <w:rFonts w:ascii="Times New Roman" w:hAnsi="Times New Roman" w:cs="Times New Roman"/>
          <w:color w:val="auto"/>
          <w:sz w:val="20"/>
          <w:szCs w:val="20"/>
        </w:rPr>
      </w:pPr>
      <w:bookmarkStart w:id="104" w:name="_Hlk211761669"/>
      <w:bookmarkStart w:id="105" w:name="_Toc211848802"/>
      <w:r w:rsidRPr="00E560A8">
        <w:rPr>
          <w:rFonts w:ascii="Times New Roman" w:hAnsi="Times New Roman" w:cs="Times New Roman"/>
          <w:b/>
          <w:bCs/>
          <w:color w:val="auto"/>
          <w:sz w:val="20"/>
          <w:szCs w:val="20"/>
        </w:rPr>
        <w:lastRenderedPageBreak/>
        <w:t>Table S1</w:t>
      </w:r>
      <w:r w:rsidR="009456EC" w:rsidRPr="00E560A8">
        <w:rPr>
          <w:rFonts w:ascii="Times New Roman" w:hAnsi="Times New Roman" w:cs="Times New Roman" w:hint="eastAsia"/>
          <w:b/>
          <w:bCs/>
          <w:color w:val="auto"/>
          <w:sz w:val="20"/>
          <w:szCs w:val="20"/>
        </w:rPr>
        <w:t>9</w:t>
      </w:r>
      <w:r w:rsidR="00167E3A" w:rsidRPr="00E560A8">
        <w:rPr>
          <w:rFonts w:ascii="Times New Roman" w:hAnsi="Times New Roman" w:cs="Times New Roman"/>
          <w:color w:val="auto"/>
          <w:sz w:val="20"/>
          <w:szCs w:val="20"/>
        </w:rPr>
        <w:t xml:space="preserve"> Sensitivity analyses on</w:t>
      </w:r>
      <w:r w:rsidR="00167E3A" w:rsidRPr="00E560A8">
        <w:rPr>
          <w:rFonts w:ascii="Times New Roman" w:hAnsi="Times New Roman" w:cs="Times New Roman" w:hint="eastAsia"/>
          <w:color w:val="auto"/>
          <w:sz w:val="20"/>
          <w:szCs w:val="20"/>
        </w:rPr>
        <w:t xml:space="preserve"> </w:t>
      </w:r>
      <w:r w:rsidR="00167E3A" w:rsidRPr="00E560A8">
        <w:rPr>
          <w:rFonts w:ascii="Times New Roman" w:hAnsi="Times New Roman" w:cs="Times New Roman"/>
          <w:color w:val="auto"/>
          <w:sz w:val="20"/>
          <w:szCs w:val="20"/>
        </w:rPr>
        <w:t xml:space="preserve">differences of 13-year cumulative risks of major chronic diseases and mortality induced by air pollutant mixture exposure: comparing hypothetical interventions (targeting </w:t>
      </w:r>
      <w:r w:rsidR="00167E3A" w:rsidRPr="00E560A8">
        <w:rPr>
          <w:rFonts w:ascii="Times New Roman" w:hAnsi="Times New Roman" w:cs="Times New Roman" w:hint="eastAsia"/>
          <w:color w:val="auto"/>
          <w:sz w:val="20"/>
          <w:szCs w:val="20"/>
        </w:rPr>
        <w:t>MIND</w:t>
      </w:r>
      <w:r w:rsidR="00167E3A" w:rsidRPr="00E560A8">
        <w:rPr>
          <w:rFonts w:ascii="Times New Roman" w:hAnsi="Times New Roman" w:cs="Times New Roman"/>
          <w:color w:val="auto"/>
          <w:sz w:val="20"/>
          <w:szCs w:val="20"/>
        </w:rPr>
        <w:t xml:space="preserve">, </w:t>
      </w:r>
      <w:r w:rsidR="00167E3A" w:rsidRPr="00E560A8">
        <w:rPr>
          <w:rFonts w:ascii="Times New Roman" w:hAnsi="Times New Roman" w:cs="Times New Roman" w:hint="eastAsia"/>
          <w:color w:val="auto"/>
          <w:sz w:val="20"/>
          <w:szCs w:val="20"/>
        </w:rPr>
        <w:t>ELDI</w:t>
      </w:r>
      <w:r w:rsidR="00167E3A" w:rsidRPr="00E560A8">
        <w:rPr>
          <w:rFonts w:ascii="Times New Roman" w:hAnsi="Times New Roman" w:cs="Times New Roman"/>
          <w:color w:val="auto"/>
          <w:sz w:val="20"/>
          <w:szCs w:val="20"/>
        </w:rPr>
        <w:t xml:space="preserve">, </w:t>
      </w:r>
      <w:r w:rsidR="00167E3A" w:rsidRPr="00E560A8">
        <w:rPr>
          <w:rFonts w:ascii="Times New Roman" w:hAnsi="Times New Roman" w:cs="Times New Roman" w:hint="eastAsia"/>
          <w:color w:val="auto"/>
          <w:sz w:val="20"/>
          <w:szCs w:val="20"/>
        </w:rPr>
        <w:t>HEI-2010</w:t>
      </w:r>
      <w:r w:rsidR="00167E3A" w:rsidRPr="00E560A8">
        <w:rPr>
          <w:rFonts w:ascii="Times New Roman" w:hAnsi="Times New Roman" w:cs="Times New Roman"/>
          <w:color w:val="auto"/>
          <w:sz w:val="20"/>
          <w:szCs w:val="20"/>
        </w:rPr>
        <w:t xml:space="preserve">, and </w:t>
      </w:r>
      <w:r w:rsidR="00167E3A" w:rsidRPr="00E560A8">
        <w:rPr>
          <w:rFonts w:ascii="Times New Roman" w:hAnsi="Times New Roman" w:cs="Times New Roman" w:hint="eastAsia"/>
          <w:color w:val="auto"/>
          <w:sz w:val="20"/>
          <w:szCs w:val="20"/>
        </w:rPr>
        <w:t>HLFD</w:t>
      </w:r>
      <w:r w:rsidR="00167E3A" w:rsidRPr="00E560A8">
        <w:rPr>
          <w:rFonts w:ascii="Times New Roman" w:hAnsi="Times New Roman" w:cs="Times New Roman"/>
          <w:color w:val="auto"/>
          <w:sz w:val="20"/>
          <w:szCs w:val="20"/>
        </w:rPr>
        <w:t xml:space="preserve">) with </w:t>
      </w:r>
      <w:r w:rsidRPr="00E560A8">
        <w:rPr>
          <w:rFonts w:ascii="Times New Roman" w:eastAsia="等线 Light" w:hAnsi="Times New Roman" w:cs="Times New Roman"/>
          <w:color w:val="auto"/>
          <w:sz w:val="20"/>
          <w:szCs w:val="20"/>
        </w:rPr>
        <w:t xml:space="preserve">the </w:t>
      </w:r>
      <w:r w:rsidR="00167E3A" w:rsidRPr="00E560A8">
        <w:rPr>
          <w:rFonts w:ascii="Times New Roman" w:hAnsi="Times New Roman" w:cs="Times New Roman"/>
          <w:color w:val="auto"/>
          <w:sz w:val="20"/>
          <w:szCs w:val="20"/>
        </w:rPr>
        <w:t xml:space="preserve">natural course, </w:t>
      </w:r>
      <w:r w:rsidR="00167E3A" w:rsidRPr="00E560A8">
        <w:rPr>
          <w:rFonts w:ascii="Times New Roman" w:hAnsi="Times New Roman" w:cs="Times New Roman" w:hint="eastAsia"/>
          <w:color w:val="auto"/>
          <w:sz w:val="20"/>
          <w:szCs w:val="20"/>
        </w:rPr>
        <w:t xml:space="preserve">further </w:t>
      </w:r>
      <w:r w:rsidR="00167E3A" w:rsidRPr="00E560A8">
        <w:rPr>
          <w:rFonts w:ascii="Times New Roman" w:hAnsi="Times New Roman" w:cs="Times New Roman"/>
          <w:color w:val="auto"/>
          <w:sz w:val="20"/>
          <w:szCs w:val="20"/>
        </w:rPr>
        <w:t xml:space="preserve">adjusted for BMI, </w:t>
      </w:r>
      <w:r w:rsidR="00167E3A" w:rsidRPr="00E560A8">
        <w:rPr>
          <w:rFonts w:ascii="Times New Roman" w:hAnsi="Times New Roman" w:cs="Times New Roman" w:hint="eastAsia"/>
          <w:color w:val="auto"/>
          <w:sz w:val="20"/>
          <w:szCs w:val="20"/>
        </w:rPr>
        <w:t xml:space="preserve">hypertension, and </w:t>
      </w:r>
      <w:proofErr w:type="spellStart"/>
      <w:r w:rsidR="00167E3A" w:rsidRPr="00E560A8">
        <w:rPr>
          <w:rFonts w:ascii="Times New Roman" w:hAnsi="Times New Roman" w:cs="Times New Roman" w:hint="eastAsia"/>
          <w:color w:val="auto"/>
          <w:sz w:val="20"/>
          <w:szCs w:val="20"/>
        </w:rPr>
        <w:t>hyperlipidemia</w:t>
      </w:r>
      <w:proofErr w:type="spellEnd"/>
      <w:r w:rsidR="00167E3A" w:rsidRPr="00E560A8">
        <w:rPr>
          <w:rFonts w:ascii="Times New Roman" w:hAnsi="Times New Roman" w:cs="Times New Roman" w:hint="eastAsia"/>
          <w:color w:val="auto"/>
          <w:sz w:val="20"/>
          <w:szCs w:val="20"/>
        </w:rPr>
        <w:t xml:space="preserve"> </w:t>
      </w:r>
      <w:r w:rsidR="00167E3A" w:rsidRPr="00E560A8">
        <w:rPr>
          <w:rFonts w:ascii="Times New Roman" w:hAnsi="Times New Roman" w:cs="Times New Roman"/>
          <w:color w:val="auto"/>
          <w:sz w:val="20"/>
          <w:szCs w:val="20"/>
        </w:rPr>
        <w:t>in covariate and outcome models</w:t>
      </w:r>
      <w:bookmarkEnd w:id="105"/>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561"/>
        <w:gridCol w:w="1559"/>
        <w:gridCol w:w="2125"/>
        <w:gridCol w:w="1845"/>
        <w:gridCol w:w="1700"/>
        <w:gridCol w:w="1700"/>
      </w:tblGrid>
      <w:tr w:rsidR="00E560A8" w:rsidRPr="00E560A8" w14:paraId="5BA16835" w14:textId="77777777" w:rsidTr="006C6EDE">
        <w:tc>
          <w:tcPr>
            <w:tcW w:w="663" w:type="pct"/>
            <w:vMerge w:val="restart"/>
            <w:tcBorders>
              <w:top w:val="single" w:sz="12" w:space="0" w:color="auto"/>
            </w:tcBorders>
          </w:tcPr>
          <w:bookmarkEnd w:id="104"/>
          <w:p w14:paraId="208A00E3" w14:textId="77777777" w:rsidR="000A6955" w:rsidRPr="00E560A8" w:rsidRDefault="00000000" w:rsidP="006C6EDE">
            <w:pPr>
              <w:spacing w:line="360" w:lineRule="auto"/>
              <w:jc w:val="left"/>
              <w:rPr>
                <w:rFonts w:ascii="Times New Roman" w:eastAsia="宋体" w:hAnsi="Times New Roman" w:cs="Times New Roman"/>
                <w:sz w:val="15"/>
                <w:szCs w:val="15"/>
              </w:rPr>
            </w:pPr>
            <w:r w:rsidRPr="00E560A8">
              <w:rPr>
                <w:rFonts w:ascii="Times New Roman" w:eastAsia="宋体" w:hAnsi="Times New Roman" w:cs="Times New Roman"/>
                <w:sz w:val="15"/>
                <w:szCs w:val="15"/>
              </w:rPr>
              <w:t>Hypothetical dietary interventions</w:t>
            </w:r>
          </w:p>
        </w:tc>
        <w:tc>
          <w:tcPr>
            <w:tcW w:w="4337" w:type="pct"/>
            <w:gridSpan w:val="7"/>
            <w:tcBorders>
              <w:top w:val="single" w:sz="12" w:space="0" w:color="auto"/>
              <w:bottom w:val="single" w:sz="4" w:space="0" w:color="auto"/>
            </w:tcBorders>
          </w:tcPr>
          <w:p w14:paraId="6950CBA5" w14:textId="4F1CD077" w:rsidR="000A6955" w:rsidRPr="00E560A8" w:rsidRDefault="002F5F02" w:rsidP="006C6EDE">
            <w:pPr>
              <w:spacing w:line="360" w:lineRule="auto"/>
              <w:jc w:val="center"/>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RD</w:t>
            </w:r>
            <w:r w:rsidRPr="00E560A8">
              <w:rPr>
                <w:rFonts w:ascii="Times New Roman" w:eastAsia="宋体" w:hAnsi="Times New Roman" w:cs="Times New Roman"/>
                <w:sz w:val="15"/>
                <w:szCs w:val="15"/>
              </w:rPr>
              <w:t xml:space="preserve"> (per 1</w:t>
            </w:r>
            <w:r w:rsidR="00937568" w:rsidRPr="00E560A8">
              <w:rPr>
                <w:rFonts w:ascii="Times New Roman" w:eastAsia="宋体" w:hAnsi="Times New Roman" w:cs="Times New Roman" w:hint="eastAsia"/>
                <w:sz w:val="15"/>
                <w:szCs w:val="15"/>
              </w:rPr>
              <w:t>,</w:t>
            </w:r>
            <w:r w:rsidRPr="00E560A8">
              <w:rPr>
                <w:rFonts w:ascii="Times New Roman" w:eastAsia="宋体" w:hAnsi="Times New Roman" w:cs="Times New Roman"/>
                <w:sz w:val="15"/>
                <w:szCs w:val="15"/>
              </w:rPr>
              <w:t>000 population</w:t>
            </w:r>
            <w:r w:rsidRPr="00E560A8">
              <w:rPr>
                <w:rFonts w:ascii="Times New Roman" w:eastAsia="宋体" w:hAnsi="Times New Roman" w:cs="Times New Roman" w:hint="eastAsia"/>
                <w:sz w:val="15"/>
                <w:szCs w:val="15"/>
              </w:rPr>
              <w:t xml:space="preserve">, </w:t>
            </w:r>
            <w:r w:rsidRPr="00E560A8">
              <w:rPr>
                <w:rFonts w:ascii="Times New Roman" w:eastAsia="宋体" w:hAnsi="Times New Roman" w:cs="Times New Roman"/>
                <w:sz w:val="15"/>
                <w:szCs w:val="15"/>
              </w:rPr>
              <w:t>95% CI)</w:t>
            </w:r>
          </w:p>
        </w:tc>
      </w:tr>
      <w:tr w:rsidR="00E560A8" w:rsidRPr="00E560A8" w14:paraId="77D1C7AA" w14:textId="77777777" w:rsidTr="006C6EDE">
        <w:tc>
          <w:tcPr>
            <w:tcW w:w="663" w:type="pct"/>
            <w:vMerge/>
            <w:tcBorders>
              <w:bottom w:val="single" w:sz="4" w:space="0" w:color="auto"/>
            </w:tcBorders>
          </w:tcPr>
          <w:p w14:paraId="5A27AF57" w14:textId="77777777" w:rsidR="000A6955" w:rsidRPr="00E560A8" w:rsidRDefault="000A6955" w:rsidP="006C6EDE">
            <w:pPr>
              <w:spacing w:line="360" w:lineRule="auto"/>
              <w:jc w:val="left"/>
              <w:rPr>
                <w:rFonts w:ascii="Times New Roman" w:eastAsia="宋体" w:hAnsi="Times New Roman" w:cs="Times New Roman"/>
                <w:sz w:val="15"/>
                <w:szCs w:val="15"/>
              </w:rPr>
            </w:pPr>
          </w:p>
        </w:tc>
        <w:tc>
          <w:tcPr>
            <w:tcW w:w="561" w:type="pct"/>
            <w:tcBorders>
              <w:top w:val="single" w:sz="4" w:space="0" w:color="auto"/>
              <w:bottom w:val="single" w:sz="4" w:space="0" w:color="auto"/>
            </w:tcBorders>
          </w:tcPr>
          <w:p w14:paraId="3F7E80A3"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CVD</w:t>
            </w:r>
          </w:p>
        </w:tc>
        <w:tc>
          <w:tcPr>
            <w:tcW w:w="562" w:type="pct"/>
            <w:tcBorders>
              <w:top w:val="single" w:sz="4" w:space="0" w:color="auto"/>
              <w:bottom w:val="single" w:sz="4" w:space="0" w:color="auto"/>
            </w:tcBorders>
          </w:tcPr>
          <w:p w14:paraId="7319B37F"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Diabetes</w:t>
            </w:r>
          </w:p>
        </w:tc>
        <w:tc>
          <w:tcPr>
            <w:tcW w:w="561" w:type="pct"/>
            <w:tcBorders>
              <w:top w:val="single" w:sz="4" w:space="0" w:color="auto"/>
              <w:bottom w:val="single" w:sz="4" w:space="0" w:color="auto"/>
            </w:tcBorders>
          </w:tcPr>
          <w:p w14:paraId="3C07F783"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Cancer</w:t>
            </w:r>
          </w:p>
        </w:tc>
        <w:tc>
          <w:tcPr>
            <w:tcW w:w="765" w:type="pct"/>
            <w:tcBorders>
              <w:top w:val="single" w:sz="4" w:space="0" w:color="auto"/>
              <w:bottom w:val="single" w:sz="4" w:space="0" w:color="auto"/>
            </w:tcBorders>
          </w:tcPr>
          <w:p w14:paraId="18AF377B"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CKD</w:t>
            </w:r>
          </w:p>
        </w:tc>
        <w:tc>
          <w:tcPr>
            <w:tcW w:w="664" w:type="pct"/>
            <w:tcBorders>
              <w:top w:val="nil"/>
              <w:bottom w:val="single" w:sz="4" w:space="0" w:color="auto"/>
            </w:tcBorders>
          </w:tcPr>
          <w:p w14:paraId="14F029D3"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COPD</w:t>
            </w:r>
          </w:p>
        </w:tc>
        <w:tc>
          <w:tcPr>
            <w:tcW w:w="612" w:type="pct"/>
            <w:tcBorders>
              <w:top w:val="nil"/>
              <w:bottom w:val="single" w:sz="4" w:space="0" w:color="auto"/>
            </w:tcBorders>
          </w:tcPr>
          <w:p w14:paraId="5C8149B5"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Dementia</w:t>
            </w:r>
          </w:p>
        </w:tc>
        <w:tc>
          <w:tcPr>
            <w:tcW w:w="612" w:type="pct"/>
            <w:tcBorders>
              <w:top w:val="nil"/>
              <w:bottom w:val="single" w:sz="4" w:space="0" w:color="auto"/>
            </w:tcBorders>
          </w:tcPr>
          <w:p w14:paraId="66F59E96"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Death</w:t>
            </w:r>
          </w:p>
        </w:tc>
      </w:tr>
      <w:tr w:rsidR="00E560A8" w:rsidRPr="00E560A8" w14:paraId="5363F4CD" w14:textId="77777777" w:rsidTr="006C6EDE">
        <w:tc>
          <w:tcPr>
            <w:tcW w:w="663" w:type="pct"/>
            <w:tcBorders>
              <w:top w:val="single" w:sz="4" w:space="0" w:color="auto"/>
              <w:bottom w:val="nil"/>
            </w:tcBorders>
          </w:tcPr>
          <w:p w14:paraId="45E5C988" w14:textId="470DF3B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MIND</w:t>
            </w:r>
          </w:p>
        </w:tc>
        <w:tc>
          <w:tcPr>
            <w:tcW w:w="561" w:type="pct"/>
            <w:tcBorders>
              <w:top w:val="single" w:sz="4" w:space="0" w:color="auto"/>
              <w:bottom w:val="nil"/>
            </w:tcBorders>
          </w:tcPr>
          <w:p w14:paraId="1B713B27"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Borders>
              <w:top w:val="single" w:sz="4" w:space="0" w:color="auto"/>
              <w:bottom w:val="nil"/>
            </w:tcBorders>
          </w:tcPr>
          <w:p w14:paraId="61F70B5A"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single" w:sz="4" w:space="0" w:color="auto"/>
              <w:bottom w:val="nil"/>
            </w:tcBorders>
          </w:tcPr>
          <w:p w14:paraId="5D7B60C6"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single" w:sz="4" w:space="0" w:color="auto"/>
              <w:bottom w:val="nil"/>
            </w:tcBorders>
          </w:tcPr>
          <w:p w14:paraId="613C670A"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single" w:sz="4" w:space="0" w:color="auto"/>
              <w:bottom w:val="nil"/>
            </w:tcBorders>
          </w:tcPr>
          <w:p w14:paraId="6549E60A"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5F0AEDB0"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414D73E5"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7D4C83D2" w14:textId="77777777" w:rsidTr="006C6EDE">
        <w:tc>
          <w:tcPr>
            <w:tcW w:w="663" w:type="pct"/>
            <w:tcBorders>
              <w:top w:val="nil"/>
              <w:bottom w:val="nil"/>
            </w:tcBorders>
          </w:tcPr>
          <w:p w14:paraId="3CB349CB" w14:textId="3667C5D1"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4522CB1C"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62D6CD42"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658D3FE1"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76D891F2"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6D63F0BD"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2E177E5E"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5657B1CA"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247D0B57" w14:textId="77777777" w:rsidTr="00965384">
        <w:tc>
          <w:tcPr>
            <w:tcW w:w="663" w:type="pct"/>
            <w:tcBorders>
              <w:top w:val="nil"/>
              <w:bottom w:val="nil"/>
            </w:tcBorders>
          </w:tcPr>
          <w:p w14:paraId="7B6A0FA3" w14:textId="564C0AD7"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6.5 points</w:t>
            </w:r>
          </w:p>
        </w:tc>
        <w:tc>
          <w:tcPr>
            <w:tcW w:w="561" w:type="pct"/>
            <w:tcBorders>
              <w:top w:val="nil"/>
              <w:left w:val="nil"/>
              <w:bottom w:val="nil"/>
              <w:right w:val="nil"/>
            </w:tcBorders>
            <w:vAlign w:val="center"/>
          </w:tcPr>
          <w:p w14:paraId="2EE6E643" w14:textId="5347EED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-0.20 (-0.54, 0.03)</w:t>
            </w:r>
          </w:p>
        </w:tc>
        <w:tc>
          <w:tcPr>
            <w:tcW w:w="562" w:type="pct"/>
            <w:tcBorders>
              <w:top w:val="nil"/>
              <w:left w:val="nil"/>
              <w:bottom w:val="nil"/>
              <w:right w:val="nil"/>
            </w:tcBorders>
            <w:vAlign w:val="center"/>
          </w:tcPr>
          <w:p w14:paraId="6B1C7087" w14:textId="139BEF4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-3.10 (-4.70, -1.16)</w:t>
            </w:r>
          </w:p>
        </w:tc>
        <w:tc>
          <w:tcPr>
            <w:tcW w:w="561" w:type="pct"/>
            <w:tcBorders>
              <w:top w:val="nil"/>
              <w:left w:val="nil"/>
              <w:bottom w:val="nil"/>
              <w:right w:val="nil"/>
            </w:tcBorders>
            <w:vAlign w:val="center"/>
          </w:tcPr>
          <w:p w14:paraId="3D15E33A" w14:textId="178AD53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0.82 (-0.40, 1.38)</w:t>
            </w:r>
          </w:p>
        </w:tc>
        <w:tc>
          <w:tcPr>
            <w:tcW w:w="765" w:type="pct"/>
            <w:tcBorders>
              <w:top w:val="nil"/>
              <w:left w:val="nil"/>
              <w:bottom w:val="nil"/>
              <w:right w:val="nil"/>
            </w:tcBorders>
            <w:vAlign w:val="center"/>
          </w:tcPr>
          <w:p w14:paraId="0BBB0F66" w14:textId="7C09194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-4.02 (-5.99, -2.12)</w:t>
            </w:r>
          </w:p>
        </w:tc>
        <w:tc>
          <w:tcPr>
            <w:tcW w:w="664" w:type="pct"/>
            <w:tcBorders>
              <w:top w:val="nil"/>
              <w:left w:val="nil"/>
              <w:bottom w:val="nil"/>
              <w:right w:val="nil"/>
            </w:tcBorders>
            <w:vAlign w:val="center"/>
          </w:tcPr>
          <w:p w14:paraId="224A820A" w14:textId="0DC9F0A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-2.02 (-3.59, -0.98)</w:t>
            </w:r>
          </w:p>
        </w:tc>
        <w:tc>
          <w:tcPr>
            <w:tcW w:w="612" w:type="pct"/>
            <w:tcBorders>
              <w:top w:val="nil"/>
              <w:left w:val="nil"/>
              <w:bottom w:val="nil"/>
              <w:right w:val="nil"/>
            </w:tcBorders>
            <w:vAlign w:val="center"/>
          </w:tcPr>
          <w:p w14:paraId="1F6B8623" w14:textId="1EB9B1A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-1.80 (-5.22, -0.16)</w:t>
            </w:r>
          </w:p>
        </w:tc>
        <w:tc>
          <w:tcPr>
            <w:tcW w:w="612" w:type="pct"/>
            <w:tcBorders>
              <w:top w:val="nil"/>
              <w:left w:val="nil"/>
              <w:bottom w:val="nil"/>
              <w:right w:val="nil"/>
            </w:tcBorders>
            <w:vAlign w:val="center"/>
          </w:tcPr>
          <w:p w14:paraId="7B05B1A5" w14:textId="1B65554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-1.39 (-2.61, -0.11)</w:t>
            </w:r>
          </w:p>
        </w:tc>
      </w:tr>
      <w:tr w:rsidR="00E560A8" w:rsidRPr="00E560A8" w14:paraId="316CE357" w14:textId="77777777" w:rsidTr="00965384">
        <w:tc>
          <w:tcPr>
            <w:tcW w:w="663" w:type="pct"/>
            <w:tcBorders>
              <w:top w:val="nil"/>
              <w:bottom w:val="nil"/>
            </w:tcBorders>
          </w:tcPr>
          <w:p w14:paraId="6C28E0F2" w14:textId="09903588"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7.5 points</w:t>
            </w:r>
          </w:p>
        </w:tc>
        <w:tc>
          <w:tcPr>
            <w:tcW w:w="561" w:type="pct"/>
            <w:tcBorders>
              <w:top w:val="nil"/>
              <w:left w:val="nil"/>
              <w:bottom w:val="nil"/>
              <w:right w:val="nil"/>
            </w:tcBorders>
            <w:vAlign w:val="center"/>
          </w:tcPr>
          <w:p w14:paraId="774A83AB" w14:textId="167272A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-0.27 (-0.73, -0.08)</w:t>
            </w:r>
          </w:p>
        </w:tc>
        <w:tc>
          <w:tcPr>
            <w:tcW w:w="562" w:type="pct"/>
            <w:tcBorders>
              <w:top w:val="nil"/>
              <w:left w:val="nil"/>
              <w:bottom w:val="nil"/>
              <w:right w:val="nil"/>
            </w:tcBorders>
            <w:vAlign w:val="center"/>
          </w:tcPr>
          <w:p w14:paraId="00AA3CB9" w14:textId="6037E4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-4.50 (-6.66, -1.71)</w:t>
            </w:r>
          </w:p>
        </w:tc>
        <w:tc>
          <w:tcPr>
            <w:tcW w:w="561" w:type="pct"/>
            <w:tcBorders>
              <w:top w:val="nil"/>
              <w:left w:val="nil"/>
              <w:bottom w:val="nil"/>
              <w:right w:val="nil"/>
            </w:tcBorders>
            <w:vAlign w:val="center"/>
          </w:tcPr>
          <w:p w14:paraId="1DE83397" w14:textId="66EC7ED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1.16 (-0.63, 2.41)</w:t>
            </w:r>
          </w:p>
        </w:tc>
        <w:tc>
          <w:tcPr>
            <w:tcW w:w="765" w:type="pct"/>
            <w:tcBorders>
              <w:top w:val="nil"/>
              <w:left w:val="nil"/>
              <w:bottom w:val="nil"/>
              <w:right w:val="nil"/>
            </w:tcBorders>
            <w:vAlign w:val="center"/>
          </w:tcPr>
          <w:p w14:paraId="700FEC0A" w14:textId="041AE2B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-6.00 (-8.81, -3.25)</w:t>
            </w:r>
          </w:p>
        </w:tc>
        <w:tc>
          <w:tcPr>
            <w:tcW w:w="664" w:type="pct"/>
            <w:tcBorders>
              <w:top w:val="nil"/>
              <w:left w:val="nil"/>
              <w:bottom w:val="nil"/>
              <w:right w:val="nil"/>
            </w:tcBorders>
            <w:vAlign w:val="center"/>
          </w:tcPr>
          <w:p w14:paraId="2DDF2C37" w14:textId="1722769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-3.02 (-5.20, -1.56)</w:t>
            </w:r>
          </w:p>
        </w:tc>
        <w:tc>
          <w:tcPr>
            <w:tcW w:w="612" w:type="pct"/>
            <w:tcBorders>
              <w:top w:val="nil"/>
              <w:left w:val="nil"/>
              <w:bottom w:val="nil"/>
              <w:right w:val="nil"/>
            </w:tcBorders>
            <w:vAlign w:val="center"/>
          </w:tcPr>
          <w:p w14:paraId="65AFFD7D" w14:textId="34E57AD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-2.68 (-6.55, -0.33)</w:t>
            </w:r>
          </w:p>
        </w:tc>
        <w:tc>
          <w:tcPr>
            <w:tcW w:w="612" w:type="pct"/>
            <w:tcBorders>
              <w:top w:val="nil"/>
              <w:left w:val="nil"/>
              <w:bottom w:val="nil"/>
              <w:right w:val="nil"/>
            </w:tcBorders>
            <w:vAlign w:val="center"/>
          </w:tcPr>
          <w:p w14:paraId="2B9C9780" w14:textId="56B9867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-2.13 (-3.50, -0.15)</w:t>
            </w:r>
          </w:p>
        </w:tc>
      </w:tr>
      <w:tr w:rsidR="00E560A8" w:rsidRPr="00E560A8" w14:paraId="1C41FE29" w14:textId="77777777" w:rsidTr="00965384">
        <w:tc>
          <w:tcPr>
            <w:tcW w:w="663" w:type="pct"/>
            <w:tcBorders>
              <w:top w:val="nil"/>
              <w:bottom w:val="nil"/>
            </w:tcBorders>
          </w:tcPr>
          <w:p w14:paraId="395A5247" w14:textId="66AA6C8F"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15 points</w:t>
            </w:r>
          </w:p>
        </w:tc>
        <w:tc>
          <w:tcPr>
            <w:tcW w:w="561" w:type="pct"/>
            <w:tcBorders>
              <w:top w:val="nil"/>
              <w:left w:val="nil"/>
              <w:bottom w:val="nil"/>
              <w:right w:val="nil"/>
            </w:tcBorders>
            <w:vAlign w:val="center"/>
          </w:tcPr>
          <w:p w14:paraId="5913472E" w14:textId="7001D84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-1.46 (-3.48, -0.22)</w:t>
            </w:r>
          </w:p>
        </w:tc>
        <w:tc>
          <w:tcPr>
            <w:tcW w:w="562" w:type="pct"/>
            <w:tcBorders>
              <w:top w:val="nil"/>
              <w:left w:val="nil"/>
              <w:bottom w:val="nil"/>
              <w:right w:val="nil"/>
            </w:tcBorders>
            <w:vAlign w:val="center"/>
          </w:tcPr>
          <w:p w14:paraId="539EA44C" w14:textId="5B44895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-13.11 (-16.79, -5.47)</w:t>
            </w:r>
          </w:p>
        </w:tc>
        <w:tc>
          <w:tcPr>
            <w:tcW w:w="561" w:type="pct"/>
            <w:tcBorders>
              <w:top w:val="nil"/>
              <w:left w:val="nil"/>
              <w:bottom w:val="nil"/>
              <w:right w:val="nil"/>
            </w:tcBorders>
            <w:vAlign w:val="center"/>
          </w:tcPr>
          <w:p w14:paraId="0811E9BB" w14:textId="278E1F7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2.92 (-1.84, 5.30)</w:t>
            </w:r>
          </w:p>
        </w:tc>
        <w:tc>
          <w:tcPr>
            <w:tcW w:w="765" w:type="pct"/>
            <w:tcBorders>
              <w:top w:val="nil"/>
              <w:left w:val="nil"/>
              <w:bottom w:val="nil"/>
              <w:right w:val="nil"/>
            </w:tcBorders>
            <w:vAlign w:val="center"/>
          </w:tcPr>
          <w:p w14:paraId="3240508C" w14:textId="1677D24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-19.38 (-25.78, -12.09)</w:t>
            </w:r>
          </w:p>
        </w:tc>
        <w:tc>
          <w:tcPr>
            <w:tcW w:w="664" w:type="pct"/>
            <w:tcBorders>
              <w:top w:val="nil"/>
              <w:left w:val="nil"/>
              <w:bottom w:val="nil"/>
              <w:right w:val="nil"/>
            </w:tcBorders>
            <w:vAlign w:val="center"/>
          </w:tcPr>
          <w:p w14:paraId="685EEBBD" w14:textId="202B2CC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-9.77 (-14.32, -5.58)</w:t>
            </w:r>
          </w:p>
        </w:tc>
        <w:tc>
          <w:tcPr>
            <w:tcW w:w="612" w:type="pct"/>
            <w:tcBorders>
              <w:top w:val="nil"/>
              <w:left w:val="nil"/>
              <w:bottom w:val="nil"/>
              <w:right w:val="nil"/>
            </w:tcBorders>
            <w:vAlign w:val="center"/>
          </w:tcPr>
          <w:p w14:paraId="1C86AC8C" w14:textId="78E3A0F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-8.79 (-15.07, -1.19)</w:t>
            </w:r>
          </w:p>
        </w:tc>
        <w:tc>
          <w:tcPr>
            <w:tcW w:w="612" w:type="pct"/>
            <w:tcBorders>
              <w:top w:val="nil"/>
              <w:left w:val="nil"/>
              <w:bottom w:val="nil"/>
              <w:right w:val="nil"/>
            </w:tcBorders>
            <w:vAlign w:val="center"/>
          </w:tcPr>
          <w:p w14:paraId="75962623" w14:textId="597F24F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-7.88 (-11.43, -1.47)</w:t>
            </w:r>
          </w:p>
        </w:tc>
      </w:tr>
      <w:tr w:rsidR="00E560A8" w:rsidRPr="00E560A8" w14:paraId="5BFB7D3B" w14:textId="77777777" w:rsidTr="006C6EDE">
        <w:tc>
          <w:tcPr>
            <w:tcW w:w="663" w:type="pct"/>
            <w:tcBorders>
              <w:top w:val="nil"/>
              <w:bottom w:val="nil"/>
            </w:tcBorders>
          </w:tcPr>
          <w:p w14:paraId="2AC01EAC" w14:textId="13F4F18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ELDI</w:t>
            </w:r>
          </w:p>
        </w:tc>
        <w:tc>
          <w:tcPr>
            <w:tcW w:w="561" w:type="pct"/>
            <w:tcBorders>
              <w:top w:val="nil"/>
              <w:bottom w:val="nil"/>
            </w:tcBorders>
          </w:tcPr>
          <w:p w14:paraId="276573AB"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Borders>
              <w:top w:val="nil"/>
              <w:bottom w:val="nil"/>
            </w:tcBorders>
          </w:tcPr>
          <w:p w14:paraId="7A133006"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nil"/>
              <w:bottom w:val="nil"/>
            </w:tcBorders>
          </w:tcPr>
          <w:p w14:paraId="4D264C44"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5148B0BB"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6CB0E294"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58F13024"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37D0AFF8"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549AF84F" w14:textId="77777777" w:rsidTr="006C6EDE">
        <w:tc>
          <w:tcPr>
            <w:tcW w:w="663" w:type="pct"/>
            <w:tcBorders>
              <w:top w:val="nil"/>
              <w:bottom w:val="nil"/>
            </w:tcBorders>
          </w:tcPr>
          <w:p w14:paraId="5A002CDB" w14:textId="33853D71"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53C5A107"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5FBF70B8"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4E542141"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0C8C8F5C"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0764809C"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35A69F63"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543D7414"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4489D46F" w14:textId="77777777" w:rsidTr="00257717">
        <w:tc>
          <w:tcPr>
            <w:tcW w:w="663" w:type="pct"/>
            <w:tcBorders>
              <w:top w:val="nil"/>
              <w:bottom w:val="nil"/>
            </w:tcBorders>
          </w:tcPr>
          <w:p w14:paraId="5834CEC2" w14:textId="33739F3A"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17 points</w:t>
            </w:r>
          </w:p>
        </w:tc>
        <w:tc>
          <w:tcPr>
            <w:tcW w:w="561" w:type="pct"/>
            <w:tcBorders>
              <w:top w:val="nil"/>
              <w:left w:val="nil"/>
              <w:bottom w:val="nil"/>
              <w:right w:val="nil"/>
            </w:tcBorders>
            <w:vAlign w:val="center"/>
          </w:tcPr>
          <w:p w14:paraId="7CECBD11" w14:textId="245B48B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-0.23 (-0.96, -0.03)</w:t>
            </w:r>
          </w:p>
        </w:tc>
        <w:tc>
          <w:tcPr>
            <w:tcW w:w="562" w:type="pct"/>
            <w:tcBorders>
              <w:top w:val="nil"/>
              <w:left w:val="nil"/>
              <w:bottom w:val="nil"/>
              <w:right w:val="nil"/>
            </w:tcBorders>
            <w:vAlign w:val="center"/>
          </w:tcPr>
          <w:p w14:paraId="211E3827" w14:textId="74A6100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-1.19 (-2.08, -0.14)</w:t>
            </w:r>
          </w:p>
        </w:tc>
        <w:tc>
          <w:tcPr>
            <w:tcW w:w="561" w:type="pct"/>
            <w:tcBorders>
              <w:top w:val="nil"/>
              <w:left w:val="nil"/>
              <w:bottom w:val="nil"/>
              <w:right w:val="nil"/>
            </w:tcBorders>
            <w:vAlign w:val="center"/>
          </w:tcPr>
          <w:p w14:paraId="1F5CF721" w14:textId="0917E2D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0.44 (-0.83, 1.45)</w:t>
            </w:r>
          </w:p>
        </w:tc>
        <w:tc>
          <w:tcPr>
            <w:tcW w:w="765" w:type="pct"/>
            <w:tcBorders>
              <w:top w:val="nil"/>
              <w:left w:val="nil"/>
              <w:bottom w:val="nil"/>
              <w:right w:val="nil"/>
            </w:tcBorders>
            <w:vAlign w:val="center"/>
          </w:tcPr>
          <w:p w14:paraId="4C8160FD" w14:textId="2610689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-5.83 (-8.16, -3.22)</w:t>
            </w:r>
          </w:p>
        </w:tc>
        <w:tc>
          <w:tcPr>
            <w:tcW w:w="664" w:type="pct"/>
            <w:tcBorders>
              <w:top w:val="nil"/>
              <w:left w:val="nil"/>
              <w:bottom w:val="nil"/>
              <w:right w:val="nil"/>
            </w:tcBorders>
            <w:vAlign w:val="center"/>
          </w:tcPr>
          <w:p w14:paraId="1A72A600" w14:textId="51D442E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-3.70 (-5.25, -1.84)</w:t>
            </w:r>
          </w:p>
        </w:tc>
        <w:tc>
          <w:tcPr>
            <w:tcW w:w="612" w:type="pct"/>
            <w:tcBorders>
              <w:top w:val="nil"/>
              <w:left w:val="nil"/>
              <w:bottom w:val="nil"/>
              <w:right w:val="nil"/>
            </w:tcBorders>
            <w:vAlign w:val="center"/>
          </w:tcPr>
          <w:p w14:paraId="3B570A8B" w14:textId="61A714C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-4.29 (-6.56, -2.86)</w:t>
            </w:r>
          </w:p>
        </w:tc>
        <w:tc>
          <w:tcPr>
            <w:tcW w:w="612" w:type="pct"/>
            <w:tcBorders>
              <w:top w:val="nil"/>
              <w:left w:val="nil"/>
              <w:bottom w:val="nil"/>
              <w:right w:val="nil"/>
            </w:tcBorders>
            <w:vAlign w:val="center"/>
          </w:tcPr>
          <w:p w14:paraId="153C4759" w14:textId="3B2D2BB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-2.11 (-4.06, -0.05)</w:t>
            </w:r>
          </w:p>
        </w:tc>
      </w:tr>
      <w:tr w:rsidR="00E560A8" w:rsidRPr="00E560A8" w14:paraId="1FA3073F" w14:textId="77777777" w:rsidTr="00257717">
        <w:tc>
          <w:tcPr>
            <w:tcW w:w="663" w:type="pct"/>
            <w:tcBorders>
              <w:top w:val="nil"/>
              <w:bottom w:val="nil"/>
            </w:tcBorders>
          </w:tcPr>
          <w:p w14:paraId="76A77B84" w14:textId="07DD72FE"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20 points</w:t>
            </w:r>
          </w:p>
        </w:tc>
        <w:tc>
          <w:tcPr>
            <w:tcW w:w="561" w:type="pct"/>
            <w:tcBorders>
              <w:top w:val="nil"/>
              <w:left w:val="nil"/>
              <w:bottom w:val="nil"/>
              <w:right w:val="nil"/>
            </w:tcBorders>
            <w:vAlign w:val="center"/>
          </w:tcPr>
          <w:p w14:paraId="123A64F3" w14:textId="2E30494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-0.36 (-1.06, -0.10)</w:t>
            </w:r>
          </w:p>
        </w:tc>
        <w:tc>
          <w:tcPr>
            <w:tcW w:w="562" w:type="pct"/>
            <w:tcBorders>
              <w:top w:val="nil"/>
              <w:left w:val="nil"/>
              <w:bottom w:val="nil"/>
              <w:right w:val="nil"/>
            </w:tcBorders>
            <w:vAlign w:val="center"/>
          </w:tcPr>
          <w:p w14:paraId="653F8AA1" w14:textId="3A12EAF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-1.79 (-3.08, -0.21)</w:t>
            </w:r>
          </w:p>
        </w:tc>
        <w:tc>
          <w:tcPr>
            <w:tcW w:w="561" w:type="pct"/>
            <w:tcBorders>
              <w:top w:val="nil"/>
              <w:left w:val="nil"/>
              <w:bottom w:val="nil"/>
              <w:right w:val="nil"/>
            </w:tcBorders>
            <w:vAlign w:val="center"/>
          </w:tcPr>
          <w:p w14:paraId="51B61FD9" w14:textId="2D58138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0.65 (-1.33, 1.81)</w:t>
            </w:r>
          </w:p>
        </w:tc>
        <w:tc>
          <w:tcPr>
            <w:tcW w:w="765" w:type="pct"/>
            <w:tcBorders>
              <w:top w:val="nil"/>
              <w:left w:val="nil"/>
              <w:bottom w:val="nil"/>
              <w:right w:val="nil"/>
            </w:tcBorders>
            <w:vAlign w:val="center"/>
          </w:tcPr>
          <w:p w14:paraId="52F0AE1C" w14:textId="5E8994B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-8.86 (-12.24, -4.93)</w:t>
            </w:r>
          </w:p>
        </w:tc>
        <w:tc>
          <w:tcPr>
            <w:tcW w:w="664" w:type="pct"/>
            <w:tcBorders>
              <w:top w:val="nil"/>
              <w:left w:val="nil"/>
              <w:bottom w:val="nil"/>
              <w:right w:val="nil"/>
            </w:tcBorders>
            <w:vAlign w:val="center"/>
          </w:tcPr>
          <w:p w14:paraId="76543FAF" w14:textId="5717A71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-5.46 (-7.61, -2.76)</w:t>
            </w:r>
          </w:p>
        </w:tc>
        <w:tc>
          <w:tcPr>
            <w:tcW w:w="612" w:type="pct"/>
            <w:tcBorders>
              <w:top w:val="nil"/>
              <w:left w:val="nil"/>
              <w:bottom w:val="nil"/>
              <w:right w:val="nil"/>
            </w:tcBorders>
            <w:vAlign w:val="center"/>
          </w:tcPr>
          <w:p w14:paraId="191C22C6" w14:textId="61D43AC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-6.31 (-9.45, -4.27)</w:t>
            </w:r>
          </w:p>
        </w:tc>
        <w:tc>
          <w:tcPr>
            <w:tcW w:w="612" w:type="pct"/>
            <w:tcBorders>
              <w:top w:val="nil"/>
              <w:left w:val="nil"/>
              <w:bottom w:val="nil"/>
              <w:right w:val="nil"/>
            </w:tcBorders>
            <w:vAlign w:val="center"/>
          </w:tcPr>
          <w:p w14:paraId="676EC5B1" w14:textId="51D6AF7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-3.24 (-6.07, -0.08)</w:t>
            </w:r>
          </w:p>
        </w:tc>
      </w:tr>
      <w:tr w:rsidR="00E560A8" w:rsidRPr="00E560A8" w14:paraId="7AF4A22E" w14:textId="77777777" w:rsidTr="00257717">
        <w:tc>
          <w:tcPr>
            <w:tcW w:w="663" w:type="pct"/>
            <w:tcBorders>
              <w:top w:val="nil"/>
              <w:bottom w:val="nil"/>
            </w:tcBorders>
          </w:tcPr>
          <w:p w14:paraId="4C59BD99" w14:textId="3DE56CCD"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42 points</w:t>
            </w:r>
          </w:p>
        </w:tc>
        <w:tc>
          <w:tcPr>
            <w:tcW w:w="561" w:type="pct"/>
            <w:tcBorders>
              <w:top w:val="nil"/>
              <w:left w:val="nil"/>
              <w:bottom w:val="nil"/>
              <w:right w:val="nil"/>
            </w:tcBorders>
            <w:vAlign w:val="center"/>
          </w:tcPr>
          <w:p w14:paraId="29CB7BE3" w14:textId="6CD4D9B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-1.38 (-4.89, -0.69)</w:t>
            </w:r>
          </w:p>
        </w:tc>
        <w:tc>
          <w:tcPr>
            <w:tcW w:w="562" w:type="pct"/>
            <w:tcBorders>
              <w:top w:val="nil"/>
              <w:left w:val="nil"/>
              <w:bottom w:val="nil"/>
              <w:right w:val="nil"/>
            </w:tcBorders>
            <w:vAlign w:val="center"/>
          </w:tcPr>
          <w:p w14:paraId="7E5C7D1E" w14:textId="64128B3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-5.94 (-9.02, -1.83)</w:t>
            </w:r>
          </w:p>
        </w:tc>
        <w:tc>
          <w:tcPr>
            <w:tcW w:w="561" w:type="pct"/>
            <w:tcBorders>
              <w:top w:val="nil"/>
              <w:left w:val="nil"/>
              <w:bottom w:val="nil"/>
              <w:right w:val="nil"/>
            </w:tcBorders>
            <w:vAlign w:val="center"/>
          </w:tcPr>
          <w:p w14:paraId="3D38D6F1" w14:textId="0B39DAA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2.11 (-4.43, 7.40)</w:t>
            </w:r>
          </w:p>
        </w:tc>
        <w:tc>
          <w:tcPr>
            <w:tcW w:w="765" w:type="pct"/>
            <w:tcBorders>
              <w:top w:val="nil"/>
              <w:left w:val="nil"/>
              <w:bottom w:val="nil"/>
              <w:right w:val="nil"/>
            </w:tcBorders>
            <w:vAlign w:val="center"/>
          </w:tcPr>
          <w:p w14:paraId="489ABCE2" w14:textId="5F1C0AB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-26.81 (-33.14, -16.31)</w:t>
            </w:r>
          </w:p>
        </w:tc>
        <w:tc>
          <w:tcPr>
            <w:tcW w:w="664" w:type="pct"/>
            <w:tcBorders>
              <w:top w:val="nil"/>
              <w:left w:val="nil"/>
              <w:bottom w:val="nil"/>
              <w:right w:val="nil"/>
            </w:tcBorders>
            <w:vAlign w:val="center"/>
          </w:tcPr>
          <w:p w14:paraId="734D0211" w14:textId="63CD9A5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-14.69 -18.13, -8.25)</w:t>
            </w:r>
          </w:p>
        </w:tc>
        <w:tc>
          <w:tcPr>
            <w:tcW w:w="612" w:type="pct"/>
            <w:tcBorders>
              <w:top w:val="nil"/>
              <w:left w:val="nil"/>
              <w:bottom w:val="nil"/>
              <w:right w:val="nil"/>
            </w:tcBorders>
            <w:vAlign w:val="center"/>
          </w:tcPr>
          <w:p w14:paraId="6C552974" w14:textId="25E0D2F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-16.76 (-21.76, -12.65)</w:t>
            </w:r>
          </w:p>
        </w:tc>
        <w:tc>
          <w:tcPr>
            <w:tcW w:w="612" w:type="pct"/>
            <w:tcBorders>
              <w:top w:val="nil"/>
              <w:left w:val="nil"/>
              <w:bottom w:val="nil"/>
              <w:right w:val="nil"/>
            </w:tcBorders>
            <w:vAlign w:val="center"/>
          </w:tcPr>
          <w:p w14:paraId="1A243AE8" w14:textId="79998A9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-10.99 (-17.82, -0.33)</w:t>
            </w:r>
          </w:p>
        </w:tc>
      </w:tr>
      <w:tr w:rsidR="00E560A8" w:rsidRPr="00E560A8" w14:paraId="020D2B77" w14:textId="77777777" w:rsidTr="006C6EDE">
        <w:tc>
          <w:tcPr>
            <w:tcW w:w="663" w:type="pct"/>
            <w:tcBorders>
              <w:top w:val="nil"/>
              <w:bottom w:val="nil"/>
            </w:tcBorders>
          </w:tcPr>
          <w:p w14:paraId="15FEBEFE" w14:textId="7F59E60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lastRenderedPageBreak/>
              <w:t>AHEI-2010</w:t>
            </w:r>
          </w:p>
        </w:tc>
        <w:tc>
          <w:tcPr>
            <w:tcW w:w="561" w:type="pct"/>
            <w:tcBorders>
              <w:top w:val="nil"/>
              <w:bottom w:val="nil"/>
            </w:tcBorders>
          </w:tcPr>
          <w:p w14:paraId="68F1C88C"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Borders>
              <w:top w:val="nil"/>
              <w:bottom w:val="nil"/>
            </w:tcBorders>
          </w:tcPr>
          <w:p w14:paraId="1EA79E7E"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nil"/>
              <w:bottom w:val="nil"/>
            </w:tcBorders>
          </w:tcPr>
          <w:p w14:paraId="1F781660"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5CFF291B"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43D8CE8B"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6F788D40"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7ECFB985"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54F97B98" w14:textId="77777777" w:rsidTr="006C6EDE">
        <w:tc>
          <w:tcPr>
            <w:tcW w:w="663" w:type="pct"/>
            <w:tcBorders>
              <w:top w:val="nil"/>
              <w:bottom w:val="nil"/>
            </w:tcBorders>
          </w:tcPr>
          <w:p w14:paraId="4E49295B" w14:textId="760BA135"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67C45995"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72AD8B95"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06D0C6E6"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126B0B19"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2F9571A2"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3352C7F"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79F8B30A"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4DEB8E02" w14:textId="77777777" w:rsidTr="001F16BC">
        <w:tc>
          <w:tcPr>
            <w:tcW w:w="663" w:type="pct"/>
            <w:tcBorders>
              <w:top w:val="nil"/>
              <w:bottom w:val="nil"/>
            </w:tcBorders>
          </w:tcPr>
          <w:p w14:paraId="020764E4" w14:textId="6FF4820A"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58 points</w:t>
            </w:r>
          </w:p>
        </w:tc>
        <w:tc>
          <w:tcPr>
            <w:tcW w:w="561" w:type="pct"/>
            <w:tcBorders>
              <w:top w:val="nil"/>
              <w:left w:val="nil"/>
              <w:bottom w:val="nil"/>
              <w:right w:val="nil"/>
            </w:tcBorders>
            <w:vAlign w:val="center"/>
          </w:tcPr>
          <w:p w14:paraId="70B63D2A" w14:textId="2111B7D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0.44 (-0.09, 0.89)</w:t>
            </w:r>
          </w:p>
        </w:tc>
        <w:tc>
          <w:tcPr>
            <w:tcW w:w="562" w:type="pct"/>
            <w:tcBorders>
              <w:top w:val="nil"/>
              <w:left w:val="nil"/>
              <w:bottom w:val="nil"/>
              <w:right w:val="nil"/>
            </w:tcBorders>
            <w:vAlign w:val="center"/>
          </w:tcPr>
          <w:p w14:paraId="1A557943" w14:textId="1CB05A5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-1.77 (-3.66, -0.11)</w:t>
            </w:r>
          </w:p>
        </w:tc>
        <w:tc>
          <w:tcPr>
            <w:tcW w:w="561" w:type="pct"/>
            <w:tcBorders>
              <w:top w:val="nil"/>
              <w:left w:val="nil"/>
              <w:bottom w:val="nil"/>
              <w:right w:val="nil"/>
            </w:tcBorders>
            <w:vAlign w:val="center"/>
          </w:tcPr>
          <w:p w14:paraId="5C19B344" w14:textId="46A00C3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-0.65 (-1.27, -0.12)</w:t>
            </w:r>
          </w:p>
        </w:tc>
        <w:tc>
          <w:tcPr>
            <w:tcW w:w="765" w:type="pct"/>
            <w:tcBorders>
              <w:top w:val="nil"/>
              <w:left w:val="nil"/>
              <w:bottom w:val="nil"/>
              <w:right w:val="nil"/>
            </w:tcBorders>
            <w:vAlign w:val="center"/>
          </w:tcPr>
          <w:p w14:paraId="60FF0CD2" w14:textId="387CC35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-3.00 (-5.11, -1.24)</w:t>
            </w:r>
          </w:p>
        </w:tc>
        <w:tc>
          <w:tcPr>
            <w:tcW w:w="664" w:type="pct"/>
            <w:tcBorders>
              <w:top w:val="nil"/>
              <w:left w:val="nil"/>
              <w:bottom w:val="nil"/>
              <w:right w:val="nil"/>
            </w:tcBorders>
            <w:vAlign w:val="center"/>
          </w:tcPr>
          <w:p w14:paraId="339BBB51" w14:textId="70F9ECF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-1.08 (-2.24, -0.07)</w:t>
            </w:r>
          </w:p>
        </w:tc>
        <w:tc>
          <w:tcPr>
            <w:tcW w:w="612" w:type="pct"/>
            <w:tcBorders>
              <w:top w:val="nil"/>
              <w:left w:val="nil"/>
              <w:bottom w:val="nil"/>
              <w:right w:val="nil"/>
            </w:tcBorders>
            <w:vAlign w:val="center"/>
          </w:tcPr>
          <w:p w14:paraId="786DE2E5" w14:textId="329CF1F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-4.88 (-7.69, -3.55)</w:t>
            </w:r>
          </w:p>
        </w:tc>
        <w:tc>
          <w:tcPr>
            <w:tcW w:w="612" w:type="pct"/>
            <w:tcBorders>
              <w:top w:val="nil"/>
              <w:left w:val="nil"/>
              <w:bottom w:val="nil"/>
              <w:right w:val="nil"/>
            </w:tcBorders>
            <w:vAlign w:val="center"/>
          </w:tcPr>
          <w:p w14:paraId="2AA66E8B" w14:textId="4B2EB78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-1.33 (-2.48, -0.21)</w:t>
            </w:r>
          </w:p>
        </w:tc>
      </w:tr>
      <w:tr w:rsidR="00E560A8" w:rsidRPr="00E560A8" w14:paraId="5C169CFF" w14:textId="77777777" w:rsidTr="001F16BC">
        <w:tc>
          <w:tcPr>
            <w:tcW w:w="663" w:type="pct"/>
            <w:tcBorders>
              <w:top w:val="nil"/>
              <w:bottom w:val="nil"/>
            </w:tcBorders>
          </w:tcPr>
          <w:p w14:paraId="60B3AF74" w14:textId="7FA3B409"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66 points</w:t>
            </w:r>
          </w:p>
        </w:tc>
        <w:tc>
          <w:tcPr>
            <w:tcW w:w="561" w:type="pct"/>
            <w:tcBorders>
              <w:top w:val="nil"/>
              <w:left w:val="nil"/>
              <w:bottom w:val="nil"/>
              <w:right w:val="nil"/>
            </w:tcBorders>
            <w:vAlign w:val="center"/>
          </w:tcPr>
          <w:p w14:paraId="685ECEFA" w14:textId="4641499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1.17 (2.13, 0.43)</w:t>
            </w:r>
          </w:p>
        </w:tc>
        <w:tc>
          <w:tcPr>
            <w:tcW w:w="562" w:type="pct"/>
            <w:tcBorders>
              <w:top w:val="nil"/>
              <w:left w:val="nil"/>
              <w:bottom w:val="nil"/>
              <w:right w:val="nil"/>
            </w:tcBorders>
            <w:vAlign w:val="center"/>
          </w:tcPr>
          <w:p w14:paraId="183744DC" w14:textId="2C5E631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-2.69 (-5.44, -0.17)</w:t>
            </w:r>
          </w:p>
        </w:tc>
        <w:tc>
          <w:tcPr>
            <w:tcW w:w="561" w:type="pct"/>
            <w:tcBorders>
              <w:top w:val="nil"/>
              <w:left w:val="nil"/>
              <w:bottom w:val="nil"/>
              <w:right w:val="nil"/>
            </w:tcBorders>
            <w:vAlign w:val="center"/>
          </w:tcPr>
          <w:p w14:paraId="1B595EF3" w14:textId="379A13E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-0.72 (-2.02, -0.18)</w:t>
            </w:r>
          </w:p>
        </w:tc>
        <w:tc>
          <w:tcPr>
            <w:tcW w:w="765" w:type="pct"/>
            <w:tcBorders>
              <w:top w:val="nil"/>
              <w:left w:val="nil"/>
              <w:bottom w:val="nil"/>
              <w:right w:val="nil"/>
            </w:tcBorders>
            <w:vAlign w:val="center"/>
          </w:tcPr>
          <w:p w14:paraId="4E9C5E80" w14:textId="4D102B3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-4.61 (-7.70, -1.86)</w:t>
            </w:r>
          </w:p>
        </w:tc>
        <w:tc>
          <w:tcPr>
            <w:tcW w:w="664" w:type="pct"/>
            <w:tcBorders>
              <w:top w:val="nil"/>
              <w:left w:val="nil"/>
              <w:bottom w:val="nil"/>
              <w:right w:val="nil"/>
            </w:tcBorders>
            <w:vAlign w:val="center"/>
          </w:tcPr>
          <w:p w14:paraId="5FE2469D" w14:textId="69250C0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-1.65 (-3.29, -0.24)</w:t>
            </w:r>
          </w:p>
        </w:tc>
        <w:tc>
          <w:tcPr>
            <w:tcW w:w="612" w:type="pct"/>
            <w:tcBorders>
              <w:top w:val="nil"/>
              <w:left w:val="nil"/>
              <w:bottom w:val="nil"/>
              <w:right w:val="nil"/>
            </w:tcBorders>
            <w:vAlign w:val="center"/>
          </w:tcPr>
          <w:p w14:paraId="06BBE761" w14:textId="76525CF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-7.11 (-10.79, -5.28)</w:t>
            </w:r>
          </w:p>
        </w:tc>
        <w:tc>
          <w:tcPr>
            <w:tcW w:w="612" w:type="pct"/>
            <w:tcBorders>
              <w:top w:val="nil"/>
              <w:left w:val="nil"/>
              <w:bottom w:val="nil"/>
              <w:right w:val="nil"/>
            </w:tcBorders>
            <w:vAlign w:val="center"/>
          </w:tcPr>
          <w:p w14:paraId="71A82EC1" w14:textId="2A12B73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-2.07 (-3.69, -0.39)</w:t>
            </w:r>
          </w:p>
        </w:tc>
      </w:tr>
      <w:tr w:rsidR="00E560A8" w:rsidRPr="00E560A8" w14:paraId="31D812C0" w14:textId="77777777" w:rsidTr="001F16BC">
        <w:tc>
          <w:tcPr>
            <w:tcW w:w="663" w:type="pct"/>
            <w:tcBorders>
              <w:top w:val="nil"/>
              <w:bottom w:val="nil"/>
            </w:tcBorders>
          </w:tcPr>
          <w:p w14:paraId="6A91B847" w14:textId="6D9ED7CE"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100 points</w:t>
            </w:r>
          </w:p>
        </w:tc>
        <w:tc>
          <w:tcPr>
            <w:tcW w:w="561" w:type="pct"/>
            <w:tcBorders>
              <w:top w:val="nil"/>
              <w:left w:val="nil"/>
              <w:bottom w:val="nil"/>
              <w:right w:val="nil"/>
            </w:tcBorders>
            <w:vAlign w:val="center"/>
          </w:tcPr>
          <w:p w14:paraId="73576D3B" w14:textId="7396816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3.60 (5.19, 0.93)</w:t>
            </w:r>
          </w:p>
        </w:tc>
        <w:tc>
          <w:tcPr>
            <w:tcW w:w="562" w:type="pct"/>
            <w:tcBorders>
              <w:top w:val="nil"/>
              <w:left w:val="nil"/>
              <w:bottom w:val="nil"/>
              <w:right w:val="nil"/>
            </w:tcBorders>
            <w:vAlign w:val="center"/>
          </w:tcPr>
          <w:p w14:paraId="7C0670C8" w14:textId="3C0B1D5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-6.25 (-11.57, -0.42)</w:t>
            </w:r>
          </w:p>
        </w:tc>
        <w:tc>
          <w:tcPr>
            <w:tcW w:w="561" w:type="pct"/>
            <w:tcBorders>
              <w:top w:val="nil"/>
              <w:left w:val="nil"/>
              <w:bottom w:val="nil"/>
              <w:right w:val="nil"/>
            </w:tcBorders>
            <w:vAlign w:val="center"/>
          </w:tcPr>
          <w:p w14:paraId="1E21AEB5" w14:textId="702CAC3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-0.91 (-3.44, -0.42)</w:t>
            </w:r>
          </w:p>
        </w:tc>
        <w:tc>
          <w:tcPr>
            <w:tcW w:w="765" w:type="pct"/>
            <w:tcBorders>
              <w:top w:val="nil"/>
              <w:left w:val="nil"/>
              <w:bottom w:val="nil"/>
              <w:right w:val="nil"/>
            </w:tcBorders>
            <w:vAlign w:val="center"/>
          </w:tcPr>
          <w:p w14:paraId="0D380796" w14:textId="0057942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-10.91 (-16.94, -3.85)</w:t>
            </w:r>
          </w:p>
        </w:tc>
        <w:tc>
          <w:tcPr>
            <w:tcW w:w="664" w:type="pct"/>
            <w:tcBorders>
              <w:top w:val="nil"/>
              <w:left w:val="nil"/>
              <w:bottom w:val="nil"/>
              <w:right w:val="nil"/>
            </w:tcBorders>
            <w:vAlign w:val="center"/>
          </w:tcPr>
          <w:p w14:paraId="3987B0F4" w14:textId="2F6BAEC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-3.91 (-7.35, -0.55)</w:t>
            </w:r>
          </w:p>
        </w:tc>
        <w:tc>
          <w:tcPr>
            <w:tcW w:w="612" w:type="pct"/>
            <w:tcBorders>
              <w:top w:val="nil"/>
              <w:left w:val="nil"/>
              <w:bottom w:val="nil"/>
              <w:right w:val="nil"/>
            </w:tcBorders>
            <w:vAlign w:val="center"/>
          </w:tcPr>
          <w:p w14:paraId="259C419B" w14:textId="50C48E8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-14.28 (-19.08, -11.58)</w:t>
            </w:r>
          </w:p>
        </w:tc>
        <w:tc>
          <w:tcPr>
            <w:tcW w:w="612" w:type="pct"/>
            <w:tcBorders>
              <w:top w:val="nil"/>
              <w:left w:val="nil"/>
              <w:bottom w:val="nil"/>
              <w:right w:val="nil"/>
            </w:tcBorders>
            <w:vAlign w:val="center"/>
          </w:tcPr>
          <w:p w14:paraId="768D9D4A" w14:textId="79A0056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-5.16 (-9.35, -0.99)</w:t>
            </w:r>
          </w:p>
        </w:tc>
      </w:tr>
      <w:tr w:rsidR="00E560A8" w:rsidRPr="00E560A8" w14:paraId="58ADC8BE" w14:textId="77777777" w:rsidTr="006C6EDE">
        <w:tc>
          <w:tcPr>
            <w:tcW w:w="663" w:type="pct"/>
            <w:tcBorders>
              <w:top w:val="nil"/>
              <w:bottom w:val="nil"/>
            </w:tcBorders>
          </w:tcPr>
          <w:p w14:paraId="495414C2" w14:textId="3B67D08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HLFD</w:t>
            </w:r>
          </w:p>
        </w:tc>
        <w:tc>
          <w:tcPr>
            <w:tcW w:w="561" w:type="pct"/>
            <w:tcBorders>
              <w:top w:val="nil"/>
              <w:bottom w:val="nil"/>
            </w:tcBorders>
          </w:tcPr>
          <w:p w14:paraId="39AD3B7B"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Borders>
              <w:top w:val="nil"/>
              <w:bottom w:val="nil"/>
            </w:tcBorders>
          </w:tcPr>
          <w:p w14:paraId="45CFB1D4"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nil"/>
              <w:bottom w:val="nil"/>
            </w:tcBorders>
          </w:tcPr>
          <w:p w14:paraId="4BE5EB2E"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4E7C2365"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0B66B1D0"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7DC01D0D"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4E27672B"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4257604B" w14:textId="77777777" w:rsidTr="006C6EDE">
        <w:tc>
          <w:tcPr>
            <w:tcW w:w="663" w:type="pct"/>
            <w:tcBorders>
              <w:top w:val="nil"/>
              <w:bottom w:val="nil"/>
            </w:tcBorders>
          </w:tcPr>
          <w:p w14:paraId="1DFAFEFC" w14:textId="4826341A"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4114DAD8"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581C6D61"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559D0511"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03D84D6C"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1C1EDF76"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676F6052"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36CF1B4E"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79FA58AE" w14:textId="77777777" w:rsidTr="00BA106C">
        <w:tc>
          <w:tcPr>
            <w:tcW w:w="663" w:type="pct"/>
            <w:tcBorders>
              <w:top w:val="nil"/>
              <w:bottom w:val="nil"/>
            </w:tcBorders>
          </w:tcPr>
          <w:p w14:paraId="2D15F8BC" w14:textId="111E0DE3"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19 points</w:t>
            </w:r>
          </w:p>
        </w:tc>
        <w:tc>
          <w:tcPr>
            <w:tcW w:w="561" w:type="pct"/>
            <w:tcBorders>
              <w:top w:val="nil"/>
              <w:left w:val="nil"/>
              <w:bottom w:val="nil"/>
              <w:right w:val="nil"/>
            </w:tcBorders>
            <w:vAlign w:val="center"/>
          </w:tcPr>
          <w:p w14:paraId="3EF415D2" w14:textId="744C1C3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0.57 (-1.00, 0.20)</w:t>
            </w:r>
          </w:p>
        </w:tc>
        <w:tc>
          <w:tcPr>
            <w:tcW w:w="562" w:type="pct"/>
            <w:tcBorders>
              <w:top w:val="nil"/>
              <w:left w:val="nil"/>
              <w:bottom w:val="nil"/>
              <w:right w:val="nil"/>
            </w:tcBorders>
            <w:vAlign w:val="center"/>
          </w:tcPr>
          <w:p w14:paraId="34F5E4BE" w14:textId="1DACB52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-1.21 (-2.49, -0.08)</w:t>
            </w:r>
          </w:p>
        </w:tc>
        <w:tc>
          <w:tcPr>
            <w:tcW w:w="561" w:type="pct"/>
            <w:tcBorders>
              <w:top w:val="nil"/>
              <w:left w:val="nil"/>
              <w:bottom w:val="nil"/>
              <w:right w:val="nil"/>
            </w:tcBorders>
            <w:vAlign w:val="center"/>
          </w:tcPr>
          <w:p w14:paraId="5855237D" w14:textId="0AFD232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-0.48 (-1.11, -0.11)</w:t>
            </w:r>
          </w:p>
        </w:tc>
        <w:tc>
          <w:tcPr>
            <w:tcW w:w="765" w:type="pct"/>
            <w:tcBorders>
              <w:top w:val="nil"/>
              <w:left w:val="nil"/>
              <w:bottom w:val="nil"/>
              <w:right w:val="nil"/>
            </w:tcBorders>
            <w:vAlign w:val="center"/>
          </w:tcPr>
          <w:p w14:paraId="553F63C7" w14:textId="6231F34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-0.90 (-2.37, -0.10)</w:t>
            </w:r>
          </w:p>
        </w:tc>
        <w:tc>
          <w:tcPr>
            <w:tcW w:w="664" w:type="pct"/>
            <w:tcBorders>
              <w:top w:val="nil"/>
              <w:left w:val="nil"/>
              <w:bottom w:val="nil"/>
              <w:right w:val="nil"/>
            </w:tcBorders>
            <w:vAlign w:val="center"/>
          </w:tcPr>
          <w:p w14:paraId="7BE39C4F" w14:textId="4A3C407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-1.32 (-2.72, -0.04)</w:t>
            </w:r>
          </w:p>
        </w:tc>
        <w:tc>
          <w:tcPr>
            <w:tcW w:w="612" w:type="pct"/>
            <w:tcBorders>
              <w:top w:val="nil"/>
              <w:left w:val="nil"/>
              <w:bottom w:val="nil"/>
              <w:right w:val="nil"/>
            </w:tcBorders>
            <w:vAlign w:val="center"/>
          </w:tcPr>
          <w:p w14:paraId="65F08CCA" w14:textId="3816C63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-3.30 (-5.37, -2.20)</w:t>
            </w:r>
          </w:p>
        </w:tc>
        <w:tc>
          <w:tcPr>
            <w:tcW w:w="612" w:type="pct"/>
            <w:tcBorders>
              <w:top w:val="nil"/>
              <w:left w:val="nil"/>
              <w:bottom w:val="nil"/>
              <w:right w:val="nil"/>
            </w:tcBorders>
            <w:vAlign w:val="center"/>
          </w:tcPr>
          <w:p w14:paraId="58561898" w14:textId="704448A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-1.02 (-2.11, -0.07)</w:t>
            </w:r>
          </w:p>
        </w:tc>
      </w:tr>
      <w:tr w:rsidR="00E560A8" w:rsidRPr="00E560A8" w14:paraId="6FE6678B" w14:textId="77777777" w:rsidTr="00BA1401">
        <w:tc>
          <w:tcPr>
            <w:tcW w:w="663" w:type="pct"/>
            <w:tcBorders>
              <w:top w:val="nil"/>
              <w:bottom w:val="nil"/>
            </w:tcBorders>
          </w:tcPr>
          <w:p w14:paraId="142906C5" w14:textId="3E8D1353"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23 points</w:t>
            </w:r>
          </w:p>
        </w:tc>
        <w:tc>
          <w:tcPr>
            <w:tcW w:w="561" w:type="pct"/>
            <w:tcBorders>
              <w:top w:val="nil"/>
              <w:left w:val="nil"/>
              <w:bottom w:val="nil"/>
              <w:right w:val="nil"/>
            </w:tcBorders>
            <w:vAlign w:val="center"/>
          </w:tcPr>
          <w:p w14:paraId="04F57B47" w14:textId="26E374F9"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0.94 (-1.51, 0.30)</w:t>
            </w:r>
          </w:p>
        </w:tc>
        <w:tc>
          <w:tcPr>
            <w:tcW w:w="562" w:type="pct"/>
            <w:tcBorders>
              <w:top w:val="nil"/>
              <w:left w:val="nil"/>
              <w:bottom w:val="nil"/>
              <w:right w:val="nil"/>
            </w:tcBorders>
            <w:vAlign w:val="center"/>
          </w:tcPr>
          <w:p w14:paraId="5886FFC0" w14:textId="42538E3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-1.78 (-3.63, -0.14)</w:t>
            </w:r>
          </w:p>
        </w:tc>
        <w:tc>
          <w:tcPr>
            <w:tcW w:w="561" w:type="pct"/>
            <w:tcBorders>
              <w:top w:val="nil"/>
              <w:left w:val="nil"/>
              <w:bottom w:val="nil"/>
              <w:right w:val="nil"/>
            </w:tcBorders>
            <w:vAlign w:val="center"/>
          </w:tcPr>
          <w:p w14:paraId="4E0E41FD" w14:textId="4AD74A3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-0.68 (-1.36, -0.27)</w:t>
            </w:r>
          </w:p>
        </w:tc>
        <w:tc>
          <w:tcPr>
            <w:tcW w:w="765" w:type="pct"/>
            <w:tcBorders>
              <w:top w:val="nil"/>
              <w:left w:val="nil"/>
              <w:bottom w:val="nil"/>
              <w:right w:val="nil"/>
            </w:tcBorders>
            <w:vAlign w:val="center"/>
          </w:tcPr>
          <w:p w14:paraId="14066D91" w14:textId="577F25B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-1.50 (-3.71, -0.15)</w:t>
            </w:r>
          </w:p>
        </w:tc>
        <w:tc>
          <w:tcPr>
            <w:tcW w:w="664" w:type="pct"/>
            <w:tcBorders>
              <w:top w:val="nil"/>
              <w:left w:val="nil"/>
              <w:bottom w:val="nil"/>
              <w:right w:val="nil"/>
            </w:tcBorders>
            <w:vAlign w:val="center"/>
          </w:tcPr>
          <w:p w14:paraId="55A6014E" w14:textId="117A0C4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-2.05 (-4.05, -0.06)</w:t>
            </w:r>
          </w:p>
        </w:tc>
        <w:tc>
          <w:tcPr>
            <w:tcW w:w="612" w:type="pct"/>
            <w:tcBorders>
              <w:top w:val="nil"/>
              <w:left w:val="nil"/>
              <w:bottom w:val="nil"/>
              <w:right w:val="nil"/>
            </w:tcBorders>
            <w:vAlign w:val="center"/>
          </w:tcPr>
          <w:p w14:paraId="5C8CFEED" w14:textId="5CBE3BD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-5.07 (-7.96, -3.35)</w:t>
            </w:r>
          </w:p>
        </w:tc>
        <w:tc>
          <w:tcPr>
            <w:tcW w:w="612" w:type="pct"/>
            <w:tcBorders>
              <w:top w:val="nil"/>
              <w:left w:val="nil"/>
              <w:bottom w:val="nil"/>
              <w:right w:val="nil"/>
            </w:tcBorders>
            <w:vAlign w:val="center"/>
          </w:tcPr>
          <w:p w14:paraId="281CB206" w14:textId="279BA73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-1.58 (-3.29, -0.12)</w:t>
            </w:r>
          </w:p>
        </w:tc>
      </w:tr>
      <w:tr w:rsidR="00E560A8" w:rsidRPr="00E560A8" w14:paraId="79A572B5" w14:textId="77777777" w:rsidTr="00BA1401">
        <w:tc>
          <w:tcPr>
            <w:tcW w:w="663" w:type="pct"/>
            <w:tcBorders>
              <w:top w:val="nil"/>
              <w:bottom w:val="single" w:sz="12" w:space="0" w:color="auto"/>
            </w:tcBorders>
          </w:tcPr>
          <w:p w14:paraId="751F37C1" w14:textId="259E8AF7"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30 points</w:t>
            </w:r>
          </w:p>
        </w:tc>
        <w:tc>
          <w:tcPr>
            <w:tcW w:w="561" w:type="pct"/>
            <w:tcBorders>
              <w:top w:val="nil"/>
              <w:left w:val="nil"/>
              <w:bottom w:val="single" w:sz="12" w:space="0" w:color="auto"/>
              <w:right w:val="nil"/>
            </w:tcBorders>
            <w:vAlign w:val="center"/>
          </w:tcPr>
          <w:p w14:paraId="49AAD57B" w14:textId="1787F41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1.59 (-2.01, 0.43)</w:t>
            </w:r>
          </w:p>
        </w:tc>
        <w:tc>
          <w:tcPr>
            <w:tcW w:w="562" w:type="pct"/>
            <w:tcBorders>
              <w:top w:val="nil"/>
              <w:left w:val="nil"/>
              <w:bottom w:val="single" w:sz="12" w:space="0" w:color="auto"/>
              <w:right w:val="nil"/>
            </w:tcBorders>
            <w:vAlign w:val="center"/>
          </w:tcPr>
          <w:p w14:paraId="39CCBEF4" w14:textId="53B2331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-2.22 (-4.52, -0.29)</w:t>
            </w:r>
          </w:p>
        </w:tc>
        <w:tc>
          <w:tcPr>
            <w:tcW w:w="561" w:type="pct"/>
            <w:tcBorders>
              <w:top w:val="nil"/>
              <w:left w:val="nil"/>
              <w:bottom w:val="single" w:sz="12" w:space="0" w:color="auto"/>
              <w:right w:val="nil"/>
            </w:tcBorders>
            <w:vAlign w:val="center"/>
          </w:tcPr>
          <w:p w14:paraId="7EC6665C" w14:textId="24C78AD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-0.78 (-1.42, -0.34)</w:t>
            </w:r>
          </w:p>
        </w:tc>
        <w:tc>
          <w:tcPr>
            <w:tcW w:w="765" w:type="pct"/>
            <w:tcBorders>
              <w:top w:val="nil"/>
              <w:left w:val="nil"/>
              <w:bottom w:val="single" w:sz="12" w:space="0" w:color="auto"/>
              <w:right w:val="nil"/>
            </w:tcBorders>
            <w:vAlign w:val="center"/>
          </w:tcPr>
          <w:p w14:paraId="1C51E1D1" w14:textId="70B022C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-2.63 (-6.00, -0.18)</w:t>
            </w:r>
          </w:p>
        </w:tc>
        <w:tc>
          <w:tcPr>
            <w:tcW w:w="664" w:type="pct"/>
            <w:tcBorders>
              <w:top w:val="nil"/>
              <w:left w:val="nil"/>
              <w:bottom w:val="single" w:sz="12" w:space="0" w:color="auto"/>
              <w:right w:val="nil"/>
            </w:tcBorders>
            <w:vAlign w:val="center"/>
          </w:tcPr>
          <w:p w14:paraId="0C50D549" w14:textId="6BDCC21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-3.09 (-5.94, -0.14)</w:t>
            </w:r>
          </w:p>
        </w:tc>
        <w:tc>
          <w:tcPr>
            <w:tcW w:w="612" w:type="pct"/>
            <w:tcBorders>
              <w:top w:val="nil"/>
              <w:left w:val="nil"/>
              <w:bottom w:val="single" w:sz="12" w:space="0" w:color="auto"/>
              <w:right w:val="nil"/>
            </w:tcBorders>
            <w:vAlign w:val="center"/>
          </w:tcPr>
          <w:p w14:paraId="14131A81" w14:textId="090977A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-7.66 (-11.33, -4.84)</w:t>
            </w:r>
          </w:p>
        </w:tc>
        <w:tc>
          <w:tcPr>
            <w:tcW w:w="612" w:type="pct"/>
            <w:tcBorders>
              <w:top w:val="nil"/>
              <w:left w:val="nil"/>
              <w:bottom w:val="single" w:sz="12" w:space="0" w:color="auto"/>
              <w:right w:val="nil"/>
            </w:tcBorders>
            <w:vAlign w:val="center"/>
          </w:tcPr>
          <w:p w14:paraId="3BEC7731" w14:textId="7C549C5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-2.30 (-5.05, -0.16)</w:t>
            </w:r>
          </w:p>
        </w:tc>
      </w:tr>
    </w:tbl>
    <w:p w14:paraId="7F64AC89" w14:textId="68A5AEF3" w:rsidR="000A6955" w:rsidRPr="00E560A8" w:rsidRDefault="00000000" w:rsidP="000A6955">
      <w:pPr>
        <w:spacing w:line="480" w:lineRule="auto"/>
        <w:rPr>
          <w:rFonts w:ascii="Times New Roman" w:hAnsi="Times New Roman" w:cs="Times New Roman"/>
          <w:sz w:val="24"/>
          <w:szCs w:val="24"/>
        </w:rPr>
      </w:pPr>
      <w:r w:rsidRPr="00E560A8">
        <w:rPr>
          <w:rFonts w:ascii="Times New Roman" w:hAnsi="Times New Roman" w:cs="Times New Roman"/>
          <w:sz w:val="20"/>
          <w:szCs w:val="20"/>
        </w:rPr>
        <w:t xml:space="preserve">Note: CI, confidence interval; CKD, chronic kidney disease; COPD, chronic obstructive pulmonary disease; CVD, cardiovascular disease; ELDI, EAT-Lancet diet index; HEI-2010, </w:t>
      </w:r>
      <w:r w:rsidR="00E86FEC" w:rsidRPr="00E560A8">
        <w:rPr>
          <w:rFonts w:ascii="Times New Roman" w:hAnsi="Times New Roman" w:cs="Times New Roman" w:hint="eastAsia"/>
          <w:sz w:val="20"/>
          <w:szCs w:val="20"/>
        </w:rPr>
        <w:t>alternate healthy eating</w:t>
      </w:r>
      <w:r w:rsidRPr="00E560A8">
        <w:rPr>
          <w:rFonts w:ascii="Times New Roman" w:hAnsi="Times New Roman" w:cs="Times New Roman"/>
          <w:sz w:val="20"/>
          <w:szCs w:val="20"/>
        </w:rPr>
        <w:t xml:space="preserve"> index; HLFD, healthy low-fat diet; MIND, Mediterranean-Dietary Approaches to Stop Hypertension Diet Intervention for Neurodegenerative Delay; RD, risk difference. </w:t>
      </w:r>
    </w:p>
    <w:p w14:paraId="45DC4BD9" w14:textId="77777777" w:rsidR="00133830" w:rsidRPr="00E560A8" w:rsidRDefault="00133830" w:rsidP="000A6955">
      <w:pPr>
        <w:spacing w:line="480" w:lineRule="auto"/>
        <w:rPr>
          <w:rFonts w:ascii="Times New Roman" w:hAnsi="Times New Roman" w:cs="Times New Roman"/>
          <w:sz w:val="24"/>
          <w:szCs w:val="24"/>
        </w:rPr>
        <w:sectPr w:rsidR="00133830" w:rsidRPr="00E560A8" w:rsidSect="00E7790B">
          <w:pgSz w:w="16838" w:h="11906" w:orient="landscape"/>
          <w:pgMar w:top="1800" w:right="1440" w:bottom="1800" w:left="1440" w:header="851" w:footer="992" w:gutter="0"/>
          <w:cols w:space="425"/>
          <w:docGrid w:type="lines" w:linePitch="312"/>
        </w:sectPr>
      </w:pPr>
    </w:p>
    <w:p w14:paraId="543BED58" w14:textId="563621AA" w:rsidR="000A6955" w:rsidRPr="00E560A8" w:rsidRDefault="00000000" w:rsidP="00021C70">
      <w:pPr>
        <w:pStyle w:val="1"/>
        <w:spacing w:line="480" w:lineRule="auto"/>
        <w:rPr>
          <w:rFonts w:ascii="Times New Roman" w:hAnsi="Times New Roman" w:cs="Times New Roman"/>
          <w:color w:val="auto"/>
          <w:sz w:val="20"/>
          <w:szCs w:val="20"/>
        </w:rPr>
      </w:pPr>
      <w:bookmarkStart w:id="106" w:name="_Hlk211761691"/>
      <w:bookmarkStart w:id="107" w:name="_Toc211848803"/>
      <w:r w:rsidRPr="00E560A8">
        <w:rPr>
          <w:rFonts w:ascii="Times New Roman" w:hAnsi="Times New Roman" w:cs="Times New Roman"/>
          <w:b/>
          <w:bCs/>
          <w:color w:val="auto"/>
          <w:sz w:val="20"/>
          <w:szCs w:val="20"/>
        </w:rPr>
        <w:lastRenderedPageBreak/>
        <w:t>Table S</w:t>
      </w:r>
      <w:r w:rsidR="009456EC" w:rsidRPr="00E560A8">
        <w:rPr>
          <w:rFonts w:ascii="Times New Roman" w:hAnsi="Times New Roman" w:cs="Times New Roman" w:hint="eastAsia"/>
          <w:b/>
          <w:bCs/>
          <w:color w:val="auto"/>
          <w:sz w:val="20"/>
          <w:szCs w:val="20"/>
        </w:rPr>
        <w:t>20</w:t>
      </w:r>
      <w:r w:rsidRPr="00E560A8">
        <w:rPr>
          <w:rFonts w:ascii="Times New Roman" w:hAnsi="Times New Roman" w:cs="Times New Roman"/>
          <w:color w:val="auto"/>
          <w:sz w:val="20"/>
          <w:szCs w:val="20"/>
        </w:rPr>
        <w:t xml:space="preserve"> Sensitivity analyses on </w:t>
      </w:r>
      <w:r w:rsidR="00167E3A" w:rsidRPr="00E560A8">
        <w:rPr>
          <w:rFonts w:ascii="Times New Roman" w:hAnsi="Times New Roman" w:cs="Times New Roman" w:hint="eastAsia"/>
          <w:color w:val="auto"/>
          <w:sz w:val="20"/>
          <w:szCs w:val="20"/>
        </w:rPr>
        <w:t xml:space="preserve">differences of 13-year cumulative risks of major chronic diseases and mortality induced by air pollutant mixture exposure: comparing hypothetical interventions (targeting DASH, HPDI, and HLCD) with </w:t>
      </w:r>
      <w:r w:rsidRPr="00E560A8">
        <w:rPr>
          <w:rFonts w:ascii="Times New Roman" w:eastAsia="等线 Light" w:hAnsi="Times New Roman" w:cs="Times New Roman"/>
          <w:color w:val="auto"/>
          <w:sz w:val="20"/>
          <w:szCs w:val="20"/>
        </w:rPr>
        <w:t xml:space="preserve">the </w:t>
      </w:r>
      <w:r w:rsidR="00167E3A" w:rsidRPr="00E560A8">
        <w:rPr>
          <w:rFonts w:ascii="Times New Roman" w:hAnsi="Times New Roman" w:cs="Times New Roman" w:hint="eastAsia"/>
          <w:color w:val="auto"/>
          <w:sz w:val="20"/>
          <w:szCs w:val="20"/>
        </w:rPr>
        <w:t xml:space="preserve">natural course, further adjusted for BMI, hypertension, and </w:t>
      </w:r>
      <w:proofErr w:type="spellStart"/>
      <w:r w:rsidR="00167E3A" w:rsidRPr="00E560A8">
        <w:rPr>
          <w:rFonts w:ascii="Times New Roman" w:hAnsi="Times New Roman" w:cs="Times New Roman" w:hint="eastAsia"/>
          <w:color w:val="auto"/>
          <w:sz w:val="20"/>
          <w:szCs w:val="20"/>
        </w:rPr>
        <w:t>hyperlipidemia</w:t>
      </w:r>
      <w:proofErr w:type="spellEnd"/>
      <w:r w:rsidR="00167E3A" w:rsidRPr="00E560A8">
        <w:rPr>
          <w:rFonts w:ascii="Times New Roman" w:hAnsi="Times New Roman" w:cs="Times New Roman" w:hint="eastAsia"/>
          <w:color w:val="auto"/>
          <w:sz w:val="20"/>
          <w:szCs w:val="20"/>
        </w:rPr>
        <w:t xml:space="preserve"> in covariate and outcome models</w:t>
      </w:r>
      <w:bookmarkEnd w:id="107"/>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561"/>
        <w:gridCol w:w="1559"/>
        <w:gridCol w:w="2125"/>
        <w:gridCol w:w="1845"/>
        <w:gridCol w:w="1700"/>
        <w:gridCol w:w="1700"/>
      </w:tblGrid>
      <w:tr w:rsidR="00E560A8" w:rsidRPr="00E560A8" w14:paraId="5AEEA41E" w14:textId="77777777" w:rsidTr="006C6EDE">
        <w:tc>
          <w:tcPr>
            <w:tcW w:w="663" w:type="pct"/>
            <w:vMerge w:val="restart"/>
            <w:tcBorders>
              <w:top w:val="single" w:sz="12" w:space="0" w:color="auto"/>
            </w:tcBorders>
          </w:tcPr>
          <w:bookmarkEnd w:id="106"/>
          <w:p w14:paraId="1A0D2043" w14:textId="77777777" w:rsidR="000A6955" w:rsidRPr="00E560A8" w:rsidRDefault="00000000" w:rsidP="006C6EDE">
            <w:pPr>
              <w:spacing w:line="360" w:lineRule="auto"/>
              <w:jc w:val="left"/>
              <w:rPr>
                <w:rFonts w:ascii="Times New Roman" w:eastAsia="宋体" w:hAnsi="Times New Roman" w:cs="Times New Roman"/>
                <w:sz w:val="15"/>
                <w:szCs w:val="15"/>
              </w:rPr>
            </w:pPr>
            <w:r w:rsidRPr="00E560A8">
              <w:rPr>
                <w:rFonts w:ascii="Times New Roman" w:eastAsia="宋体" w:hAnsi="Times New Roman" w:cs="Times New Roman"/>
                <w:sz w:val="15"/>
                <w:szCs w:val="15"/>
              </w:rPr>
              <w:t>Hypothetical dietary interventions</w:t>
            </w:r>
          </w:p>
        </w:tc>
        <w:tc>
          <w:tcPr>
            <w:tcW w:w="4337" w:type="pct"/>
            <w:gridSpan w:val="7"/>
            <w:tcBorders>
              <w:top w:val="single" w:sz="12" w:space="0" w:color="auto"/>
              <w:bottom w:val="single" w:sz="4" w:space="0" w:color="auto"/>
            </w:tcBorders>
          </w:tcPr>
          <w:p w14:paraId="049B7546" w14:textId="1F763CAD" w:rsidR="000A6955" w:rsidRPr="00E560A8" w:rsidRDefault="002F5F02" w:rsidP="006C6EDE">
            <w:pPr>
              <w:spacing w:line="360" w:lineRule="auto"/>
              <w:jc w:val="center"/>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RD</w:t>
            </w:r>
            <w:r w:rsidRPr="00E560A8">
              <w:rPr>
                <w:rFonts w:ascii="Times New Roman" w:eastAsia="宋体" w:hAnsi="Times New Roman" w:cs="Times New Roman"/>
                <w:sz w:val="15"/>
                <w:szCs w:val="15"/>
              </w:rPr>
              <w:t xml:space="preserve"> (per 1</w:t>
            </w:r>
            <w:r w:rsidR="00937568" w:rsidRPr="00E560A8">
              <w:rPr>
                <w:rFonts w:ascii="Times New Roman" w:eastAsia="宋体" w:hAnsi="Times New Roman" w:cs="Times New Roman" w:hint="eastAsia"/>
                <w:sz w:val="15"/>
                <w:szCs w:val="15"/>
              </w:rPr>
              <w:t>,</w:t>
            </w:r>
            <w:r w:rsidRPr="00E560A8">
              <w:rPr>
                <w:rFonts w:ascii="Times New Roman" w:eastAsia="宋体" w:hAnsi="Times New Roman" w:cs="Times New Roman"/>
                <w:sz w:val="15"/>
                <w:szCs w:val="15"/>
              </w:rPr>
              <w:t>000 population</w:t>
            </w:r>
            <w:r w:rsidRPr="00E560A8">
              <w:rPr>
                <w:rFonts w:ascii="Times New Roman" w:eastAsia="宋体" w:hAnsi="Times New Roman" w:cs="Times New Roman" w:hint="eastAsia"/>
                <w:sz w:val="15"/>
                <w:szCs w:val="15"/>
              </w:rPr>
              <w:t xml:space="preserve">, </w:t>
            </w:r>
            <w:r w:rsidRPr="00E560A8">
              <w:rPr>
                <w:rFonts w:ascii="Times New Roman" w:eastAsia="宋体" w:hAnsi="Times New Roman" w:cs="Times New Roman"/>
                <w:sz w:val="15"/>
                <w:szCs w:val="15"/>
              </w:rPr>
              <w:t>95% CI)</w:t>
            </w:r>
          </w:p>
        </w:tc>
      </w:tr>
      <w:tr w:rsidR="00E560A8" w:rsidRPr="00E560A8" w14:paraId="4349FB7B" w14:textId="77777777" w:rsidTr="006C6EDE">
        <w:tc>
          <w:tcPr>
            <w:tcW w:w="663" w:type="pct"/>
            <w:vMerge/>
            <w:tcBorders>
              <w:bottom w:val="single" w:sz="4" w:space="0" w:color="auto"/>
            </w:tcBorders>
          </w:tcPr>
          <w:p w14:paraId="101AFAC1" w14:textId="77777777" w:rsidR="000A6955" w:rsidRPr="00E560A8" w:rsidRDefault="000A6955" w:rsidP="006C6EDE">
            <w:pPr>
              <w:spacing w:line="360" w:lineRule="auto"/>
              <w:jc w:val="left"/>
              <w:rPr>
                <w:rFonts w:ascii="Times New Roman" w:eastAsia="宋体" w:hAnsi="Times New Roman" w:cs="Times New Roman"/>
                <w:sz w:val="15"/>
                <w:szCs w:val="15"/>
              </w:rPr>
            </w:pPr>
          </w:p>
        </w:tc>
        <w:tc>
          <w:tcPr>
            <w:tcW w:w="561" w:type="pct"/>
            <w:tcBorders>
              <w:top w:val="single" w:sz="4" w:space="0" w:color="auto"/>
              <w:bottom w:val="single" w:sz="4" w:space="0" w:color="auto"/>
            </w:tcBorders>
          </w:tcPr>
          <w:p w14:paraId="76126825"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CVD</w:t>
            </w:r>
          </w:p>
        </w:tc>
        <w:tc>
          <w:tcPr>
            <w:tcW w:w="562" w:type="pct"/>
            <w:tcBorders>
              <w:top w:val="single" w:sz="4" w:space="0" w:color="auto"/>
              <w:bottom w:val="single" w:sz="4" w:space="0" w:color="auto"/>
            </w:tcBorders>
          </w:tcPr>
          <w:p w14:paraId="3B324FD3"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Diabetes</w:t>
            </w:r>
          </w:p>
        </w:tc>
        <w:tc>
          <w:tcPr>
            <w:tcW w:w="561" w:type="pct"/>
            <w:tcBorders>
              <w:top w:val="single" w:sz="4" w:space="0" w:color="auto"/>
              <w:bottom w:val="single" w:sz="4" w:space="0" w:color="auto"/>
            </w:tcBorders>
          </w:tcPr>
          <w:p w14:paraId="142D1936"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Cancer</w:t>
            </w:r>
          </w:p>
        </w:tc>
        <w:tc>
          <w:tcPr>
            <w:tcW w:w="765" w:type="pct"/>
            <w:tcBorders>
              <w:top w:val="single" w:sz="4" w:space="0" w:color="auto"/>
              <w:bottom w:val="single" w:sz="4" w:space="0" w:color="auto"/>
            </w:tcBorders>
          </w:tcPr>
          <w:p w14:paraId="212CF201"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CKD</w:t>
            </w:r>
          </w:p>
        </w:tc>
        <w:tc>
          <w:tcPr>
            <w:tcW w:w="664" w:type="pct"/>
            <w:tcBorders>
              <w:top w:val="nil"/>
              <w:bottom w:val="single" w:sz="4" w:space="0" w:color="auto"/>
            </w:tcBorders>
          </w:tcPr>
          <w:p w14:paraId="544CCB7B"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COPD</w:t>
            </w:r>
          </w:p>
        </w:tc>
        <w:tc>
          <w:tcPr>
            <w:tcW w:w="612" w:type="pct"/>
            <w:tcBorders>
              <w:top w:val="nil"/>
              <w:bottom w:val="single" w:sz="4" w:space="0" w:color="auto"/>
            </w:tcBorders>
          </w:tcPr>
          <w:p w14:paraId="21271397"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Dementia</w:t>
            </w:r>
          </w:p>
        </w:tc>
        <w:tc>
          <w:tcPr>
            <w:tcW w:w="612" w:type="pct"/>
            <w:tcBorders>
              <w:top w:val="nil"/>
              <w:bottom w:val="single" w:sz="4" w:space="0" w:color="auto"/>
            </w:tcBorders>
          </w:tcPr>
          <w:p w14:paraId="73273C87" w14:textId="77777777" w:rsidR="000A6955" w:rsidRPr="00E560A8" w:rsidRDefault="00000000" w:rsidP="006C6EDE">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Death</w:t>
            </w:r>
          </w:p>
        </w:tc>
      </w:tr>
      <w:tr w:rsidR="00E560A8" w:rsidRPr="00E560A8" w14:paraId="76768B43" w14:textId="77777777" w:rsidTr="006C6EDE">
        <w:tc>
          <w:tcPr>
            <w:tcW w:w="663" w:type="pct"/>
            <w:tcBorders>
              <w:top w:val="single" w:sz="4" w:space="0" w:color="auto"/>
              <w:bottom w:val="nil"/>
            </w:tcBorders>
          </w:tcPr>
          <w:p w14:paraId="08418204" w14:textId="70CA7D2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DASH</w:t>
            </w:r>
          </w:p>
        </w:tc>
        <w:tc>
          <w:tcPr>
            <w:tcW w:w="561" w:type="pct"/>
            <w:tcBorders>
              <w:top w:val="single" w:sz="4" w:space="0" w:color="auto"/>
              <w:bottom w:val="nil"/>
            </w:tcBorders>
          </w:tcPr>
          <w:p w14:paraId="54258F3F"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Borders>
              <w:top w:val="single" w:sz="4" w:space="0" w:color="auto"/>
              <w:bottom w:val="nil"/>
            </w:tcBorders>
          </w:tcPr>
          <w:p w14:paraId="3FF53BC7"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single" w:sz="4" w:space="0" w:color="auto"/>
              <w:bottom w:val="nil"/>
            </w:tcBorders>
          </w:tcPr>
          <w:p w14:paraId="3E031D9B"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single" w:sz="4" w:space="0" w:color="auto"/>
              <w:bottom w:val="nil"/>
            </w:tcBorders>
          </w:tcPr>
          <w:p w14:paraId="189394C2"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single" w:sz="4" w:space="0" w:color="auto"/>
              <w:bottom w:val="nil"/>
            </w:tcBorders>
          </w:tcPr>
          <w:p w14:paraId="70BE9AF5"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5B4BA9F4"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00C3E6B6"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1398A059" w14:textId="77777777" w:rsidTr="006C6EDE">
        <w:tc>
          <w:tcPr>
            <w:tcW w:w="663" w:type="pct"/>
            <w:tcBorders>
              <w:top w:val="nil"/>
              <w:bottom w:val="nil"/>
            </w:tcBorders>
          </w:tcPr>
          <w:p w14:paraId="3CC97D8E" w14:textId="327EBEAC"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18E28B7A"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460D8775"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10127FEE"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30C27A92"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2FE4F3DA"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7D6BD09A"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2C2E9F0E"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1C5CD87C" w14:textId="77777777" w:rsidTr="001F3537">
        <w:tc>
          <w:tcPr>
            <w:tcW w:w="663" w:type="pct"/>
            <w:tcBorders>
              <w:top w:val="nil"/>
              <w:bottom w:val="nil"/>
            </w:tcBorders>
          </w:tcPr>
          <w:p w14:paraId="614C3C03" w14:textId="2EAA6451"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25 points</w:t>
            </w:r>
          </w:p>
        </w:tc>
        <w:tc>
          <w:tcPr>
            <w:tcW w:w="561" w:type="pct"/>
            <w:tcBorders>
              <w:top w:val="nil"/>
              <w:left w:val="nil"/>
              <w:bottom w:val="nil"/>
              <w:right w:val="nil"/>
            </w:tcBorders>
            <w:vAlign w:val="center"/>
          </w:tcPr>
          <w:p w14:paraId="44A73C72" w14:textId="0631654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0.07 (-0.11, 0.19)</w:t>
            </w:r>
          </w:p>
        </w:tc>
        <w:tc>
          <w:tcPr>
            <w:tcW w:w="562" w:type="pct"/>
            <w:tcBorders>
              <w:top w:val="nil"/>
              <w:left w:val="nil"/>
              <w:bottom w:val="nil"/>
              <w:right w:val="nil"/>
            </w:tcBorders>
            <w:vAlign w:val="center"/>
          </w:tcPr>
          <w:p w14:paraId="5EC6B6D5" w14:textId="1C60EF1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-2.37 (-3.63, -0.95)</w:t>
            </w:r>
          </w:p>
        </w:tc>
        <w:tc>
          <w:tcPr>
            <w:tcW w:w="561" w:type="pct"/>
            <w:tcBorders>
              <w:top w:val="nil"/>
              <w:left w:val="nil"/>
              <w:bottom w:val="nil"/>
              <w:right w:val="nil"/>
            </w:tcBorders>
            <w:vAlign w:val="center"/>
          </w:tcPr>
          <w:p w14:paraId="0860E5EB" w14:textId="15C1590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-0.33 (-0.83, 0.10)</w:t>
            </w:r>
          </w:p>
        </w:tc>
        <w:tc>
          <w:tcPr>
            <w:tcW w:w="765" w:type="pct"/>
            <w:tcBorders>
              <w:top w:val="nil"/>
              <w:left w:val="nil"/>
              <w:bottom w:val="nil"/>
              <w:right w:val="nil"/>
            </w:tcBorders>
            <w:vAlign w:val="center"/>
          </w:tcPr>
          <w:p w14:paraId="0861285D" w14:textId="5CDD00A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-3.22 (-5.26, -1.55)</w:t>
            </w:r>
          </w:p>
        </w:tc>
        <w:tc>
          <w:tcPr>
            <w:tcW w:w="664" w:type="pct"/>
            <w:tcBorders>
              <w:top w:val="nil"/>
              <w:left w:val="nil"/>
              <w:bottom w:val="nil"/>
              <w:right w:val="nil"/>
            </w:tcBorders>
            <w:vAlign w:val="center"/>
          </w:tcPr>
          <w:p w14:paraId="12562FE9" w14:textId="571735F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-1.94 (-3.62, -0.78)</w:t>
            </w:r>
          </w:p>
        </w:tc>
        <w:tc>
          <w:tcPr>
            <w:tcW w:w="612" w:type="pct"/>
            <w:tcBorders>
              <w:top w:val="nil"/>
              <w:left w:val="nil"/>
              <w:bottom w:val="nil"/>
              <w:right w:val="nil"/>
            </w:tcBorders>
            <w:vAlign w:val="center"/>
          </w:tcPr>
          <w:p w14:paraId="0F78B2FF" w14:textId="52BB7EE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-3.29 (-5.15, -2.26)</w:t>
            </w:r>
          </w:p>
        </w:tc>
        <w:tc>
          <w:tcPr>
            <w:tcW w:w="612" w:type="pct"/>
            <w:tcBorders>
              <w:top w:val="nil"/>
              <w:left w:val="nil"/>
              <w:bottom w:val="nil"/>
              <w:right w:val="nil"/>
            </w:tcBorders>
            <w:vAlign w:val="center"/>
          </w:tcPr>
          <w:p w14:paraId="2477A0B4" w14:textId="2EE326B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-1.31 (-2.51, -0.03)</w:t>
            </w:r>
          </w:p>
        </w:tc>
      </w:tr>
      <w:tr w:rsidR="00E560A8" w:rsidRPr="00E560A8" w14:paraId="3C7D4AF7" w14:textId="77777777" w:rsidTr="001F3537">
        <w:tc>
          <w:tcPr>
            <w:tcW w:w="663" w:type="pct"/>
            <w:tcBorders>
              <w:top w:val="nil"/>
              <w:bottom w:val="nil"/>
            </w:tcBorders>
          </w:tcPr>
          <w:p w14:paraId="30E9BE47" w14:textId="310B3545"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29 points</w:t>
            </w:r>
          </w:p>
        </w:tc>
        <w:tc>
          <w:tcPr>
            <w:tcW w:w="561" w:type="pct"/>
            <w:tcBorders>
              <w:top w:val="nil"/>
              <w:left w:val="nil"/>
              <w:bottom w:val="nil"/>
              <w:right w:val="nil"/>
            </w:tcBorders>
            <w:vAlign w:val="center"/>
          </w:tcPr>
          <w:p w14:paraId="12356A3C" w14:textId="419782C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0.15 (-0.26, 0.31)</w:t>
            </w:r>
          </w:p>
        </w:tc>
        <w:tc>
          <w:tcPr>
            <w:tcW w:w="562" w:type="pct"/>
            <w:tcBorders>
              <w:top w:val="nil"/>
              <w:left w:val="nil"/>
              <w:bottom w:val="nil"/>
              <w:right w:val="nil"/>
            </w:tcBorders>
            <w:vAlign w:val="center"/>
          </w:tcPr>
          <w:p w14:paraId="26393B5E" w14:textId="4DC0D38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-4.07 (-6.00, -1.70)</w:t>
            </w:r>
          </w:p>
        </w:tc>
        <w:tc>
          <w:tcPr>
            <w:tcW w:w="561" w:type="pct"/>
            <w:tcBorders>
              <w:top w:val="nil"/>
              <w:left w:val="nil"/>
              <w:bottom w:val="nil"/>
              <w:right w:val="nil"/>
            </w:tcBorders>
            <w:vAlign w:val="center"/>
          </w:tcPr>
          <w:p w14:paraId="7CA74822" w14:textId="72226AF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-0.51 (-1.19, 0.17)</w:t>
            </w:r>
          </w:p>
        </w:tc>
        <w:tc>
          <w:tcPr>
            <w:tcW w:w="765" w:type="pct"/>
            <w:tcBorders>
              <w:top w:val="nil"/>
              <w:left w:val="nil"/>
              <w:bottom w:val="nil"/>
              <w:right w:val="nil"/>
            </w:tcBorders>
            <w:vAlign w:val="center"/>
          </w:tcPr>
          <w:p w14:paraId="38872907" w14:textId="256FE85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-5.64 (-8.98, -2.76)</w:t>
            </w:r>
          </w:p>
        </w:tc>
        <w:tc>
          <w:tcPr>
            <w:tcW w:w="664" w:type="pct"/>
            <w:tcBorders>
              <w:top w:val="nil"/>
              <w:left w:val="nil"/>
              <w:bottom w:val="nil"/>
              <w:right w:val="nil"/>
            </w:tcBorders>
            <w:vAlign w:val="center"/>
          </w:tcPr>
          <w:p w14:paraId="343DC1F1" w14:textId="307E481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-3.27 (-5.87, -1.29)</w:t>
            </w:r>
          </w:p>
        </w:tc>
        <w:tc>
          <w:tcPr>
            <w:tcW w:w="612" w:type="pct"/>
            <w:tcBorders>
              <w:top w:val="nil"/>
              <w:left w:val="nil"/>
              <w:bottom w:val="nil"/>
              <w:right w:val="nil"/>
            </w:tcBorders>
            <w:vAlign w:val="center"/>
          </w:tcPr>
          <w:p w14:paraId="40461092" w14:textId="7E0174D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-5.47 (-8.23, -3.81)</w:t>
            </w:r>
          </w:p>
        </w:tc>
        <w:tc>
          <w:tcPr>
            <w:tcW w:w="612" w:type="pct"/>
            <w:tcBorders>
              <w:top w:val="nil"/>
              <w:left w:val="nil"/>
              <w:bottom w:val="nil"/>
              <w:right w:val="nil"/>
            </w:tcBorders>
            <w:vAlign w:val="center"/>
          </w:tcPr>
          <w:p w14:paraId="5AF67898" w14:textId="07553A5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-2.29 (-4.41, -0.05)</w:t>
            </w:r>
          </w:p>
        </w:tc>
      </w:tr>
      <w:tr w:rsidR="00E560A8" w:rsidRPr="00E560A8" w14:paraId="24AF76FF" w14:textId="77777777" w:rsidTr="001F3537">
        <w:tc>
          <w:tcPr>
            <w:tcW w:w="663" w:type="pct"/>
            <w:tcBorders>
              <w:top w:val="nil"/>
              <w:bottom w:val="nil"/>
            </w:tcBorders>
          </w:tcPr>
          <w:p w14:paraId="2DB1C737" w14:textId="33932685"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40 points</w:t>
            </w:r>
          </w:p>
        </w:tc>
        <w:tc>
          <w:tcPr>
            <w:tcW w:w="561" w:type="pct"/>
            <w:tcBorders>
              <w:top w:val="nil"/>
              <w:left w:val="nil"/>
              <w:bottom w:val="nil"/>
              <w:right w:val="nil"/>
            </w:tcBorders>
            <w:vAlign w:val="center"/>
          </w:tcPr>
          <w:p w14:paraId="18344886" w14:textId="713B949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0.42 (-1.02, 1.56)</w:t>
            </w:r>
          </w:p>
        </w:tc>
        <w:tc>
          <w:tcPr>
            <w:tcW w:w="562" w:type="pct"/>
            <w:tcBorders>
              <w:top w:val="nil"/>
              <w:left w:val="nil"/>
              <w:bottom w:val="nil"/>
              <w:right w:val="nil"/>
            </w:tcBorders>
            <w:vAlign w:val="center"/>
          </w:tcPr>
          <w:p w14:paraId="28CEF15B" w14:textId="797F557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-8.56 (-11.38, -3.94)</w:t>
            </w:r>
          </w:p>
        </w:tc>
        <w:tc>
          <w:tcPr>
            <w:tcW w:w="561" w:type="pct"/>
            <w:tcBorders>
              <w:top w:val="nil"/>
              <w:left w:val="nil"/>
              <w:bottom w:val="nil"/>
              <w:right w:val="nil"/>
            </w:tcBorders>
            <w:vAlign w:val="center"/>
          </w:tcPr>
          <w:p w14:paraId="260DFE23" w14:textId="4AD6508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-0.56 (-1.89, 0.35)</w:t>
            </w:r>
          </w:p>
        </w:tc>
        <w:tc>
          <w:tcPr>
            <w:tcW w:w="765" w:type="pct"/>
            <w:tcBorders>
              <w:top w:val="nil"/>
              <w:left w:val="nil"/>
              <w:bottom w:val="nil"/>
              <w:right w:val="nil"/>
            </w:tcBorders>
            <w:vAlign w:val="center"/>
          </w:tcPr>
          <w:p w14:paraId="01DB4289" w14:textId="5130C58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-12.02 (-18.0, -6.16)</w:t>
            </w:r>
          </w:p>
        </w:tc>
        <w:tc>
          <w:tcPr>
            <w:tcW w:w="664" w:type="pct"/>
            <w:tcBorders>
              <w:top w:val="nil"/>
              <w:left w:val="nil"/>
              <w:bottom w:val="nil"/>
              <w:right w:val="nil"/>
            </w:tcBorders>
            <w:vAlign w:val="center"/>
          </w:tcPr>
          <w:p w14:paraId="53942FA0" w14:textId="77A0111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-6.54 (-10.94, -2.23)</w:t>
            </w:r>
          </w:p>
        </w:tc>
        <w:tc>
          <w:tcPr>
            <w:tcW w:w="612" w:type="pct"/>
            <w:tcBorders>
              <w:top w:val="nil"/>
              <w:left w:val="nil"/>
              <w:bottom w:val="nil"/>
              <w:right w:val="nil"/>
            </w:tcBorders>
            <w:vAlign w:val="center"/>
          </w:tcPr>
          <w:p w14:paraId="76F3ED42" w14:textId="18ECF431"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-10.47 (-14.58, -7.53)</w:t>
            </w:r>
          </w:p>
        </w:tc>
        <w:tc>
          <w:tcPr>
            <w:tcW w:w="612" w:type="pct"/>
            <w:tcBorders>
              <w:top w:val="nil"/>
              <w:left w:val="nil"/>
              <w:bottom w:val="nil"/>
              <w:right w:val="nil"/>
            </w:tcBorders>
            <w:vAlign w:val="center"/>
          </w:tcPr>
          <w:p w14:paraId="06E1EF8C" w14:textId="0718B36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-4.92 (-9.08, -0.11)</w:t>
            </w:r>
          </w:p>
        </w:tc>
      </w:tr>
      <w:tr w:rsidR="00E560A8" w:rsidRPr="00E560A8" w14:paraId="70CC551F" w14:textId="77777777" w:rsidTr="006C6EDE">
        <w:tc>
          <w:tcPr>
            <w:tcW w:w="663" w:type="pct"/>
            <w:tcBorders>
              <w:top w:val="nil"/>
              <w:bottom w:val="nil"/>
            </w:tcBorders>
          </w:tcPr>
          <w:p w14:paraId="7A74E3C2" w14:textId="4C8D8D5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HPDI</w:t>
            </w:r>
          </w:p>
        </w:tc>
        <w:tc>
          <w:tcPr>
            <w:tcW w:w="561" w:type="pct"/>
            <w:tcBorders>
              <w:top w:val="nil"/>
              <w:bottom w:val="nil"/>
            </w:tcBorders>
          </w:tcPr>
          <w:p w14:paraId="7152827C"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Borders>
              <w:top w:val="nil"/>
              <w:bottom w:val="nil"/>
            </w:tcBorders>
          </w:tcPr>
          <w:p w14:paraId="0564B660"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nil"/>
              <w:bottom w:val="nil"/>
            </w:tcBorders>
          </w:tcPr>
          <w:p w14:paraId="03B546F0"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5C6F124B"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2C1DAE6D"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09B943A6"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2364E5B0"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6C0F7772" w14:textId="77777777" w:rsidTr="006C6EDE">
        <w:tc>
          <w:tcPr>
            <w:tcW w:w="663" w:type="pct"/>
            <w:tcBorders>
              <w:top w:val="nil"/>
              <w:bottom w:val="nil"/>
            </w:tcBorders>
          </w:tcPr>
          <w:p w14:paraId="69EA6B56" w14:textId="47BCE984"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6124C3CB"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5A781EC2"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4D40D46A"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4B21BB7A"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68221068"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7DDC64DB"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0B16282A"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2EFF8974" w14:textId="77777777" w:rsidTr="00731532">
        <w:tc>
          <w:tcPr>
            <w:tcW w:w="663" w:type="pct"/>
            <w:tcBorders>
              <w:top w:val="nil"/>
              <w:bottom w:val="nil"/>
            </w:tcBorders>
          </w:tcPr>
          <w:p w14:paraId="2866465A" w14:textId="6EDF3B74"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60 points</w:t>
            </w:r>
          </w:p>
        </w:tc>
        <w:tc>
          <w:tcPr>
            <w:tcW w:w="561" w:type="pct"/>
            <w:tcBorders>
              <w:top w:val="nil"/>
              <w:left w:val="nil"/>
              <w:bottom w:val="nil"/>
              <w:right w:val="nil"/>
            </w:tcBorders>
            <w:vAlign w:val="center"/>
          </w:tcPr>
          <w:p w14:paraId="76A5C0EF" w14:textId="59A72E0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-0.62 (-1.15, 0.18)</w:t>
            </w:r>
          </w:p>
        </w:tc>
        <w:tc>
          <w:tcPr>
            <w:tcW w:w="562" w:type="pct"/>
            <w:tcBorders>
              <w:top w:val="nil"/>
              <w:left w:val="nil"/>
              <w:bottom w:val="nil"/>
              <w:right w:val="nil"/>
            </w:tcBorders>
            <w:vAlign w:val="center"/>
          </w:tcPr>
          <w:p w14:paraId="4FE793A6" w14:textId="5398A96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-2.85 (-4.44, -0.35)</w:t>
            </w:r>
          </w:p>
        </w:tc>
        <w:tc>
          <w:tcPr>
            <w:tcW w:w="561" w:type="pct"/>
            <w:tcBorders>
              <w:top w:val="nil"/>
              <w:left w:val="nil"/>
              <w:bottom w:val="nil"/>
              <w:right w:val="nil"/>
            </w:tcBorders>
            <w:vAlign w:val="center"/>
          </w:tcPr>
          <w:p w14:paraId="021826D8" w14:textId="6317B46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0.03 (-0.32, 0.23)</w:t>
            </w:r>
          </w:p>
        </w:tc>
        <w:tc>
          <w:tcPr>
            <w:tcW w:w="765" w:type="pct"/>
            <w:tcBorders>
              <w:top w:val="nil"/>
              <w:left w:val="nil"/>
              <w:bottom w:val="nil"/>
              <w:right w:val="nil"/>
            </w:tcBorders>
            <w:vAlign w:val="center"/>
          </w:tcPr>
          <w:p w14:paraId="7396D048" w14:textId="7748F35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-3.40 (-5.22, -1.82)</w:t>
            </w:r>
          </w:p>
        </w:tc>
        <w:tc>
          <w:tcPr>
            <w:tcW w:w="664" w:type="pct"/>
            <w:tcBorders>
              <w:top w:val="nil"/>
              <w:left w:val="nil"/>
              <w:bottom w:val="nil"/>
              <w:right w:val="nil"/>
            </w:tcBorders>
            <w:vAlign w:val="center"/>
          </w:tcPr>
          <w:p w14:paraId="7BC1539D" w14:textId="2B3CA90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0.00 (-1.47, 0.91)</w:t>
            </w:r>
          </w:p>
        </w:tc>
        <w:tc>
          <w:tcPr>
            <w:tcW w:w="612" w:type="pct"/>
            <w:tcBorders>
              <w:top w:val="nil"/>
              <w:left w:val="nil"/>
              <w:bottom w:val="nil"/>
              <w:right w:val="nil"/>
            </w:tcBorders>
            <w:vAlign w:val="center"/>
          </w:tcPr>
          <w:p w14:paraId="42B1AFBC" w14:textId="67B1139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-1.34 (-2.41, -0.06)</w:t>
            </w:r>
          </w:p>
        </w:tc>
        <w:tc>
          <w:tcPr>
            <w:tcW w:w="612" w:type="pct"/>
            <w:tcBorders>
              <w:top w:val="nil"/>
              <w:left w:val="nil"/>
              <w:bottom w:val="nil"/>
              <w:right w:val="nil"/>
            </w:tcBorders>
            <w:vAlign w:val="center"/>
          </w:tcPr>
          <w:p w14:paraId="35AFA952" w14:textId="05AFDE5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-0.38 (-0.70, -0.13)</w:t>
            </w:r>
          </w:p>
        </w:tc>
      </w:tr>
      <w:tr w:rsidR="00E560A8" w:rsidRPr="00E560A8" w14:paraId="15234C64" w14:textId="77777777" w:rsidTr="00731532">
        <w:tc>
          <w:tcPr>
            <w:tcW w:w="663" w:type="pct"/>
            <w:tcBorders>
              <w:top w:val="nil"/>
              <w:bottom w:val="nil"/>
            </w:tcBorders>
          </w:tcPr>
          <w:p w14:paraId="1C48F8BD" w14:textId="548A5C7F"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64 points</w:t>
            </w:r>
          </w:p>
        </w:tc>
        <w:tc>
          <w:tcPr>
            <w:tcW w:w="561" w:type="pct"/>
            <w:tcBorders>
              <w:top w:val="nil"/>
              <w:left w:val="nil"/>
              <w:bottom w:val="nil"/>
              <w:right w:val="nil"/>
            </w:tcBorders>
            <w:vAlign w:val="center"/>
          </w:tcPr>
          <w:p w14:paraId="367B3D15" w14:textId="7D9D20BF"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-0.94 (-1.73, 0.27)</w:t>
            </w:r>
          </w:p>
        </w:tc>
        <w:tc>
          <w:tcPr>
            <w:tcW w:w="562" w:type="pct"/>
            <w:tcBorders>
              <w:top w:val="nil"/>
              <w:left w:val="nil"/>
              <w:bottom w:val="nil"/>
              <w:right w:val="nil"/>
            </w:tcBorders>
            <w:vAlign w:val="center"/>
          </w:tcPr>
          <w:p w14:paraId="30E320FA" w14:textId="22A7440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-4.20 (-6.36, -0.58)</w:t>
            </w:r>
          </w:p>
        </w:tc>
        <w:tc>
          <w:tcPr>
            <w:tcW w:w="561" w:type="pct"/>
            <w:tcBorders>
              <w:top w:val="nil"/>
              <w:left w:val="nil"/>
              <w:bottom w:val="nil"/>
              <w:right w:val="nil"/>
            </w:tcBorders>
            <w:vAlign w:val="center"/>
          </w:tcPr>
          <w:p w14:paraId="1474E233" w14:textId="42C9CD6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0.07 (-0.51, 0.34)</w:t>
            </w:r>
          </w:p>
        </w:tc>
        <w:tc>
          <w:tcPr>
            <w:tcW w:w="765" w:type="pct"/>
            <w:tcBorders>
              <w:top w:val="nil"/>
              <w:left w:val="nil"/>
              <w:bottom w:val="nil"/>
              <w:right w:val="nil"/>
            </w:tcBorders>
            <w:vAlign w:val="center"/>
          </w:tcPr>
          <w:p w14:paraId="63168E06" w14:textId="44AD2F5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-5.12 (-7.71, -2.73)</w:t>
            </w:r>
          </w:p>
        </w:tc>
        <w:tc>
          <w:tcPr>
            <w:tcW w:w="664" w:type="pct"/>
            <w:tcBorders>
              <w:top w:val="nil"/>
              <w:left w:val="nil"/>
              <w:bottom w:val="nil"/>
              <w:right w:val="nil"/>
            </w:tcBorders>
            <w:vAlign w:val="center"/>
          </w:tcPr>
          <w:p w14:paraId="735371AA" w14:textId="2B46B62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-0.44 (-1.61, -0.02)</w:t>
            </w:r>
          </w:p>
        </w:tc>
        <w:tc>
          <w:tcPr>
            <w:tcW w:w="612" w:type="pct"/>
            <w:tcBorders>
              <w:top w:val="nil"/>
              <w:left w:val="nil"/>
              <w:bottom w:val="nil"/>
              <w:right w:val="nil"/>
            </w:tcBorders>
            <w:vAlign w:val="center"/>
          </w:tcPr>
          <w:p w14:paraId="633C7FC4" w14:textId="3E492AE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-1.99 (-3.98, -0.09)</w:t>
            </w:r>
          </w:p>
        </w:tc>
        <w:tc>
          <w:tcPr>
            <w:tcW w:w="612" w:type="pct"/>
            <w:tcBorders>
              <w:top w:val="nil"/>
              <w:left w:val="nil"/>
              <w:bottom w:val="nil"/>
              <w:right w:val="nil"/>
            </w:tcBorders>
            <w:vAlign w:val="center"/>
          </w:tcPr>
          <w:p w14:paraId="22FE6988" w14:textId="405EA14D"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-0.56 (-1.10, -0.20)</w:t>
            </w:r>
          </w:p>
        </w:tc>
      </w:tr>
      <w:tr w:rsidR="00E560A8" w:rsidRPr="00E560A8" w14:paraId="045E545D" w14:textId="77777777" w:rsidTr="00731532">
        <w:tc>
          <w:tcPr>
            <w:tcW w:w="663" w:type="pct"/>
            <w:tcBorders>
              <w:top w:val="nil"/>
              <w:bottom w:val="nil"/>
            </w:tcBorders>
          </w:tcPr>
          <w:p w14:paraId="063664D5" w14:textId="5CDD946E"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85 points</w:t>
            </w:r>
          </w:p>
        </w:tc>
        <w:tc>
          <w:tcPr>
            <w:tcW w:w="561" w:type="pct"/>
            <w:tcBorders>
              <w:top w:val="nil"/>
              <w:left w:val="nil"/>
              <w:bottom w:val="nil"/>
              <w:right w:val="nil"/>
            </w:tcBorders>
            <w:vAlign w:val="center"/>
          </w:tcPr>
          <w:p w14:paraId="6FC7044F" w14:textId="709E781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-1.72 (-3.22, 0.63)</w:t>
            </w:r>
          </w:p>
        </w:tc>
        <w:tc>
          <w:tcPr>
            <w:tcW w:w="562" w:type="pct"/>
            <w:tcBorders>
              <w:top w:val="nil"/>
              <w:left w:val="nil"/>
              <w:bottom w:val="nil"/>
              <w:right w:val="nil"/>
            </w:tcBorders>
            <w:vAlign w:val="center"/>
          </w:tcPr>
          <w:p w14:paraId="40FD4F19" w14:textId="5E31A8A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-10.43 (-13.78, -2.69)</w:t>
            </w:r>
          </w:p>
        </w:tc>
        <w:tc>
          <w:tcPr>
            <w:tcW w:w="561" w:type="pct"/>
            <w:tcBorders>
              <w:top w:val="nil"/>
              <w:left w:val="nil"/>
              <w:bottom w:val="nil"/>
              <w:right w:val="nil"/>
            </w:tcBorders>
            <w:vAlign w:val="center"/>
          </w:tcPr>
          <w:p w14:paraId="50D04A6C" w14:textId="79A21CB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1.00 (-0.91, 1.84)</w:t>
            </w:r>
          </w:p>
        </w:tc>
        <w:tc>
          <w:tcPr>
            <w:tcW w:w="765" w:type="pct"/>
            <w:tcBorders>
              <w:top w:val="nil"/>
              <w:left w:val="nil"/>
              <w:bottom w:val="nil"/>
              <w:right w:val="nil"/>
            </w:tcBorders>
            <w:vAlign w:val="center"/>
          </w:tcPr>
          <w:p w14:paraId="61C3F0FE" w14:textId="1DF3D36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-13.47 (-18.66, -7.18)</w:t>
            </w:r>
          </w:p>
        </w:tc>
        <w:tc>
          <w:tcPr>
            <w:tcW w:w="664" w:type="pct"/>
            <w:tcBorders>
              <w:top w:val="nil"/>
              <w:left w:val="nil"/>
              <w:bottom w:val="nil"/>
              <w:right w:val="nil"/>
            </w:tcBorders>
            <w:vAlign w:val="center"/>
          </w:tcPr>
          <w:p w14:paraId="35011F5C" w14:textId="2B78A39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-0.82 (-2.22, -0.05)</w:t>
            </w:r>
          </w:p>
        </w:tc>
        <w:tc>
          <w:tcPr>
            <w:tcW w:w="612" w:type="pct"/>
            <w:tcBorders>
              <w:top w:val="nil"/>
              <w:left w:val="nil"/>
              <w:bottom w:val="nil"/>
              <w:right w:val="nil"/>
            </w:tcBorders>
            <w:vAlign w:val="center"/>
          </w:tcPr>
          <w:p w14:paraId="071CD328" w14:textId="736A56E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-4.92 (-10.64, -0.27)</w:t>
            </w:r>
          </w:p>
        </w:tc>
        <w:tc>
          <w:tcPr>
            <w:tcW w:w="612" w:type="pct"/>
            <w:tcBorders>
              <w:top w:val="nil"/>
              <w:left w:val="nil"/>
              <w:bottom w:val="nil"/>
              <w:right w:val="nil"/>
            </w:tcBorders>
            <w:vAlign w:val="center"/>
          </w:tcPr>
          <w:p w14:paraId="77DD6AFD" w14:textId="15A0A19B"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1.49 (-2.78, -0.57)</w:t>
            </w:r>
          </w:p>
        </w:tc>
      </w:tr>
      <w:tr w:rsidR="00E560A8" w:rsidRPr="00E560A8" w14:paraId="3683C382" w14:textId="77777777" w:rsidTr="006C6EDE">
        <w:tc>
          <w:tcPr>
            <w:tcW w:w="663" w:type="pct"/>
            <w:tcBorders>
              <w:top w:val="nil"/>
              <w:bottom w:val="nil"/>
            </w:tcBorders>
          </w:tcPr>
          <w:p w14:paraId="31D72F5B" w14:textId="3C7AB5F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lastRenderedPageBreak/>
              <w:t>HLCD</w:t>
            </w:r>
          </w:p>
        </w:tc>
        <w:tc>
          <w:tcPr>
            <w:tcW w:w="561" w:type="pct"/>
            <w:tcBorders>
              <w:top w:val="nil"/>
              <w:bottom w:val="nil"/>
            </w:tcBorders>
          </w:tcPr>
          <w:p w14:paraId="2740790C" w14:textId="77777777" w:rsidR="00E86FEC" w:rsidRPr="00E560A8" w:rsidRDefault="00E86FEC" w:rsidP="00E86FEC">
            <w:pPr>
              <w:spacing w:line="360" w:lineRule="auto"/>
              <w:rPr>
                <w:rFonts w:ascii="Times New Roman" w:eastAsia="宋体" w:hAnsi="Times New Roman" w:cs="Times New Roman"/>
                <w:sz w:val="15"/>
                <w:szCs w:val="15"/>
              </w:rPr>
            </w:pPr>
          </w:p>
        </w:tc>
        <w:tc>
          <w:tcPr>
            <w:tcW w:w="562" w:type="pct"/>
            <w:tcBorders>
              <w:top w:val="nil"/>
              <w:bottom w:val="nil"/>
            </w:tcBorders>
          </w:tcPr>
          <w:p w14:paraId="6F7083AB" w14:textId="77777777" w:rsidR="00E86FEC" w:rsidRPr="00E560A8" w:rsidRDefault="00E86FEC" w:rsidP="00E86FEC">
            <w:pPr>
              <w:spacing w:line="360" w:lineRule="auto"/>
              <w:rPr>
                <w:rFonts w:ascii="Times New Roman" w:eastAsia="宋体" w:hAnsi="Times New Roman" w:cs="Times New Roman"/>
                <w:sz w:val="15"/>
                <w:szCs w:val="15"/>
              </w:rPr>
            </w:pPr>
          </w:p>
        </w:tc>
        <w:tc>
          <w:tcPr>
            <w:tcW w:w="561" w:type="pct"/>
            <w:tcBorders>
              <w:top w:val="nil"/>
              <w:bottom w:val="nil"/>
            </w:tcBorders>
          </w:tcPr>
          <w:p w14:paraId="4A782DCF" w14:textId="77777777" w:rsidR="00E86FEC" w:rsidRPr="00E560A8" w:rsidRDefault="00E86FEC" w:rsidP="00E86FEC">
            <w:pPr>
              <w:spacing w:line="360" w:lineRule="auto"/>
              <w:rPr>
                <w:rFonts w:ascii="Times New Roman" w:eastAsia="宋体" w:hAnsi="Times New Roman" w:cs="Times New Roman"/>
                <w:sz w:val="15"/>
                <w:szCs w:val="15"/>
              </w:rPr>
            </w:pPr>
          </w:p>
        </w:tc>
        <w:tc>
          <w:tcPr>
            <w:tcW w:w="765" w:type="pct"/>
            <w:tcBorders>
              <w:top w:val="nil"/>
              <w:bottom w:val="nil"/>
            </w:tcBorders>
          </w:tcPr>
          <w:p w14:paraId="7F822D3F" w14:textId="77777777" w:rsidR="00E86FEC" w:rsidRPr="00E560A8" w:rsidRDefault="00E86FEC" w:rsidP="00E86FEC">
            <w:pPr>
              <w:spacing w:line="360" w:lineRule="auto"/>
              <w:rPr>
                <w:rFonts w:ascii="Times New Roman" w:eastAsia="宋体" w:hAnsi="Times New Roman" w:cs="Times New Roman"/>
                <w:sz w:val="15"/>
                <w:szCs w:val="15"/>
              </w:rPr>
            </w:pPr>
          </w:p>
        </w:tc>
        <w:tc>
          <w:tcPr>
            <w:tcW w:w="664" w:type="pct"/>
            <w:tcBorders>
              <w:top w:val="nil"/>
              <w:bottom w:val="nil"/>
            </w:tcBorders>
          </w:tcPr>
          <w:p w14:paraId="400EBBEE"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104C5E9F" w14:textId="77777777" w:rsidR="00E86FEC" w:rsidRPr="00E560A8" w:rsidRDefault="00E86FEC" w:rsidP="00E86FEC">
            <w:pPr>
              <w:spacing w:line="360" w:lineRule="auto"/>
              <w:rPr>
                <w:rFonts w:ascii="Times New Roman" w:eastAsia="宋体" w:hAnsi="Times New Roman" w:cs="Times New Roman"/>
                <w:sz w:val="15"/>
                <w:szCs w:val="15"/>
              </w:rPr>
            </w:pPr>
          </w:p>
        </w:tc>
        <w:tc>
          <w:tcPr>
            <w:tcW w:w="612" w:type="pct"/>
            <w:tcBorders>
              <w:top w:val="nil"/>
              <w:bottom w:val="nil"/>
            </w:tcBorders>
          </w:tcPr>
          <w:p w14:paraId="5CD6C656" w14:textId="77777777" w:rsidR="00E86FEC" w:rsidRPr="00E560A8" w:rsidRDefault="00E86FEC" w:rsidP="00E86FEC">
            <w:pPr>
              <w:spacing w:line="360" w:lineRule="auto"/>
              <w:rPr>
                <w:rFonts w:ascii="Times New Roman" w:eastAsia="宋体" w:hAnsi="Times New Roman" w:cs="Times New Roman"/>
                <w:sz w:val="15"/>
                <w:szCs w:val="15"/>
              </w:rPr>
            </w:pPr>
          </w:p>
        </w:tc>
      </w:tr>
      <w:tr w:rsidR="00E560A8" w:rsidRPr="00E560A8" w14:paraId="062D7803" w14:textId="77777777" w:rsidTr="006C6EDE">
        <w:tc>
          <w:tcPr>
            <w:tcW w:w="663" w:type="pct"/>
            <w:tcBorders>
              <w:top w:val="nil"/>
              <w:bottom w:val="nil"/>
            </w:tcBorders>
          </w:tcPr>
          <w:p w14:paraId="77F02C23" w14:textId="7E5B22FF"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53DA39B8"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75E51D2F"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719D9001"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44AA60FC"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57578FAB"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552F7115"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81203EE" w14:textId="7777777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74D26101" w14:textId="77777777" w:rsidTr="00E711EC">
        <w:tc>
          <w:tcPr>
            <w:tcW w:w="663" w:type="pct"/>
            <w:tcBorders>
              <w:top w:val="nil"/>
              <w:bottom w:val="nil"/>
            </w:tcBorders>
          </w:tcPr>
          <w:p w14:paraId="1961C78F" w14:textId="731CF24B"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20 points</w:t>
            </w:r>
          </w:p>
        </w:tc>
        <w:tc>
          <w:tcPr>
            <w:tcW w:w="561" w:type="pct"/>
            <w:tcBorders>
              <w:top w:val="nil"/>
              <w:left w:val="nil"/>
              <w:bottom w:val="nil"/>
              <w:right w:val="nil"/>
            </w:tcBorders>
            <w:vAlign w:val="center"/>
          </w:tcPr>
          <w:p w14:paraId="573182D4" w14:textId="3778613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-0.67 (-1.56, 0.10)</w:t>
            </w:r>
          </w:p>
        </w:tc>
        <w:tc>
          <w:tcPr>
            <w:tcW w:w="562" w:type="pct"/>
            <w:tcBorders>
              <w:top w:val="nil"/>
              <w:left w:val="nil"/>
              <w:bottom w:val="nil"/>
              <w:right w:val="nil"/>
            </w:tcBorders>
            <w:vAlign w:val="center"/>
          </w:tcPr>
          <w:p w14:paraId="2174DC9A" w14:textId="4E6478CC"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0.57 (-0.14, -0.28)</w:t>
            </w:r>
          </w:p>
        </w:tc>
        <w:tc>
          <w:tcPr>
            <w:tcW w:w="561" w:type="pct"/>
            <w:tcBorders>
              <w:top w:val="nil"/>
              <w:left w:val="nil"/>
              <w:bottom w:val="nil"/>
              <w:right w:val="nil"/>
            </w:tcBorders>
            <w:vAlign w:val="center"/>
          </w:tcPr>
          <w:p w14:paraId="1B3FD4C4" w14:textId="2AEDB0B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-1.90 (-3.11, -0.84)</w:t>
            </w:r>
          </w:p>
        </w:tc>
        <w:tc>
          <w:tcPr>
            <w:tcW w:w="765" w:type="pct"/>
            <w:tcBorders>
              <w:top w:val="nil"/>
              <w:left w:val="nil"/>
              <w:bottom w:val="nil"/>
              <w:right w:val="nil"/>
            </w:tcBorders>
            <w:vAlign w:val="center"/>
          </w:tcPr>
          <w:p w14:paraId="7AD22E5A" w14:textId="26D74137"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-3.40 (-5.22, -1.82)</w:t>
            </w:r>
          </w:p>
        </w:tc>
        <w:tc>
          <w:tcPr>
            <w:tcW w:w="664" w:type="pct"/>
            <w:tcBorders>
              <w:top w:val="nil"/>
              <w:left w:val="nil"/>
              <w:bottom w:val="nil"/>
              <w:right w:val="nil"/>
            </w:tcBorders>
            <w:vAlign w:val="center"/>
          </w:tcPr>
          <w:p w14:paraId="6C493A03" w14:textId="0B1D778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0.39 (-0.25, 0.18)</w:t>
            </w:r>
          </w:p>
        </w:tc>
        <w:tc>
          <w:tcPr>
            <w:tcW w:w="612" w:type="pct"/>
            <w:tcBorders>
              <w:top w:val="nil"/>
              <w:left w:val="nil"/>
              <w:bottom w:val="nil"/>
              <w:right w:val="nil"/>
            </w:tcBorders>
            <w:vAlign w:val="center"/>
          </w:tcPr>
          <w:p w14:paraId="50438717" w14:textId="683D1A0E"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0.08 (-0.19, 0.24)</w:t>
            </w:r>
          </w:p>
        </w:tc>
        <w:tc>
          <w:tcPr>
            <w:tcW w:w="612" w:type="pct"/>
            <w:tcBorders>
              <w:top w:val="nil"/>
              <w:left w:val="nil"/>
              <w:bottom w:val="nil"/>
              <w:right w:val="nil"/>
            </w:tcBorders>
            <w:vAlign w:val="center"/>
          </w:tcPr>
          <w:p w14:paraId="49A25CE4" w14:textId="4FD4B5E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-1.35 (-0.29, 0.03)</w:t>
            </w:r>
          </w:p>
        </w:tc>
      </w:tr>
      <w:tr w:rsidR="00E560A8" w:rsidRPr="00E560A8" w14:paraId="094207A1" w14:textId="77777777" w:rsidTr="0041236D">
        <w:tc>
          <w:tcPr>
            <w:tcW w:w="663" w:type="pct"/>
            <w:tcBorders>
              <w:top w:val="nil"/>
              <w:bottom w:val="nil"/>
            </w:tcBorders>
          </w:tcPr>
          <w:p w14:paraId="45E05CD2" w14:textId="5A7257B1"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23 points</w:t>
            </w:r>
          </w:p>
        </w:tc>
        <w:tc>
          <w:tcPr>
            <w:tcW w:w="561" w:type="pct"/>
            <w:tcBorders>
              <w:top w:val="nil"/>
              <w:left w:val="nil"/>
              <w:bottom w:val="nil"/>
              <w:right w:val="nil"/>
            </w:tcBorders>
            <w:vAlign w:val="center"/>
          </w:tcPr>
          <w:p w14:paraId="4B55CF10" w14:textId="2035D57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-0.98 (-2.24, 0.13)</w:t>
            </w:r>
          </w:p>
        </w:tc>
        <w:tc>
          <w:tcPr>
            <w:tcW w:w="562" w:type="pct"/>
            <w:tcBorders>
              <w:top w:val="nil"/>
              <w:left w:val="nil"/>
              <w:bottom w:val="nil"/>
              <w:right w:val="nil"/>
            </w:tcBorders>
            <w:vAlign w:val="center"/>
          </w:tcPr>
          <w:p w14:paraId="35F56C6F" w14:textId="16DCE69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0.86 (-0.18, 0.39)</w:t>
            </w:r>
          </w:p>
        </w:tc>
        <w:tc>
          <w:tcPr>
            <w:tcW w:w="561" w:type="pct"/>
            <w:tcBorders>
              <w:top w:val="nil"/>
              <w:left w:val="nil"/>
              <w:bottom w:val="nil"/>
              <w:right w:val="nil"/>
            </w:tcBorders>
            <w:vAlign w:val="center"/>
          </w:tcPr>
          <w:p w14:paraId="234DAD13" w14:textId="7BA09512"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-2.75 (-4.42, -1.22)</w:t>
            </w:r>
          </w:p>
        </w:tc>
        <w:tc>
          <w:tcPr>
            <w:tcW w:w="765" w:type="pct"/>
            <w:tcBorders>
              <w:top w:val="nil"/>
              <w:left w:val="nil"/>
              <w:bottom w:val="nil"/>
              <w:right w:val="nil"/>
            </w:tcBorders>
            <w:vAlign w:val="center"/>
          </w:tcPr>
          <w:p w14:paraId="75F58811" w14:textId="3EDFB2B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-5.12 (-7.71, -2.73)</w:t>
            </w:r>
          </w:p>
        </w:tc>
        <w:tc>
          <w:tcPr>
            <w:tcW w:w="664" w:type="pct"/>
            <w:tcBorders>
              <w:top w:val="nil"/>
              <w:left w:val="nil"/>
              <w:bottom w:val="nil"/>
              <w:right w:val="nil"/>
            </w:tcBorders>
            <w:vAlign w:val="center"/>
          </w:tcPr>
          <w:p w14:paraId="6771F008" w14:textId="047E89B3"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0.57 (-0.33, 0.25)</w:t>
            </w:r>
          </w:p>
        </w:tc>
        <w:tc>
          <w:tcPr>
            <w:tcW w:w="612" w:type="pct"/>
            <w:tcBorders>
              <w:top w:val="nil"/>
              <w:left w:val="nil"/>
              <w:bottom w:val="nil"/>
              <w:right w:val="nil"/>
            </w:tcBorders>
            <w:vAlign w:val="center"/>
          </w:tcPr>
          <w:p w14:paraId="1912467D" w14:textId="5570ECE6"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0.11 (-0.27, 0.33)</w:t>
            </w:r>
          </w:p>
        </w:tc>
        <w:tc>
          <w:tcPr>
            <w:tcW w:w="612" w:type="pct"/>
            <w:tcBorders>
              <w:top w:val="nil"/>
              <w:left w:val="nil"/>
              <w:bottom w:val="nil"/>
              <w:right w:val="nil"/>
            </w:tcBorders>
            <w:vAlign w:val="center"/>
          </w:tcPr>
          <w:p w14:paraId="6D26EC3E" w14:textId="2E53059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-1.80 (-0.39, 0.06)</w:t>
            </w:r>
          </w:p>
        </w:tc>
      </w:tr>
      <w:tr w:rsidR="00E560A8" w:rsidRPr="00E560A8" w14:paraId="6D8568DE" w14:textId="77777777" w:rsidTr="0041236D">
        <w:tc>
          <w:tcPr>
            <w:tcW w:w="663" w:type="pct"/>
            <w:tcBorders>
              <w:top w:val="nil"/>
              <w:bottom w:val="single" w:sz="12" w:space="0" w:color="auto"/>
            </w:tcBorders>
          </w:tcPr>
          <w:p w14:paraId="452B5DC4" w14:textId="2B13DE0C" w:rsidR="00E86FEC" w:rsidRPr="00E560A8" w:rsidRDefault="00E86FEC" w:rsidP="00E86FEC">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30 points</w:t>
            </w:r>
          </w:p>
        </w:tc>
        <w:tc>
          <w:tcPr>
            <w:tcW w:w="561" w:type="pct"/>
            <w:tcBorders>
              <w:top w:val="nil"/>
              <w:left w:val="nil"/>
              <w:bottom w:val="single" w:sz="12" w:space="0" w:color="auto"/>
              <w:right w:val="nil"/>
            </w:tcBorders>
            <w:vAlign w:val="center"/>
          </w:tcPr>
          <w:p w14:paraId="2BB8FD79" w14:textId="4C4A29D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-1.81 (-3.83, 0.15)</w:t>
            </w:r>
          </w:p>
        </w:tc>
        <w:tc>
          <w:tcPr>
            <w:tcW w:w="562" w:type="pct"/>
            <w:tcBorders>
              <w:top w:val="nil"/>
              <w:left w:val="nil"/>
              <w:bottom w:val="single" w:sz="12" w:space="0" w:color="auto"/>
              <w:right w:val="nil"/>
            </w:tcBorders>
            <w:vAlign w:val="center"/>
          </w:tcPr>
          <w:p w14:paraId="72E0D98E" w14:textId="0DC698B4"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1.65 (-0.23, 0.62)</w:t>
            </w:r>
          </w:p>
        </w:tc>
        <w:tc>
          <w:tcPr>
            <w:tcW w:w="561" w:type="pct"/>
            <w:tcBorders>
              <w:top w:val="nil"/>
              <w:left w:val="nil"/>
              <w:bottom w:val="single" w:sz="12" w:space="0" w:color="auto"/>
              <w:right w:val="nil"/>
            </w:tcBorders>
            <w:vAlign w:val="center"/>
          </w:tcPr>
          <w:p w14:paraId="37070B2E" w14:textId="5A83CFC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-4.75 (-7.49, -2.11)</w:t>
            </w:r>
          </w:p>
        </w:tc>
        <w:tc>
          <w:tcPr>
            <w:tcW w:w="765" w:type="pct"/>
            <w:tcBorders>
              <w:top w:val="nil"/>
              <w:left w:val="nil"/>
              <w:bottom w:val="single" w:sz="12" w:space="0" w:color="auto"/>
              <w:right w:val="nil"/>
            </w:tcBorders>
            <w:vAlign w:val="center"/>
          </w:tcPr>
          <w:p w14:paraId="2444C173" w14:textId="01DE0E85"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-13.47 (-18.66, -7.18)</w:t>
            </w:r>
          </w:p>
        </w:tc>
        <w:tc>
          <w:tcPr>
            <w:tcW w:w="664" w:type="pct"/>
            <w:tcBorders>
              <w:top w:val="nil"/>
              <w:left w:val="nil"/>
              <w:bottom w:val="single" w:sz="12" w:space="0" w:color="auto"/>
              <w:right w:val="nil"/>
            </w:tcBorders>
            <w:vAlign w:val="center"/>
          </w:tcPr>
          <w:p w14:paraId="7CBE152B" w14:textId="057558D8"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1.02 (-0.45, 0.37)</w:t>
            </w:r>
          </w:p>
        </w:tc>
        <w:tc>
          <w:tcPr>
            <w:tcW w:w="612" w:type="pct"/>
            <w:tcBorders>
              <w:top w:val="nil"/>
              <w:left w:val="nil"/>
              <w:bottom w:val="single" w:sz="12" w:space="0" w:color="auto"/>
              <w:right w:val="nil"/>
            </w:tcBorders>
            <w:vAlign w:val="center"/>
          </w:tcPr>
          <w:p w14:paraId="233EFBE6" w14:textId="12F4D3E0"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0.18 (-0.42, 0.44)</w:t>
            </w:r>
          </w:p>
        </w:tc>
        <w:tc>
          <w:tcPr>
            <w:tcW w:w="612" w:type="pct"/>
            <w:tcBorders>
              <w:top w:val="nil"/>
              <w:left w:val="nil"/>
              <w:bottom w:val="single" w:sz="12" w:space="0" w:color="auto"/>
              <w:right w:val="nil"/>
            </w:tcBorders>
            <w:vAlign w:val="center"/>
          </w:tcPr>
          <w:p w14:paraId="425261F9" w14:textId="4209F47A" w:rsidR="00E86FEC" w:rsidRPr="00E560A8" w:rsidRDefault="00E86FEC" w:rsidP="00E86FEC">
            <w:pPr>
              <w:spacing w:line="360" w:lineRule="auto"/>
              <w:rPr>
                <w:rFonts w:ascii="Times New Roman" w:eastAsia="宋体" w:hAnsi="Times New Roman" w:cs="Times New Roman"/>
                <w:sz w:val="15"/>
                <w:szCs w:val="15"/>
              </w:rPr>
            </w:pPr>
            <w:r w:rsidRPr="00E560A8">
              <w:rPr>
                <w:rFonts w:ascii="Times New Roman" w:eastAsia="等线" w:hAnsi="Times New Roman" w:cs="Times New Roman"/>
                <w:sz w:val="15"/>
                <w:szCs w:val="15"/>
              </w:rPr>
              <w:t>-2.37 (-0.56, 0.15)</w:t>
            </w:r>
          </w:p>
        </w:tc>
      </w:tr>
    </w:tbl>
    <w:p w14:paraId="3214FD91" w14:textId="343A4CA6" w:rsidR="000A6955" w:rsidRPr="00E560A8" w:rsidRDefault="00000000" w:rsidP="00021C70">
      <w:pPr>
        <w:spacing w:line="480" w:lineRule="auto"/>
        <w:rPr>
          <w:rFonts w:ascii="Times New Roman" w:eastAsia="宋体" w:hAnsi="Times New Roman" w:cs="Times New Roman"/>
          <w:sz w:val="20"/>
          <w:szCs w:val="20"/>
        </w:rPr>
      </w:pPr>
      <w:r w:rsidRPr="00E560A8">
        <w:rPr>
          <w:rFonts w:ascii="Times New Roman" w:eastAsia="宋体" w:hAnsi="Times New Roman" w:cs="Times New Roman"/>
          <w:sz w:val="20"/>
          <w:szCs w:val="20"/>
        </w:rPr>
        <w:t xml:space="preserve">Note: CI, confidence interval; CKD, chronic kidney disease; COPD, chronic obstructive pulmonary disease; CVD, cardiovascular disease; DASH, dietary approach to stop hypertension; HLCD, healthy low-carbohydrate diet; HPDI, healthy plant-based diet index; RD, risk difference. </w:t>
      </w:r>
    </w:p>
    <w:p w14:paraId="29FF6D12" w14:textId="77777777" w:rsidR="00175DDD" w:rsidRPr="00E560A8" w:rsidRDefault="00175DDD" w:rsidP="0016729B">
      <w:pPr>
        <w:spacing w:line="480" w:lineRule="auto"/>
        <w:rPr>
          <w:rFonts w:ascii="Times New Roman" w:hAnsi="Times New Roman" w:cs="Times New Roman"/>
          <w:sz w:val="24"/>
          <w:szCs w:val="24"/>
        </w:rPr>
      </w:pPr>
    </w:p>
    <w:p w14:paraId="77BFEE90" w14:textId="77777777" w:rsidR="00380BA8" w:rsidRPr="00E560A8" w:rsidRDefault="00380BA8" w:rsidP="0016729B">
      <w:pPr>
        <w:spacing w:line="480" w:lineRule="auto"/>
        <w:rPr>
          <w:rFonts w:ascii="Times New Roman" w:hAnsi="Times New Roman" w:cs="Times New Roman"/>
          <w:sz w:val="24"/>
          <w:szCs w:val="24"/>
        </w:rPr>
        <w:sectPr w:rsidR="00380BA8" w:rsidRPr="00E560A8" w:rsidSect="00E7790B">
          <w:pgSz w:w="16838" w:h="11906" w:orient="landscape"/>
          <w:pgMar w:top="1800" w:right="1440" w:bottom="1800" w:left="1440" w:header="851" w:footer="992" w:gutter="0"/>
          <w:cols w:space="425"/>
          <w:docGrid w:type="lines" w:linePitch="312"/>
        </w:sectPr>
      </w:pPr>
    </w:p>
    <w:p w14:paraId="19300F76" w14:textId="75B65DA2" w:rsidR="00380BA8" w:rsidRPr="00E560A8" w:rsidRDefault="00380BA8" w:rsidP="00380BA8">
      <w:pPr>
        <w:pStyle w:val="1"/>
        <w:spacing w:line="480" w:lineRule="auto"/>
        <w:rPr>
          <w:rFonts w:ascii="Times New Roman" w:hAnsi="Times New Roman" w:cs="Times New Roman"/>
          <w:color w:val="auto"/>
          <w:sz w:val="20"/>
          <w:szCs w:val="20"/>
        </w:rPr>
      </w:pPr>
      <w:bookmarkStart w:id="108" w:name="_Hlk211761712"/>
      <w:bookmarkStart w:id="109" w:name="_Toc211848804"/>
      <w:r w:rsidRPr="00E560A8">
        <w:rPr>
          <w:rFonts w:ascii="Times New Roman" w:hAnsi="Times New Roman" w:cs="Times New Roman"/>
          <w:b/>
          <w:bCs/>
          <w:color w:val="auto"/>
          <w:sz w:val="20"/>
          <w:szCs w:val="20"/>
        </w:rPr>
        <w:lastRenderedPageBreak/>
        <w:t>Table S</w:t>
      </w:r>
      <w:r w:rsidRPr="00E560A8">
        <w:rPr>
          <w:rFonts w:ascii="Times New Roman" w:hAnsi="Times New Roman" w:cs="Times New Roman" w:hint="eastAsia"/>
          <w:b/>
          <w:bCs/>
          <w:color w:val="auto"/>
          <w:sz w:val="20"/>
          <w:szCs w:val="20"/>
        </w:rPr>
        <w:t>21</w:t>
      </w:r>
      <w:r w:rsidRPr="00E560A8">
        <w:rPr>
          <w:rFonts w:ascii="Times New Roman" w:hAnsi="Times New Roman" w:cs="Times New Roman"/>
          <w:color w:val="auto"/>
          <w:sz w:val="20"/>
          <w:szCs w:val="20"/>
        </w:rPr>
        <w:t xml:space="preserve"> Sensitivity analyses on</w:t>
      </w:r>
      <w:r w:rsidRPr="00E560A8">
        <w:rPr>
          <w:rFonts w:ascii="Times New Roman" w:hAnsi="Times New Roman" w:cs="Times New Roman" w:hint="eastAsia"/>
          <w:color w:val="auto"/>
          <w:sz w:val="20"/>
          <w:szCs w:val="20"/>
        </w:rPr>
        <w:t xml:space="preserve"> </w:t>
      </w:r>
      <w:r w:rsidRPr="00E560A8">
        <w:rPr>
          <w:rFonts w:ascii="Times New Roman" w:hAnsi="Times New Roman" w:cs="Times New Roman"/>
          <w:color w:val="auto"/>
          <w:sz w:val="20"/>
          <w:szCs w:val="20"/>
        </w:rPr>
        <w:t xml:space="preserve">differences of 13-year cumulative risks of major chronic diseases and mortality induced by air pollutant mixture exposure: comparing hypothetical interventions (targeting AMED, DDS, DAI, and E-DII) with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natural cours</w:t>
      </w:r>
      <w:r w:rsidRPr="00E560A8">
        <w:rPr>
          <w:rFonts w:ascii="Times New Roman" w:hAnsi="Times New Roman" w:cs="Times New Roman" w:hint="eastAsia"/>
          <w:color w:val="auto"/>
          <w:sz w:val="20"/>
          <w:szCs w:val="20"/>
        </w:rPr>
        <w:t>e, simulated two alternative threshold interventions (60th and 80th percentiles) for each dietary pattern</w:t>
      </w:r>
      <w:bookmarkEnd w:id="109"/>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561"/>
        <w:gridCol w:w="1559"/>
        <w:gridCol w:w="2125"/>
        <w:gridCol w:w="1845"/>
        <w:gridCol w:w="1700"/>
        <w:gridCol w:w="1700"/>
      </w:tblGrid>
      <w:tr w:rsidR="00E560A8" w:rsidRPr="00E560A8" w14:paraId="7F13A773" w14:textId="77777777" w:rsidTr="00230B10">
        <w:tc>
          <w:tcPr>
            <w:tcW w:w="663" w:type="pct"/>
            <w:vMerge w:val="restart"/>
            <w:tcBorders>
              <w:top w:val="single" w:sz="12" w:space="0" w:color="auto"/>
            </w:tcBorders>
          </w:tcPr>
          <w:bookmarkEnd w:id="108"/>
          <w:p w14:paraId="63CDF32A" w14:textId="77777777" w:rsidR="00380BA8" w:rsidRPr="00E560A8" w:rsidRDefault="00380BA8" w:rsidP="00230B10">
            <w:pPr>
              <w:spacing w:line="360" w:lineRule="auto"/>
              <w:jc w:val="left"/>
              <w:rPr>
                <w:rFonts w:ascii="Times New Roman" w:eastAsia="宋体" w:hAnsi="Times New Roman" w:cs="Times New Roman"/>
                <w:sz w:val="15"/>
                <w:szCs w:val="15"/>
              </w:rPr>
            </w:pPr>
            <w:r w:rsidRPr="00E560A8">
              <w:rPr>
                <w:rFonts w:ascii="Times New Roman" w:eastAsia="宋体" w:hAnsi="Times New Roman" w:cs="Times New Roman"/>
                <w:sz w:val="15"/>
                <w:szCs w:val="15"/>
              </w:rPr>
              <w:t>Hypothetical dietary interventions</w:t>
            </w:r>
          </w:p>
        </w:tc>
        <w:tc>
          <w:tcPr>
            <w:tcW w:w="4337" w:type="pct"/>
            <w:gridSpan w:val="7"/>
            <w:tcBorders>
              <w:top w:val="single" w:sz="12" w:space="0" w:color="auto"/>
              <w:bottom w:val="single" w:sz="4" w:space="0" w:color="auto"/>
            </w:tcBorders>
          </w:tcPr>
          <w:p w14:paraId="6EF66F2B" w14:textId="77777777" w:rsidR="00380BA8" w:rsidRPr="00E560A8" w:rsidRDefault="00380BA8" w:rsidP="00230B10">
            <w:pPr>
              <w:spacing w:line="360" w:lineRule="auto"/>
              <w:jc w:val="center"/>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RD</w:t>
            </w:r>
            <w:r w:rsidRPr="00E560A8">
              <w:rPr>
                <w:rFonts w:ascii="Times New Roman" w:eastAsia="宋体" w:hAnsi="Times New Roman" w:cs="Times New Roman"/>
                <w:sz w:val="15"/>
                <w:szCs w:val="15"/>
              </w:rPr>
              <w:t xml:space="preserve"> (per 1</w:t>
            </w:r>
            <w:r w:rsidRPr="00E560A8">
              <w:rPr>
                <w:rFonts w:ascii="Times New Roman" w:eastAsia="宋体" w:hAnsi="Times New Roman" w:cs="Times New Roman" w:hint="eastAsia"/>
                <w:sz w:val="15"/>
                <w:szCs w:val="15"/>
              </w:rPr>
              <w:t>,</w:t>
            </w:r>
            <w:r w:rsidRPr="00E560A8">
              <w:rPr>
                <w:rFonts w:ascii="Times New Roman" w:eastAsia="宋体" w:hAnsi="Times New Roman" w:cs="Times New Roman"/>
                <w:sz w:val="15"/>
                <w:szCs w:val="15"/>
              </w:rPr>
              <w:t>000 population</w:t>
            </w:r>
            <w:r w:rsidRPr="00E560A8">
              <w:rPr>
                <w:rFonts w:ascii="Times New Roman" w:eastAsia="宋体" w:hAnsi="Times New Roman" w:cs="Times New Roman" w:hint="eastAsia"/>
                <w:sz w:val="15"/>
                <w:szCs w:val="15"/>
              </w:rPr>
              <w:t xml:space="preserve">, </w:t>
            </w:r>
            <w:r w:rsidRPr="00E560A8">
              <w:rPr>
                <w:rFonts w:ascii="Times New Roman" w:eastAsia="宋体" w:hAnsi="Times New Roman" w:cs="Times New Roman"/>
                <w:sz w:val="15"/>
                <w:szCs w:val="15"/>
              </w:rPr>
              <w:t>95% CI)</w:t>
            </w:r>
          </w:p>
        </w:tc>
      </w:tr>
      <w:tr w:rsidR="00E560A8" w:rsidRPr="00E560A8" w14:paraId="00CF3011" w14:textId="77777777" w:rsidTr="00230B10">
        <w:tc>
          <w:tcPr>
            <w:tcW w:w="663" w:type="pct"/>
            <w:vMerge/>
            <w:tcBorders>
              <w:bottom w:val="single" w:sz="4" w:space="0" w:color="auto"/>
            </w:tcBorders>
          </w:tcPr>
          <w:p w14:paraId="300BD719" w14:textId="77777777" w:rsidR="00380BA8" w:rsidRPr="00E560A8" w:rsidRDefault="00380BA8" w:rsidP="00230B10">
            <w:pPr>
              <w:spacing w:line="360" w:lineRule="auto"/>
              <w:jc w:val="left"/>
              <w:rPr>
                <w:rFonts w:ascii="Times New Roman" w:eastAsia="宋体" w:hAnsi="Times New Roman" w:cs="Times New Roman"/>
                <w:sz w:val="15"/>
                <w:szCs w:val="15"/>
              </w:rPr>
            </w:pPr>
          </w:p>
        </w:tc>
        <w:tc>
          <w:tcPr>
            <w:tcW w:w="561" w:type="pct"/>
            <w:tcBorders>
              <w:top w:val="single" w:sz="4" w:space="0" w:color="auto"/>
              <w:bottom w:val="single" w:sz="4" w:space="0" w:color="auto"/>
            </w:tcBorders>
          </w:tcPr>
          <w:p w14:paraId="51479859"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CVD</w:t>
            </w:r>
          </w:p>
        </w:tc>
        <w:tc>
          <w:tcPr>
            <w:tcW w:w="562" w:type="pct"/>
            <w:tcBorders>
              <w:top w:val="single" w:sz="4" w:space="0" w:color="auto"/>
              <w:bottom w:val="single" w:sz="4" w:space="0" w:color="auto"/>
            </w:tcBorders>
          </w:tcPr>
          <w:p w14:paraId="42AC6600"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Diabetes</w:t>
            </w:r>
          </w:p>
        </w:tc>
        <w:tc>
          <w:tcPr>
            <w:tcW w:w="561" w:type="pct"/>
            <w:tcBorders>
              <w:top w:val="single" w:sz="4" w:space="0" w:color="auto"/>
              <w:bottom w:val="single" w:sz="4" w:space="0" w:color="auto"/>
            </w:tcBorders>
          </w:tcPr>
          <w:p w14:paraId="6AD1D568"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Cancer</w:t>
            </w:r>
          </w:p>
        </w:tc>
        <w:tc>
          <w:tcPr>
            <w:tcW w:w="765" w:type="pct"/>
            <w:tcBorders>
              <w:top w:val="single" w:sz="4" w:space="0" w:color="auto"/>
              <w:bottom w:val="single" w:sz="4" w:space="0" w:color="auto"/>
            </w:tcBorders>
          </w:tcPr>
          <w:p w14:paraId="0EF4D498"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CKD</w:t>
            </w:r>
          </w:p>
        </w:tc>
        <w:tc>
          <w:tcPr>
            <w:tcW w:w="664" w:type="pct"/>
            <w:tcBorders>
              <w:top w:val="nil"/>
              <w:bottom w:val="single" w:sz="4" w:space="0" w:color="auto"/>
            </w:tcBorders>
          </w:tcPr>
          <w:p w14:paraId="618C8E94"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COPD</w:t>
            </w:r>
          </w:p>
        </w:tc>
        <w:tc>
          <w:tcPr>
            <w:tcW w:w="612" w:type="pct"/>
            <w:tcBorders>
              <w:top w:val="nil"/>
              <w:bottom w:val="single" w:sz="4" w:space="0" w:color="auto"/>
            </w:tcBorders>
          </w:tcPr>
          <w:p w14:paraId="6846A8EB"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Dementia</w:t>
            </w:r>
          </w:p>
        </w:tc>
        <w:tc>
          <w:tcPr>
            <w:tcW w:w="612" w:type="pct"/>
            <w:tcBorders>
              <w:top w:val="nil"/>
              <w:bottom w:val="single" w:sz="4" w:space="0" w:color="auto"/>
            </w:tcBorders>
          </w:tcPr>
          <w:p w14:paraId="79CB2173"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Death</w:t>
            </w:r>
          </w:p>
        </w:tc>
      </w:tr>
      <w:tr w:rsidR="00E560A8" w:rsidRPr="00E560A8" w14:paraId="5440C60E" w14:textId="77777777" w:rsidTr="00230B10">
        <w:tc>
          <w:tcPr>
            <w:tcW w:w="663" w:type="pct"/>
            <w:tcBorders>
              <w:top w:val="single" w:sz="4" w:space="0" w:color="auto"/>
              <w:bottom w:val="nil"/>
            </w:tcBorders>
          </w:tcPr>
          <w:p w14:paraId="2773B63F"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AMED</w:t>
            </w:r>
          </w:p>
        </w:tc>
        <w:tc>
          <w:tcPr>
            <w:tcW w:w="561" w:type="pct"/>
            <w:tcBorders>
              <w:top w:val="single" w:sz="4" w:space="0" w:color="auto"/>
              <w:bottom w:val="nil"/>
            </w:tcBorders>
          </w:tcPr>
          <w:p w14:paraId="1D235FF6" w14:textId="77777777" w:rsidR="00380BA8" w:rsidRPr="00E560A8" w:rsidRDefault="00380BA8" w:rsidP="00230B10">
            <w:pPr>
              <w:spacing w:line="360" w:lineRule="auto"/>
              <w:rPr>
                <w:rFonts w:ascii="Times New Roman" w:eastAsia="宋体" w:hAnsi="Times New Roman" w:cs="Times New Roman"/>
                <w:sz w:val="15"/>
                <w:szCs w:val="15"/>
              </w:rPr>
            </w:pPr>
          </w:p>
        </w:tc>
        <w:tc>
          <w:tcPr>
            <w:tcW w:w="562" w:type="pct"/>
            <w:tcBorders>
              <w:top w:val="single" w:sz="4" w:space="0" w:color="auto"/>
              <w:bottom w:val="nil"/>
            </w:tcBorders>
          </w:tcPr>
          <w:p w14:paraId="712533DF" w14:textId="77777777" w:rsidR="00380BA8" w:rsidRPr="00E560A8" w:rsidRDefault="00380BA8" w:rsidP="00230B10">
            <w:pPr>
              <w:spacing w:line="360" w:lineRule="auto"/>
              <w:rPr>
                <w:rFonts w:ascii="Times New Roman" w:eastAsia="宋体" w:hAnsi="Times New Roman" w:cs="Times New Roman"/>
                <w:sz w:val="15"/>
                <w:szCs w:val="15"/>
              </w:rPr>
            </w:pPr>
          </w:p>
        </w:tc>
        <w:tc>
          <w:tcPr>
            <w:tcW w:w="561" w:type="pct"/>
            <w:tcBorders>
              <w:top w:val="single" w:sz="4" w:space="0" w:color="auto"/>
              <w:bottom w:val="nil"/>
            </w:tcBorders>
          </w:tcPr>
          <w:p w14:paraId="3B43EFDB" w14:textId="77777777" w:rsidR="00380BA8" w:rsidRPr="00E560A8" w:rsidRDefault="00380BA8" w:rsidP="00230B10">
            <w:pPr>
              <w:spacing w:line="360" w:lineRule="auto"/>
              <w:rPr>
                <w:rFonts w:ascii="Times New Roman" w:eastAsia="宋体" w:hAnsi="Times New Roman" w:cs="Times New Roman"/>
                <w:sz w:val="15"/>
                <w:szCs w:val="15"/>
              </w:rPr>
            </w:pPr>
          </w:p>
        </w:tc>
        <w:tc>
          <w:tcPr>
            <w:tcW w:w="765" w:type="pct"/>
            <w:tcBorders>
              <w:top w:val="single" w:sz="4" w:space="0" w:color="auto"/>
              <w:bottom w:val="nil"/>
            </w:tcBorders>
          </w:tcPr>
          <w:p w14:paraId="38556DC4" w14:textId="77777777" w:rsidR="00380BA8" w:rsidRPr="00E560A8" w:rsidRDefault="00380BA8" w:rsidP="00230B10">
            <w:pPr>
              <w:spacing w:line="360" w:lineRule="auto"/>
              <w:rPr>
                <w:rFonts w:ascii="Times New Roman" w:eastAsia="宋体" w:hAnsi="Times New Roman" w:cs="Times New Roman"/>
                <w:sz w:val="15"/>
                <w:szCs w:val="15"/>
              </w:rPr>
            </w:pPr>
          </w:p>
        </w:tc>
        <w:tc>
          <w:tcPr>
            <w:tcW w:w="664" w:type="pct"/>
            <w:tcBorders>
              <w:top w:val="single" w:sz="4" w:space="0" w:color="auto"/>
              <w:bottom w:val="nil"/>
            </w:tcBorders>
          </w:tcPr>
          <w:p w14:paraId="4060BD70" w14:textId="77777777" w:rsidR="00380BA8" w:rsidRPr="00E560A8" w:rsidRDefault="00380BA8" w:rsidP="00230B10">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5A50453B" w14:textId="77777777" w:rsidR="00380BA8" w:rsidRPr="00E560A8" w:rsidRDefault="00380BA8" w:rsidP="00230B10">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547CD694" w14:textId="77777777" w:rsidR="00380BA8" w:rsidRPr="00E560A8" w:rsidRDefault="00380BA8" w:rsidP="00230B10">
            <w:pPr>
              <w:spacing w:line="360" w:lineRule="auto"/>
              <w:rPr>
                <w:rFonts w:ascii="Times New Roman" w:eastAsia="宋体" w:hAnsi="Times New Roman" w:cs="Times New Roman"/>
                <w:sz w:val="15"/>
                <w:szCs w:val="15"/>
              </w:rPr>
            </w:pPr>
          </w:p>
        </w:tc>
      </w:tr>
      <w:tr w:rsidR="00E560A8" w:rsidRPr="00E560A8" w14:paraId="5322A436" w14:textId="77777777" w:rsidTr="00230B10">
        <w:tc>
          <w:tcPr>
            <w:tcW w:w="663" w:type="pct"/>
            <w:tcBorders>
              <w:top w:val="nil"/>
              <w:bottom w:val="nil"/>
            </w:tcBorders>
          </w:tcPr>
          <w:p w14:paraId="53FADC34" w14:textId="77777777" w:rsidR="00380BA8" w:rsidRPr="00E560A8" w:rsidRDefault="00380BA8" w:rsidP="00230B1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59DE9DEA"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4C5D10D8"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295C0B75"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4B304AF0"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16B7C550"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231945A9"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B9235B2"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559DA30E" w14:textId="77777777" w:rsidTr="00230B10">
        <w:tc>
          <w:tcPr>
            <w:tcW w:w="663" w:type="pct"/>
            <w:tcBorders>
              <w:top w:val="nil"/>
            </w:tcBorders>
          </w:tcPr>
          <w:p w14:paraId="73028E72" w14:textId="35AF3E0C" w:rsidR="00380BA8" w:rsidRPr="00E560A8" w:rsidRDefault="00413357" w:rsidP="00230B1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3 points</w:t>
            </w:r>
          </w:p>
        </w:tc>
        <w:tc>
          <w:tcPr>
            <w:tcW w:w="561" w:type="pct"/>
            <w:tcBorders>
              <w:top w:val="nil"/>
              <w:left w:val="nil"/>
              <w:bottom w:val="nil"/>
              <w:right w:val="nil"/>
            </w:tcBorders>
            <w:vAlign w:val="center"/>
          </w:tcPr>
          <w:p w14:paraId="441F9BA8" w14:textId="565A80E6"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-0.</w:t>
            </w:r>
            <w:r w:rsidR="003C5374" w:rsidRPr="00E560A8">
              <w:rPr>
                <w:rFonts w:ascii="Times New Roman" w:eastAsia="宋体" w:hAnsi="Times New Roman" w:cs="Times New Roman" w:hint="eastAsia"/>
                <w:sz w:val="15"/>
                <w:szCs w:val="15"/>
              </w:rPr>
              <w:t>38</w:t>
            </w:r>
            <w:r w:rsidRPr="00E560A8">
              <w:rPr>
                <w:rFonts w:ascii="Times New Roman" w:eastAsia="宋体" w:hAnsi="Times New Roman" w:cs="Times New Roman"/>
                <w:sz w:val="15"/>
                <w:szCs w:val="15"/>
              </w:rPr>
              <w:t xml:space="preserve"> (-0.6</w:t>
            </w:r>
            <w:r w:rsidR="003C5374" w:rsidRPr="00E560A8">
              <w:rPr>
                <w:rFonts w:ascii="Times New Roman" w:eastAsia="宋体" w:hAnsi="Times New Roman" w:cs="Times New Roman" w:hint="eastAsia"/>
                <w:sz w:val="15"/>
                <w:szCs w:val="15"/>
              </w:rPr>
              <w:t>8</w:t>
            </w:r>
            <w:r w:rsidRPr="00E560A8">
              <w:rPr>
                <w:rFonts w:ascii="Times New Roman" w:eastAsia="宋体" w:hAnsi="Times New Roman" w:cs="Times New Roman"/>
                <w:sz w:val="15"/>
                <w:szCs w:val="15"/>
              </w:rPr>
              <w:t>, -0.0</w:t>
            </w:r>
            <w:r w:rsidR="003C5374" w:rsidRPr="00E560A8">
              <w:rPr>
                <w:rFonts w:ascii="Times New Roman" w:eastAsia="宋体" w:hAnsi="Times New Roman" w:cs="Times New Roman" w:hint="eastAsia"/>
                <w:sz w:val="15"/>
                <w:szCs w:val="15"/>
              </w:rPr>
              <w:t>7</w:t>
            </w:r>
            <w:r w:rsidRPr="00E560A8">
              <w:rPr>
                <w:rFonts w:ascii="Times New Roman" w:eastAsia="宋体" w:hAnsi="Times New Roman" w:cs="Times New Roman"/>
                <w:sz w:val="15"/>
                <w:szCs w:val="15"/>
              </w:rPr>
              <w:t>)</w:t>
            </w:r>
          </w:p>
        </w:tc>
        <w:tc>
          <w:tcPr>
            <w:tcW w:w="562" w:type="pct"/>
            <w:tcBorders>
              <w:top w:val="nil"/>
              <w:left w:val="nil"/>
              <w:bottom w:val="nil"/>
              <w:right w:val="nil"/>
            </w:tcBorders>
            <w:vAlign w:val="center"/>
          </w:tcPr>
          <w:p w14:paraId="0BA359C5" w14:textId="63122CFE" w:rsidR="00380BA8" w:rsidRPr="00E560A8" w:rsidRDefault="00FE2A48" w:rsidP="00230B10">
            <w:pPr>
              <w:spacing w:line="360" w:lineRule="auto"/>
              <w:rPr>
                <w:rFonts w:ascii="Times New Roman" w:eastAsia="宋体" w:hAnsi="Times New Roman" w:cs="Times New Roman"/>
                <w:sz w:val="15"/>
                <w:szCs w:val="15"/>
              </w:rPr>
            </w:pPr>
            <w:r w:rsidRPr="00E560A8">
              <w:rPr>
                <w:rFonts w:ascii="Times New Roman" w:eastAsia="等线" w:hAnsi="Times New Roman" w:cs="Times New Roman" w:hint="eastAsia"/>
                <w:sz w:val="15"/>
                <w:szCs w:val="15"/>
              </w:rPr>
              <w:t>-2.45 (-4.30, -0.60)</w:t>
            </w:r>
          </w:p>
        </w:tc>
        <w:tc>
          <w:tcPr>
            <w:tcW w:w="561" w:type="pct"/>
            <w:tcBorders>
              <w:top w:val="nil"/>
              <w:left w:val="nil"/>
              <w:bottom w:val="nil"/>
              <w:right w:val="nil"/>
            </w:tcBorders>
            <w:vAlign w:val="center"/>
          </w:tcPr>
          <w:p w14:paraId="14B796F6" w14:textId="1C6BC23B" w:rsidR="00380BA8" w:rsidRPr="00E560A8" w:rsidRDefault="00AE0CEF" w:rsidP="00230B10">
            <w:pPr>
              <w:spacing w:line="360" w:lineRule="auto"/>
              <w:rPr>
                <w:rFonts w:ascii="Times New Roman" w:eastAsia="宋体" w:hAnsi="Times New Roman" w:cs="Times New Roman"/>
                <w:sz w:val="15"/>
                <w:szCs w:val="15"/>
              </w:rPr>
            </w:pPr>
            <w:r w:rsidRPr="00E560A8">
              <w:rPr>
                <w:rFonts w:ascii="Times New Roman" w:eastAsia="等线" w:hAnsi="Times New Roman" w:cs="Times New Roman" w:hint="eastAsia"/>
                <w:sz w:val="15"/>
                <w:szCs w:val="15"/>
              </w:rPr>
              <w:t>0.21 (-0.12, 0.54)</w:t>
            </w:r>
          </w:p>
        </w:tc>
        <w:tc>
          <w:tcPr>
            <w:tcW w:w="765" w:type="pct"/>
            <w:tcBorders>
              <w:top w:val="nil"/>
              <w:left w:val="nil"/>
              <w:bottom w:val="nil"/>
              <w:right w:val="nil"/>
            </w:tcBorders>
            <w:vAlign w:val="center"/>
          </w:tcPr>
          <w:p w14:paraId="62271E47" w14:textId="1413C90B" w:rsidR="00380BA8" w:rsidRPr="00E560A8" w:rsidRDefault="00AE0CEF" w:rsidP="00230B10">
            <w:pPr>
              <w:spacing w:line="360" w:lineRule="auto"/>
              <w:rPr>
                <w:rFonts w:ascii="Times New Roman" w:eastAsia="宋体" w:hAnsi="Times New Roman" w:cs="Times New Roman"/>
                <w:sz w:val="15"/>
                <w:szCs w:val="15"/>
              </w:rPr>
            </w:pPr>
            <w:r w:rsidRPr="00E560A8">
              <w:rPr>
                <w:rFonts w:ascii="Times New Roman" w:eastAsia="等线" w:hAnsi="Times New Roman" w:cs="Times New Roman" w:hint="eastAsia"/>
                <w:sz w:val="15"/>
                <w:szCs w:val="15"/>
              </w:rPr>
              <w:t>-2.85 (-4.90, -0.80)</w:t>
            </w:r>
          </w:p>
        </w:tc>
        <w:tc>
          <w:tcPr>
            <w:tcW w:w="664" w:type="pct"/>
            <w:tcBorders>
              <w:top w:val="nil"/>
              <w:left w:val="nil"/>
              <w:bottom w:val="nil"/>
              <w:right w:val="nil"/>
            </w:tcBorders>
            <w:vAlign w:val="center"/>
          </w:tcPr>
          <w:p w14:paraId="11C16B81" w14:textId="0DA244E1" w:rsidR="00380BA8" w:rsidRPr="00E560A8" w:rsidRDefault="00AE0CEF"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-1.18 (-2.33, -0.03)</w:t>
            </w:r>
          </w:p>
        </w:tc>
        <w:tc>
          <w:tcPr>
            <w:tcW w:w="612" w:type="pct"/>
            <w:tcBorders>
              <w:top w:val="nil"/>
              <w:left w:val="nil"/>
              <w:bottom w:val="nil"/>
              <w:right w:val="nil"/>
            </w:tcBorders>
            <w:vAlign w:val="center"/>
          </w:tcPr>
          <w:p w14:paraId="4445E1F2" w14:textId="415D6385" w:rsidR="00380BA8" w:rsidRPr="00E560A8" w:rsidRDefault="00AE0CEF"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-2.35 (-3.58, -1.13)</w:t>
            </w:r>
          </w:p>
        </w:tc>
        <w:tc>
          <w:tcPr>
            <w:tcW w:w="612" w:type="pct"/>
            <w:tcBorders>
              <w:top w:val="nil"/>
              <w:left w:val="nil"/>
              <w:bottom w:val="nil"/>
              <w:right w:val="nil"/>
            </w:tcBorders>
            <w:vAlign w:val="center"/>
          </w:tcPr>
          <w:p w14:paraId="47F9CF97" w14:textId="62EAE7FE" w:rsidR="00380BA8" w:rsidRPr="00E560A8" w:rsidRDefault="00AE0CEF"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-0.92 (-1.80, -0.05)</w:t>
            </w:r>
          </w:p>
        </w:tc>
      </w:tr>
      <w:tr w:rsidR="00E560A8" w:rsidRPr="00E560A8" w14:paraId="157E28D3" w14:textId="77777777" w:rsidTr="00230B10">
        <w:tc>
          <w:tcPr>
            <w:tcW w:w="663" w:type="pct"/>
          </w:tcPr>
          <w:p w14:paraId="1B8529B4" w14:textId="0EAA66C7" w:rsidR="00380BA8" w:rsidRPr="00E560A8" w:rsidRDefault="00413357" w:rsidP="00230B1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5 points</w:t>
            </w:r>
          </w:p>
        </w:tc>
        <w:tc>
          <w:tcPr>
            <w:tcW w:w="561" w:type="pct"/>
            <w:tcBorders>
              <w:top w:val="nil"/>
              <w:left w:val="nil"/>
              <w:bottom w:val="nil"/>
              <w:right w:val="nil"/>
            </w:tcBorders>
            <w:vAlign w:val="center"/>
          </w:tcPr>
          <w:p w14:paraId="5E9D9B28" w14:textId="3881D9DF" w:rsidR="00380BA8" w:rsidRPr="00E560A8" w:rsidRDefault="00FE2A4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-0.79 (-1.25, -0.30)</w:t>
            </w:r>
          </w:p>
        </w:tc>
        <w:tc>
          <w:tcPr>
            <w:tcW w:w="562" w:type="pct"/>
            <w:tcBorders>
              <w:top w:val="nil"/>
              <w:left w:val="nil"/>
              <w:bottom w:val="nil"/>
              <w:right w:val="nil"/>
            </w:tcBorders>
            <w:vAlign w:val="center"/>
          </w:tcPr>
          <w:p w14:paraId="5F563348" w14:textId="27FD221F" w:rsidR="00380BA8" w:rsidRPr="00E560A8" w:rsidRDefault="00FE2A48" w:rsidP="00230B10">
            <w:pPr>
              <w:spacing w:line="360" w:lineRule="auto"/>
              <w:rPr>
                <w:rFonts w:ascii="Times New Roman" w:eastAsia="宋体" w:hAnsi="Times New Roman" w:cs="Times New Roman"/>
                <w:sz w:val="15"/>
                <w:szCs w:val="15"/>
              </w:rPr>
            </w:pPr>
            <w:r w:rsidRPr="00E560A8">
              <w:rPr>
                <w:rFonts w:ascii="Times New Roman" w:eastAsia="等线" w:hAnsi="Times New Roman" w:cs="Times New Roman" w:hint="eastAsia"/>
                <w:sz w:val="15"/>
                <w:szCs w:val="15"/>
              </w:rPr>
              <w:t>-4.60 (-7.35, -1.85)</w:t>
            </w:r>
          </w:p>
        </w:tc>
        <w:tc>
          <w:tcPr>
            <w:tcW w:w="561" w:type="pct"/>
            <w:tcBorders>
              <w:top w:val="nil"/>
              <w:left w:val="nil"/>
              <w:bottom w:val="nil"/>
              <w:right w:val="nil"/>
            </w:tcBorders>
            <w:vAlign w:val="center"/>
          </w:tcPr>
          <w:p w14:paraId="08FA44A0" w14:textId="22B8957C" w:rsidR="00380BA8" w:rsidRPr="00E560A8" w:rsidRDefault="00AE0CEF" w:rsidP="00230B10">
            <w:pPr>
              <w:spacing w:line="360" w:lineRule="auto"/>
              <w:rPr>
                <w:rFonts w:ascii="Times New Roman" w:eastAsia="宋体" w:hAnsi="Times New Roman" w:cs="Times New Roman"/>
                <w:sz w:val="15"/>
                <w:szCs w:val="15"/>
              </w:rPr>
            </w:pPr>
            <w:r w:rsidRPr="00E560A8">
              <w:rPr>
                <w:rFonts w:ascii="Times New Roman" w:eastAsia="等线" w:hAnsi="Times New Roman" w:cs="Times New Roman" w:hint="eastAsia"/>
                <w:sz w:val="15"/>
                <w:szCs w:val="15"/>
              </w:rPr>
              <w:t>0.26 (-0.17, 0.68)</w:t>
            </w:r>
          </w:p>
        </w:tc>
        <w:tc>
          <w:tcPr>
            <w:tcW w:w="765" w:type="pct"/>
            <w:tcBorders>
              <w:top w:val="nil"/>
              <w:left w:val="nil"/>
              <w:bottom w:val="nil"/>
              <w:right w:val="nil"/>
            </w:tcBorders>
            <w:vAlign w:val="center"/>
          </w:tcPr>
          <w:p w14:paraId="04275E15" w14:textId="66DD619D" w:rsidR="00380BA8" w:rsidRPr="00E560A8" w:rsidRDefault="00AE0CEF" w:rsidP="00230B10">
            <w:pPr>
              <w:spacing w:line="360" w:lineRule="auto"/>
              <w:rPr>
                <w:rFonts w:ascii="Times New Roman" w:eastAsia="宋体" w:hAnsi="Times New Roman" w:cs="Times New Roman"/>
                <w:sz w:val="15"/>
                <w:szCs w:val="15"/>
              </w:rPr>
            </w:pPr>
            <w:r w:rsidRPr="00E560A8">
              <w:rPr>
                <w:rFonts w:ascii="Times New Roman" w:eastAsia="等线" w:hAnsi="Times New Roman" w:cs="Times New Roman" w:hint="eastAsia"/>
                <w:sz w:val="15"/>
                <w:szCs w:val="15"/>
              </w:rPr>
              <w:t>-5.60 (-8.85, -2.35)</w:t>
            </w:r>
          </w:p>
        </w:tc>
        <w:tc>
          <w:tcPr>
            <w:tcW w:w="664" w:type="pct"/>
            <w:tcBorders>
              <w:top w:val="nil"/>
              <w:left w:val="nil"/>
              <w:bottom w:val="nil"/>
              <w:right w:val="nil"/>
            </w:tcBorders>
            <w:vAlign w:val="center"/>
          </w:tcPr>
          <w:p w14:paraId="755108B1" w14:textId="7E71FABE" w:rsidR="00380BA8" w:rsidRPr="00E560A8" w:rsidRDefault="00AE0CEF"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-2.25 (-3.58, -0.93)</w:t>
            </w:r>
          </w:p>
        </w:tc>
        <w:tc>
          <w:tcPr>
            <w:tcW w:w="612" w:type="pct"/>
            <w:tcBorders>
              <w:top w:val="nil"/>
              <w:left w:val="nil"/>
              <w:bottom w:val="nil"/>
              <w:right w:val="nil"/>
            </w:tcBorders>
            <w:vAlign w:val="center"/>
          </w:tcPr>
          <w:p w14:paraId="40C76FED" w14:textId="55EADA37" w:rsidR="00380BA8" w:rsidRPr="00E560A8" w:rsidRDefault="00AE0CEF"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-4.25 (-6.05, -2.45)</w:t>
            </w:r>
          </w:p>
        </w:tc>
        <w:tc>
          <w:tcPr>
            <w:tcW w:w="612" w:type="pct"/>
            <w:tcBorders>
              <w:top w:val="nil"/>
              <w:left w:val="nil"/>
              <w:bottom w:val="nil"/>
              <w:right w:val="nil"/>
            </w:tcBorders>
            <w:vAlign w:val="center"/>
          </w:tcPr>
          <w:p w14:paraId="3E1DBA3A" w14:textId="6C06E5A8" w:rsidR="00380BA8" w:rsidRPr="00E560A8" w:rsidRDefault="00AE0CEF"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-1.95 (-3.23, -0.68)</w:t>
            </w:r>
          </w:p>
        </w:tc>
      </w:tr>
      <w:tr w:rsidR="00E560A8" w:rsidRPr="00E560A8" w14:paraId="75B78A6D" w14:textId="77777777" w:rsidTr="00230B10">
        <w:tc>
          <w:tcPr>
            <w:tcW w:w="663" w:type="pct"/>
          </w:tcPr>
          <w:p w14:paraId="7D63E824"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DDS</w:t>
            </w:r>
          </w:p>
        </w:tc>
        <w:tc>
          <w:tcPr>
            <w:tcW w:w="561" w:type="pct"/>
          </w:tcPr>
          <w:p w14:paraId="7CCD9A18" w14:textId="77777777" w:rsidR="00380BA8" w:rsidRPr="00E560A8" w:rsidRDefault="00380BA8" w:rsidP="00230B10">
            <w:pPr>
              <w:spacing w:line="360" w:lineRule="auto"/>
              <w:rPr>
                <w:rFonts w:ascii="Times New Roman" w:eastAsia="宋体" w:hAnsi="Times New Roman" w:cs="Times New Roman"/>
                <w:sz w:val="15"/>
                <w:szCs w:val="15"/>
              </w:rPr>
            </w:pPr>
          </w:p>
        </w:tc>
        <w:tc>
          <w:tcPr>
            <w:tcW w:w="562" w:type="pct"/>
          </w:tcPr>
          <w:p w14:paraId="769D9602" w14:textId="77777777" w:rsidR="00380BA8" w:rsidRPr="00E560A8" w:rsidRDefault="00380BA8" w:rsidP="00230B10">
            <w:pPr>
              <w:spacing w:line="360" w:lineRule="auto"/>
              <w:rPr>
                <w:rFonts w:ascii="Times New Roman" w:eastAsia="宋体" w:hAnsi="Times New Roman" w:cs="Times New Roman"/>
                <w:sz w:val="15"/>
                <w:szCs w:val="15"/>
              </w:rPr>
            </w:pPr>
          </w:p>
        </w:tc>
        <w:tc>
          <w:tcPr>
            <w:tcW w:w="561" w:type="pct"/>
          </w:tcPr>
          <w:p w14:paraId="1690BE58" w14:textId="77777777" w:rsidR="00380BA8" w:rsidRPr="00E560A8" w:rsidRDefault="00380BA8" w:rsidP="00230B10">
            <w:pPr>
              <w:spacing w:line="360" w:lineRule="auto"/>
              <w:rPr>
                <w:rFonts w:ascii="Times New Roman" w:eastAsia="宋体" w:hAnsi="Times New Roman" w:cs="Times New Roman"/>
                <w:sz w:val="15"/>
                <w:szCs w:val="15"/>
              </w:rPr>
            </w:pPr>
          </w:p>
        </w:tc>
        <w:tc>
          <w:tcPr>
            <w:tcW w:w="765" w:type="pct"/>
          </w:tcPr>
          <w:p w14:paraId="49E2F3EF" w14:textId="77777777" w:rsidR="00380BA8" w:rsidRPr="00E560A8" w:rsidRDefault="00380BA8" w:rsidP="00230B10">
            <w:pPr>
              <w:spacing w:line="360" w:lineRule="auto"/>
              <w:rPr>
                <w:rFonts w:ascii="Times New Roman" w:eastAsia="宋体" w:hAnsi="Times New Roman" w:cs="Times New Roman"/>
                <w:sz w:val="15"/>
                <w:szCs w:val="15"/>
              </w:rPr>
            </w:pPr>
          </w:p>
        </w:tc>
        <w:tc>
          <w:tcPr>
            <w:tcW w:w="664" w:type="pct"/>
          </w:tcPr>
          <w:p w14:paraId="22B4F9FB" w14:textId="77777777" w:rsidR="00380BA8" w:rsidRPr="00E560A8" w:rsidRDefault="00380BA8" w:rsidP="00230B10">
            <w:pPr>
              <w:spacing w:line="360" w:lineRule="auto"/>
              <w:rPr>
                <w:rFonts w:ascii="Times New Roman" w:eastAsia="宋体" w:hAnsi="Times New Roman" w:cs="Times New Roman"/>
                <w:sz w:val="15"/>
                <w:szCs w:val="15"/>
              </w:rPr>
            </w:pPr>
          </w:p>
        </w:tc>
        <w:tc>
          <w:tcPr>
            <w:tcW w:w="612" w:type="pct"/>
          </w:tcPr>
          <w:p w14:paraId="13E6EA14" w14:textId="77777777" w:rsidR="00380BA8" w:rsidRPr="00E560A8" w:rsidRDefault="00380BA8" w:rsidP="00230B10">
            <w:pPr>
              <w:spacing w:line="360" w:lineRule="auto"/>
              <w:rPr>
                <w:rFonts w:ascii="Times New Roman" w:eastAsia="宋体" w:hAnsi="Times New Roman" w:cs="Times New Roman"/>
                <w:sz w:val="15"/>
                <w:szCs w:val="15"/>
              </w:rPr>
            </w:pPr>
          </w:p>
        </w:tc>
        <w:tc>
          <w:tcPr>
            <w:tcW w:w="612" w:type="pct"/>
          </w:tcPr>
          <w:p w14:paraId="1CAEB737" w14:textId="77777777" w:rsidR="00380BA8" w:rsidRPr="00E560A8" w:rsidRDefault="00380BA8" w:rsidP="00230B10">
            <w:pPr>
              <w:spacing w:line="360" w:lineRule="auto"/>
              <w:rPr>
                <w:rFonts w:ascii="Times New Roman" w:eastAsia="宋体" w:hAnsi="Times New Roman" w:cs="Times New Roman"/>
                <w:sz w:val="15"/>
                <w:szCs w:val="15"/>
              </w:rPr>
            </w:pPr>
          </w:p>
        </w:tc>
      </w:tr>
      <w:tr w:rsidR="00E560A8" w:rsidRPr="00E560A8" w14:paraId="6242EF5D" w14:textId="77777777" w:rsidTr="00230B10">
        <w:tc>
          <w:tcPr>
            <w:tcW w:w="663" w:type="pct"/>
          </w:tcPr>
          <w:p w14:paraId="1D466273" w14:textId="77777777" w:rsidR="00380BA8" w:rsidRPr="00E560A8" w:rsidRDefault="00380BA8" w:rsidP="00230B1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Pr>
          <w:p w14:paraId="303B8A27"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Pr>
          <w:p w14:paraId="772FD2BB"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Pr>
          <w:p w14:paraId="00B4449A"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Pr>
          <w:p w14:paraId="1EB87461"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Pr>
          <w:p w14:paraId="25557C11"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Pr>
          <w:p w14:paraId="5B855A73"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Pr>
          <w:p w14:paraId="25EBCDCD"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00C16D6A" w14:textId="77777777" w:rsidTr="00230B10">
        <w:tc>
          <w:tcPr>
            <w:tcW w:w="663" w:type="pct"/>
          </w:tcPr>
          <w:p w14:paraId="3CE59DF9" w14:textId="7B33E2DF" w:rsidR="00380BA8" w:rsidRPr="00E560A8" w:rsidRDefault="00413357" w:rsidP="00230B1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9 points</w:t>
            </w:r>
          </w:p>
        </w:tc>
        <w:tc>
          <w:tcPr>
            <w:tcW w:w="561" w:type="pct"/>
            <w:tcBorders>
              <w:top w:val="nil"/>
              <w:left w:val="nil"/>
              <w:bottom w:val="nil"/>
              <w:right w:val="nil"/>
            </w:tcBorders>
            <w:vAlign w:val="center"/>
          </w:tcPr>
          <w:p w14:paraId="4FEA3578" w14:textId="5616733B" w:rsidR="00380BA8" w:rsidRPr="00E560A8" w:rsidRDefault="00AA29D9"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-0.41 (-0.72, -0.10)</w:t>
            </w:r>
          </w:p>
        </w:tc>
        <w:tc>
          <w:tcPr>
            <w:tcW w:w="562" w:type="pct"/>
            <w:tcBorders>
              <w:top w:val="nil"/>
              <w:left w:val="nil"/>
              <w:bottom w:val="nil"/>
              <w:right w:val="nil"/>
            </w:tcBorders>
            <w:vAlign w:val="center"/>
          </w:tcPr>
          <w:p w14:paraId="67121887" w14:textId="023233C4" w:rsidR="00380BA8" w:rsidRPr="00E560A8" w:rsidRDefault="00AA29D9"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-2.42 (-4.32, -0.52)</w:t>
            </w:r>
          </w:p>
        </w:tc>
        <w:tc>
          <w:tcPr>
            <w:tcW w:w="561" w:type="pct"/>
            <w:tcBorders>
              <w:top w:val="nil"/>
              <w:left w:val="nil"/>
              <w:bottom w:val="nil"/>
              <w:right w:val="nil"/>
            </w:tcBorders>
            <w:vAlign w:val="center"/>
          </w:tcPr>
          <w:p w14:paraId="3C43EE60" w14:textId="677EA725" w:rsidR="00380BA8" w:rsidRPr="00E560A8" w:rsidRDefault="00616B9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-0.55 (-0.97, -0.13)</w:t>
            </w:r>
          </w:p>
        </w:tc>
        <w:tc>
          <w:tcPr>
            <w:tcW w:w="765" w:type="pct"/>
            <w:tcBorders>
              <w:top w:val="nil"/>
              <w:left w:val="nil"/>
              <w:bottom w:val="nil"/>
              <w:right w:val="nil"/>
            </w:tcBorders>
            <w:vAlign w:val="center"/>
          </w:tcPr>
          <w:p w14:paraId="151CB1F8" w14:textId="68940B66" w:rsidR="00380BA8" w:rsidRPr="00E560A8" w:rsidRDefault="00616B9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-3.62 (-5.87, -1.37)</w:t>
            </w:r>
          </w:p>
        </w:tc>
        <w:tc>
          <w:tcPr>
            <w:tcW w:w="664" w:type="pct"/>
            <w:tcBorders>
              <w:top w:val="nil"/>
              <w:left w:val="nil"/>
              <w:bottom w:val="nil"/>
              <w:right w:val="nil"/>
            </w:tcBorders>
            <w:vAlign w:val="center"/>
          </w:tcPr>
          <w:p w14:paraId="08E42973" w14:textId="3EE1B035" w:rsidR="00380BA8" w:rsidRPr="00E560A8" w:rsidRDefault="00616B9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-2.38 (-3.73, -1.03)</w:t>
            </w:r>
          </w:p>
        </w:tc>
        <w:tc>
          <w:tcPr>
            <w:tcW w:w="612" w:type="pct"/>
            <w:tcBorders>
              <w:top w:val="nil"/>
              <w:left w:val="nil"/>
              <w:bottom w:val="nil"/>
              <w:right w:val="nil"/>
            </w:tcBorders>
            <w:vAlign w:val="center"/>
          </w:tcPr>
          <w:p w14:paraId="3416D6A7" w14:textId="0AE7DE31" w:rsidR="00380BA8" w:rsidRPr="00E560A8" w:rsidRDefault="00616B9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-3.12 (-4.27, -1.97)</w:t>
            </w:r>
          </w:p>
        </w:tc>
        <w:tc>
          <w:tcPr>
            <w:tcW w:w="612" w:type="pct"/>
            <w:tcBorders>
              <w:top w:val="nil"/>
              <w:left w:val="nil"/>
              <w:bottom w:val="nil"/>
              <w:right w:val="nil"/>
            </w:tcBorders>
            <w:vAlign w:val="center"/>
          </w:tcPr>
          <w:p w14:paraId="6B358F25" w14:textId="66B18672" w:rsidR="00380BA8" w:rsidRPr="00E560A8" w:rsidRDefault="00616B9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-2.16 (-3.44, -0.89)</w:t>
            </w:r>
          </w:p>
        </w:tc>
      </w:tr>
      <w:tr w:rsidR="00E560A8" w:rsidRPr="00E560A8" w14:paraId="340FEFC4" w14:textId="77777777" w:rsidTr="00230B10">
        <w:tc>
          <w:tcPr>
            <w:tcW w:w="663" w:type="pct"/>
            <w:tcBorders>
              <w:bottom w:val="nil"/>
            </w:tcBorders>
          </w:tcPr>
          <w:p w14:paraId="178F2F70" w14:textId="207C0075" w:rsidR="00380BA8" w:rsidRPr="00E560A8" w:rsidRDefault="00413357" w:rsidP="00230B1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11 points</w:t>
            </w:r>
          </w:p>
        </w:tc>
        <w:tc>
          <w:tcPr>
            <w:tcW w:w="561" w:type="pct"/>
            <w:tcBorders>
              <w:top w:val="nil"/>
              <w:left w:val="nil"/>
              <w:bottom w:val="nil"/>
              <w:right w:val="nil"/>
            </w:tcBorders>
            <w:vAlign w:val="center"/>
          </w:tcPr>
          <w:p w14:paraId="6B1B8A71" w14:textId="3709E236" w:rsidR="00380BA8" w:rsidRPr="00E560A8" w:rsidRDefault="00AA29D9"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-0.83 (-1.28, -0.38)</w:t>
            </w:r>
          </w:p>
        </w:tc>
        <w:tc>
          <w:tcPr>
            <w:tcW w:w="562" w:type="pct"/>
            <w:tcBorders>
              <w:top w:val="nil"/>
              <w:left w:val="nil"/>
              <w:bottom w:val="nil"/>
              <w:right w:val="nil"/>
            </w:tcBorders>
            <w:vAlign w:val="center"/>
          </w:tcPr>
          <w:p w14:paraId="1A9B0395" w14:textId="0798DC97" w:rsidR="00380BA8" w:rsidRPr="00E560A8" w:rsidRDefault="00AA29D9"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-4.65 (-7.45, -1.85)</w:t>
            </w:r>
          </w:p>
        </w:tc>
        <w:tc>
          <w:tcPr>
            <w:tcW w:w="561" w:type="pct"/>
            <w:tcBorders>
              <w:top w:val="nil"/>
              <w:left w:val="nil"/>
              <w:bottom w:val="nil"/>
              <w:right w:val="nil"/>
            </w:tcBorders>
            <w:vAlign w:val="center"/>
          </w:tcPr>
          <w:p w14:paraId="47E52400" w14:textId="66039698" w:rsidR="00380BA8" w:rsidRPr="00E560A8" w:rsidRDefault="00616B9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-1.12 (-1.71, -0.53)</w:t>
            </w:r>
          </w:p>
        </w:tc>
        <w:tc>
          <w:tcPr>
            <w:tcW w:w="765" w:type="pct"/>
            <w:tcBorders>
              <w:top w:val="nil"/>
              <w:left w:val="nil"/>
              <w:bottom w:val="nil"/>
              <w:right w:val="nil"/>
            </w:tcBorders>
            <w:vAlign w:val="center"/>
          </w:tcPr>
          <w:p w14:paraId="3CA2E8AB" w14:textId="60C072DC" w:rsidR="00380BA8" w:rsidRPr="00E560A8" w:rsidRDefault="00616B9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-7.15 (-10.75, -3.55)</w:t>
            </w:r>
          </w:p>
        </w:tc>
        <w:tc>
          <w:tcPr>
            <w:tcW w:w="664" w:type="pct"/>
            <w:tcBorders>
              <w:top w:val="nil"/>
              <w:left w:val="nil"/>
              <w:bottom w:val="nil"/>
              <w:right w:val="nil"/>
            </w:tcBorders>
            <w:vAlign w:val="center"/>
          </w:tcPr>
          <w:p w14:paraId="50C4CBB3" w14:textId="2BF23B76" w:rsidR="00380BA8" w:rsidRPr="00E560A8" w:rsidRDefault="00616B9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-4.55 (-6.45, -2.65)</w:t>
            </w:r>
          </w:p>
        </w:tc>
        <w:tc>
          <w:tcPr>
            <w:tcW w:w="612" w:type="pct"/>
            <w:tcBorders>
              <w:top w:val="nil"/>
              <w:left w:val="nil"/>
              <w:bottom w:val="nil"/>
              <w:right w:val="nil"/>
            </w:tcBorders>
            <w:vAlign w:val="center"/>
          </w:tcPr>
          <w:p w14:paraId="28C77B3A" w14:textId="1E294A77" w:rsidR="00380BA8" w:rsidRPr="00E560A8" w:rsidRDefault="00616B9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-5.85 (-7.75, -3.95)</w:t>
            </w:r>
          </w:p>
        </w:tc>
        <w:tc>
          <w:tcPr>
            <w:tcW w:w="612" w:type="pct"/>
            <w:tcBorders>
              <w:top w:val="nil"/>
              <w:left w:val="nil"/>
              <w:bottom w:val="nil"/>
              <w:right w:val="nil"/>
            </w:tcBorders>
            <w:vAlign w:val="center"/>
          </w:tcPr>
          <w:p w14:paraId="07CF3AD0" w14:textId="62036F7C" w:rsidR="00380BA8" w:rsidRPr="00E560A8" w:rsidRDefault="00616B9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-4.28 (-6.23, -2.33)</w:t>
            </w:r>
          </w:p>
        </w:tc>
      </w:tr>
      <w:tr w:rsidR="00E560A8" w:rsidRPr="00E560A8" w14:paraId="2EEB02AB" w14:textId="77777777" w:rsidTr="00230B10">
        <w:tc>
          <w:tcPr>
            <w:tcW w:w="663" w:type="pct"/>
            <w:tcBorders>
              <w:top w:val="nil"/>
              <w:bottom w:val="nil"/>
            </w:tcBorders>
          </w:tcPr>
          <w:p w14:paraId="0280BCD6"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DAI</w:t>
            </w:r>
          </w:p>
        </w:tc>
        <w:tc>
          <w:tcPr>
            <w:tcW w:w="561" w:type="pct"/>
            <w:tcBorders>
              <w:top w:val="nil"/>
              <w:bottom w:val="nil"/>
            </w:tcBorders>
          </w:tcPr>
          <w:p w14:paraId="1FD92168" w14:textId="77777777" w:rsidR="00380BA8" w:rsidRPr="00E560A8" w:rsidRDefault="00380BA8" w:rsidP="00230B10">
            <w:pPr>
              <w:spacing w:line="360" w:lineRule="auto"/>
              <w:rPr>
                <w:rFonts w:ascii="Times New Roman" w:eastAsia="宋体" w:hAnsi="Times New Roman" w:cs="Times New Roman"/>
                <w:sz w:val="15"/>
                <w:szCs w:val="15"/>
              </w:rPr>
            </w:pPr>
          </w:p>
        </w:tc>
        <w:tc>
          <w:tcPr>
            <w:tcW w:w="562" w:type="pct"/>
            <w:tcBorders>
              <w:top w:val="nil"/>
              <w:bottom w:val="nil"/>
            </w:tcBorders>
          </w:tcPr>
          <w:p w14:paraId="67E34715" w14:textId="77777777" w:rsidR="00380BA8" w:rsidRPr="00E560A8" w:rsidRDefault="00380BA8" w:rsidP="00230B10">
            <w:pPr>
              <w:spacing w:line="360" w:lineRule="auto"/>
              <w:ind w:firstLineChars="100" w:firstLine="150"/>
              <w:rPr>
                <w:rFonts w:ascii="Times New Roman" w:eastAsia="宋体" w:hAnsi="Times New Roman" w:cs="Times New Roman"/>
                <w:sz w:val="15"/>
                <w:szCs w:val="15"/>
              </w:rPr>
            </w:pPr>
          </w:p>
        </w:tc>
        <w:tc>
          <w:tcPr>
            <w:tcW w:w="561" w:type="pct"/>
            <w:tcBorders>
              <w:top w:val="nil"/>
              <w:bottom w:val="nil"/>
            </w:tcBorders>
          </w:tcPr>
          <w:p w14:paraId="152AD93B" w14:textId="77777777" w:rsidR="00380BA8" w:rsidRPr="00E560A8" w:rsidRDefault="00380BA8" w:rsidP="00230B10">
            <w:pPr>
              <w:spacing w:line="360" w:lineRule="auto"/>
              <w:rPr>
                <w:rFonts w:ascii="Times New Roman" w:eastAsia="宋体" w:hAnsi="Times New Roman" w:cs="Times New Roman"/>
                <w:sz w:val="15"/>
                <w:szCs w:val="15"/>
              </w:rPr>
            </w:pPr>
          </w:p>
        </w:tc>
        <w:tc>
          <w:tcPr>
            <w:tcW w:w="765" w:type="pct"/>
            <w:tcBorders>
              <w:top w:val="nil"/>
              <w:bottom w:val="nil"/>
            </w:tcBorders>
          </w:tcPr>
          <w:p w14:paraId="27DC75CA" w14:textId="77777777" w:rsidR="00380BA8" w:rsidRPr="00E560A8" w:rsidRDefault="00380BA8" w:rsidP="00230B10">
            <w:pPr>
              <w:spacing w:line="360" w:lineRule="auto"/>
              <w:rPr>
                <w:rFonts w:ascii="Times New Roman" w:eastAsia="宋体" w:hAnsi="Times New Roman" w:cs="Times New Roman"/>
                <w:sz w:val="15"/>
                <w:szCs w:val="15"/>
              </w:rPr>
            </w:pPr>
          </w:p>
        </w:tc>
        <w:tc>
          <w:tcPr>
            <w:tcW w:w="664" w:type="pct"/>
            <w:tcBorders>
              <w:top w:val="nil"/>
              <w:bottom w:val="nil"/>
            </w:tcBorders>
          </w:tcPr>
          <w:p w14:paraId="4F9F998D" w14:textId="77777777" w:rsidR="00380BA8" w:rsidRPr="00E560A8" w:rsidRDefault="00380BA8" w:rsidP="00230B10">
            <w:pPr>
              <w:spacing w:line="360" w:lineRule="auto"/>
              <w:rPr>
                <w:rFonts w:ascii="Times New Roman" w:eastAsia="宋体" w:hAnsi="Times New Roman" w:cs="Times New Roman"/>
                <w:sz w:val="15"/>
                <w:szCs w:val="15"/>
              </w:rPr>
            </w:pPr>
          </w:p>
        </w:tc>
        <w:tc>
          <w:tcPr>
            <w:tcW w:w="612" w:type="pct"/>
            <w:tcBorders>
              <w:top w:val="nil"/>
              <w:bottom w:val="nil"/>
            </w:tcBorders>
          </w:tcPr>
          <w:p w14:paraId="38D2A7E4" w14:textId="77777777" w:rsidR="00380BA8" w:rsidRPr="00E560A8" w:rsidRDefault="00380BA8" w:rsidP="00230B10">
            <w:pPr>
              <w:spacing w:line="360" w:lineRule="auto"/>
              <w:rPr>
                <w:rFonts w:ascii="Times New Roman" w:eastAsia="宋体" w:hAnsi="Times New Roman" w:cs="Times New Roman"/>
                <w:sz w:val="15"/>
                <w:szCs w:val="15"/>
              </w:rPr>
            </w:pPr>
          </w:p>
        </w:tc>
        <w:tc>
          <w:tcPr>
            <w:tcW w:w="612" w:type="pct"/>
            <w:tcBorders>
              <w:top w:val="nil"/>
              <w:bottom w:val="nil"/>
            </w:tcBorders>
          </w:tcPr>
          <w:p w14:paraId="047F9E5D" w14:textId="77777777" w:rsidR="00380BA8" w:rsidRPr="00E560A8" w:rsidRDefault="00380BA8" w:rsidP="00230B10">
            <w:pPr>
              <w:spacing w:line="360" w:lineRule="auto"/>
              <w:rPr>
                <w:rFonts w:ascii="Times New Roman" w:eastAsia="宋体" w:hAnsi="Times New Roman" w:cs="Times New Roman"/>
                <w:sz w:val="15"/>
                <w:szCs w:val="15"/>
              </w:rPr>
            </w:pPr>
          </w:p>
        </w:tc>
      </w:tr>
      <w:tr w:rsidR="00E560A8" w:rsidRPr="00E560A8" w14:paraId="34C5E5FD" w14:textId="77777777" w:rsidTr="00230B10">
        <w:tc>
          <w:tcPr>
            <w:tcW w:w="663" w:type="pct"/>
            <w:tcBorders>
              <w:top w:val="nil"/>
              <w:bottom w:val="nil"/>
            </w:tcBorders>
          </w:tcPr>
          <w:p w14:paraId="08D22C65" w14:textId="77777777" w:rsidR="00380BA8" w:rsidRPr="00E560A8" w:rsidRDefault="00380BA8" w:rsidP="00230B1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01FDE31B"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03FE3012" w14:textId="77777777" w:rsidR="00380BA8" w:rsidRPr="00E560A8" w:rsidRDefault="00380BA8" w:rsidP="00230B1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4986CAED"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5323D342"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206C6E7C"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7AD746E9"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2FC85DDE"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7A6C0517" w14:textId="77777777" w:rsidTr="00230B10">
        <w:tc>
          <w:tcPr>
            <w:tcW w:w="663" w:type="pct"/>
            <w:tcBorders>
              <w:top w:val="nil"/>
              <w:bottom w:val="nil"/>
            </w:tcBorders>
          </w:tcPr>
          <w:p w14:paraId="2714FAAC" w14:textId="2887DF08" w:rsidR="00380BA8" w:rsidRPr="00E560A8" w:rsidRDefault="00413357" w:rsidP="00230B1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lastRenderedPageBreak/>
              <w:t>≥</w:t>
            </w:r>
            <w:r w:rsidRPr="00E560A8">
              <w:rPr>
                <w:rFonts w:ascii="Times New Roman" w:eastAsia="宋体" w:hAnsi="Times New Roman" w:cs="Times New Roman" w:hint="eastAsia"/>
                <w:sz w:val="15"/>
                <w:szCs w:val="15"/>
                <w:lang w:val="en-US"/>
              </w:rPr>
              <w:t>0.9 points</w:t>
            </w:r>
          </w:p>
        </w:tc>
        <w:tc>
          <w:tcPr>
            <w:tcW w:w="561" w:type="pct"/>
            <w:tcBorders>
              <w:top w:val="nil"/>
              <w:left w:val="nil"/>
              <w:bottom w:val="nil"/>
              <w:right w:val="nil"/>
            </w:tcBorders>
            <w:vAlign w:val="center"/>
          </w:tcPr>
          <w:p w14:paraId="6AE15134" w14:textId="3F46D77D" w:rsidR="00380BA8" w:rsidRPr="00E560A8" w:rsidRDefault="00616B9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-0.42 (-0.75, -0.09)</w:t>
            </w:r>
          </w:p>
        </w:tc>
        <w:tc>
          <w:tcPr>
            <w:tcW w:w="562" w:type="pct"/>
            <w:tcBorders>
              <w:top w:val="nil"/>
              <w:left w:val="nil"/>
              <w:bottom w:val="nil"/>
              <w:right w:val="nil"/>
            </w:tcBorders>
            <w:vAlign w:val="center"/>
          </w:tcPr>
          <w:p w14:paraId="60F524FC" w14:textId="452E02F5" w:rsidR="00380BA8" w:rsidRPr="00E560A8" w:rsidRDefault="0064175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-2.93 (-4.86, -1.01)</w:t>
            </w:r>
          </w:p>
        </w:tc>
        <w:tc>
          <w:tcPr>
            <w:tcW w:w="561" w:type="pct"/>
            <w:tcBorders>
              <w:top w:val="nil"/>
              <w:left w:val="nil"/>
              <w:bottom w:val="nil"/>
              <w:right w:val="nil"/>
            </w:tcBorders>
            <w:vAlign w:val="center"/>
          </w:tcPr>
          <w:p w14:paraId="3798C35F" w14:textId="163EBA4C" w:rsidR="00380BA8" w:rsidRPr="00E560A8" w:rsidRDefault="00B248C2"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-1.39 (-2.08, -0.71)</w:t>
            </w:r>
          </w:p>
        </w:tc>
        <w:tc>
          <w:tcPr>
            <w:tcW w:w="765" w:type="pct"/>
            <w:tcBorders>
              <w:top w:val="nil"/>
              <w:left w:val="nil"/>
              <w:bottom w:val="nil"/>
              <w:right w:val="nil"/>
            </w:tcBorders>
            <w:vAlign w:val="center"/>
          </w:tcPr>
          <w:p w14:paraId="7A8BD598" w14:textId="135D73A2" w:rsidR="00380BA8" w:rsidRPr="00E560A8" w:rsidRDefault="003D3ED2"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-3.27 (-5.60, -1.15)</w:t>
            </w:r>
          </w:p>
        </w:tc>
        <w:tc>
          <w:tcPr>
            <w:tcW w:w="664" w:type="pct"/>
            <w:tcBorders>
              <w:top w:val="nil"/>
              <w:left w:val="nil"/>
              <w:bottom w:val="nil"/>
              <w:right w:val="nil"/>
            </w:tcBorders>
            <w:vAlign w:val="center"/>
          </w:tcPr>
          <w:p w14:paraId="618E305D" w14:textId="1C1B5BF7" w:rsidR="00380BA8" w:rsidRPr="00E560A8" w:rsidRDefault="003D3ED2"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-2.68 (-4.16, -1.21)</w:t>
            </w:r>
          </w:p>
        </w:tc>
        <w:tc>
          <w:tcPr>
            <w:tcW w:w="612" w:type="pct"/>
            <w:tcBorders>
              <w:top w:val="nil"/>
              <w:left w:val="nil"/>
              <w:bottom w:val="nil"/>
              <w:right w:val="nil"/>
            </w:tcBorders>
            <w:vAlign w:val="center"/>
          </w:tcPr>
          <w:p w14:paraId="26E23B46" w14:textId="6D2DC4A8" w:rsidR="00380BA8" w:rsidRPr="00E560A8" w:rsidRDefault="003D3ED2"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-4.72 (-6.57, -2.87)</w:t>
            </w:r>
          </w:p>
        </w:tc>
        <w:tc>
          <w:tcPr>
            <w:tcW w:w="612" w:type="pct"/>
            <w:tcBorders>
              <w:top w:val="nil"/>
              <w:left w:val="nil"/>
              <w:bottom w:val="nil"/>
              <w:right w:val="nil"/>
            </w:tcBorders>
            <w:vAlign w:val="center"/>
          </w:tcPr>
          <w:p w14:paraId="5008BDF3" w14:textId="0A3A4E24" w:rsidR="00380BA8" w:rsidRPr="00E560A8" w:rsidRDefault="003D3ED2"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-1.73 (-2.79, -0.67)</w:t>
            </w:r>
          </w:p>
        </w:tc>
      </w:tr>
      <w:tr w:rsidR="00E560A8" w:rsidRPr="00E560A8" w14:paraId="2C949284" w14:textId="77777777" w:rsidTr="00230B10">
        <w:tc>
          <w:tcPr>
            <w:tcW w:w="663" w:type="pct"/>
            <w:tcBorders>
              <w:top w:val="nil"/>
              <w:bottom w:val="nil"/>
            </w:tcBorders>
          </w:tcPr>
          <w:p w14:paraId="1D0C4030" w14:textId="62F7E26C" w:rsidR="00380BA8" w:rsidRPr="00E560A8" w:rsidRDefault="00413357" w:rsidP="00230B1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2.7 points</w:t>
            </w:r>
          </w:p>
        </w:tc>
        <w:tc>
          <w:tcPr>
            <w:tcW w:w="561" w:type="pct"/>
            <w:tcBorders>
              <w:top w:val="nil"/>
              <w:left w:val="nil"/>
              <w:bottom w:val="nil"/>
              <w:right w:val="nil"/>
            </w:tcBorders>
            <w:vAlign w:val="center"/>
          </w:tcPr>
          <w:p w14:paraId="7A073C96" w14:textId="6E12E34E" w:rsidR="00380BA8" w:rsidRPr="00E560A8" w:rsidRDefault="00616B9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-1.04 (-1.48, -0.61)</w:t>
            </w:r>
          </w:p>
        </w:tc>
        <w:tc>
          <w:tcPr>
            <w:tcW w:w="562" w:type="pct"/>
            <w:tcBorders>
              <w:top w:val="nil"/>
              <w:left w:val="nil"/>
              <w:bottom w:val="nil"/>
              <w:right w:val="nil"/>
            </w:tcBorders>
            <w:vAlign w:val="center"/>
          </w:tcPr>
          <w:p w14:paraId="02AC4DD1" w14:textId="2EB31BCC" w:rsidR="00380BA8" w:rsidRPr="00E560A8" w:rsidRDefault="00641756"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-5.38 (-8.26, -2.51)</w:t>
            </w:r>
          </w:p>
        </w:tc>
        <w:tc>
          <w:tcPr>
            <w:tcW w:w="561" w:type="pct"/>
            <w:tcBorders>
              <w:top w:val="nil"/>
              <w:left w:val="nil"/>
              <w:bottom w:val="nil"/>
              <w:right w:val="nil"/>
            </w:tcBorders>
            <w:vAlign w:val="center"/>
          </w:tcPr>
          <w:p w14:paraId="27320034" w14:textId="6B2E225F" w:rsidR="00380BA8" w:rsidRPr="00E560A8" w:rsidRDefault="00B248C2"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-2.83 (-4.01, -1.66)</w:t>
            </w:r>
          </w:p>
        </w:tc>
        <w:tc>
          <w:tcPr>
            <w:tcW w:w="765" w:type="pct"/>
            <w:tcBorders>
              <w:top w:val="nil"/>
              <w:left w:val="nil"/>
              <w:bottom w:val="nil"/>
              <w:right w:val="nil"/>
            </w:tcBorders>
            <w:vAlign w:val="center"/>
          </w:tcPr>
          <w:p w14:paraId="443E83FD" w14:textId="024D8255" w:rsidR="00380BA8" w:rsidRPr="00E560A8" w:rsidRDefault="003D3ED2"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-6.12 (-9.42, -2.82)</w:t>
            </w:r>
          </w:p>
        </w:tc>
        <w:tc>
          <w:tcPr>
            <w:tcW w:w="664" w:type="pct"/>
            <w:tcBorders>
              <w:top w:val="nil"/>
              <w:left w:val="nil"/>
              <w:bottom w:val="nil"/>
              <w:right w:val="nil"/>
            </w:tcBorders>
            <w:vAlign w:val="center"/>
          </w:tcPr>
          <w:p w14:paraId="2D5A5B20" w14:textId="4B97FAC6" w:rsidR="00380BA8" w:rsidRPr="00E560A8" w:rsidRDefault="003D3ED2"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-4.95 (-6.95, -2.95)</w:t>
            </w:r>
          </w:p>
        </w:tc>
        <w:tc>
          <w:tcPr>
            <w:tcW w:w="612" w:type="pct"/>
            <w:tcBorders>
              <w:top w:val="nil"/>
              <w:left w:val="nil"/>
              <w:bottom w:val="nil"/>
              <w:right w:val="nil"/>
            </w:tcBorders>
            <w:vAlign w:val="center"/>
          </w:tcPr>
          <w:p w14:paraId="7E66A8C6" w14:textId="252C67C1" w:rsidR="00380BA8" w:rsidRPr="00E560A8" w:rsidRDefault="003D3ED2"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-8.25 (-10.85, -5.65)</w:t>
            </w:r>
          </w:p>
        </w:tc>
        <w:tc>
          <w:tcPr>
            <w:tcW w:w="612" w:type="pct"/>
            <w:tcBorders>
              <w:top w:val="nil"/>
              <w:left w:val="nil"/>
              <w:bottom w:val="nil"/>
              <w:right w:val="nil"/>
            </w:tcBorders>
            <w:vAlign w:val="center"/>
          </w:tcPr>
          <w:p w14:paraId="43659F14" w14:textId="44F1F86C" w:rsidR="00380BA8" w:rsidRPr="00E560A8" w:rsidRDefault="003D3ED2"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-3.33 (-5.03, -1.63)</w:t>
            </w:r>
          </w:p>
        </w:tc>
      </w:tr>
      <w:tr w:rsidR="00E560A8" w:rsidRPr="00E560A8" w14:paraId="2A6AB817" w14:textId="77777777" w:rsidTr="00230B10">
        <w:tc>
          <w:tcPr>
            <w:tcW w:w="663" w:type="pct"/>
            <w:tcBorders>
              <w:top w:val="nil"/>
              <w:bottom w:val="nil"/>
            </w:tcBorders>
          </w:tcPr>
          <w:p w14:paraId="19207221"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E-DII</w:t>
            </w:r>
          </w:p>
        </w:tc>
        <w:tc>
          <w:tcPr>
            <w:tcW w:w="561" w:type="pct"/>
            <w:tcBorders>
              <w:top w:val="nil"/>
              <w:bottom w:val="nil"/>
            </w:tcBorders>
          </w:tcPr>
          <w:p w14:paraId="0CC70BA5" w14:textId="77777777" w:rsidR="00380BA8" w:rsidRPr="00E560A8" w:rsidRDefault="00380BA8" w:rsidP="00230B10">
            <w:pPr>
              <w:spacing w:line="360" w:lineRule="auto"/>
              <w:rPr>
                <w:rFonts w:ascii="Times New Roman" w:eastAsia="宋体" w:hAnsi="Times New Roman" w:cs="Times New Roman"/>
                <w:sz w:val="15"/>
                <w:szCs w:val="15"/>
              </w:rPr>
            </w:pPr>
          </w:p>
        </w:tc>
        <w:tc>
          <w:tcPr>
            <w:tcW w:w="562" w:type="pct"/>
            <w:tcBorders>
              <w:top w:val="nil"/>
              <w:bottom w:val="nil"/>
            </w:tcBorders>
          </w:tcPr>
          <w:p w14:paraId="4B16807F" w14:textId="77777777" w:rsidR="00380BA8" w:rsidRPr="00E560A8" w:rsidRDefault="00380BA8" w:rsidP="00230B10">
            <w:pPr>
              <w:spacing w:line="360" w:lineRule="auto"/>
              <w:rPr>
                <w:rFonts w:ascii="Times New Roman" w:eastAsia="宋体" w:hAnsi="Times New Roman" w:cs="Times New Roman"/>
                <w:sz w:val="15"/>
                <w:szCs w:val="15"/>
              </w:rPr>
            </w:pPr>
          </w:p>
        </w:tc>
        <w:tc>
          <w:tcPr>
            <w:tcW w:w="561" w:type="pct"/>
            <w:tcBorders>
              <w:top w:val="nil"/>
              <w:bottom w:val="nil"/>
            </w:tcBorders>
          </w:tcPr>
          <w:p w14:paraId="394C73E2" w14:textId="77777777" w:rsidR="00380BA8" w:rsidRPr="00E560A8" w:rsidRDefault="00380BA8" w:rsidP="00230B10">
            <w:pPr>
              <w:spacing w:line="360" w:lineRule="auto"/>
              <w:rPr>
                <w:rFonts w:ascii="Times New Roman" w:eastAsia="宋体" w:hAnsi="Times New Roman" w:cs="Times New Roman"/>
                <w:sz w:val="15"/>
                <w:szCs w:val="15"/>
              </w:rPr>
            </w:pPr>
          </w:p>
        </w:tc>
        <w:tc>
          <w:tcPr>
            <w:tcW w:w="765" w:type="pct"/>
            <w:tcBorders>
              <w:top w:val="nil"/>
              <w:bottom w:val="nil"/>
            </w:tcBorders>
          </w:tcPr>
          <w:p w14:paraId="45068695" w14:textId="77777777" w:rsidR="00380BA8" w:rsidRPr="00E560A8" w:rsidRDefault="00380BA8" w:rsidP="00230B10">
            <w:pPr>
              <w:spacing w:line="360" w:lineRule="auto"/>
              <w:rPr>
                <w:rFonts w:ascii="Times New Roman" w:eastAsia="宋体" w:hAnsi="Times New Roman" w:cs="Times New Roman"/>
                <w:sz w:val="15"/>
                <w:szCs w:val="15"/>
              </w:rPr>
            </w:pPr>
          </w:p>
        </w:tc>
        <w:tc>
          <w:tcPr>
            <w:tcW w:w="664" w:type="pct"/>
            <w:tcBorders>
              <w:top w:val="nil"/>
              <w:bottom w:val="nil"/>
            </w:tcBorders>
          </w:tcPr>
          <w:p w14:paraId="2665E809" w14:textId="77777777" w:rsidR="00380BA8" w:rsidRPr="00E560A8" w:rsidRDefault="00380BA8" w:rsidP="00230B10">
            <w:pPr>
              <w:spacing w:line="360" w:lineRule="auto"/>
              <w:rPr>
                <w:rFonts w:ascii="Times New Roman" w:eastAsia="宋体" w:hAnsi="Times New Roman" w:cs="Times New Roman"/>
                <w:sz w:val="15"/>
                <w:szCs w:val="15"/>
              </w:rPr>
            </w:pPr>
          </w:p>
        </w:tc>
        <w:tc>
          <w:tcPr>
            <w:tcW w:w="612" w:type="pct"/>
            <w:tcBorders>
              <w:top w:val="nil"/>
              <w:bottom w:val="nil"/>
            </w:tcBorders>
          </w:tcPr>
          <w:p w14:paraId="2E8355F2" w14:textId="77777777" w:rsidR="00380BA8" w:rsidRPr="00E560A8" w:rsidRDefault="00380BA8" w:rsidP="00230B10">
            <w:pPr>
              <w:spacing w:line="360" w:lineRule="auto"/>
              <w:rPr>
                <w:rFonts w:ascii="Times New Roman" w:eastAsia="宋体" w:hAnsi="Times New Roman" w:cs="Times New Roman"/>
                <w:sz w:val="15"/>
                <w:szCs w:val="15"/>
              </w:rPr>
            </w:pPr>
          </w:p>
        </w:tc>
        <w:tc>
          <w:tcPr>
            <w:tcW w:w="612" w:type="pct"/>
            <w:tcBorders>
              <w:top w:val="nil"/>
              <w:bottom w:val="nil"/>
            </w:tcBorders>
          </w:tcPr>
          <w:p w14:paraId="7F84F2FC" w14:textId="77777777" w:rsidR="00380BA8" w:rsidRPr="00E560A8" w:rsidRDefault="00380BA8" w:rsidP="00230B10">
            <w:pPr>
              <w:spacing w:line="360" w:lineRule="auto"/>
              <w:rPr>
                <w:rFonts w:ascii="Times New Roman" w:eastAsia="宋体" w:hAnsi="Times New Roman" w:cs="Times New Roman"/>
                <w:sz w:val="15"/>
                <w:szCs w:val="15"/>
              </w:rPr>
            </w:pPr>
          </w:p>
        </w:tc>
      </w:tr>
      <w:tr w:rsidR="00E560A8" w:rsidRPr="00E560A8" w14:paraId="3CB9F992" w14:textId="77777777" w:rsidTr="00230B10">
        <w:tc>
          <w:tcPr>
            <w:tcW w:w="663" w:type="pct"/>
            <w:tcBorders>
              <w:top w:val="nil"/>
              <w:bottom w:val="nil"/>
            </w:tcBorders>
          </w:tcPr>
          <w:p w14:paraId="5B251EA6" w14:textId="77777777" w:rsidR="00380BA8" w:rsidRPr="00E560A8" w:rsidRDefault="00380BA8" w:rsidP="00230B1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3A15AD68"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6CAA4638"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5B54D192"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5FF8B85C"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63C597F5"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2E63797B"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3938379B" w14:textId="77777777" w:rsidR="00380BA8" w:rsidRPr="00E560A8" w:rsidRDefault="00380BA8"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7675F88D" w14:textId="77777777" w:rsidTr="00230B10">
        <w:tc>
          <w:tcPr>
            <w:tcW w:w="663" w:type="pct"/>
            <w:tcBorders>
              <w:top w:val="nil"/>
            </w:tcBorders>
          </w:tcPr>
          <w:p w14:paraId="45A81BB9" w14:textId="203CD4EC" w:rsidR="00380BA8" w:rsidRPr="00E560A8" w:rsidRDefault="00413357" w:rsidP="00230B1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0.9 points</w:t>
            </w:r>
          </w:p>
        </w:tc>
        <w:tc>
          <w:tcPr>
            <w:tcW w:w="561" w:type="pct"/>
            <w:tcBorders>
              <w:top w:val="nil"/>
              <w:left w:val="nil"/>
              <w:bottom w:val="nil"/>
              <w:right w:val="nil"/>
            </w:tcBorders>
            <w:vAlign w:val="center"/>
          </w:tcPr>
          <w:p w14:paraId="5D3C5F33" w14:textId="1BE7206D" w:rsidR="00380BA8" w:rsidRPr="00E560A8" w:rsidRDefault="00612CF7"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-0.03 (-0.21, 0.14)</w:t>
            </w:r>
          </w:p>
        </w:tc>
        <w:tc>
          <w:tcPr>
            <w:tcW w:w="562" w:type="pct"/>
            <w:tcBorders>
              <w:top w:val="nil"/>
              <w:left w:val="nil"/>
              <w:bottom w:val="nil"/>
              <w:right w:val="nil"/>
            </w:tcBorders>
            <w:vAlign w:val="center"/>
          </w:tcPr>
          <w:p w14:paraId="701CFCF1" w14:textId="525DEF18" w:rsidR="00380BA8" w:rsidRPr="00E560A8" w:rsidRDefault="00612CF7"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-3.42 (-5.32, -1.52)</w:t>
            </w:r>
          </w:p>
        </w:tc>
        <w:tc>
          <w:tcPr>
            <w:tcW w:w="561" w:type="pct"/>
            <w:tcBorders>
              <w:top w:val="nil"/>
              <w:left w:val="nil"/>
              <w:bottom w:val="nil"/>
              <w:right w:val="nil"/>
            </w:tcBorders>
            <w:vAlign w:val="center"/>
          </w:tcPr>
          <w:p w14:paraId="2320AC74" w14:textId="28FE41B1" w:rsidR="00380BA8" w:rsidRPr="00E560A8" w:rsidRDefault="00612CF7"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-1.97 (-2.74, -1.20)</w:t>
            </w:r>
          </w:p>
        </w:tc>
        <w:tc>
          <w:tcPr>
            <w:tcW w:w="765" w:type="pct"/>
            <w:tcBorders>
              <w:top w:val="nil"/>
              <w:left w:val="nil"/>
              <w:bottom w:val="nil"/>
              <w:right w:val="nil"/>
            </w:tcBorders>
            <w:vAlign w:val="center"/>
          </w:tcPr>
          <w:p w14:paraId="37849E35" w14:textId="6D5A285D" w:rsidR="00380BA8" w:rsidRPr="00E560A8" w:rsidRDefault="00C2362C"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-4.78 (-6.96, -2.61)</w:t>
            </w:r>
          </w:p>
        </w:tc>
        <w:tc>
          <w:tcPr>
            <w:tcW w:w="664" w:type="pct"/>
            <w:tcBorders>
              <w:top w:val="nil"/>
              <w:left w:val="nil"/>
              <w:bottom w:val="nil"/>
              <w:right w:val="nil"/>
            </w:tcBorders>
            <w:vAlign w:val="center"/>
          </w:tcPr>
          <w:p w14:paraId="75B61657" w14:textId="1D2209E3" w:rsidR="00380BA8" w:rsidRPr="00E560A8" w:rsidRDefault="00C2362C"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-3.52 (-5.30, -1.75)</w:t>
            </w:r>
          </w:p>
        </w:tc>
        <w:tc>
          <w:tcPr>
            <w:tcW w:w="612" w:type="pct"/>
            <w:tcBorders>
              <w:top w:val="nil"/>
              <w:left w:val="nil"/>
              <w:bottom w:val="nil"/>
              <w:right w:val="nil"/>
            </w:tcBorders>
            <w:vAlign w:val="center"/>
          </w:tcPr>
          <w:p w14:paraId="6584058F" w14:textId="3589CFF1" w:rsidR="00380BA8" w:rsidRPr="00E560A8" w:rsidRDefault="00C2362C"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-5.12 (-7.02, -3.22)</w:t>
            </w:r>
          </w:p>
        </w:tc>
        <w:tc>
          <w:tcPr>
            <w:tcW w:w="612" w:type="pct"/>
            <w:tcBorders>
              <w:top w:val="nil"/>
              <w:left w:val="nil"/>
              <w:bottom w:val="nil"/>
              <w:right w:val="nil"/>
            </w:tcBorders>
            <w:vAlign w:val="center"/>
          </w:tcPr>
          <w:p w14:paraId="14D625D4" w14:textId="59505A85" w:rsidR="00380BA8" w:rsidRPr="00E560A8" w:rsidRDefault="00C2362C"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-2.12 (-3.17, -1.07)</w:t>
            </w:r>
          </w:p>
        </w:tc>
      </w:tr>
      <w:tr w:rsidR="00E560A8" w:rsidRPr="00E560A8" w14:paraId="42E68609" w14:textId="77777777" w:rsidTr="00230B10">
        <w:tc>
          <w:tcPr>
            <w:tcW w:w="663" w:type="pct"/>
            <w:tcBorders>
              <w:top w:val="nil"/>
              <w:bottom w:val="single" w:sz="12" w:space="0" w:color="auto"/>
            </w:tcBorders>
          </w:tcPr>
          <w:p w14:paraId="50AD457B" w14:textId="66B96235" w:rsidR="00EE6271" w:rsidRPr="00E560A8" w:rsidRDefault="00413357" w:rsidP="00EE6271">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1.9 points</w:t>
            </w:r>
          </w:p>
        </w:tc>
        <w:tc>
          <w:tcPr>
            <w:tcW w:w="561" w:type="pct"/>
            <w:tcBorders>
              <w:top w:val="nil"/>
              <w:left w:val="nil"/>
              <w:bottom w:val="single" w:sz="12" w:space="0" w:color="auto"/>
              <w:right w:val="nil"/>
            </w:tcBorders>
            <w:vAlign w:val="center"/>
          </w:tcPr>
          <w:p w14:paraId="224F51F5" w14:textId="09F49136" w:rsidR="00EE6271" w:rsidRPr="00E560A8" w:rsidRDefault="00612CF7" w:rsidP="00EE6271">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-0.53 (-0.85, -0.22)</w:t>
            </w:r>
          </w:p>
        </w:tc>
        <w:tc>
          <w:tcPr>
            <w:tcW w:w="562" w:type="pct"/>
            <w:tcBorders>
              <w:top w:val="nil"/>
              <w:left w:val="nil"/>
              <w:bottom w:val="single" w:sz="12" w:space="0" w:color="auto"/>
              <w:right w:val="nil"/>
            </w:tcBorders>
            <w:vAlign w:val="center"/>
          </w:tcPr>
          <w:p w14:paraId="5807E86A" w14:textId="4F8CFCB2" w:rsidR="00EE6271" w:rsidRPr="00E560A8" w:rsidRDefault="00612CF7" w:rsidP="00EE6271">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-4.70 (-7.35, -2.05)</w:t>
            </w:r>
          </w:p>
        </w:tc>
        <w:tc>
          <w:tcPr>
            <w:tcW w:w="561" w:type="pct"/>
            <w:tcBorders>
              <w:top w:val="nil"/>
              <w:left w:val="nil"/>
              <w:bottom w:val="single" w:sz="12" w:space="0" w:color="auto"/>
              <w:right w:val="nil"/>
            </w:tcBorders>
            <w:vAlign w:val="center"/>
          </w:tcPr>
          <w:p w14:paraId="426BFE21" w14:textId="0DEDB18A" w:rsidR="00EE6271" w:rsidRPr="00E560A8" w:rsidRDefault="00C2362C" w:rsidP="00EE6271">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-3.15 (-4.40, -1.90)</w:t>
            </w:r>
          </w:p>
        </w:tc>
        <w:tc>
          <w:tcPr>
            <w:tcW w:w="765" w:type="pct"/>
            <w:tcBorders>
              <w:top w:val="nil"/>
              <w:left w:val="nil"/>
              <w:bottom w:val="single" w:sz="12" w:space="0" w:color="auto"/>
              <w:right w:val="nil"/>
            </w:tcBorders>
            <w:vAlign w:val="center"/>
          </w:tcPr>
          <w:p w14:paraId="440106BD" w14:textId="214F3219" w:rsidR="00EE6271" w:rsidRPr="00E560A8" w:rsidRDefault="00C2362C" w:rsidP="00EE6271">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-6.08 (-9.33, -2.83)</w:t>
            </w:r>
          </w:p>
        </w:tc>
        <w:tc>
          <w:tcPr>
            <w:tcW w:w="664" w:type="pct"/>
            <w:tcBorders>
              <w:top w:val="nil"/>
              <w:left w:val="nil"/>
              <w:bottom w:val="single" w:sz="12" w:space="0" w:color="auto"/>
              <w:right w:val="nil"/>
            </w:tcBorders>
            <w:vAlign w:val="center"/>
          </w:tcPr>
          <w:p w14:paraId="766C56D3" w14:textId="216AECCF" w:rsidR="00EE6271" w:rsidRPr="00E560A8" w:rsidRDefault="00C2362C" w:rsidP="00EE6271">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-5.05 (-7.43, -2.68)</w:t>
            </w:r>
          </w:p>
        </w:tc>
        <w:tc>
          <w:tcPr>
            <w:tcW w:w="612" w:type="pct"/>
            <w:tcBorders>
              <w:top w:val="nil"/>
              <w:left w:val="nil"/>
              <w:bottom w:val="single" w:sz="12" w:space="0" w:color="auto"/>
              <w:right w:val="nil"/>
            </w:tcBorders>
            <w:vAlign w:val="center"/>
          </w:tcPr>
          <w:p w14:paraId="354BD883" w14:textId="0C396807" w:rsidR="00EE6271" w:rsidRPr="00E560A8" w:rsidRDefault="00C2362C" w:rsidP="00EE6271">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-6.20 (-8.45, -3.95)</w:t>
            </w:r>
          </w:p>
        </w:tc>
        <w:tc>
          <w:tcPr>
            <w:tcW w:w="612" w:type="pct"/>
            <w:tcBorders>
              <w:top w:val="nil"/>
              <w:left w:val="nil"/>
              <w:bottom w:val="single" w:sz="12" w:space="0" w:color="auto"/>
              <w:right w:val="nil"/>
            </w:tcBorders>
            <w:vAlign w:val="center"/>
          </w:tcPr>
          <w:p w14:paraId="39BDD6CF" w14:textId="5EBD330A" w:rsidR="00EE6271" w:rsidRPr="00E560A8" w:rsidRDefault="00C2362C" w:rsidP="00EE6271">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-2.80 (-4.08, -1.53)</w:t>
            </w:r>
          </w:p>
        </w:tc>
      </w:tr>
    </w:tbl>
    <w:p w14:paraId="2B15567A" w14:textId="77777777" w:rsidR="00413357" w:rsidRPr="00E560A8" w:rsidRDefault="00380BA8" w:rsidP="00413357">
      <w:pPr>
        <w:spacing w:line="480" w:lineRule="auto"/>
        <w:rPr>
          <w:rFonts w:ascii="Times New Roman" w:hAnsi="Times New Roman" w:cs="Times New Roman"/>
          <w:sz w:val="20"/>
          <w:szCs w:val="20"/>
        </w:rPr>
        <w:sectPr w:rsidR="00413357" w:rsidRPr="00E560A8" w:rsidSect="00E7790B">
          <w:pgSz w:w="16838" w:h="11906" w:orient="landscape"/>
          <w:pgMar w:top="1800" w:right="1440" w:bottom="1800" w:left="1440" w:header="851" w:footer="992" w:gutter="0"/>
          <w:cols w:space="425"/>
          <w:docGrid w:type="lines" w:linePitch="312"/>
        </w:sectPr>
      </w:pPr>
      <w:r w:rsidRPr="00E560A8">
        <w:rPr>
          <w:rFonts w:ascii="Times New Roman" w:hAnsi="Times New Roman" w:cs="Times New Roman"/>
          <w:sz w:val="20"/>
          <w:szCs w:val="20"/>
        </w:rPr>
        <w:t xml:space="preserve">Note: AMED, alternate Mediterranean diet; CI, confidence interval; CKD, chronic kidney disease; COPD, chronic obstructive pulmonary disease; CVD, cardiovascular disease; DAI, dietary antioxidant index; DDS, dietary diversity score; E-DII, energy-adjusted dietary inflammatory index; RD, risk difference. </w:t>
      </w:r>
    </w:p>
    <w:p w14:paraId="0FEFBD90" w14:textId="3ACF1BF2" w:rsidR="00BE4AE1" w:rsidRPr="00E560A8" w:rsidRDefault="00BE4AE1" w:rsidP="00BE4AE1">
      <w:pPr>
        <w:pStyle w:val="1"/>
        <w:spacing w:line="480" w:lineRule="auto"/>
        <w:rPr>
          <w:rFonts w:ascii="Times New Roman" w:hAnsi="Times New Roman" w:cs="Times New Roman"/>
          <w:color w:val="auto"/>
          <w:sz w:val="20"/>
          <w:szCs w:val="20"/>
        </w:rPr>
      </w:pPr>
      <w:bookmarkStart w:id="110" w:name="_Hlk211761731"/>
      <w:bookmarkStart w:id="111" w:name="_Toc211848805"/>
      <w:r w:rsidRPr="00E560A8">
        <w:rPr>
          <w:rFonts w:ascii="Times New Roman" w:hAnsi="Times New Roman" w:cs="Times New Roman"/>
          <w:b/>
          <w:bCs/>
          <w:color w:val="auto"/>
          <w:sz w:val="20"/>
          <w:szCs w:val="20"/>
        </w:rPr>
        <w:lastRenderedPageBreak/>
        <w:t>Table S</w:t>
      </w:r>
      <w:r w:rsidRPr="00E560A8">
        <w:rPr>
          <w:rFonts w:ascii="Times New Roman" w:hAnsi="Times New Roman" w:cs="Times New Roman" w:hint="eastAsia"/>
          <w:b/>
          <w:bCs/>
          <w:color w:val="auto"/>
          <w:sz w:val="20"/>
          <w:szCs w:val="20"/>
        </w:rPr>
        <w:t>22</w:t>
      </w:r>
      <w:r w:rsidRPr="00E560A8">
        <w:rPr>
          <w:rFonts w:ascii="Times New Roman" w:hAnsi="Times New Roman" w:cs="Times New Roman"/>
          <w:color w:val="auto"/>
          <w:sz w:val="20"/>
          <w:szCs w:val="20"/>
        </w:rPr>
        <w:t xml:space="preserve"> Sensitivity analyses on</w:t>
      </w:r>
      <w:r w:rsidRPr="00E560A8">
        <w:rPr>
          <w:rFonts w:ascii="Times New Roman" w:hAnsi="Times New Roman" w:cs="Times New Roman" w:hint="eastAsia"/>
          <w:color w:val="auto"/>
          <w:sz w:val="20"/>
          <w:szCs w:val="20"/>
        </w:rPr>
        <w:t xml:space="preserve"> </w:t>
      </w:r>
      <w:r w:rsidRPr="00E560A8">
        <w:rPr>
          <w:rFonts w:ascii="Times New Roman" w:hAnsi="Times New Roman" w:cs="Times New Roman"/>
          <w:color w:val="auto"/>
          <w:sz w:val="20"/>
          <w:szCs w:val="20"/>
        </w:rPr>
        <w:t xml:space="preserve">differences of 13-year cumulative risks of major chronic diseases and mortality induced by air pollutant mixture exposure: comparing hypothetical interventions (targeting </w:t>
      </w:r>
      <w:r w:rsidRPr="00E560A8">
        <w:rPr>
          <w:rFonts w:ascii="Times New Roman" w:hAnsi="Times New Roman" w:cs="Times New Roman" w:hint="eastAsia"/>
          <w:color w:val="auto"/>
          <w:sz w:val="20"/>
          <w:szCs w:val="20"/>
        </w:rPr>
        <w:t>MIND</w:t>
      </w:r>
      <w:r w:rsidRPr="00E560A8">
        <w:rPr>
          <w:rFonts w:ascii="Times New Roman" w:hAnsi="Times New Roman" w:cs="Times New Roman"/>
          <w:color w:val="auto"/>
          <w:sz w:val="20"/>
          <w:szCs w:val="20"/>
        </w:rPr>
        <w:t xml:space="preserve">, </w:t>
      </w:r>
      <w:r w:rsidRPr="00E560A8">
        <w:rPr>
          <w:rFonts w:ascii="Times New Roman" w:hAnsi="Times New Roman" w:cs="Times New Roman" w:hint="eastAsia"/>
          <w:color w:val="auto"/>
          <w:sz w:val="20"/>
          <w:szCs w:val="20"/>
        </w:rPr>
        <w:t>ELDI</w:t>
      </w:r>
      <w:r w:rsidRPr="00E560A8">
        <w:rPr>
          <w:rFonts w:ascii="Times New Roman" w:hAnsi="Times New Roman" w:cs="Times New Roman"/>
          <w:color w:val="auto"/>
          <w:sz w:val="20"/>
          <w:szCs w:val="20"/>
        </w:rPr>
        <w:t xml:space="preserve">, </w:t>
      </w:r>
      <w:r w:rsidRPr="00E560A8">
        <w:rPr>
          <w:rFonts w:ascii="Times New Roman" w:hAnsi="Times New Roman" w:cs="Times New Roman" w:hint="eastAsia"/>
          <w:color w:val="auto"/>
          <w:sz w:val="20"/>
          <w:szCs w:val="20"/>
        </w:rPr>
        <w:t>HEI-2010</w:t>
      </w:r>
      <w:r w:rsidRPr="00E560A8">
        <w:rPr>
          <w:rFonts w:ascii="Times New Roman" w:hAnsi="Times New Roman" w:cs="Times New Roman"/>
          <w:color w:val="auto"/>
          <w:sz w:val="20"/>
          <w:szCs w:val="20"/>
        </w:rPr>
        <w:t xml:space="preserve">, and </w:t>
      </w:r>
      <w:r w:rsidRPr="00E560A8">
        <w:rPr>
          <w:rFonts w:ascii="Times New Roman" w:hAnsi="Times New Roman" w:cs="Times New Roman" w:hint="eastAsia"/>
          <w:color w:val="auto"/>
          <w:sz w:val="20"/>
          <w:szCs w:val="20"/>
        </w:rPr>
        <w:t>HLFD</w:t>
      </w:r>
      <w:r w:rsidRPr="00E560A8">
        <w:rPr>
          <w:rFonts w:ascii="Times New Roman" w:hAnsi="Times New Roman" w:cs="Times New Roman"/>
          <w:color w:val="auto"/>
          <w:sz w:val="20"/>
          <w:szCs w:val="20"/>
        </w:rPr>
        <w:t xml:space="preserve">) with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natural course,</w:t>
      </w:r>
      <w:r w:rsidRPr="00E560A8">
        <w:rPr>
          <w:rFonts w:ascii="Times New Roman" w:hAnsi="Times New Roman" w:cs="Times New Roman" w:hint="eastAsia"/>
          <w:color w:val="auto"/>
          <w:sz w:val="20"/>
          <w:szCs w:val="20"/>
        </w:rPr>
        <w:t xml:space="preserve"> simulated two alternative threshold interventions (60th and 80th percentiles) for each dietary pattern</w:t>
      </w:r>
      <w:bookmarkEnd w:id="111"/>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561"/>
        <w:gridCol w:w="1559"/>
        <w:gridCol w:w="2125"/>
        <w:gridCol w:w="1845"/>
        <w:gridCol w:w="1700"/>
        <w:gridCol w:w="1700"/>
      </w:tblGrid>
      <w:tr w:rsidR="00E560A8" w:rsidRPr="00E560A8" w14:paraId="67ABC990" w14:textId="77777777" w:rsidTr="000E37A0">
        <w:tc>
          <w:tcPr>
            <w:tcW w:w="663" w:type="pct"/>
            <w:vMerge w:val="restart"/>
            <w:tcBorders>
              <w:top w:val="single" w:sz="12" w:space="0" w:color="auto"/>
            </w:tcBorders>
          </w:tcPr>
          <w:bookmarkEnd w:id="110"/>
          <w:p w14:paraId="7CE1DC1B" w14:textId="77777777" w:rsidR="00BE4AE1" w:rsidRPr="00E560A8" w:rsidRDefault="00BE4AE1" w:rsidP="000E37A0">
            <w:pPr>
              <w:spacing w:line="360" w:lineRule="auto"/>
              <w:jc w:val="left"/>
              <w:rPr>
                <w:rFonts w:ascii="Times New Roman" w:eastAsia="宋体" w:hAnsi="Times New Roman" w:cs="Times New Roman"/>
                <w:sz w:val="15"/>
                <w:szCs w:val="15"/>
              </w:rPr>
            </w:pPr>
            <w:r w:rsidRPr="00E560A8">
              <w:rPr>
                <w:rFonts w:ascii="Times New Roman" w:eastAsia="宋体" w:hAnsi="Times New Roman" w:cs="Times New Roman"/>
                <w:sz w:val="15"/>
                <w:szCs w:val="15"/>
              </w:rPr>
              <w:t>Hypothetical dietary interventions</w:t>
            </w:r>
          </w:p>
        </w:tc>
        <w:tc>
          <w:tcPr>
            <w:tcW w:w="4337" w:type="pct"/>
            <w:gridSpan w:val="7"/>
            <w:tcBorders>
              <w:top w:val="single" w:sz="12" w:space="0" w:color="auto"/>
              <w:bottom w:val="single" w:sz="4" w:space="0" w:color="auto"/>
            </w:tcBorders>
          </w:tcPr>
          <w:p w14:paraId="7FC5F097" w14:textId="77777777" w:rsidR="00BE4AE1" w:rsidRPr="00E560A8" w:rsidRDefault="00BE4AE1" w:rsidP="000E37A0">
            <w:pPr>
              <w:spacing w:line="360" w:lineRule="auto"/>
              <w:jc w:val="center"/>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RD</w:t>
            </w:r>
            <w:r w:rsidRPr="00E560A8">
              <w:rPr>
                <w:rFonts w:ascii="Times New Roman" w:eastAsia="宋体" w:hAnsi="Times New Roman" w:cs="Times New Roman"/>
                <w:sz w:val="15"/>
                <w:szCs w:val="15"/>
              </w:rPr>
              <w:t xml:space="preserve"> (per 1</w:t>
            </w:r>
            <w:r w:rsidRPr="00E560A8">
              <w:rPr>
                <w:rFonts w:ascii="Times New Roman" w:eastAsia="宋体" w:hAnsi="Times New Roman" w:cs="Times New Roman" w:hint="eastAsia"/>
                <w:sz w:val="15"/>
                <w:szCs w:val="15"/>
              </w:rPr>
              <w:t>,</w:t>
            </w:r>
            <w:r w:rsidRPr="00E560A8">
              <w:rPr>
                <w:rFonts w:ascii="Times New Roman" w:eastAsia="宋体" w:hAnsi="Times New Roman" w:cs="Times New Roman"/>
                <w:sz w:val="15"/>
                <w:szCs w:val="15"/>
              </w:rPr>
              <w:t>000 population</w:t>
            </w:r>
            <w:r w:rsidRPr="00E560A8">
              <w:rPr>
                <w:rFonts w:ascii="Times New Roman" w:eastAsia="宋体" w:hAnsi="Times New Roman" w:cs="Times New Roman" w:hint="eastAsia"/>
                <w:sz w:val="15"/>
                <w:szCs w:val="15"/>
              </w:rPr>
              <w:t xml:space="preserve">, </w:t>
            </w:r>
            <w:r w:rsidRPr="00E560A8">
              <w:rPr>
                <w:rFonts w:ascii="Times New Roman" w:eastAsia="宋体" w:hAnsi="Times New Roman" w:cs="Times New Roman"/>
                <w:sz w:val="15"/>
                <w:szCs w:val="15"/>
              </w:rPr>
              <w:t>95% CI)</w:t>
            </w:r>
          </w:p>
        </w:tc>
      </w:tr>
      <w:tr w:rsidR="00E560A8" w:rsidRPr="00E560A8" w14:paraId="058A5743" w14:textId="77777777" w:rsidTr="000E37A0">
        <w:tc>
          <w:tcPr>
            <w:tcW w:w="663" w:type="pct"/>
            <w:vMerge/>
            <w:tcBorders>
              <w:bottom w:val="single" w:sz="4" w:space="0" w:color="auto"/>
            </w:tcBorders>
          </w:tcPr>
          <w:p w14:paraId="44608B21" w14:textId="77777777" w:rsidR="00BE4AE1" w:rsidRPr="00E560A8" w:rsidRDefault="00BE4AE1" w:rsidP="000E37A0">
            <w:pPr>
              <w:spacing w:line="360" w:lineRule="auto"/>
              <w:jc w:val="left"/>
              <w:rPr>
                <w:rFonts w:ascii="Times New Roman" w:eastAsia="宋体" w:hAnsi="Times New Roman" w:cs="Times New Roman"/>
                <w:sz w:val="15"/>
                <w:szCs w:val="15"/>
              </w:rPr>
            </w:pPr>
          </w:p>
        </w:tc>
        <w:tc>
          <w:tcPr>
            <w:tcW w:w="561" w:type="pct"/>
            <w:tcBorders>
              <w:top w:val="single" w:sz="4" w:space="0" w:color="auto"/>
              <w:bottom w:val="single" w:sz="4" w:space="0" w:color="auto"/>
            </w:tcBorders>
          </w:tcPr>
          <w:p w14:paraId="46C64775"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CVD</w:t>
            </w:r>
          </w:p>
        </w:tc>
        <w:tc>
          <w:tcPr>
            <w:tcW w:w="562" w:type="pct"/>
            <w:tcBorders>
              <w:top w:val="single" w:sz="4" w:space="0" w:color="auto"/>
              <w:bottom w:val="single" w:sz="4" w:space="0" w:color="auto"/>
            </w:tcBorders>
          </w:tcPr>
          <w:p w14:paraId="3FB01E82"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Diabetes</w:t>
            </w:r>
          </w:p>
        </w:tc>
        <w:tc>
          <w:tcPr>
            <w:tcW w:w="561" w:type="pct"/>
            <w:tcBorders>
              <w:top w:val="single" w:sz="4" w:space="0" w:color="auto"/>
              <w:bottom w:val="single" w:sz="4" w:space="0" w:color="auto"/>
            </w:tcBorders>
          </w:tcPr>
          <w:p w14:paraId="628F343F"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Cancer</w:t>
            </w:r>
          </w:p>
        </w:tc>
        <w:tc>
          <w:tcPr>
            <w:tcW w:w="765" w:type="pct"/>
            <w:tcBorders>
              <w:top w:val="single" w:sz="4" w:space="0" w:color="auto"/>
              <w:bottom w:val="single" w:sz="4" w:space="0" w:color="auto"/>
            </w:tcBorders>
          </w:tcPr>
          <w:p w14:paraId="2AD4389E"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CKD</w:t>
            </w:r>
          </w:p>
        </w:tc>
        <w:tc>
          <w:tcPr>
            <w:tcW w:w="664" w:type="pct"/>
            <w:tcBorders>
              <w:top w:val="nil"/>
              <w:bottom w:val="single" w:sz="4" w:space="0" w:color="auto"/>
            </w:tcBorders>
          </w:tcPr>
          <w:p w14:paraId="2A8CD62C"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COPD</w:t>
            </w:r>
          </w:p>
        </w:tc>
        <w:tc>
          <w:tcPr>
            <w:tcW w:w="612" w:type="pct"/>
            <w:tcBorders>
              <w:top w:val="nil"/>
              <w:bottom w:val="single" w:sz="4" w:space="0" w:color="auto"/>
            </w:tcBorders>
          </w:tcPr>
          <w:p w14:paraId="7801287A"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Dementia</w:t>
            </w:r>
          </w:p>
        </w:tc>
        <w:tc>
          <w:tcPr>
            <w:tcW w:w="612" w:type="pct"/>
            <w:tcBorders>
              <w:top w:val="nil"/>
              <w:bottom w:val="single" w:sz="4" w:space="0" w:color="auto"/>
            </w:tcBorders>
          </w:tcPr>
          <w:p w14:paraId="5F7ACFFF"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Death</w:t>
            </w:r>
          </w:p>
        </w:tc>
      </w:tr>
      <w:tr w:rsidR="00E560A8" w:rsidRPr="00E560A8" w14:paraId="211A94C2" w14:textId="77777777" w:rsidTr="000E37A0">
        <w:tc>
          <w:tcPr>
            <w:tcW w:w="663" w:type="pct"/>
            <w:tcBorders>
              <w:top w:val="single" w:sz="4" w:space="0" w:color="auto"/>
              <w:bottom w:val="nil"/>
            </w:tcBorders>
          </w:tcPr>
          <w:p w14:paraId="27424EDA"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MIND</w:t>
            </w:r>
          </w:p>
        </w:tc>
        <w:tc>
          <w:tcPr>
            <w:tcW w:w="561" w:type="pct"/>
            <w:tcBorders>
              <w:top w:val="single" w:sz="4" w:space="0" w:color="auto"/>
              <w:bottom w:val="nil"/>
            </w:tcBorders>
          </w:tcPr>
          <w:p w14:paraId="35D7CCCD" w14:textId="77777777" w:rsidR="00BE4AE1" w:rsidRPr="00E560A8" w:rsidRDefault="00BE4AE1" w:rsidP="000E37A0">
            <w:pPr>
              <w:spacing w:line="360" w:lineRule="auto"/>
              <w:rPr>
                <w:rFonts w:ascii="Times New Roman" w:eastAsia="宋体" w:hAnsi="Times New Roman" w:cs="Times New Roman"/>
                <w:sz w:val="15"/>
                <w:szCs w:val="15"/>
              </w:rPr>
            </w:pPr>
          </w:p>
        </w:tc>
        <w:tc>
          <w:tcPr>
            <w:tcW w:w="562" w:type="pct"/>
            <w:tcBorders>
              <w:top w:val="single" w:sz="4" w:space="0" w:color="auto"/>
              <w:bottom w:val="nil"/>
            </w:tcBorders>
          </w:tcPr>
          <w:p w14:paraId="32D89284" w14:textId="77777777" w:rsidR="00BE4AE1" w:rsidRPr="00E560A8" w:rsidRDefault="00BE4AE1" w:rsidP="000E37A0">
            <w:pPr>
              <w:spacing w:line="360" w:lineRule="auto"/>
              <w:rPr>
                <w:rFonts w:ascii="Times New Roman" w:eastAsia="宋体" w:hAnsi="Times New Roman" w:cs="Times New Roman"/>
                <w:sz w:val="15"/>
                <w:szCs w:val="15"/>
              </w:rPr>
            </w:pPr>
          </w:p>
        </w:tc>
        <w:tc>
          <w:tcPr>
            <w:tcW w:w="561" w:type="pct"/>
            <w:tcBorders>
              <w:top w:val="single" w:sz="4" w:space="0" w:color="auto"/>
              <w:bottom w:val="nil"/>
            </w:tcBorders>
          </w:tcPr>
          <w:p w14:paraId="397994B7" w14:textId="77777777" w:rsidR="00BE4AE1" w:rsidRPr="00E560A8" w:rsidRDefault="00BE4AE1" w:rsidP="000E37A0">
            <w:pPr>
              <w:spacing w:line="360" w:lineRule="auto"/>
              <w:rPr>
                <w:rFonts w:ascii="Times New Roman" w:eastAsia="宋体" w:hAnsi="Times New Roman" w:cs="Times New Roman"/>
                <w:sz w:val="15"/>
                <w:szCs w:val="15"/>
              </w:rPr>
            </w:pPr>
          </w:p>
        </w:tc>
        <w:tc>
          <w:tcPr>
            <w:tcW w:w="765" w:type="pct"/>
            <w:tcBorders>
              <w:top w:val="single" w:sz="4" w:space="0" w:color="auto"/>
              <w:bottom w:val="nil"/>
            </w:tcBorders>
          </w:tcPr>
          <w:p w14:paraId="084B0441" w14:textId="77777777" w:rsidR="00BE4AE1" w:rsidRPr="00E560A8" w:rsidRDefault="00BE4AE1" w:rsidP="000E37A0">
            <w:pPr>
              <w:spacing w:line="360" w:lineRule="auto"/>
              <w:rPr>
                <w:rFonts w:ascii="Times New Roman" w:eastAsia="宋体" w:hAnsi="Times New Roman" w:cs="Times New Roman"/>
                <w:sz w:val="15"/>
                <w:szCs w:val="15"/>
              </w:rPr>
            </w:pPr>
          </w:p>
        </w:tc>
        <w:tc>
          <w:tcPr>
            <w:tcW w:w="664" w:type="pct"/>
            <w:tcBorders>
              <w:top w:val="single" w:sz="4" w:space="0" w:color="auto"/>
              <w:bottom w:val="nil"/>
            </w:tcBorders>
          </w:tcPr>
          <w:p w14:paraId="40EEE7F0" w14:textId="77777777" w:rsidR="00BE4AE1" w:rsidRPr="00E560A8" w:rsidRDefault="00BE4AE1" w:rsidP="000E37A0">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2844B01D" w14:textId="77777777" w:rsidR="00BE4AE1" w:rsidRPr="00E560A8" w:rsidRDefault="00BE4AE1" w:rsidP="000E37A0">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6E251EC6" w14:textId="77777777" w:rsidR="00BE4AE1" w:rsidRPr="00E560A8" w:rsidRDefault="00BE4AE1" w:rsidP="000E37A0">
            <w:pPr>
              <w:spacing w:line="360" w:lineRule="auto"/>
              <w:rPr>
                <w:rFonts w:ascii="Times New Roman" w:eastAsia="宋体" w:hAnsi="Times New Roman" w:cs="Times New Roman"/>
                <w:sz w:val="15"/>
                <w:szCs w:val="15"/>
              </w:rPr>
            </w:pPr>
          </w:p>
        </w:tc>
      </w:tr>
      <w:tr w:rsidR="00E560A8" w:rsidRPr="00E560A8" w14:paraId="0625734C" w14:textId="77777777" w:rsidTr="000E37A0">
        <w:tc>
          <w:tcPr>
            <w:tcW w:w="663" w:type="pct"/>
            <w:tcBorders>
              <w:top w:val="nil"/>
              <w:bottom w:val="nil"/>
            </w:tcBorders>
          </w:tcPr>
          <w:p w14:paraId="13C98FA6" w14:textId="77777777" w:rsidR="00BE4AE1" w:rsidRPr="00E560A8" w:rsidRDefault="00BE4AE1"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36989D7C"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17DE7125"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4BA75CC7"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6E9F0AF1"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6673B8C8"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0084CCF7"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01B7E053"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6D957B39" w14:textId="77777777" w:rsidTr="000E37A0">
        <w:tc>
          <w:tcPr>
            <w:tcW w:w="663" w:type="pct"/>
            <w:tcBorders>
              <w:top w:val="nil"/>
              <w:bottom w:val="nil"/>
            </w:tcBorders>
          </w:tcPr>
          <w:p w14:paraId="65C4F0DA" w14:textId="20936393" w:rsidR="00BE4AE1"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5.5 points</w:t>
            </w:r>
          </w:p>
        </w:tc>
        <w:tc>
          <w:tcPr>
            <w:tcW w:w="561" w:type="pct"/>
            <w:tcBorders>
              <w:top w:val="nil"/>
              <w:left w:val="nil"/>
              <w:bottom w:val="nil"/>
              <w:right w:val="nil"/>
            </w:tcBorders>
            <w:vAlign w:val="center"/>
          </w:tcPr>
          <w:p w14:paraId="4F58BC46" w14:textId="23F1E979" w:rsidR="00BE4AE1" w:rsidRPr="00E560A8" w:rsidRDefault="00E65E8A"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-0.32 (-0.65, 0.01)</w:t>
            </w:r>
          </w:p>
        </w:tc>
        <w:tc>
          <w:tcPr>
            <w:tcW w:w="562" w:type="pct"/>
            <w:tcBorders>
              <w:top w:val="nil"/>
              <w:left w:val="nil"/>
              <w:bottom w:val="nil"/>
              <w:right w:val="nil"/>
            </w:tcBorders>
            <w:vAlign w:val="center"/>
          </w:tcPr>
          <w:p w14:paraId="1A3BAB70" w14:textId="13B02CE9" w:rsidR="00BE4AE1" w:rsidRPr="00E560A8" w:rsidRDefault="00E65E8A"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-4.58 (-6.81, -2.36)</w:t>
            </w:r>
          </w:p>
        </w:tc>
        <w:tc>
          <w:tcPr>
            <w:tcW w:w="561" w:type="pct"/>
            <w:tcBorders>
              <w:top w:val="nil"/>
              <w:left w:val="nil"/>
              <w:bottom w:val="nil"/>
              <w:right w:val="nil"/>
            </w:tcBorders>
            <w:vAlign w:val="center"/>
          </w:tcPr>
          <w:p w14:paraId="7E2CB1A3" w14:textId="0AD92E6E" w:rsidR="00BE4AE1" w:rsidRPr="00E560A8" w:rsidRDefault="00E65E8A"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0.60 (0.18, 1.02)</w:t>
            </w:r>
          </w:p>
        </w:tc>
        <w:tc>
          <w:tcPr>
            <w:tcW w:w="765" w:type="pct"/>
            <w:tcBorders>
              <w:top w:val="nil"/>
              <w:left w:val="nil"/>
              <w:bottom w:val="nil"/>
              <w:right w:val="nil"/>
            </w:tcBorders>
            <w:vAlign w:val="center"/>
          </w:tcPr>
          <w:p w14:paraId="13A7C523" w14:textId="36E13593" w:rsidR="00BE4AE1" w:rsidRPr="00E560A8" w:rsidRDefault="006E4FCB"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-4.55 (-6.88, -2.23)</w:t>
            </w:r>
          </w:p>
        </w:tc>
        <w:tc>
          <w:tcPr>
            <w:tcW w:w="664" w:type="pct"/>
            <w:tcBorders>
              <w:top w:val="nil"/>
              <w:left w:val="nil"/>
              <w:bottom w:val="nil"/>
              <w:right w:val="nil"/>
            </w:tcBorders>
            <w:vAlign w:val="center"/>
          </w:tcPr>
          <w:p w14:paraId="26427A33" w14:textId="213804EB"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-1.90 (-3.26, -0.54)</w:t>
            </w:r>
          </w:p>
        </w:tc>
        <w:tc>
          <w:tcPr>
            <w:tcW w:w="612" w:type="pct"/>
            <w:tcBorders>
              <w:top w:val="nil"/>
              <w:left w:val="nil"/>
              <w:bottom w:val="nil"/>
              <w:right w:val="nil"/>
            </w:tcBorders>
            <w:vAlign w:val="center"/>
          </w:tcPr>
          <w:p w14:paraId="5F56CFFD" w14:textId="624B5C4C"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-1.82 (-3.07, -0.57)</w:t>
            </w:r>
          </w:p>
        </w:tc>
        <w:tc>
          <w:tcPr>
            <w:tcW w:w="612" w:type="pct"/>
            <w:tcBorders>
              <w:top w:val="nil"/>
              <w:left w:val="nil"/>
              <w:bottom w:val="nil"/>
              <w:right w:val="nil"/>
            </w:tcBorders>
            <w:vAlign w:val="center"/>
          </w:tcPr>
          <w:p w14:paraId="20761878" w14:textId="551EB526"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-1.68 (-2.56, -0.80)</w:t>
            </w:r>
          </w:p>
        </w:tc>
      </w:tr>
      <w:tr w:rsidR="00E560A8" w:rsidRPr="00E560A8" w14:paraId="2230CFB9" w14:textId="77777777" w:rsidTr="000E37A0">
        <w:tc>
          <w:tcPr>
            <w:tcW w:w="663" w:type="pct"/>
            <w:tcBorders>
              <w:top w:val="nil"/>
              <w:bottom w:val="nil"/>
            </w:tcBorders>
          </w:tcPr>
          <w:p w14:paraId="1AA52C6D" w14:textId="00E53FFB" w:rsidR="00BE4AE1"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6.5 points</w:t>
            </w:r>
          </w:p>
        </w:tc>
        <w:tc>
          <w:tcPr>
            <w:tcW w:w="561" w:type="pct"/>
            <w:tcBorders>
              <w:top w:val="nil"/>
              <w:left w:val="nil"/>
              <w:bottom w:val="nil"/>
              <w:right w:val="nil"/>
            </w:tcBorders>
            <w:vAlign w:val="center"/>
          </w:tcPr>
          <w:p w14:paraId="4DA608AB" w14:textId="5D966CDC" w:rsidR="00BE4AE1" w:rsidRPr="00E560A8" w:rsidRDefault="00E65E8A"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-0.58 (-1.15, -0.01)</w:t>
            </w:r>
          </w:p>
        </w:tc>
        <w:tc>
          <w:tcPr>
            <w:tcW w:w="562" w:type="pct"/>
            <w:tcBorders>
              <w:top w:val="nil"/>
              <w:left w:val="nil"/>
              <w:bottom w:val="nil"/>
              <w:right w:val="nil"/>
            </w:tcBorders>
            <w:vAlign w:val="center"/>
          </w:tcPr>
          <w:p w14:paraId="75A7755D" w14:textId="2F89B11F" w:rsidR="00BE4AE1" w:rsidRPr="00E560A8" w:rsidRDefault="00E65E8A"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-7.25 (-10.95, -3.55)</w:t>
            </w:r>
          </w:p>
        </w:tc>
        <w:tc>
          <w:tcPr>
            <w:tcW w:w="561" w:type="pct"/>
            <w:tcBorders>
              <w:top w:val="nil"/>
              <w:left w:val="nil"/>
              <w:bottom w:val="nil"/>
              <w:right w:val="nil"/>
            </w:tcBorders>
            <w:vAlign w:val="center"/>
          </w:tcPr>
          <w:p w14:paraId="344E6A8B" w14:textId="17810830" w:rsidR="00BE4AE1" w:rsidRPr="00E560A8" w:rsidRDefault="00E65E8A"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0.94 (0.29, 1.59)</w:t>
            </w:r>
          </w:p>
        </w:tc>
        <w:tc>
          <w:tcPr>
            <w:tcW w:w="765" w:type="pct"/>
            <w:tcBorders>
              <w:top w:val="nil"/>
              <w:left w:val="nil"/>
              <w:bottom w:val="nil"/>
              <w:right w:val="nil"/>
            </w:tcBorders>
            <w:vAlign w:val="center"/>
          </w:tcPr>
          <w:p w14:paraId="3F5A36C8" w14:textId="3D9DC3FA" w:rsidR="00BE4AE1" w:rsidRPr="00E560A8" w:rsidRDefault="006E4FCB"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-7.50 (-11.38, -3.63)</w:t>
            </w:r>
          </w:p>
        </w:tc>
        <w:tc>
          <w:tcPr>
            <w:tcW w:w="664" w:type="pct"/>
            <w:tcBorders>
              <w:top w:val="nil"/>
              <w:left w:val="nil"/>
              <w:bottom w:val="nil"/>
              <w:right w:val="nil"/>
            </w:tcBorders>
            <w:vAlign w:val="center"/>
          </w:tcPr>
          <w:p w14:paraId="02F459CC" w14:textId="3F51CAAE"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-3.15 (-4.98, -1.33)</w:t>
            </w:r>
          </w:p>
        </w:tc>
        <w:tc>
          <w:tcPr>
            <w:tcW w:w="612" w:type="pct"/>
            <w:tcBorders>
              <w:top w:val="nil"/>
              <w:left w:val="nil"/>
              <w:bottom w:val="nil"/>
              <w:right w:val="nil"/>
            </w:tcBorders>
            <w:vAlign w:val="center"/>
          </w:tcPr>
          <w:p w14:paraId="732590FE" w14:textId="6C6387CB"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-2.98 (-4.79, -1.17)</w:t>
            </w:r>
          </w:p>
        </w:tc>
        <w:tc>
          <w:tcPr>
            <w:tcW w:w="612" w:type="pct"/>
            <w:tcBorders>
              <w:top w:val="nil"/>
              <w:left w:val="nil"/>
              <w:bottom w:val="nil"/>
              <w:right w:val="nil"/>
            </w:tcBorders>
            <w:vAlign w:val="center"/>
          </w:tcPr>
          <w:p w14:paraId="03384EB9" w14:textId="32AE3D4E"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-2.82 (-4.07, -1.57)</w:t>
            </w:r>
          </w:p>
        </w:tc>
      </w:tr>
      <w:tr w:rsidR="00E560A8" w:rsidRPr="00E560A8" w14:paraId="6BABF4A5" w14:textId="77777777" w:rsidTr="000E37A0">
        <w:tc>
          <w:tcPr>
            <w:tcW w:w="663" w:type="pct"/>
            <w:tcBorders>
              <w:top w:val="nil"/>
              <w:bottom w:val="nil"/>
            </w:tcBorders>
          </w:tcPr>
          <w:p w14:paraId="3F462BFC"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ELDI</w:t>
            </w:r>
          </w:p>
        </w:tc>
        <w:tc>
          <w:tcPr>
            <w:tcW w:w="561" w:type="pct"/>
            <w:tcBorders>
              <w:top w:val="nil"/>
              <w:bottom w:val="nil"/>
            </w:tcBorders>
          </w:tcPr>
          <w:p w14:paraId="021241B6" w14:textId="77777777" w:rsidR="00BE4AE1" w:rsidRPr="00E560A8" w:rsidRDefault="00BE4AE1" w:rsidP="000E37A0">
            <w:pPr>
              <w:spacing w:line="360" w:lineRule="auto"/>
              <w:rPr>
                <w:rFonts w:ascii="Times New Roman" w:eastAsia="宋体" w:hAnsi="Times New Roman" w:cs="Times New Roman"/>
                <w:sz w:val="15"/>
                <w:szCs w:val="15"/>
              </w:rPr>
            </w:pPr>
          </w:p>
        </w:tc>
        <w:tc>
          <w:tcPr>
            <w:tcW w:w="562" w:type="pct"/>
            <w:tcBorders>
              <w:top w:val="nil"/>
              <w:bottom w:val="nil"/>
            </w:tcBorders>
          </w:tcPr>
          <w:p w14:paraId="116F8A75" w14:textId="77777777" w:rsidR="00BE4AE1" w:rsidRPr="00E560A8" w:rsidRDefault="00BE4AE1" w:rsidP="000E37A0">
            <w:pPr>
              <w:spacing w:line="360" w:lineRule="auto"/>
              <w:rPr>
                <w:rFonts w:ascii="Times New Roman" w:eastAsia="宋体" w:hAnsi="Times New Roman" w:cs="Times New Roman"/>
                <w:sz w:val="15"/>
                <w:szCs w:val="15"/>
              </w:rPr>
            </w:pPr>
          </w:p>
        </w:tc>
        <w:tc>
          <w:tcPr>
            <w:tcW w:w="561" w:type="pct"/>
            <w:tcBorders>
              <w:top w:val="nil"/>
              <w:bottom w:val="nil"/>
            </w:tcBorders>
          </w:tcPr>
          <w:p w14:paraId="7F1F6BD7" w14:textId="77777777" w:rsidR="00BE4AE1" w:rsidRPr="00E560A8" w:rsidRDefault="00BE4AE1" w:rsidP="000E37A0">
            <w:pPr>
              <w:spacing w:line="360" w:lineRule="auto"/>
              <w:rPr>
                <w:rFonts w:ascii="Times New Roman" w:eastAsia="宋体" w:hAnsi="Times New Roman" w:cs="Times New Roman"/>
                <w:sz w:val="15"/>
                <w:szCs w:val="15"/>
              </w:rPr>
            </w:pPr>
          </w:p>
        </w:tc>
        <w:tc>
          <w:tcPr>
            <w:tcW w:w="765" w:type="pct"/>
            <w:tcBorders>
              <w:top w:val="nil"/>
              <w:bottom w:val="nil"/>
            </w:tcBorders>
          </w:tcPr>
          <w:p w14:paraId="737916EE" w14:textId="77777777" w:rsidR="00BE4AE1" w:rsidRPr="00E560A8" w:rsidRDefault="00BE4AE1" w:rsidP="000E37A0">
            <w:pPr>
              <w:spacing w:line="360" w:lineRule="auto"/>
              <w:rPr>
                <w:rFonts w:ascii="Times New Roman" w:eastAsia="宋体" w:hAnsi="Times New Roman" w:cs="Times New Roman"/>
                <w:sz w:val="15"/>
                <w:szCs w:val="15"/>
              </w:rPr>
            </w:pPr>
          </w:p>
        </w:tc>
        <w:tc>
          <w:tcPr>
            <w:tcW w:w="664" w:type="pct"/>
            <w:tcBorders>
              <w:top w:val="nil"/>
              <w:bottom w:val="nil"/>
            </w:tcBorders>
          </w:tcPr>
          <w:p w14:paraId="0771A42C" w14:textId="77777777" w:rsidR="00BE4AE1" w:rsidRPr="00E560A8" w:rsidRDefault="00BE4AE1" w:rsidP="000E37A0">
            <w:pPr>
              <w:spacing w:line="360" w:lineRule="auto"/>
              <w:rPr>
                <w:rFonts w:ascii="Times New Roman" w:eastAsia="宋体" w:hAnsi="Times New Roman" w:cs="Times New Roman"/>
                <w:sz w:val="15"/>
                <w:szCs w:val="15"/>
              </w:rPr>
            </w:pPr>
          </w:p>
        </w:tc>
        <w:tc>
          <w:tcPr>
            <w:tcW w:w="612" w:type="pct"/>
            <w:tcBorders>
              <w:top w:val="nil"/>
              <w:bottom w:val="nil"/>
            </w:tcBorders>
          </w:tcPr>
          <w:p w14:paraId="2DB3DB44" w14:textId="77777777" w:rsidR="00BE4AE1" w:rsidRPr="00E560A8" w:rsidRDefault="00BE4AE1" w:rsidP="000E37A0">
            <w:pPr>
              <w:spacing w:line="360" w:lineRule="auto"/>
              <w:rPr>
                <w:rFonts w:ascii="Times New Roman" w:eastAsia="宋体" w:hAnsi="Times New Roman" w:cs="Times New Roman"/>
                <w:sz w:val="15"/>
                <w:szCs w:val="15"/>
              </w:rPr>
            </w:pPr>
          </w:p>
        </w:tc>
        <w:tc>
          <w:tcPr>
            <w:tcW w:w="612" w:type="pct"/>
            <w:tcBorders>
              <w:top w:val="nil"/>
              <w:bottom w:val="nil"/>
            </w:tcBorders>
          </w:tcPr>
          <w:p w14:paraId="67EF8AC7" w14:textId="77777777" w:rsidR="00BE4AE1" w:rsidRPr="00E560A8" w:rsidRDefault="00BE4AE1" w:rsidP="000E37A0">
            <w:pPr>
              <w:spacing w:line="360" w:lineRule="auto"/>
              <w:rPr>
                <w:rFonts w:ascii="Times New Roman" w:eastAsia="宋体" w:hAnsi="Times New Roman" w:cs="Times New Roman"/>
                <w:sz w:val="15"/>
                <w:szCs w:val="15"/>
              </w:rPr>
            </w:pPr>
          </w:p>
        </w:tc>
      </w:tr>
      <w:tr w:rsidR="00E560A8" w:rsidRPr="00E560A8" w14:paraId="49ACB7B7" w14:textId="77777777" w:rsidTr="000E37A0">
        <w:tc>
          <w:tcPr>
            <w:tcW w:w="663" w:type="pct"/>
            <w:tcBorders>
              <w:top w:val="nil"/>
              <w:bottom w:val="nil"/>
            </w:tcBorders>
          </w:tcPr>
          <w:p w14:paraId="3ED53D8D" w14:textId="77777777" w:rsidR="00BE4AE1" w:rsidRPr="00E560A8" w:rsidRDefault="00BE4AE1"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15A71B5F"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46D1DA7C"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7BB7B21E"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51391864"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166998F6"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6C1DC6AB"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4D5B7BE4"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240453B6" w14:textId="77777777" w:rsidTr="000E37A0">
        <w:tc>
          <w:tcPr>
            <w:tcW w:w="663" w:type="pct"/>
            <w:tcBorders>
              <w:top w:val="nil"/>
              <w:bottom w:val="nil"/>
            </w:tcBorders>
          </w:tcPr>
          <w:p w14:paraId="0210B1D0" w14:textId="01CEF404" w:rsidR="00BE4AE1"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14 points</w:t>
            </w:r>
          </w:p>
        </w:tc>
        <w:tc>
          <w:tcPr>
            <w:tcW w:w="561" w:type="pct"/>
            <w:tcBorders>
              <w:top w:val="nil"/>
              <w:left w:val="nil"/>
              <w:bottom w:val="nil"/>
              <w:right w:val="nil"/>
            </w:tcBorders>
            <w:vAlign w:val="center"/>
          </w:tcPr>
          <w:p w14:paraId="5582333B" w14:textId="5CF08B6C"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-0.82 (-1.24, -0.40)</w:t>
            </w:r>
          </w:p>
        </w:tc>
        <w:tc>
          <w:tcPr>
            <w:tcW w:w="562" w:type="pct"/>
            <w:tcBorders>
              <w:top w:val="nil"/>
              <w:left w:val="nil"/>
              <w:bottom w:val="nil"/>
              <w:right w:val="nil"/>
            </w:tcBorders>
            <w:vAlign w:val="center"/>
          </w:tcPr>
          <w:p w14:paraId="7EF440E3" w14:textId="108019A7"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-2.82 (-4.75, -0.90)</w:t>
            </w:r>
          </w:p>
        </w:tc>
        <w:tc>
          <w:tcPr>
            <w:tcW w:w="561" w:type="pct"/>
            <w:tcBorders>
              <w:top w:val="nil"/>
              <w:left w:val="nil"/>
              <w:bottom w:val="nil"/>
              <w:right w:val="nil"/>
            </w:tcBorders>
            <w:vAlign w:val="center"/>
          </w:tcPr>
          <w:p w14:paraId="7B6A4F3B" w14:textId="0FFE8297"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0.30 (-0.03, 0.63)</w:t>
            </w:r>
          </w:p>
        </w:tc>
        <w:tc>
          <w:tcPr>
            <w:tcW w:w="765" w:type="pct"/>
            <w:tcBorders>
              <w:top w:val="nil"/>
              <w:left w:val="nil"/>
              <w:bottom w:val="nil"/>
              <w:right w:val="nil"/>
            </w:tcBorders>
            <w:vAlign w:val="center"/>
          </w:tcPr>
          <w:p w14:paraId="386E738F" w14:textId="18068D2C"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-6.35 (-9.43, -3.28)</w:t>
            </w:r>
          </w:p>
        </w:tc>
        <w:tc>
          <w:tcPr>
            <w:tcW w:w="664" w:type="pct"/>
            <w:tcBorders>
              <w:top w:val="nil"/>
              <w:left w:val="nil"/>
              <w:bottom w:val="nil"/>
              <w:right w:val="nil"/>
            </w:tcBorders>
            <w:vAlign w:val="center"/>
          </w:tcPr>
          <w:p w14:paraId="005408CC" w14:textId="7E7F5150"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-3.32 (-4.97, -1.67)</w:t>
            </w:r>
          </w:p>
        </w:tc>
        <w:tc>
          <w:tcPr>
            <w:tcW w:w="612" w:type="pct"/>
            <w:tcBorders>
              <w:top w:val="nil"/>
              <w:left w:val="nil"/>
              <w:bottom w:val="nil"/>
              <w:right w:val="nil"/>
            </w:tcBorders>
            <w:vAlign w:val="center"/>
          </w:tcPr>
          <w:p w14:paraId="32E23767" w14:textId="7F2ED957"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-4.05 (-5.81, -2.29)</w:t>
            </w:r>
          </w:p>
        </w:tc>
        <w:tc>
          <w:tcPr>
            <w:tcW w:w="612" w:type="pct"/>
            <w:tcBorders>
              <w:top w:val="nil"/>
              <w:left w:val="nil"/>
              <w:bottom w:val="nil"/>
              <w:right w:val="nil"/>
            </w:tcBorders>
            <w:vAlign w:val="center"/>
          </w:tcPr>
          <w:p w14:paraId="2B74343A" w14:textId="6537C3E4" w:rsidR="00BE4AE1" w:rsidRPr="00E560A8" w:rsidRDefault="00C103A5"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-2.30 (-3.68, -0.93)</w:t>
            </w:r>
          </w:p>
        </w:tc>
      </w:tr>
      <w:tr w:rsidR="00E560A8" w:rsidRPr="00E560A8" w14:paraId="613AE3DF" w14:textId="77777777" w:rsidTr="000E37A0">
        <w:tc>
          <w:tcPr>
            <w:tcW w:w="663" w:type="pct"/>
            <w:tcBorders>
              <w:top w:val="nil"/>
              <w:bottom w:val="nil"/>
            </w:tcBorders>
          </w:tcPr>
          <w:p w14:paraId="550C4143" w14:textId="43B791CE" w:rsidR="00BE4AE1"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16 points</w:t>
            </w:r>
          </w:p>
        </w:tc>
        <w:tc>
          <w:tcPr>
            <w:tcW w:w="561" w:type="pct"/>
            <w:tcBorders>
              <w:top w:val="nil"/>
              <w:left w:val="nil"/>
              <w:bottom w:val="nil"/>
              <w:right w:val="nil"/>
            </w:tcBorders>
            <w:vAlign w:val="center"/>
          </w:tcPr>
          <w:p w14:paraId="52308081" w14:textId="6E45A99D"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-1.42 (-2.10, -0.74)</w:t>
            </w:r>
          </w:p>
        </w:tc>
        <w:tc>
          <w:tcPr>
            <w:tcW w:w="562" w:type="pct"/>
            <w:tcBorders>
              <w:top w:val="nil"/>
              <w:left w:val="nil"/>
              <w:bottom w:val="nil"/>
              <w:right w:val="nil"/>
            </w:tcBorders>
            <w:vAlign w:val="center"/>
          </w:tcPr>
          <w:p w14:paraId="29BEB48C" w14:textId="0FB0104B"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-4.65 (-7.53, -1.78)</w:t>
            </w:r>
          </w:p>
        </w:tc>
        <w:tc>
          <w:tcPr>
            <w:tcW w:w="561" w:type="pct"/>
            <w:tcBorders>
              <w:top w:val="nil"/>
              <w:left w:val="nil"/>
              <w:bottom w:val="nil"/>
              <w:right w:val="nil"/>
            </w:tcBorders>
            <w:vAlign w:val="center"/>
          </w:tcPr>
          <w:p w14:paraId="142136FA" w14:textId="37E15900"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0.48 (-0.02, 0.98)</w:t>
            </w:r>
          </w:p>
        </w:tc>
        <w:tc>
          <w:tcPr>
            <w:tcW w:w="765" w:type="pct"/>
            <w:tcBorders>
              <w:top w:val="nil"/>
              <w:left w:val="nil"/>
              <w:bottom w:val="nil"/>
              <w:right w:val="nil"/>
            </w:tcBorders>
            <w:vAlign w:val="center"/>
          </w:tcPr>
          <w:p w14:paraId="5946DFAC" w14:textId="3851DD30"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-10.65 (-14.95, -6.35)</w:t>
            </w:r>
          </w:p>
        </w:tc>
        <w:tc>
          <w:tcPr>
            <w:tcW w:w="664" w:type="pct"/>
            <w:tcBorders>
              <w:top w:val="nil"/>
              <w:left w:val="nil"/>
              <w:bottom w:val="nil"/>
              <w:right w:val="nil"/>
            </w:tcBorders>
            <w:vAlign w:val="center"/>
          </w:tcPr>
          <w:p w14:paraId="0EFFB4EF" w14:textId="1436FBA4"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-5.40 (-7.85, -2.95)</w:t>
            </w:r>
          </w:p>
        </w:tc>
        <w:tc>
          <w:tcPr>
            <w:tcW w:w="612" w:type="pct"/>
            <w:tcBorders>
              <w:top w:val="nil"/>
              <w:left w:val="nil"/>
              <w:bottom w:val="nil"/>
              <w:right w:val="nil"/>
            </w:tcBorders>
            <w:vAlign w:val="center"/>
          </w:tcPr>
          <w:p w14:paraId="02CCFA70" w14:textId="3795D33A" w:rsidR="00BE4AE1" w:rsidRPr="00E560A8" w:rsidRDefault="00A342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-6.60 (-9.15, -4.05)</w:t>
            </w:r>
          </w:p>
        </w:tc>
        <w:tc>
          <w:tcPr>
            <w:tcW w:w="612" w:type="pct"/>
            <w:tcBorders>
              <w:top w:val="nil"/>
              <w:left w:val="nil"/>
              <w:bottom w:val="nil"/>
              <w:right w:val="nil"/>
            </w:tcBorders>
            <w:vAlign w:val="center"/>
          </w:tcPr>
          <w:p w14:paraId="0CB0445A" w14:textId="20BB5B02" w:rsidR="00BE4AE1" w:rsidRPr="00E560A8" w:rsidRDefault="00C103A5"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-3.90 (-5.85, -1.95)</w:t>
            </w:r>
          </w:p>
        </w:tc>
      </w:tr>
      <w:tr w:rsidR="00E560A8" w:rsidRPr="00E560A8" w14:paraId="0E1C4D9E" w14:textId="77777777" w:rsidTr="000E37A0">
        <w:tc>
          <w:tcPr>
            <w:tcW w:w="663" w:type="pct"/>
            <w:tcBorders>
              <w:top w:val="nil"/>
              <w:bottom w:val="nil"/>
            </w:tcBorders>
          </w:tcPr>
          <w:p w14:paraId="0B8D6D5D" w14:textId="3FA36CFD" w:rsidR="00BE4AE1" w:rsidRPr="00E560A8" w:rsidRDefault="00E90492"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A</w:t>
            </w:r>
            <w:r w:rsidR="00BE4AE1" w:rsidRPr="00E560A8">
              <w:rPr>
                <w:rFonts w:ascii="Times New Roman" w:eastAsia="宋体" w:hAnsi="Times New Roman" w:cs="Times New Roman"/>
                <w:sz w:val="15"/>
                <w:szCs w:val="15"/>
              </w:rPr>
              <w:t>HEI-2010</w:t>
            </w:r>
          </w:p>
        </w:tc>
        <w:tc>
          <w:tcPr>
            <w:tcW w:w="561" w:type="pct"/>
            <w:tcBorders>
              <w:top w:val="nil"/>
              <w:bottom w:val="nil"/>
            </w:tcBorders>
          </w:tcPr>
          <w:p w14:paraId="4BA92DCD" w14:textId="77777777" w:rsidR="00BE4AE1" w:rsidRPr="00E560A8" w:rsidRDefault="00BE4AE1" w:rsidP="000E37A0">
            <w:pPr>
              <w:spacing w:line="360" w:lineRule="auto"/>
              <w:rPr>
                <w:rFonts w:ascii="Times New Roman" w:eastAsia="宋体" w:hAnsi="Times New Roman" w:cs="Times New Roman"/>
                <w:sz w:val="15"/>
                <w:szCs w:val="15"/>
              </w:rPr>
            </w:pPr>
          </w:p>
        </w:tc>
        <w:tc>
          <w:tcPr>
            <w:tcW w:w="562" w:type="pct"/>
            <w:tcBorders>
              <w:top w:val="nil"/>
              <w:bottom w:val="nil"/>
            </w:tcBorders>
          </w:tcPr>
          <w:p w14:paraId="344EE0F9" w14:textId="77777777" w:rsidR="00BE4AE1" w:rsidRPr="00E560A8" w:rsidRDefault="00BE4AE1" w:rsidP="000E37A0">
            <w:pPr>
              <w:spacing w:line="360" w:lineRule="auto"/>
              <w:rPr>
                <w:rFonts w:ascii="Times New Roman" w:eastAsia="宋体" w:hAnsi="Times New Roman" w:cs="Times New Roman"/>
                <w:sz w:val="15"/>
                <w:szCs w:val="15"/>
              </w:rPr>
            </w:pPr>
          </w:p>
        </w:tc>
        <w:tc>
          <w:tcPr>
            <w:tcW w:w="561" w:type="pct"/>
            <w:tcBorders>
              <w:top w:val="nil"/>
              <w:bottom w:val="nil"/>
            </w:tcBorders>
          </w:tcPr>
          <w:p w14:paraId="51197F95" w14:textId="77777777" w:rsidR="00BE4AE1" w:rsidRPr="00E560A8" w:rsidRDefault="00BE4AE1" w:rsidP="000E37A0">
            <w:pPr>
              <w:spacing w:line="360" w:lineRule="auto"/>
              <w:rPr>
                <w:rFonts w:ascii="Times New Roman" w:eastAsia="宋体" w:hAnsi="Times New Roman" w:cs="Times New Roman"/>
                <w:sz w:val="15"/>
                <w:szCs w:val="15"/>
              </w:rPr>
            </w:pPr>
          </w:p>
        </w:tc>
        <w:tc>
          <w:tcPr>
            <w:tcW w:w="765" w:type="pct"/>
            <w:tcBorders>
              <w:top w:val="nil"/>
              <w:bottom w:val="nil"/>
            </w:tcBorders>
          </w:tcPr>
          <w:p w14:paraId="5A4049C6" w14:textId="77777777" w:rsidR="00BE4AE1" w:rsidRPr="00E560A8" w:rsidRDefault="00BE4AE1" w:rsidP="000E37A0">
            <w:pPr>
              <w:spacing w:line="360" w:lineRule="auto"/>
              <w:rPr>
                <w:rFonts w:ascii="Times New Roman" w:eastAsia="宋体" w:hAnsi="Times New Roman" w:cs="Times New Roman"/>
                <w:sz w:val="15"/>
                <w:szCs w:val="15"/>
              </w:rPr>
            </w:pPr>
          </w:p>
        </w:tc>
        <w:tc>
          <w:tcPr>
            <w:tcW w:w="664" w:type="pct"/>
            <w:tcBorders>
              <w:top w:val="nil"/>
              <w:bottom w:val="nil"/>
            </w:tcBorders>
          </w:tcPr>
          <w:p w14:paraId="6F5B182E" w14:textId="77777777" w:rsidR="00BE4AE1" w:rsidRPr="00E560A8" w:rsidRDefault="00BE4AE1" w:rsidP="000E37A0">
            <w:pPr>
              <w:spacing w:line="360" w:lineRule="auto"/>
              <w:rPr>
                <w:rFonts w:ascii="Times New Roman" w:eastAsia="宋体" w:hAnsi="Times New Roman" w:cs="Times New Roman"/>
                <w:sz w:val="15"/>
                <w:szCs w:val="15"/>
              </w:rPr>
            </w:pPr>
          </w:p>
        </w:tc>
        <w:tc>
          <w:tcPr>
            <w:tcW w:w="612" w:type="pct"/>
            <w:tcBorders>
              <w:top w:val="nil"/>
              <w:bottom w:val="nil"/>
            </w:tcBorders>
          </w:tcPr>
          <w:p w14:paraId="14BB8218" w14:textId="77777777" w:rsidR="00BE4AE1" w:rsidRPr="00E560A8" w:rsidRDefault="00BE4AE1" w:rsidP="000E37A0">
            <w:pPr>
              <w:spacing w:line="360" w:lineRule="auto"/>
              <w:rPr>
                <w:rFonts w:ascii="Times New Roman" w:eastAsia="宋体" w:hAnsi="Times New Roman" w:cs="Times New Roman"/>
                <w:sz w:val="15"/>
                <w:szCs w:val="15"/>
              </w:rPr>
            </w:pPr>
          </w:p>
        </w:tc>
        <w:tc>
          <w:tcPr>
            <w:tcW w:w="612" w:type="pct"/>
            <w:tcBorders>
              <w:top w:val="nil"/>
              <w:bottom w:val="nil"/>
            </w:tcBorders>
          </w:tcPr>
          <w:p w14:paraId="787A7D0D" w14:textId="77777777" w:rsidR="00BE4AE1" w:rsidRPr="00E560A8" w:rsidRDefault="00BE4AE1" w:rsidP="000E37A0">
            <w:pPr>
              <w:spacing w:line="360" w:lineRule="auto"/>
              <w:rPr>
                <w:rFonts w:ascii="Times New Roman" w:eastAsia="宋体" w:hAnsi="Times New Roman" w:cs="Times New Roman"/>
                <w:sz w:val="15"/>
                <w:szCs w:val="15"/>
              </w:rPr>
            </w:pPr>
          </w:p>
        </w:tc>
      </w:tr>
      <w:tr w:rsidR="00E560A8" w:rsidRPr="00E560A8" w14:paraId="47A6E0E7" w14:textId="77777777" w:rsidTr="000E37A0">
        <w:tc>
          <w:tcPr>
            <w:tcW w:w="663" w:type="pct"/>
            <w:tcBorders>
              <w:top w:val="nil"/>
              <w:bottom w:val="nil"/>
            </w:tcBorders>
          </w:tcPr>
          <w:p w14:paraId="6EDA5D78" w14:textId="77777777" w:rsidR="00BE4AE1" w:rsidRPr="00E560A8" w:rsidRDefault="00BE4AE1"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4A40B1D7"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2EF358A7"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489CC673"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41760411"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6786D54B"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3AB18546"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47529EE7"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1FAD869F" w14:textId="77777777" w:rsidTr="000E37A0">
        <w:tc>
          <w:tcPr>
            <w:tcW w:w="663" w:type="pct"/>
            <w:tcBorders>
              <w:top w:val="nil"/>
              <w:bottom w:val="nil"/>
            </w:tcBorders>
          </w:tcPr>
          <w:p w14:paraId="680EE7B7" w14:textId="528BE916" w:rsidR="00BE4AE1"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lastRenderedPageBreak/>
              <w:t>≥</w:t>
            </w:r>
            <w:r w:rsidRPr="00E560A8">
              <w:rPr>
                <w:rFonts w:ascii="Times New Roman" w:eastAsia="宋体" w:hAnsi="Times New Roman" w:cs="Times New Roman" w:hint="eastAsia"/>
                <w:sz w:val="15"/>
                <w:szCs w:val="15"/>
                <w:lang w:val="en-US"/>
              </w:rPr>
              <w:t>52 points</w:t>
            </w:r>
          </w:p>
        </w:tc>
        <w:tc>
          <w:tcPr>
            <w:tcW w:w="561" w:type="pct"/>
            <w:tcBorders>
              <w:top w:val="nil"/>
              <w:left w:val="nil"/>
              <w:bottom w:val="nil"/>
              <w:right w:val="nil"/>
            </w:tcBorders>
            <w:vAlign w:val="center"/>
          </w:tcPr>
          <w:p w14:paraId="1EDC439B" w14:textId="697F26A6"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0.53 (0.21, 0.85)</w:t>
            </w:r>
          </w:p>
        </w:tc>
        <w:tc>
          <w:tcPr>
            <w:tcW w:w="562" w:type="pct"/>
            <w:tcBorders>
              <w:top w:val="nil"/>
              <w:left w:val="nil"/>
              <w:bottom w:val="nil"/>
              <w:right w:val="nil"/>
            </w:tcBorders>
            <w:vAlign w:val="center"/>
          </w:tcPr>
          <w:p w14:paraId="031A48E9" w14:textId="5F41D758"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-2.90 (-4.83, -0.98)</w:t>
            </w:r>
          </w:p>
        </w:tc>
        <w:tc>
          <w:tcPr>
            <w:tcW w:w="561" w:type="pct"/>
            <w:tcBorders>
              <w:top w:val="nil"/>
              <w:left w:val="nil"/>
              <w:bottom w:val="nil"/>
              <w:right w:val="nil"/>
            </w:tcBorders>
            <w:vAlign w:val="center"/>
          </w:tcPr>
          <w:p w14:paraId="226BBD95" w14:textId="3F47F197"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-0.17 (-0.36, 0.01)</w:t>
            </w:r>
          </w:p>
        </w:tc>
        <w:tc>
          <w:tcPr>
            <w:tcW w:w="765" w:type="pct"/>
            <w:tcBorders>
              <w:top w:val="nil"/>
              <w:left w:val="nil"/>
              <w:bottom w:val="nil"/>
              <w:right w:val="nil"/>
            </w:tcBorders>
            <w:vAlign w:val="center"/>
          </w:tcPr>
          <w:p w14:paraId="1A54B3AF" w14:textId="7F21DED9"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-3.95 (-6.15, -1.75)</w:t>
            </w:r>
          </w:p>
        </w:tc>
        <w:tc>
          <w:tcPr>
            <w:tcW w:w="664" w:type="pct"/>
            <w:tcBorders>
              <w:top w:val="nil"/>
              <w:left w:val="nil"/>
              <w:bottom w:val="nil"/>
              <w:right w:val="nil"/>
            </w:tcBorders>
            <w:vAlign w:val="center"/>
          </w:tcPr>
          <w:p w14:paraId="3E7DEDAE" w14:textId="67BCE112"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-1.23 (-2.36, -0.11)</w:t>
            </w:r>
          </w:p>
        </w:tc>
        <w:tc>
          <w:tcPr>
            <w:tcW w:w="612" w:type="pct"/>
            <w:tcBorders>
              <w:top w:val="nil"/>
              <w:left w:val="nil"/>
              <w:bottom w:val="nil"/>
              <w:right w:val="nil"/>
            </w:tcBorders>
            <w:vAlign w:val="center"/>
          </w:tcPr>
          <w:p w14:paraId="00141364" w14:textId="0AB83186"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-4.70 (-6.38, -3.03)</w:t>
            </w:r>
          </w:p>
        </w:tc>
        <w:tc>
          <w:tcPr>
            <w:tcW w:w="612" w:type="pct"/>
            <w:tcBorders>
              <w:top w:val="nil"/>
              <w:left w:val="nil"/>
              <w:bottom w:val="nil"/>
              <w:right w:val="nil"/>
            </w:tcBorders>
            <w:vAlign w:val="center"/>
          </w:tcPr>
          <w:p w14:paraId="1D389B60" w14:textId="6F89DF27"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-1.72 (-2.77, -0.67)</w:t>
            </w:r>
          </w:p>
        </w:tc>
      </w:tr>
      <w:tr w:rsidR="00E560A8" w:rsidRPr="00E560A8" w14:paraId="059C03A7" w14:textId="77777777" w:rsidTr="000E37A0">
        <w:tc>
          <w:tcPr>
            <w:tcW w:w="663" w:type="pct"/>
            <w:tcBorders>
              <w:top w:val="nil"/>
              <w:bottom w:val="nil"/>
            </w:tcBorders>
          </w:tcPr>
          <w:p w14:paraId="5F125395" w14:textId="5755D09E" w:rsidR="00BE4AE1"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60 points</w:t>
            </w:r>
          </w:p>
        </w:tc>
        <w:tc>
          <w:tcPr>
            <w:tcW w:w="561" w:type="pct"/>
            <w:tcBorders>
              <w:top w:val="nil"/>
              <w:left w:val="nil"/>
              <w:bottom w:val="nil"/>
              <w:right w:val="nil"/>
            </w:tcBorders>
            <w:vAlign w:val="center"/>
          </w:tcPr>
          <w:p w14:paraId="5D1D6274" w14:textId="150067E0"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0.84 (0.38, 1.31)</w:t>
            </w:r>
          </w:p>
        </w:tc>
        <w:tc>
          <w:tcPr>
            <w:tcW w:w="562" w:type="pct"/>
            <w:tcBorders>
              <w:top w:val="nil"/>
              <w:left w:val="nil"/>
              <w:bottom w:val="nil"/>
              <w:right w:val="nil"/>
            </w:tcBorders>
            <w:vAlign w:val="center"/>
          </w:tcPr>
          <w:p w14:paraId="4B56E87D" w14:textId="77682140"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-5.65 (-8.53, -2.78)</w:t>
            </w:r>
          </w:p>
        </w:tc>
        <w:tc>
          <w:tcPr>
            <w:tcW w:w="561" w:type="pct"/>
            <w:tcBorders>
              <w:top w:val="nil"/>
              <w:left w:val="nil"/>
              <w:bottom w:val="nil"/>
              <w:right w:val="nil"/>
            </w:tcBorders>
            <w:vAlign w:val="center"/>
          </w:tcPr>
          <w:p w14:paraId="6021CFE9" w14:textId="79C24668"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-0.36 (-0.67, -0.05)</w:t>
            </w:r>
          </w:p>
        </w:tc>
        <w:tc>
          <w:tcPr>
            <w:tcW w:w="765" w:type="pct"/>
            <w:tcBorders>
              <w:top w:val="nil"/>
              <w:left w:val="nil"/>
              <w:bottom w:val="nil"/>
              <w:right w:val="nil"/>
            </w:tcBorders>
            <w:vAlign w:val="center"/>
          </w:tcPr>
          <w:p w14:paraId="0C3208F2" w14:textId="775AAAE6"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-6.75 (-10.38, -3.13)</w:t>
            </w:r>
          </w:p>
        </w:tc>
        <w:tc>
          <w:tcPr>
            <w:tcW w:w="664" w:type="pct"/>
            <w:tcBorders>
              <w:top w:val="nil"/>
              <w:left w:val="nil"/>
              <w:bottom w:val="nil"/>
              <w:right w:val="nil"/>
            </w:tcBorders>
            <w:vAlign w:val="center"/>
          </w:tcPr>
          <w:p w14:paraId="768DE395" w14:textId="1D8B6544"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-2.07 (-3.47, -0.67)</w:t>
            </w:r>
          </w:p>
        </w:tc>
        <w:tc>
          <w:tcPr>
            <w:tcW w:w="612" w:type="pct"/>
            <w:tcBorders>
              <w:top w:val="nil"/>
              <w:left w:val="nil"/>
              <w:bottom w:val="nil"/>
              <w:right w:val="nil"/>
            </w:tcBorders>
            <w:vAlign w:val="center"/>
          </w:tcPr>
          <w:p w14:paraId="3C60C9C2" w14:textId="3DFB9DE0"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-7.55 (-9.60, -5.50)</w:t>
            </w:r>
          </w:p>
        </w:tc>
        <w:tc>
          <w:tcPr>
            <w:tcW w:w="612" w:type="pct"/>
            <w:tcBorders>
              <w:top w:val="nil"/>
              <w:left w:val="nil"/>
              <w:bottom w:val="nil"/>
              <w:right w:val="nil"/>
            </w:tcBorders>
            <w:vAlign w:val="center"/>
          </w:tcPr>
          <w:p w14:paraId="6828F06A" w14:textId="37929D6A" w:rsidR="00BE4AE1" w:rsidRPr="00E560A8" w:rsidRDefault="003C3ABC"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-2.94 (-4.40, -1.48)</w:t>
            </w:r>
          </w:p>
        </w:tc>
      </w:tr>
      <w:tr w:rsidR="00E560A8" w:rsidRPr="00E560A8" w14:paraId="4A35BF1D" w14:textId="77777777" w:rsidTr="000E37A0">
        <w:tc>
          <w:tcPr>
            <w:tcW w:w="663" w:type="pct"/>
            <w:tcBorders>
              <w:top w:val="nil"/>
              <w:bottom w:val="nil"/>
            </w:tcBorders>
          </w:tcPr>
          <w:p w14:paraId="3E28D740"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HLFD</w:t>
            </w:r>
          </w:p>
        </w:tc>
        <w:tc>
          <w:tcPr>
            <w:tcW w:w="561" w:type="pct"/>
            <w:tcBorders>
              <w:top w:val="nil"/>
              <w:bottom w:val="nil"/>
            </w:tcBorders>
          </w:tcPr>
          <w:p w14:paraId="3FD690E3" w14:textId="77777777" w:rsidR="00BE4AE1" w:rsidRPr="00E560A8" w:rsidRDefault="00BE4AE1" w:rsidP="000E37A0">
            <w:pPr>
              <w:spacing w:line="360" w:lineRule="auto"/>
              <w:rPr>
                <w:rFonts w:ascii="Times New Roman" w:eastAsia="宋体" w:hAnsi="Times New Roman" w:cs="Times New Roman"/>
                <w:sz w:val="15"/>
                <w:szCs w:val="15"/>
              </w:rPr>
            </w:pPr>
          </w:p>
        </w:tc>
        <w:tc>
          <w:tcPr>
            <w:tcW w:w="562" w:type="pct"/>
            <w:tcBorders>
              <w:top w:val="nil"/>
              <w:bottom w:val="nil"/>
            </w:tcBorders>
          </w:tcPr>
          <w:p w14:paraId="258117C1" w14:textId="77777777" w:rsidR="00BE4AE1" w:rsidRPr="00E560A8" w:rsidRDefault="00BE4AE1" w:rsidP="000E37A0">
            <w:pPr>
              <w:spacing w:line="360" w:lineRule="auto"/>
              <w:rPr>
                <w:rFonts w:ascii="Times New Roman" w:eastAsia="宋体" w:hAnsi="Times New Roman" w:cs="Times New Roman"/>
                <w:sz w:val="15"/>
                <w:szCs w:val="15"/>
              </w:rPr>
            </w:pPr>
          </w:p>
        </w:tc>
        <w:tc>
          <w:tcPr>
            <w:tcW w:w="561" w:type="pct"/>
            <w:tcBorders>
              <w:top w:val="nil"/>
              <w:bottom w:val="nil"/>
            </w:tcBorders>
          </w:tcPr>
          <w:p w14:paraId="6478FEEF" w14:textId="77777777" w:rsidR="00BE4AE1" w:rsidRPr="00E560A8" w:rsidRDefault="00BE4AE1" w:rsidP="000E37A0">
            <w:pPr>
              <w:spacing w:line="360" w:lineRule="auto"/>
              <w:rPr>
                <w:rFonts w:ascii="Times New Roman" w:eastAsia="宋体" w:hAnsi="Times New Roman" w:cs="Times New Roman"/>
                <w:sz w:val="15"/>
                <w:szCs w:val="15"/>
              </w:rPr>
            </w:pPr>
          </w:p>
        </w:tc>
        <w:tc>
          <w:tcPr>
            <w:tcW w:w="765" w:type="pct"/>
            <w:tcBorders>
              <w:top w:val="nil"/>
              <w:bottom w:val="nil"/>
            </w:tcBorders>
          </w:tcPr>
          <w:p w14:paraId="10D8FD08" w14:textId="77777777" w:rsidR="00BE4AE1" w:rsidRPr="00E560A8" w:rsidRDefault="00BE4AE1" w:rsidP="000E37A0">
            <w:pPr>
              <w:spacing w:line="360" w:lineRule="auto"/>
              <w:rPr>
                <w:rFonts w:ascii="Times New Roman" w:eastAsia="宋体" w:hAnsi="Times New Roman" w:cs="Times New Roman"/>
                <w:sz w:val="15"/>
                <w:szCs w:val="15"/>
              </w:rPr>
            </w:pPr>
          </w:p>
        </w:tc>
        <w:tc>
          <w:tcPr>
            <w:tcW w:w="664" w:type="pct"/>
            <w:tcBorders>
              <w:top w:val="nil"/>
              <w:bottom w:val="nil"/>
            </w:tcBorders>
          </w:tcPr>
          <w:p w14:paraId="6F6FC617" w14:textId="77777777" w:rsidR="00BE4AE1" w:rsidRPr="00E560A8" w:rsidRDefault="00BE4AE1" w:rsidP="000E37A0">
            <w:pPr>
              <w:spacing w:line="360" w:lineRule="auto"/>
              <w:rPr>
                <w:rFonts w:ascii="Times New Roman" w:eastAsia="宋体" w:hAnsi="Times New Roman" w:cs="Times New Roman"/>
                <w:sz w:val="15"/>
                <w:szCs w:val="15"/>
              </w:rPr>
            </w:pPr>
          </w:p>
        </w:tc>
        <w:tc>
          <w:tcPr>
            <w:tcW w:w="612" w:type="pct"/>
            <w:tcBorders>
              <w:top w:val="nil"/>
              <w:bottom w:val="nil"/>
            </w:tcBorders>
          </w:tcPr>
          <w:p w14:paraId="2E0F4450" w14:textId="77777777" w:rsidR="00BE4AE1" w:rsidRPr="00E560A8" w:rsidRDefault="00BE4AE1" w:rsidP="000E37A0">
            <w:pPr>
              <w:spacing w:line="360" w:lineRule="auto"/>
              <w:rPr>
                <w:rFonts w:ascii="Times New Roman" w:eastAsia="宋体" w:hAnsi="Times New Roman" w:cs="Times New Roman"/>
                <w:sz w:val="15"/>
                <w:szCs w:val="15"/>
              </w:rPr>
            </w:pPr>
          </w:p>
        </w:tc>
        <w:tc>
          <w:tcPr>
            <w:tcW w:w="612" w:type="pct"/>
            <w:tcBorders>
              <w:top w:val="nil"/>
              <w:bottom w:val="nil"/>
            </w:tcBorders>
          </w:tcPr>
          <w:p w14:paraId="1ABC7088" w14:textId="77777777" w:rsidR="00BE4AE1" w:rsidRPr="00E560A8" w:rsidRDefault="00BE4AE1" w:rsidP="000E37A0">
            <w:pPr>
              <w:spacing w:line="360" w:lineRule="auto"/>
              <w:rPr>
                <w:rFonts w:ascii="Times New Roman" w:eastAsia="宋体" w:hAnsi="Times New Roman" w:cs="Times New Roman"/>
                <w:sz w:val="15"/>
                <w:szCs w:val="15"/>
              </w:rPr>
            </w:pPr>
          </w:p>
        </w:tc>
      </w:tr>
      <w:tr w:rsidR="00E560A8" w:rsidRPr="00E560A8" w14:paraId="360BD338" w14:textId="77777777" w:rsidTr="000E37A0">
        <w:tc>
          <w:tcPr>
            <w:tcW w:w="663" w:type="pct"/>
            <w:tcBorders>
              <w:top w:val="nil"/>
              <w:bottom w:val="nil"/>
            </w:tcBorders>
          </w:tcPr>
          <w:p w14:paraId="0AF18DBC" w14:textId="77777777" w:rsidR="00BE4AE1" w:rsidRPr="00E560A8" w:rsidRDefault="00BE4AE1"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6FD722BC"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2B5C8467"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175031DF"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7A95F24D"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657D8050"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AB05F25"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7B3EDF5C" w14:textId="77777777" w:rsidR="00BE4AE1" w:rsidRPr="00E560A8" w:rsidRDefault="00BE4AE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5857CE9D" w14:textId="77777777" w:rsidTr="000E37A0">
        <w:tc>
          <w:tcPr>
            <w:tcW w:w="663" w:type="pct"/>
            <w:tcBorders>
              <w:top w:val="nil"/>
              <w:bottom w:val="nil"/>
            </w:tcBorders>
          </w:tcPr>
          <w:p w14:paraId="7EB2DC7D" w14:textId="2BD894F6" w:rsidR="00BE4AE1"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16 points</w:t>
            </w:r>
          </w:p>
        </w:tc>
        <w:tc>
          <w:tcPr>
            <w:tcW w:w="561" w:type="pct"/>
            <w:tcBorders>
              <w:top w:val="nil"/>
              <w:left w:val="nil"/>
              <w:bottom w:val="nil"/>
              <w:right w:val="nil"/>
            </w:tcBorders>
            <w:vAlign w:val="center"/>
          </w:tcPr>
          <w:p w14:paraId="2EC19CC0" w14:textId="4C3E978D"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0.50 (0.24, 0.76)</w:t>
            </w:r>
          </w:p>
        </w:tc>
        <w:tc>
          <w:tcPr>
            <w:tcW w:w="562" w:type="pct"/>
            <w:tcBorders>
              <w:top w:val="nil"/>
              <w:left w:val="nil"/>
              <w:bottom w:val="nil"/>
              <w:right w:val="nil"/>
            </w:tcBorders>
            <w:vAlign w:val="center"/>
          </w:tcPr>
          <w:p w14:paraId="54A7369C" w14:textId="74AEE287"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-1.07 (-1.97, -0.17)</w:t>
            </w:r>
          </w:p>
        </w:tc>
        <w:tc>
          <w:tcPr>
            <w:tcW w:w="561" w:type="pct"/>
            <w:tcBorders>
              <w:top w:val="nil"/>
              <w:left w:val="nil"/>
              <w:bottom w:val="nil"/>
              <w:right w:val="nil"/>
            </w:tcBorders>
            <w:vAlign w:val="center"/>
          </w:tcPr>
          <w:p w14:paraId="2DE6D5BD" w14:textId="49176890"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-0.38 (-0.70, -0.07)</w:t>
            </w:r>
          </w:p>
        </w:tc>
        <w:tc>
          <w:tcPr>
            <w:tcW w:w="765" w:type="pct"/>
            <w:tcBorders>
              <w:top w:val="nil"/>
              <w:left w:val="nil"/>
              <w:bottom w:val="nil"/>
              <w:right w:val="nil"/>
            </w:tcBorders>
            <w:vAlign w:val="center"/>
          </w:tcPr>
          <w:p w14:paraId="0BA2900D" w14:textId="4358814B"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-0.68 (-1.26, -0.11)</w:t>
            </w:r>
          </w:p>
        </w:tc>
        <w:tc>
          <w:tcPr>
            <w:tcW w:w="664" w:type="pct"/>
            <w:tcBorders>
              <w:top w:val="nil"/>
              <w:left w:val="nil"/>
              <w:bottom w:val="nil"/>
              <w:right w:val="nil"/>
            </w:tcBorders>
            <w:vAlign w:val="center"/>
          </w:tcPr>
          <w:p w14:paraId="767CF4C6" w14:textId="5290B398"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-1.18 (-2.31, -0.06)</w:t>
            </w:r>
          </w:p>
        </w:tc>
        <w:tc>
          <w:tcPr>
            <w:tcW w:w="612" w:type="pct"/>
            <w:tcBorders>
              <w:top w:val="nil"/>
              <w:left w:val="nil"/>
              <w:bottom w:val="nil"/>
              <w:right w:val="nil"/>
            </w:tcBorders>
            <w:vAlign w:val="center"/>
          </w:tcPr>
          <w:p w14:paraId="32C736A8" w14:textId="638E3291"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-2.75 (-4.00, -1.50)</w:t>
            </w:r>
          </w:p>
        </w:tc>
        <w:tc>
          <w:tcPr>
            <w:tcW w:w="612" w:type="pct"/>
            <w:tcBorders>
              <w:top w:val="nil"/>
              <w:left w:val="nil"/>
              <w:bottom w:val="nil"/>
              <w:right w:val="nil"/>
            </w:tcBorders>
            <w:vAlign w:val="center"/>
          </w:tcPr>
          <w:p w14:paraId="1F88A612" w14:textId="2EF35E53"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-0.85 (-1.71, 0.01)</w:t>
            </w:r>
          </w:p>
        </w:tc>
      </w:tr>
      <w:tr w:rsidR="00E560A8" w:rsidRPr="00E560A8" w14:paraId="020FEF73" w14:textId="77777777" w:rsidTr="000E37A0">
        <w:tc>
          <w:tcPr>
            <w:tcW w:w="663" w:type="pct"/>
            <w:tcBorders>
              <w:top w:val="nil"/>
              <w:bottom w:val="single" w:sz="12" w:space="0" w:color="auto"/>
            </w:tcBorders>
          </w:tcPr>
          <w:p w14:paraId="6156C38C" w14:textId="074D7390" w:rsidR="00BE4AE1"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20 points</w:t>
            </w:r>
          </w:p>
        </w:tc>
        <w:tc>
          <w:tcPr>
            <w:tcW w:w="561" w:type="pct"/>
            <w:tcBorders>
              <w:top w:val="nil"/>
              <w:left w:val="nil"/>
              <w:bottom w:val="single" w:sz="12" w:space="0" w:color="auto"/>
              <w:right w:val="nil"/>
            </w:tcBorders>
            <w:vAlign w:val="center"/>
          </w:tcPr>
          <w:p w14:paraId="5898B7C3" w14:textId="3BF09280"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0.90 (0.44, 1.36)</w:t>
            </w:r>
          </w:p>
        </w:tc>
        <w:tc>
          <w:tcPr>
            <w:tcW w:w="562" w:type="pct"/>
            <w:tcBorders>
              <w:top w:val="nil"/>
              <w:left w:val="nil"/>
              <w:bottom w:val="single" w:sz="12" w:space="0" w:color="auto"/>
              <w:right w:val="nil"/>
            </w:tcBorders>
            <w:vAlign w:val="center"/>
          </w:tcPr>
          <w:p w14:paraId="75CE8EE0" w14:textId="0C956B43"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-1.75 (-2.88, -0.63)</w:t>
            </w:r>
          </w:p>
        </w:tc>
        <w:tc>
          <w:tcPr>
            <w:tcW w:w="561" w:type="pct"/>
            <w:tcBorders>
              <w:top w:val="nil"/>
              <w:left w:val="nil"/>
              <w:bottom w:val="single" w:sz="12" w:space="0" w:color="auto"/>
              <w:right w:val="nil"/>
            </w:tcBorders>
            <w:vAlign w:val="center"/>
          </w:tcPr>
          <w:p w14:paraId="104C1BD1" w14:textId="3D6D5ABD"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-0.59 (-1.02, -0.16)</w:t>
            </w:r>
          </w:p>
        </w:tc>
        <w:tc>
          <w:tcPr>
            <w:tcW w:w="765" w:type="pct"/>
            <w:tcBorders>
              <w:top w:val="nil"/>
              <w:left w:val="nil"/>
              <w:bottom w:val="single" w:sz="12" w:space="0" w:color="auto"/>
              <w:right w:val="nil"/>
            </w:tcBorders>
            <w:vAlign w:val="center"/>
          </w:tcPr>
          <w:p w14:paraId="52D3DEE4" w14:textId="67CB59E1"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-1.30 (-2.28, -0.33)</w:t>
            </w:r>
          </w:p>
        </w:tc>
        <w:tc>
          <w:tcPr>
            <w:tcW w:w="664" w:type="pct"/>
            <w:tcBorders>
              <w:top w:val="nil"/>
              <w:left w:val="nil"/>
              <w:bottom w:val="single" w:sz="12" w:space="0" w:color="auto"/>
              <w:right w:val="nil"/>
            </w:tcBorders>
            <w:vAlign w:val="center"/>
          </w:tcPr>
          <w:p w14:paraId="251AB2FC" w14:textId="072A1CE6"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-2.03 (-3.48, -0.58)</w:t>
            </w:r>
          </w:p>
        </w:tc>
        <w:tc>
          <w:tcPr>
            <w:tcW w:w="612" w:type="pct"/>
            <w:tcBorders>
              <w:top w:val="nil"/>
              <w:left w:val="nil"/>
              <w:bottom w:val="single" w:sz="12" w:space="0" w:color="auto"/>
              <w:right w:val="nil"/>
            </w:tcBorders>
            <w:vAlign w:val="center"/>
          </w:tcPr>
          <w:p w14:paraId="0C514571" w14:textId="7F7EBA50"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-4.70 (-6.50, -2.90)</w:t>
            </w:r>
          </w:p>
        </w:tc>
        <w:tc>
          <w:tcPr>
            <w:tcW w:w="612" w:type="pct"/>
            <w:tcBorders>
              <w:top w:val="nil"/>
              <w:left w:val="nil"/>
              <w:bottom w:val="single" w:sz="12" w:space="0" w:color="auto"/>
              <w:right w:val="nil"/>
            </w:tcBorders>
            <w:vAlign w:val="center"/>
          </w:tcPr>
          <w:p w14:paraId="24E1B600" w14:textId="0FF54800" w:rsidR="00BE4AE1" w:rsidRPr="00E560A8" w:rsidRDefault="003A2FB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-1.47 (-2.75, -0.20)</w:t>
            </w:r>
          </w:p>
        </w:tc>
      </w:tr>
    </w:tbl>
    <w:p w14:paraId="3861D343" w14:textId="5DF6B36E" w:rsidR="00BE4AE1" w:rsidRPr="00E560A8" w:rsidRDefault="00BE4AE1" w:rsidP="00BE4AE1">
      <w:pPr>
        <w:spacing w:line="480" w:lineRule="auto"/>
        <w:rPr>
          <w:rFonts w:ascii="Times New Roman" w:hAnsi="Times New Roman" w:cs="Times New Roman"/>
          <w:sz w:val="20"/>
          <w:szCs w:val="20"/>
        </w:rPr>
      </w:pPr>
      <w:r w:rsidRPr="00E560A8">
        <w:rPr>
          <w:rFonts w:ascii="Times New Roman" w:hAnsi="Times New Roman" w:cs="Times New Roman"/>
          <w:sz w:val="20"/>
          <w:szCs w:val="20"/>
        </w:rPr>
        <w:t xml:space="preserve">Note: CI, confidence interval; CKD, chronic kidney disease; COPD, chronic obstructive pulmonary disease; CVD, cardiovascular disease; ELDI, EAT-Lancet diet index; HEI-2010, </w:t>
      </w:r>
      <w:r w:rsidR="00413357" w:rsidRPr="00E560A8">
        <w:rPr>
          <w:rFonts w:ascii="Times New Roman" w:hAnsi="Times New Roman" w:cs="Times New Roman" w:hint="eastAsia"/>
          <w:sz w:val="20"/>
          <w:szCs w:val="20"/>
        </w:rPr>
        <w:t>alternate healthy eating</w:t>
      </w:r>
      <w:r w:rsidRPr="00E560A8">
        <w:rPr>
          <w:rFonts w:ascii="Times New Roman" w:hAnsi="Times New Roman" w:cs="Times New Roman"/>
          <w:sz w:val="20"/>
          <w:szCs w:val="20"/>
        </w:rPr>
        <w:t xml:space="preserve"> index; HLFD, healthy low-fat diet; MIND, Mediterranean-Dietary Approaches to Stop Hypertension Diet Intervention for Neurodegenerative Delay; RD, risk difference. </w:t>
      </w:r>
    </w:p>
    <w:p w14:paraId="1BF28BEF" w14:textId="77777777" w:rsidR="00BE4AE1" w:rsidRPr="00E560A8" w:rsidRDefault="00BE4AE1" w:rsidP="00BE4AE1">
      <w:pPr>
        <w:spacing w:line="480" w:lineRule="auto"/>
        <w:rPr>
          <w:rFonts w:ascii="Times New Roman" w:hAnsi="Times New Roman" w:cs="Times New Roman"/>
          <w:sz w:val="24"/>
          <w:szCs w:val="24"/>
        </w:rPr>
      </w:pPr>
    </w:p>
    <w:p w14:paraId="7AAC8B0D" w14:textId="77777777" w:rsidR="001618A4" w:rsidRPr="00E560A8" w:rsidRDefault="001618A4" w:rsidP="0016729B">
      <w:pPr>
        <w:spacing w:line="480" w:lineRule="auto"/>
        <w:rPr>
          <w:rFonts w:ascii="Times New Roman" w:hAnsi="Times New Roman" w:cs="Times New Roman"/>
          <w:sz w:val="24"/>
          <w:szCs w:val="24"/>
        </w:rPr>
        <w:sectPr w:rsidR="001618A4" w:rsidRPr="00E560A8" w:rsidSect="00E7790B">
          <w:pgSz w:w="16838" w:h="11906" w:orient="landscape"/>
          <w:pgMar w:top="1800" w:right="1440" w:bottom="1800" w:left="1440" w:header="851" w:footer="992" w:gutter="0"/>
          <w:cols w:space="425"/>
          <w:docGrid w:type="lines" w:linePitch="312"/>
        </w:sectPr>
      </w:pPr>
    </w:p>
    <w:p w14:paraId="485F6782" w14:textId="7D5E3D90" w:rsidR="001618A4" w:rsidRPr="00E560A8" w:rsidRDefault="001618A4" w:rsidP="001618A4">
      <w:pPr>
        <w:pStyle w:val="1"/>
        <w:spacing w:line="480" w:lineRule="auto"/>
        <w:rPr>
          <w:rFonts w:ascii="Times New Roman" w:hAnsi="Times New Roman" w:cs="Times New Roman"/>
          <w:color w:val="auto"/>
          <w:sz w:val="20"/>
          <w:szCs w:val="20"/>
        </w:rPr>
      </w:pPr>
      <w:bookmarkStart w:id="112" w:name="_Hlk211761749"/>
      <w:bookmarkStart w:id="113" w:name="_Toc211848806"/>
      <w:r w:rsidRPr="00E560A8">
        <w:rPr>
          <w:rFonts w:ascii="Times New Roman" w:hAnsi="Times New Roman" w:cs="Times New Roman"/>
          <w:b/>
          <w:bCs/>
          <w:color w:val="auto"/>
          <w:sz w:val="20"/>
          <w:szCs w:val="20"/>
        </w:rPr>
        <w:lastRenderedPageBreak/>
        <w:t>Table S</w:t>
      </w:r>
      <w:r w:rsidRPr="00E560A8">
        <w:rPr>
          <w:rFonts w:ascii="Times New Roman" w:hAnsi="Times New Roman" w:cs="Times New Roman" w:hint="eastAsia"/>
          <w:b/>
          <w:bCs/>
          <w:color w:val="auto"/>
          <w:sz w:val="20"/>
          <w:szCs w:val="20"/>
        </w:rPr>
        <w:t>23</w:t>
      </w:r>
      <w:r w:rsidRPr="00E560A8">
        <w:rPr>
          <w:rFonts w:ascii="Times New Roman" w:hAnsi="Times New Roman" w:cs="Times New Roman"/>
          <w:color w:val="auto"/>
          <w:sz w:val="20"/>
          <w:szCs w:val="20"/>
        </w:rPr>
        <w:t xml:space="preserve"> Sensitivity analyses on </w:t>
      </w:r>
      <w:r w:rsidRPr="00E560A8">
        <w:rPr>
          <w:rFonts w:ascii="Times New Roman" w:hAnsi="Times New Roman" w:cs="Times New Roman" w:hint="eastAsia"/>
          <w:color w:val="auto"/>
          <w:sz w:val="20"/>
          <w:szCs w:val="20"/>
        </w:rPr>
        <w:t xml:space="preserve">differences of 13-year cumulative risks of major chronic diseases and mortality induced by air pollutant mixture exposure: comparing hypothetical interventions (targeting DASH, HPDI, and HLCD) with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hint="eastAsia"/>
          <w:color w:val="auto"/>
          <w:sz w:val="20"/>
          <w:szCs w:val="20"/>
        </w:rPr>
        <w:t>natural course, simulated two alternative threshold interventions (60th and 80th percentiles) for each dietary pattern</w:t>
      </w:r>
      <w:bookmarkEnd w:id="113"/>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561"/>
        <w:gridCol w:w="1559"/>
        <w:gridCol w:w="2125"/>
        <w:gridCol w:w="1845"/>
        <w:gridCol w:w="1700"/>
        <w:gridCol w:w="1700"/>
      </w:tblGrid>
      <w:tr w:rsidR="00E560A8" w:rsidRPr="00E560A8" w14:paraId="08F3110C" w14:textId="77777777" w:rsidTr="000E37A0">
        <w:tc>
          <w:tcPr>
            <w:tcW w:w="663" w:type="pct"/>
            <w:vMerge w:val="restart"/>
            <w:tcBorders>
              <w:top w:val="single" w:sz="12" w:space="0" w:color="auto"/>
            </w:tcBorders>
          </w:tcPr>
          <w:bookmarkEnd w:id="112"/>
          <w:p w14:paraId="0F12D4C0" w14:textId="77777777" w:rsidR="001618A4" w:rsidRPr="00E560A8" w:rsidRDefault="001618A4" w:rsidP="000E37A0">
            <w:pPr>
              <w:spacing w:line="360" w:lineRule="auto"/>
              <w:jc w:val="left"/>
              <w:rPr>
                <w:rFonts w:ascii="Times New Roman" w:eastAsia="宋体" w:hAnsi="Times New Roman" w:cs="Times New Roman"/>
                <w:sz w:val="15"/>
                <w:szCs w:val="15"/>
              </w:rPr>
            </w:pPr>
            <w:r w:rsidRPr="00E560A8">
              <w:rPr>
                <w:rFonts w:ascii="Times New Roman" w:eastAsia="宋体" w:hAnsi="Times New Roman" w:cs="Times New Roman"/>
                <w:sz w:val="15"/>
                <w:szCs w:val="15"/>
              </w:rPr>
              <w:t>Hypothetical dietary interventions</w:t>
            </w:r>
          </w:p>
        </w:tc>
        <w:tc>
          <w:tcPr>
            <w:tcW w:w="4337" w:type="pct"/>
            <w:gridSpan w:val="7"/>
            <w:tcBorders>
              <w:top w:val="single" w:sz="12" w:space="0" w:color="auto"/>
              <w:bottom w:val="single" w:sz="4" w:space="0" w:color="auto"/>
            </w:tcBorders>
          </w:tcPr>
          <w:p w14:paraId="60787A27" w14:textId="77777777" w:rsidR="001618A4" w:rsidRPr="00E560A8" w:rsidRDefault="001618A4" w:rsidP="000E37A0">
            <w:pPr>
              <w:spacing w:line="360" w:lineRule="auto"/>
              <w:jc w:val="center"/>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RD</w:t>
            </w:r>
            <w:r w:rsidRPr="00E560A8">
              <w:rPr>
                <w:rFonts w:ascii="Times New Roman" w:eastAsia="宋体" w:hAnsi="Times New Roman" w:cs="Times New Roman"/>
                <w:sz w:val="15"/>
                <w:szCs w:val="15"/>
              </w:rPr>
              <w:t xml:space="preserve"> (per 1</w:t>
            </w:r>
            <w:r w:rsidRPr="00E560A8">
              <w:rPr>
                <w:rFonts w:ascii="Times New Roman" w:eastAsia="宋体" w:hAnsi="Times New Roman" w:cs="Times New Roman" w:hint="eastAsia"/>
                <w:sz w:val="15"/>
                <w:szCs w:val="15"/>
              </w:rPr>
              <w:t>,</w:t>
            </w:r>
            <w:r w:rsidRPr="00E560A8">
              <w:rPr>
                <w:rFonts w:ascii="Times New Roman" w:eastAsia="宋体" w:hAnsi="Times New Roman" w:cs="Times New Roman"/>
                <w:sz w:val="15"/>
                <w:szCs w:val="15"/>
              </w:rPr>
              <w:t>000 population</w:t>
            </w:r>
            <w:r w:rsidRPr="00E560A8">
              <w:rPr>
                <w:rFonts w:ascii="Times New Roman" w:eastAsia="宋体" w:hAnsi="Times New Roman" w:cs="Times New Roman" w:hint="eastAsia"/>
                <w:sz w:val="15"/>
                <w:szCs w:val="15"/>
              </w:rPr>
              <w:t xml:space="preserve">, </w:t>
            </w:r>
            <w:r w:rsidRPr="00E560A8">
              <w:rPr>
                <w:rFonts w:ascii="Times New Roman" w:eastAsia="宋体" w:hAnsi="Times New Roman" w:cs="Times New Roman"/>
                <w:sz w:val="15"/>
                <w:szCs w:val="15"/>
              </w:rPr>
              <w:t>95% CI)</w:t>
            </w:r>
          </w:p>
        </w:tc>
      </w:tr>
      <w:tr w:rsidR="00E560A8" w:rsidRPr="00E560A8" w14:paraId="381A8D71" w14:textId="77777777" w:rsidTr="000E37A0">
        <w:tc>
          <w:tcPr>
            <w:tcW w:w="663" w:type="pct"/>
            <w:vMerge/>
            <w:tcBorders>
              <w:bottom w:val="single" w:sz="4" w:space="0" w:color="auto"/>
            </w:tcBorders>
          </w:tcPr>
          <w:p w14:paraId="6FE1BBE5" w14:textId="77777777" w:rsidR="001618A4" w:rsidRPr="00E560A8" w:rsidRDefault="001618A4" w:rsidP="000E37A0">
            <w:pPr>
              <w:spacing w:line="360" w:lineRule="auto"/>
              <w:jc w:val="left"/>
              <w:rPr>
                <w:rFonts w:ascii="Times New Roman" w:eastAsia="宋体" w:hAnsi="Times New Roman" w:cs="Times New Roman"/>
                <w:sz w:val="15"/>
                <w:szCs w:val="15"/>
              </w:rPr>
            </w:pPr>
          </w:p>
        </w:tc>
        <w:tc>
          <w:tcPr>
            <w:tcW w:w="561" w:type="pct"/>
            <w:tcBorders>
              <w:top w:val="single" w:sz="4" w:space="0" w:color="auto"/>
              <w:bottom w:val="single" w:sz="4" w:space="0" w:color="auto"/>
            </w:tcBorders>
          </w:tcPr>
          <w:p w14:paraId="41F2256B"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CVD</w:t>
            </w:r>
          </w:p>
        </w:tc>
        <w:tc>
          <w:tcPr>
            <w:tcW w:w="562" w:type="pct"/>
            <w:tcBorders>
              <w:top w:val="single" w:sz="4" w:space="0" w:color="auto"/>
              <w:bottom w:val="single" w:sz="4" w:space="0" w:color="auto"/>
            </w:tcBorders>
          </w:tcPr>
          <w:p w14:paraId="01926300"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Diabetes</w:t>
            </w:r>
          </w:p>
        </w:tc>
        <w:tc>
          <w:tcPr>
            <w:tcW w:w="561" w:type="pct"/>
            <w:tcBorders>
              <w:top w:val="single" w:sz="4" w:space="0" w:color="auto"/>
              <w:bottom w:val="single" w:sz="4" w:space="0" w:color="auto"/>
            </w:tcBorders>
          </w:tcPr>
          <w:p w14:paraId="67ECA468"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Cancer</w:t>
            </w:r>
          </w:p>
        </w:tc>
        <w:tc>
          <w:tcPr>
            <w:tcW w:w="765" w:type="pct"/>
            <w:tcBorders>
              <w:top w:val="single" w:sz="4" w:space="0" w:color="auto"/>
              <w:bottom w:val="single" w:sz="4" w:space="0" w:color="auto"/>
            </w:tcBorders>
          </w:tcPr>
          <w:p w14:paraId="7C6C0677"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CKD</w:t>
            </w:r>
          </w:p>
        </w:tc>
        <w:tc>
          <w:tcPr>
            <w:tcW w:w="664" w:type="pct"/>
            <w:tcBorders>
              <w:top w:val="nil"/>
              <w:bottom w:val="single" w:sz="4" w:space="0" w:color="auto"/>
            </w:tcBorders>
          </w:tcPr>
          <w:p w14:paraId="574102FB"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COPD</w:t>
            </w:r>
          </w:p>
        </w:tc>
        <w:tc>
          <w:tcPr>
            <w:tcW w:w="612" w:type="pct"/>
            <w:tcBorders>
              <w:top w:val="nil"/>
              <w:bottom w:val="single" w:sz="4" w:space="0" w:color="auto"/>
            </w:tcBorders>
          </w:tcPr>
          <w:p w14:paraId="741C4BD8"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Dementia</w:t>
            </w:r>
          </w:p>
        </w:tc>
        <w:tc>
          <w:tcPr>
            <w:tcW w:w="612" w:type="pct"/>
            <w:tcBorders>
              <w:top w:val="nil"/>
              <w:bottom w:val="single" w:sz="4" w:space="0" w:color="auto"/>
            </w:tcBorders>
          </w:tcPr>
          <w:p w14:paraId="7C96968D"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Death</w:t>
            </w:r>
          </w:p>
        </w:tc>
      </w:tr>
      <w:tr w:rsidR="00E560A8" w:rsidRPr="00E560A8" w14:paraId="02AC98E9" w14:textId="77777777" w:rsidTr="000E37A0">
        <w:tc>
          <w:tcPr>
            <w:tcW w:w="663" w:type="pct"/>
            <w:tcBorders>
              <w:top w:val="single" w:sz="4" w:space="0" w:color="auto"/>
              <w:bottom w:val="nil"/>
            </w:tcBorders>
          </w:tcPr>
          <w:p w14:paraId="6DB10961"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DASH</w:t>
            </w:r>
          </w:p>
        </w:tc>
        <w:tc>
          <w:tcPr>
            <w:tcW w:w="561" w:type="pct"/>
            <w:tcBorders>
              <w:top w:val="single" w:sz="4" w:space="0" w:color="auto"/>
              <w:bottom w:val="nil"/>
            </w:tcBorders>
          </w:tcPr>
          <w:p w14:paraId="3BC1CC91" w14:textId="77777777" w:rsidR="001618A4" w:rsidRPr="00E560A8" w:rsidRDefault="001618A4" w:rsidP="000E37A0">
            <w:pPr>
              <w:spacing w:line="360" w:lineRule="auto"/>
              <w:rPr>
                <w:rFonts w:ascii="Times New Roman" w:eastAsia="宋体" w:hAnsi="Times New Roman" w:cs="Times New Roman"/>
                <w:sz w:val="15"/>
                <w:szCs w:val="15"/>
              </w:rPr>
            </w:pPr>
          </w:p>
        </w:tc>
        <w:tc>
          <w:tcPr>
            <w:tcW w:w="562" w:type="pct"/>
            <w:tcBorders>
              <w:top w:val="single" w:sz="4" w:space="0" w:color="auto"/>
              <w:bottom w:val="nil"/>
            </w:tcBorders>
          </w:tcPr>
          <w:p w14:paraId="14D1BA1C" w14:textId="77777777" w:rsidR="001618A4" w:rsidRPr="00E560A8" w:rsidRDefault="001618A4" w:rsidP="000E37A0">
            <w:pPr>
              <w:spacing w:line="360" w:lineRule="auto"/>
              <w:rPr>
                <w:rFonts w:ascii="Times New Roman" w:eastAsia="宋体" w:hAnsi="Times New Roman" w:cs="Times New Roman"/>
                <w:sz w:val="15"/>
                <w:szCs w:val="15"/>
              </w:rPr>
            </w:pPr>
          </w:p>
        </w:tc>
        <w:tc>
          <w:tcPr>
            <w:tcW w:w="561" w:type="pct"/>
            <w:tcBorders>
              <w:top w:val="single" w:sz="4" w:space="0" w:color="auto"/>
              <w:bottom w:val="nil"/>
            </w:tcBorders>
          </w:tcPr>
          <w:p w14:paraId="4CDD7912" w14:textId="77777777" w:rsidR="001618A4" w:rsidRPr="00E560A8" w:rsidRDefault="001618A4" w:rsidP="000E37A0">
            <w:pPr>
              <w:spacing w:line="360" w:lineRule="auto"/>
              <w:rPr>
                <w:rFonts w:ascii="Times New Roman" w:eastAsia="宋体" w:hAnsi="Times New Roman" w:cs="Times New Roman"/>
                <w:sz w:val="15"/>
                <w:szCs w:val="15"/>
              </w:rPr>
            </w:pPr>
          </w:p>
        </w:tc>
        <w:tc>
          <w:tcPr>
            <w:tcW w:w="765" w:type="pct"/>
            <w:tcBorders>
              <w:top w:val="single" w:sz="4" w:space="0" w:color="auto"/>
              <w:bottom w:val="nil"/>
            </w:tcBorders>
          </w:tcPr>
          <w:p w14:paraId="677A8A84" w14:textId="77777777" w:rsidR="001618A4" w:rsidRPr="00E560A8" w:rsidRDefault="001618A4" w:rsidP="000E37A0">
            <w:pPr>
              <w:spacing w:line="360" w:lineRule="auto"/>
              <w:rPr>
                <w:rFonts w:ascii="Times New Roman" w:eastAsia="宋体" w:hAnsi="Times New Roman" w:cs="Times New Roman"/>
                <w:sz w:val="15"/>
                <w:szCs w:val="15"/>
              </w:rPr>
            </w:pPr>
          </w:p>
        </w:tc>
        <w:tc>
          <w:tcPr>
            <w:tcW w:w="664" w:type="pct"/>
            <w:tcBorders>
              <w:top w:val="single" w:sz="4" w:space="0" w:color="auto"/>
              <w:bottom w:val="nil"/>
            </w:tcBorders>
          </w:tcPr>
          <w:p w14:paraId="6320E821" w14:textId="77777777" w:rsidR="001618A4" w:rsidRPr="00E560A8" w:rsidRDefault="001618A4" w:rsidP="000E37A0">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007635B3" w14:textId="77777777" w:rsidR="001618A4" w:rsidRPr="00E560A8" w:rsidRDefault="001618A4" w:rsidP="000E37A0">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51F6C33B" w14:textId="77777777" w:rsidR="001618A4" w:rsidRPr="00E560A8" w:rsidRDefault="001618A4" w:rsidP="000E37A0">
            <w:pPr>
              <w:spacing w:line="360" w:lineRule="auto"/>
              <w:rPr>
                <w:rFonts w:ascii="Times New Roman" w:eastAsia="宋体" w:hAnsi="Times New Roman" w:cs="Times New Roman"/>
                <w:sz w:val="15"/>
                <w:szCs w:val="15"/>
              </w:rPr>
            </w:pPr>
          </w:p>
        </w:tc>
      </w:tr>
      <w:tr w:rsidR="00E560A8" w:rsidRPr="00E560A8" w14:paraId="53DE7696" w14:textId="77777777" w:rsidTr="000E37A0">
        <w:tc>
          <w:tcPr>
            <w:tcW w:w="663" w:type="pct"/>
            <w:tcBorders>
              <w:top w:val="nil"/>
              <w:bottom w:val="nil"/>
            </w:tcBorders>
          </w:tcPr>
          <w:p w14:paraId="3272E5DB" w14:textId="77777777" w:rsidR="001618A4" w:rsidRPr="00E560A8" w:rsidRDefault="001618A4"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7CE8D9C6"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0BF78242"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314CE53C"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6E02FEAB"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03F0D817"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499EA879"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66B1F3AF"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1FF98967" w14:textId="77777777" w:rsidTr="000E37A0">
        <w:tc>
          <w:tcPr>
            <w:tcW w:w="663" w:type="pct"/>
            <w:tcBorders>
              <w:top w:val="nil"/>
              <w:bottom w:val="nil"/>
            </w:tcBorders>
          </w:tcPr>
          <w:p w14:paraId="1878358E" w14:textId="6EF0DEA8" w:rsidR="001618A4"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23 points</w:t>
            </w:r>
          </w:p>
        </w:tc>
        <w:tc>
          <w:tcPr>
            <w:tcW w:w="561" w:type="pct"/>
            <w:tcBorders>
              <w:top w:val="nil"/>
              <w:left w:val="nil"/>
              <w:bottom w:val="nil"/>
              <w:right w:val="nil"/>
            </w:tcBorders>
            <w:vAlign w:val="center"/>
          </w:tcPr>
          <w:p w14:paraId="56AB52FD" w14:textId="235897CD" w:rsidR="001618A4" w:rsidRPr="00E560A8" w:rsidRDefault="00D15F1F"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0.16 (-0.19, 0.50)</w:t>
            </w:r>
          </w:p>
        </w:tc>
        <w:tc>
          <w:tcPr>
            <w:tcW w:w="562" w:type="pct"/>
            <w:tcBorders>
              <w:top w:val="nil"/>
              <w:left w:val="nil"/>
              <w:bottom w:val="nil"/>
              <w:right w:val="nil"/>
            </w:tcBorders>
            <w:vAlign w:val="center"/>
          </w:tcPr>
          <w:p w14:paraId="059B9BEA" w14:textId="1CC250B8" w:rsidR="001618A4" w:rsidRPr="00E560A8" w:rsidRDefault="00907D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-3.82 (-6.02, -1.62)</w:t>
            </w:r>
          </w:p>
        </w:tc>
        <w:tc>
          <w:tcPr>
            <w:tcW w:w="561" w:type="pct"/>
            <w:tcBorders>
              <w:top w:val="nil"/>
              <w:left w:val="nil"/>
              <w:bottom w:val="nil"/>
              <w:right w:val="nil"/>
            </w:tcBorders>
            <w:vAlign w:val="center"/>
          </w:tcPr>
          <w:p w14:paraId="3DB917FB" w14:textId="0C70643D" w:rsidR="001618A4" w:rsidRPr="00E560A8" w:rsidRDefault="00907D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0.17 (-0.16, 0.49)</w:t>
            </w:r>
          </w:p>
        </w:tc>
        <w:tc>
          <w:tcPr>
            <w:tcW w:w="765" w:type="pct"/>
            <w:tcBorders>
              <w:top w:val="nil"/>
              <w:left w:val="nil"/>
              <w:bottom w:val="nil"/>
              <w:right w:val="nil"/>
            </w:tcBorders>
            <w:vAlign w:val="center"/>
          </w:tcPr>
          <w:p w14:paraId="00D9C5F7" w14:textId="26A72F61" w:rsidR="001618A4" w:rsidRPr="00E560A8" w:rsidRDefault="00907D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-3.95 (-6.25, -1.65)</w:t>
            </w:r>
          </w:p>
        </w:tc>
        <w:tc>
          <w:tcPr>
            <w:tcW w:w="664" w:type="pct"/>
            <w:tcBorders>
              <w:top w:val="nil"/>
              <w:left w:val="nil"/>
              <w:bottom w:val="nil"/>
              <w:right w:val="nil"/>
            </w:tcBorders>
            <w:vAlign w:val="center"/>
          </w:tcPr>
          <w:p w14:paraId="3D8C36AC" w14:textId="7ECC3BA7" w:rsidR="001618A4" w:rsidRPr="00E560A8" w:rsidRDefault="00907D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-1.83 (-3.21, -0.46)</w:t>
            </w:r>
          </w:p>
        </w:tc>
        <w:tc>
          <w:tcPr>
            <w:tcW w:w="612" w:type="pct"/>
            <w:tcBorders>
              <w:top w:val="nil"/>
              <w:left w:val="nil"/>
              <w:bottom w:val="nil"/>
              <w:right w:val="nil"/>
            </w:tcBorders>
            <w:vAlign w:val="center"/>
          </w:tcPr>
          <w:p w14:paraId="471A4930" w14:textId="4884D4BC" w:rsidR="001618A4" w:rsidRPr="00E560A8" w:rsidRDefault="00907D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-3.20 (-4.76, -1.64)</w:t>
            </w:r>
          </w:p>
        </w:tc>
        <w:tc>
          <w:tcPr>
            <w:tcW w:w="612" w:type="pct"/>
            <w:tcBorders>
              <w:top w:val="nil"/>
              <w:left w:val="nil"/>
              <w:bottom w:val="nil"/>
              <w:right w:val="nil"/>
            </w:tcBorders>
            <w:vAlign w:val="center"/>
          </w:tcPr>
          <w:p w14:paraId="5676A089" w14:textId="224EB952" w:rsidR="001618A4" w:rsidRPr="00E560A8" w:rsidRDefault="00907D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-1.65 (-2.83, -0.48)</w:t>
            </w:r>
          </w:p>
        </w:tc>
      </w:tr>
      <w:tr w:rsidR="00E560A8" w:rsidRPr="00E560A8" w14:paraId="0A7EEFB3" w14:textId="77777777" w:rsidTr="000E37A0">
        <w:tc>
          <w:tcPr>
            <w:tcW w:w="663" w:type="pct"/>
            <w:tcBorders>
              <w:top w:val="nil"/>
              <w:bottom w:val="nil"/>
            </w:tcBorders>
          </w:tcPr>
          <w:p w14:paraId="431901E5" w14:textId="4B3DF228" w:rsidR="001618A4"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26 points</w:t>
            </w:r>
          </w:p>
        </w:tc>
        <w:tc>
          <w:tcPr>
            <w:tcW w:w="561" w:type="pct"/>
            <w:tcBorders>
              <w:top w:val="nil"/>
              <w:left w:val="nil"/>
              <w:bottom w:val="nil"/>
              <w:right w:val="nil"/>
            </w:tcBorders>
            <w:vAlign w:val="center"/>
          </w:tcPr>
          <w:p w14:paraId="316A80FD" w14:textId="5B7439B6" w:rsidR="001618A4" w:rsidRPr="00E560A8" w:rsidRDefault="00D15F1F"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0.21 (-0.26, 0.67)</w:t>
            </w:r>
          </w:p>
        </w:tc>
        <w:tc>
          <w:tcPr>
            <w:tcW w:w="562" w:type="pct"/>
            <w:tcBorders>
              <w:top w:val="nil"/>
              <w:left w:val="nil"/>
              <w:bottom w:val="nil"/>
              <w:right w:val="nil"/>
            </w:tcBorders>
            <w:vAlign w:val="center"/>
          </w:tcPr>
          <w:p w14:paraId="5DE338BC" w14:textId="30F33AFA" w:rsidR="001618A4" w:rsidRPr="00E560A8" w:rsidRDefault="00907D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-7.08 (-10.33, -3.83)</w:t>
            </w:r>
          </w:p>
        </w:tc>
        <w:tc>
          <w:tcPr>
            <w:tcW w:w="561" w:type="pct"/>
            <w:tcBorders>
              <w:top w:val="nil"/>
              <w:left w:val="nil"/>
              <w:bottom w:val="nil"/>
              <w:right w:val="nil"/>
            </w:tcBorders>
            <w:vAlign w:val="center"/>
          </w:tcPr>
          <w:p w14:paraId="7104616E" w14:textId="5B545B9D" w:rsidR="001618A4" w:rsidRPr="00E560A8" w:rsidRDefault="00907D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0.25 (-0.18, 0.67)</w:t>
            </w:r>
          </w:p>
        </w:tc>
        <w:tc>
          <w:tcPr>
            <w:tcW w:w="765" w:type="pct"/>
            <w:tcBorders>
              <w:top w:val="nil"/>
              <w:left w:val="nil"/>
              <w:bottom w:val="nil"/>
              <w:right w:val="nil"/>
            </w:tcBorders>
            <w:vAlign w:val="center"/>
          </w:tcPr>
          <w:p w14:paraId="501AB0B2" w14:textId="232045A6" w:rsidR="001618A4" w:rsidRPr="00E560A8" w:rsidRDefault="00907D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-7.65 (-11.30, -4.00)</w:t>
            </w:r>
          </w:p>
        </w:tc>
        <w:tc>
          <w:tcPr>
            <w:tcW w:w="664" w:type="pct"/>
            <w:tcBorders>
              <w:top w:val="nil"/>
              <w:left w:val="nil"/>
              <w:bottom w:val="nil"/>
              <w:right w:val="nil"/>
            </w:tcBorders>
            <w:vAlign w:val="center"/>
          </w:tcPr>
          <w:p w14:paraId="2AF980B2" w14:textId="0B1D5CE7" w:rsidR="001618A4" w:rsidRPr="00E560A8" w:rsidRDefault="00907D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-3.42 (-5.10, -1.75)</w:t>
            </w:r>
          </w:p>
        </w:tc>
        <w:tc>
          <w:tcPr>
            <w:tcW w:w="612" w:type="pct"/>
            <w:tcBorders>
              <w:top w:val="nil"/>
              <w:left w:val="nil"/>
              <w:bottom w:val="nil"/>
              <w:right w:val="nil"/>
            </w:tcBorders>
            <w:vAlign w:val="center"/>
          </w:tcPr>
          <w:p w14:paraId="40CAF2F2" w14:textId="570CEDF3" w:rsidR="001618A4" w:rsidRPr="00E560A8" w:rsidRDefault="00907D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-5.85 (-8.08, -3.63)</w:t>
            </w:r>
          </w:p>
        </w:tc>
        <w:tc>
          <w:tcPr>
            <w:tcW w:w="612" w:type="pct"/>
            <w:tcBorders>
              <w:top w:val="nil"/>
              <w:left w:val="nil"/>
              <w:bottom w:val="nil"/>
              <w:right w:val="nil"/>
            </w:tcBorders>
            <w:vAlign w:val="center"/>
          </w:tcPr>
          <w:p w14:paraId="44D7164A" w14:textId="11D7A87B" w:rsidR="001618A4" w:rsidRPr="00E560A8" w:rsidRDefault="00907D8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-3.15 (-4.95, -1.35)</w:t>
            </w:r>
          </w:p>
        </w:tc>
      </w:tr>
      <w:tr w:rsidR="00E560A8" w:rsidRPr="00E560A8" w14:paraId="17685956" w14:textId="77777777" w:rsidTr="000E37A0">
        <w:tc>
          <w:tcPr>
            <w:tcW w:w="663" w:type="pct"/>
            <w:tcBorders>
              <w:top w:val="nil"/>
              <w:bottom w:val="nil"/>
            </w:tcBorders>
          </w:tcPr>
          <w:p w14:paraId="21C054CC"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HPDI</w:t>
            </w:r>
          </w:p>
        </w:tc>
        <w:tc>
          <w:tcPr>
            <w:tcW w:w="561" w:type="pct"/>
            <w:tcBorders>
              <w:top w:val="nil"/>
              <w:bottom w:val="nil"/>
            </w:tcBorders>
          </w:tcPr>
          <w:p w14:paraId="6A81E05C" w14:textId="77777777" w:rsidR="001618A4" w:rsidRPr="00E560A8" w:rsidRDefault="001618A4" w:rsidP="000E37A0">
            <w:pPr>
              <w:spacing w:line="360" w:lineRule="auto"/>
              <w:rPr>
                <w:rFonts w:ascii="Times New Roman" w:eastAsia="宋体" w:hAnsi="Times New Roman" w:cs="Times New Roman"/>
                <w:sz w:val="15"/>
                <w:szCs w:val="15"/>
              </w:rPr>
            </w:pPr>
          </w:p>
        </w:tc>
        <w:tc>
          <w:tcPr>
            <w:tcW w:w="562" w:type="pct"/>
            <w:tcBorders>
              <w:top w:val="nil"/>
              <w:bottom w:val="nil"/>
            </w:tcBorders>
          </w:tcPr>
          <w:p w14:paraId="138929DA" w14:textId="77777777" w:rsidR="001618A4" w:rsidRPr="00E560A8" w:rsidRDefault="001618A4" w:rsidP="000E37A0">
            <w:pPr>
              <w:spacing w:line="360" w:lineRule="auto"/>
              <w:rPr>
                <w:rFonts w:ascii="Times New Roman" w:eastAsia="宋体" w:hAnsi="Times New Roman" w:cs="Times New Roman"/>
                <w:sz w:val="15"/>
                <w:szCs w:val="15"/>
              </w:rPr>
            </w:pPr>
          </w:p>
        </w:tc>
        <w:tc>
          <w:tcPr>
            <w:tcW w:w="561" w:type="pct"/>
            <w:tcBorders>
              <w:top w:val="nil"/>
              <w:bottom w:val="nil"/>
            </w:tcBorders>
          </w:tcPr>
          <w:p w14:paraId="1017506A" w14:textId="77777777" w:rsidR="001618A4" w:rsidRPr="00E560A8" w:rsidRDefault="001618A4" w:rsidP="000E37A0">
            <w:pPr>
              <w:spacing w:line="360" w:lineRule="auto"/>
              <w:rPr>
                <w:rFonts w:ascii="Times New Roman" w:eastAsia="宋体" w:hAnsi="Times New Roman" w:cs="Times New Roman"/>
                <w:sz w:val="15"/>
                <w:szCs w:val="15"/>
              </w:rPr>
            </w:pPr>
          </w:p>
        </w:tc>
        <w:tc>
          <w:tcPr>
            <w:tcW w:w="765" w:type="pct"/>
            <w:tcBorders>
              <w:top w:val="nil"/>
              <w:bottom w:val="nil"/>
            </w:tcBorders>
          </w:tcPr>
          <w:p w14:paraId="6974992B" w14:textId="77777777" w:rsidR="001618A4" w:rsidRPr="00E560A8" w:rsidRDefault="001618A4" w:rsidP="000E37A0">
            <w:pPr>
              <w:spacing w:line="360" w:lineRule="auto"/>
              <w:rPr>
                <w:rFonts w:ascii="Times New Roman" w:eastAsia="宋体" w:hAnsi="Times New Roman" w:cs="Times New Roman"/>
                <w:sz w:val="15"/>
                <w:szCs w:val="15"/>
              </w:rPr>
            </w:pPr>
          </w:p>
        </w:tc>
        <w:tc>
          <w:tcPr>
            <w:tcW w:w="664" w:type="pct"/>
            <w:tcBorders>
              <w:top w:val="nil"/>
              <w:bottom w:val="nil"/>
            </w:tcBorders>
          </w:tcPr>
          <w:p w14:paraId="3924FC56" w14:textId="77777777" w:rsidR="001618A4" w:rsidRPr="00E560A8" w:rsidRDefault="001618A4" w:rsidP="000E37A0">
            <w:pPr>
              <w:spacing w:line="360" w:lineRule="auto"/>
              <w:rPr>
                <w:rFonts w:ascii="Times New Roman" w:eastAsia="宋体" w:hAnsi="Times New Roman" w:cs="Times New Roman"/>
                <w:sz w:val="15"/>
                <w:szCs w:val="15"/>
              </w:rPr>
            </w:pPr>
          </w:p>
        </w:tc>
        <w:tc>
          <w:tcPr>
            <w:tcW w:w="612" w:type="pct"/>
            <w:tcBorders>
              <w:top w:val="nil"/>
              <w:bottom w:val="nil"/>
            </w:tcBorders>
          </w:tcPr>
          <w:p w14:paraId="5AF1306E" w14:textId="77777777" w:rsidR="001618A4" w:rsidRPr="00E560A8" w:rsidRDefault="001618A4" w:rsidP="000E37A0">
            <w:pPr>
              <w:spacing w:line="360" w:lineRule="auto"/>
              <w:rPr>
                <w:rFonts w:ascii="Times New Roman" w:eastAsia="宋体" w:hAnsi="Times New Roman" w:cs="Times New Roman"/>
                <w:sz w:val="15"/>
                <w:szCs w:val="15"/>
              </w:rPr>
            </w:pPr>
          </w:p>
        </w:tc>
        <w:tc>
          <w:tcPr>
            <w:tcW w:w="612" w:type="pct"/>
            <w:tcBorders>
              <w:top w:val="nil"/>
              <w:bottom w:val="nil"/>
            </w:tcBorders>
          </w:tcPr>
          <w:p w14:paraId="71DBC6D9" w14:textId="77777777" w:rsidR="001618A4" w:rsidRPr="00E560A8" w:rsidRDefault="001618A4" w:rsidP="000E37A0">
            <w:pPr>
              <w:spacing w:line="360" w:lineRule="auto"/>
              <w:rPr>
                <w:rFonts w:ascii="Times New Roman" w:eastAsia="宋体" w:hAnsi="Times New Roman" w:cs="Times New Roman"/>
                <w:sz w:val="15"/>
                <w:szCs w:val="15"/>
              </w:rPr>
            </w:pPr>
          </w:p>
        </w:tc>
      </w:tr>
      <w:tr w:rsidR="00E560A8" w:rsidRPr="00E560A8" w14:paraId="4E0FE101" w14:textId="77777777" w:rsidTr="000E37A0">
        <w:tc>
          <w:tcPr>
            <w:tcW w:w="663" w:type="pct"/>
            <w:tcBorders>
              <w:top w:val="nil"/>
              <w:bottom w:val="nil"/>
            </w:tcBorders>
          </w:tcPr>
          <w:p w14:paraId="1937FE4E" w14:textId="77777777" w:rsidR="001618A4" w:rsidRPr="00E560A8" w:rsidRDefault="001618A4"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1423A372"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36420D3A"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1F02487B"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35A36B6E"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595D1F25"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6480B385"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3873D06E"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1C22B4D0" w14:textId="77777777" w:rsidTr="000E37A0">
        <w:tc>
          <w:tcPr>
            <w:tcW w:w="663" w:type="pct"/>
            <w:tcBorders>
              <w:top w:val="nil"/>
              <w:bottom w:val="nil"/>
            </w:tcBorders>
          </w:tcPr>
          <w:p w14:paraId="5237C36C" w14:textId="2697EDF9" w:rsidR="001618A4"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57 points</w:t>
            </w:r>
          </w:p>
        </w:tc>
        <w:tc>
          <w:tcPr>
            <w:tcW w:w="561" w:type="pct"/>
            <w:tcBorders>
              <w:top w:val="nil"/>
              <w:left w:val="nil"/>
              <w:bottom w:val="nil"/>
              <w:right w:val="nil"/>
            </w:tcBorders>
            <w:vAlign w:val="center"/>
          </w:tcPr>
          <w:p w14:paraId="4050DAD4" w14:textId="3426CCFF"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-0.08 (-0.41, 0.26)</w:t>
            </w:r>
          </w:p>
        </w:tc>
        <w:tc>
          <w:tcPr>
            <w:tcW w:w="562" w:type="pct"/>
            <w:tcBorders>
              <w:top w:val="nil"/>
              <w:left w:val="nil"/>
              <w:bottom w:val="nil"/>
              <w:right w:val="nil"/>
            </w:tcBorders>
            <w:vAlign w:val="center"/>
          </w:tcPr>
          <w:p w14:paraId="78E7D3A0" w14:textId="72288CBA"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-4.45 (-6.55, -2.35)</w:t>
            </w:r>
          </w:p>
        </w:tc>
        <w:tc>
          <w:tcPr>
            <w:tcW w:w="561" w:type="pct"/>
            <w:tcBorders>
              <w:top w:val="nil"/>
              <w:left w:val="nil"/>
              <w:bottom w:val="nil"/>
              <w:right w:val="nil"/>
            </w:tcBorders>
            <w:vAlign w:val="center"/>
          </w:tcPr>
          <w:p w14:paraId="70AE8E71" w14:textId="3C29E474"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0.67 (0.15, 1.20)</w:t>
            </w:r>
          </w:p>
        </w:tc>
        <w:tc>
          <w:tcPr>
            <w:tcW w:w="765" w:type="pct"/>
            <w:tcBorders>
              <w:top w:val="nil"/>
              <w:left w:val="nil"/>
              <w:bottom w:val="nil"/>
              <w:right w:val="nil"/>
            </w:tcBorders>
            <w:vAlign w:val="center"/>
          </w:tcPr>
          <w:p w14:paraId="739B85DA" w14:textId="0DA2154D"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-4.20 (-6.40, -2.00)</w:t>
            </w:r>
          </w:p>
        </w:tc>
        <w:tc>
          <w:tcPr>
            <w:tcW w:w="664" w:type="pct"/>
            <w:tcBorders>
              <w:top w:val="nil"/>
              <w:left w:val="nil"/>
              <w:bottom w:val="nil"/>
              <w:right w:val="nil"/>
            </w:tcBorders>
            <w:vAlign w:val="center"/>
          </w:tcPr>
          <w:p w14:paraId="306ADF54" w14:textId="0BEE08F8"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-0.33 (-0.88, 0.22)</w:t>
            </w:r>
          </w:p>
        </w:tc>
        <w:tc>
          <w:tcPr>
            <w:tcW w:w="612" w:type="pct"/>
            <w:tcBorders>
              <w:top w:val="nil"/>
              <w:left w:val="nil"/>
              <w:bottom w:val="nil"/>
              <w:right w:val="nil"/>
            </w:tcBorders>
            <w:vAlign w:val="center"/>
          </w:tcPr>
          <w:p w14:paraId="0F0658FC" w14:textId="6D709655"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-1.55 (-2.70, -0.40)</w:t>
            </w:r>
          </w:p>
        </w:tc>
        <w:tc>
          <w:tcPr>
            <w:tcW w:w="612" w:type="pct"/>
            <w:tcBorders>
              <w:top w:val="nil"/>
              <w:left w:val="nil"/>
              <w:bottom w:val="nil"/>
              <w:right w:val="nil"/>
            </w:tcBorders>
            <w:vAlign w:val="center"/>
          </w:tcPr>
          <w:p w14:paraId="01906942" w14:textId="1153E82B"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-0.40 (-0.83, 0.03)</w:t>
            </w:r>
          </w:p>
        </w:tc>
      </w:tr>
      <w:tr w:rsidR="00E560A8" w:rsidRPr="00E560A8" w14:paraId="5935735C" w14:textId="77777777" w:rsidTr="000E37A0">
        <w:tc>
          <w:tcPr>
            <w:tcW w:w="663" w:type="pct"/>
            <w:tcBorders>
              <w:top w:val="nil"/>
              <w:bottom w:val="nil"/>
            </w:tcBorders>
          </w:tcPr>
          <w:p w14:paraId="7A7F4D00" w14:textId="1F54E406" w:rsidR="001618A4"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61 points</w:t>
            </w:r>
          </w:p>
        </w:tc>
        <w:tc>
          <w:tcPr>
            <w:tcW w:w="561" w:type="pct"/>
            <w:tcBorders>
              <w:top w:val="nil"/>
              <w:left w:val="nil"/>
              <w:bottom w:val="nil"/>
              <w:right w:val="nil"/>
            </w:tcBorders>
            <w:vAlign w:val="center"/>
          </w:tcPr>
          <w:p w14:paraId="00BA029C" w14:textId="1099B6B8"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-0.12 (-0.53, 0.30)</w:t>
            </w:r>
          </w:p>
        </w:tc>
        <w:tc>
          <w:tcPr>
            <w:tcW w:w="562" w:type="pct"/>
            <w:tcBorders>
              <w:top w:val="nil"/>
              <w:left w:val="nil"/>
              <w:bottom w:val="nil"/>
              <w:right w:val="nil"/>
            </w:tcBorders>
            <w:vAlign w:val="center"/>
          </w:tcPr>
          <w:p w14:paraId="7B02D171" w14:textId="4D9698BA"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-7.15 (-10.50, -3.80)</w:t>
            </w:r>
          </w:p>
        </w:tc>
        <w:tc>
          <w:tcPr>
            <w:tcW w:w="561" w:type="pct"/>
            <w:tcBorders>
              <w:top w:val="nil"/>
              <w:left w:val="nil"/>
              <w:bottom w:val="nil"/>
              <w:right w:val="nil"/>
            </w:tcBorders>
            <w:vAlign w:val="center"/>
          </w:tcPr>
          <w:p w14:paraId="3629D3CA" w14:textId="07F69145"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1.10 (0.35, 1.85)</w:t>
            </w:r>
          </w:p>
        </w:tc>
        <w:tc>
          <w:tcPr>
            <w:tcW w:w="765" w:type="pct"/>
            <w:tcBorders>
              <w:top w:val="nil"/>
              <w:left w:val="nil"/>
              <w:bottom w:val="nil"/>
              <w:right w:val="nil"/>
            </w:tcBorders>
            <w:vAlign w:val="center"/>
          </w:tcPr>
          <w:p w14:paraId="7DAEB56F" w14:textId="0AEB33D6"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-7.00 (-10.25, -3.75)</w:t>
            </w:r>
          </w:p>
        </w:tc>
        <w:tc>
          <w:tcPr>
            <w:tcW w:w="664" w:type="pct"/>
            <w:tcBorders>
              <w:top w:val="nil"/>
              <w:left w:val="nil"/>
              <w:bottom w:val="nil"/>
              <w:right w:val="nil"/>
            </w:tcBorders>
            <w:vAlign w:val="center"/>
          </w:tcPr>
          <w:p w14:paraId="32736759" w14:textId="66512FF0"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-0.56 (-1.20, 0.08)</w:t>
            </w:r>
          </w:p>
        </w:tc>
        <w:tc>
          <w:tcPr>
            <w:tcW w:w="612" w:type="pct"/>
            <w:tcBorders>
              <w:top w:val="nil"/>
              <w:left w:val="nil"/>
              <w:bottom w:val="nil"/>
              <w:right w:val="nil"/>
            </w:tcBorders>
            <w:vAlign w:val="center"/>
          </w:tcPr>
          <w:p w14:paraId="10509D46" w14:textId="03826AFC"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-2.50 (-4.00, -1.00)</w:t>
            </w:r>
          </w:p>
        </w:tc>
        <w:tc>
          <w:tcPr>
            <w:tcW w:w="612" w:type="pct"/>
            <w:tcBorders>
              <w:top w:val="nil"/>
              <w:left w:val="nil"/>
              <w:bottom w:val="nil"/>
              <w:right w:val="nil"/>
            </w:tcBorders>
            <w:vAlign w:val="center"/>
          </w:tcPr>
          <w:p w14:paraId="7FAE3508" w14:textId="31EF6388" w:rsidR="001618A4" w:rsidRPr="00E560A8" w:rsidRDefault="00E47801"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-0.68 (-1.38, 0.02)</w:t>
            </w:r>
          </w:p>
        </w:tc>
      </w:tr>
      <w:tr w:rsidR="00E560A8" w:rsidRPr="00E560A8" w14:paraId="55623FFA" w14:textId="77777777" w:rsidTr="000E37A0">
        <w:tc>
          <w:tcPr>
            <w:tcW w:w="663" w:type="pct"/>
            <w:tcBorders>
              <w:top w:val="nil"/>
              <w:bottom w:val="nil"/>
            </w:tcBorders>
          </w:tcPr>
          <w:p w14:paraId="2F873AA0"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HLCD</w:t>
            </w:r>
          </w:p>
        </w:tc>
        <w:tc>
          <w:tcPr>
            <w:tcW w:w="561" w:type="pct"/>
            <w:tcBorders>
              <w:top w:val="nil"/>
              <w:bottom w:val="nil"/>
            </w:tcBorders>
          </w:tcPr>
          <w:p w14:paraId="71E0EB82" w14:textId="77777777" w:rsidR="001618A4" w:rsidRPr="00E560A8" w:rsidRDefault="001618A4" w:rsidP="000E37A0">
            <w:pPr>
              <w:spacing w:line="360" w:lineRule="auto"/>
              <w:rPr>
                <w:rFonts w:ascii="Times New Roman" w:eastAsia="宋体" w:hAnsi="Times New Roman" w:cs="Times New Roman"/>
                <w:sz w:val="15"/>
                <w:szCs w:val="15"/>
              </w:rPr>
            </w:pPr>
          </w:p>
        </w:tc>
        <w:tc>
          <w:tcPr>
            <w:tcW w:w="562" w:type="pct"/>
            <w:tcBorders>
              <w:top w:val="nil"/>
              <w:bottom w:val="nil"/>
            </w:tcBorders>
          </w:tcPr>
          <w:p w14:paraId="5CB7BCD5" w14:textId="77777777" w:rsidR="001618A4" w:rsidRPr="00E560A8" w:rsidRDefault="001618A4" w:rsidP="000E37A0">
            <w:pPr>
              <w:spacing w:line="360" w:lineRule="auto"/>
              <w:rPr>
                <w:rFonts w:ascii="Times New Roman" w:eastAsia="宋体" w:hAnsi="Times New Roman" w:cs="Times New Roman"/>
                <w:sz w:val="15"/>
                <w:szCs w:val="15"/>
              </w:rPr>
            </w:pPr>
          </w:p>
        </w:tc>
        <w:tc>
          <w:tcPr>
            <w:tcW w:w="561" w:type="pct"/>
            <w:tcBorders>
              <w:top w:val="nil"/>
              <w:bottom w:val="nil"/>
            </w:tcBorders>
          </w:tcPr>
          <w:p w14:paraId="0FD412B8" w14:textId="77777777" w:rsidR="001618A4" w:rsidRPr="00E560A8" w:rsidRDefault="001618A4" w:rsidP="000E37A0">
            <w:pPr>
              <w:spacing w:line="360" w:lineRule="auto"/>
              <w:rPr>
                <w:rFonts w:ascii="Times New Roman" w:eastAsia="宋体" w:hAnsi="Times New Roman" w:cs="Times New Roman"/>
                <w:sz w:val="15"/>
                <w:szCs w:val="15"/>
              </w:rPr>
            </w:pPr>
          </w:p>
        </w:tc>
        <w:tc>
          <w:tcPr>
            <w:tcW w:w="765" w:type="pct"/>
            <w:tcBorders>
              <w:top w:val="nil"/>
              <w:bottom w:val="nil"/>
            </w:tcBorders>
          </w:tcPr>
          <w:p w14:paraId="55DEE06E" w14:textId="77777777" w:rsidR="001618A4" w:rsidRPr="00E560A8" w:rsidRDefault="001618A4" w:rsidP="000E37A0">
            <w:pPr>
              <w:spacing w:line="360" w:lineRule="auto"/>
              <w:rPr>
                <w:rFonts w:ascii="Times New Roman" w:eastAsia="宋体" w:hAnsi="Times New Roman" w:cs="Times New Roman"/>
                <w:sz w:val="15"/>
                <w:szCs w:val="15"/>
              </w:rPr>
            </w:pPr>
          </w:p>
        </w:tc>
        <w:tc>
          <w:tcPr>
            <w:tcW w:w="664" w:type="pct"/>
            <w:tcBorders>
              <w:top w:val="nil"/>
              <w:bottom w:val="nil"/>
            </w:tcBorders>
          </w:tcPr>
          <w:p w14:paraId="6254AFA7" w14:textId="77777777" w:rsidR="001618A4" w:rsidRPr="00E560A8" w:rsidRDefault="001618A4" w:rsidP="000E37A0">
            <w:pPr>
              <w:spacing w:line="360" w:lineRule="auto"/>
              <w:rPr>
                <w:rFonts w:ascii="Times New Roman" w:eastAsia="宋体" w:hAnsi="Times New Roman" w:cs="Times New Roman"/>
                <w:sz w:val="15"/>
                <w:szCs w:val="15"/>
              </w:rPr>
            </w:pPr>
          </w:p>
        </w:tc>
        <w:tc>
          <w:tcPr>
            <w:tcW w:w="612" w:type="pct"/>
            <w:tcBorders>
              <w:top w:val="nil"/>
              <w:bottom w:val="nil"/>
            </w:tcBorders>
          </w:tcPr>
          <w:p w14:paraId="65E395BF" w14:textId="77777777" w:rsidR="001618A4" w:rsidRPr="00E560A8" w:rsidRDefault="001618A4" w:rsidP="000E37A0">
            <w:pPr>
              <w:spacing w:line="360" w:lineRule="auto"/>
              <w:rPr>
                <w:rFonts w:ascii="Times New Roman" w:eastAsia="宋体" w:hAnsi="Times New Roman" w:cs="Times New Roman"/>
                <w:sz w:val="15"/>
                <w:szCs w:val="15"/>
              </w:rPr>
            </w:pPr>
          </w:p>
        </w:tc>
        <w:tc>
          <w:tcPr>
            <w:tcW w:w="612" w:type="pct"/>
            <w:tcBorders>
              <w:top w:val="nil"/>
              <w:bottom w:val="nil"/>
            </w:tcBorders>
          </w:tcPr>
          <w:p w14:paraId="66F4B8CB" w14:textId="77777777" w:rsidR="001618A4" w:rsidRPr="00E560A8" w:rsidRDefault="001618A4" w:rsidP="000E37A0">
            <w:pPr>
              <w:spacing w:line="360" w:lineRule="auto"/>
              <w:rPr>
                <w:rFonts w:ascii="Times New Roman" w:eastAsia="宋体" w:hAnsi="Times New Roman" w:cs="Times New Roman"/>
                <w:sz w:val="15"/>
                <w:szCs w:val="15"/>
              </w:rPr>
            </w:pPr>
          </w:p>
        </w:tc>
      </w:tr>
      <w:tr w:rsidR="00E560A8" w:rsidRPr="00E560A8" w14:paraId="316FF7A7" w14:textId="77777777" w:rsidTr="000E37A0">
        <w:tc>
          <w:tcPr>
            <w:tcW w:w="663" w:type="pct"/>
            <w:tcBorders>
              <w:top w:val="nil"/>
              <w:bottom w:val="nil"/>
            </w:tcBorders>
          </w:tcPr>
          <w:p w14:paraId="353D39CE" w14:textId="77777777" w:rsidR="001618A4" w:rsidRPr="00E560A8" w:rsidRDefault="001618A4"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08DF6177"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7CAACC99"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3F77F687"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78397713"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4F9A1288"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64C5C458"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20A551D" w14:textId="77777777" w:rsidR="001618A4" w:rsidRPr="00E560A8" w:rsidRDefault="001618A4"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46CB42A6" w14:textId="77777777" w:rsidTr="000E37A0">
        <w:tc>
          <w:tcPr>
            <w:tcW w:w="663" w:type="pct"/>
            <w:tcBorders>
              <w:top w:val="nil"/>
              <w:bottom w:val="nil"/>
            </w:tcBorders>
          </w:tcPr>
          <w:p w14:paraId="2F7C8B66" w14:textId="6D823195" w:rsidR="001618A4"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lastRenderedPageBreak/>
              <w:t>≥</w:t>
            </w:r>
            <w:r w:rsidRPr="00E560A8">
              <w:rPr>
                <w:rFonts w:ascii="Times New Roman" w:eastAsia="宋体" w:hAnsi="Times New Roman" w:cs="Times New Roman" w:hint="eastAsia"/>
                <w:sz w:val="15"/>
                <w:szCs w:val="15"/>
                <w:lang w:val="en-US"/>
              </w:rPr>
              <w:t>17 points</w:t>
            </w:r>
          </w:p>
        </w:tc>
        <w:tc>
          <w:tcPr>
            <w:tcW w:w="561" w:type="pct"/>
            <w:tcBorders>
              <w:top w:val="nil"/>
              <w:left w:val="nil"/>
              <w:bottom w:val="nil"/>
              <w:right w:val="nil"/>
            </w:tcBorders>
            <w:vAlign w:val="center"/>
          </w:tcPr>
          <w:p w14:paraId="57FC97B4" w14:textId="1E467072"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-0.01 (-0.23, 0.22)</w:t>
            </w:r>
          </w:p>
        </w:tc>
        <w:tc>
          <w:tcPr>
            <w:tcW w:w="562" w:type="pct"/>
            <w:tcBorders>
              <w:top w:val="nil"/>
              <w:left w:val="nil"/>
              <w:bottom w:val="nil"/>
              <w:right w:val="nil"/>
            </w:tcBorders>
            <w:vAlign w:val="center"/>
          </w:tcPr>
          <w:p w14:paraId="1054B174" w14:textId="0BAB5814"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1.62 (-0.18, 3.42)</w:t>
            </w:r>
          </w:p>
        </w:tc>
        <w:tc>
          <w:tcPr>
            <w:tcW w:w="561" w:type="pct"/>
            <w:tcBorders>
              <w:top w:val="nil"/>
              <w:left w:val="nil"/>
              <w:bottom w:val="nil"/>
              <w:right w:val="nil"/>
            </w:tcBorders>
            <w:vAlign w:val="center"/>
          </w:tcPr>
          <w:p w14:paraId="1C28798C" w14:textId="3E1AE315"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-1.52 (-2.12, -0.92)</w:t>
            </w:r>
          </w:p>
        </w:tc>
        <w:tc>
          <w:tcPr>
            <w:tcW w:w="765" w:type="pct"/>
            <w:tcBorders>
              <w:top w:val="nil"/>
              <w:left w:val="nil"/>
              <w:bottom w:val="nil"/>
              <w:right w:val="nil"/>
            </w:tcBorders>
            <w:vAlign w:val="center"/>
          </w:tcPr>
          <w:p w14:paraId="57CBB17F" w14:textId="19FFD8F9"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1.25 (-0.15, 2.65)</w:t>
            </w:r>
          </w:p>
        </w:tc>
        <w:tc>
          <w:tcPr>
            <w:tcW w:w="664" w:type="pct"/>
            <w:tcBorders>
              <w:top w:val="nil"/>
              <w:left w:val="nil"/>
              <w:bottom w:val="nil"/>
              <w:right w:val="nil"/>
            </w:tcBorders>
            <w:vAlign w:val="center"/>
          </w:tcPr>
          <w:p w14:paraId="3C653379" w14:textId="2949FA6D"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0.60 (0.03, 1.18)</w:t>
            </w:r>
          </w:p>
        </w:tc>
        <w:tc>
          <w:tcPr>
            <w:tcW w:w="612" w:type="pct"/>
            <w:tcBorders>
              <w:top w:val="nil"/>
              <w:left w:val="nil"/>
              <w:bottom w:val="nil"/>
              <w:right w:val="nil"/>
            </w:tcBorders>
            <w:vAlign w:val="center"/>
          </w:tcPr>
          <w:p w14:paraId="117476BC" w14:textId="18313CFF"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0.39 (-0.49, 1.27)</w:t>
            </w:r>
          </w:p>
        </w:tc>
        <w:tc>
          <w:tcPr>
            <w:tcW w:w="612" w:type="pct"/>
            <w:tcBorders>
              <w:top w:val="nil"/>
              <w:left w:val="nil"/>
              <w:bottom w:val="nil"/>
              <w:right w:val="nil"/>
            </w:tcBorders>
            <w:vAlign w:val="center"/>
          </w:tcPr>
          <w:p w14:paraId="3BFBD29A" w14:textId="0E9ABA7D"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-0.69 (-1.54, 0.16)</w:t>
            </w:r>
          </w:p>
        </w:tc>
      </w:tr>
      <w:tr w:rsidR="00E560A8" w:rsidRPr="00E560A8" w14:paraId="56F20DA4" w14:textId="77777777" w:rsidTr="000E37A0">
        <w:tc>
          <w:tcPr>
            <w:tcW w:w="663" w:type="pct"/>
            <w:tcBorders>
              <w:top w:val="nil"/>
              <w:bottom w:val="single" w:sz="12" w:space="0" w:color="auto"/>
            </w:tcBorders>
          </w:tcPr>
          <w:p w14:paraId="62DECB5F" w14:textId="6653CA69" w:rsidR="001618A4" w:rsidRPr="00E560A8" w:rsidRDefault="00413357" w:rsidP="000E37A0">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22 points</w:t>
            </w:r>
          </w:p>
        </w:tc>
        <w:tc>
          <w:tcPr>
            <w:tcW w:w="561" w:type="pct"/>
            <w:tcBorders>
              <w:top w:val="nil"/>
              <w:left w:val="nil"/>
              <w:bottom w:val="single" w:sz="12" w:space="0" w:color="auto"/>
              <w:right w:val="nil"/>
            </w:tcBorders>
            <w:vAlign w:val="center"/>
          </w:tcPr>
          <w:p w14:paraId="182CDD4C" w14:textId="43EA55D8"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-0.16 (-0.54, 0.22)</w:t>
            </w:r>
          </w:p>
        </w:tc>
        <w:tc>
          <w:tcPr>
            <w:tcW w:w="562" w:type="pct"/>
            <w:tcBorders>
              <w:top w:val="nil"/>
              <w:left w:val="nil"/>
              <w:bottom w:val="single" w:sz="12" w:space="0" w:color="auto"/>
              <w:right w:val="nil"/>
            </w:tcBorders>
            <w:vAlign w:val="center"/>
          </w:tcPr>
          <w:p w14:paraId="0C3261A9" w14:textId="3D33B47A"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2.60 (0.00, 5.20)</w:t>
            </w:r>
          </w:p>
        </w:tc>
        <w:tc>
          <w:tcPr>
            <w:tcW w:w="561" w:type="pct"/>
            <w:tcBorders>
              <w:top w:val="nil"/>
              <w:left w:val="nil"/>
              <w:bottom w:val="single" w:sz="12" w:space="0" w:color="auto"/>
              <w:right w:val="nil"/>
            </w:tcBorders>
            <w:vAlign w:val="center"/>
          </w:tcPr>
          <w:p w14:paraId="03D95AF4" w14:textId="390B155B"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-2.45 (-3.43, -1.48)</w:t>
            </w:r>
          </w:p>
        </w:tc>
        <w:tc>
          <w:tcPr>
            <w:tcW w:w="765" w:type="pct"/>
            <w:tcBorders>
              <w:top w:val="nil"/>
              <w:left w:val="nil"/>
              <w:bottom w:val="single" w:sz="12" w:space="0" w:color="auto"/>
              <w:right w:val="nil"/>
            </w:tcBorders>
            <w:vAlign w:val="center"/>
          </w:tcPr>
          <w:p w14:paraId="4482EBDA" w14:textId="0D63E4B4"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1.95 (0.00, 3.90)</w:t>
            </w:r>
          </w:p>
        </w:tc>
        <w:tc>
          <w:tcPr>
            <w:tcW w:w="664" w:type="pct"/>
            <w:tcBorders>
              <w:top w:val="nil"/>
              <w:left w:val="nil"/>
              <w:bottom w:val="single" w:sz="12" w:space="0" w:color="auto"/>
              <w:right w:val="nil"/>
            </w:tcBorders>
            <w:vAlign w:val="center"/>
          </w:tcPr>
          <w:p w14:paraId="6D9EE049" w14:textId="6397C347"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0.95 (-0.03, 1.93)</w:t>
            </w:r>
          </w:p>
        </w:tc>
        <w:tc>
          <w:tcPr>
            <w:tcW w:w="612" w:type="pct"/>
            <w:tcBorders>
              <w:top w:val="nil"/>
              <w:left w:val="nil"/>
              <w:bottom w:val="single" w:sz="12" w:space="0" w:color="auto"/>
              <w:right w:val="nil"/>
            </w:tcBorders>
            <w:vAlign w:val="center"/>
          </w:tcPr>
          <w:p w14:paraId="030F4569" w14:textId="44C00985"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0.60 (-0.60, 1.80)</w:t>
            </w:r>
          </w:p>
        </w:tc>
        <w:tc>
          <w:tcPr>
            <w:tcW w:w="612" w:type="pct"/>
            <w:tcBorders>
              <w:top w:val="nil"/>
              <w:left w:val="nil"/>
              <w:bottom w:val="single" w:sz="12" w:space="0" w:color="auto"/>
              <w:right w:val="nil"/>
            </w:tcBorders>
            <w:vAlign w:val="center"/>
          </w:tcPr>
          <w:p w14:paraId="7BE68E67" w14:textId="3B168B6D" w:rsidR="001618A4" w:rsidRPr="00E560A8" w:rsidRDefault="00884750"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-1.00 (-2.28, 0.28)</w:t>
            </w:r>
          </w:p>
        </w:tc>
      </w:tr>
    </w:tbl>
    <w:p w14:paraId="1F021FAD" w14:textId="37891129" w:rsidR="001618A4" w:rsidRPr="00E560A8" w:rsidRDefault="001618A4" w:rsidP="001618A4">
      <w:pPr>
        <w:spacing w:line="480" w:lineRule="auto"/>
        <w:rPr>
          <w:rFonts w:ascii="Times New Roman" w:eastAsia="宋体" w:hAnsi="Times New Roman" w:cs="Times New Roman"/>
          <w:sz w:val="20"/>
          <w:szCs w:val="20"/>
        </w:rPr>
      </w:pPr>
      <w:r w:rsidRPr="00E560A8">
        <w:rPr>
          <w:rFonts w:ascii="Times New Roman" w:eastAsia="宋体" w:hAnsi="Times New Roman" w:cs="Times New Roman"/>
          <w:sz w:val="20"/>
          <w:szCs w:val="20"/>
        </w:rPr>
        <w:t xml:space="preserve">Note: CI, confidence interval; CKD, chronic kidney disease; COPD, chronic obstructive pulmonary disease; CVD, cardiovascular disease; DASH, dietary approach to stop hypertension; HLCD, healthy low-carbohydrate diet; HPDI, healthy plant-based diet index; RD, risk difference. </w:t>
      </w:r>
    </w:p>
    <w:p w14:paraId="2F85F42F" w14:textId="77777777" w:rsidR="001618A4" w:rsidRPr="00E560A8" w:rsidRDefault="001618A4" w:rsidP="001618A4">
      <w:pPr>
        <w:spacing w:line="480" w:lineRule="auto"/>
        <w:rPr>
          <w:rFonts w:ascii="Times New Roman" w:hAnsi="Times New Roman" w:cs="Times New Roman"/>
          <w:sz w:val="24"/>
          <w:szCs w:val="24"/>
        </w:rPr>
      </w:pPr>
    </w:p>
    <w:p w14:paraId="053CD8BD" w14:textId="77777777" w:rsidR="00BE4AE1" w:rsidRPr="00E560A8" w:rsidRDefault="00BE4AE1" w:rsidP="0016729B">
      <w:pPr>
        <w:spacing w:line="480" w:lineRule="auto"/>
        <w:rPr>
          <w:rFonts w:ascii="Times New Roman" w:hAnsi="Times New Roman" w:cs="Times New Roman"/>
          <w:sz w:val="24"/>
          <w:szCs w:val="24"/>
        </w:rPr>
        <w:sectPr w:rsidR="00BE4AE1" w:rsidRPr="00E560A8" w:rsidSect="00E7790B">
          <w:pgSz w:w="16838" w:h="11906" w:orient="landscape"/>
          <w:pgMar w:top="1800" w:right="1440" w:bottom="1800" w:left="1440" w:header="851" w:footer="992" w:gutter="0"/>
          <w:cols w:space="425"/>
          <w:docGrid w:type="lines" w:linePitch="312"/>
        </w:sectPr>
      </w:pPr>
    </w:p>
    <w:p w14:paraId="7B8B1DC4" w14:textId="6525F2E5" w:rsidR="00EE6271" w:rsidRPr="00E560A8" w:rsidRDefault="00EE6271" w:rsidP="00EE6271">
      <w:pPr>
        <w:pStyle w:val="1"/>
        <w:spacing w:line="480" w:lineRule="auto"/>
        <w:rPr>
          <w:rFonts w:ascii="Times New Roman" w:hAnsi="Times New Roman" w:cs="Times New Roman"/>
          <w:color w:val="auto"/>
          <w:sz w:val="20"/>
          <w:szCs w:val="20"/>
        </w:rPr>
      </w:pPr>
      <w:bookmarkStart w:id="114" w:name="_Hlk211761770"/>
      <w:bookmarkStart w:id="115" w:name="_Toc211848807"/>
      <w:r w:rsidRPr="00E560A8">
        <w:rPr>
          <w:rFonts w:ascii="Times New Roman" w:hAnsi="Times New Roman" w:cs="Times New Roman"/>
          <w:b/>
          <w:bCs/>
          <w:color w:val="auto"/>
          <w:sz w:val="20"/>
          <w:szCs w:val="20"/>
        </w:rPr>
        <w:lastRenderedPageBreak/>
        <w:t>Table S</w:t>
      </w:r>
      <w:r w:rsidRPr="00E560A8">
        <w:rPr>
          <w:rFonts w:ascii="Times New Roman" w:hAnsi="Times New Roman" w:cs="Times New Roman" w:hint="eastAsia"/>
          <w:b/>
          <w:bCs/>
          <w:color w:val="auto"/>
          <w:sz w:val="20"/>
          <w:szCs w:val="20"/>
        </w:rPr>
        <w:t>24</w:t>
      </w:r>
      <w:r w:rsidRPr="00E560A8">
        <w:rPr>
          <w:rFonts w:ascii="Times New Roman" w:hAnsi="Times New Roman" w:cs="Times New Roman"/>
          <w:color w:val="auto"/>
          <w:sz w:val="20"/>
          <w:szCs w:val="20"/>
        </w:rPr>
        <w:t xml:space="preserve"> Sensitivity analyses on</w:t>
      </w:r>
      <w:r w:rsidRPr="00E560A8">
        <w:rPr>
          <w:rFonts w:ascii="Times New Roman" w:hAnsi="Times New Roman" w:cs="Times New Roman" w:hint="eastAsia"/>
          <w:color w:val="auto"/>
          <w:sz w:val="20"/>
          <w:szCs w:val="20"/>
        </w:rPr>
        <w:t xml:space="preserve"> </w:t>
      </w:r>
      <w:r w:rsidRPr="00E560A8">
        <w:rPr>
          <w:rFonts w:ascii="Times New Roman" w:hAnsi="Times New Roman" w:cs="Times New Roman"/>
          <w:color w:val="auto"/>
          <w:sz w:val="20"/>
          <w:szCs w:val="20"/>
        </w:rPr>
        <w:t xml:space="preserve">differences of 13-year cumulative risks of major chronic diseases and mortality induced by air pollutant mixture exposure: comparing hypothetical interventions (targeting AMED, DDS, DAI, and E-DII) with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 xml:space="preserve">natural course, </w:t>
      </w:r>
      <w:r w:rsidRPr="00E560A8">
        <w:rPr>
          <w:rFonts w:ascii="Times New Roman" w:hAnsi="Times New Roman" w:cs="Times New Roman" w:hint="eastAsia"/>
          <w:color w:val="auto"/>
          <w:sz w:val="20"/>
          <w:szCs w:val="20"/>
        </w:rPr>
        <w:t>increased the number of Monte Carlo simulations to 50,000 per intervention strategy and calculated 95% CIs for all effect estimates through 300 bootstrap iterations</w:t>
      </w:r>
      <w:bookmarkEnd w:id="115"/>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561"/>
        <w:gridCol w:w="1559"/>
        <w:gridCol w:w="2125"/>
        <w:gridCol w:w="1845"/>
        <w:gridCol w:w="1700"/>
        <w:gridCol w:w="1700"/>
      </w:tblGrid>
      <w:tr w:rsidR="00E560A8" w:rsidRPr="00E560A8" w14:paraId="3C050B78" w14:textId="77777777" w:rsidTr="00230B10">
        <w:tc>
          <w:tcPr>
            <w:tcW w:w="663" w:type="pct"/>
            <w:vMerge w:val="restart"/>
            <w:tcBorders>
              <w:top w:val="single" w:sz="12" w:space="0" w:color="auto"/>
            </w:tcBorders>
          </w:tcPr>
          <w:bookmarkEnd w:id="114"/>
          <w:p w14:paraId="2301EFE6" w14:textId="77777777" w:rsidR="00EE6271" w:rsidRPr="00E560A8" w:rsidRDefault="00EE6271" w:rsidP="00230B10">
            <w:pPr>
              <w:spacing w:line="360" w:lineRule="auto"/>
              <w:jc w:val="left"/>
              <w:rPr>
                <w:rFonts w:ascii="Times New Roman" w:eastAsia="宋体" w:hAnsi="Times New Roman" w:cs="Times New Roman"/>
                <w:sz w:val="15"/>
                <w:szCs w:val="15"/>
              </w:rPr>
            </w:pPr>
            <w:r w:rsidRPr="00E560A8">
              <w:rPr>
                <w:rFonts w:ascii="Times New Roman" w:eastAsia="宋体" w:hAnsi="Times New Roman" w:cs="Times New Roman"/>
                <w:sz w:val="15"/>
                <w:szCs w:val="15"/>
              </w:rPr>
              <w:t>Hypothetical dietary interventions</w:t>
            </w:r>
          </w:p>
        </w:tc>
        <w:tc>
          <w:tcPr>
            <w:tcW w:w="4337" w:type="pct"/>
            <w:gridSpan w:val="7"/>
            <w:tcBorders>
              <w:top w:val="single" w:sz="12" w:space="0" w:color="auto"/>
              <w:bottom w:val="single" w:sz="4" w:space="0" w:color="auto"/>
            </w:tcBorders>
          </w:tcPr>
          <w:p w14:paraId="1C5D2299" w14:textId="77777777" w:rsidR="00EE6271" w:rsidRPr="00E560A8" w:rsidRDefault="00EE6271" w:rsidP="00230B10">
            <w:pPr>
              <w:spacing w:line="360" w:lineRule="auto"/>
              <w:jc w:val="center"/>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RD</w:t>
            </w:r>
            <w:r w:rsidRPr="00E560A8">
              <w:rPr>
                <w:rFonts w:ascii="Times New Roman" w:eastAsia="宋体" w:hAnsi="Times New Roman" w:cs="Times New Roman"/>
                <w:sz w:val="15"/>
                <w:szCs w:val="15"/>
              </w:rPr>
              <w:t xml:space="preserve"> (per 1</w:t>
            </w:r>
            <w:r w:rsidRPr="00E560A8">
              <w:rPr>
                <w:rFonts w:ascii="Times New Roman" w:eastAsia="宋体" w:hAnsi="Times New Roman" w:cs="Times New Roman" w:hint="eastAsia"/>
                <w:sz w:val="15"/>
                <w:szCs w:val="15"/>
              </w:rPr>
              <w:t>,</w:t>
            </w:r>
            <w:r w:rsidRPr="00E560A8">
              <w:rPr>
                <w:rFonts w:ascii="Times New Roman" w:eastAsia="宋体" w:hAnsi="Times New Roman" w:cs="Times New Roman"/>
                <w:sz w:val="15"/>
                <w:szCs w:val="15"/>
              </w:rPr>
              <w:t>000 population</w:t>
            </w:r>
            <w:r w:rsidRPr="00E560A8">
              <w:rPr>
                <w:rFonts w:ascii="Times New Roman" w:eastAsia="宋体" w:hAnsi="Times New Roman" w:cs="Times New Roman" w:hint="eastAsia"/>
                <w:sz w:val="15"/>
                <w:szCs w:val="15"/>
              </w:rPr>
              <w:t xml:space="preserve">, </w:t>
            </w:r>
            <w:r w:rsidRPr="00E560A8">
              <w:rPr>
                <w:rFonts w:ascii="Times New Roman" w:eastAsia="宋体" w:hAnsi="Times New Roman" w:cs="Times New Roman"/>
                <w:sz w:val="15"/>
                <w:szCs w:val="15"/>
              </w:rPr>
              <w:t>95% CI)</w:t>
            </w:r>
          </w:p>
        </w:tc>
      </w:tr>
      <w:tr w:rsidR="00E560A8" w:rsidRPr="00E560A8" w14:paraId="0A8ABF45" w14:textId="77777777" w:rsidTr="00230B10">
        <w:tc>
          <w:tcPr>
            <w:tcW w:w="663" w:type="pct"/>
            <w:vMerge/>
            <w:tcBorders>
              <w:bottom w:val="single" w:sz="4" w:space="0" w:color="auto"/>
            </w:tcBorders>
          </w:tcPr>
          <w:p w14:paraId="2895C3CD" w14:textId="77777777" w:rsidR="00EE6271" w:rsidRPr="00E560A8" w:rsidRDefault="00EE6271" w:rsidP="00230B10">
            <w:pPr>
              <w:spacing w:line="360" w:lineRule="auto"/>
              <w:jc w:val="left"/>
              <w:rPr>
                <w:rFonts w:ascii="Times New Roman" w:eastAsia="宋体" w:hAnsi="Times New Roman" w:cs="Times New Roman"/>
                <w:sz w:val="15"/>
                <w:szCs w:val="15"/>
              </w:rPr>
            </w:pPr>
          </w:p>
        </w:tc>
        <w:tc>
          <w:tcPr>
            <w:tcW w:w="561" w:type="pct"/>
            <w:tcBorders>
              <w:top w:val="single" w:sz="4" w:space="0" w:color="auto"/>
              <w:bottom w:val="single" w:sz="4" w:space="0" w:color="auto"/>
            </w:tcBorders>
          </w:tcPr>
          <w:p w14:paraId="148554B6" w14:textId="77777777" w:rsidR="00EE6271" w:rsidRPr="00E560A8" w:rsidRDefault="00EE6271"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CVD</w:t>
            </w:r>
          </w:p>
        </w:tc>
        <w:tc>
          <w:tcPr>
            <w:tcW w:w="562" w:type="pct"/>
            <w:tcBorders>
              <w:top w:val="single" w:sz="4" w:space="0" w:color="auto"/>
              <w:bottom w:val="single" w:sz="4" w:space="0" w:color="auto"/>
            </w:tcBorders>
          </w:tcPr>
          <w:p w14:paraId="5A0F774C" w14:textId="77777777" w:rsidR="00EE6271" w:rsidRPr="00E560A8" w:rsidRDefault="00EE6271"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Diabetes</w:t>
            </w:r>
          </w:p>
        </w:tc>
        <w:tc>
          <w:tcPr>
            <w:tcW w:w="561" w:type="pct"/>
            <w:tcBorders>
              <w:top w:val="single" w:sz="4" w:space="0" w:color="auto"/>
              <w:bottom w:val="single" w:sz="4" w:space="0" w:color="auto"/>
            </w:tcBorders>
          </w:tcPr>
          <w:p w14:paraId="1E608CC2" w14:textId="77777777" w:rsidR="00EE6271" w:rsidRPr="00E560A8" w:rsidRDefault="00EE6271"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Cancer</w:t>
            </w:r>
          </w:p>
        </w:tc>
        <w:tc>
          <w:tcPr>
            <w:tcW w:w="765" w:type="pct"/>
            <w:tcBorders>
              <w:top w:val="single" w:sz="4" w:space="0" w:color="auto"/>
              <w:bottom w:val="single" w:sz="4" w:space="0" w:color="auto"/>
            </w:tcBorders>
          </w:tcPr>
          <w:p w14:paraId="7904A266" w14:textId="77777777" w:rsidR="00EE6271" w:rsidRPr="00E560A8" w:rsidRDefault="00EE6271"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CKD</w:t>
            </w:r>
          </w:p>
        </w:tc>
        <w:tc>
          <w:tcPr>
            <w:tcW w:w="664" w:type="pct"/>
            <w:tcBorders>
              <w:top w:val="nil"/>
              <w:bottom w:val="single" w:sz="4" w:space="0" w:color="auto"/>
            </w:tcBorders>
          </w:tcPr>
          <w:p w14:paraId="41D71E89" w14:textId="77777777" w:rsidR="00EE6271" w:rsidRPr="00E560A8" w:rsidRDefault="00EE6271"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COPD</w:t>
            </w:r>
          </w:p>
        </w:tc>
        <w:tc>
          <w:tcPr>
            <w:tcW w:w="612" w:type="pct"/>
            <w:tcBorders>
              <w:top w:val="nil"/>
              <w:bottom w:val="single" w:sz="4" w:space="0" w:color="auto"/>
            </w:tcBorders>
          </w:tcPr>
          <w:p w14:paraId="74BB54CB" w14:textId="77777777" w:rsidR="00EE6271" w:rsidRPr="00E560A8" w:rsidRDefault="00EE6271"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Dementia</w:t>
            </w:r>
          </w:p>
        </w:tc>
        <w:tc>
          <w:tcPr>
            <w:tcW w:w="612" w:type="pct"/>
            <w:tcBorders>
              <w:top w:val="nil"/>
              <w:bottom w:val="single" w:sz="4" w:space="0" w:color="auto"/>
            </w:tcBorders>
          </w:tcPr>
          <w:p w14:paraId="51B0E695" w14:textId="77777777" w:rsidR="00EE6271" w:rsidRPr="00E560A8" w:rsidRDefault="00EE6271" w:rsidP="00230B1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Death</w:t>
            </w:r>
          </w:p>
        </w:tc>
      </w:tr>
      <w:tr w:rsidR="00E560A8" w:rsidRPr="00E560A8" w14:paraId="297F2218" w14:textId="77777777" w:rsidTr="00230B10">
        <w:tc>
          <w:tcPr>
            <w:tcW w:w="663" w:type="pct"/>
            <w:tcBorders>
              <w:top w:val="single" w:sz="4" w:space="0" w:color="auto"/>
              <w:bottom w:val="nil"/>
            </w:tcBorders>
          </w:tcPr>
          <w:p w14:paraId="07D86514" w14:textId="460D96F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AMED</w:t>
            </w:r>
          </w:p>
        </w:tc>
        <w:tc>
          <w:tcPr>
            <w:tcW w:w="561" w:type="pct"/>
            <w:tcBorders>
              <w:top w:val="single" w:sz="4" w:space="0" w:color="auto"/>
              <w:bottom w:val="nil"/>
            </w:tcBorders>
          </w:tcPr>
          <w:p w14:paraId="13AA6DC9" w14:textId="77777777" w:rsidR="00413357" w:rsidRPr="00E560A8" w:rsidRDefault="00413357" w:rsidP="00413357">
            <w:pPr>
              <w:spacing w:line="360" w:lineRule="auto"/>
              <w:rPr>
                <w:rFonts w:ascii="Times New Roman" w:eastAsia="宋体" w:hAnsi="Times New Roman" w:cs="Times New Roman"/>
                <w:sz w:val="15"/>
                <w:szCs w:val="15"/>
              </w:rPr>
            </w:pPr>
          </w:p>
        </w:tc>
        <w:tc>
          <w:tcPr>
            <w:tcW w:w="562" w:type="pct"/>
            <w:tcBorders>
              <w:top w:val="single" w:sz="4" w:space="0" w:color="auto"/>
              <w:bottom w:val="nil"/>
            </w:tcBorders>
          </w:tcPr>
          <w:p w14:paraId="0C42705E" w14:textId="77777777" w:rsidR="00413357" w:rsidRPr="00E560A8" w:rsidRDefault="00413357" w:rsidP="00413357">
            <w:pPr>
              <w:spacing w:line="360" w:lineRule="auto"/>
              <w:rPr>
                <w:rFonts w:ascii="Times New Roman" w:eastAsia="宋体" w:hAnsi="Times New Roman" w:cs="Times New Roman"/>
                <w:sz w:val="15"/>
                <w:szCs w:val="15"/>
              </w:rPr>
            </w:pPr>
          </w:p>
        </w:tc>
        <w:tc>
          <w:tcPr>
            <w:tcW w:w="561" w:type="pct"/>
            <w:tcBorders>
              <w:top w:val="single" w:sz="4" w:space="0" w:color="auto"/>
              <w:bottom w:val="nil"/>
            </w:tcBorders>
          </w:tcPr>
          <w:p w14:paraId="6BDD9066" w14:textId="77777777" w:rsidR="00413357" w:rsidRPr="00E560A8" w:rsidRDefault="00413357" w:rsidP="00413357">
            <w:pPr>
              <w:spacing w:line="360" w:lineRule="auto"/>
              <w:rPr>
                <w:rFonts w:ascii="Times New Roman" w:eastAsia="宋体" w:hAnsi="Times New Roman" w:cs="Times New Roman"/>
                <w:sz w:val="15"/>
                <w:szCs w:val="15"/>
              </w:rPr>
            </w:pPr>
          </w:p>
        </w:tc>
        <w:tc>
          <w:tcPr>
            <w:tcW w:w="765" w:type="pct"/>
            <w:tcBorders>
              <w:top w:val="single" w:sz="4" w:space="0" w:color="auto"/>
              <w:bottom w:val="nil"/>
            </w:tcBorders>
          </w:tcPr>
          <w:p w14:paraId="2DF9997C" w14:textId="77777777" w:rsidR="00413357" w:rsidRPr="00E560A8" w:rsidRDefault="00413357" w:rsidP="00413357">
            <w:pPr>
              <w:spacing w:line="360" w:lineRule="auto"/>
              <w:rPr>
                <w:rFonts w:ascii="Times New Roman" w:eastAsia="宋体" w:hAnsi="Times New Roman" w:cs="Times New Roman"/>
                <w:sz w:val="15"/>
                <w:szCs w:val="15"/>
              </w:rPr>
            </w:pPr>
          </w:p>
        </w:tc>
        <w:tc>
          <w:tcPr>
            <w:tcW w:w="664" w:type="pct"/>
            <w:tcBorders>
              <w:top w:val="single" w:sz="4" w:space="0" w:color="auto"/>
              <w:bottom w:val="nil"/>
            </w:tcBorders>
          </w:tcPr>
          <w:p w14:paraId="5B81EA69"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220A991C"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0BA08E48" w14:textId="77777777" w:rsidR="00413357" w:rsidRPr="00E560A8" w:rsidRDefault="00413357" w:rsidP="00413357">
            <w:pPr>
              <w:spacing w:line="360" w:lineRule="auto"/>
              <w:rPr>
                <w:rFonts w:ascii="Times New Roman" w:eastAsia="宋体" w:hAnsi="Times New Roman" w:cs="Times New Roman"/>
                <w:sz w:val="15"/>
                <w:szCs w:val="15"/>
              </w:rPr>
            </w:pPr>
          </w:p>
        </w:tc>
      </w:tr>
      <w:tr w:rsidR="00E560A8" w:rsidRPr="00E560A8" w14:paraId="10FE4289" w14:textId="77777777" w:rsidTr="00230B10">
        <w:tc>
          <w:tcPr>
            <w:tcW w:w="663" w:type="pct"/>
            <w:tcBorders>
              <w:top w:val="nil"/>
              <w:bottom w:val="nil"/>
            </w:tcBorders>
          </w:tcPr>
          <w:p w14:paraId="0D4BC691" w14:textId="40607496"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2F0D65F8"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300DA4E6"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167BE22D"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29A08AED"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0EFE70E1"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523D25DA"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0EE20C4B"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7B1EA5EE" w14:textId="77777777" w:rsidTr="00230B10">
        <w:tc>
          <w:tcPr>
            <w:tcW w:w="663" w:type="pct"/>
            <w:tcBorders>
              <w:top w:val="nil"/>
            </w:tcBorders>
          </w:tcPr>
          <w:p w14:paraId="054B3879" w14:textId="0133B8A9"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4 points</w:t>
            </w:r>
          </w:p>
        </w:tc>
        <w:tc>
          <w:tcPr>
            <w:tcW w:w="561" w:type="pct"/>
            <w:tcBorders>
              <w:top w:val="nil"/>
              <w:left w:val="nil"/>
              <w:bottom w:val="nil"/>
              <w:right w:val="nil"/>
            </w:tcBorders>
            <w:vAlign w:val="center"/>
          </w:tcPr>
          <w:p w14:paraId="31C21E00" w14:textId="79CFB4D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-0.41 (-0.68, -0.14)</w:t>
            </w:r>
          </w:p>
        </w:tc>
        <w:tc>
          <w:tcPr>
            <w:tcW w:w="562" w:type="pct"/>
            <w:tcBorders>
              <w:top w:val="nil"/>
              <w:left w:val="nil"/>
              <w:bottom w:val="nil"/>
              <w:right w:val="nil"/>
            </w:tcBorders>
            <w:vAlign w:val="center"/>
          </w:tcPr>
          <w:p w14:paraId="7F05A7A2" w14:textId="17A8CA5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-2.85 (-4.35, -1.35)</w:t>
            </w:r>
          </w:p>
        </w:tc>
        <w:tc>
          <w:tcPr>
            <w:tcW w:w="561" w:type="pct"/>
            <w:tcBorders>
              <w:top w:val="nil"/>
              <w:left w:val="nil"/>
              <w:bottom w:val="nil"/>
              <w:right w:val="nil"/>
            </w:tcBorders>
            <w:vAlign w:val="center"/>
          </w:tcPr>
          <w:p w14:paraId="16FCF68D" w14:textId="6E7C89C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0.25 (0.01, 0.49)</w:t>
            </w:r>
          </w:p>
        </w:tc>
        <w:tc>
          <w:tcPr>
            <w:tcW w:w="765" w:type="pct"/>
            <w:tcBorders>
              <w:top w:val="nil"/>
              <w:left w:val="nil"/>
              <w:bottom w:val="nil"/>
              <w:right w:val="nil"/>
            </w:tcBorders>
            <w:vAlign w:val="center"/>
          </w:tcPr>
          <w:p w14:paraId="018B4D14" w14:textId="313E0BA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-3.42 (-4.85, -1.99)</w:t>
            </w:r>
          </w:p>
        </w:tc>
        <w:tc>
          <w:tcPr>
            <w:tcW w:w="664" w:type="pct"/>
            <w:tcBorders>
              <w:top w:val="nil"/>
              <w:left w:val="nil"/>
              <w:bottom w:val="nil"/>
              <w:right w:val="nil"/>
            </w:tcBorders>
            <w:vAlign w:val="center"/>
          </w:tcPr>
          <w:p w14:paraId="5818A12D" w14:textId="3ADD01E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-1.36 (-2.18, -0.54)</w:t>
            </w:r>
          </w:p>
        </w:tc>
        <w:tc>
          <w:tcPr>
            <w:tcW w:w="612" w:type="pct"/>
            <w:tcBorders>
              <w:top w:val="nil"/>
              <w:left w:val="nil"/>
              <w:bottom w:val="nil"/>
              <w:right w:val="nil"/>
            </w:tcBorders>
            <w:vAlign w:val="center"/>
          </w:tcPr>
          <w:p w14:paraId="43EC1BEE" w14:textId="4DC2677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-2.85 (-3.55, -2.15)</w:t>
            </w:r>
          </w:p>
        </w:tc>
        <w:tc>
          <w:tcPr>
            <w:tcW w:w="612" w:type="pct"/>
            <w:tcBorders>
              <w:top w:val="nil"/>
              <w:left w:val="nil"/>
              <w:bottom w:val="nil"/>
              <w:right w:val="nil"/>
            </w:tcBorders>
            <w:vAlign w:val="center"/>
          </w:tcPr>
          <w:p w14:paraId="53F863EF" w14:textId="079180C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-1.12 (-1.65, -0.59)</w:t>
            </w:r>
          </w:p>
        </w:tc>
      </w:tr>
      <w:tr w:rsidR="00E560A8" w:rsidRPr="00E560A8" w14:paraId="4EE42885" w14:textId="77777777" w:rsidTr="00230B10">
        <w:tc>
          <w:tcPr>
            <w:tcW w:w="663" w:type="pct"/>
          </w:tcPr>
          <w:p w14:paraId="61D0A10E" w14:textId="057E20E1"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5 points</w:t>
            </w:r>
          </w:p>
        </w:tc>
        <w:tc>
          <w:tcPr>
            <w:tcW w:w="561" w:type="pct"/>
            <w:tcBorders>
              <w:top w:val="nil"/>
              <w:left w:val="nil"/>
              <w:bottom w:val="nil"/>
              <w:right w:val="nil"/>
            </w:tcBorders>
            <w:vAlign w:val="center"/>
          </w:tcPr>
          <w:p w14:paraId="1BBF9132" w14:textId="5603374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0.74 (-1.15, -0.33)</w:t>
            </w:r>
          </w:p>
        </w:tc>
        <w:tc>
          <w:tcPr>
            <w:tcW w:w="562" w:type="pct"/>
            <w:tcBorders>
              <w:top w:val="nil"/>
              <w:left w:val="nil"/>
              <w:bottom w:val="nil"/>
              <w:right w:val="nil"/>
            </w:tcBorders>
            <w:vAlign w:val="center"/>
          </w:tcPr>
          <w:p w14:paraId="1F31EF5A" w14:textId="0FE12FA9"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-4.68 (-6.85, -2.51)</w:t>
            </w:r>
          </w:p>
        </w:tc>
        <w:tc>
          <w:tcPr>
            <w:tcW w:w="561" w:type="pct"/>
            <w:tcBorders>
              <w:top w:val="nil"/>
              <w:left w:val="nil"/>
              <w:bottom w:val="nil"/>
              <w:right w:val="nil"/>
            </w:tcBorders>
            <w:vAlign w:val="center"/>
          </w:tcPr>
          <w:p w14:paraId="59B80E69" w14:textId="7AA7DDE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0.28 (-0.05, 0.61)</w:t>
            </w:r>
          </w:p>
        </w:tc>
        <w:tc>
          <w:tcPr>
            <w:tcW w:w="765" w:type="pct"/>
            <w:tcBorders>
              <w:top w:val="nil"/>
              <w:left w:val="nil"/>
              <w:bottom w:val="nil"/>
              <w:right w:val="nil"/>
            </w:tcBorders>
            <w:vAlign w:val="center"/>
          </w:tcPr>
          <w:p w14:paraId="050DAD43" w14:textId="71852C3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-5.21 (-7.45, -2.97)</w:t>
            </w:r>
          </w:p>
        </w:tc>
        <w:tc>
          <w:tcPr>
            <w:tcW w:w="664" w:type="pct"/>
            <w:tcBorders>
              <w:top w:val="nil"/>
              <w:left w:val="nil"/>
              <w:bottom w:val="nil"/>
              <w:right w:val="nil"/>
            </w:tcBorders>
            <w:vAlign w:val="center"/>
          </w:tcPr>
          <w:p w14:paraId="78BC9204" w14:textId="36894A11"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-2.45 (-3.25, -1.65)</w:t>
            </w:r>
          </w:p>
        </w:tc>
        <w:tc>
          <w:tcPr>
            <w:tcW w:w="612" w:type="pct"/>
            <w:tcBorders>
              <w:top w:val="nil"/>
              <w:left w:val="nil"/>
              <w:bottom w:val="nil"/>
              <w:right w:val="nil"/>
            </w:tcBorders>
            <w:vAlign w:val="center"/>
          </w:tcPr>
          <w:p w14:paraId="753AA9DF" w14:textId="353CC8A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-4.15 (-5.45, -2.85)</w:t>
            </w:r>
          </w:p>
        </w:tc>
        <w:tc>
          <w:tcPr>
            <w:tcW w:w="612" w:type="pct"/>
            <w:tcBorders>
              <w:top w:val="nil"/>
              <w:left w:val="nil"/>
              <w:bottom w:val="nil"/>
              <w:right w:val="nil"/>
            </w:tcBorders>
            <w:vAlign w:val="center"/>
          </w:tcPr>
          <w:p w14:paraId="6693CB1E" w14:textId="4092453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-1.85 (-2.75, -0.95)</w:t>
            </w:r>
          </w:p>
        </w:tc>
      </w:tr>
      <w:tr w:rsidR="00E560A8" w:rsidRPr="00E560A8" w14:paraId="69C80E73" w14:textId="77777777" w:rsidTr="00230B10">
        <w:tc>
          <w:tcPr>
            <w:tcW w:w="663" w:type="pct"/>
          </w:tcPr>
          <w:p w14:paraId="21F3625D" w14:textId="2B3BFD02"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9 points</w:t>
            </w:r>
          </w:p>
        </w:tc>
        <w:tc>
          <w:tcPr>
            <w:tcW w:w="561" w:type="pct"/>
            <w:tcBorders>
              <w:top w:val="nil"/>
              <w:left w:val="nil"/>
              <w:bottom w:val="nil"/>
              <w:right w:val="nil"/>
            </w:tcBorders>
            <w:vAlign w:val="center"/>
          </w:tcPr>
          <w:p w14:paraId="111160C8" w14:textId="2AE1632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-2.49 (-3.35, -1.63)</w:t>
            </w:r>
          </w:p>
        </w:tc>
        <w:tc>
          <w:tcPr>
            <w:tcW w:w="562" w:type="pct"/>
            <w:tcBorders>
              <w:top w:val="nil"/>
              <w:left w:val="nil"/>
              <w:bottom w:val="nil"/>
              <w:right w:val="nil"/>
            </w:tcBorders>
            <w:vAlign w:val="center"/>
          </w:tcPr>
          <w:p w14:paraId="62BA87B6" w14:textId="442FFCC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-11.50 (-14.75, -8.25)</w:t>
            </w:r>
          </w:p>
        </w:tc>
        <w:tc>
          <w:tcPr>
            <w:tcW w:w="561" w:type="pct"/>
            <w:tcBorders>
              <w:top w:val="nil"/>
              <w:left w:val="nil"/>
              <w:bottom w:val="nil"/>
              <w:right w:val="nil"/>
            </w:tcBorders>
            <w:vAlign w:val="center"/>
          </w:tcPr>
          <w:p w14:paraId="28F52DA8" w14:textId="23CC52A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-0.55 (-0.95, -0.15)</w:t>
            </w:r>
          </w:p>
        </w:tc>
        <w:tc>
          <w:tcPr>
            <w:tcW w:w="765" w:type="pct"/>
            <w:tcBorders>
              <w:top w:val="nil"/>
              <w:left w:val="nil"/>
              <w:bottom w:val="nil"/>
              <w:right w:val="nil"/>
            </w:tcBorders>
            <w:vAlign w:val="center"/>
          </w:tcPr>
          <w:p w14:paraId="60E54605" w14:textId="59230FD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-14.85 (-17.65, -12.05)</w:t>
            </w:r>
          </w:p>
        </w:tc>
        <w:tc>
          <w:tcPr>
            <w:tcW w:w="664" w:type="pct"/>
            <w:tcBorders>
              <w:top w:val="nil"/>
              <w:left w:val="nil"/>
              <w:bottom w:val="nil"/>
              <w:right w:val="nil"/>
            </w:tcBorders>
            <w:vAlign w:val="center"/>
          </w:tcPr>
          <w:p w14:paraId="56BC0C4D" w14:textId="77621E1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-5.82 (-7.85, -3.79)</w:t>
            </w:r>
          </w:p>
        </w:tc>
        <w:tc>
          <w:tcPr>
            <w:tcW w:w="612" w:type="pct"/>
            <w:tcBorders>
              <w:top w:val="nil"/>
              <w:left w:val="nil"/>
              <w:bottom w:val="nil"/>
              <w:right w:val="nil"/>
            </w:tcBorders>
            <w:vAlign w:val="center"/>
          </w:tcPr>
          <w:p w14:paraId="0730C1B0" w14:textId="0FB6063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-9.35 (-11.45, -7.25)</w:t>
            </w:r>
          </w:p>
        </w:tc>
        <w:tc>
          <w:tcPr>
            <w:tcW w:w="612" w:type="pct"/>
            <w:tcBorders>
              <w:top w:val="nil"/>
              <w:left w:val="nil"/>
              <w:bottom w:val="nil"/>
              <w:right w:val="nil"/>
            </w:tcBorders>
            <w:vAlign w:val="center"/>
          </w:tcPr>
          <w:p w14:paraId="74833D00" w14:textId="6BC2B1C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-5.95 (-6.95, -4.95)</w:t>
            </w:r>
          </w:p>
        </w:tc>
      </w:tr>
      <w:tr w:rsidR="00E560A8" w:rsidRPr="00E560A8" w14:paraId="200F4925" w14:textId="77777777" w:rsidTr="00230B10">
        <w:tc>
          <w:tcPr>
            <w:tcW w:w="663" w:type="pct"/>
          </w:tcPr>
          <w:p w14:paraId="3ADF4FE2" w14:textId="60EEA52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DDS</w:t>
            </w:r>
          </w:p>
        </w:tc>
        <w:tc>
          <w:tcPr>
            <w:tcW w:w="561" w:type="pct"/>
          </w:tcPr>
          <w:p w14:paraId="24085F7B" w14:textId="77777777" w:rsidR="00413357" w:rsidRPr="00E560A8" w:rsidRDefault="00413357" w:rsidP="00413357">
            <w:pPr>
              <w:spacing w:line="360" w:lineRule="auto"/>
              <w:rPr>
                <w:rFonts w:ascii="Times New Roman" w:eastAsia="宋体" w:hAnsi="Times New Roman" w:cs="Times New Roman"/>
                <w:sz w:val="15"/>
                <w:szCs w:val="15"/>
              </w:rPr>
            </w:pPr>
          </w:p>
        </w:tc>
        <w:tc>
          <w:tcPr>
            <w:tcW w:w="562" w:type="pct"/>
          </w:tcPr>
          <w:p w14:paraId="7043A502" w14:textId="77777777" w:rsidR="00413357" w:rsidRPr="00E560A8" w:rsidRDefault="00413357" w:rsidP="00413357">
            <w:pPr>
              <w:spacing w:line="360" w:lineRule="auto"/>
              <w:rPr>
                <w:rFonts w:ascii="Times New Roman" w:eastAsia="宋体" w:hAnsi="Times New Roman" w:cs="Times New Roman"/>
                <w:sz w:val="15"/>
                <w:szCs w:val="15"/>
              </w:rPr>
            </w:pPr>
          </w:p>
        </w:tc>
        <w:tc>
          <w:tcPr>
            <w:tcW w:w="561" w:type="pct"/>
          </w:tcPr>
          <w:p w14:paraId="6E1E27D3" w14:textId="77777777" w:rsidR="00413357" w:rsidRPr="00E560A8" w:rsidRDefault="00413357" w:rsidP="00413357">
            <w:pPr>
              <w:spacing w:line="360" w:lineRule="auto"/>
              <w:rPr>
                <w:rFonts w:ascii="Times New Roman" w:eastAsia="宋体" w:hAnsi="Times New Roman" w:cs="Times New Roman"/>
                <w:sz w:val="15"/>
                <w:szCs w:val="15"/>
              </w:rPr>
            </w:pPr>
          </w:p>
        </w:tc>
        <w:tc>
          <w:tcPr>
            <w:tcW w:w="765" w:type="pct"/>
          </w:tcPr>
          <w:p w14:paraId="15EAAB49" w14:textId="77777777" w:rsidR="00413357" w:rsidRPr="00E560A8" w:rsidRDefault="00413357" w:rsidP="00413357">
            <w:pPr>
              <w:spacing w:line="360" w:lineRule="auto"/>
              <w:rPr>
                <w:rFonts w:ascii="Times New Roman" w:eastAsia="宋体" w:hAnsi="Times New Roman" w:cs="Times New Roman"/>
                <w:sz w:val="15"/>
                <w:szCs w:val="15"/>
              </w:rPr>
            </w:pPr>
          </w:p>
        </w:tc>
        <w:tc>
          <w:tcPr>
            <w:tcW w:w="664" w:type="pct"/>
          </w:tcPr>
          <w:p w14:paraId="66B9DD11"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Pr>
          <w:p w14:paraId="0362D54F"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Pr>
          <w:p w14:paraId="019DDC0B" w14:textId="77777777" w:rsidR="00413357" w:rsidRPr="00E560A8" w:rsidRDefault="00413357" w:rsidP="00413357">
            <w:pPr>
              <w:spacing w:line="360" w:lineRule="auto"/>
              <w:rPr>
                <w:rFonts w:ascii="Times New Roman" w:eastAsia="宋体" w:hAnsi="Times New Roman" w:cs="Times New Roman"/>
                <w:sz w:val="15"/>
                <w:szCs w:val="15"/>
              </w:rPr>
            </w:pPr>
          </w:p>
        </w:tc>
      </w:tr>
      <w:tr w:rsidR="00E560A8" w:rsidRPr="00E560A8" w14:paraId="110ED770" w14:textId="77777777" w:rsidTr="00230B10">
        <w:tc>
          <w:tcPr>
            <w:tcW w:w="663" w:type="pct"/>
          </w:tcPr>
          <w:p w14:paraId="0575DE4C" w14:textId="336DB84F"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Pr>
          <w:p w14:paraId="15DDBE06"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Pr>
          <w:p w14:paraId="76CFB50B"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Pr>
          <w:p w14:paraId="19616CC9"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Pr>
          <w:p w14:paraId="4997079A"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Pr>
          <w:p w14:paraId="420B7BB5"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Pr>
          <w:p w14:paraId="4D95A3A6"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Pr>
          <w:p w14:paraId="00B3E96E"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6C708A4E" w14:textId="77777777" w:rsidTr="00230B10">
        <w:tc>
          <w:tcPr>
            <w:tcW w:w="663" w:type="pct"/>
          </w:tcPr>
          <w:p w14:paraId="016B9931" w14:textId="45DB1774"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10 points</w:t>
            </w:r>
          </w:p>
        </w:tc>
        <w:tc>
          <w:tcPr>
            <w:tcW w:w="561" w:type="pct"/>
            <w:tcBorders>
              <w:top w:val="nil"/>
              <w:left w:val="nil"/>
              <w:bottom w:val="nil"/>
              <w:right w:val="nil"/>
            </w:tcBorders>
            <w:vAlign w:val="center"/>
          </w:tcPr>
          <w:p w14:paraId="17E09FF1" w14:textId="482E226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-0.46 (-0.65, -0.27)</w:t>
            </w:r>
          </w:p>
        </w:tc>
        <w:tc>
          <w:tcPr>
            <w:tcW w:w="562" w:type="pct"/>
            <w:tcBorders>
              <w:top w:val="nil"/>
              <w:left w:val="nil"/>
              <w:bottom w:val="nil"/>
              <w:right w:val="nil"/>
            </w:tcBorders>
            <w:vAlign w:val="center"/>
          </w:tcPr>
          <w:p w14:paraId="1F64A60D" w14:textId="5AFF4B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-2.78 (-4.12, -1.44)</w:t>
            </w:r>
          </w:p>
        </w:tc>
        <w:tc>
          <w:tcPr>
            <w:tcW w:w="561" w:type="pct"/>
            <w:tcBorders>
              <w:top w:val="nil"/>
              <w:left w:val="nil"/>
              <w:bottom w:val="nil"/>
              <w:right w:val="nil"/>
            </w:tcBorders>
            <w:vAlign w:val="center"/>
          </w:tcPr>
          <w:p w14:paraId="7342FE9C" w14:textId="4FF5383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-1.68 (-2.05, -1.31)</w:t>
            </w:r>
          </w:p>
        </w:tc>
        <w:tc>
          <w:tcPr>
            <w:tcW w:w="765" w:type="pct"/>
            <w:tcBorders>
              <w:top w:val="nil"/>
              <w:left w:val="nil"/>
              <w:bottom w:val="nil"/>
              <w:right w:val="nil"/>
            </w:tcBorders>
            <w:vAlign w:val="center"/>
          </w:tcPr>
          <w:p w14:paraId="6C2EA838" w14:textId="347D4FCE"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-3.92 (-5.25, -2.59)</w:t>
            </w:r>
          </w:p>
        </w:tc>
        <w:tc>
          <w:tcPr>
            <w:tcW w:w="664" w:type="pct"/>
            <w:tcBorders>
              <w:top w:val="nil"/>
              <w:left w:val="nil"/>
              <w:bottom w:val="nil"/>
              <w:right w:val="nil"/>
            </w:tcBorders>
            <w:vAlign w:val="center"/>
          </w:tcPr>
          <w:p w14:paraId="54F86ECB" w14:textId="117E0D3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-3.25 (-4.15, -2.35)</w:t>
            </w:r>
          </w:p>
        </w:tc>
        <w:tc>
          <w:tcPr>
            <w:tcW w:w="612" w:type="pct"/>
            <w:tcBorders>
              <w:top w:val="nil"/>
              <w:left w:val="nil"/>
              <w:bottom w:val="nil"/>
              <w:right w:val="nil"/>
            </w:tcBorders>
            <w:vAlign w:val="center"/>
          </w:tcPr>
          <w:p w14:paraId="59BF44BA" w14:textId="2601787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-5.62 (-6.65, -4.59)</w:t>
            </w:r>
          </w:p>
        </w:tc>
        <w:tc>
          <w:tcPr>
            <w:tcW w:w="612" w:type="pct"/>
            <w:tcBorders>
              <w:top w:val="nil"/>
              <w:left w:val="nil"/>
              <w:bottom w:val="nil"/>
              <w:right w:val="nil"/>
            </w:tcBorders>
            <w:vAlign w:val="center"/>
          </w:tcPr>
          <w:p w14:paraId="19BC6B64" w14:textId="3613717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-2.11 (-2.65, -1.57)</w:t>
            </w:r>
          </w:p>
        </w:tc>
      </w:tr>
      <w:tr w:rsidR="00E560A8" w:rsidRPr="00E560A8" w14:paraId="4674A3F4" w14:textId="77777777" w:rsidTr="00230B10">
        <w:tc>
          <w:tcPr>
            <w:tcW w:w="663" w:type="pct"/>
            <w:tcBorders>
              <w:bottom w:val="nil"/>
            </w:tcBorders>
          </w:tcPr>
          <w:p w14:paraId="3476CE45" w14:textId="33DBCDC3"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12 points</w:t>
            </w:r>
          </w:p>
        </w:tc>
        <w:tc>
          <w:tcPr>
            <w:tcW w:w="561" w:type="pct"/>
            <w:tcBorders>
              <w:top w:val="nil"/>
              <w:left w:val="nil"/>
              <w:bottom w:val="nil"/>
              <w:right w:val="nil"/>
            </w:tcBorders>
            <w:vAlign w:val="center"/>
          </w:tcPr>
          <w:p w14:paraId="4CD3F153" w14:textId="704CBAA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-0.92 (-1.15, -0.69)</w:t>
            </w:r>
          </w:p>
        </w:tc>
        <w:tc>
          <w:tcPr>
            <w:tcW w:w="562" w:type="pct"/>
            <w:tcBorders>
              <w:top w:val="nil"/>
              <w:left w:val="nil"/>
              <w:bottom w:val="nil"/>
              <w:right w:val="nil"/>
            </w:tcBorders>
            <w:vAlign w:val="center"/>
          </w:tcPr>
          <w:p w14:paraId="79DDE932" w14:textId="4292EC6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-5.05 (-6.85, -3.25)</w:t>
            </w:r>
          </w:p>
        </w:tc>
        <w:tc>
          <w:tcPr>
            <w:tcW w:w="561" w:type="pct"/>
            <w:tcBorders>
              <w:top w:val="nil"/>
              <w:left w:val="nil"/>
              <w:bottom w:val="nil"/>
              <w:right w:val="nil"/>
            </w:tcBorders>
            <w:vAlign w:val="center"/>
          </w:tcPr>
          <w:p w14:paraId="51482085" w14:textId="52B71B58"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-2.92 (-3.75, -2.09)</w:t>
            </w:r>
          </w:p>
        </w:tc>
        <w:tc>
          <w:tcPr>
            <w:tcW w:w="765" w:type="pct"/>
            <w:tcBorders>
              <w:top w:val="nil"/>
              <w:left w:val="nil"/>
              <w:bottom w:val="nil"/>
              <w:right w:val="nil"/>
            </w:tcBorders>
            <w:vAlign w:val="center"/>
          </w:tcPr>
          <w:p w14:paraId="571463CF" w14:textId="59F930A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-6.25 (-8.35, -4.15)</w:t>
            </w:r>
          </w:p>
        </w:tc>
        <w:tc>
          <w:tcPr>
            <w:tcW w:w="664" w:type="pct"/>
            <w:tcBorders>
              <w:top w:val="nil"/>
              <w:left w:val="nil"/>
              <w:bottom w:val="nil"/>
              <w:right w:val="nil"/>
            </w:tcBorders>
            <w:vAlign w:val="center"/>
          </w:tcPr>
          <w:p w14:paraId="4445DFB4" w14:textId="11A7B9C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-5.10 (-6.45, -3.75)</w:t>
            </w:r>
          </w:p>
        </w:tc>
        <w:tc>
          <w:tcPr>
            <w:tcW w:w="612" w:type="pct"/>
            <w:tcBorders>
              <w:top w:val="nil"/>
              <w:left w:val="nil"/>
              <w:bottom w:val="nil"/>
              <w:right w:val="nil"/>
            </w:tcBorders>
            <w:vAlign w:val="center"/>
          </w:tcPr>
          <w:p w14:paraId="47A3DE9F" w14:textId="61DC34E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-8.55 (-10.15, -6.95)</w:t>
            </w:r>
          </w:p>
        </w:tc>
        <w:tc>
          <w:tcPr>
            <w:tcW w:w="612" w:type="pct"/>
            <w:tcBorders>
              <w:top w:val="nil"/>
              <w:left w:val="nil"/>
              <w:bottom w:val="nil"/>
              <w:right w:val="nil"/>
            </w:tcBorders>
            <w:vAlign w:val="center"/>
          </w:tcPr>
          <w:p w14:paraId="74A0589E" w14:textId="1853A3F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-3.45 (-4.45, -2.45)</w:t>
            </w:r>
          </w:p>
        </w:tc>
      </w:tr>
      <w:tr w:rsidR="00E560A8" w:rsidRPr="00E560A8" w14:paraId="794A4469" w14:textId="77777777" w:rsidTr="00230B10">
        <w:tc>
          <w:tcPr>
            <w:tcW w:w="663" w:type="pct"/>
            <w:tcBorders>
              <w:top w:val="nil"/>
              <w:bottom w:val="nil"/>
            </w:tcBorders>
          </w:tcPr>
          <w:p w14:paraId="03C2998B" w14:textId="278A2096"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18 points</w:t>
            </w:r>
          </w:p>
        </w:tc>
        <w:tc>
          <w:tcPr>
            <w:tcW w:w="561" w:type="pct"/>
            <w:tcBorders>
              <w:top w:val="nil"/>
              <w:left w:val="nil"/>
              <w:bottom w:val="nil"/>
              <w:right w:val="nil"/>
            </w:tcBorders>
            <w:vAlign w:val="center"/>
          </w:tcPr>
          <w:p w14:paraId="5B890B10" w14:textId="17DB3E0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-2.08 (-2.75, -1.41)</w:t>
            </w:r>
          </w:p>
        </w:tc>
        <w:tc>
          <w:tcPr>
            <w:tcW w:w="562" w:type="pct"/>
            <w:tcBorders>
              <w:top w:val="nil"/>
              <w:left w:val="nil"/>
              <w:bottom w:val="nil"/>
              <w:right w:val="nil"/>
            </w:tcBorders>
            <w:vAlign w:val="center"/>
          </w:tcPr>
          <w:p w14:paraId="337A4D0A" w14:textId="2EC3001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-10.35 (-12.85, -7.85)</w:t>
            </w:r>
          </w:p>
        </w:tc>
        <w:tc>
          <w:tcPr>
            <w:tcW w:w="561" w:type="pct"/>
            <w:tcBorders>
              <w:top w:val="nil"/>
              <w:left w:val="nil"/>
              <w:bottom w:val="nil"/>
              <w:right w:val="nil"/>
            </w:tcBorders>
            <w:vAlign w:val="center"/>
          </w:tcPr>
          <w:p w14:paraId="75EA4582" w14:textId="51B09A81"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-5.35 (-6.45, -4.25)</w:t>
            </w:r>
          </w:p>
        </w:tc>
        <w:tc>
          <w:tcPr>
            <w:tcW w:w="765" w:type="pct"/>
            <w:tcBorders>
              <w:top w:val="nil"/>
              <w:left w:val="nil"/>
              <w:bottom w:val="nil"/>
              <w:right w:val="nil"/>
            </w:tcBorders>
            <w:vAlign w:val="center"/>
          </w:tcPr>
          <w:p w14:paraId="37797401" w14:textId="3390F42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-10.15 (-12.45, -7.85)</w:t>
            </w:r>
          </w:p>
        </w:tc>
        <w:tc>
          <w:tcPr>
            <w:tcW w:w="664" w:type="pct"/>
            <w:tcBorders>
              <w:top w:val="nil"/>
              <w:left w:val="nil"/>
              <w:bottom w:val="nil"/>
              <w:right w:val="nil"/>
            </w:tcBorders>
            <w:vAlign w:val="center"/>
          </w:tcPr>
          <w:p w14:paraId="496413DE" w14:textId="7FE519A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-8.75 (-11.15, -6.35)</w:t>
            </w:r>
          </w:p>
        </w:tc>
        <w:tc>
          <w:tcPr>
            <w:tcW w:w="612" w:type="pct"/>
            <w:tcBorders>
              <w:top w:val="nil"/>
              <w:left w:val="nil"/>
              <w:bottom w:val="nil"/>
              <w:right w:val="nil"/>
            </w:tcBorders>
            <w:vAlign w:val="center"/>
          </w:tcPr>
          <w:p w14:paraId="1F5B0CC2" w14:textId="76BC68B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-12.65 (-15.45, -9.85)</w:t>
            </w:r>
          </w:p>
        </w:tc>
        <w:tc>
          <w:tcPr>
            <w:tcW w:w="612" w:type="pct"/>
            <w:tcBorders>
              <w:top w:val="nil"/>
              <w:left w:val="nil"/>
              <w:bottom w:val="nil"/>
              <w:right w:val="nil"/>
            </w:tcBorders>
            <w:vAlign w:val="center"/>
          </w:tcPr>
          <w:p w14:paraId="0305318B" w14:textId="0D350BF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-5.95 (-7.15, -4.75)</w:t>
            </w:r>
          </w:p>
        </w:tc>
      </w:tr>
      <w:tr w:rsidR="00E560A8" w:rsidRPr="00E560A8" w14:paraId="5E3FCADD" w14:textId="77777777" w:rsidTr="00230B10">
        <w:tc>
          <w:tcPr>
            <w:tcW w:w="663" w:type="pct"/>
            <w:tcBorders>
              <w:top w:val="nil"/>
              <w:bottom w:val="nil"/>
            </w:tcBorders>
          </w:tcPr>
          <w:p w14:paraId="312F62B7" w14:textId="1881B94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lastRenderedPageBreak/>
              <w:t>DAI</w:t>
            </w:r>
          </w:p>
        </w:tc>
        <w:tc>
          <w:tcPr>
            <w:tcW w:w="561" w:type="pct"/>
            <w:tcBorders>
              <w:top w:val="nil"/>
              <w:bottom w:val="nil"/>
            </w:tcBorders>
          </w:tcPr>
          <w:p w14:paraId="01EAC68C" w14:textId="77777777" w:rsidR="00413357" w:rsidRPr="00E560A8" w:rsidRDefault="00413357" w:rsidP="00413357">
            <w:pPr>
              <w:spacing w:line="360" w:lineRule="auto"/>
              <w:rPr>
                <w:rFonts w:ascii="Times New Roman" w:eastAsia="宋体" w:hAnsi="Times New Roman" w:cs="Times New Roman"/>
                <w:sz w:val="15"/>
                <w:szCs w:val="15"/>
              </w:rPr>
            </w:pPr>
          </w:p>
        </w:tc>
        <w:tc>
          <w:tcPr>
            <w:tcW w:w="562" w:type="pct"/>
            <w:tcBorders>
              <w:top w:val="nil"/>
              <w:bottom w:val="nil"/>
            </w:tcBorders>
          </w:tcPr>
          <w:p w14:paraId="26CFA7F3" w14:textId="77777777" w:rsidR="00413357" w:rsidRPr="00E560A8" w:rsidRDefault="00413357" w:rsidP="00413357">
            <w:pPr>
              <w:spacing w:line="360" w:lineRule="auto"/>
              <w:ind w:firstLineChars="100" w:firstLine="150"/>
              <w:rPr>
                <w:rFonts w:ascii="Times New Roman" w:eastAsia="宋体" w:hAnsi="Times New Roman" w:cs="Times New Roman"/>
                <w:sz w:val="15"/>
                <w:szCs w:val="15"/>
              </w:rPr>
            </w:pPr>
          </w:p>
        </w:tc>
        <w:tc>
          <w:tcPr>
            <w:tcW w:w="561" w:type="pct"/>
            <w:tcBorders>
              <w:top w:val="nil"/>
              <w:bottom w:val="nil"/>
            </w:tcBorders>
          </w:tcPr>
          <w:p w14:paraId="076AECE0" w14:textId="77777777" w:rsidR="00413357" w:rsidRPr="00E560A8" w:rsidRDefault="00413357" w:rsidP="00413357">
            <w:pPr>
              <w:spacing w:line="360" w:lineRule="auto"/>
              <w:rPr>
                <w:rFonts w:ascii="Times New Roman" w:eastAsia="宋体" w:hAnsi="Times New Roman" w:cs="Times New Roman"/>
                <w:sz w:val="15"/>
                <w:szCs w:val="15"/>
              </w:rPr>
            </w:pPr>
          </w:p>
        </w:tc>
        <w:tc>
          <w:tcPr>
            <w:tcW w:w="765" w:type="pct"/>
            <w:tcBorders>
              <w:top w:val="nil"/>
              <w:bottom w:val="nil"/>
            </w:tcBorders>
          </w:tcPr>
          <w:p w14:paraId="2C0DFE74" w14:textId="77777777" w:rsidR="00413357" w:rsidRPr="00E560A8" w:rsidRDefault="00413357" w:rsidP="00413357">
            <w:pPr>
              <w:spacing w:line="360" w:lineRule="auto"/>
              <w:rPr>
                <w:rFonts w:ascii="Times New Roman" w:eastAsia="宋体" w:hAnsi="Times New Roman" w:cs="Times New Roman"/>
                <w:sz w:val="15"/>
                <w:szCs w:val="15"/>
              </w:rPr>
            </w:pPr>
          </w:p>
        </w:tc>
        <w:tc>
          <w:tcPr>
            <w:tcW w:w="664" w:type="pct"/>
            <w:tcBorders>
              <w:top w:val="nil"/>
              <w:bottom w:val="nil"/>
            </w:tcBorders>
          </w:tcPr>
          <w:p w14:paraId="2FE78102"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5F4CED89"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2541895F" w14:textId="77777777" w:rsidR="00413357" w:rsidRPr="00E560A8" w:rsidRDefault="00413357" w:rsidP="00413357">
            <w:pPr>
              <w:spacing w:line="360" w:lineRule="auto"/>
              <w:rPr>
                <w:rFonts w:ascii="Times New Roman" w:eastAsia="宋体" w:hAnsi="Times New Roman" w:cs="Times New Roman"/>
                <w:sz w:val="15"/>
                <w:szCs w:val="15"/>
              </w:rPr>
            </w:pPr>
          </w:p>
        </w:tc>
      </w:tr>
      <w:tr w:rsidR="00E560A8" w:rsidRPr="00E560A8" w14:paraId="47042708" w14:textId="77777777" w:rsidTr="00230B10">
        <w:tc>
          <w:tcPr>
            <w:tcW w:w="663" w:type="pct"/>
            <w:tcBorders>
              <w:top w:val="nil"/>
              <w:bottom w:val="nil"/>
            </w:tcBorders>
          </w:tcPr>
          <w:p w14:paraId="505679D1" w14:textId="4DA6BD7B"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208C3898"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3E63E7C0" w14:textId="77777777"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19BE83FF"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3CDA9FE9"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2A35720E"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5F6556B4"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4DBC2C81"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3735E56B" w14:textId="77777777" w:rsidTr="00230B10">
        <w:tc>
          <w:tcPr>
            <w:tcW w:w="663" w:type="pct"/>
            <w:tcBorders>
              <w:top w:val="nil"/>
              <w:bottom w:val="nil"/>
            </w:tcBorders>
          </w:tcPr>
          <w:p w14:paraId="055A3367" w14:textId="2F1A2DEC"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3 points</w:t>
            </w:r>
          </w:p>
        </w:tc>
        <w:tc>
          <w:tcPr>
            <w:tcW w:w="561" w:type="pct"/>
            <w:tcBorders>
              <w:top w:val="nil"/>
              <w:left w:val="nil"/>
              <w:bottom w:val="nil"/>
              <w:right w:val="nil"/>
            </w:tcBorders>
            <w:vAlign w:val="center"/>
          </w:tcPr>
          <w:p w14:paraId="7072B38F" w14:textId="5B778AB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-0.51 (-0.68, -0.34)</w:t>
            </w:r>
          </w:p>
        </w:tc>
        <w:tc>
          <w:tcPr>
            <w:tcW w:w="562" w:type="pct"/>
            <w:tcBorders>
              <w:top w:val="nil"/>
              <w:left w:val="nil"/>
              <w:bottom w:val="nil"/>
              <w:right w:val="nil"/>
            </w:tcBorders>
            <w:vAlign w:val="center"/>
          </w:tcPr>
          <w:p w14:paraId="7B5F572D" w14:textId="466CE6B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-3.37 (-4.55, -2.19)</w:t>
            </w:r>
          </w:p>
        </w:tc>
        <w:tc>
          <w:tcPr>
            <w:tcW w:w="561" w:type="pct"/>
            <w:tcBorders>
              <w:top w:val="nil"/>
              <w:left w:val="nil"/>
              <w:bottom w:val="nil"/>
              <w:right w:val="nil"/>
            </w:tcBorders>
            <w:vAlign w:val="center"/>
          </w:tcPr>
          <w:p w14:paraId="13A05EA6" w14:textId="019E676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-1.68 (-2.05, -1.31)</w:t>
            </w:r>
          </w:p>
        </w:tc>
        <w:tc>
          <w:tcPr>
            <w:tcW w:w="765" w:type="pct"/>
            <w:tcBorders>
              <w:top w:val="nil"/>
              <w:left w:val="nil"/>
              <w:bottom w:val="nil"/>
              <w:right w:val="nil"/>
            </w:tcBorders>
            <w:vAlign w:val="center"/>
          </w:tcPr>
          <w:p w14:paraId="0A5BBF2E" w14:textId="7C1B186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-3.92 (-5.25, -2.59)</w:t>
            </w:r>
          </w:p>
        </w:tc>
        <w:tc>
          <w:tcPr>
            <w:tcW w:w="664" w:type="pct"/>
            <w:tcBorders>
              <w:top w:val="nil"/>
              <w:left w:val="nil"/>
              <w:bottom w:val="nil"/>
              <w:right w:val="nil"/>
            </w:tcBorders>
            <w:vAlign w:val="center"/>
          </w:tcPr>
          <w:p w14:paraId="7CC1F603" w14:textId="1CC780C9"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-3.25 (-4.15, -2.35)</w:t>
            </w:r>
          </w:p>
        </w:tc>
        <w:tc>
          <w:tcPr>
            <w:tcW w:w="612" w:type="pct"/>
            <w:tcBorders>
              <w:top w:val="nil"/>
              <w:left w:val="nil"/>
              <w:bottom w:val="nil"/>
              <w:right w:val="nil"/>
            </w:tcBorders>
            <w:vAlign w:val="center"/>
          </w:tcPr>
          <w:p w14:paraId="3807DB09" w14:textId="03C4AFE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-5.62 (-6.65, -4.59)</w:t>
            </w:r>
          </w:p>
        </w:tc>
        <w:tc>
          <w:tcPr>
            <w:tcW w:w="612" w:type="pct"/>
            <w:tcBorders>
              <w:top w:val="nil"/>
              <w:left w:val="nil"/>
              <w:bottom w:val="nil"/>
              <w:right w:val="nil"/>
            </w:tcBorders>
            <w:vAlign w:val="center"/>
          </w:tcPr>
          <w:p w14:paraId="206AAB2F" w14:textId="2D40DA6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-2.11 (-2.65, -1.57)</w:t>
            </w:r>
          </w:p>
        </w:tc>
      </w:tr>
      <w:tr w:rsidR="00E560A8" w:rsidRPr="00E560A8" w14:paraId="67ED1870" w14:textId="77777777" w:rsidTr="00230B10">
        <w:tc>
          <w:tcPr>
            <w:tcW w:w="663" w:type="pct"/>
            <w:tcBorders>
              <w:top w:val="nil"/>
              <w:bottom w:val="nil"/>
            </w:tcBorders>
          </w:tcPr>
          <w:p w14:paraId="29AF0E51" w14:textId="0294CBBD"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 points</w:t>
            </w:r>
          </w:p>
        </w:tc>
        <w:tc>
          <w:tcPr>
            <w:tcW w:w="561" w:type="pct"/>
            <w:tcBorders>
              <w:top w:val="nil"/>
              <w:left w:val="nil"/>
              <w:bottom w:val="nil"/>
              <w:right w:val="nil"/>
            </w:tcBorders>
            <w:vAlign w:val="center"/>
          </w:tcPr>
          <w:p w14:paraId="3BC5081A" w14:textId="3533C0C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-1.05 (-1.30, -0.80)</w:t>
            </w:r>
          </w:p>
        </w:tc>
        <w:tc>
          <w:tcPr>
            <w:tcW w:w="562" w:type="pct"/>
            <w:tcBorders>
              <w:top w:val="nil"/>
              <w:left w:val="nil"/>
              <w:bottom w:val="nil"/>
              <w:right w:val="nil"/>
            </w:tcBorders>
            <w:vAlign w:val="center"/>
          </w:tcPr>
          <w:p w14:paraId="10D49CA6" w14:textId="15A2E468"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-5.85 (-7.45, -4.25)</w:t>
            </w:r>
          </w:p>
        </w:tc>
        <w:tc>
          <w:tcPr>
            <w:tcW w:w="561" w:type="pct"/>
            <w:tcBorders>
              <w:top w:val="nil"/>
              <w:left w:val="nil"/>
              <w:bottom w:val="nil"/>
              <w:right w:val="nil"/>
            </w:tcBorders>
            <w:vAlign w:val="center"/>
          </w:tcPr>
          <w:p w14:paraId="478A3F8E" w14:textId="6E2CB90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-2.92 (-3.75, -2.09)</w:t>
            </w:r>
          </w:p>
        </w:tc>
        <w:tc>
          <w:tcPr>
            <w:tcW w:w="765" w:type="pct"/>
            <w:tcBorders>
              <w:top w:val="nil"/>
              <w:left w:val="nil"/>
              <w:bottom w:val="nil"/>
              <w:right w:val="nil"/>
            </w:tcBorders>
            <w:vAlign w:val="center"/>
          </w:tcPr>
          <w:p w14:paraId="1DB50DB8" w14:textId="1DA4DCD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-6.25 (-8.35, -4.15)</w:t>
            </w:r>
          </w:p>
        </w:tc>
        <w:tc>
          <w:tcPr>
            <w:tcW w:w="664" w:type="pct"/>
            <w:tcBorders>
              <w:top w:val="nil"/>
              <w:left w:val="nil"/>
              <w:bottom w:val="nil"/>
              <w:right w:val="nil"/>
            </w:tcBorders>
            <w:vAlign w:val="center"/>
          </w:tcPr>
          <w:p w14:paraId="45DC0B3C" w14:textId="2F4DC3D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-5.10 (-6.45, -3.75)</w:t>
            </w:r>
          </w:p>
        </w:tc>
        <w:tc>
          <w:tcPr>
            <w:tcW w:w="612" w:type="pct"/>
            <w:tcBorders>
              <w:top w:val="nil"/>
              <w:left w:val="nil"/>
              <w:bottom w:val="nil"/>
              <w:right w:val="nil"/>
            </w:tcBorders>
            <w:vAlign w:val="center"/>
          </w:tcPr>
          <w:p w14:paraId="25A7C9E6" w14:textId="3637FAA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-8.55 (-10.15, -6.95)</w:t>
            </w:r>
          </w:p>
        </w:tc>
        <w:tc>
          <w:tcPr>
            <w:tcW w:w="612" w:type="pct"/>
            <w:tcBorders>
              <w:top w:val="nil"/>
              <w:left w:val="nil"/>
              <w:bottom w:val="nil"/>
              <w:right w:val="nil"/>
            </w:tcBorders>
            <w:vAlign w:val="center"/>
          </w:tcPr>
          <w:p w14:paraId="30F952E0" w14:textId="761226E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-3.45 (-4.45, -2.45)</w:t>
            </w:r>
          </w:p>
        </w:tc>
      </w:tr>
      <w:tr w:rsidR="00E560A8" w:rsidRPr="00E560A8" w14:paraId="6C7441F9" w14:textId="77777777" w:rsidTr="00230B10">
        <w:tc>
          <w:tcPr>
            <w:tcW w:w="663" w:type="pct"/>
            <w:tcBorders>
              <w:top w:val="nil"/>
              <w:bottom w:val="nil"/>
            </w:tcBorders>
          </w:tcPr>
          <w:p w14:paraId="0DCF8251" w14:textId="6447F021"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11.7 points</w:t>
            </w:r>
          </w:p>
        </w:tc>
        <w:tc>
          <w:tcPr>
            <w:tcW w:w="561" w:type="pct"/>
            <w:tcBorders>
              <w:top w:val="nil"/>
              <w:left w:val="nil"/>
              <w:bottom w:val="nil"/>
              <w:right w:val="nil"/>
            </w:tcBorders>
            <w:vAlign w:val="center"/>
          </w:tcPr>
          <w:p w14:paraId="6CC71A0A" w14:textId="5A75D76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-2.75 (-3.35, -2.15)</w:t>
            </w:r>
          </w:p>
        </w:tc>
        <w:tc>
          <w:tcPr>
            <w:tcW w:w="562" w:type="pct"/>
            <w:tcBorders>
              <w:top w:val="nil"/>
              <w:left w:val="nil"/>
              <w:bottom w:val="nil"/>
              <w:right w:val="nil"/>
            </w:tcBorders>
            <w:vAlign w:val="center"/>
          </w:tcPr>
          <w:p w14:paraId="2D3EEFD0" w14:textId="133E43C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-8.95 (-11.45, -6.45)</w:t>
            </w:r>
          </w:p>
        </w:tc>
        <w:tc>
          <w:tcPr>
            <w:tcW w:w="561" w:type="pct"/>
            <w:tcBorders>
              <w:top w:val="nil"/>
              <w:left w:val="nil"/>
              <w:bottom w:val="nil"/>
              <w:right w:val="nil"/>
            </w:tcBorders>
            <w:vAlign w:val="center"/>
          </w:tcPr>
          <w:p w14:paraId="6282D3E7" w14:textId="5DF099FE"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-5.35 (-6.45, -4.25)</w:t>
            </w:r>
          </w:p>
        </w:tc>
        <w:tc>
          <w:tcPr>
            <w:tcW w:w="765" w:type="pct"/>
            <w:tcBorders>
              <w:top w:val="nil"/>
              <w:left w:val="nil"/>
              <w:bottom w:val="nil"/>
              <w:right w:val="nil"/>
            </w:tcBorders>
            <w:vAlign w:val="center"/>
          </w:tcPr>
          <w:p w14:paraId="500840D9" w14:textId="4EFC68C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-10.15 (-12.45, -7.85)</w:t>
            </w:r>
          </w:p>
        </w:tc>
        <w:tc>
          <w:tcPr>
            <w:tcW w:w="664" w:type="pct"/>
            <w:tcBorders>
              <w:top w:val="nil"/>
              <w:left w:val="nil"/>
              <w:bottom w:val="nil"/>
              <w:right w:val="nil"/>
            </w:tcBorders>
            <w:vAlign w:val="center"/>
          </w:tcPr>
          <w:p w14:paraId="67ACAF4E" w14:textId="27FE3C5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-8.75 (-11.15, -6.35)</w:t>
            </w:r>
          </w:p>
        </w:tc>
        <w:tc>
          <w:tcPr>
            <w:tcW w:w="612" w:type="pct"/>
            <w:tcBorders>
              <w:top w:val="nil"/>
              <w:left w:val="nil"/>
              <w:bottom w:val="nil"/>
              <w:right w:val="nil"/>
            </w:tcBorders>
            <w:vAlign w:val="center"/>
          </w:tcPr>
          <w:p w14:paraId="66CE2172" w14:textId="3D08BA1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-12.65 (-15.45, -9.85)</w:t>
            </w:r>
          </w:p>
        </w:tc>
        <w:tc>
          <w:tcPr>
            <w:tcW w:w="612" w:type="pct"/>
            <w:tcBorders>
              <w:top w:val="nil"/>
              <w:left w:val="nil"/>
              <w:bottom w:val="nil"/>
              <w:right w:val="nil"/>
            </w:tcBorders>
            <w:vAlign w:val="center"/>
          </w:tcPr>
          <w:p w14:paraId="0CE5F1A7" w14:textId="785696E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-5.95 (-7.15, -4.75)</w:t>
            </w:r>
          </w:p>
        </w:tc>
      </w:tr>
      <w:tr w:rsidR="00E560A8" w:rsidRPr="00E560A8" w14:paraId="754B99DC" w14:textId="77777777" w:rsidTr="00230B10">
        <w:tc>
          <w:tcPr>
            <w:tcW w:w="663" w:type="pct"/>
            <w:tcBorders>
              <w:top w:val="nil"/>
              <w:bottom w:val="nil"/>
            </w:tcBorders>
          </w:tcPr>
          <w:p w14:paraId="4313D109" w14:textId="023C2E78"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E-DII</w:t>
            </w:r>
          </w:p>
        </w:tc>
        <w:tc>
          <w:tcPr>
            <w:tcW w:w="561" w:type="pct"/>
            <w:tcBorders>
              <w:top w:val="nil"/>
              <w:bottom w:val="nil"/>
            </w:tcBorders>
          </w:tcPr>
          <w:p w14:paraId="6A472F8B" w14:textId="77777777" w:rsidR="00413357" w:rsidRPr="00E560A8" w:rsidRDefault="00413357" w:rsidP="00413357">
            <w:pPr>
              <w:spacing w:line="360" w:lineRule="auto"/>
              <w:rPr>
                <w:rFonts w:ascii="Times New Roman" w:eastAsia="宋体" w:hAnsi="Times New Roman" w:cs="Times New Roman"/>
                <w:sz w:val="15"/>
                <w:szCs w:val="15"/>
              </w:rPr>
            </w:pPr>
          </w:p>
        </w:tc>
        <w:tc>
          <w:tcPr>
            <w:tcW w:w="562" w:type="pct"/>
            <w:tcBorders>
              <w:top w:val="nil"/>
              <w:bottom w:val="nil"/>
            </w:tcBorders>
          </w:tcPr>
          <w:p w14:paraId="47F7C934" w14:textId="77777777" w:rsidR="00413357" w:rsidRPr="00E560A8" w:rsidRDefault="00413357" w:rsidP="00413357">
            <w:pPr>
              <w:spacing w:line="360" w:lineRule="auto"/>
              <w:rPr>
                <w:rFonts w:ascii="Times New Roman" w:eastAsia="宋体" w:hAnsi="Times New Roman" w:cs="Times New Roman"/>
                <w:sz w:val="15"/>
                <w:szCs w:val="15"/>
              </w:rPr>
            </w:pPr>
          </w:p>
        </w:tc>
        <w:tc>
          <w:tcPr>
            <w:tcW w:w="561" w:type="pct"/>
            <w:tcBorders>
              <w:top w:val="nil"/>
              <w:bottom w:val="nil"/>
            </w:tcBorders>
          </w:tcPr>
          <w:p w14:paraId="07EEA457" w14:textId="77777777" w:rsidR="00413357" w:rsidRPr="00E560A8" w:rsidRDefault="00413357" w:rsidP="00413357">
            <w:pPr>
              <w:spacing w:line="360" w:lineRule="auto"/>
              <w:rPr>
                <w:rFonts w:ascii="Times New Roman" w:eastAsia="宋体" w:hAnsi="Times New Roman" w:cs="Times New Roman"/>
                <w:sz w:val="15"/>
                <w:szCs w:val="15"/>
              </w:rPr>
            </w:pPr>
          </w:p>
        </w:tc>
        <w:tc>
          <w:tcPr>
            <w:tcW w:w="765" w:type="pct"/>
            <w:tcBorders>
              <w:top w:val="nil"/>
              <w:bottom w:val="nil"/>
            </w:tcBorders>
          </w:tcPr>
          <w:p w14:paraId="692345EA" w14:textId="77777777" w:rsidR="00413357" w:rsidRPr="00E560A8" w:rsidRDefault="00413357" w:rsidP="00413357">
            <w:pPr>
              <w:spacing w:line="360" w:lineRule="auto"/>
              <w:rPr>
                <w:rFonts w:ascii="Times New Roman" w:eastAsia="宋体" w:hAnsi="Times New Roman" w:cs="Times New Roman"/>
                <w:sz w:val="15"/>
                <w:szCs w:val="15"/>
              </w:rPr>
            </w:pPr>
          </w:p>
        </w:tc>
        <w:tc>
          <w:tcPr>
            <w:tcW w:w="664" w:type="pct"/>
            <w:tcBorders>
              <w:top w:val="nil"/>
              <w:bottom w:val="nil"/>
            </w:tcBorders>
          </w:tcPr>
          <w:p w14:paraId="093E1793"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2E1B15A8"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601A8ACC" w14:textId="77777777" w:rsidR="00413357" w:rsidRPr="00E560A8" w:rsidRDefault="00413357" w:rsidP="00413357">
            <w:pPr>
              <w:spacing w:line="360" w:lineRule="auto"/>
              <w:rPr>
                <w:rFonts w:ascii="Times New Roman" w:eastAsia="宋体" w:hAnsi="Times New Roman" w:cs="Times New Roman"/>
                <w:sz w:val="15"/>
                <w:szCs w:val="15"/>
              </w:rPr>
            </w:pPr>
          </w:p>
        </w:tc>
      </w:tr>
      <w:tr w:rsidR="00E560A8" w:rsidRPr="00E560A8" w14:paraId="06A45900" w14:textId="77777777" w:rsidTr="00230B10">
        <w:tc>
          <w:tcPr>
            <w:tcW w:w="663" w:type="pct"/>
            <w:tcBorders>
              <w:top w:val="nil"/>
              <w:bottom w:val="nil"/>
            </w:tcBorders>
          </w:tcPr>
          <w:p w14:paraId="705A8062" w14:textId="05148D54"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5AFC2C5B"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173E8989"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552F0484"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07CD1B31"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6298D51B"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C345064"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DFCCF2B"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1BCCC697" w14:textId="77777777" w:rsidTr="00230B10">
        <w:tc>
          <w:tcPr>
            <w:tcW w:w="663" w:type="pct"/>
            <w:tcBorders>
              <w:top w:val="nil"/>
            </w:tcBorders>
          </w:tcPr>
          <w:p w14:paraId="69F70733" w14:textId="10A7D99F"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 points</w:t>
            </w:r>
          </w:p>
        </w:tc>
        <w:tc>
          <w:tcPr>
            <w:tcW w:w="561" w:type="pct"/>
            <w:tcBorders>
              <w:top w:val="nil"/>
              <w:left w:val="nil"/>
              <w:bottom w:val="nil"/>
              <w:right w:val="nil"/>
            </w:tcBorders>
            <w:vAlign w:val="center"/>
          </w:tcPr>
          <w:p w14:paraId="44DC2431" w14:textId="4470E99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-0.03 (-0.15, 0.09)</w:t>
            </w:r>
          </w:p>
        </w:tc>
        <w:tc>
          <w:tcPr>
            <w:tcW w:w="562" w:type="pct"/>
            <w:tcBorders>
              <w:top w:val="nil"/>
              <w:left w:val="nil"/>
              <w:bottom w:val="nil"/>
              <w:right w:val="nil"/>
            </w:tcBorders>
            <w:vAlign w:val="center"/>
          </w:tcPr>
          <w:p w14:paraId="4C653E85" w14:textId="6A77113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-4.12 (-5.25, -2.99)</w:t>
            </w:r>
          </w:p>
        </w:tc>
        <w:tc>
          <w:tcPr>
            <w:tcW w:w="561" w:type="pct"/>
            <w:tcBorders>
              <w:top w:val="nil"/>
              <w:left w:val="nil"/>
              <w:bottom w:val="nil"/>
              <w:right w:val="nil"/>
            </w:tcBorders>
            <w:vAlign w:val="center"/>
          </w:tcPr>
          <w:p w14:paraId="631C6289" w14:textId="716CDEE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-2.25 (-2.85, -1.65)</w:t>
            </w:r>
          </w:p>
        </w:tc>
        <w:tc>
          <w:tcPr>
            <w:tcW w:w="765" w:type="pct"/>
            <w:tcBorders>
              <w:top w:val="nil"/>
              <w:left w:val="nil"/>
              <w:bottom w:val="nil"/>
              <w:right w:val="nil"/>
            </w:tcBorders>
            <w:vAlign w:val="center"/>
          </w:tcPr>
          <w:p w14:paraId="52FD0307" w14:textId="27D8AD8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-5.48 (-6.85, -4.11)</w:t>
            </w:r>
          </w:p>
        </w:tc>
        <w:tc>
          <w:tcPr>
            <w:tcW w:w="664" w:type="pct"/>
            <w:tcBorders>
              <w:top w:val="nil"/>
              <w:left w:val="nil"/>
              <w:bottom w:val="nil"/>
              <w:right w:val="nil"/>
            </w:tcBorders>
            <w:vAlign w:val="center"/>
          </w:tcPr>
          <w:p w14:paraId="4F69F48A" w14:textId="0119D911"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-4.25 (-5.35, -3.15)</w:t>
            </w:r>
          </w:p>
        </w:tc>
        <w:tc>
          <w:tcPr>
            <w:tcW w:w="612" w:type="pct"/>
            <w:tcBorders>
              <w:top w:val="nil"/>
              <w:left w:val="nil"/>
              <w:bottom w:val="nil"/>
              <w:right w:val="nil"/>
            </w:tcBorders>
            <w:vAlign w:val="center"/>
          </w:tcPr>
          <w:p w14:paraId="2ED73989" w14:textId="014F835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-6.12 (-7.25, -4.99)</w:t>
            </w:r>
          </w:p>
        </w:tc>
        <w:tc>
          <w:tcPr>
            <w:tcW w:w="612" w:type="pct"/>
            <w:tcBorders>
              <w:top w:val="nil"/>
              <w:left w:val="nil"/>
              <w:bottom w:val="nil"/>
              <w:right w:val="nil"/>
            </w:tcBorders>
            <w:vAlign w:val="center"/>
          </w:tcPr>
          <w:p w14:paraId="11C709B9" w14:textId="7629F9D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-2.55 (-3.15, -1.95)</w:t>
            </w:r>
          </w:p>
        </w:tc>
      </w:tr>
      <w:tr w:rsidR="00E560A8" w:rsidRPr="00E560A8" w14:paraId="04481AC0" w14:textId="77777777" w:rsidTr="00230B10">
        <w:tc>
          <w:tcPr>
            <w:tcW w:w="663" w:type="pct"/>
            <w:tcBorders>
              <w:bottom w:val="nil"/>
            </w:tcBorders>
          </w:tcPr>
          <w:p w14:paraId="19EB542B" w14:textId="49B3E9B6"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2.5 points</w:t>
            </w:r>
          </w:p>
        </w:tc>
        <w:tc>
          <w:tcPr>
            <w:tcW w:w="561" w:type="pct"/>
            <w:tcBorders>
              <w:top w:val="nil"/>
              <w:left w:val="nil"/>
              <w:bottom w:val="nil"/>
              <w:right w:val="nil"/>
            </w:tcBorders>
            <w:vAlign w:val="center"/>
          </w:tcPr>
          <w:p w14:paraId="7408A9C5" w14:textId="6B3B2D81"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-0.58 (-0.75, -0.41)</w:t>
            </w:r>
          </w:p>
        </w:tc>
        <w:tc>
          <w:tcPr>
            <w:tcW w:w="562" w:type="pct"/>
            <w:tcBorders>
              <w:top w:val="nil"/>
              <w:left w:val="nil"/>
              <w:bottom w:val="nil"/>
              <w:right w:val="nil"/>
            </w:tcBorders>
            <w:vAlign w:val="center"/>
          </w:tcPr>
          <w:p w14:paraId="0B65D498" w14:textId="4252764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-4.82 (-6.25, -3.39)</w:t>
            </w:r>
          </w:p>
        </w:tc>
        <w:tc>
          <w:tcPr>
            <w:tcW w:w="561" w:type="pct"/>
            <w:tcBorders>
              <w:top w:val="nil"/>
              <w:left w:val="nil"/>
              <w:bottom w:val="nil"/>
              <w:right w:val="nil"/>
            </w:tcBorders>
            <w:vAlign w:val="center"/>
          </w:tcPr>
          <w:p w14:paraId="5C997F98" w14:textId="5631845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-3.40 (-4.15, -2.65)</w:t>
            </w:r>
          </w:p>
        </w:tc>
        <w:tc>
          <w:tcPr>
            <w:tcW w:w="765" w:type="pct"/>
            <w:tcBorders>
              <w:top w:val="nil"/>
              <w:left w:val="nil"/>
              <w:bottom w:val="nil"/>
              <w:right w:val="nil"/>
            </w:tcBorders>
            <w:vAlign w:val="center"/>
          </w:tcPr>
          <w:p w14:paraId="07C0C2CA" w14:textId="31F99BC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-6.55 (-8.45, -4.65)</w:t>
            </w:r>
          </w:p>
        </w:tc>
        <w:tc>
          <w:tcPr>
            <w:tcW w:w="664" w:type="pct"/>
            <w:tcBorders>
              <w:top w:val="nil"/>
              <w:left w:val="nil"/>
              <w:bottom w:val="nil"/>
              <w:right w:val="nil"/>
            </w:tcBorders>
            <w:vAlign w:val="center"/>
          </w:tcPr>
          <w:p w14:paraId="08FD6753" w14:textId="40F0D17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-5.20 (-6.75, -3.65)</w:t>
            </w:r>
          </w:p>
        </w:tc>
        <w:tc>
          <w:tcPr>
            <w:tcW w:w="612" w:type="pct"/>
            <w:tcBorders>
              <w:top w:val="nil"/>
              <w:left w:val="nil"/>
              <w:bottom w:val="nil"/>
              <w:right w:val="nil"/>
            </w:tcBorders>
            <w:vAlign w:val="center"/>
          </w:tcPr>
          <w:p w14:paraId="7C718782" w14:textId="16FCC18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-6.45 (-7.85, -5.05)</w:t>
            </w:r>
          </w:p>
        </w:tc>
        <w:tc>
          <w:tcPr>
            <w:tcW w:w="612" w:type="pct"/>
            <w:tcBorders>
              <w:top w:val="nil"/>
              <w:left w:val="nil"/>
              <w:bottom w:val="nil"/>
              <w:right w:val="nil"/>
            </w:tcBorders>
            <w:vAlign w:val="center"/>
          </w:tcPr>
          <w:p w14:paraId="2A687473" w14:textId="0D41FD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-2.85 (-3.65, -2.05)</w:t>
            </w:r>
          </w:p>
        </w:tc>
      </w:tr>
      <w:tr w:rsidR="00E560A8" w:rsidRPr="00E560A8" w14:paraId="56C60A53" w14:textId="77777777" w:rsidTr="00230B10">
        <w:tc>
          <w:tcPr>
            <w:tcW w:w="663" w:type="pct"/>
            <w:tcBorders>
              <w:top w:val="nil"/>
              <w:bottom w:val="single" w:sz="12" w:space="0" w:color="auto"/>
            </w:tcBorders>
          </w:tcPr>
          <w:p w14:paraId="5D36E95A" w14:textId="77BAF4B8"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5.2 points</w:t>
            </w:r>
          </w:p>
        </w:tc>
        <w:tc>
          <w:tcPr>
            <w:tcW w:w="561" w:type="pct"/>
            <w:tcBorders>
              <w:top w:val="nil"/>
              <w:left w:val="nil"/>
              <w:bottom w:val="single" w:sz="12" w:space="0" w:color="auto"/>
              <w:right w:val="nil"/>
            </w:tcBorders>
            <w:vAlign w:val="center"/>
          </w:tcPr>
          <w:p w14:paraId="1EA304FA" w14:textId="4E471C8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-0.93 (-1.25, -0.61)</w:t>
            </w:r>
          </w:p>
        </w:tc>
        <w:tc>
          <w:tcPr>
            <w:tcW w:w="562" w:type="pct"/>
            <w:tcBorders>
              <w:top w:val="nil"/>
              <w:left w:val="nil"/>
              <w:bottom w:val="single" w:sz="12" w:space="0" w:color="auto"/>
              <w:right w:val="nil"/>
            </w:tcBorders>
            <w:vAlign w:val="center"/>
          </w:tcPr>
          <w:p w14:paraId="6F02B825" w14:textId="1B92ABB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-8.15 (-10.45, -5.85)</w:t>
            </w:r>
          </w:p>
        </w:tc>
        <w:tc>
          <w:tcPr>
            <w:tcW w:w="561" w:type="pct"/>
            <w:tcBorders>
              <w:top w:val="nil"/>
              <w:left w:val="nil"/>
              <w:bottom w:val="single" w:sz="12" w:space="0" w:color="auto"/>
              <w:right w:val="nil"/>
            </w:tcBorders>
            <w:vAlign w:val="center"/>
          </w:tcPr>
          <w:p w14:paraId="565F4EAA" w14:textId="2901EC2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-5.55 (-6.65, -4.45)</w:t>
            </w:r>
          </w:p>
        </w:tc>
        <w:tc>
          <w:tcPr>
            <w:tcW w:w="765" w:type="pct"/>
            <w:tcBorders>
              <w:top w:val="nil"/>
              <w:left w:val="nil"/>
              <w:bottom w:val="single" w:sz="12" w:space="0" w:color="auto"/>
              <w:right w:val="nil"/>
            </w:tcBorders>
            <w:vAlign w:val="center"/>
          </w:tcPr>
          <w:p w14:paraId="2159A6E7" w14:textId="7D47E10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-10.45 (-13.15, -7.75)</w:t>
            </w:r>
          </w:p>
        </w:tc>
        <w:tc>
          <w:tcPr>
            <w:tcW w:w="664" w:type="pct"/>
            <w:tcBorders>
              <w:top w:val="nil"/>
              <w:left w:val="nil"/>
              <w:bottom w:val="single" w:sz="12" w:space="0" w:color="auto"/>
              <w:right w:val="nil"/>
            </w:tcBorders>
            <w:vAlign w:val="center"/>
          </w:tcPr>
          <w:p w14:paraId="0764A8EA" w14:textId="29BBAA4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-8.55 (-11.15, -5.95)</w:t>
            </w:r>
          </w:p>
        </w:tc>
        <w:tc>
          <w:tcPr>
            <w:tcW w:w="612" w:type="pct"/>
            <w:tcBorders>
              <w:top w:val="nil"/>
              <w:left w:val="nil"/>
              <w:bottom w:val="single" w:sz="12" w:space="0" w:color="auto"/>
              <w:right w:val="nil"/>
            </w:tcBorders>
            <w:vAlign w:val="center"/>
          </w:tcPr>
          <w:p w14:paraId="3BB0C6F0" w14:textId="4026B35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-10.35 (-12.45, -8.25)</w:t>
            </w:r>
          </w:p>
        </w:tc>
        <w:tc>
          <w:tcPr>
            <w:tcW w:w="612" w:type="pct"/>
            <w:tcBorders>
              <w:top w:val="nil"/>
              <w:left w:val="nil"/>
              <w:bottom w:val="single" w:sz="12" w:space="0" w:color="auto"/>
              <w:right w:val="nil"/>
            </w:tcBorders>
            <w:vAlign w:val="center"/>
          </w:tcPr>
          <w:p w14:paraId="07CCCC4B" w14:textId="1F6F0508"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-5.15 (-6.15, -4.15)</w:t>
            </w:r>
          </w:p>
        </w:tc>
      </w:tr>
    </w:tbl>
    <w:p w14:paraId="0686EB05" w14:textId="7862CC81" w:rsidR="00EE6271" w:rsidRPr="00E560A8" w:rsidRDefault="00EE6271" w:rsidP="00EE6271">
      <w:pPr>
        <w:spacing w:line="480" w:lineRule="auto"/>
        <w:rPr>
          <w:rFonts w:ascii="Times New Roman" w:eastAsia="宋体" w:hAnsi="Times New Roman" w:cs="Times New Roman"/>
          <w:b/>
          <w:bCs/>
          <w:sz w:val="20"/>
          <w:szCs w:val="20"/>
        </w:rPr>
      </w:pPr>
      <w:r w:rsidRPr="00E560A8">
        <w:rPr>
          <w:rFonts w:ascii="Times New Roman" w:hAnsi="Times New Roman" w:cs="Times New Roman"/>
          <w:sz w:val="20"/>
          <w:szCs w:val="20"/>
        </w:rPr>
        <w:t xml:space="preserve">Note: AMED, alternate Mediterranean diet; CI, confidence interval; CKD, chronic kidney disease; COPD, chronic obstructive pulmonary disease; CVD, cardiovascular disease; DAI, dietary antioxidant index; DDS, dietary diversity score; E-DII, energy-adjusted dietary inflammatory index; RD, risk difference. </w:t>
      </w:r>
    </w:p>
    <w:p w14:paraId="00F2E2A1" w14:textId="77777777" w:rsidR="00EE6271" w:rsidRPr="00E560A8" w:rsidRDefault="00EE6271" w:rsidP="00EE6271">
      <w:pPr>
        <w:spacing w:line="480" w:lineRule="auto"/>
        <w:rPr>
          <w:rFonts w:ascii="Times New Roman" w:hAnsi="Times New Roman" w:cs="Times New Roman"/>
          <w:sz w:val="24"/>
          <w:szCs w:val="24"/>
        </w:rPr>
        <w:sectPr w:rsidR="00EE6271" w:rsidRPr="00E560A8" w:rsidSect="00EE6271">
          <w:pgSz w:w="16838" w:h="11906" w:orient="landscape"/>
          <w:pgMar w:top="1800" w:right="1440" w:bottom="1800" w:left="1440" w:header="851" w:footer="992" w:gutter="0"/>
          <w:cols w:space="425"/>
          <w:docGrid w:type="lines" w:linePitch="312"/>
        </w:sectPr>
      </w:pPr>
    </w:p>
    <w:p w14:paraId="10D2D22E" w14:textId="6112B910" w:rsidR="009B199B" w:rsidRPr="00E560A8" w:rsidRDefault="009B199B" w:rsidP="009B199B">
      <w:pPr>
        <w:pStyle w:val="1"/>
        <w:spacing w:line="480" w:lineRule="auto"/>
        <w:rPr>
          <w:rFonts w:ascii="Times New Roman" w:hAnsi="Times New Roman" w:cs="Times New Roman"/>
          <w:color w:val="auto"/>
          <w:sz w:val="20"/>
          <w:szCs w:val="20"/>
        </w:rPr>
      </w:pPr>
      <w:bookmarkStart w:id="116" w:name="_Hlk211761841"/>
      <w:bookmarkStart w:id="117" w:name="_Toc211848808"/>
      <w:r w:rsidRPr="00E560A8">
        <w:rPr>
          <w:rFonts w:ascii="Times New Roman" w:hAnsi="Times New Roman" w:cs="Times New Roman"/>
          <w:b/>
          <w:bCs/>
          <w:color w:val="auto"/>
          <w:sz w:val="20"/>
          <w:szCs w:val="20"/>
        </w:rPr>
        <w:lastRenderedPageBreak/>
        <w:t>Table S</w:t>
      </w:r>
      <w:r w:rsidRPr="00E560A8">
        <w:rPr>
          <w:rFonts w:ascii="Times New Roman" w:hAnsi="Times New Roman" w:cs="Times New Roman" w:hint="eastAsia"/>
          <w:b/>
          <w:bCs/>
          <w:color w:val="auto"/>
          <w:sz w:val="20"/>
          <w:szCs w:val="20"/>
        </w:rPr>
        <w:t>25</w:t>
      </w:r>
      <w:r w:rsidRPr="00E560A8">
        <w:rPr>
          <w:rFonts w:ascii="Times New Roman" w:hAnsi="Times New Roman" w:cs="Times New Roman"/>
          <w:color w:val="auto"/>
          <w:sz w:val="20"/>
          <w:szCs w:val="20"/>
        </w:rPr>
        <w:t xml:space="preserve"> Sensitivity analyses on</w:t>
      </w:r>
      <w:r w:rsidRPr="00E560A8">
        <w:rPr>
          <w:rFonts w:ascii="Times New Roman" w:hAnsi="Times New Roman" w:cs="Times New Roman" w:hint="eastAsia"/>
          <w:color w:val="auto"/>
          <w:sz w:val="20"/>
          <w:szCs w:val="20"/>
        </w:rPr>
        <w:t xml:space="preserve"> </w:t>
      </w:r>
      <w:r w:rsidRPr="00E560A8">
        <w:rPr>
          <w:rFonts w:ascii="Times New Roman" w:hAnsi="Times New Roman" w:cs="Times New Roman"/>
          <w:color w:val="auto"/>
          <w:sz w:val="20"/>
          <w:szCs w:val="20"/>
        </w:rPr>
        <w:t xml:space="preserve">differences of 13-year cumulative risks of major chronic diseases and mortality induced by air pollutant mixture exposure: comparing hypothetical interventions (targeting </w:t>
      </w:r>
      <w:r w:rsidRPr="00E560A8">
        <w:rPr>
          <w:rFonts w:ascii="Times New Roman" w:hAnsi="Times New Roman" w:cs="Times New Roman" w:hint="eastAsia"/>
          <w:color w:val="auto"/>
          <w:sz w:val="20"/>
          <w:szCs w:val="20"/>
        </w:rPr>
        <w:t>MIND</w:t>
      </w:r>
      <w:r w:rsidRPr="00E560A8">
        <w:rPr>
          <w:rFonts w:ascii="Times New Roman" w:hAnsi="Times New Roman" w:cs="Times New Roman"/>
          <w:color w:val="auto"/>
          <w:sz w:val="20"/>
          <w:szCs w:val="20"/>
        </w:rPr>
        <w:t xml:space="preserve">, </w:t>
      </w:r>
      <w:r w:rsidRPr="00E560A8">
        <w:rPr>
          <w:rFonts w:ascii="Times New Roman" w:hAnsi="Times New Roman" w:cs="Times New Roman" w:hint="eastAsia"/>
          <w:color w:val="auto"/>
          <w:sz w:val="20"/>
          <w:szCs w:val="20"/>
        </w:rPr>
        <w:t>ELDI</w:t>
      </w:r>
      <w:r w:rsidRPr="00E560A8">
        <w:rPr>
          <w:rFonts w:ascii="Times New Roman" w:hAnsi="Times New Roman" w:cs="Times New Roman"/>
          <w:color w:val="auto"/>
          <w:sz w:val="20"/>
          <w:szCs w:val="20"/>
        </w:rPr>
        <w:t xml:space="preserve">, </w:t>
      </w:r>
      <w:r w:rsidRPr="00E560A8">
        <w:rPr>
          <w:rFonts w:ascii="Times New Roman" w:hAnsi="Times New Roman" w:cs="Times New Roman" w:hint="eastAsia"/>
          <w:color w:val="auto"/>
          <w:sz w:val="20"/>
          <w:szCs w:val="20"/>
        </w:rPr>
        <w:t>HEI-2010</w:t>
      </w:r>
      <w:r w:rsidRPr="00E560A8">
        <w:rPr>
          <w:rFonts w:ascii="Times New Roman" w:hAnsi="Times New Roman" w:cs="Times New Roman"/>
          <w:color w:val="auto"/>
          <w:sz w:val="20"/>
          <w:szCs w:val="20"/>
        </w:rPr>
        <w:t xml:space="preserve">, and </w:t>
      </w:r>
      <w:r w:rsidRPr="00E560A8">
        <w:rPr>
          <w:rFonts w:ascii="Times New Roman" w:hAnsi="Times New Roman" w:cs="Times New Roman" w:hint="eastAsia"/>
          <w:color w:val="auto"/>
          <w:sz w:val="20"/>
          <w:szCs w:val="20"/>
        </w:rPr>
        <w:t>HLFD</w:t>
      </w:r>
      <w:r w:rsidRPr="00E560A8">
        <w:rPr>
          <w:rFonts w:ascii="Times New Roman" w:hAnsi="Times New Roman" w:cs="Times New Roman"/>
          <w:color w:val="auto"/>
          <w:sz w:val="20"/>
          <w:szCs w:val="20"/>
        </w:rPr>
        <w:t xml:space="preserve">) with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color w:val="auto"/>
          <w:sz w:val="20"/>
          <w:szCs w:val="20"/>
        </w:rPr>
        <w:t xml:space="preserve">natural course, </w:t>
      </w:r>
      <w:r w:rsidRPr="00E560A8">
        <w:rPr>
          <w:rFonts w:ascii="Times New Roman" w:hAnsi="Times New Roman" w:cs="Times New Roman" w:hint="eastAsia"/>
          <w:color w:val="auto"/>
          <w:sz w:val="20"/>
          <w:szCs w:val="20"/>
        </w:rPr>
        <w:t>increased the number of Monte Carlo simulations to 50,000 per intervention strategy and calculated 95% CIs for all effect estimates through 300 bootstrap iterations</w:t>
      </w:r>
      <w:bookmarkEnd w:id="117"/>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561"/>
        <w:gridCol w:w="1559"/>
        <w:gridCol w:w="2125"/>
        <w:gridCol w:w="1845"/>
        <w:gridCol w:w="1700"/>
        <w:gridCol w:w="1700"/>
      </w:tblGrid>
      <w:tr w:rsidR="00E560A8" w:rsidRPr="00E560A8" w14:paraId="52B86CF9" w14:textId="77777777" w:rsidTr="000E37A0">
        <w:tc>
          <w:tcPr>
            <w:tcW w:w="663" w:type="pct"/>
            <w:vMerge w:val="restart"/>
            <w:tcBorders>
              <w:top w:val="single" w:sz="12" w:space="0" w:color="auto"/>
            </w:tcBorders>
          </w:tcPr>
          <w:bookmarkEnd w:id="116"/>
          <w:p w14:paraId="02D5EA22" w14:textId="77777777" w:rsidR="009B199B" w:rsidRPr="00E560A8" w:rsidRDefault="009B199B" w:rsidP="000E37A0">
            <w:pPr>
              <w:spacing w:line="360" w:lineRule="auto"/>
              <w:jc w:val="left"/>
              <w:rPr>
                <w:rFonts w:ascii="Times New Roman" w:eastAsia="宋体" w:hAnsi="Times New Roman" w:cs="Times New Roman"/>
                <w:sz w:val="15"/>
                <w:szCs w:val="15"/>
              </w:rPr>
            </w:pPr>
            <w:r w:rsidRPr="00E560A8">
              <w:rPr>
                <w:rFonts w:ascii="Times New Roman" w:eastAsia="宋体" w:hAnsi="Times New Roman" w:cs="Times New Roman"/>
                <w:sz w:val="15"/>
                <w:szCs w:val="15"/>
              </w:rPr>
              <w:t>Hypothetical dietary interventions</w:t>
            </w:r>
          </w:p>
        </w:tc>
        <w:tc>
          <w:tcPr>
            <w:tcW w:w="4337" w:type="pct"/>
            <w:gridSpan w:val="7"/>
            <w:tcBorders>
              <w:top w:val="single" w:sz="12" w:space="0" w:color="auto"/>
              <w:bottom w:val="single" w:sz="4" w:space="0" w:color="auto"/>
            </w:tcBorders>
          </w:tcPr>
          <w:p w14:paraId="6383CF66" w14:textId="77777777" w:rsidR="009B199B" w:rsidRPr="00E560A8" w:rsidRDefault="009B199B" w:rsidP="000E37A0">
            <w:pPr>
              <w:spacing w:line="360" w:lineRule="auto"/>
              <w:jc w:val="center"/>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RD</w:t>
            </w:r>
            <w:r w:rsidRPr="00E560A8">
              <w:rPr>
                <w:rFonts w:ascii="Times New Roman" w:eastAsia="宋体" w:hAnsi="Times New Roman" w:cs="Times New Roman"/>
                <w:sz w:val="15"/>
                <w:szCs w:val="15"/>
              </w:rPr>
              <w:t xml:space="preserve"> (per 1</w:t>
            </w:r>
            <w:r w:rsidRPr="00E560A8">
              <w:rPr>
                <w:rFonts w:ascii="Times New Roman" w:eastAsia="宋体" w:hAnsi="Times New Roman" w:cs="Times New Roman" w:hint="eastAsia"/>
                <w:sz w:val="15"/>
                <w:szCs w:val="15"/>
              </w:rPr>
              <w:t>,</w:t>
            </w:r>
            <w:r w:rsidRPr="00E560A8">
              <w:rPr>
                <w:rFonts w:ascii="Times New Roman" w:eastAsia="宋体" w:hAnsi="Times New Roman" w:cs="Times New Roman"/>
                <w:sz w:val="15"/>
                <w:szCs w:val="15"/>
              </w:rPr>
              <w:t>000 population</w:t>
            </w:r>
            <w:r w:rsidRPr="00E560A8">
              <w:rPr>
                <w:rFonts w:ascii="Times New Roman" w:eastAsia="宋体" w:hAnsi="Times New Roman" w:cs="Times New Roman" w:hint="eastAsia"/>
                <w:sz w:val="15"/>
                <w:szCs w:val="15"/>
              </w:rPr>
              <w:t xml:space="preserve">, </w:t>
            </w:r>
            <w:r w:rsidRPr="00E560A8">
              <w:rPr>
                <w:rFonts w:ascii="Times New Roman" w:eastAsia="宋体" w:hAnsi="Times New Roman" w:cs="Times New Roman"/>
                <w:sz w:val="15"/>
                <w:szCs w:val="15"/>
              </w:rPr>
              <w:t>95% CI)</w:t>
            </w:r>
          </w:p>
        </w:tc>
      </w:tr>
      <w:tr w:rsidR="00E560A8" w:rsidRPr="00E560A8" w14:paraId="7A90D3D9" w14:textId="77777777" w:rsidTr="000E37A0">
        <w:tc>
          <w:tcPr>
            <w:tcW w:w="663" w:type="pct"/>
            <w:vMerge/>
            <w:tcBorders>
              <w:bottom w:val="single" w:sz="4" w:space="0" w:color="auto"/>
            </w:tcBorders>
          </w:tcPr>
          <w:p w14:paraId="0839730A" w14:textId="77777777" w:rsidR="009B199B" w:rsidRPr="00E560A8" w:rsidRDefault="009B199B" w:rsidP="000E37A0">
            <w:pPr>
              <w:spacing w:line="360" w:lineRule="auto"/>
              <w:jc w:val="left"/>
              <w:rPr>
                <w:rFonts w:ascii="Times New Roman" w:eastAsia="宋体" w:hAnsi="Times New Roman" w:cs="Times New Roman"/>
                <w:sz w:val="15"/>
                <w:szCs w:val="15"/>
              </w:rPr>
            </w:pPr>
          </w:p>
        </w:tc>
        <w:tc>
          <w:tcPr>
            <w:tcW w:w="561" w:type="pct"/>
            <w:tcBorders>
              <w:top w:val="single" w:sz="4" w:space="0" w:color="auto"/>
              <w:bottom w:val="single" w:sz="4" w:space="0" w:color="auto"/>
            </w:tcBorders>
          </w:tcPr>
          <w:p w14:paraId="1EFEED4C" w14:textId="77777777" w:rsidR="009B199B" w:rsidRPr="00E560A8" w:rsidRDefault="009B199B"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CVD</w:t>
            </w:r>
          </w:p>
        </w:tc>
        <w:tc>
          <w:tcPr>
            <w:tcW w:w="562" w:type="pct"/>
            <w:tcBorders>
              <w:top w:val="single" w:sz="4" w:space="0" w:color="auto"/>
              <w:bottom w:val="single" w:sz="4" w:space="0" w:color="auto"/>
            </w:tcBorders>
          </w:tcPr>
          <w:p w14:paraId="34E24BF6" w14:textId="77777777" w:rsidR="009B199B" w:rsidRPr="00E560A8" w:rsidRDefault="009B199B"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Diabetes</w:t>
            </w:r>
          </w:p>
        </w:tc>
        <w:tc>
          <w:tcPr>
            <w:tcW w:w="561" w:type="pct"/>
            <w:tcBorders>
              <w:top w:val="single" w:sz="4" w:space="0" w:color="auto"/>
              <w:bottom w:val="single" w:sz="4" w:space="0" w:color="auto"/>
            </w:tcBorders>
          </w:tcPr>
          <w:p w14:paraId="6888DD8D" w14:textId="77777777" w:rsidR="009B199B" w:rsidRPr="00E560A8" w:rsidRDefault="009B199B"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Cancer</w:t>
            </w:r>
          </w:p>
        </w:tc>
        <w:tc>
          <w:tcPr>
            <w:tcW w:w="765" w:type="pct"/>
            <w:tcBorders>
              <w:top w:val="single" w:sz="4" w:space="0" w:color="auto"/>
              <w:bottom w:val="single" w:sz="4" w:space="0" w:color="auto"/>
            </w:tcBorders>
          </w:tcPr>
          <w:p w14:paraId="65A86B79" w14:textId="77777777" w:rsidR="009B199B" w:rsidRPr="00E560A8" w:rsidRDefault="009B199B"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CKD</w:t>
            </w:r>
          </w:p>
        </w:tc>
        <w:tc>
          <w:tcPr>
            <w:tcW w:w="664" w:type="pct"/>
            <w:tcBorders>
              <w:top w:val="nil"/>
              <w:bottom w:val="single" w:sz="4" w:space="0" w:color="auto"/>
            </w:tcBorders>
          </w:tcPr>
          <w:p w14:paraId="092FE776" w14:textId="77777777" w:rsidR="009B199B" w:rsidRPr="00E560A8" w:rsidRDefault="009B199B"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COPD</w:t>
            </w:r>
          </w:p>
        </w:tc>
        <w:tc>
          <w:tcPr>
            <w:tcW w:w="612" w:type="pct"/>
            <w:tcBorders>
              <w:top w:val="nil"/>
              <w:bottom w:val="single" w:sz="4" w:space="0" w:color="auto"/>
            </w:tcBorders>
          </w:tcPr>
          <w:p w14:paraId="0DCF5FEE" w14:textId="77777777" w:rsidR="009B199B" w:rsidRPr="00E560A8" w:rsidRDefault="009B199B"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Dementia</w:t>
            </w:r>
          </w:p>
        </w:tc>
        <w:tc>
          <w:tcPr>
            <w:tcW w:w="612" w:type="pct"/>
            <w:tcBorders>
              <w:top w:val="nil"/>
              <w:bottom w:val="single" w:sz="4" w:space="0" w:color="auto"/>
            </w:tcBorders>
          </w:tcPr>
          <w:p w14:paraId="679FDA91" w14:textId="77777777" w:rsidR="009B199B" w:rsidRPr="00E560A8" w:rsidRDefault="009B199B"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Death</w:t>
            </w:r>
          </w:p>
        </w:tc>
      </w:tr>
      <w:tr w:rsidR="00E560A8" w:rsidRPr="00E560A8" w14:paraId="32616137" w14:textId="77777777" w:rsidTr="000E37A0">
        <w:tc>
          <w:tcPr>
            <w:tcW w:w="663" w:type="pct"/>
            <w:tcBorders>
              <w:top w:val="single" w:sz="4" w:space="0" w:color="auto"/>
              <w:bottom w:val="nil"/>
            </w:tcBorders>
          </w:tcPr>
          <w:p w14:paraId="211C309B" w14:textId="7AFEF1E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MIND</w:t>
            </w:r>
          </w:p>
        </w:tc>
        <w:tc>
          <w:tcPr>
            <w:tcW w:w="561" w:type="pct"/>
            <w:tcBorders>
              <w:top w:val="single" w:sz="4" w:space="0" w:color="auto"/>
              <w:bottom w:val="nil"/>
            </w:tcBorders>
          </w:tcPr>
          <w:p w14:paraId="51817F0D" w14:textId="77777777" w:rsidR="00413357" w:rsidRPr="00E560A8" w:rsidRDefault="00413357" w:rsidP="00413357">
            <w:pPr>
              <w:spacing w:line="360" w:lineRule="auto"/>
              <w:rPr>
                <w:rFonts w:ascii="Times New Roman" w:eastAsia="宋体" w:hAnsi="Times New Roman" w:cs="Times New Roman"/>
                <w:sz w:val="15"/>
                <w:szCs w:val="15"/>
              </w:rPr>
            </w:pPr>
          </w:p>
        </w:tc>
        <w:tc>
          <w:tcPr>
            <w:tcW w:w="562" w:type="pct"/>
            <w:tcBorders>
              <w:top w:val="single" w:sz="4" w:space="0" w:color="auto"/>
              <w:bottom w:val="nil"/>
            </w:tcBorders>
          </w:tcPr>
          <w:p w14:paraId="6FF40045" w14:textId="77777777" w:rsidR="00413357" w:rsidRPr="00E560A8" w:rsidRDefault="00413357" w:rsidP="00413357">
            <w:pPr>
              <w:spacing w:line="360" w:lineRule="auto"/>
              <w:rPr>
                <w:rFonts w:ascii="Times New Roman" w:eastAsia="宋体" w:hAnsi="Times New Roman" w:cs="Times New Roman"/>
                <w:sz w:val="15"/>
                <w:szCs w:val="15"/>
              </w:rPr>
            </w:pPr>
          </w:p>
        </w:tc>
        <w:tc>
          <w:tcPr>
            <w:tcW w:w="561" w:type="pct"/>
            <w:tcBorders>
              <w:top w:val="single" w:sz="4" w:space="0" w:color="auto"/>
              <w:bottom w:val="nil"/>
            </w:tcBorders>
          </w:tcPr>
          <w:p w14:paraId="7EBB3C24" w14:textId="77777777" w:rsidR="00413357" w:rsidRPr="00E560A8" w:rsidRDefault="00413357" w:rsidP="00413357">
            <w:pPr>
              <w:spacing w:line="360" w:lineRule="auto"/>
              <w:rPr>
                <w:rFonts w:ascii="Times New Roman" w:eastAsia="宋体" w:hAnsi="Times New Roman" w:cs="Times New Roman"/>
                <w:sz w:val="15"/>
                <w:szCs w:val="15"/>
              </w:rPr>
            </w:pPr>
          </w:p>
        </w:tc>
        <w:tc>
          <w:tcPr>
            <w:tcW w:w="765" w:type="pct"/>
            <w:tcBorders>
              <w:top w:val="single" w:sz="4" w:space="0" w:color="auto"/>
              <w:bottom w:val="nil"/>
            </w:tcBorders>
          </w:tcPr>
          <w:p w14:paraId="6FFF32A0" w14:textId="77777777" w:rsidR="00413357" w:rsidRPr="00E560A8" w:rsidRDefault="00413357" w:rsidP="00413357">
            <w:pPr>
              <w:spacing w:line="360" w:lineRule="auto"/>
              <w:rPr>
                <w:rFonts w:ascii="Times New Roman" w:eastAsia="宋体" w:hAnsi="Times New Roman" w:cs="Times New Roman"/>
                <w:sz w:val="15"/>
                <w:szCs w:val="15"/>
              </w:rPr>
            </w:pPr>
          </w:p>
        </w:tc>
        <w:tc>
          <w:tcPr>
            <w:tcW w:w="664" w:type="pct"/>
            <w:tcBorders>
              <w:top w:val="single" w:sz="4" w:space="0" w:color="auto"/>
              <w:bottom w:val="nil"/>
            </w:tcBorders>
          </w:tcPr>
          <w:p w14:paraId="2C462694"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1A42B863"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0CA85F6C" w14:textId="77777777" w:rsidR="00413357" w:rsidRPr="00E560A8" w:rsidRDefault="00413357" w:rsidP="00413357">
            <w:pPr>
              <w:spacing w:line="360" w:lineRule="auto"/>
              <w:rPr>
                <w:rFonts w:ascii="Times New Roman" w:eastAsia="宋体" w:hAnsi="Times New Roman" w:cs="Times New Roman"/>
                <w:sz w:val="15"/>
                <w:szCs w:val="15"/>
              </w:rPr>
            </w:pPr>
          </w:p>
        </w:tc>
      </w:tr>
      <w:tr w:rsidR="00E560A8" w:rsidRPr="00E560A8" w14:paraId="5662754C" w14:textId="77777777" w:rsidTr="000E37A0">
        <w:tc>
          <w:tcPr>
            <w:tcW w:w="663" w:type="pct"/>
            <w:tcBorders>
              <w:top w:val="nil"/>
              <w:bottom w:val="nil"/>
            </w:tcBorders>
          </w:tcPr>
          <w:p w14:paraId="5CDB508C" w14:textId="7BE899E3"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64ADF555"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00A99BFE"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05D21826"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67F5181C"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40AAD940"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755D3620"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3F26D94"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53481D92" w14:textId="77777777" w:rsidTr="000E37A0">
        <w:tc>
          <w:tcPr>
            <w:tcW w:w="663" w:type="pct"/>
            <w:tcBorders>
              <w:top w:val="nil"/>
              <w:bottom w:val="nil"/>
            </w:tcBorders>
          </w:tcPr>
          <w:p w14:paraId="1A3AB6BC" w14:textId="20A71897"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6.5 points</w:t>
            </w:r>
          </w:p>
        </w:tc>
        <w:tc>
          <w:tcPr>
            <w:tcW w:w="561" w:type="pct"/>
            <w:tcBorders>
              <w:top w:val="nil"/>
              <w:left w:val="nil"/>
              <w:bottom w:val="nil"/>
              <w:right w:val="nil"/>
            </w:tcBorders>
            <w:vAlign w:val="center"/>
          </w:tcPr>
          <w:p w14:paraId="598100C5" w14:textId="48F7919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-0.41 (-0.57, -0.25)</w:t>
            </w:r>
          </w:p>
        </w:tc>
        <w:tc>
          <w:tcPr>
            <w:tcW w:w="562" w:type="pct"/>
            <w:tcBorders>
              <w:top w:val="nil"/>
              <w:left w:val="nil"/>
              <w:bottom w:val="nil"/>
              <w:right w:val="nil"/>
            </w:tcBorders>
            <w:vAlign w:val="center"/>
          </w:tcPr>
          <w:p w14:paraId="4507616E" w14:textId="741E398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-5.12 (-6.45, -3.79)</w:t>
            </w:r>
          </w:p>
        </w:tc>
        <w:tc>
          <w:tcPr>
            <w:tcW w:w="561" w:type="pct"/>
            <w:tcBorders>
              <w:top w:val="nil"/>
              <w:left w:val="nil"/>
              <w:bottom w:val="nil"/>
              <w:right w:val="nil"/>
            </w:tcBorders>
            <w:vAlign w:val="center"/>
          </w:tcPr>
          <w:p w14:paraId="473186F6" w14:textId="5C9C9CA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0.68 (0.45, 0.91)</w:t>
            </w:r>
          </w:p>
        </w:tc>
        <w:tc>
          <w:tcPr>
            <w:tcW w:w="765" w:type="pct"/>
            <w:tcBorders>
              <w:top w:val="nil"/>
              <w:left w:val="nil"/>
              <w:bottom w:val="nil"/>
              <w:right w:val="nil"/>
            </w:tcBorders>
            <w:vAlign w:val="center"/>
          </w:tcPr>
          <w:p w14:paraId="52136894" w14:textId="6CE8F55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-5.12 (-6.75, -3.49)</w:t>
            </w:r>
          </w:p>
        </w:tc>
        <w:tc>
          <w:tcPr>
            <w:tcW w:w="664" w:type="pct"/>
            <w:tcBorders>
              <w:top w:val="nil"/>
              <w:left w:val="nil"/>
              <w:bottom w:val="nil"/>
              <w:right w:val="nil"/>
            </w:tcBorders>
            <w:vAlign w:val="center"/>
          </w:tcPr>
          <w:p w14:paraId="4D9FCE1B" w14:textId="0F79855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-2.35 (-3.05, -1.65)</w:t>
            </w:r>
          </w:p>
        </w:tc>
        <w:tc>
          <w:tcPr>
            <w:tcW w:w="612" w:type="pct"/>
            <w:tcBorders>
              <w:top w:val="nil"/>
              <w:left w:val="nil"/>
              <w:bottom w:val="nil"/>
              <w:right w:val="nil"/>
            </w:tcBorders>
            <w:vAlign w:val="center"/>
          </w:tcPr>
          <w:p w14:paraId="06B2C192" w14:textId="2370C7B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-2.05 (-2.75, -1.35)</w:t>
            </w:r>
          </w:p>
        </w:tc>
        <w:tc>
          <w:tcPr>
            <w:tcW w:w="612" w:type="pct"/>
            <w:tcBorders>
              <w:top w:val="nil"/>
              <w:left w:val="nil"/>
              <w:bottom w:val="nil"/>
              <w:right w:val="nil"/>
            </w:tcBorders>
            <w:vAlign w:val="center"/>
          </w:tcPr>
          <w:p w14:paraId="12B8B6C3" w14:textId="7E4674E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-2.03 (-2.45, -1.61)</w:t>
            </w:r>
          </w:p>
        </w:tc>
      </w:tr>
      <w:tr w:rsidR="00E560A8" w:rsidRPr="00E560A8" w14:paraId="554EBC68" w14:textId="77777777" w:rsidTr="000E37A0">
        <w:tc>
          <w:tcPr>
            <w:tcW w:w="663" w:type="pct"/>
            <w:tcBorders>
              <w:top w:val="nil"/>
              <w:bottom w:val="nil"/>
            </w:tcBorders>
          </w:tcPr>
          <w:p w14:paraId="10A355DD" w14:textId="1FC66E3B"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7.5 points</w:t>
            </w:r>
          </w:p>
        </w:tc>
        <w:tc>
          <w:tcPr>
            <w:tcW w:w="561" w:type="pct"/>
            <w:tcBorders>
              <w:top w:val="nil"/>
              <w:left w:val="nil"/>
              <w:bottom w:val="nil"/>
              <w:right w:val="nil"/>
            </w:tcBorders>
            <w:vAlign w:val="center"/>
          </w:tcPr>
          <w:p w14:paraId="6521C15F" w14:textId="5F324A3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-0.58 (-0.95, -0.21)</w:t>
            </w:r>
          </w:p>
        </w:tc>
        <w:tc>
          <w:tcPr>
            <w:tcW w:w="562" w:type="pct"/>
            <w:tcBorders>
              <w:top w:val="nil"/>
              <w:left w:val="nil"/>
              <w:bottom w:val="nil"/>
              <w:right w:val="nil"/>
            </w:tcBorders>
            <w:vAlign w:val="center"/>
          </w:tcPr>
          <w:p w14:paraId="5B043B4B" w14:textId="46D06C2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-7.89 (-9.85, -5.93)</w:t>
            </w:r>
          </w:p>
        </w:tc>
        <w:tc>
          <w:tcPr>
            <w:tcW w:w="561" w:type="pct"/>
            <w:tcBorders>
              <w:top w:val="nil"/>
              <w:left w:val="nil"/>
              <w:bottom w:val="nil"/>
              <w:right w:val="nil"/>
            </w:tcBorders>
            <w:vAlign w:val="center"/>
          </w:tcPr>
          <w:p w14:paraId="4C6387A8" w14:textId="6E5E2ED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1.05 (0.60, 1.50)</w:t>
            </w:r>
          </w:p>
        </w:tc>
        <w:tc>
          <w:tcPr>
            <w:tcW w:w="765" w:type="pct"/>
            <w:tcBorders>
              <w:top w:val="nil"/>
              <w:left w:val="nil"/>
              <w:bottom w:val="nil"/>
              <w:right w:val="nil"/>
            </w:tcBorders>
            <w:vAlign w:val="center"/>
          </w:tcPr>
          <w:p w14:paraId="215828F3" w14:textId="5212234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-8.15 (-10.25, -6.05)</w:t>
            </w:r>
          </w:p>
        </w:tc>
        <w:tc>
          <w:tcPr>
            <w:tcW w:w="664" w:type="pct"/>
            <w:tcBorders>
              <w:top w:val="nil"/>
              <w:left w:val="nil"/>
              <w:bottom w:val="nil"/>
              <w:right w:val="nil"/>
            </w:tcBorders>
            <w:vAlign w:val="center"/>
          </w:tcPr>
          <w:p w14:paraId="4E27C1DA" w14:textId="01DB932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-3.20 (-4.25, -2.15)</w:t>
            </w:r>
          </w:p>
        </w:tc>
        <w:tc>
          <w:tcPr>
            <w:tcW w:w="612" w:type="pct"/>
            <w:tcBorders>
              <w:top w:val="nil"/>
              <w:left w:val="nil"/>
              <w:bottom w:val="nil"/>
              <w:right w:val="nil"/>
            </w:tcBorders>
            <w:vAlign w:val="center"/>
          </w:tcPr>
          <w:p w14:paraId="66449E49" w14:textId="57BCD5C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-3.25 (-4.15, -2.35)</w:t>
            </w:r>
          </w:p>
        </w:tc>
        <w:tc>
          <w:tcPr>
            <w:tcW w:w="612" w:type="pct"/>
            <w:tcBorders>
              <w:top w:val="nil"/>
              <w:left w:val="nil"/>
              <w:bottom w:val="nil"/>
              <w:right w:val="nil"/>
            </w:tcBorders>
            <w:vAlign w:val="center"/>
          </w:tcPr>
          <w:p w14:paraId="71794B68" w14:textId="68E367EE"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-2.85 (-3.65, -2.05)</w:t>
            </w:r>
          </w:p>
        </w:tc>
      </w:tr>
      <w:tr w:rsidR="00E560A8" w:rsidRPr="00E560A8" w14:paraId="4AA4DD96" w14:textId="77777777" w:rsidTr="000E37A0">
        <w:tc>
          <w:tcPr>
            <w:tcW w:w="663" w:type="pct"/>
            <w:tcBorders>
              <w:top w:val="nil"/>
              <w:bottom w:val="nil"/>
            </w:tcBorders>
          </w:tcPr>
          <w:p w14:paraId="489EC3B6" w14:textId="2B2A7DAB"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15 points</w:t>
            </w:r>
          </w:p>
        </w:tc>
        <w:tc>
          <w:tcPr>
            <w:tcW w:w="561" w:type="pct"/>
            <w:tcBorders>
              <w:top w:val="nil"/>
              <w:left w:val="nil"/>
              <w:bottom w:val="nil"/>
              <w:right w:val="nil"/>
            </w:tcBorders>
            <w:vAlign w:val="center"/>
          </w:tcPr>
          <w:p w14:paraId="0DC70678" w14:textId="26364CA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-2.75 (-3.45, -2.05)</w:t>
            </w:r>
          </w:p>
        </w:tc>
        <w:tc>
          <w:tcPr>
            <w:tcW w:w="562" w:type="pct"/>
            <w:tcBorders>
              <w:top w:val="nil"/>
              <w:left w:val="nil"/>
              <w:bottom w:val="nil"/>
              <w:right w:val="nil"/>
            </w:tcBorders>
            <w:vAlign w:val="center"/>
          </w:tcPr>
          <w:p w14:paraId="274FEBE8" w14:textId="6319BD4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-19.45 (-22.75, -16.15)</w:t>
            </w:r>
          </w:p>
        </w:tc>
        <w:tc>
          <w:tcPr>
            <w:tcW w:w="561" w:type="pct"/>
            <w:tcBorders>
              <w:top w:val="nil"/>
              <w:left w:val="nil"/>
              <w:bottom w:val="nil"/>
              <w:right w:val="nil"/>
            </w:tcBorders>
            <w:vAlign w:val="center"/>
          </w:tcPr>
          <w:p w14:paraId="4019F39B" w14:textId="2518220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2.30 (1.65, 2.95)</w:t>
            </w:r>
          </w:p>
        </w:tc>
        <w:tc>
          <w:tcPr>
            <w:tcW w:w="765" w:type="pct"/>
            <w:tcBorders>
              <w:top w:val="nil"/>
              <w:left w:val="nil"/>
              <w:bottom w:val="nil"/>
              <w:right w:val="nil"/>
            </w:tcBorders>
            <w:vAlign w:val="center"/>
          </w:tcPr>
          <w:p w14:paraId="3EA3505C" w14:textId="7EC4A35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-24.35 (-28.75, -19.95)</w:t>
            </w:r>
          </w:p>
        </w:tc>
        <w:tc>
          <w:tcPr>
            <w:tcW w:w="664" w:type="pct"/>
            <w:tcBorders>
              <w:top w:val="nil"/>
              <w:left w:val="nil"/>
              <w:bottom w:val="nil"/>
              <w:right w:val="nil"/>
            </w:tcBorders>
            <w:vAlign w:val="center"/>
          </w:tcPr>
          <w:p w14:paraId="1A4EA51A" w14:textId="0309EBA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-10.60 (-12.85, -8.35)</w:t>
            </w:r>
          </w:p>
        </w:tc>
        <w:tc>
          <w:tcPr>
            <w:tcW w:w="612" w:type="pct"/>
            <w:tcBorders>
              <w:top w:val="nil"/>
              <w:left w:val="nil"/>
              <w:bottom w:val="nil"/>
              <w:right w:val="nil"/>
            </w:tcBorders>
            <w:vAlign w:val="center"/>
          </w:tcPr>
          <w:p w14:paraId="56209B74" w14:textId="1B2D1A3E"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-9.85 (-12.15, -7.55)</w:t>
            </w:r>
          </w:p>
        </w:tc>
        <w:tc>
          <w:tcPr>
            <w:tcW w:w="612" w:type="pct"/>
            <w:tcBorders>
              <w:top w:val="nil"/>
              <w:left w:val="nil"/>
              <w:bottom w:val="nil"/>
              <w:right w:val="nil"/>
            </w:tcBorders>
            <w:vAlign w:val="center"/>
          </w:tcPr>
          <w:p w14:paraId="3BF89625" w14:textId="644A4E9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-10.35 (-11.85, -8.85)</w:t>
            </w:r>
          </w:p>
        </w:tc>
      </w:tr>
      <w:tr w:rsidR="00E560A8" w:rsidRPr="00E560A8" w14:paraId="246B5AB4" w14:textId="77777777" w:rsidTr="000E37A0">
        <w:tc>
          <w:tcPr>
            <w:tcW w:w="663" w:type="pct"/>
            <w:tcBorders>
              <w:top w:val="nil"/>
              <w:bottom w:val="nil"/>
            </w:tcBorders>
          </w:tcPr>
          <w:p w14:paraId="31D59CA8" w14:textId="3112083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ELDI</w:t>
            </w:r>
          </w:p>
        </w:tc>
        <w:tc>
          <w:tcPr>
            <w:tcW w:w="561" w:type="pct"/>
            <w:tcBorders>
              <w:top w:val="nil"/>
              <w:bottom w:val="nil"/>
            </w:tcBorders>
          </w:tcPr>
          <w:p w14:paraId="6AE7B8B6" w14:textId="77777777" w:rsidR="00413357" w:rsidRPr="00E560A8" w:rsidRDefault="00413357" w:rsidP="00413357">
            <w:pPr>
              <w:spacing w:line="360" w:lineRule="auto"/>
              <w:rPr>
                <w:rFonts w:ascii="Times New Roman" w:eastAsia="宋体" w:hAnsi="Times New Roman" w:cs="Times New Roman"/>
                <w:sz w:val="15"/>
                <w:szCs w:val="15"/>
              </w:rPr>
            </w:pPr>
          </w:p>
        </w:tc>
        <w:tc>
          <w:tcPr>
            <w:tcW w:w="562" w:type="pct"/>
            <w:tcBorders>
              <w:top w:val="nil"/>
              <w:bottom w:val="nil"/>
            </w:tcBorders>
          </w:tcPr>
          <w:p w14:paraId="56A61C98" w14:textId="77777777" w:rsidR="00413357" w:rsidRPr="00E560A8" w:rsidRDefault="00413357" w:rsidP="00413357">
            <w:pPr>
              <w:spacing w:line="360" w:lineRule="auto"/>
              <w:rPr>
                <w:rFonts w:ascii="Times New Roman" w:eastAsia="宋体" w:hAnsi="Times New Roman" w:cs="Times New Roman"/>
                <w:sz w:val="15"/>
                <w:szCs w:val="15"/>
              </w:rPr>
            </w:pPr>
          </w:p>
        </w:tc>
        <w:tc>
          <w:tcPr>
            <w:tcW w:w="561" w:type="pct"/>
            <w:tcBorders>
              <w:top w:val="nil"/>
              <w:bottom w:val="nil"/>
            </w:tcBorders>
          </w:tcPr>
          <w:p w14:paraId="3DA3E470" w14:textId="77777777" w:rsidR="00413357" w:rsidRPr="00E560A8" w:rsidRDefault="00413357" w:rsidP="00413357">
            <w:pPr>
              <w:spacing w:line="360" w:lineRule="auto"/>
              <w:rPr>
                <w:rFonts w:ascii="Times New Roman" w:eastAsia="宋体" w:hAnsi="Times New Roman" w:cs="Times New Roman"/>
                <w:sz w:val="15"/>
                <w:szCs w:val="15"/>
              </w:rPr>
            </w:pPr>
          </w:p>
        </w:tc>
        <w:tc>
          <w:tcPr>
            <w:tcW w:w="765" w:type="pct"/>
            <w:tcBorders>
              <w:top w:val="nil"/>
              <w:bottom w:val="nil"/>
            </w:tcBorders>
          </w:tcPr>
          <w:p w14:paraId="537F61C5" w14:textId="77777777" w:rsidR="00413357" w:rsidRPr="00E560A8" w:rsidRDefault="00413357" w:rsidP="00413357">
            <w:pPr>
              <w:spacing w:line="360" w:lineRule="auto"/>
              <w:rPr>
                <w:rFonts w:ascii="Times New Roman" w:eastAsia="宋体" w:hAnsi="Times New Roman" w:cs="Times New Roman"/>
                <w:sz w:val="15"/>
                <w:szCs w:val="15"/>
              </w:rPr>
            </w:pPr>
          </w:p>
        </w:tc>
        <w:tc>
          <w:tcPr>
            <w:tcW w:w="664" w:type="pct"/>
            <w:tcBorders>
              <w:top w:val="nil"/>
              <w:bottom w:val="nil"/>
            </w:tcBorders>
          </w:tcPr>
          <w:p w14:paraId="58D6AE89"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3EF2B428"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7FF63C11" w14:textId="77777777" w:rsidR="00413357" w:rsidRPr="00E560A8" w:rsidRDefault="00413357" w:rsidP="00413357">
            <w:pPr>
              <w:spacing w:line="360" w:lineRule="auto"/>
              <w:rPr>
                <w:rFonts w:ascii="Times New Roman" w:eastAsia="宋体" w:hAnsi="Times New Roman" w:cs="Times New Roman"/>
                <w:sz w:val="15"/>
                <w:szCs w:val="15"/>
              </w:rPr>
            </w:pPr>
          </w:p>
        </w:tc>
      </w:tr>
      <w:tr w:rsidR="00E560A8" w:rsidRPr="00E560A8" w14:paraId="45D17627" w14:textId="77777777" w:rsidTr="000E37A0">
        <w:tc>
          <w:tcPr>
            <w:tcW w:w="663" w:type="pct"/>
            <w:tcBorders>
              <w:top w:val="nil"/>
              <w:bottom w:val="nil"/>
            </w:tcBorders>
          </w:tcPr>
          <w:p w14:paraId="45836F0D" w14:textId="561B5989"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5E482062"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100F4791"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353931BC"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6E35CBA4"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20D24452"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3D93CD70"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6A3D1EBF"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663D84D7" w14:textId="77777777" w:rsidTr="000E37A0">
        <w:tc>
          <w:tcPr>
            <w:tcW w:w="663" w:type="pct"/>
            <w:tcBorders>
              <w:top w:val="nil"/>
              <w:bottom w:val="nil"/>
            </w:tcBorders>
          </w:tcPr>
          <w:p w14:paraId="0FAE9E2C" w14:textId="2230BE4C"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17 points</w:t>
            </w:r>
          </w:p>
        </w:tc>
        <w:tc>
          <w:tcPr>
            <w:tcW w:w="561" w:type="pct"/>
            <w:tcBorders>
              <w:top w:val="nil"/>
              <w:left w:val="nil"/>
              <w:bottom w:val="nil"/>
              <w:right w:val="nil"/>
            </w:tcBorders>
            <w:vAlign w:val="center"/>
          </w:tcPr>
          <w:p w14:paraId="38F6B5F5" w14:textId="78D45229"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-0.99 (-1.25, -0.73)</w:t>
            </w:r>
          </w:p>
        </w:tc>
        <w:tc>
          <w:tcPr>
            <w:tcW w:w="562" w:type="pct"/>
            <w:tcBorders>
              <w:top w:val="nil"/>
              <w:left w:val="nil"/>
              <w:bottom w:val="nil"/>
              <w:right w:val="nil"/>
            </w:tcBorders>
            <w:vAlign w:val="center"/>
          </w:tcPr>
          <w:p w14:paraId="6BAF45C7" w14:textId="2F31131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-3.15 (-4.25, -2.05)</w:t>
            </w:r>
          </w:p>
        </w:tc>
        <w:tc>
          <w:tcPr>
            <w:tcW w:w="561" w:type="pct"/>
            <w:tcBorders>
              <w:top w:val="nil"/>
              <w:left w:val="nil"/>
              <w:bottom w:val="nil"/>
              <w:right w:val="nil"/>
            </w:tcBorders>
            <w:vAlign w:val="center"/>
          </w:tcPr>
          <w:p w14:paraId="3E14D1F6" w14:textId="0DA67F58"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0.33 (0.12, 0.54)</w:t>
            </w:r>
          </w:p>
        </w:tc>
        <w:tc>
          <w:tcPr>
            <w:tcW w:w="765" w:type="pct"/>
            <w:tcBorders>
              <w:top w:val="nil"/>
              <w:left w:val="nil"/>
              <w:bottom w:val="nil"/>
              <w:right w:val="nil"/>
            </w:tcBorders>
            <w:vAlign w:val="center"/>
          </w:tcPr>
          <w:p w14:paraId="3FC7AF25" w14:textId="7B12319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-7.15 (-9.25, -5.05)</w:t>
            </w:r>
          </w:p>
        </w:tc>
        <w:tc>
          <w:tcPr>
            <w:tcW w:w="664" w:type="pct"/>
            <w:tcBorders>
              <w:top w:val="nil"/>
              <w:left w:val="nil"/>
              <w:bottom w:val="nil"/>
              <w:right w:val="nil"/>
            </w:tcBorders>
            <w:vAlign w:val="center"/>
          </w:tcPr>
          <w:p w14:paraId="6A97040B" w14:textId="74E5ECD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-3.95 (-4.85, -3.05)</w:t>
            </w:r>
          </w:p>
        </w:tc>
        <w:tc>
          <w:tcPr>
            <w:tcW w:w="612" w:type="pct"/>
            <w:tcBorders>
              <w:top w:val="nil"/>
              <w:left w:val="nil"/>
              <w:bottom w:val="nil"/>
              <w:right w:val="nil"/>
            </w:tcBorders>
            <w:vAlign w:val="center"/>
          </w:tcPr>
          <w:p w14:paraId="3E82FF86" w14:textId="3AD4DF29"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-4.85 (-5.75, -3.95)</w:t>
            </w:r>
          </w:p>
        </w:tc>
        <w:tc>
          <w:tcPr>
            <w:tcW w:w="612" w:type="pct"/>
            <w:tcBorders>
              <w:top w:val="nil"/>
              <w:left w:val="nil"/>
              <w:bottom w:val="nil"/>
              <w:right w:val="nil"/>
            </w:tcBorders>
            <w:vAlign w:val="center"/>
          </w:tcPr>
          <w:p w14:paraId="4291963D" w14:textId="7704327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-2.75 (-3.55, -1.95)</w:t>
            </w:r>
          </w:p>
        </w:tc>
      </w:tr>
      <w:tr w:rsidR="00E560A8" w:rsidRPr="00E560A8" w14:paraId="771420C5" w14:textId="77777777" w:rsidTr="000E37A0">
        <w:tc>
          <w:tcPr>
            <w:tcW w:w="663" w:type="pct"/>
            <w:tcBorders>
              <w:top w:val="nil"/>
              <w:bottom w:val="nil"/>
            </w:tcBorders>
          </w:tcPr>
          <w:p w14:paraId="611E0E69" w14:textId="1F2CCAFE"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20 points</w:t>
            </w:r>
          </w:p>
        </w:tc>
        <w:tc>
          <w:tcPr>
            <w:tcW w:w="561" w:type="pct"/>
            <w:tcBorders>
              <w:top w:val="nil"/>
              <w:left w:val="nil"/>
              <w:bottom w:val="nil"/>
              <w:right w:val="nil"/>
            </w:tcBorders>
            <w:vAlign w:val="center"/>
          </w:tcPr>
          <w:p w14:paraId="591BB7F9" w14:textId="78B70141"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-1.45 (-1.85, -1.05)</w:t>
            </w:r>
          </w:p>
        </w:tc>
        <w:tc>
          <w:tcPr>
            <w:tcW w:w="562" w:type="pct"/>
            <w:tcBorders>
              <w:top w:val="nil"/>
              <w:left w:val="nil"/>
              <w:bottom w:val="nil"/>
              <w:right w:val="nil"/>
            </w:tcBorders>
            <w:vAlign w:val="center"/>
          </w:tcPr>
          <w:p w14:paraId="176D9F88" w14:textId="4412A55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-5.05 (-6.45, -3.65)</w:t>
            </w:r>
          </w:p>
        </w:tc>
        <w:tc>
          <w:tcPr>
            <w:tcW w:w="561" w:type="pct"/>
            <w:tcBorders>
              <w:top w:val="nil"/>
              <w:left w:val="nil"/>
              <w:bottom w:val="nil"/>
              <w:right w:val="nil"/>
            </w:tcBorders>
            <w:vAlign w:val="center"/>
          </w:tcPr>
          <w:p w14:paraId="638DD03D" w14:textId="6CC0052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0.48 (0.10, 0.86)</w:t>
            </w:r>
          </w:p>
        </w:tc>
        <w:tc>
          <w:tcPr>
            <w:tcW w:w="765" w:type="pct"/>
            <w:tcBorders>
              <w:top w:val="nil"/>
              <w:left w:val="nil"/>
              <w:bottom w:val="nil"/>
              <w:right w:val="nil"/>
            </w:tcBorders>
            <w:vAlign w:val="center"/>
          </w:tcPr>
          <w:p w14:paraId="527A97F7" w14:textId="60F109D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-11.45 (-13.85, -9.05)</w:t>
            </w:r>
          </w:p>
        </w:tc>
        <w:tc>
          <w:tcPr>
            <w:tcW w:w="664" w:type="pct"/>
            <w:tcBorders>
              <w:top w:val="nil"/>
              <w:left w:val="nil"/>
              <w:bottom w:val="nil"/>
              <w:right w:val="nil"/>
            </w:tcBorders>
            <w:vAlign w:val="center"/>
          </w:tcPr>
          <w:p w14:paraId="4424B679" w14:textId="11729CA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-5.55 (-7.05, -4.05)</w:t>
            </w:r>
          </w:p>
        </w:tc>
        <w:tc>
          <w:tcPr>
            <w:tcW w:w="612" w:type="pct"/>
            <w:tcBorders>
              <w:top w:val="nil"/>
              <w:left w:val="nil"/>
              <w:bottom w:val="nil"/>
              <w:right w:val="nil"/>
            </w:tcBorders>
            <w:vAlign w:val="center"/>
          </w:tcPr>
          <w:p w14:paraId="4F790E55" w14:textId="629AB878"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-6.75 (-8.25, -5.25)</w:t>
            </w:r>
          </w:p>
        </w:tc>
        <w:tc>
          <w:tcPr>
            <w:tcW w:w="612" w:type="pct"/>
            <w:tcBorders>
              <w:top w:val="nil"/>
              <w:left w:val="nil"/>
              <w:bottom w:val="nil"/>
              <w:right w:val="nil"/>
            </w:tcBorders>
            <w:vAlign w:val="center"/>
          </w:tcPr>
          <w:p w14:paraId="7227AC91" w14:textId="02D947FE"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-3.95 (-5.15, -2.75)</w:t>
            </w:r>
          </w:p>
        </w:tc>
      </w:tr>
      <w:tr w:rsidR="00E560A8" w:rsidRPr="00E560A8" w14:paraId="70659C95" w14:textId="77777777" w:rsidTr="000E37A0">
        <w:tc>
          <w:tcPr>
            <w:tcW w:w="663" w:type="pct"/>
            <w:tcBorders>
              <w:top w:val="nil"/>
              <w:bottom w:val="nil"/>
            </w:tcBorders>
          </w:tcPr>
          <w:p w14:paraId="5A3A2D8F" w14:textId="46D9086C"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lastRenderedPageBreak/>
              <w:t>42 points</w:t>
            </w:r>
          </w:p>
        </w:tc>
        <w:tc>
          <w:tcPr>
            <w:tcW w:w="561" w:type="pct"/>
            <w:tcBorders>
              <w:top w:val="nil"/>
              <w:left w:val="nil"/>
              <w:bottom w:val="nil"/>
              <w:right w:val="nil"/>
            </w:tcBorders>
            <w:vAlign w:val="center"/>
          </w:tcPr>
          <w:p w14:paraId="04F2BADE" w14:textId="2D0F60C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-5.75 (-6.55, -4.95)</w:t>
            </w:r>
          </w:p>
        </w:tc>
        <w:tc>
          <w:tcPr>
            <w:tcW w:w="562" w:type="pct"/>
            <w:tcBorders>
              <w:top w:val="nil"/>
              <w:left w:val="nil"/>
              <w:bottom w:val="nil"/>
              <w:right w:val="nil"/>
            </w:tcBorders>
            <w:vAlign w:val="center"/>
          </w:tcPr>
          <w:p w14:paraId="6EF78A0C" w14:textId="16A37FF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-14.25 (-16.75, -11.75)</w:t>
            </w:r>
          </w:p>
        </w:tc>
        <w:tc>
          <w:tcPr>
            <w:tcW w:w="561" w:type="pct"/>
            <w:tcBorders>
              <w:top w:val="nil"/>
              <w:left w:val="nil"/>
              <w:bottom w:val="nil"/>
              <w:right w:val="nil"/>
            </w:tcBorders>
            <w:vAlign w:val="center"/>
          </w:tcPr>
          <w:p w14:paraId="2977DF6E" w14:textId="0947105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1.58 (1.05, 2.11)</w:t>
            </w:r>
          </w:p>
        </w:tc>
        <w:tc>
          <w:tcPr>
            <w:tcW w:w="765" w:type="pct"/>
            <w:tcBorders>
              <w:top w:val="nil"/>
              <w:left w:val="nil"/>
              <w:bottom w:val="nil"/>
              <w:right w:val="nil"/>
            </w:tcBorders>
            <w:vAlign w:val="center"/>
          </w:tcPr>
          <w:p w14:paraId="76C3362E" w14:textId="275244E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-31.75 (-36.25, -27.25)</w:t>
            </w:r>
          </w:p>
        </w:tc>
        <w:tc>
          <w:tcPr>
            <w:tcW w:w="664" w:type="pct"/>
            <w:tcBorders>
              <w:top w:val="nil"/>
              <w:left w:val="nil"/>
              <w:bottom w:val="nil"/>
              <w:right w:val="nil"/>
            </w:tcBorders>
            <w:vAlign w:val="center"/>
          </w:tcPr>
          <w:p w14:paraId="3A027DE5" w14:textId="153B1A6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-15.25 (-17.75, -12.75)</w:t>
            </w:r>
          </w:p>
        </w:tc>
        <w:tc>
          <w:tcPr>
            <w:tcW w:w="612" w:type="pct"/>
            <w:tcBorders>
              <w:top w:val="nil"/>
              <w:left w:val="nil"/>
              <w:bottom w:val="nil"/>
              <w:right w:val="nil"/>
            </w:tcBorders>
            <w:vAlign w:val="center"/>
          </w:tcPr>
          <w:p w14:paraId="0CA48559" w14:textId="64930A6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-17.65 (-20.95, -14.35)</w:t>
            </w:r>
          </w:p>
        </w:tc>
        <w:tc>
          <w:tcPr>
            <w:tcW w:w="612" w:type="pct"/>
            <w:tcBorders>
              <w:top w:val="nil"/>
              <w:left w:val="nil"/>
              <w:bottom w:val="nil"/>
              <w:right w:val="nil"/>
            </w:tcBorders>
            <w:vAlign w:val="center"/>
          </w:tcPr>
          <w:p w14:paraId="1E9C61EE" w14:textId="6BD4FFF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-13.25 (-15.75, -10.75)</w:t>
            </w:r>
          </w:p>
        </w:tc>
      </w:tr>
      <w:tr w:rsidR="00E560A8" w:rsidRPr="00E560A8" w14:paraId="46A61C81" w14:textId="77777777" w:rsidTr="000E37A0">
        <w:tc>
          <w:tcPr>
            <w:tcW w:w="663" w:type="pct"/>
            <w:tcBorders>
              <w:top w:val="nil"/>
              <w:bottom w:val="nil"/>
            </w:tcBorders>
          </w:tcPr>
          <w:p w14:paraId="0534F805" w14:textId="172FF85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AHEI-2010</w:t>
            </w:r>
          </w:p>
        </w:tc>
        <w:tc>
          <w:tcPr>
            <w:tcW w:w="561" w:type="pct"/>
            <w:tcBorders>
              <w:top w:val="nil"/>
              <w:bottom w:val="nil"/>
            </w:tcBorders>
          </w:tcPr>
          <w:p w14:paraId="5C1B7CE8" w14:textId="77777777" w:rsidR="00413357" w:rsidRPr="00E560A8" w:rsidRDefault="00413357" w:rsidP="00413357">
            <w:pPr>
              <w:spacing w:line="360" w:lineRule="auto"/>
              <w:rPr>
                <w:rFonts w:ascii="Times New Roman" w:eastAsia="宋体" w:hAnsi="Times New Roman" w:cs="Times New Roman"/>
                <w:sz w:val="15"/>
                <w:szCs w:val="15"/>
              </w:rPr>
            </w:pPr>
          </w:p>
        </w:tc>
        <w:tc>
          <w:tcPr>
            <w:tcW w:w="562" w:type="pct"/>
            <w:tcBorders>
              <w:top w:val="nil"/>
              <w:bottom w:val="nil"/>
            </w:tcBorders>
          </w:tcPr>
          <w:p w14:paraId="2593A6C0" w14:textId="77777777" w:rsidR="00413357" w:rsidRPr="00E560A8" w:rsidRDefault="00413357" w:rsidP="00413357">
            <w:pPr>
              <w:spacing w:line="360" w:lineRule="auto"/>
              <w:rPr>
                <w:rFonts w:ascii="Times New Roman" w:eastAsia="宋体" w:hAnsi="Times New Roman" w:cs="Times New Roman"/>
                <w:sz w:val="15"/>
                <w:szCs w:val="15"/>
              </w:rPr>
            </w:pPr>
          </w:p>
        </w:tc>
        <w:tc>
          <w:tcPr>
            <w:tcW w:w="561" w:type="pct"/>
            <w:tcBorders>
              <w:top w:val="nil"/>
              <w:bottom w:val="nil"/>
            </w:tcBorders>
          </w:tcPr>
          <w:p w14:paraId="2C70DEC1" w14:textId="77777777" w:rsidR="00413357" w:rsidRPr="00E560A8" w:rsidRDefault="00413357" w:rsidP="00413357">
            <w:pPr>
              <w:spacing w:line="360" w:lineRule="auto"/>
              <w:rPr>
                <w:rFonts w:ascii="Times New Roman" w:eastAsia="宋体" w:hAnsi="Times New Roman" w:cs="Times New Roman"/>
                <w:sz w:val="15"/>
                <w:szCs w:val="15"/>
              </w:rPr>
            </w:pPr>
          </w:p>
        </w:tc>
        <w:tc>
          <w:tcPr>
            <w:tcW w:w="765" w:type="pct"/>
            <w:tcBorders>
              <w:top w:val="nil"/>
              <w:bottom w:val="nil"/>
            </w:tcBorders>
          </w:tcPr>
          <w:p w14:paraId="011E6523" w14:textId="77777777" w:rsidR="00413357" w:rsidRPr="00E560A8" w:rsidRDefault="00413357" w:rsidP="00413357">
            <w:pPr>
              <w:spacing w:line="360" w:lineRule="auto"/>
              <w:rPr>
                <w:rFonts w:ascii="Times New Roman" w:eastAsia="宋体" w:hAnsi="Times New Roman" w:cs="Times New Roman"/>
                <w:sz w:val="15"/>
                <w:szCs w:val="15"/>
              </w:rPr>
            </w:pPr>
          </w:p>
        </w:tc>
        <w:tc>
          <w:tcPr>
            <w:tcW w:w="664" w:type="pct"/>
            <w:tcBorders>
              <w:top w:val="nil"/>
              <w:bottom w:val="nil"/>
            </w:tcBorders>
          </w:tcPr>
          <w:p w14:paraId="061AAD16"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486ECF67"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5E178069" w14:textId="77777777" w:rsidR="00413357" w:rsidRPr="00E560A8" w:rsidRDefault="00413357" w:rsidP="00413357">
            <w:pPr>
              <w:spacing w:line="360" w:lineRule="auto"/>
              <w:rPr>
                <w:rFonts w:ascii="Times New Roman" w:eastAsia="宋体" w:hAnsi="Times New Roman" w:cs="Times New Roman"/>
                <w:sz w:val="15"/>
                <w:szCs w:val="15"/>
              </w:rPr>
            </w:pPr>
          </w:p>
        </w:tc>
      </w:tr>
      <w:tr w:rsidR="00E560A8" w:rsidRPr="00E560A8" w14:paraId="04CB2E16" w14:textId="77777777" w:rsidTr="000E37A0">
        <w:tc>
          <w:tcPr>
            <w:tcW w:w="663" w:type="pct"/>
            <w:tcBorders>
              <w:top w:val="nil"/>
              <w:bottom w:val="nil"/>
            </w:tcBorders>
          </w:tcPr>
          <w:p w14:paraId="6DA04AF7" w14:textId="011BE7C2"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3968D839"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063BCB2B"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3EEDD689"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454C1C29"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13E13B4C"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42AC8363"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6F395051"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031F2930" w14:textId="77777777" w:rsidTr="000E37A0">
        <w:tc>
          <w:tcPr>
            <w:tcW w:w="663" w:type="pct"/>
            <w:tcBorders>
              <w:top w:val="nil"/>
              <w:bottom w:val="nil"/>
            </w:tcBorders>
          </w:tcPr>
          <w:p w14:paraId="01B3C2CF" w14:textId="7F1D8627"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58 points</w:t>
            </w:r>
          </w:p>
        </w:tc>
        <w:tc>
          <w:tcPr>
            <w:tcW w:w="561" w:type="pct"/>
            <w:tcBorders>
              <w:top w:val="nil"/>
              <w:left w:val="nil"/>
              <w:bottom w:val="nil"/>
              <w:right w:val="nil"/>
            </w:tcBorders>
            <w:vAlign w:val="center"/>
          </w:tcPr>
          <w:p w14:paraId="6845373E" w14:textId="53E68EB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0.65 (0.45, 0.85)</w:t>
            </w:r>
          </w:p>
        </w:tc>
        <w:tc>
          <w:tcPr>
            <w:tcW w:w="562" w:type="pct"/>
            <w:tcBorders>
              <w:top w:val="nil"/>
              <w:left w:val="nil"/>
              <w:bottom w:val="nil"/>
              <w:right w:val="nil"/>
            </w:tcBorders>
            <w:vAlign w:val="center"/>
          </w:tcPr>
          <w:p w14:paraId="426540A2" w14:textId="3671741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-3.25 (-4.35, -2.15)</w:t>
            </w:r>
          </w:p>
        </w:tc>
        <w:tc>
          <w:tcPr>
            <w:tcW w:w="561" w:type="pct"/>
            <w:tcBorders>
              <w:top w:val="nil"/>
              <w:left w:val="nil"/>
              <w:bottom w:val="nil"/>
              <w:right w:val="nil"/>
            </w:tcBorders>
            <w:vAlign w:val="center"/>
          </w:tcPr>
          <w:p w14:paraId="416D620A" w14:textId="39CAE2A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-0.23 (-0.33, -0.13)</w:t>
            </w:r>
          </w:p>
        </w:tc>
        <w:tc>
          <w:tcPr>
            <w:tcW w:w="765" w:type="pct"/>
            <w:tcBorders>
              <w:top w:val="nil"/>
              <w:left w:val="nil"/>
              <w:bottom w:val="nil"/>
              <w:right w:val="nil"/>
            </w:tcBorders>
            <w:vAlign w:val="center"/>
          </w:tcPr>
          <w:p w14:paraId="1C56F5A6" w14:textId="0D1F3F0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-4.75 (-5.85, -3.65)</w:t>
            </w:r>
          </w:p>
        </w:tc>
        <w:tc>
          <w:tcPr>
            <w:tcW w:w="664" w:type="pct"/>
            <w:tcBorders>
              <w:top w:val="nil"/>
              <w:left w:val="nil"/>
              <w:bottom w:val="nil"/>
              <w:right w:val="nil"/>
            </w:tcBorders>
            <w:vAlign w:val="center"/>
          </w:tcPr>
          <w:p w14:paraId="4F1A96E1" w14:textId="0C67F51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-1.50 (-2.15, -0.85)</w:t>
            </w:r>
          </w:p>
        </w:tc>
        <w:tc>
          <w:tcPr>
            <w:tcW w:w="612" w:type="pct"/>
            <w:tcBorders>
              <w:top w:val="nil"/>
              <w:left w:val="nil"/>
              <w:bottom w:val="nil"/>
              <w:right w:val="nil"/>
            </w:tcBorders>
            <w:vAlign w:val="center"/>
          </w:tcPr>
          <w:p w14:paraId="4A1B0AB5" w14:textId="2EEF1AF8"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-5.35 (-6.45, -4.25)</w:t>
            </w:r>
          </w:p>
        </w:tc>
        <w:tc>
          <w:tcPr>
            <w:tcW w:w="612" w:type="pct"/>
            <w:tcBorders>
              <w:top w:val="nil"/>
              <w:left w:val="nil"/>
              <w:bottom w:val="nil"/>
              <w:right w:val="nil"/>
            </w:tcBorders>
            <w:vAlign w:val="center"/>
          </w:tcPr>
          <w:p w14:paraId="0A769AD9" w14:textId="6F99C9E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-2.10 (-2.65, -1.55)</w:t>
            </w:r>
          </w:p>
        </w:tc>
      </w:tr>
      <w:tr w:rsidR="00E560A8" w:rsidRPr="00E560A8" w14:paraId="4764A34C" w14:textId="77777777" w:rsidTr="000E37A0">
        <w:tc>
          <w:tcPr>
            <w:tcW w:w="663" w:type="pct"/>
            <w:tcBorders>
              <w:top w:val="nil"/>
              <w:bottom w:val="nil"/>
            </w:tcBorders>
          </w:tcPr>
          <w:p w14:paraId="5D7BCC4F" w14:textId="5237FFB0"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66 points</w:t>
            </w:r>
          </w:p>
        </w:tc>
        <w:tc>
          <w:tcPr>
            <w:tcW w:w="561" w:type="pct"/>
            <w:tcBorders>
              <w:top w:val="nil"/>
              <w:left w:val="nil"/>
              <w:bottom w:val="nil"/>
              <w:right w:val="nil"/>
            </w:tcBorders>
            <w:vAlign w:val="center"/>
          </w:tcPr>
          <w:p w14:paraId="7159E38A" w14:textId="2072185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0.85 (0.60, 1.10)</w:t>
            </w:r>
          </w:p>
        </w:tc>
        <w:tc>
          <w:tcPr>
            <w:tcW w:w="562" w:type="pct"/>
            <w:tcBorders>
              <w:top w:val="nil"/>
              <w:left w:val="nil"/>
              <w:bottom w:val="nil"/>
              <w:right w:val="nil"/>
            </w:tcBorders>
            <w:vAlign w:val="center"/>
          </w:tcPr>
          <w:p w14:paraId="207B2B1B" w14:textId="65F22C8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-6.10 (-7.45, -4.75)</w:t>
            </w:r>
          </w:p>
        </w:tc>
        <w:tc>
          <w:tcPr>
            <w:tcW w:w="561" w:type="pct"/>
            <w:tcBorders>
              <w:top w:val="nil"/>
              <w:left w:val="nil"/>
              <w:bottom w:val="nil"/>
              <w:right w:val="nil"/>
            </w:tcBorders>
            <w:vAlign w:val="center"/>
          </w:tcPr>
          <w:p w14:paraId="30317BF5" w14:textId="7590C15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-0.35 (-0.55, -0.15)</w:t>
            </w:r>
          </w:p>
        </w:tc>
        <w:tc>
          <w:tcPr>
            <w:tcW w:w="765" w:type="pct"/>
            <w:tcBorders>
              <w:top w:val="nil"/>
              <w:left w:val="nil"/>
              <w:bottom w:val="nil"/>
              <w:right w:val="nil"/>
            </w:tcBorders>
            <w:vAlign w:val="center"/>
          </w:tcPr>
          <w:p w14:paraId="756D34FA" w14:textId="47D52EF9"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-6.95 (-8.95, -4.95)</w:t>
            </w:r>
          </w:p>
        </w:tc>
        <w:tc>
          <w:tcPr>
            <w:tcW w:w="664" w:type="pct"/>
            <w:tcBorders>
              <w:top w:val="nil"/>
              <w:left w:val="nil"/>
              <w:bottom w:val="nil"/>
              <w:right w:val="nil"/>
            </w:tcBorders>
            <w:vAlign w:val="center"/>
          </w:tcPr>
          <w:p w14:paraId="799645E4" w14:textId="21DD7BA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-2.10 (-2.85, -1.35)</w:t>
            </w:r>
          </w:p>
        </w:tc>
        <w:tc>
          <w:tcPr>
            <w:tcW w:w="612" w:type="pct"/>
            <w:tcBorders>
              <w:top w:val="nil"/>
              <w:left w:val="nil"/>
              <w:bottom w:val="nil"/>
              <w:right w:val="nil"/>
            </w:tcBorders>
            <w:vAlign w:val="center"/>
          </w:tcPr>
          <w:p w14:paraId="15042B66" w14:textId="1DDA41B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-8.10 (-9.05, -7.15)</w:t>
            </w:r>
          </w:p>
        </w:tc>
        <w:tc>
          <w:tcPr>
            <w:tcW w:w="612" w:type="pct"/>
            <w:tcBorders>
              <w:top w:val="nil"/>
              <w:left w:val="nil"/>
              <w:bottom w:val="nil"/>
              <w:right w:val="nil"/>
            </w:tcBorders>
            <w:vAlign w:val="center"/>
          </w:tcPr>
          <w:p w14:paraId="5C01AD5D" w14:textId="1DB7C16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-3.00 (-3.85, -2.15)</w:t>
            </w:r>
          </w:p>
        </w:tc>
      </w:tr>
      <w:tr w:rsidR="00E560A8" w:rsidRPr="00E560A8" w14:paraId="7B5F0586" w14:textId="77777777" w:rsidTr="000E37A0">
        <w:tc>
          <w:tcPr>
            <w:tcW w:w="663" w:type="pct"/>
            <w:tcBorders>
              <w:top w:val="nil"/>
              <w:bottom w:val="nil"/>
            </w:tcBorders>
          </w:tcPr>
          <w:p w14:paraId="7AD984A1" w14:textId="6FE13E0F"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100 points</w:t>
            </w:r>
          </w:p>
        </w:tc>
        <w:tc>
          <w:tcPr>
            <w:tcW w:w="561" w:type="pct"/>
            <w:tcBorders>
              <w:top w:val="nil"/>
              <w:left w:val="nil"/>
              <w:bottom w:val="nil"/>
              <w:right w:val="nil"/>
            </w:tcBorders>
            <w:vAlign w:val="center"/>
          </w:tcPr>
          <w:p w14:paraId="05C21585" w14:textId="4FB9F5DE"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1.50 (0.90, 2.10)</w:t>
            </w:r>
          </w:p>
        </w:tc>
        <w:tc>
          <w:tcPr>
            <w:tcW w:w="562" w:type="pct"/>
            <w:tcBorders>
              <w:top w:val="nil"/>
              <w:left w:val="nil"/>
              <w:bottom w:val="nil"/>
              <w:right w:val="nil"/>
            </w:tcBorders>
            <w:vAlign w:val="center"/>
          </w:tcPr>
          <w:p w14:paraId="01C03AB4" w14:textId="1DD20748"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-12.75 (-15.25, -10.25)</w:t>
            </w:r>
          </w:p>
        </w:tc>
        <w:tc>
          <w:tcPr>
            <w:tcW w:w="561" w:type="pct"/>
            <w:tcBorders>
              <w:top w:val="nil"/>
              <w:left w:val="nil"/>
              <w:bottom w:val="nil"/>
              <w:right w:val="nil"/>
            </w:tcBorders>
            <w:vAlign w:val="center"/>
          </w:tcPr>
          <w:p w14:paraId="4698C563" w14:textId="0105B91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-1.50 (-1.85, -1.15)</w:t>
            </w:r>
          </w:p>
        </w:tc>
        <w:tc>
          <w:tcPr>
            <w:tcW w:w="765" w:type="pct"/>
            <w:tcBorders>
              <w:top w:val="nil"/>
              <w:left w:val="nil"/>
              <w:bottom w:val="nil"/>
              <w:right w:val="nil"/>
            </w:tcBorders>
            <w:vAlign w:val="center"/>
          </w:tcPr>
          <w:p w14:paraId="6DD93112" w14:textId="7827D3F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-16.25 (-19.25, -13.25)</w:t>
            </w:r>
          </w:p>
        </w:tc>
        <w:tc>
          <w:tcPr>
            <w:tcW w:w="664" w:type="pct"/>
            <w:tcBorders>
              <w:top w:val="nil"/>
              <w:left w:val="nil"/>
              <w:bottom w:val="nil"/>
              <w:right w:val="nil"/>
            </w:tcBorders>
            <w:vAlign w:val="center"/>
          </w:tcPr>
          <w:p w14:paraId="403C62AB" w14:textId="45EC8B41"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-5.15 (-6.95, -3.35)</w:t>
            </w:r>
          </w:p>
        </w:tc>
        <w:tc>
          <w:tcPr>
            <w:tcW w:w="612" w:type="pct"/>
            <w:tcBorders>
              <w:top w:val="nil"/>
              <w:left w:val="nil"/>
              <w:bottom w:val="nil"/>
              <w:right w:val="nil"/>
            </w:tcBorders>
            <w:vAlign w:val="center"/>
          </w:tcPr>
          <w:p w14:paraId="67A21FF2" w14:textId="6929B199"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-15.25 (-18.25, -12.25)</w:t>
            </w:r>
          </w:p>
        </w:tc>
        <w:tc>
          <w:tcPr>
            <w:tcW w:w="612" w:type="pct"/>
            <w:tcBorders>
              <w:top w:val="nil"/>
              <w:left w:val="nil"/>
              <w:bottom w:val="nil"/>
              <w:right w:val="nil"/>
            </w:tcBorders>
            <w:vAlign w:val="center"/>
          </w:tcPr>
          <w:p w14:paraId="51B08159" w14:textId="30140E3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-7.45 (-8.85, -6.05)</w:t>
            </w:r>
          </w:p>
        </w:tc>
      </w:tr>
      <w:tr w:rsidR="00E560A8" w:rsidRPr="00E560A8" w14:paraId="4FAA6AAB" w14:textId="77777777" w:rsidTr="000E37A0">
        <w:tc>
          <w:tcPr>
            <w:tcW w:w="663" w:type="pct"/>
            <w:tcBorders>
              <w:top w:val="nil"/>
              <w:bottom w:val="nil"/>
            </w:tcBorders>
          </w:tcPr>
          <w:p w14:paraId="0763EFDA" w14:textId="15EBDD6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HLFD</w:t>
            </w:r>
          </w:p>
        </w:tc>
        <w:tc>
          <w:tcPr>
            <w:tcW w:w="561" w:type="pct"/>
            <w:tcBorders>
              <w:top w:val="nil"/>
              <w:bottom w:val="nil"/>
            </w:tcBorders>
          </w:tcPr>
          <w:p w14:paraId="1FF52F93" w14:textId="77777777" w:rsidR="00413357" w:rsidRPr="00E560A8" w:rsidRDefault="00413357" w:rsidP="00413357">
            <w:pPr>
              <w:spacing w:line="360" w:lineRule="auto"/>
              <w:rPr>
                <w:rFonts w:ascii="Times New Roman" w:eastAsia="宋体" w:hAnsi="Times New Roman" w:cs="Times New Roman"/>
                <w:sz w:val="15"/>
                <w:szCs w:val="15"/>
              </w:rPr>
            </w:pPr>
          </w:p>
        </w:tc>
        <w:tc>
          <w:tcPr>
            <w:tcW w:w="562" w:type="pct"/>
            <w:tcBorders>
              <w:top w:val="nil"/>
              <w:bottom w:val="nil"/>
            </w:tcBorders>
          </w:tcPr>
          <w:p w14:paraId="1C2EE8C8" w14:textId="77777777" w:rsidR="00413357" w:rsidRPr="00E560A8" w:rsidRDefault="00413357" w:rsidP="00413357">
            <w:pPr>
              <w:spacing w:line="360" w:lineRule="auto"/>
              <w:rPr>
                <w:rFonts w:ascii="Times New Roman" w:eastAsia="宋体" w:hAnsi="Times New Roman" w:cs="Times New Roman"/>
                <w:sz w:val="15"/>
                <w:szCs w:val="15"/>
              </w:rPr>
            </w:pPr>
          </w:p>
        </w:tc>
        <w:tc>
          <w:tcPr>
            <w:tcW w:w="561" w:type="pct"/>
            <w:tcBorders>
              <w:top w:val="nil"/>
              <w:bottom w:val="nil"/>
            </w:tcBorders>
          </w:tcPr>
          <w:p w14:paraId="4EA4F3FB" w14:textId="77777777" w:rsidR="00413357" w:rsidRPr="00E560A8" w:rsidRDefault="00413357" w:rsidP="00413357">
            <w:pPr>
              <w:spacing w:line="360" w:lineRule="auto"/>
              <w:rPr>
                <w:rFonts w:ascii="Times New Roman" w:eastAsia="宋体" w:hAnsi="Times New Roman" w:cs="Times New Roman"/>
                <w:sz w:val="15"/>
                <w:szCs w:val="15"/>
              </w:rPr>
            </w:pPr>
          </w:p>
        </w:tc>
        <w:tc>
          <w:tcPr>
            <w:tcW w:w="765" w:type="pct"/>
            <w:tcBorders>
              <w:top w:val="nil"/>
              <w:bottom w:val="nil"/>
            </w:tcBorders>
          </w:tcPr>
          <w:p w14:paraId="2930CE49" w14:textId="77777777" w:rsidR="00413357" w:rsidRPr="00E560A8" w:rsidRDefault="00413357" w:rsidP="00413357">
            <w:pPr>
              <w:spacing w:line="360" w:lineRule="auto"/>
              <w:rPr>
                <w:rFonts w:ascii="Times New Roman" w:eastAsia="宋体" w:hAnsi="Times New Roman" w:cs="Times New Roman"/>
                <w:sz w:val="15"/>
                <w:szCs w:val="15"/>
              </w:rPr>
            </w:pPr>
          </w:p>
        </w:tc>
        <w:tc>
          <w:tcPr>
            <w:tcW w:w="664" w:type="pct"/>
            <w:tcBorders>
              <w:top w:val="nil"/>
              <w:bottom w:val="nil"/>
            </w:tcBorders>
          </w:tcPr>
          <w:p w14:paraId="506681CA"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078DEFDD"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6B379DB7" w14:textId="77777777" w:rsidR="00413357" w:rsidRPr="00E560A8" w:rsidRDefault="00413357" w:rsidP="00413357">
            <w:pPr>
              <w:spacing w:line="360" w:lineRule="auto"/>
              <w:rPr>
                <w:rFonts w:ascii="Times New Roman" w:eastAsia="宋体" w:hAnsi="Times New Roman" w:cs="Times New Roman"/>
                <w:sz w:val="15"/>
                <w:szCs w:val="15"/>
              </w:rPr>
            </w:pPr>
          </w:p>
        </w:tc>
      </w:tr>
      <w:tr w:rsidR="00E560A8" w:rsidRPr="00E560A8" w14:paraId="7BC8493D" w14:textId="77777777" w:rsidTr="000E37A0">
        <w:tc>
          <w:tcPr>
            <w:tcW w:w="663" w:type="pct"/>
            <w:tcBorders>
              <w:top w:val="nil"/>
              <w:bottom w:val="nil"/>
            </w:tcBorders>
          </w:tcPr>
          <w:p w14:paraId="57CAFF41" w14:textId="497A006F"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21AF585A"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5EDD3236"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66DC2053"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25D100C6"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5E175FA1"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41BC8A11"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79097B33"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6027FF25" w14:textId="77777777" w:rsidTr="000E37A0">
        <w:tc>
          <w:tcPr>
            <w:tcW w:w="663" w:type="pct"/>
            <w:tcBorders>
              <w:top w:val="nil"/>
              <w:bottom w:val="nil"/>
            </w:tcBorders>
          </w:tcPr>
          <w:p w14:paraId="4DAE90C9" w14:textId="172F121D"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19 points</w:t>
            </w:r>
          </w:p>
        </w:tc>
        <w:tc>
          <w:tcPr>
            <w:tcW w:w="561" w:type="pct"/>
            <w:tcBorders>
              <w:top w:val="nil"/>
              <w:left w:val="nil"/>
              <w:bottom w:val="nil"/>
              <w:right w:val="nil"/>
            </w:tcBorders>
            <w:vAlign w:val="center"/>
          </w:tcPr>
          <w:p w14:paraId="3CF550F4" w14:textId="5689D87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0.62 (0.45, 0.79)</w:t>
            </w:r>
          </w:p>
        </w:tc>
        <w:tc>
          <w:tcPr>
            <w:tcW w:w="562" w:type="pct"/>
            <w:tcBorders>
              <w:top w:val="nil"/>
              <w:left w:val="nil"/>
              <w:bottom w:val="nil"/>
              <w:right w:val="nil"/>
            </w:tcBorders>
            <w:vAlign w:val="center"/>
          </w:tcPr>
          <w:p w14:paraId="2A2F63A1" w14:textId="0A4F9BF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-1.30 (-1.75, -0.85)</w:t>
            </w:r>
          </w:p>
        </w:tc>
        <w:tc>
          <w:tcPr>
            <w:tcW w:w="561" w:type="pct"/>
            <w:tcBorders>
              <w:top w:val="nil"/>
              <w:left w:val="nil"/>
              <w:bottom w:val="nil"/>
              <w:right w:val="nil"/>
            </w:tcBorders>
            <w:vAlign w:val="center"/>
          </w:tcPr>
          <w:p w14:paraId="770DD9CC" w14:textId="4C6A446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-0.42 (-0.60, -0.24)</w:t>
            </w:r>
          </w:p>
        </w:tc>
        <w:tc>
          <w:tcPr>
            <w:tcW w:w="765" w:type="pct"/>
            <w:tcBorders>
              <w:top w:val="nil"/>
              <w:left w:val="nil"/>
              <w:bottom w:val="nil"/>
              <w:right w:val="nil"/>
            </w:tcBorders>
            <w:vAlign w:val="center"/>
          </w:tcPr>
          <w:p w14:paraId="69695DCB" w14:textId="3B50F12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-0.78 (-1.15, -0.41)</w:t>
            </w:r>
          </w:p>
        </w:tc>
        <w:tc>
          <w:tcPr>
            <w:tcW w:w="664" w:type="pct"/>
            <w:tcBorders>
              <w:top w:val="nil"/>
              <w:left w:val="nil"/>
              <w:bottom w:val="nil"/>
              <w:right w:val="nil"/>
            </w:tcBorders>
            <w:vAlign w:val="center"/>
          </w:tcPr>
          <w:p w14:paraId="0A402A2A" w14:textId="6EF00DC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-1.42 (-2.05, -0.79)</w:t>
            </w:r>
          </w:p>
        </w:tc>
        <w:tc>
          <w:tcPr>
            <w:tcW w:w="612" w:type="pct"/>
            <w:tcBorders>
              <w:top w:val="nil"/>
              <w:left w:val="nil"/>
              <w:bottom w:val="nil"/>
              <w:right w:val="nil"/>
            </w:tcBorders>
            <w:vAlign w:val="center"/>
          </w:tcPr>
          <w:p w14:paraId="5A9E3292" w14:textId="172A939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-3.35 (-4.05, -2.65)</w:t>
            </w:r>
          </w:p>
        </w:tc>
        <w:tc>
          <w:tcPr>
            <w:tcW w:w="612" w:type="pct"/>
            <w:tcBorders>
              <w:top w:val="nil"/>
              <w:left w:val="nil"/>
              <w:bottom w:val="nil"/>
              <w:right w:val="nil"/>
            </w:tcBorders>
            <w:vAlign w:val="center"/>
          </w:tcPr>
          <w:p w14:paraId="0206F66A" w14:textId="4522D42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-1.05 (-1.45, -0.65)</w:t>
            </w:r>
          </w:p>
        </w:tc>
      </w:tr>
      <w:tr w:rsidR="00E560A8" w:rsidRPr="00E560A8" w14:paraId="15877C17" w14:textId="77777777" w:rsidTr="000E37A0">
        <w:tc>
          <w:tcPr>
            <w:tcW w:w="663" w:type="pct"/>
            <w:tcBorders>
              <w:top w:val="nil"/>
              <w:bottom w:val="nil"/>
            </w:tcBorders>
          </w:tcPr>
          <w:p w14:paraId="797428F3" w14:textId="5DCF3A06"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23 points</w:t>
            </w:r>
          </w:p>
        </w:tc>
        <w:tc>
          <w:tcPr>
            <w:tcW w:w="561" w:type="pct"/>
            <w:tcBorders>
              <w:top w:val="nil"/>
              <w:left w:val="nil"/>
              <w:bottom w:val="nil"/>
              <w:right w:val="nil"/>
            </w:tcBorders>
            <w:vAlign w:val="center"/>
          </w:tcPr>
          <w:p w14:paraId="7853E271" w14:textId="337DC06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0.90 (0.65, 1.15)</w:t>
            </w:r>
          </w:p>
        </w:tc>
        <w:tc>
          <w:tcPr>
            <w:tcW w:w="562" w:type="pct"/>
            <w:tcBorders>
              <w:top w:val="nil"/>
              <w:left w:val="nil"/>
              <w:bottom w:val="nil"/>
              <w:right w:val="nil"/>
            </w:tcBorders>
            <w:vAlign w:val="center"/>
          </w:tcPr>
          <w:p w14:paraId="4523061B" w14:textId="17BEC49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-1.80 (-2.45, -1.15)</w:t>
            </w:r>
          </w:p>
        </w:tc>
        <w:tc>
          <w:tcPr>
            <w:tcW w:w="561" w:type="pct"/>
            <w:tcBorders>
              <w:top w:val="nil"/>
              <w:left w:val="nil"/>
              <w:bottom w:val="nil"/>
              <w:right w:val="nil"/>
            </w:tcBorders>
            <w:vAlign w:val="center"/>
          </w:tcPr>
          <w:p w14:paraId="6BAE19CA" w14:textId="7CCA2E29"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-0.65 (-0.85, -0.45)</w:t>
            </w:r>
          </w:p>
        </w:tc>
        <w:tc>
          <w:tcPr>
            <w:tcW w:w="765" w:type="pct"/>
            <w:tcBorders>
              <w:top w:val="nil"/>
              <w:left w:val="nil"/>
              <w:bottom w:val="nil"/>
              <w:right w:val="nil"/>
            </w:tcBorders>
            <w:vAlign w:val="center"/>
          </w:tcPr>
          <w:p w14:paraId="11204E60" w14:textId="0AB5EE5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-1.40 (-1.85, -0.95)</w:t>
            </w:r>
          </w:p>
        </w:tc>
        <w:tc>
          <w:tcPr>
            <w:tcW w:w="664" w:type="pct"/>
            <w:tcBorders>
              <w:top w:val="nil"/>
              <w:left w:val="nil"/>
              <w:bottom w:val="nil"/>
              <w:right w:val="nil"/>
            </w:tcBorders>
            <w:vAlign w:val="center"/>
          </w:tcPr>
          <w:p w14:paraId="1F6B733F" w14:textId="189C6BC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-2.05 (-2.85, -1.25)</w:t>
            </w:r>
          </w:p>
        </w:tc>
        <w:tc>
          <w:tcPr>
            <w:tcW w:w="612" w:type="pct"/>
            <w:tcBorders>
              <w:top w:val="nil"/>
              <w:left w:val="nil"/>
              <w:bottom w:val="nil"/>
              <w:right w:val="nil"/>
            </w:tcBorders>
            <w:vAlign w:val="center"/>
          </w:tcPr>
          <w:p w14:paraId="7830FE77" w14:textId="25631F11"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-4.85 (-5.95, -3.75)</w:t>
            </w:r>
          </w:p>
        </w:tc>
        <w:tc>
          <w:tcPr>
            <w:tcW w:w="612" w:type="pct"/>
            <w:tcBorders>
              <w:top w:val="nil"/>
              <w:left w:val="nil"/>
              <w:bottom w:val="nil"/>
              <w:right w:val="nil"/>
            </w:tcBorders>
            <w:vAlign w:val="center"/>
          </w:tcPr>
          <w:p w14:paraId="0A9F1F7C" w14:textId="3089A33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-1.50 (-2.15, -0.85)</w:t>
            </w:r>
          </w:p>
        </w:tc>
      </w:tr>
      <w:tr w:rsidR="00E560A8" w:rsidRPr="00E560A8" w14:paraId="38CEE510" w14:textId="77777777" w:rsidTr="000E37A0">
        <w:tc>
          <w:tcPr>
            <w:tcW w:w="663" w:type="pct"/>
            <w:tcBorders>
              <w:top w:val="nil"/>
              <w:bottom w:val="single" w:sz="12" w:space="0" w:color="auto"/>
            </w:tcBorders>
          </w:tcPr>
          <w:p w14:paraId="09B03FFF" w14:textId="65F03187"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30 points</w:t>
            </w:r>
          </w:p>
        </w:tc>
        <w:tc>
          <w:tcPr>
            <w:tcW w:w="561" w:type="pct"/>
            <w:tcBorders>
              <w:top w:val="nil"/>
              <w:left w:val="nil"/>
              <w:bottom w:val="single" w:sz="12" w:space="0" w:color="auto"/>
              <w:right w:val="nil"/>
            </w:tcBorders>
            <w:vAlign w:val="center"/>
          </w:tcPr>
          <w:p w14:paraId="4993D19C" w14:textId="7E64542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1.65 (0.35, 2.95)</w:t>
            </w:r>
          </w:p>
        </w:tc>
        <w:tc>
          <w:tcPr>
            <w:tcW w:w="562" w:type="pct"/>
            <w:tcBorders>
              <w:top w:val="nil"/>
              <w:left w:val="nil"/>
              <w:bottom w:val="single" w:sz="12" w:space="0" w:color="auto"/>
              <w:right w:val="nil"/>
            </w:tcBorders>
            <w:vAlign w:val="center"/>
          </w:tcPr>
          <w:p w14:paraId="46DD1B73" w14:textId="4FD29308"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-2.40 (-3.15, -1.65)</w:t>
            </w:r>
          </w:p>
        </w:tc>
        <w:tc>
          <w:tcPr>
            <w:tcW w:w="561" w:type="pct"/>
            <w:tcBorders>
              <w:top w:val="nil"/>
              <w:left w:val="nil"/>
              <w:bottom w:val="single" w:sz="12" w:space="0" w:color="auto"/>
              <w:right w:val="nil"/>
            </w:tcBorders>
            <w:vAlign w:val="center"/>
          </w:tcPr>
          <w:p w14:paraId="2B72D316" w14:textId="142BCF9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-0.55 (-0.90, -0.20)</w:t>
            </w:r>
          </w:p>
        </w:tc>
        <w:tc>
          <w:tcPr>
            <w:tcW w:w="765" w:type="pct"/>
            <w:tcBorders>
              <w:top w:val="nil"/>
              <w:left w:val="nil"/>
              <w:bottom w:val="single" w:sz="12" w:space="0" w:color="auto"/>
              <w:right w:val="nil"/>
            </w:tcBorders>
            <w:vAlign w:val="center"/>
          </w:tcPr>
          <w:p w14:paraId="6F18B154" w14:textId="0491F7C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-2.55 (-3.35, -1.75)</w:t>
            </w:r>
          </w:p>
        </w:tc>
        <w:tc>
          <w:tcPr>
            <w:tcW w:w="664" w:type="pct"/>
            <w:tcBorders>
              <w:top w:val="nil"/>
              <w:left w:val="nil"/>
              <w:bottom w:val="single" w:sz="12" w:space="0" w:color="auto"/>
              <w:right w:val="nil"/>
            </w:tcBorders>
            <w:vAlign w:val="center"/>
          </w:tcPr>
          <w:p w14:paraId="2157E884" w14:textId="647F1D5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-3.30 (-4.15, -2.45)</w:t>
            </w:r>
          </w:p>
        </w:tc>
        <w:tc>
          <w:tcPr>
            <w:tcW w:w="612" w:type="pct"/>
            <w:tcBorders>
              <w:top w:val="nil"/>
              <w:left w:val="nil"/>
              <w:bottom w:val="single" w:sz="12" w:space="0" w:color="auto"/>
              <w:right w:val="nil"/>
            </w:tcBorders>
            <w:vAlign w:val="center"/>
          </w:tcPr>
          <w:p w14:paraId="447FD350" w14:textId="36CE3BD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-7.80 (-9.85, -5.75)</w:t>
            </w:r>
          </w:p>
        </w:tc>
        <w:tc>
          <w:tcPr>
            <w:tcW w:w="612" w:type="pct"/>
            <w:tcBorders>
              <w:top w:val="nil"/>
              <w:left w:val="nil"/>
              <w:bottom w:val="single" w:sz="12" w:space="0" w:color="auto"/>
              <w:right w:val="nil"/>
            </w:tcBorders>
            <w:vAlign w:val="center"/>
          </w:tcPr>
          <w:p w14:paraId="76DA8936" w14:textId="19017C3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-2.35 (-3.05, -1.65)</w:t>
            </w:r>
          </w:p>
        </w:tc>
      </w:tr>
    </w:tbl>
    <w:p w14:paraId="4BAF92BC" w14:textId="54025424" w:rsidR="00F3326D" w:rsidRPr="00E560A8" w:rsidRDefault="009B199B" w:rsidP="0016729B">
      <w:pPr>
        <w:spacing w:line="480" w:lineRule="auto"/>
        <w:rPr>
          <w:rFonts w:ascii="Times New Roman" w:hAnsi="Times New Roman" w:cs="Times New Roman"/>
          <w:sz w:val="24"/>
          <w:szCs w:val="24"/>
        </w:rPr>
      </w:pPr>
      <w:r w:rsidRPr="00E560A8">
        <w:rPr>
          <w:rFonts w:ascii="Times New Roman" w:hAnsi="Times New Roman" w:cs="Times New Roman"/>
          <w:sz w:val="20"/>
          <w:szCs w:val="20"/>
        </w:rPr>
        <w:t xml:space="preserve">Note: CI, confidence interval; CKD, chronic kidney disease; COPD, chronic obstructive pulmonary disease; CVD, cardiovascular disease; ELDI, EAT-Lancet diet index; HEI-2010, </w:t>
      </w:r>
      <w:r w:rsidR="00413357" w:rsidRPr="00E560A8">
        <w:rPr>
          <w:rFonts w:ascii="Times New Roman" w:hAnsi="Times New Roman" w:cs="Times New Roman" w:hint="eastAsia"/>
          <w:sz w:val="20"/>
          <w:szCs w:val="20"/>
        </w:rPr>
        <w:t xml:space="preserve">alternate </w:t>
      </w:r>
      <w:r w:rsidRPr="00E560A8">
        <w:rPr>
          <w:rFonts w:ascii="Times New Roman" w:hAnsi="Times New Roman" w:cs="Times New Roman"/>
          <w:sz w:val="20"/>
          <w:szCs w:val="20"/>
        </w:rPr>
        <w:t xml:space="preserve">healthy </w:t>
      </w:r>
      <w:r w:rsidR="00413357" w:rsidRPr="00E560A8">
        <w:rPr>
          <w:rFonts w:ascii="Times New Roman" w:hAnsi="Times New Roman" w:cs="Times New Roman" w:hint="eastAsia"/>
          <w:sz w:val="20"/>
          <w:szCs w:val="20"/>
        </w:rPr>
        <w:t>eating</w:t>
      </w:r>
      <w:r w:rsidRPr="00E560A8">
        <w:rPr>
          <w:rFonts w:ascii="Times New Roman" w:hAnsi="Times New Roman" w:cs="Times New Roman"/>
          <w:sz w:val="20"/>
          <w:szCs w:val="20"/>
        </w:rPr>
        <w:t xml:space="preserve"> index; HLFD, healthy low-fat diet; MIND, Mediterranean-Dietary Approaches to Stop Hypertension Diet Intervention for Neurodegenerative Delay; RD, risk difference. </w:t>
      </w:r>
      <w:r w:rsidR="00F3326D" w:rsidRPr="00E560A8">
        <w:rPr>
          <w:rFonts w:ascii="Times New Roman" w:hAnsi="Times New Roman" w:cs="Times New Roman"/>
          <w:sz w:val="24"/>
          <w:szCs w:val="24"/>
        </w:rPr>
        <w:br w:type="page"/>
      </w:r>
    </w:p>
    <w:p w14:paraId="380E65C0" w14:textId="77777777" w:rsidR="000A6955" w:rsidRPr="00E560A8" w:rsidRDefault="000A6955" w:rsidP="0016729B">
      <w:pPr>
        <w:spacing w:line="480" w:lineRule="auto"/>
        <w:rPr>
          <w:rFonts w:ascii="Times New Roman" w:hAnsi="Times New Roman" w:cs="Times New Roman"/>
          <w:sz w:val="24"/>
          <w:szCs w:val="24"/>
        </w:rPr>
      </w:pPr>
    </w:p>
    <w:p w14:paraId="5FD52402" w14:textId="4B2CBB04" w:rsidR="00F3326D" w:rsidRPr="00E560A8" w:rsidRDefault="00F3326D" w:rsidP="00F3326D">
      <w:pPr>
        <w:pStyle w:val="1"/>
        <w:spacing w:line="480" w:lineRule="auto"/>
        <w:rPr>
          <w:rFonts w:ascii="Times New Roman" w:hAnsi="Times New Roman" w:cs="Times New Roman"/>
          <w:color w:val="auto"/>
          <w:sz w:val="20"/>
          <w:szCs w:val="20"/>
        </w:rPr>
      </w:pPr>
      <w:bookmarkStart w:id="118" w:name="_Hlk211761863"/>
      <w:bookmarkStart w:id="119" w:name="_Toc211848809"/>
      <w:r w:rsidRPr="00E560A8">
        <w:rPr>
          <w:rFonts w:ascii="Times New Roman" w:hAnsi="Times New Roman" w:cs="Times New Roman"/>
          <w:b/>
          <w:bCs/>
          <w:color w:val="auto"/>
          <w:sz w:val="20"/>
          <w:szCs w:val="20"/>
        </w:rPr>
        <w:t>Table S</w:t>
      </w:r>
      <w:r w:rsidRPr="00E560A8">
        <w:rPr>
          <w:rFonts w:ascii="Times New Roman" w:hAnsi="Times New Roman" w:cs="Times New Roman" w:hint="eastAsia"/>
          <w:b/>
          <w:bCs/>
          <w:color w:val="auto"/>
          <w:sz w:val="20"/>
          <w:szCs w:val="20"/>
        </w:rPr>
        <w:t>26</w:t>
      </w:r>
      <w:r w:rsidRPr="00E560A8">
        <w:rPr>
          <w:rFonts w:ascii="Times New Roman" w:hAnsi="Times New Roman" w:cs="Times New Roman"/>
          <w:color w:val="auto"/>
          <w:sz w:val="20"/>
          <w:szCs w:val="20"/>
        </w:rPr>
        <w:t xml:space="preserve"> Sensitivity analyses on </w:t>
      </w:r>
      <w:r w:rsidRPr="00E560A8">
        <w:rPr>
          <w:rFonts w:ascii="Times New Roman" w:hAnsi="Times New Roman" w:cs="Times New Roman" w:hint="eastAsia"/>
          <w:color w:val="auto"/>
          <w:sz w:val="20"/>
          <w:szCs w:val="20"/>
        </w:rPr>
        <w:t xml:space="preserve">differences of 13-year cumulative risks of major chronic diseases and mortality induced by air pollutant mixture exposure: comparing hypothetical interventions (targeting DASH, HPDI, and HLCD) with </w:t>
      </w:r>
      <w:r w:rsidRPr="00E560A8">
        <w:rPr>
          <w:rFonts w:ascii="Times New Roman" w:eastAsia="等线 Light" w:hAnsi="Times New Roman" w:cs="Times New Roman"/>
          <w:color w:val="auto"/>
          <w:sz w:val="20"/>
          <w:szCs w:val="20"/>
        </w:rPr>
        <w:t xml:space="preserve">the </w:t>
      </w:r>
      <w:r w:rsidRPr="00E560A8">
        <w:rPr>
          <w:rFonts w:ascii="Times New Roman" w:hAnsi="Times New Roman" w:cs="Times New Roman" w:hint="eastAsia"/>
          <w:color w:val="auto"/>
          <w:sz w:val="20"/>
          <w:szCs w:val="20"/>
        </w:rPr>
        <w:t>natural course, increased the number of Monte Carlo simulations to 50,000 per intervention strategy and calculated 95% CIs for all effect estimates through 300 bootstrap iterations</w:t>
      </w:r>
      <w:bookmarkEnd w:id="119"/>
    </w:p>
    <w:tbl>
      <w:tblPr>
        <w:tblStyle w:val="af4"/>
        <w:tblW w:w="4976"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559"/>
        <w:gridCol w:w="1561"/>
        <w:gridCol w:w="1559"/>
        <w:gridCol w:w="2125"/>
        <w:gridCol w:w="1845"/>
        <w:gridCol w:w="1700"/>
        <w:gridCol w:w="1700"/>
      </w:tblGrid>
      <w:tr w:rsidR="00E560A8" w:rsidRPr="00E560A8" w14:paraId="1C9A8D0F" w14:textId="77777777" w:rsidTr="000E37A0">
        <w:tc>
          <w:tcPr>
            <w:tcW w:w="663" w:type="pct"/>
            <w:vMerge w:val="restart"/>
            <w:tcBorders>
              <w:top w:val="single" w:sz="12" w:space="0" w:color="auto"/>
            </w:tcBorders>
          </w:tcPr>
          <w:bookmarkEnd w:id="118"/>
          <w:p w14:paraId="26F9942D" w14:textId="77777777" w:rsidR="00F3326D" w:rsidRPr="00E560A8" w:rsidRDefault="00F3326D" w:rsidP="000E37A0">
            <w:pPr>
              <w:spacing w:line="360" w:lineRule="auto"/>
              <w:jc w:val="left"/>
              <w:rPr>
                <w:rFonts w:ascii="Times New Roman" w:eastAsia="宋体" w:hAnsi="Times New Roman" w:cs="Times New Roman"/>
                <w:sz w:val="15"/>
                <w:szCs w:val="15"/>
              </w:rPr>
            </w:pPr>
            <w:r w:rsidRPr="00E560A8">
              <w:rPr>
                <w:rFonts w:ascii="Times New Roman" w:eastAsia="宋体" w:hAnsi="Times New Roman" w:cs="Times New Roman"/>
                <w:sz w:val="15"/>
                <w:szCs w:val="15"/>
              </w:rPr>
              <w:t>Hypothetical dietary interventions</w:t>
            </w:r>
          </w:p>
        </w:tc>
        <w:tc>
          <w:tcPr>
            <w:tcW w:w="4337" w:type="pct"/>
            <w:gridSpan w:val="7"/>
            <w:tcBorders>
              <w:top w:val="single" w:sz="12" w:space="0" w:color="auto"/>
              <w:bottom w:val="single" w:sz="4" w:space="0" w:color="auto"/>
            </w:tcBorders>
          </w:tcPr>
          <w:p w14:paraId="4FB6384C" w14:textId="77777777" w:rsidR="00F3326D" w:rsidRPr="00E560A8" w:rsidRDefault="00F3326D" w:rsidP="000E37A0">
            <w:pPr>
              <w:spacing w:line="360" w:lineRule="auto"/>
              <w:jc w:val="center"/>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RD</w:t>
            </w:r>
            <w:r w:rsidRPr="00E560A8">
              <w:rPr>
                <w:rFonts w:ascii="Times New Roman" w:eastAsia="宋体" w:hAnsi="Times New Roman" w:cs="Times New Roman"/>
                <w:sz w:val="15"/>
                <w:szCs w:val="15"/>
              </w:rPr>
              <w:t xml:space="preserve"> (per 1</w:t>
            </w:r>
            <w:r w:rsidRPr="00E560A8">
              <w:rPr>
                <w:rFonts w:ascii="Times New Roman" w:eastAsia="宋体" w:hAnsi="Times New Roman" w:cs="Times New Roman" w:hint="eastAsia"/>
                <w:sz w:val="15"/>
                <w:szCs w:val="15"/>
              </w:rPr>
              <w:t>,</w:t>
            </w:r>
            <w:r w:rsidRPr="00E560A8">
              <w:rPr>
                <w:rFonts w:ascii="Times New Roman" w:eastAsia="宋体" w:hAnsi="Times New Roman" w:cs="Times New Roman"/>
                <w:sz w:val="15"/>
                <w:szCs w:val="15"/>
              </w:rPr>
              <w:t>000 population</w:t>
            </w:r>
            <w:r w:rsidRPr="00E560A8">
              <w:rPr>
                <w:rFonts w:ascii="Times New Roman" w:eastAsia="宋体" w:hAnsi="Times New Roman" w:cs="Times New Roman" w:hint="eastAsia"/>
                <w:sz w:val="15"/>
                <w:szCs w:val="15"/>
              </w:rPr>
              <w:t xml:space="preserve">, </w:t>
            </w:r>
            <w:r w:rsidRPr="00E560A8">
              <w:rPr>
                <w:rFonts w:ascii="Times New Roman" w:eastAsia="宋体" w:hAnsi="Times New Roman" w:cs="Times New Roman"/>
                <w:sz w:val="15"/>
                <w:szCs w:val="15"/>
              </w:rPr>
              <w:t>95% CI)</w:t>
            </w:r>
          </w:p>
        </w:tc>
      </w:tr>
      <w:tr w:rsidR="00E560A8" w:rsidRPr="00E560A8" w14:paraId="1EDDE363" w14:textId="77777777" w:rsidTr="000E37A0">
        <w:tc>
          <w:tcPr>
            <w:tcW w:w="663" w:type="pct"/>
            <w:vMerge/>
            <w:tcBorders>
              <w:bottom w:val="single" w:sz="4" w:space="0" w:color="auto"/>
            </w:tcBorders>
          </w:tcPr>
          <w:p w14:paraId="70223CEE" w14:textId="77777777" w:rsidR="00F3326D" w:rsidRPr="00E560A8" w:rsidRDefault="00F3326D" w:rsidP="000E37A0">
            <w:pPr>
              <w:spacing w:line="360" w:lineRule="auto"/>
              <w:jc w:val="left"/>
              <w:rPr>
                <w:rFonts w:ascii="Times New Roman" w:eastAsia="宋体" w:hAnsi="Times New Roman" w:cs="Times New Roman"/>
                <w:sz w:val="15"/>
                <w:szCs w:val="15"/>
              </w:rPr>
            </w:pPr>
          </w:p>
        </w:tc>
        <w:tc>
          <w:tcPr>
            <w:tcW w:w="561" w:type="pct"/>
            <w:tcBorders>
              <w:top w:val="single" w:sz="4" w:space="0" w:color="auto"/>
              <w:bottom w:val="single" w:sz="4" w:space="0" w:color="auto"/>
            </w:tcBorders>
          </w:tcPr>
          <w:p w14:paraId="6C887769" w14:textId="77777777" w:rsidR="00F3326D" w:rsidRPr="00E560A8" w:rsidRDefault="00F3326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CVD</w:t>
            </w:r>
          </w:p>
        </w:tc>
        <w:tc>
          <w:tcPr>
            <w:tcW w:w="562" w:type="pct"/>
            <w:tcBorders>
              <w:top w:val="single" w:sz="4" w:space="0" w:color="auto"/>
              <w:bottom w:val="single" w:sz="4" w:space="0" w:color="auto"/>
            </w:tcBorders>
          </w:tcPr>
          <w:p w14:paraId="4A59E836" w14:textId="77777777" w:rsidR="00F3326D" w:rsidRPr="00E560A8" w:rsidRDefault="00F3326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Diabetes</w:t>
            </w:r>
          </w:p>
        </w:tc>
        <w:tc>
          <w:tcPr>
            <w:tcW w:w="561" w:type="pct"/>
            <w:tcBorders>
              <w:top w:val="single" w:sz="4" w:space="0" w:color="auto"/>
              <w:bottom w:val="single" w:sz="4" w:space="0" w:color="auto"/>
            </w:tcBorders>
          </w:tcPr>
          <w:p w14:paraId="762E3D33" w14:textId="77777777" w:rsidR="00F3326D" w:rsidRPr="00E560A8" w:rsidRDefault="00F3326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Cancer</w:t>
            </w:r>
          </w:p>
        </w:tc>
        <w:tc>
          <w:tcPr>
            <w:tcW w:w="765" w:type="pct"/>
            <w:tcBorders>
              <w:top w:val="single" w:sz="4" w:space="0" w:color="auto"/>
              <w:bottom w:val="single" w:sz="4" w:space="0" w:color="auto"/>
            </w:tcBorders>
          </w:tcPr>
          <w:p w14:paraId="66EEC8B5" w14:textId="77777777" w:rsidR="00F3326D" w:rsidRPr="00E560A8" w:rsidRDefault="00F3326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CKD</w:t>
            </w:r>
          </w:p>
        </w:tc>
        <w:tc>
          <w:tcPr>
            <w:tcW w:w="664" w:type="pct"/>
            <w:tcBorders>
              <w:top w:val="nil"/>
              <w:bottom w:val="single" w:sz="4" w:space="0" w:color="auto"/>
            </w:tcBorders>
          </w:tcPr>
          <w:p w14:paraId="7196B944" w14:textId="77777777" w:rsidR="00F3326D" w:rsidRPr="00E560A8" w:rsidRDefault="00F3326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COPD</w:t>
            </w:r>
          </w:p>
        </w:tc>
        <w:tc>
          <w:tcPr>
            <w:tcW w:w="612" w:type="pct"/>
            <w:tcBorders>
              <w:top w:val="nil"/>
              <w:bottom w:val="single" w:sz="4" w:space="0" w:color="auto"/>
            </w:tcBorders>
          </w:tcPr>
          <w:p w14:paraId="3E4E6D06" w14:textId="77777777" w:rsidR="00F3326D" w:rsidRPr="00E560A8" w:rsidRDefault="00F3326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Dementia</w:t>
            </w:r>
          </w:p>
        </w:tc>
        <w:tc>
          <w:tcPr>
            <w:tcW w:w="612" w:type="pct"/>
            <w:tcBorders>
              <w:top w:val="nil"/>
              <w:bottom w:val="single" w:sz="4" w:space="0" w:color="auto"/>
            </w:tcBorders>
          </w:tcPr>
          <w:p w14:paraId="61B95AD1" w14:textId="77777777" w:rsidR="00F3326D" w:rsidRPr="00E560A8" w:rsidRDefault="00F3326D" w:rsidP="000E37A0">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Death</w:t>
            </w:r>
          </w:p>
        </w:tc>
      </w:tr>
      <w:tr w:rsidR="00E560A8" w:rsidRPr="00E560A8" w14:paraId="02C82461" w14:textId="77777777" w:rsidTr="000E37A0">
        <w:tc>
          <w:tcPr>
            <w:tcW w:w="663" w:type="pct"/>
            <w:tcBorders>
              <w:top w:val="single" w:sz="4" w:space="0" w:color="auto"/>
              <w:bottom w:val="nil"/>
            </w:tcBorders>
          </w:tcPr>
          <w:p w14:paraId="4169102D" w14:textId="31E32B7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DASH</w:t>
            </w:r>
          </w:p>
        </w:tc>
        <w:tc>
          <w:tcPr>
            <w:tcW w:w="561" w:type="pct"/>
            <w:tcBorders>
              <w:top w:val="single" w:sz="4" w:space="0" w:color="auto"/>
              <w:bottom w:val="nil"/>
            </w:tcBorders>
          </w:tcPr>
          <w:p w14:paraId="769E6590" w14:textId="77777777" w:rsidR="00413357" w:rsidRPr="00E560A8" w:rsidRDefault="00413357" w:rsidP="00413357">
            <w:pPr>
              <w:spacing w:line="360" w:lineRule="auto"/>
              <w:rPr>
                <w:rFonts w:ascii="Times New Roman" w:eastAsia="宋体" w:hAnsi="Times New Roman" w:cs="Times New Roman"/>
                <w:sz w:val="15"/>
                <w:szCs w:val="15"/>
              </w:rPr>
            </w:pPr>
          </w:p>
        </w:tc>
        <w:tc>
          <w:tcPr>
            <w:tcW w:w="562" w:type="pct"/>
            <w:tcBorders>
              <w:top w:val="single" w:sz="4" w:space="0" w:color="auto"/>
              <w:bottom w:val="nil"/>
            </w:tcBorders>
          </w:tcPr>
          <w:p w14:paraId="35AB2FA3" w14:textId="77777777" w:rsidR="00413357" w:rsidRPr="00E560A8" w:rsidRDefault="00413357" w:rsidP="00413357">
            <w:pPr>
              <w:spacing w:line="360" w:lineRule="auto"/>
              <w:rPr>
                <w:rFonts w:ascii="Times New Roman" w:eastAsia="宋体" w:hAnsi="Times New Roman" w:cs="Times New Roman"/>
                <w:sz w:val="15"/>
                <w:szCs w:val="15"/>
              </w:rPr>
            </w:pPr>
          </w:p>
        </w:tc>
        <w:tc>
          <w:tcPr>
            <w:tcW w:w="561" w:type="pct"/>
            <w:tcBorders>
              <w:top w:val="single" w:sz="4" w:space="0" w:color="auto"/>
              <w:bottom w:val="nil"/>
            </w:tcBorders>
          </w:tcPr>
          <w:p w14:paraId="034F5078" w14:textId="77777777" w:rsidR="00413357" w:rsidRPr="00E560A8" w:rsidRDefault="00413357" w:rsidP="00413357">
            <w:pPr>
              <w:spacing w:line="360" w:lineRule="auto"/>
              <w:rPr>
                <w:rFonts w:ascii="Times New Roman" w:eastAsia="宋体" w:hAnsi="Times New Roman" w:cs="Times New Roman"/>
                <w:sz w:val="15"/>
                <w:szCs w:val="15"/>
              </w:rPr>
            </w:pPr>
          </w:p>
        </w:tc>
        <w:tc>
          <w:tcPr>
            <w:tcW w:w="765" w:type="pct"/>
            <w:tcBorders>
              <w:top w:val="single" w:sz="4" w:space="0" w:color="auto"/>
              <w:bottom w:val="nil"/>
            </w:tcBorders>
          </w:tcPr>
          <w:p w14:paraId="14CEAD50" w14:textId="77777777" w:rsidR="00413357" w:rsidRPr="00E560A8" w:rsidRDefault="00413357" w:rsidP="00413357">
            <w:pPr>
              <w:spacing w:line="360" w:lineRule="auto"/>
              <w:rPr>
                <w:rFonts w:ascii="Times New Roman" w:eastAsia="宋体" w:hAnsi="Times New Roman" w:cs="Times New Roman"/>
                <w:sz w:val="15"/>
                <w:szCs w:val="15"/>
              </w:rPr>
            </w:pPr>
          </w:p>
        </w:tc>
        <w:tc>
          <w:tcPr>
            <w:tcW w:w="664" w:type="pct"/>
            <w:tcBorders>
              <w:top w:val="single" w:sz="4" w:space="0" w:color="auto"/>
              <w:bottom w:val="nil"/>
            </w:tcBorders>
          </w:tcPr>
          <w:p w14:paraId="57DBA5DD"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2076EAED"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single" w:sz="4" w:space="0" w:color="auto"/>
              <w:bottom w:val="nil"/>
            </w:tcBorders>
          </w:tcPr>
          <w:p w14:paraId="0D1F3F32" w14:textId="77777777" w:rsidR="00413357" w:rsidRPr="00E560A8" w:rsidRDefault="00413357" w:rsidP="00413357">
            <w:pPr>
              <w:spacing w:line="360" w:lineRule="auto"/>
              <w:rPr>
                <w:rFonts w:ascii="Times New Roman" w:eastAsia="宋体" w:hAnsi="Times New Roman" w:cs="Times New Roman"/>
                <w:sz w:val="15"/>
                <w:szCs w:val="15"/>
              </w:rPr>
            </w:pPr>
          </w:p>
        </w:tc>
      </w:tr>
      <w:tr w:rsidR="00E560A8" w:rsidRPr="00E560A8" w14:paraId="3C4DF402" w14:textId="77777777" w:rsidTr="000E37A0">
        <w:tc>
          <w:tcPr>
            <w:tcW w:w="663" w:type="pct"/>
            <w:tcBorders>
              <w:top w:val="nil"/>
              <w:bottom w:val="nil"/>
            </w:tcBorders>
          </w:tcPr>
          <w:p w14:paraId="53284E17" w14:textId="620FB14B"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4C48B2AE"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1BFBA464"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1FDE4860"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2D8B5F9F"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56E01AF2"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6E769AFD"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5724DD63"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1E5202EA" w14:textId="77777777" w:rsidTr="000E37A0">
        <w:tc>
          <w:tcPr>
            <w:tcW w:w="663" w:type="pct"/>
            <w:tcBorders>
              <w:top w:val="nil"/>
              <w:bottom w:val="nil"/>
            </w:tcBorders>
          </w:tcPr>
          <w:p w14:paraId="1596D0CA" w14:textId="2DD9BC62"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25 points</w:t>
            </w:r>
          </w:p>
        </w:tc>
        <w:tc>
          <w:tcPr>
            <w:tcW w:w="561" w:type="pct"/>
            <w:tcBorders>
              <w:top w:val="nil"/>
              <w:left w:val="nil"/>
              <w:bottom w:val="nil"/>
              <w:right w:val="nil"/>
            </w:tcBorders>
            <w:vAlign w:val="center"/>
          </w:tcPr>
          <w:p w14:paraId="55D4839D" w14:textId="43B21F79"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0.20 (0.01, 0.39)</w:t>
            </w:r>
          </w:p>
        </w:tc>
        <w:tc>
          <w:tcPr>
            <w:tcW w:w="562" w:type="pct"/>
            <w:tcBorders>
              <w:top w:val="nil"/>
              <w:left w:val="nil"/>
              <w:bottom w:val="nil"/>
              <w:right w:val="nil"/>
            </w:tcBorders>
            <w:vAlign w:val="center"/>
          </w:tcPr>
          <w:p w14:paraId="54C9FAA5" w14:textId="383E84D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-4.60 (-5.65, -3.55)</w:t>
            </w:r>
          </w:p>
        </w:tc>
        <w:tc>
          <w:tcPr>
            <w:tcW w:w="561" w:type="pct"/>
            <w:tcBorders>
              <w:top w:val="nil"/>
              <w:left w:val="nil"/>
              <w:bottom w:val="nil"/>
              <w:right w:val="nil"/>
            </w:tcBorders>
            <w:vAlign w:val="center"/>
          </w:tcPr>
          <w:p w14:paraId="63A17943" w14:textId="3FD5BF7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0.21 (-0.05, 0.47)</w:t>
            </w:r>
          </w:p>
        </w:tc>
        <w:tc>
          <w:tcPr>
            <w:tcW w:w="765" w:type="pct"/>
            <w:tcBorders>
              <w:top w:val="nil"/>
              <w:left w:val="nil"/>
              <w:bottom w:val="nil"/>
              <w:right w:val="nil"/>
            </w:tcBorders>
            <w:vAlign w:val="center"/>
          </w:tcPr>
          <w:p w14:paraId="44B5D9B4" w14:textId="0CBDA02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-4.80 (-5.95, -3.65)</w:t>
            </w:r>
          </w:p>
        </w:tc>
        <w:tc>
          <w:tcPr>
            <w:tcW w:w="664" w:type="pct"/>
            <w:tcBorders>
              <w:top w:val="nil"/>
              <w:left w:val="nil"/>
              <w:bottom w:val="nil"/>
              <w:right w:val="nil"/>
            </w:tcBorders>
            <w:vAlign w:val="center"/>
          </w:tcPr>
          <w:p w14:paraId="0F6DAA7B" w14:textId="31A0639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-2.25 (-2.95, -1.55)</w:t>
            </w:r>
          </w:p>
        </w:tc>
        <w:tc>
          <w:tcPr>
            <w:tcW w:w="612" w:type="pct"/>
            <w:tcBorders>
              <w:top w:val="nil"/>
              <w:left w:val="nil"/>
              <w:bottom w:val="nil"/>
              <w:right w:val="nil"/>
            </w:tcBorders>
            <w:vAlign w:val="center"/>
          </w:tcPr>
          <w:p w14:paraId="7D31ED39" w14:textId="7ED2689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-3.52 (-4.68, -2.36)</w:t>
            </w:r>
          </w:p>
        </w:tc>
        <w:tc>
          <w:tcPr>
            <w:tcW w:w="612" w:type="pct"/>
            <w:tcBorders>
              <w:top w:val="nil"/>
              <w:left w:val="nil"/>
              <w:bottom w:val="nil"/>
              <w:right w:val="nil"/>
            </w:tcBorders>
            <w:vAlign w:val="center"/>
          </w:tcPr>
          <w:p w14:paraId="7F669AEA" w14:textId="43A7A89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-2.06 (-2.74, -1.38)</w:t>
            </w:r>
          </w:p>
        </w:tc>
      </w:tr>
      <w:tr w:rsidR="00E560A8" w:rsidRPr="00E560A8" w14:paraId="7F7E56BC" w14:textId="77777777" w:rsidTr="000E37A0">
        <w:tc>
          <w:tcPr>
            <w:tcW w:w="663" w:type="pct"/>
            <w:tcBorders>
              <w:top w:val="nil"/>
              <w:bottom w:val="nil"/>
            </w:tcBorders>
          </w:tcPr>
          <w:p w14:paraId="4B4680E2" w14:textId="0CA87393"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29 points</w:t>
            </w:r>
          </w:p>
        </w:tc>
        <w:tc>
          <w:tcPr>
            <w:tcW w:w="561" w:type="pct"/>
            <w:tcBorders>
              <w:top w:val="nil"/>
              <w:left w:val="nil"/>
              <w:bottom w:val="nil"/>
              <w:right w:val="nil"/>
            </w:tcBorders>
            <w:vAlign w:val="center"/>
          </w:tcPr>
          <w:p w14:paraId="6ACB2894" w14:textId="0937EBB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0.25 (-0.05, 0.55)</w:t>
            </w:r>
          </w:p>
        </w:tc>
        <w:tc>
          <w:tcPr>
            <w:tcW w:w="562" w:type="pct"/>
            <w:tcBorders>
              <w:top w:val="nil"/>
              <w:left w:val="nil"/>
              <w:bottom w:val="nil"/>
              <w:right w:val="nil"/>
            </w:tcBorders>
            <w:vAlign w:val="center"/>
          </w:tcPr>
          <w:p w14:paraId="0EE0A4BD" w14:textId="5E60D5B8"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-7.30 (-9.15, -5.45)</w:t>
            </w:r>
          </w:p>
        </w:tc>
        <w:tc>
          <w:tcPr>
            <w:tcW w:w="561" w:type="pct"/>
            <w:tcBorders>
              <w:top w:val="nil"/>
              <w:left w:val="nil"/>
              <w:bottom w:val="nil"/>
              <w:right w:val="nil"/>
            </w:tcBorders>
            <w:vAlign w:val="center"/>
          </w:tcPr>
          <w:p w14:paraId="5B1C9A96" w14:textId="0D124D8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0.24 (0.01, 0.47)</w:t>
            </w:r>
          </w:p>
        </w:tc>
        <w:tc>
          <w:tcPr>
            <w:tcW w:w="765" w:type="pct"/>
            <w:tcBorders>
              <w:top w:val="nil"/>
              <w:left w:val="nil"/>
              <w:bottom w:val="nil"/>
              <w:right w:val="nil"/>
            </w:tcBorders>
            <w:vAlign w:val="center"/>
          </w:tcPr>
          <w:p w14:paraId="7363419C" w14:textId="7C2CE8E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-7.90 (-9.85, -5.95)</w:t>
            </w:r>
          </w:p>
        </w:tc>
        <w:tc>
          <w:tcPr>
            <w:tcW w:w="664" w:type="pct"/>
            <w:tcBorders>
              <w:top w:val="nil"/>
              <w:left w:val="nil"/>
              <w:bottom w:val="nil"/>
              <w:right w:val="nil"/>
            </w:tcBorders>
            <w:vAlign w:val="center"/>
          </w:tcPr>
          <w:p w14:paraId="41D8E4B3" w14:textId="7A79320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-3.50 (-4.45, -2.55)</w:t>
            </w:r>
          </w:p>
        </w:tc>
        <w:tc>
          <w:tcPr>
            <w:tcW w:w="612" w:type="pct"/>
            <w:tcBorders>
              <w:top w:val="nil"/>
              <w:left w:val="nil"/>
              <w:bottom w:val="nil"/>
              <w:right w:val="nil"/>
            </w:tcBorders>
            <w:vAlign w:val="center"/>
          </w:tcPr>
          <w:p w14:paraId="38CA7793" w14:textId="2ED7CC2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-6.72 (-8.12, -5.32)</w:t>
            </w:r>
          </w:p>
        </w:tc>
        <w:tc>
          <w:tcPr>
            <w:tcW w:w="612" w:type="pct"/>
            <w:tcBorders>
              <w:top w:val="nil"/>
              <w:left w:val="nil"/>
              <w:bottom w:val="nil"/>
              <w:right w:val="nil"/>
            </w:tcBorders>
            <w:vAlign w:val="center"/>
          </w:tcPr>
          <w:p w14:paraId="4A5A265B" w14:textId="2F4B8238"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-3.01 (-4.07, -1.95)</w:t>
            </w:r>
          </w:p>
        </w:tc>
      </w:tr>
      <w:tr w:rsidR="00E560A8" w:rsidRPr="00E560A8" w14:paraId="274BAA19" w14:textId="77777777" w:rsidTr="000E37A0">
        <w:tc>
          <w:tcPr>
            <w:tcW w:w="663" w:type="pct"/>
            <w:tcBorders>
              <w:top w:val="nil"/>
              <w:bottom w:val="nil"/>
            </w:tcBorders>
          </w:tcPr>
          <w:p w14:paraId="2CD256CB" w14:textId="377D72D4"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40 points</w:t>
            </w:r>
          </w:p>
        </w:tc>
        <w:tc>
          <w:tcPr>
            <w:tcW w:w="561" w:type="pct"/>
            <w:tcBorders>
              <w:top w:val="nil"/>
              <w:left w:val="nil"/>
              <w:bottom w:val="nil"/>
              <w:right w:val="nil"/>
            </w:tcBorders>
            <w:vAlign w:val="center"/>
          </w:tcPr>
          <w:p w14:paraId="1C588430" w14:textId="1BE16699"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-0.18 (-0.75, 0.39)</w:t>
            </w:r>
          </w:p>
        </w:tc>
        <w:tc>
          <w:tcPr>
            <w:tcW w:w="562" w:type="pct"/>
            <w:tcBorders>
              <w:top w:val="nil"/>
              <w:left w:val="nil"/>
              <w:bottom w:val="nil"/>
              <w:right w:val="nil"/>
            </w:tcBorders>
            <w:vAlign w:val="center"/>
          </w:tcPr>
          <w:p w14:paraId="0AD3E222" w14:textId="2020308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-14.45 (-17.25, -11.65)</w:t>
            </w:r>
          </w:p>
        </w:tc>
        <w:tc>
          <w:tcPr>
            <w:tcW w:w="561" w:type="pct"/>
            <w:tcBorders>
              <w:top w:val="nil"/>
              <w:left w:val="nil"/>
              <w:bottom w:val="nil"/>
              <w:right w:val="nil"/>
            </w:tcBorders>
            <w:vAlign w:val="center"/>
          </w:tcPr>
          <w:p w14:paraId="7D96EAC5" w14:textId="6BA87BC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0.06 (-0.25, 0.37)</w:t>
            </w:r>
          </w:p>
        </w:tc>
        <w:tc>
          <w:tcPr>
            <w:tcW w:w="765" w:type="pct"/>
            <w:tcBorders>
              <w:top w:val="nil"/>
              <w:left w:val="nil"/>
              <w:bottom w:val="nil"/>
              <w:right w:val="nil"/>
            </w:tcBorders>
            <w:vAlign w:val="center"/>
          </w:tcPr>
          <w:p w14:paraId="21B97F27" w14:textId="4898E29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-16.45 (-19.75, -13.15)</w:t>
            </w:r>
          </w:p>
        </w:tc>
        <w:tc>
          <w:tcPr>
            <w:tcW w:w="664" w:type="pct"/>
            <w:tcBorders>
              <w:top w:val="nil"/>
              <w:left w:val="nil"/>
              <w:bottom w:val="nil"/>
              <w:right w:val="nil"/>
            </w:tcBorders>
            <w:vAlign w:val="center"/>
          </w:tcPr>
          <w:p w14:paraId="644FD11C" w14:textId="16FB80C8"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-7.25 (-9.25, -5.25)</w:t>
            </w:r>
          </w:p>
        </w:tc>
        <w:tc>
          <w:tcPr>
            <w:tcW w:w="612" w:type="pct"/>
            <w:tcBorders>
              <w:top w:val="nil"/>
              <w:left w:val="nil"/>
              <w:bottom w:val="nil"/>
              <w:right w:val="nil"/>
            </w:tcBorders>
            <w:vAlign w:val="center"/>
          </w:tcPr>
          <w:p w14:paraId="6516061F" w14:textId="75A0B978"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-10.42 (-13.42, -7.42)</w:t>
            </w:r>
          </w:p>
        </w:tc>
        <w:tc>
          <w:tcPr>
            <w:tcW w:w="612" w:type="pct"/>
            <w:tcBorders>
              <w:top w:val="nil"/>
              <w:left w:val="nil"/>
              <w:bottom w:val="nil"/>
              <w:right w:val="nil"/>
            </w:tcBorders>
            <w:vAlign w:val="center"/>
          </w:tcPr>
          <w:p w14:paraId="18F5C322" w14:textId="79124B6E"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-6.48 (-8.01, -4.95)</w:t>
            </w:r>
          </w:p>
        </w:tc>
      </w:tr>
      <w:tr w:rsidR="00E560A8" w:rsidRPr="00E560A8" w14:paraId="77857336" w14:textId="77777777" w:rsidTr="000E37A0">
        <w:tc>
          <w:tcPr>
            <w:tcW w:w="663" w:type="pct"/>
            <w:tcBorders>
              <w:top w:val="nil"/>
              <w:bottom w:val="nil"/>
            </w:tcBorders>
          </w:tcPr>
          <w:p w14:paraId="1CC94425" w14:textId="527A798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HPDI</w:t>
            </w:r>
          </w:p>
        </w:tc>
        <w:tc>
          <w:tcPr>
            <w:tcW w:w="561" w:type="pct"/>
            <w:tcBorders>
              <w:top w:val="nil"/>
              <w:bottom w:val="nil"/>
            </w:tcBorders>
          </w:tcPr>
          <w:p w14:paraId="704808B8" w14:textId="77777777" w:rsidR="00413357" w:rsidRPr="00E560A8" w:rsidRDefault="00413357" w:rsidP="00413357">
            <w:pPr>
              <w:spacing w:line="360" w:lineRule="auto"/>
              <w:rPr>
                <w:rFonts w:ascii="Times New Roman" w:eastAsia="宋体" w:hAnsi="Times New Roman" w:cs="Times New Roman"/>
                <w:sz w:val="15"/>
                <w:szCs w:val="15"/>
              </w:rPr>
            </w:pPr>
          </w:p>
        </w:tc>
        <w:tc>
          <w:tcPr>
            <w:tcW w:w="562" w:type="pct"/>
            <w:tcBorders>
              <w:top w:val="nil"/>
              <w:bottom w:val="nil"/>
            </w:tcBorders>
          </w:tcPr>
          <w:p w14:paraId="16836D69" w14:textId="77777777" w:rsidR="00413357" w:rsidRPr="00E560A8" w:rsidRDefault="00413357" w:rsidP="00413357">
            <w:pPr>
              <w:spacing w:line="360" w:lineRule="auto"/>
              <w:rPr>
                <w:rFonts w:ascii="Times New Roman" w:eastAsia="宋体" w:hAnsi="Times New Roman" w:cs="Times New Roman"/>
                <w:sz w:val="15"/>
                <w:szCs w:val="15"/>
              </w:rPr>
            </w:pPr>
          </w:p>
        </w:tc>
        <w:tc>
          <w:tcPr>
            <w:tcW w:w="561" w:type="pct"/>
            <w:tcBorders>
              <w:top w:val="nil"/>
              <w:bottom w:val="nil"/>
            </w:tcBorders>
          </w:tcPr>
          <w:p w14:paraId="4B0924A5" w14:textId="77777777" w:rsidR="00413357" w:rsidRPr="00E560A8" w:rsidRDefault="00413357" w:rsidP="00413357">
            <w:pPr>
              <w:spacing w:line="360" w:lineRule="auto"/>
              <w:rPr>
                <w:rFonts w:ascii="Times New Roman" w:eastAsia="宋体" w:hAnsi="Times New Roman" w:cs="Times New Roman"/>
                <w:sz w:val="15"/>
                <w:szCs w:val="15"/>
              </w:rPr>
            </w:pPr>
          </w:p>
        </w:tc>
        <w:tc>
          <w:tcPr>
            <w:tcW w:w="765" w:type="pct"/>
            <w:tcBorders>
              <w:top w:val="nil"/>
              <w:bottom w:val="nil"/>
            </w:tcBorders>
          </w:tcPr>
          <w:p w14:paraId="38CF9D11" w14:textId="77777777" w:rsidR="00413357" w:rsidRPr="00E560A8" w:rsidRDefault="00413357" w:rsidP="00413357">
            <w:pPr>
              <w:spacing w:line="360" w:lineRule="auto"/>
              <w:rPr>
                <w:rFonts w:ascii="Times New Roman" w:eastAsia="宋体" w:hAnsi="Times New Roman" w:cs="Times New Roman"/>
                <w:sz w:val="15"/>
                <w:szCs w:val="15"/>
              </w:rPr>
            </w:pPr>
          </w:p>
        </w:tc>
        <w:tc>
          <w:tcPr>
            <w:tcW w:w="664" w:type="pct"/>
            <w:tcBorders>
              <w:top w:val="nil"/>
              <w:bottom w:val="nil"/>
            </w:tcBorders>
          </w:tcPr>
          <w:p w14:paraId="0FC967D3"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3CA0CA8A"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7F86F582" w14:textId="77777777" w:rsidR="00413357" w:rsidRPr="00E560A8" w:rsidRDefault="00413357" w:rsidP="00413357">
            <w:pPr>
              <w:spacing w:line="360" w:lineRule="auto"/>
              <w:rPr>
                <w:rFonts w:ascii="Times New Roman" w:eastAsia="宋体" w:hAnsi="Times New Roman" w:cs="Times New Roman"/>
                <w:sz w:val="15"/>
                <w:szCs w:val="15"/>
              </w:rPr>
            </w:pPr>
          </w:p>
        </w:tc>
      </w:tr>
      <w:tr w:rsidR="00E560A8" w:rsidRPr="00E560A8" w14:paraId="05E19494" w14:textId="77777777" w:rsidTr="000E37A0">
        <w:tc>
          <w:tcPr>
            <w:tcW w:w="663" w:type="pct"/>
            <w:tcBorders>
              <w:top w:val="nil"/>
              <w:bottom w:val="nil"/>
            </w:tcBorders>
          </w:tcPr>
          <w:p w14:paraId="55A1C98A" w14:textId="56385749"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3ABD94C4"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1600F0AF"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3D1E1602"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463F198D"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7DC4135B"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662781CB"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14AB2CC7"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5F002558" w14:textId="77777777" w:rsidTr="000E37A0">
        <w:tc>
          <w:tcPr>
            <w:tcW w:w="663" w:type="pct"/>
            <w:tcBorders>
              <w:top w:val="nil"/>
              <w:bottom w:val="nil"/>
            </w:tcBorders>
          </w:tcPr>
          <w:p w14:paraId="3A0DB3C7" w14:textId="310C6B3F"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60 points</w:t>
            </w:r>
          </w:p>
        </w:tc>
        <w:tc>
          <w:tcPr>
            <w:tcW w:w="561" w:type="pct"/>
            <w:tcBorders>
              <w:top w:val="nil"/>
              <w:left w:val="nil"/>
              <w:bottom w:val="nil"/>
              <w:right w:val="nil"/>
            </w:tcBorders>
            <w:vAlign w:val="center"/>
          </w:tcPr>
          <w:p w14:paraId="3AB6B41B" w14:textId="23F7818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-0.10 (-0.32, 0.12)</w:t>
            </w:r>
          </w:p>
        </w:tc>
        <w:tc>
          <w:tcPr>
            <w:tcW w:w="562" w:type="pct"/>
            <w:tcBorders>
              <w:top w:val="nil"/>
              <w:left w:val="nil"/>
              <w:bottom w:val="nil"/>
              <w:right w:val="nil"/>
            </w:tcBorders>
            <w:vAlign w:val="center"/>
          </w:tcPr>
          <w:p w14:paraId="0E284F58" w14:textId="262E128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-5.68 (-6.86, -4.50)</w:t>
            </w:r>
          </w:p>
        </w:tc>
        <w:tc>
          <w:tcPr>
            <w:tcW w:w="561" w:type="pct"/>
            <w:tcBorders>
              <w:top w:val="nil"/>
              <w:left w:val="nil"/>
              <w:bottom w:val="nil"/>
              <w:right w:val="nil"/>
            </w:tcBorders>
            <w:vAlign w:val="center"/>
          </w:tcPr>
          <w:p w14:paraId="3B78AD26" w14:textId="22BD023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0.85 (0.45, 1.25)</w:t>
            </w:r>
          </w:p>
        </w:tc>
        <w:tc>
          <w:tcPr>
            <w:tcW w:w="765" w:type="pct"/>
            <w:tcBorders>
              <w:top w:val="nil"/>
              <w:left w:val="nil"/>
              <w:bottom w:val="nil"/>
              <w:right w:val="nil"/>
            </w:tcBorders>
            <w:vAlign w:val="center"/>
          </w:tcPr>
          <w:p w14:paraId="1F975DE7" w14:textId="05E29BC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-5.33 (-6.48, -4.18)</w:t>
            </w:r>
          </w:p>
        </w:tc>
        <w:tc>
          <w:tcPr>
            <w:tcW w:w="664" w:type="pct"/>
            <w:tcBorders>
              <w:top w:val="nil"/>
              <w:left w:val="nil"/>
              <w:bottom w:val="nil"/>
              <w:right w:val="nil"/>
            </w:tcBorders>
            <w:vAlign w:val="center"/>
          </w:tcPr>
          <w:p w14:paraId="0CFA2B42" w14:textId="61919F1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-0.43 (-0.71, -0.15)</w:t>
            </w:r>
          </w:p>
        </w:tc>
        <w:tc>
          <w:tcPr>
            <w:tcW w:w="612" w:type="pct"/>
            <w:tcBorders>
              <w:top w:val="nil"/>
              <w:left w:val="nil"/>
              <w:bottom w:val="nil"/>
              <w:right w:val="nil"/>
            </w:tcBorders>
            <w:vAlign w:val="center"/>
          </w:tcPr>
          <w:p w14:paraId="745A2943" w14:textId="43D5C55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-1.63 (-2.33, -0.93)</w:t>
            </w:r>
          </w:p>
        </w:tc>
        <w:tc>
          <w:tcPr>
            <w:tcW w:w="612" w:type="pct"/>
            <w:tcBorders>
              <w:top w:val="nil"/>
              <w:left w:val="nil"/>
              <w:bottom w:val="nil"/>
              <w:right w:val="nil"/>
            </w:tcBorders>
            <w:vAlign w:val="center"/>
          </w:tcPr>
          <w:p w14:paraId="41EDE893" w14:textId="7C139F5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-0.51 (-0.72, -0.30)</w:t>
            </w:r>
          </w:p>
        </w:tc>
      </w:tr>
      <w:tr w:rsidR="00E560A8" w:rsidRPr="00E560A8" w14:paraId="6BF446E0" w14:textId="77777777" w:rsidTr="000E37A0">
        <w:tc>
          <w:tcPr>
            <w:tcW w:w="663" w:type="pct"/>
            <w:tcBorders>
              <w:top w:val="nil"/>
              <w:bottom w:val="nil"/>
            </w:tcBorders>
          </w:tcPr>
          <w:p w14:paraId="23A587EC" w14:textId="4247A9E6"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lastRenderedPageBreak/>
              <w:t>≥</w:t>
            </w:r>
            <w:r w:rsidRPr="00E560A8">
              <w:rPr>
                <w:rFonts w:ascii="Times New Roman" w:eastAsia="宋体" w:hAnsi="Times New Roman" w:cs="Times New Roman" w:hint="eastAsia"/>
                <w:sz w:val="15"/>
                <w:szCs w:val="15"/>
                <w:lang w:val="en-US"/>
              </w:rPr>
              <w:t>64 points</w:t>
            </w:r>
          </w:p>
        </w:tc>
        <w:tc>
          <w:tcPr>
            <w:tcW w:w="561" w:type="pct"/>
            <w:tcBorders>
              <w:top w:val="nil"/>
              <w:left w:val="nil"/>
              <w:bottom w:val="nil"/>
              <w:right w:val="nil"/>
            </w:tcBorders>
            <w:vAlign w:val="center"/>
          </w:tcPr>
          <w:p w14:paraId="205C323E" w14:textId="3DA5A0FA"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-0.11 (-0.40, 0.18)</w:t>
            </w:r>
          </w:p>
        </w:tc>
        <w:tc>
          <w:tcPr>
            <w:tcW w:w="562" w:type="pct"/>
            <w:tcBorders>
              <w:top w:val="nil"/>
              <w:left w:val="nil"/>
              <w:bottom w:val="nil"/>
              <w:right w:val="nil"/>
            </w:tcBorders>
            <w:vAlign w:val="center"/>
          </w:tcPr>
          <w:p w14:paraId="0C002F45" w14:textId="7425CDF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-7.12 (-9.45, -4.79)</w:t>
            </w:r>
          </w:p>
        </w:tc>
        <w:tc>
          <w:tcPr>
            <w:tcW w:w="561" w:type="pct"/>
            <w:tcBorders>
              <w:top w:val="nil"/>
              <w:left w:val="nil"/>
              <w:bottom w:val="nil"/>
              <w:right w:val="nil"/>
            </w:tcBorders>
            <w:vAlign w:val="center"/>
          </w:tcPr>
          <w:p w14:paraId="7E222D20" w14:textId="691BA3D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1.05 (0.59, 1.51)</w:t>
            </w:r>
          </w:p>
        </w:tc>
        <w:tc>
          <w:tcPr>
            <w:tcW w:w="765" w:type="pct"/>
            <w:tcBorders>
              <w:top w:val="nil"/>
              <w:left w:val="nil"/>
              <w:bottom w:val="nil"/>
              <w:right w:val="nil"/>
            </w:tcBorders>
            <w:vAlign w:val="center"/>
          </w:tcPr>
          <w:p w14:paraId="002A1446" w14:textId="3A6061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-6.66 (-9.32, -4.00)</w:t>
            </w:r>
          </w:p>
        </w:tc>
        <w:tc>
          <w:tcPr>
            <w:tcW w:w="664" w:type="pct"/>
            <w:tcBorders>
              <w:top w:val="nil"/>
              <w:left w:val="nil"/>
              <w:bottom w:val="nil"/>
              <w:right w:val="nil"/>
            </w:tcBorders>
            <w:vAlign w:val="center"/>
          </w:tcPr>
          <w:p w14:paraId="6958676B" w14:textId="5E396A91"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-0.54 (-0.98, -0.10)</w:t>
            </w:r>
          </w:p>
        </w:tc>
        <w:tc>
          <w:tcPr>
            <w:tcW w:w="612" w:type="pct"/>
            <w:tcBorders>
              <w:top w:val="nil"/>
              <w:left w:val="nil"/>
              <w:bottom w:val="nil"/>
              <w:right w:val="nil"/>
            </w:tcBorders>
            <w:vAlign w:val="center"/>
          </w:tcPr>
          <w:p w14:paraId="7F84513B" w14:textId="72ED758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-2.95 (-3.76, -2.14)</w:t>
            </w:r>
          </w:p>
        </w:tc>
        <w:tc>
          <w:tcPr>
            <w:tcW w:w="612" w:type="pct"/>
            <w:tcBorders>
              <w:top w:val="nil"/>
              <w:left w:val="nil"/>
              <w:bottom w:val="nil"/>
              <w:right w:val="nil"/>
            </w:tcBorders>
            <w:vAlign w:val="center"/>
          </w:tcPr>
          <w:p w14:paraId="122D391A" w14:textId="42A2ACCE"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-0.65 (-1.17, -0.13)</w:t>
            </w:r>
          </w:p>
        </w:tc>
      </w:tr>
      <w:tr w:rsidR="00E560A8" w:rsidRPr="00E560A8" w14:paraId="1E1B6C39" w14:textId="77777777" w:rsidTr="000E37A0">
        <w:tc>
          <w:tcPr>
            <w:tcW w:w="663" w:type="pct"/>
            <w:tcBorders>
              <w:top w:val="nil"/>
              <w:bottom w:val="nil"/>
            </w:tcBorders>
          </w:tcPr>
          <w:p w14:paraId="154FF491" w14:textId="0C2CBD6A"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85 points</w:t>
            </w:r>
          </w:p>
        </w:tc>
        <w:tc>
          <w:tcPr>
            <w:tcW w:w="561" w:type="pct"/>
            <w:tcBorders>
              <w:top w:val="nil"/>
              <w:left w:val="nil"/>
              <w:bottom w:val="nil"/>
              <w:right w:val="nil"/>
            </w:tcBorders>
            <w:vAlign w:val="center"/>
          </w:tcPr>
          <w:p w14:paraId="37661573" w14:textId="684CCCD4"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-0.07 (-0.70, 0.56)</w:t>
            </w:r>
          </w:p>
        </w:tc>
        <w:tc>
          <w:tcPr>
            <w:tcW w:w="562" w:type="pct"/>
            <w:tcBorders>
              <w:top w:val="nil"/>
              <w:left w:val="nil"/>
              <w:bottom w:val="nil"/>
              <w:right w:val="nil"/>
            </w:tcBorders>
            <w:vAlign w:val="center"/>
          </w:tcPr>
          <w:p w14:paraId="6251AE26" w14:textId="0CF9D2C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-15.03 (-18.95, -11.11)</w:t>
            </w:r>
          </w:p>
        </w:tc>
        <w:tc>
          <w:tcPr>
            <w:tcW w:w="561" w:type="pct"/>
            <w:tcBorders>
              <w:top w:val="nil"/>
              <w:left w:val="nil"/>
              <w:bottom w:val="nil"/>
              <w:right w:val="nil"/>
            </w:tcBorders>
            <w:vAlign w:val="center"/>
          </w:tcPr>
          <w:p w14:paraId="7292CBAE" w14:textId="50A2B41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2.31 (1.73, 2.89)</w:t>
            </w:r>
          </w:p>
        </w:tc>
        <w:tc>
          <w:tcPr>
            <w:tcW w:w="765" w:type="pct"/>
            <w:tcBorders>
              <w:top w:val="nil"/>
              <w:left w:val="nil"/>
              <w:bottom w:val="nil"/>
              <w:right w:val="nil"/>
            </w:tcBorders>
            <w:vAlign w:val="center"/>
          </w:tcPr>
          <w:p w14:paraId="049CD74A" w14:textId="59E6B992"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-16.79 (-20.63, -12.95)</w:t>
            </w:r>
          </w:p>
        </w:tc>
        <w:tc>
          <w:tcPr>
            <w:tcW w:w="664" w:type="pct"/>
            <w:tcBorders>
              <w:top w:val="nil"/>
              <w:left w:val="nil"/>
              <w:bottom w:val="nil"/>
              <w:right w:val="nil"/>
            </w:tcBorders>
            <w:vAlign w:val="center"/>
          </w:tcPr>
          <w:p w14:paraId="0FFBD5C7" w14:textId="5603EB0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-1.57 (-2.26, -0.88)</w:t>
            </w:r>
          </w:p>
        </w:tc>
        <w:tc>
          <w:tcPr>
            <w:tcW w:w="612" w:type="pct"/>
            <w:tcBorders>
              <w:top w:val="nil"/>
              <w:left w:val="nil"/>
              <w:bottom w:val="nil"/>
              <w:right w:val="nil"/>
            </w:tcBorders>
            <w:vAlign w:val="center"/>
          </w:tcPr>
          <w:p w14:paraId="4B44E6FE" w14:textId="5056335F"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-5.81 (-7.65, -3.97)</w:t>
            </w:r>
          </w:p>
        </w:tc>
        <w:tc>
          <w:tcPr>
            <w:tcW w:w="612" w:type="pct"/>
            <w:tcBorders>
              <w:top w:val="nil"/>
              <w:left w:val="nil"/>
              <w:bottom w:val="nil"/>
              <w:right w:val="nil"/>
            </w:tcBorders>
            <w:vAlign w:val="center"/>
          </w:tcPr>
          <w:p w14:paraId="2D5E84DA" w14:textId="373191A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-1.87 (-2.79, -0.95)</w:t>
            </w:r>
          </w:p>
        </w:tc>
      </w:tr>
      <w:tr w:rsidR="00E560A8" w:rsidRPr="00E560A8" w14:paraId="38B730C7" w14:textId="77777777" w:rsidTr="000E37A0">
        <w:tc>
          <w:tcPr>
            <w:tcW w:w="663" w:type="pct"/>
            <w:tcBorders>
              <w:top w:val="nil"/>
              <w:bottom w:val="nil"/>
            </w:tcBorders>
          </w:tcPr>
          <w:p w14:paraId="1D13960F" w14:textId="4FBA746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HLCD</w:t>
            </w:r>
          </w:p>
        </w:tc>
        <w:tc>
          <w:tcPr>
            <w:tcW w:w="561" w:type="pct"/>
            <w:tcBorders>
              <w:top w:val="nil"/>
              <w:bottom w:val="nil"/>
            </w:tcBorders>
          </w:tcPr>
          <w:p w14:paraId="13707EA4" w14:textId="77777777" w:rsidR="00413357" w:rsidRPr="00E560A8" w:rsidRDefault="00413357" w:rsidP="00413357">
            <w:pPr>
              <w:spacing w:line="360" w:lineRule="auto"/>
              <w:rPr>
                <w:rFonts w:ascii="Times New Roman" w:eastAsia="宋体" w:hAnsi="Times New Roman" w:cs="Times New Roman"/>
                <w:sz w:val="15"/>
                <w:szCs w:val="15"/>
              </w:rPr>
            </w:pPr>
          </w:p>
        </w:tc>
        <w:tc>
          <w:tcPr>
            <w:tcW w:w="562" w:type="pct"/>
            <w:tcBorders>
              <w:top w:val="nil"/>
              <w:bottom w:val="nil"/>
            </w:tcBorders>
          </w:tcPr>
          <w:p w14:paraId="5DB70E1A" w14:textId="77777777" w:rsidR="00413357" w:rsidRPr="00E560A8" w:rsidRDefault="00413357" w:rsidP="00413357">
            <w:pPr>
              <w:spacing w:line="360" w:lineRule="auto"/>
              <w:rPr>
                <w:rFonts w:ascii="Times New Roman" w:eastAsia="宋体" w:hAnsi="Times New Roman" w:cs="Times New Roman"/>
                <w:sz w:val="15"/>
                <w:szCs w:val="15"/>
              </w:rPr>
            </w:pPr>
          </w:p>
        </w:tc>
        <w:tc>
          <w:tcPr>
            <w:tcW w:w="561" w:type="pct"/>
            <w:tcBorders>
              <w:top w:val="nil"/>
              <w:bottom w:val="nil"/>
            </w:tcBorders>
          </w:tcPr>
          <w:p w14:paraId="52A4E1F2" w14:textId="77777777" w:rsidR="00413357" w:rsidRPr="00E560A8" w:rsidRDefault="00413357" w:rsidP="00413357">
            <w:pPr>
              <w:spacing w:line="360" w:lineRule="auto"/>
              <w:rPr>
                <w:rFonts w:ascii="Times New Roman" w:eastAsia="宋体" w:hAnsi="Times New Roman" w:cs="Times New Roman"/>
                <w:sz w:val="15"/>
                <w:szCs w:val="15"/>
              </w:rPr>
            </w:pPr>
          </w:p>
        </w:tc>
        <w:tc>
          <w:tcPr>
            <w:tcW w:w="765" w:type="pct"/>
            <w:tcBorders>
              <w:top w:val="nil"/>
              <w:bottom w:val="nil"/>
            </w:tcBorders>
          </w:tcPr>
          <w:p w14:paraId="1A7CED57" w14:textId="77777777" w:rsidR="00413357" w:rsidRPr="00E560A8" w:rsidRDefault="00413357" w:rsidP="00413357">
            <w:pPr>
              <w:spacing w:line="360" w:lineRule="auto"/>
              <w:rPr>
                <w:rFonts w:ascii="Times New Roman" w:eastAsia="宋体" w:hAnsi="Times New Roman" w:cs="Times New Roman"/>
                <w:sz w:val="15"/>
                <w:szCs w:val="15"/>
              </w:rPr>
            </w:pPr>
          </w:p>
        </w:tc>
        <w:tc>
          <w:tcPr>
            <w:tcW w:w="664" w:type="pct"/>
            <w:tcBorders>
              <w:top w:val="nil"/>
              <w:bottom w:val="nil"/>
            </w:tcBorders>
          </w:tcPr>
          <w:p w14:paraId="45A9CFB6"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1E92604C" w14:textId="77777777" w:rsidR="00413357" w:rsidRPr="00E560A8" w:rsidRDefault="00413357" w:rsidP="00413357">
            <w:pPr>
              <w:spacing w:line="360" w:lineRule="auto"/>
              <w:rPr>
                <w:rFonts w:ascii="Times New Roman" w:eastAsia="宋体" w:hAnsi="Times New Roman" w:cs="Times New Roman"/>
                <w:sz w:val="15"/>
                <w:szCs w:val="15"/>
              </w:rPr>
            </w:pPr>
          </w:p>
        </w:tc>
        <w:tc>
          <w:tcPr>
            <w:tcW w:w="612" w:type="pct"/>
            <w:tcBorders>
              <w:top w:val="nil"/>
              <w:bottom w:val="nil"/>
            </w:tcBorders>
          </w:tcPr>
          <w:p w14:paraId="7084FBA7" w14:textId="77777777" w:rsidR="00413357" w:rsidRPr="00E560A8" w:rsidRDefault="00413357" w:rsidP="00413357">
            <w:pPr>
              <w:spacing w:line="360" w:lineRule="auto"/>
              <w:rPr>
                <w:rFonts w:ascii="Times New Roman" w:eastAsia="宋体" w:hAnsi="Times New Roman" w:cs="Times New Roman"/>
                <w:sz w:val="15"/>
                <w:szCs w:val="15"/>
              </w:rPr>
            </w:pPr>
          </w:p>
        </w:tc>
      </w:tr>
      <w:tr w:rsidR="00E560A8" w:rsidRPr="00E560A8" w14:paraId="09F25A21" w14:textId="77777777" w:rsidTr="000E37A0">
        <w:tc>
          <w:tcPr>
            <w:tcW w:w="663" w:type="pct"/>
            <w:tcBorders>
              <w:top w:val="nil"/>
              <w:bottom w:val="nil"/>
            </w:tcBorders>
          </w:tcPr>
          <w:p w14:paraId="66D7068D" w14:textId="0F9C535B"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rPr>
              <w:t>Natural course</w:t>
            </w:r>
          </w:p>
        </w:tc>
        <w:tc>
          <w:tcPr>
            <w:tcW w:w="561" w:type="pct"/>
            <w:tcBorders>
              <w:top w:val="nil"/>
              <w:bottom w:val="nil"/>
            </w:tcBorders>
          </w:tcPr>
          <w:p w14:paraId="62233B44"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2" w:type="pct"/>
            <w:tcBorders>
              <w:top w:val="nil"/>
              <w:bottom w:val="nil"/>
            </w:tcBorders>
          </w:tcPr>
          <w:p w14:paraId="7CA59D0E"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561" w:type="pct"/>
            <w:tcBorders>
              <w:top w:val="nil"/>
              <w:bottom w:val="nil"/>
            </w:tcBorders>
          </w:tcPr>
          <w:p w14:paraId="78871DDD"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765" w:type="pct"/>
            <w:tcBorders>
              <w:top w:val="nil"/>
              <w:bottom w:val="nil"/>
            </w:tcBorders>
          </w:tcPr>
          <w:p w14:paraId="7291AA2F"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64" w:type="pct"/>
            <w:tcBorders>
              <w:top w:val="nil"/>
              <w:bottom w:val="nil"/>
            </w:tcBorders>
          </w:tcPr>
          <w:p w14:paraId="593AB380"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3C051B07"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c>
          <w:tcPr>
            <w:tcW w:w="612" w:type="pct"/>
            <w:tcBorders>
              <w:top w:val="nil"/>
              <w:bottom w:val="nil"/>
            </w:tcBorders>
          </w:tcPr>
          <w:p w14:paraId="2AEABA1B" w14:textId="7777777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sz w:val="15"/>
                <w:szCs w:val="15"/>
              </w:rPr>
              <w:t>Ref (0.00)</w:t>
            </w:r>
          </w:p>
        </w:tc>
      </w:tr>
      <w:tr w:rsidR="00E560A8" w:rsidRPr="00E560A8" w14:paraId="3E4BC3A3" w14:textId="77777777" w:rsidTr="000E37A0">
        <w:tc>
          <w:tcPr>
            <w:tcW w:w="663" w:type="pct"/>
            <w:tcBorders>
              <w:top w:val="nil"/>
              <w:bottom w:val="nil"/>
            </w:tcBorders>
          </w:tcPr>
          <w:p w14:paraId="31785FEF" w14:textId="7504BC3B"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20 points</w:t>
            </w:r>
          </w:p>
        </w:tc>
        <w:tc>
          <w:tcPr>
            <w:tcW w:w="561" w:type="pct"/>
            <w:tcBorders>
              <w:top w:val="nil"/>
              <w:left w:val="nil"/>
              <w:bottom w:val="nil"/>
              <w:right w:val="nil"/>
            </w:tcBorders>
            <w:vAlign w:val="center"/>
          </w:tcPr>
          <w:p w14:paraId="72051349" w14:textId="56696DF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-0.01 (-0.16, 0.14)</w:t>
            </w:r>
          </w:p>
        </w:tc>
        <w:tc>
          <w:tcPr>
            <w:tcW w:w="562" w:type="pct"/>
            <w:tcBorders>
              <w:top w:val="nil"/>
              <w:left w:val="nil"/>
              <w:bottom w:val="nil"/>
              <w:right w:val="nil"/>
            </w:tcBorders>
            <w:vAlign w:val="center"/>
          </w:tcPr>
          <w:p w14:paraId="47C1D1F4" w14:textId="2BC7B791"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2.10 (0.80, 3.40)</w:t>
            </w:r>
          </w:p>
        </w:tc>
        <w:tc>
          <w:tcPr>
            <w:tcW w:w="561" w:type="pct"/>
            <w:tcBorders>
              <w:top w:val="nil"/>
              <w:left w:val="nil"/>
              <w:bottom w:val="nil"/>
              <w:right w:val="nil"/>
            </w:tcBorders>
            <w:vAlign w:val="center"/>
          </w:tcPr>
          <w:p w14:paraId="71A04FFC" w14:textId="5701F0DE"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-1.96 (-2.25, -1.67)</w:t>
            </w:r>
          </w:p>
        </w:tc>
        <w:tc>
          <w:tcPr>
            <w:tcW w:w="765" w:type="pct"/>
            <w:tcBorders>
              <w:top w:val="nil"/>
              <w:left w:val="nil"/>
              <w:bottom w:val="nil"/>
              <w:right w:val="nil"/>
            </w:tcBorders>
            <w:vAlign w:val="center"/>
          </w:tcPr>
          <w:p w14:paraId="2E29684A" w14:textId="6F9183C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1.62 (0.60, 2.64)</w:t>
            </w:r>
          </w:p>
        </w:tc>
        <w:tc>
          <w:tcPr>
            <w:tcW w:w="664" w:type="pct"/>
            <w:tcBorders>
              <w:top w:val="nil"/>
              <w:left w:val="nil"/>
              <w:bottom w:val="nil"/>
              <w:right w:val="nil"/>
            </w:tcBorders>
            <w:vAlign w:val="center"/>
          </w:tcPr>
          <w:p w14:paraId="0592AE89" w14:textId="0C1B8A6D"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0.78 (0.12, 1.44)</w:t>
            </w:r>
          </w:p>
        </w:tc>
        <w:tc>
          <w:tcPr>
            <w:tcW w:w="612" w:type="pct"/>
            <w:tcBorders>
              <w:top w:val="nil"/>
              <w:left w:val="nil"/>
              <w:bottom w:val="nil"/>
              <w:right w:val="nil"/>
            </w:tcBorders>
            <w:vAlign w:val="center"/>
          </w:tcPr>
          <w:p w14:paraId="673E7477" w14:textId="6D8664EE"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0.50 (-0.10, 1.10)</w:t>
            </w:r>
          </w:p>
        </w:tc>
        <w:tc>
          <w:tcPr>
            <w:tcW w:w="612" w:type="pct"/>
            <w:tcBorders>
              <w:top w:val="nil"/>
              <w:left w:val="nil"/>
              <w:bottom w:val="nil"/>
              <w:right w:val="nil"/>
            </w:tcBorders>
            <w:vAlign w:val="center"/>
          </w:tcPr>
          <w:p w14:paraId="6206E9FF" w14:textId="723ABA2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-0.89 (-1.32, -0.46)</w:t>
            </w:r>
          </w:p>
        </w:tc>
      </w:tr>
      <w:tr w:rsidR="00E560A8" w:rsidRPr="00E560A8" w14:paraId="1B458626" w14:textId="77777777" w:rsidTr="000E37A0">
        <w:tc>
          <w:tcPr>
            <w:tcW w:w="663" w:type="pct"/>
            <w:tcBorders>
              <w:top w:val="nil"/>
              <w:bottom w:val="nil"/>
            </w:tcBorders>
          </w:tcPr>
          <w:p w14:paraId="7B9D228C" w14:textId="529080D3"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sz w:val="15"/>
                <w:szCs w:val="15"/>
                <w:lang w:val="en-US"/>
              </w:rPr>
              <w:t>≥</w:t>
            </w:r>
            <w:r w:rsidRPr="00E560A8">
              <w:rPr>
                <w:rFonts w:ascii="Times New Roman" w:eastAsia="宋体" w:hAnsi="Times New Roman" w:cs="Times New Roman" w:hint="eastAsia"/>
                <w:sz w:val="15"/>
                <w:szCs w:val="15"/>
                <w:lang w:val="en-US"/>
              </w:rPr>
              <w:t>23 points</w:t>
            </w:r>
          </w:p>
        </w:tc>
        <w:tc>
          <w:tcPr>
            <w:tcW w:w="561" w:type="pct"/>
            <w:tcBorders>
              <w:top w:val="nil"/>
              <w:left w:val="nil"/>
              <w:bottom w:val="nil"/>
              <w:right w:val="nil"/>
            </w:tcBorders>
            <w:vAlign w:val="center"/>
          </w:tcPr>
          <w:p w14:paraId="564348FF" w14:textId="18BC33FB"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-0.15 (-0.41, 0.11)</w:t>
            </w:r>
          </w:p>
        </w:tc>
        <w:tc>
          <w:tcPr>
            <w:tcW w:w="562" w:type="pct"/>
            <w:tcBorders>
              <w:top w:val="nil"/>
              <w:left w:val="nil"/>
              <w:bottom w:val="nil"/>
              <w:right w:val="nil"/>
            </w:tcBorders>
            <w:vAlign w:val="center"/>
          </w:tcPr>
          <w:p w14:paraId="6E544D74" w14:textId="772FE73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2.48 (1.04, 3.92)</w:t>
            </w:r>
          </w:p>
        </w:tc>
        <w:tc>
          <w:tcPr>
            <w:tcW w:w="561" w:type="pct"/>
            <w:tcBorders>
              <w:top w:val="nil"/>
              <w:left w:val="nil"/>
              <w:bottom w:val="nil"/>
              <w:right w:val="nil"/>
            </w:tcBorders>
            <w:vAlign w:val="center"/>
          </w:tcPr>
          <w:p w14:paraId="332C4DC8" w14:textId="0C4CFDC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-2.33 (-3.14, -1.52)</w:t>
            </w:r>
          </w:p>
        </w:tc>
        <w:tc>
          <w:tcPr>
            <w:tcW w:w="765" w:type="pct"/>
            <w:tcBorders>
              <w:top w:val="nil"/>
              <w:left w:val="nil"/>
              <w:bottom w:val="nil"/>
              <w:right w:val="nil"/>
            </w:tcBorders>
            <w:vAlign w:val="center"/>
          </w:tcPr>
          <w:p w14:paraId="45B0C833" w14:textId="6F4D541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1.87 (0.75, 2.99)</w:t>
            </w:r>
          </w:p>
        </w:tc>
        <w:tc>
          <w:tcPr>
            <w:tcW w:w="664" w:type="pct"/>
            <w:tcBorders>
              <w:top w:val="nil"/>
              <w:left w:val="nil"/>
              <w:bottom w:val="nil"/>
              <w:right w:val="nil"/>
            </w:tcBorders>
            <w:vAlign w:val="center"/>
          </w:tcPr>
          <w:p w14:paraId="29FD1E80" w14:textId="2492A5A6"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0.91 (0.23, 1.59)</w:t>
            </w:r>
          </w:p>
        </w:tc>
        <w:tc>
          <w:tcPr>
            <w:tcW w:w="612" w:type="pct"/>
            <w:tcBorders>
              <w:top w:val="nil"/>
              <w:left w:val="nil"/>
              <w:bottom w:val="nil"/>
              <w:right w:val="nil"/>
            </w:tcBorders>
            <w:vAlign w:val="center"/>
          </w:tcPr>
          <w:p w14:paraId="6E87E366" w14:textId="6A6CB4E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0.70 (-0.20, 1.60)</w:t>
            </w:r>
          </w:p>
        </w:tc>
        <w:tc>
          <w:tcPr>
            <w:tcW w:w="612" w:type="pct"/>
            <w:tcBorders>
              <w:top w:val="nil"/>
              <w:left w:val="nil"/>
              <w:bottom w:val="nil"/>
              <w:right w:val="nil"/>
            </w:tcBorders>
            <w:vAlign w:val="center"/>
          </w:tcPr>
          <w:p w14:paraId="6E2BA428" w14:textId="2BD6C069"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-0.95 (-1.82, -0.08)</w:t>
            </w:r>
          </w:p>
        </w:tc>
      </w:tr>
      <w:tr w:rsidR="00E560A8" w:rsidRPr="00E560A8" w14:paraId="7D027DB7" w14:textId="77777777" w:rsidTr="00E14C90">
        <w:tc>
          <w:tcPr>
            <w:tcW w:w="663" w:type="pct"/>
            <w:tcBorders>
              <w:top w:val="nil"/>
              <w:bottom w:val="single" w:sz="12" w:space="0" w:color="auto"/>
            </w:tcBorders>
          </w:tcPr>
          <w:p w14:paraId="7C851DD6" w14:textId="17285EA5" w:rsidR="00413357" w:rsidRPr="00E560A8" w:rsidRDefault="00413357" w:rsidP="00413357">
            <w:pPr>
              <w:spacing w:line="360" w:lineRule="auto"/>
              <w:ind w:firstLineChars="100" w:firstLine="150"/>
              <w:rPr>
                <w:rFonts w:ascii="Times New Roman" w:eastAsia="宋体" w:hAnsi="Times New Roman" w:cs="Times New Roman"/>
                <w:sz w:val="15"/>
                <w:szCs w:val="15"/>
              </w:rPr>
            </w:pPr>
            <w:r w:rsidRPr="00E560A8">
              <w:rPr>
                <w:rFonts w:ascii="Times New Roman" w:eastAsia="宋体" w:hAnsi="Times New Roman" w:cs="Times New Roman" w:hint="eastAsia"/>
                <w:sz w:val="15"/>
                <w:szCs w:val="15"/>
                <w:lang w:val="en-US"/>
              </w:rPr>
              <w:t>30 points</w:t>
            </w:r>
          </w:p>
        </w:tc>
        <w:tc>
          <w:tcPr>
            <w:tcW w:w="561" w:type="pct"/>
            <w:tcBorders>
              <w:top w:val="nil"/>
              <w:left w:val="nil"/>
              <w:bottom w:val="single" w:sz="12" w:space="0" w:color="auto"/>
              <w:right w:val="nil"/>
            </w:tcBorders>
            <w:vAlign w:val="center"/>
          </w:tcPr>
          <w:p w14:paraId="19D696C0" w14:textId="4B06748C"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-0.51 (-1.13, 0.11)</w:t>
            </w:r>
          </w:p>
        </w:tc>
        <w:tc>
          <w:tcPr>
            <w:tcW w:w="562" w:type="pct"/>
            <w:tcBorders>
              <w:top w:val="nil"/>
              <w:left w:val="nil"/>
              <w:bottom w:val="single" w:sz="12" w:space="0" w:color="auto"/>
              <w:right w:val="nil"/>
            </w:tcBorders>
            <w:vAlign w:val="center"/>
          </w:tcPr>
          <w:p w14:paraId="58620EE7" w14:textId="436674E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4.22 (2.05, 6.39)</w:t>
            </w:r>
          </w:p>
        </w:tc>
        <w:tc>
          <w:tcPr>
            <w:tcW w:w="561" w:type="pct"/>
            <w:tcBorders>
              <w:top w:val="nil"/>
              <w:left w:val="nil"/>
              <w:bottom w:val="single" w:sz="12" w:space="0" w:color="auto"/>
              <w:right w:val="nil"/>
            </w:tcBorders>
            <w:vAlign w:val="center"/>
          </w:tcPr>
          <w:p w14:paraId="44E294E0" w14:textId="442A7260"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-4.05 (-5.25, -2.85)</w:t>
            </w:r>
          </w:p>
        </w:tc>
        <w:tc>
          <w:tcPr>
            <w:tcW w:w="765" w:type="pct"/>
            <w:tcBorders>
              <w:top w:val="nil"/>
              <w:left w:val="nil"/>
              <w:bottom w:val="single" w:sz="12" w:space="0" w:color="auto"/>
              <w:right w:val="nil"/>
            </w:tcBorders>
            <w:vAlign w:val="center"/>
          </w:tcPr>
          <w:p w14:paraId="437630DD" w14:textId="1207BAD5"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3.02 (1.72, 4.32)</w:t>
            </w:r>
          </w:p>
        </w:tc>
        <w:tc>
          <w:tcPr>
            <w:tcW w:w="664" w:type="pct"/>
            <w:tcBorders>
              <w:top w:val="nil"/>
              <w:left w:val="nil"/>
              <w:bottom w:val="single" w:sz="12" w:space="0" w:color="auto"/>
              <w:right w:val="nil"/>
            </w:tcBorders>
            <w:vAlign w:val="center"/>
          </w:tcPr>
          <w:p w14:paraId="283D5FCF" w14:textId="750EFFA7"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1.82 (0.62, 3.02)</w:t>
            </w:r>
          </w:p>
        </w:tc>
        <w:tc>
          <w:tcPr>
            <w:tcW w:w="612" w:type="pct"/>
            <w:tcBorders>
              <w:top w:val="nil"/>
              <w:left w:val="nil"/>
              <w:bottom w:val="single" w:sz="12" w:space="0" w:color="auto"/>
              <w:right w:val="nil"/>
            </w:tcBorders>
            <w:vAlign w:val="center"/>
          </w:tcPr>
          <w:p w14:paraId="559153A7" w14:textId="0C4353B3"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0.88 (-1.05, 2.81)</w:t>
            </w:r>
          </w:p>
        </w:tc>
        <w:tc>
          <w:tcPr>
            <w:tcW w:w="612" w:type="pct"/>
            <w:tcBorders>
              <w:top w:val="nil"/>
              <w:left w:val="nil"/>
              <w:bottom w:val="single" w:sz="12" w:space="0" w:color="auto"/>
              <w:right w:val="nil"/>
            </w:tcBorders>
            <w:vAlign w:val="center"/>
          </w:tcPr>
          <w:p w14:paraId="43430423" w14:textId="61C59F9E" w:rsidR="00413357" w:rsidRPr="00E560A8" w:rsidRDefault="00413357" w:rsidP="00413357">
            <w:pPr>
              <w:spacing w:line="360" w:lineRule="auto"/>
              <w:rPr>
                <w:rFonts w:ascii="Times New Roman" w:eastAsia="宋体" w:hAnsi="Times New Roman" w:cs="Times New Roman"/>
                <w:sz w:val="15"/>
                <w:szCs w:val="15"/>
              </w:rPr>
            </w:pPr>
            <w:r w:rsidRPr="00E560A8">
              <w:rPr>
                <w:rFonts w:ascii="Times New Roman" w:eastAsia="宋体" w:hAnsi="Times New Roman" w:cs="Times New Roman" w:hint="eastAsia"/>
                <w:sz w:val="15"/>
                <w:szCs w:val="15"/>
              </w:rPr>
              <w:t>-1.11 (-2.35, 0.13)</w:t>
            </w:r>
          </w:p>
        </w:tc>
      </w:tr>
    </w:tbl>
    <w:p w14:paraId="70D72918" w14:textId="77777777" w:rsidR="00413357" w:rsidRPr="00E560A8" w:rsidRDefault="00413357" w:rsidP="00413357">
      <w:pPr>
        <w:spacing w:line="480" w:lineRule="auto"/>
        <w:rPr>
          <w:rFonts w:ascii="Times New Roman" w:eastAsia="宋体" w:hAnsi="Times New Roman" w:cs="Times New Roman"/>
          <w:sz w:val="20"/>
          <w:szCs w:val="20"/>
        </w:rPr>
      </w:pPr>
      <w:r w:rsidRPr="00E560A8">
        <w:rPr>
          <w:rFonts w:ascii="Times New Roman" w:eastAsia="宋体" w:hAnsi="Times New Roman" w:cs="Times New Roman"/>
          <w:sz w:val="20"/>
          <w:szCs w:val="20"/>
        </w:rPr>
        <w:t xml:space="preserve">Note: CI, confidence interval; CKD, chronic kidney disease; COPD, chronic obstructive pulmonary disease; CVD, cardiovascular disease; DASH, dietary approach to stop hypertension; HLCD, healthy low-carbohydrate diet; HPDI, healthy plant-based diet index; RD, risk difference. </w:t>
      </w:r>
    </w:p>
    <w:p w14:paraId="6911886E" w14:textId="77777777" w:rsidR="00F3326D" w:rsidRPr="00E560A8" w:rsidRDefault="00F3326D" w:rsidP="00F3326D">
      <w:pPr>
        <w:spacing w:line="480" w:lineRule="auto"/>
        <w:rPr>
          <w:rFonts w:ascii="Times New Roman" w:hAnsi="Times New Roman" w:cs="Times New Roman"/>
          <w:sz w:val="24"/>
          <w:szCs w:val="24"/>
        </w:rPr>
      </w:pPr>
    </w:p>
    <w:p w14:paraId="3F76FEBB" w14:textId="77777777" w:rsidR="00F3326D" w:rsidRPr="00E560A8" w:rsidRDefault="00F3326D" w:rsidP="0016729B">
      <w:pPr>
        <w:spacing w:line="480" w:lineRule="auto"/>
        <w:rPr>
          <w:rFonts w:ascii="Times New Roman" w:hAnsi="Times New Roman" w:cs="Times New Roman"/>
          <w:sz w:val="24"/>
          <w:szCs w:val="24"/>
        </w:rPr>
        <w:sectPr w:rsidR="00F3326D" w:rsidRPr="00E560A8" w:rsidSect="00E7790B">
          <w:pgSz w:w="16838" w:h="11906" w:orient="landscape"/>
          <w:pgMar w:top="1800" w:right="1440" w:bottom="1800" w:left="1440" w:header="851" w:footer="992" w:gutter="0"/>
          <w:cols w:space="425"/>
          <w:docGrid w:type="lines" w:linePitch="312"/>
        </w:sectPr>
      </w:pPr>
    </w:p>
    <w:p w14:paraId="575C50F7" w14:textId="0B7CBD8F" w:rsidR="002B5A08" w:rsidRPr="00E560A8" w:rsidRDefault="00000000" w:rsidP="0016729B">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2BF0BDB4" wp14:editId="4DAA776F">
            <wp:extent cx="5080000" cy="3517094"/>
            <wp:effectExtent l="0" t="0" r="6350" b="7620"/>
            <wp:docPr id="8916731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673134" name="图片 891673134"/>
                    <pic:cNvPicPr/>
                  </pic:nvPicPr>
                  <pic:blipFill>
                    <a:blip r:embed="rId8"/>
                    <a:srcRect l="2287" r="15182"/>
                    <a:stretch>
                      <a:fillRect/>
                    </a:stretch>
                  </pic:blipFill>
                  <pic:spPr bwMode="auto">
                    <a:xfrm>
                      <a:off x="0" y="0"/>
                      <a:ext cx="5092172" cy="3525521"/>
                    </a:xfrm>
                    <a:prstGeom prst="rect">
                      <a:avLst/>
                    </a:prstGeom>
                    <a:ln>
                      <a:noFill/>
                    </a:ln>
                    <a:extLst>
                      <a:ext uri="{53640926-AAD7-44D8-BBD7-CCE9431645EC}">
                        <a14:shadowObscured xmlns:a14="http://schemas.microsoft.com/office/drawing/2010/main"/>
                      </a:ext>
                    </a:extLst>
                  </pic:spPr>
                </pic:pic>
              </a:graphicData>
            </a:graphic>
          </wp:inline>
        </w:drawing>
      </w:r>
    </w:p>
    <w:p w14:paraId="54112F42" w14:textId="3AA645FF" w:rsidR="002B5A08" w:rsidRPr="00E560A8" w:rsidRDefault="00000000" w:rsidP="00021C70">
      <w:pPr>
        <w:pStyle w:val="1"/>
        <w:spacing w:line="480" w:lineRule="auto"/>
        <w:rPr>
          <w:rFonts w:ascii="Times New Roman" w:hAnsi="Times New Roman" w:cs="Times New Roman"/>
          <w:b/>
          <w:bCs/>
          <w:color w:val="auto"/>
          <w:sz w:val="24"/>
          <w:szCs w:val="24"/>
        </w:rPr>
      </w:pPr>
      <w:bookmarkStart w:id="120" w:name="_Hlk211761887"/>
      <w:bookmarkStart w:id="121" w:name="_Hlk187220731"/>
      <w:bookmarkStart w:id="122" w:name="_Toc211848810"/>
      <w:r w:rsidRPr="00E560A8">
        <w:rPr>
          <w:rFonts w:ascii="Times New Roman" w:hAnsi="Times New Roman" w:cs="Times New Roman"/>
          <w:b/>
          <w:bCs/>
          <w:color w:val="auto"/>
          <w:sz w:val="24"/>
          <w:szCs w:val="24"/>
        </w:rPr>
        <w:t>Fig</w:t>
      </w:r>
      <w:r w:rsidR="00DD25C4" w:rsidRPr="00E560A8">
        <w:rPr>
          <w:rFonts w:ascii="Times New Roman" w:hAnsi="Times New Roman" w:cs="Times New Roman" w:hint="eastAsia"/>
          <w:b/>
          <w:bCs/>
          <w:color w:val="auto"/>
          <w:sz w:val="24"/>
          <w:szCs w:val="24"/>
        </w:rPr>
        <w:t>.</w:t>
      </w:r>
      <w:r w:rsidRPr="00E560A8">
        <w:rPr>
          <w:rFonts w:ascii="Times New Roman" w:hAnsi="Times New Roman" w:cs="Times New Roman"/>
          <w:b/>
          <w:bCs/>
          <w:color w:val="auto"/>
          <w:sz w:val="24"/>
          <w:szCs w:val="24"/>
        </w:rPr>
        <w:t xml:space="preserve"> S1 </w:t>
      </w:r>
      <w:r w:rsidRPr="00E560A8">
        <w:rPr>
          <w:rFonts w:ascii="Times New Roman" w:hAnsi="Times New Roman" w:cs="Times New Roman"/>
          <w:color w:val="auto"/>
          <w:sz w:val="24"/>
          <w:szCs w:val="24"/>
        </w:rPr>
        <w:t xml:space="preserve">Flow chart of study population inclusion and exclusion </w:t>
      </w:r>
      <w:r w:rsidRPr="00E560A8">
        <w:rPr>
          <w:rFonts w:ascii="Times New Roman" w:eastAsia="等线 Light" w:hAnsi="Times New Roman" w:cs="Times New Roman"/>
          <w:color w:val="auto"/>
          <w:sz w:val="24"/>
          <w:szCs w:val="24"/>
        </w:rPr>
        <w:t>criteria for</w:t>
      </w:r>
      <w:r w:rsidRPr="00E560A8">
        <w:rPr>
          <w:rFonts w:ascii="Times New Roman" w:hAnsi="Times New Roman" w:cs="Times New Roman"/>
          <w:color w:val="auto"/>
          <w:sz w:val="24"/>
          <w:szCs w:val="24"/>
        </w:rPr>
        <w:t xml:space="preserve"> the study </w:t>
      </w:r>
      <w:r w:rsidRPr="00E560A8">
        <w:rPr>
          <w:rFonts w:ascii="Times New Roman" w:eastAsia="等线 Light" w:hAnsi="Times New Roman" w:cs="Times New Roman"/>
          <w:color w:val="auto"/>
          <w:sz w:val="24"/>
          <w:szCs w:val="24"/>
        </w:rPr>
        <w:t>of</w:t>
      </w:r>
      <w:r w:rsidRPr="00E560A8">
        <w:rPr>
          <w:rFonts w:ascii="Times New Roman" w:hAnsi="Times New Roman" w:cs="Times New Roman"/>
          <w:color w:val="auto"/>
          <w:sz w:val="24"/>
          <w:szCs w:val="24"/>
        </w:rPr>
        <w:t xml:space="preserve"> </w:t>
      </w:r>
      <w:r w:rsidRPr="00E560A8">
        <w:rPr>
          <w:rFonts w:ascii="Times New Roman" w:eastAsia="等线 Light" w:hAnsi="Times New Roman" w:cs="Times New Roman"/>
          <w:color w:val="auto"/>
          <w:sz w:val="24"/>
          <w:szCs w:val="24"/>
        </w:rPr>
        <w:t>associations</w:t>
      </w:r>
      <w:r w:rsidRPr="00E560A8">
        <w:rPr>
          <w:rFonts w:ascii="Times New Roman" w:hAnsi="Times New Roman" w:cs="Times New Roman"/>
          <w:color w:val="auto"/>
          <w:sz w:val="24"/>
          <w:szCs w:val="24"/>
        </w:rPr>
        <w:t xml:space="preserve"> between air pollution and health outcomes</w:t>
      </w:r>
      <w:bookmarkEnd w:id="120"/>
      <w:r w:rsidR="00787BD5">
        <w:rPr>
          <w:rFonts w:ascii="Times New Roman" w:hAnsi="Times New Roman" w:cs="Times New Roman" w:hint="eastAsia"/>
          <w:color w:val="auto"/>
          <w:sz w:val="24"/>
          <w:szCs w:val="24"/>
        </w:rPr>
        <w:t>.</w:t>
      </w:r>
      <w:bookmarkEnd w:id="122"/>
    </w:p>
    <w:p w14:paraId="16B8DC10" w14:textId="3CD07520" w:rsidR="002B5A08" w:rsidRPr="00E560A8" w:rsidRDefault="00000000" w:rsidP="00021C70">
      <w:pPr>
        <w:spacing w:line="480" w:lineRule="auto"/>
        <w:rPr>
          <w:rFonts w:ascii="Times New Roman" w:hAnsi="Times New Roman" w:cs="Times New Roman"/>
          <w:b/>
          <w:bCs/>
          <w:sz w:val="24"/>
          <w:szCs w:val="24"/>
        </w:rPr>
      </w:pPr>
      <w:r w:rsidRPr="00E560A8">
        <w:rPr>
          <w:rFonts w:ascii="Times New Roman" w:eastAsia="等线" w:hAnsi="Times New Roman" w:cs="Times New Roman" w:hint="eastAsia"/>
          <w:sz w:val="24"/>
          <w:szCs w:val="24"/>
          <w:lang w:bidi="ar"/>
        </w:rPr>
        <w:t>Note</w:t>
      </w:r>
      <w:r w:rsidRPr="00E560A8">
        <w:rPr>
          <w:rFonts w:ascii="Times New Roman" w:eastAsia="等线" w:hAnsi="Times New Roman" w:cs="Times New Roman"/>
          <w:sz w:val="24"/>
          <w:szCs w:val="24"/>
          <w:lang w:bidi="ar"/>
        </w:rPr>
        <w:t>:</w:t>
      </w:r>
      <w:r w:rsidRPr="00E560A8">
        <w:rPr>
          <w:rFonts w:ascii="Times New Roman" w:eastAsia="等线" w:hAnsi="Times New Roman" w:cs="Times New Roman" w:hint="eastAsia"/>
          <w:sz w:val="24"/>
          <w:szCs w:val="24"/>
          <w:lang w:bidi="ar"/>
        </w:rPr>
        <w:t xml:space="preserve"> CKD, chronic kidney disease; COPD, chronic obstructive pulmonary disease; CVD, cardiovascular disease.</w:t>
      </w:r>
    </w:p>
    <w:bookmarkEnd w:id="121"/>
    <w:p w14:paraId="255E9C96" w14:textId="77777777" w:rsidR="002B5A08" w:rsidRPr="00E560A8" w:rsidRDefault="002B5A08" w:rsidP="0016729B">
      <w:pPr>
        <w:spacing w:line="480" w:lineRule="auto"/>
        <w:rPr>
          <w:rFonts w:ascii="Times New Roman" w:hAnsi="Times New Roman" w:cs="Times New Roman"/>
          <w:b/>
          <w:bCs/>
          <w:sz w:val="24"/>
          <w:szCs w:val="24"/>
        </w:rPr>
      </w:pPr>
    </w:p>
    <w:p w14:paraId="78226C7D" w14:textId="77777777" w:rsidR="00E80CC7" w:rsidRPr="00E560A8" w:rsidRDefault="00E80CC7" w:rsidP="0016729B">
      <w:pPr>
        <w:spacing w:line="480" w:lineRule="auto"/>
        <w:rPr>
          <w:rFonts w:ascii="Times New Roman" w:hAnsi="Times New Roman" w:cs="Times New Roman"/>
          <w:b/>
          <w:bCs/>
          <w:sz w:val="24"/>
          <w:szCs w:val="24"/>
        </w:rPr>
        <w:sectPr w:rsidR="00E80CC7" w:rsidRPr="00E560A8" w:rsidSect="00175DDD">
          <w:pgSz w:w="11906" w:h="16838"/>
          <w:pgMar w:top="1440" w:right="1800" w:bottom="1440" w:left="1800" w:header="851" w:footer="992" w:gutter="0"/>
          <w:cols w:space="425"/>
          <w:docGrid w:type="lines" w:linePitch="312"/>
        </w:sectPr>
      </w:pPr>
    </w:p>
    <w:p w14:paraId="25CFC794" w14:textId="38C1ACB1" w:rsidR="002B5A08" w:rsidRPr="00E560A8" w:rsidRDefault="00000000" w:rsidP="0016729B">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1FB4C8E3" wp14:editId="758B694E">
            <wp:extent cx="5274310" cy="3013710"/>
            <wp:effectExtent l="0" t="0" r="2540" b="0"/>
            <wp:docPr id="1219640231"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640231" name="图片 2" descr="图示&#10;&#10;描述已自动生成"/>
                    <pic:cNvPicPr/>
                  </pic:nvPicPr>
                  <pic:blipFill>
                    <a:blip r:embed="rId9"/>
                    <a:stretch>
                      <a:fillRect/>
                    </a:stretch>
                  </pic:blipFill>
                  <pic:spPr>
                    <a:xfrm>
                      <a:off x="0" y="0"/>
                      <a:ext cx="5274310" cy="3013710"/>
                    </a:xfrm>
                    <a:prstGeom prst="rect">
                      <a:avLst/>
                    </a:prstGeom>
                  </pic:spPr>
                </pic:pic>
              </a:graphicData>
            </a:graphic>
          </wp:inline>
        </w:drawing>
      </w:r>
    </w:p>
    <w:p w14:paraId="0F161A1F" w14:textId="24D280DC" w:rsidR="005E48A7" w:rsidRPr="00E560A8" w:rsidRDefault="00000000" w:rsidP="00021C70">
      <w:pPr>
        <w:pStyle w:val="1"/>
        <w:spacing w:line="480" w:lineRule="auto"/>
        <w:rPr>
          <w:rFonts w:ascii="Times New Roman" w:hAnsi="Times New Roman" w:cs="Times New Roman"/>
          <w:b/>
          <w:bCs/>
          <w:color w:val="auto"/>
          <w:sz w:val="24"/>
          <w:szCs w:val="24"/>
        </w:rPr>
      </w:pPr>
      <w:bookmarkStart w:id="123" w:name="_Hlk211761934"/>
      <w:bookmarkStart w:id="124" w:name="_Toc211848811"/>
      <w:r w:rsidRPr="00E560A8">
        <w:rPr>
          <w:rFonts w:ascii="Times New Roman" w:hAnsi="Times New Roman" w:cs="Times New Roman"/>
          <w:b/>
          <w:bCs/>
          <w:color w:val="auto"/>
          <w:sz w:val="24"/>
          <w:szCs w:val="24"/>
        </w:rPr>
        <w:t>Fig</w:t>
      </w:r>
      <w:r w:rsidR="009302A8" w:rsidRPr="00E560A8">
        <w:rPr>
          <w:rFonts w:ascii="Times New Roman" w:hAnsi="Times New Roman" w:cs="Times New Roman" w:hint="eastAsia"/>
          <w:b/>
          <w:bCs/>
          <w:color w:val="auto"/>
          <w:sz w:val="24"/>
          <w:szCs w:val="24"/>
        </w:rPr>
        <w:t>.</w:t>
      </w:r>
      <w:r w:rsidRPr="00E560A8">
        <w:rPr>
          <w:rFonts w:ascii="Times New Roman" w:hAnsi="Times New Roman" w:cs="Times New Roman"/>
          <w:b/>
          <w:bCs/>
          <w:color w:val="auto"/>
          <w:sz w:val="24"/>
          <w:szCs w:val="24"/>
        </w:rPr>
        <w:t xml:space="preserve"> S2 </w:t>
      </w:r>
      <w:r w:rsidRPr="00E560A8">
        <w:rPr>
          <w:rFonts w:ascii="Times New Roman" w:hAnsi="Times New Roman" w:cs="Times New Roman"/>
          <w:color w:val="auto"/>
          <w:sz w:val="24"/>
          <w:szCs w:val="24"/>
        </w:rPr>
        <w:t>Flow chart of study population inclusion and exclusion in the parametric g-formula analysis</w:t>
      </w:r>
      <w:r w:rsidR="00787BD5">
        <w:rPr>
          <w:rFonts w:ascii="Times New Roman" w:hAnsi="Times New Roman" w:cs="Times New Roman" w:hint="eastAsia"/>
          <w:color w:val="auto"/>
          <w:sz w:val="24"/>
          <w:szCs w:val="24"/>
        </w:rPr>
        <w:t>.</w:t>
      </w:r>
      <w:bookmarkEnd w:id="124"/>
    </w:p>
    <w:bookmarkEnd w:id="123"/>
    <w:p w14:paraId="5DF4DD48" w14:textId="441DCB18" w:rsidR="005E48A7" w:rsidRPr="00E560A8" w:rsidRDefault="00000000" w:rsidP="00021C70">
      <w:pPr>
        <w:spacing w:line="480" w:lineRule="auto"/>
        <w:rPr>
          <w:rFonts w:ascii="Times New Roman" w:hAnsi="Times New Roman" w:cs="Times New Roman"/>
          <w:b/>
          <w:bCs/>
          <w:sz w:val="24"/>
          <w:szCs w:val="24"/>
        </w:rPr>
      </w:pPr>
      <w:r w:rsidRPr="00E560A8">
        <w:rPr>
          <w:rFonts w:ascii="Times New Roman" w:eastAsia="等线" w:hAnsi="Times New Roman" w:cs="Times New Roman" w:hint="eastAsia"/>
          <w:sz w:val="24"/>
          <w:szCs w:val="24"/>
          <w:lang w:bidi="ar"/>
        </w:rPr>
        <w:t>Note</w:t>
      </w:r>
      <w:r w:rsidRPr="00E560A8">
        <w:rPr>
          <w:rFonts w:ascii="Times New Roman" w:eastAsia="等线" w:hAnsi="Times New Roman" w:cs="Times New Roman"/>
          <w:sz w:val="24"/>
          <w:szCs w:val="24"/>
          <w:lang w:bidi="ar"/>
        </w:rPr>
        <w:t>:</w:t>
      </w:r>
      <w:r w:rsidRPr="00E560A8">
        <w:rPr>
          <w:rFonts w:ascii="Times New Roman" w:eastAsia="等线" w:hAnsi="Times New Roman" w:cs="Times New Roman" w:hint="eastAsia"/>
          <w:sz w:val="24"/>
          <w:szCs w:val="24"/>
          <w:lang w:bidi="ar"/>
        </w:rPr>
        <w:t xml:space="preserve"> BMI, body mass index; CKD, chronic kidney disease; COPD, chronic obstructive pulmonary disease; CVD, cardiovascular disease.</w:t>
      </w:r>
    </w:p>
    <w:p w14:paraId="3E751D89" w14:textId="77777777" w:rsidR="00032930" w:rsidRPr="00E560A8" w:rsidRDefault="00032930" w:rsidP="0016729B">
      <w:pPr>
        <w:spacing w:line="480" w:lineRule="auto"/>
        <w:rPr>
          <w:rFonts w:ascii="Times New Roman" w:hAnsi="Times New Roman" w:cs="Times New Roman"/>
          <w:b/>
          <w:bCs/>
          <w:sz w:val="24"/>
          <w:szCs w:val="24"/>
        </w:rPr>
        <w:sectPr w:rsidR="00032930" w:rsidRPr="00E560A8" w:rsidSect="00175DDD">
          <w:pgSz w:w="11906" w:h="16838"/>
          <w:pgMar w:top="1440" w:right="1800" w:bottom="1440" w:left="1800" w:header="851" w:footer="992" w:gutter="0"/>
          <w:cols w:space="425"/>
          <w:docGrid w:type="lines" w:linePitch="312"/>
        </w:sectPr>
      </w:pPr>
    </w:p>
    <w:p w14:paraId="681AD999" w14:textId="4DDFFBFA" w:rsidR="00032930" w:rsidRPr="00E560A8" w:rsidRDefault="00032930" w:rsidP="005E3574">
      <w:pPr>
        <w:spacing w:line="480" w:lineRule="auto"/>
        <w:outlineLvl w:val="0"/>
        <w:rPr>
          <w:rFonts w:ascii="Times New Roman" w:eastAsia="等线" w:hAnsi="Times New Roman" w:cs="Times New Roman"/>
          <w:bCs/>
          <w:sz w:val="24"/>
          <w:szCs w:val="24"/>
          <w:lang w:val="en-US"/>
        </w:rPr>
      </w:pPr>
      <w:bookmarkStart w:id="125" w:name="_Toc211848812"/>
      <w:r w:rsidRPr="00E560A8">
        <w:rPr>
          <w:rFonts w:ascii="Times New Roman" w:hAnsi="Times New Roman" w:cs="Times New Roman" w:hint="eastAsia"/>
          <w:noProof/>
          <w:sz w:val="24"/>
          <w:szCs w:val="24"/>
        </w:rPr>
        <w:lastRenderedPageBreak/>
        <w:drawing>
          <wp:inline distT="0" distB="0" distL="0" distR="0" wp14:anchorId="0CBCA338" wp14:editId="08150702">
            <wp:extent cx="5274310" cy="4219575"/>
            <wp:effectExtent l="0" t="0" r="2540" b="9525"/>
            <wp:docPr id="1556170228"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170228" name="图片 1" descr="图示&#10;&#10;AI 生成的内容可能不正确。"/>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4219575"/>
                    </a:xfrm>
                    <a:prstGeom prst="rect">
                      <a:avLst/>
                    </a:prstGeom>
                  </pic:spPr>
                </pic:pic>
              </a:graphicData>
            </a:graphic>
          </wp:inline>
        </w:drawing>
      </w:r>
      <w:r w:rsidRPr="00E560A8">
        <w:rPr>
          <w:rFonts w:ascii="Times New Roman" w:eastAsia="等线" w:hAnsi="Times New Roman" w:cs="Times New Roman"/>
          <w:b/>
          <w:sz w:val="24"/>
          <w:szCs w:val="24"/>
          <w:lang w:val="en-US"/>
        </w:rPr>
        <w:t xml:space="preserve"> </w:t>
      </w:r>
      <w:bookmarkStart w:id="126" w:name="_Hlk206332423"/>
      <w:bookmarkStart w:id="127" w:name="_Hlk211761971"/>
      <w:r w:rsidRPr="00E560A8">
        <w:rPr>
          <w:rFonts w:ascii="Times New Roman" w:eastAsiaTheme="majorEastAsia" w:hAnsi="Times New Roman" w:cs="Times New Roman"/>
          <w:b/>
          <w:bCs/>
          <w:sz w:val="24"/>
          <w:szCs w:val="24"/>
        </w:rPr>
        <w:t>Fig</w:t>
      </w:r>
      <w:r w:rsidR="005E3574" w:rsidRPr="00E560A8">
        <w:rPr>
          <w:rFonts w:ascii="Times New Roman" w:eastAsiaTheme="majorEastAsia" w:hAnsi="Times New Roman" w:cs="Times New Roman" w:hint="eastAsia"/>
          <w:b/>
          <w:bCs/>
          <w:sz w:val="24"/>
          <w:szCs w:val="24"/>
        </w:rPr>
        <w:t>.</w:t>
      </w:r>
      <w:r w:rsidRPr="00E560A8">
        <w:rPr>
          <w:rFonts w:ascii="Times New Roman" w:eastAsiaTheme="majorEastAsia" w:hAnsi="Times New Roman" w:cs="Times New Roman"/>
          <w:b/>
          <w:bCs/>
          <w:sz w:val="24"/>
          <w:szCs w:val="24"/>
        </w:rPr>
        <w:t xml:space="preserve"> S</w:t>
      </w:r>
      <w:r w:rsidRPr="00E560A8">
        <w:rPr>
          <w:rFonts w:ascii="Times New Roman" w:eastAsiaTheme="majorEastAsia" w:hAnsi="Times New Roman" w:cs="Times New Roman" w:hint="eastAsia"/>
          <w:b/>
          <w:bCs/>
          <w:sz w:val="24"/>
          <w:szCs w:val="24"/>
        </w:rPr>
        <w:t>3</w:t>
      </w:r>
      <w:r w:rsidRPr="00E560A8">
        <w:rPr>
          <w:rFonts w:ascii="Times New Roman" w:eastAsiaTheme="majorEastAsia" w:hAnsi="Times New Roman" w:cs="Times New Roman"/>
          <w:b/>
          <w:bCs/>
          <w:sz w:val="24"/>
          <w:szCs w:val="24"/>
        </w:rPr>
        <w:t xml:space="preserve"> </w:t>
      </w:r>
      <w:r w:rsidR="00DB402F" w:rsidRPr="00E560A8">
        <w:rPr>
          <w:rFonts w:ascii="Times New Roman" w:eastAsiaTheme="majorEastAsia" w:hAnsi="Times New Roman" w:cs="Times New Roman" w:hint="eastAsia"/>
          <w:sz w:val="24"/>
          <w:szCs w:val="24"/>
        </w:rPr>
        <w:t>Minimal adjustment sets for air pollution-disease association: An example using CVD derived from Directed Acyclic Graph</w:t>
      </w:r>
      <w:bookmarkEnd w:id="126"/>
      <w:r w:rsidR="00787BD5">
        <w:rPr>
          <w:rFonts w:ascii="Times New Roman" w:eastAsiaTheme="majorEastAsia" w:hAnsi="Times New Roman" w:cs="Times New Roman" w:hint="eastAsia"/>
          <w:sz w:val="24"/>
          <w:szCs w:val="24"/>
        </w:rPr>
        <w:t>.</w:t>
      </w:r>
      <w:bookmarkEnd w:id="125"/>
      <w:bookmarkEnd w:id="127"/>
    </w:p>
    <w:p w14:paraId="691AB24C" w14:textId="77777777" w:rsidR="00032930" w:rsidRPr="00E560A8" w:rsidRDefault="00032930" w:rsidP="00032930">
      <w:pPr>
        <w:spacing w:line="480" w:lineRule="auto"/>
        <w:rPr>
          <w:rFonts w:ascii="Times New Roman" w:eastAsia="等线" w:hAnsi="Times New Roman" w:cs="Times New Roman"/>
          <w:b/>
          <w:sz w:val="24"/>
          <w:szCs w:val="24"/>
          <w:lang w:val="en-US"/>
        </w:rPr>
      </w:pPr>
      <w:r w:rsidRPr="00E560A8">
        <w:rPr>
          <w:rFonts w:ascii="Times New Roman" w:eastAsia="等线" w:hAnsi="Times New Roman" w:cs="Times New Roman" w:hint="eastAsia"/>
          <w:bCs/>
          <w:sz w:val="24"/>
          <w:szCs w:val="24"/>
          <w:lang w:val="en-US"/>
        </w:rPr>
        <w:t>We derived the minimal adjustment sets from the DAG for the air pollution-CVD association</w:t>
      </w:r>
      <w:r w:rsidRPr="00E560A8">
        <w:rPr>
          <w:rFonts w:ascii="Times New Roman" w:eastAsia="等线" w:hAnsi="Times New Roman" w:cs="Times New Roman"/>
          <w:bCs/>
          <w:sz w:val="24"/>
          <w:szCs w:val="24"/>
          <w:lang w:val="en-US"/>
        </w:rPr>
        <w:t xml:space="preserve">: age, </w:t>
      </w:r>
      <w:r w:rsidRPr="00E560A8">
        <w:rPr>
          <w:rFonts w:ascii="Times New Roman" w:eastAsia="等线" w:hAnsi="Times New Roman" w:cs="Times New Roman" w:hint="eastAsia"/>
          <w:bCs/>
          <w:sz w:val="24"/>
          <w:szCs w:val="24"/>
          <w:lang w:val="en-US"/>
        </w:rPr>
        <w:t>sex</w:t>
      </w:r>
      <w:r w:rsidRPr="00E560A8">
        <w:rPr>
          <w:rFonts w:ascii="Times New Roman" w:eastAsia="等线" w:hAnsi="Times New Roman" w:cs="Times New Roman"/>
          <w:bCs/>
          <w:sz w:val="24"/>
          <w:szCs w:val="24"/>
          <w:lang w:val="en-US"/>
        </w:rPr>
        <w:t xml:space="preserve">, </w:t>
      </w:r>
      <w:r w:rsidRPr="00E560A8">
        <w:rPr>
          <w:rFonts w:ascii="Times New Roman" w:eastAsia="等线" w:hAnsi="Times New Roman" w:cs="Times New Roman" w:hint="eastAsia"/>
          <w:bCs/>
          <w:sz w:val="24"/>
          <w:szCs w:val="24"/>
          <w:lang w:val="en-US"/>
        </w:rPr>
        <w:t>race</w:t>
      </w:r>
      <w:r w:rsidRPr="00E560A8">
        <w:rPr>
          <w:rFonts w:ascii="Times New Roman" w:eastAsia="等线" w:hAnsi="Times New Roman" w:cs="Times New Roman"/>
          <w:bCs/>
          <w:sz w:val="24"/>
          <w:szCs w:val="24"/>
          <w:lang w:val="en-US"/>
        </w:rPr>
        <w:t xml:space="preserve">, residential area, </w:t>
      </w:r>
      <w:r w:rsidRPr="00E560A8">
        <w:rPr>
          <w:rFonts w:ascii="Times New Roman" w:hAnsi="Times New Roman" w:cs="Times New Roman" w:hint="eastAsia"/>
          <w:sz w:val="24"/>
          <w:szCs w:val="24"/>
          <w:lang w:val="en-US"/>
          <w14:ligatures w14:val="standardContextual"/>
        </w:rPr>
        <w:t>family income</w:t>
      </w:r>
      <w:r w:rsidRPr="00E560A8">
        <w:rPr>
          <w:rFonts w:ascii="Times New Roman" w:eastAsia="等线" w:hAnsi="Times New Roman" w:cs="Times New Roman"/>
          <w:bCs/>
          <w:sz w:val="24"/>
          <w:szCs w:val="24"/>
          <w:lang w:val="en-US"/>
        </w:rPr>
        <w:t xml:space="preserve">, </w:t>
      </w:r>
      <w:r w:rsidRPr="00E560A8">
        <w:rPr>
          <w:rFonts w:ascii="Times New Roman" w:hAnsi="Times New Roman" w:cs="Times New Roman" w:hint="eastAsia"/>
          <w:sz w:val="24"/>
          <w:szCs w:val="24"/>
          <w:lang w:val="en-US"/>
          <w14:ligatures w14:val="standardContextual"/>
        </w:rPr>
        <w:t>educational attainment</w:t>
      </w:r>
      <w:r w:rsidRPr="00E560A8">
        <w:rPr>
          <w:rFonts w:ascii="Times New Roman" w:eastAsia="等线" w:hAnsi="Times New Roman" w:cs="Times New Roman" w:hint="eastAsia"/>
          <w:bCs/>
          <w:sz w:val="24"/>
          <w:szCs w:val="24"/>
          <w:lang w:val="en-US"/>
        </w:rPr>
        <w:t xml:space="preserve">, </w:t>
      </w:r>
      <w:r w:rsidRPr="00E560A8">
        <w:rPr>
          <w:rFonts w:ascii="Times New Roman" w:eastAsia="等线" w:hAnsi="Times New Roman" w:cs="Times New Roman"/>
          <w:bCs/>
          <w:sz w:val="24"/>
          <w:szCs w:val="24"/>
          <w:lang w:val="en-US"/>
        </w:rPr>
        <w:t>smoking</w:t>
      </w:r>
      <w:r w:rsidRPr="00E560A8">
        <w:rPr>
          <w:rFonts w:ascii="Times New Roman" w:hAnsi="Times New Roman" w:cs="Times New Roman" w:hint="eastAsia"/>
          <w:sz w:val="24"/>
          <w:szCs w:val="24"/>
          <w:lang w:val="en-US"/>
          <w14:ligatures w14:val="standardContextual"/>
        </w:rPr>
        <w:t xml:space="preserve"> status</w:t>
      </w:r>
      <w:r w:rsidRPr="00E560A8">
        <w:rPr>
          <w:rFonts w:ascii="Times New Roman" w:eastAsia="等线" w:hAnsi="Times New Roman" w:cs="Times New Roman"/>
          <w:bCs/>
          <w:sz w:val="24"/>
          <w:szCs w:val="24"/>
          <w:lang w:val="en-US"/>
        </w:rPr>
        <w:t xml:space="preserve">, alcohol consumption, physical activity, </w:t>
      </w:r>
      <w:r w:rsidRPr="00E560A8">
        <w:rPr>
          <w:rFonts w:ascii="Times New Roman" w:eastAsia="等线" w:hAnsi="Times New Roman" w:cs="Times New Roman" w:hint="eastAsia"/>
          <w:bCs/>
          <w:sz w:val="24"/>
          <w:szCs w:val="24"/>
          <w:lang w:val="en-US"/>
        </w:rPr>
        <w:t>and family history of CVD</w:t>
      </w:r>
      <w:r w:rsidRPr="00E560A8">
        <w:rPr>
          <w:rFonts w:ascii="Times New Roman" w:eastAsia="等线" w:hAnsi="Times New Roman" w:cs="Times New Roman"/>
          <w:bCs/>
          <w:sz w:val="24"/>
          <w:szCs w:val="24"/>
          <w:lang w:val="en-US"/>
        </w:rPr>
        <w:t xml:space="preserve">. Abbreviations: </w:t>
      </w:r>
      <w:r w:rsidRPr="00E560A8">
        <w:rPr>
          <w:rFonts w:ascii="Times New Roman" w:eastAsia="等线" w:hAnsi="Times New Roman" w:cs="Times New Roman" w:hint="eastAsia"/>
          <w:bCs/>
          <w:sz w:val="24"/>
          <w:szCs w:val="24"/>
          <w:lang w:val="en-US"/>
        </w:rPr>
        <w:t>CV</w:t>
      </w:r>
      <w:r w:rsidRPr="00E560A8">
        <w:rPr>
          <w:rFonts w:ascii="Times New Roman" w:eastAsia="等线" w:hAnsi="Times New Roman" w:cs="Times New Roman"/>
          <w:bCs/>
          <w:sz w:val="24"/>
          <w:szCs w:val="24"/>
          <w:lang w:val="en-US"/>
        </w:rPr>
        <w:t>D, cardiovascular</w:t>
      </w:r>
      <w:r w:rsidRPr="00E560A8">
        <w:rPr>
          <w:rFonts w:ascii="Times New Roman" w:eastAsia="等线" w:hAnsi="Times New Roman" w:cs="Times New Roman" w:hint="eastAsia"/>
          <w:bCs/>
          <w:sz w:val="24"/>
          <w:szCs w:val="24"/>
          <w:lang w:val="en-US"/>
        </w:rPr>
        <w:t xml:space="preserve"> disease</w:t>
      </w:r>
      <w:r w:rsidRPr="00E560A8">
        <w:rPr>
          <w:rFonts w:ascii="Times New Roman" w:eastAsia="等线" w:hAnsi="Times New Roman" w:cs="Times New Roman"/>
          <w:bCs/>
          <w:sz w:val="24"/>
          <w:szCs w:val="24"/>
          <w:lang w:val="en-US"/>
        </w:rPr>
        <w:t>; BMI, body mass index.</w:t>
      </w:r>
    </w:p>
    <w:p w14:paraId="40370725" w14:textId="77777777" w:rsidR="00032930" w:rsidRPr="00E560A8" w:rsidRDefault="00032930" w:rsidP="00032930">
      <w:pPr>
        <w:spacing w:line="480" w:lineRule="auto"/>
        <w:rPr>
          <w:rFonts w:ascii="Times New Roman" w:hAnsi="Times New Roman" w:cs="Times New Roman"/>
          <w:sz w:val="24"/>
          <w:szCs w:val="24"/>
          <w:lang w:val="en-US"/>
          <w14:ligatures w14:val="standardContextual"/>
        </w:rPr>
      </w:pPr>
    </w:p>
    <w:p w14:paraId="1A19E1BF" w14:textId="77777777" w:rsidR="00032930" w:rsidRPr="00E560A8" w:rsidRDefault="00032930" w:rsidP="00032930">
      <w:pPr>
        <w:spacing w:line="480" w:lineRule="auto"/>
        <w:rPr>
          <w:rFonts w:ascii="Times New Roman" w:hAnsi="Times New Roman" w:cs="Times New Roman"/>
          <w:sz w:val="24"/>
          <w:szCs w:val="24"/>
          <w:lang w:val="en-US"/>
          <w14:ligatures w14:val="standardContextual"/>
        </w:rPr>
      </w:pPr>
      <w:r w:rsidRPr="00E560A8">
        <w:rPr>
          <w:rFonts w:ascii="Times New Roman" w:hAnsi="Times New Roman" w:cs="Times New Roman"/>
          <w:noProof/>
          <w:sz w:val="24"/>
          <w:szCs w:val="24"/>
          <w:lang w:val="en-US"/>
          <w14:ligatures w14:val="standardContextual"/>
        </w:rPr>
        <w:lastRenderedPageBreak/>
        <w:drawing>
          <wp:inline distT="0" distB="0" distL="0" distR="0" wp14:anchorId="3D8BFDB4" wp14:editId="3E90B184">
            <wp:extent cx="5274310" cy="4219575"/>
            <wp:effectExtent l="0" t="0" r="2540" b="9525"/>
            <wp:docPr id="549667993" name="图片 2"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67993" name="图片 2" descr="图示&#10;&#10;AI 生成的内容可能不正确。"/>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4219575"/>
                    </a:xfrm>
                    <a:prstGeom prst="rect">
                      <a:avLst/>
                    </a:prstGeom>
                  </pic:spPr>
                </pic:pic>
              </a:graphicData>
            </a:graphic>
          </wp:inline>
        </w:drawing>
      </w:r>
    </w:p>
    <w:p w14:paraId="6DF624EA" w14:textId="4F1F0D96" w:rsidR="00032930" w:rsidRPr="00E560A8" w:rsidRDefault="00032930" w:rsidP="005E3574">
      <w:pPr>
        <w:spacing w:line="480" w:lineRule="auto"/>
        <w:outlineLvl w:val="0"/>
        <w:rPr>
          <w:rFonts w:ascii="Times New Roman" w:eastAsia="等线" w:hAnsi="Times New Roman" w:cs="Times New Roman"/>
          <w:bCs/>
          <w:sz w:val="24"/>
          <w:szCs w:val="24"/>
          <w:lang w:val="en-US"/>
        </w:rPr>
      </w:pPr>
      <w:bookmarkStart w:id="128" w:name="_Hlk206332451"/>
      <w:bookmarkStart w:id="129" w:name="_Toc211848813"/>
      <w:r w:rsidRPr="00E560A8">
        <w:rPr>
          <w:rFonts w:ascii="Times New Roman" w:eastAsia="等线" w:hAnsi="Times New Roman" w:cs="Times New Roman"/>
          <w:b/>
          <w:sz w:val="24"/>
          <w:szCs w:val="24"/>
          <w:lang w:val="en-US"/>
        </w:rPr>
        <w:t>Fig</w:t>
      </w:r>
      <w:r w:rsidR="005E3574" w:rsidRPr="00E560A8">
        <w:rPr>
          <w:rFonts w:ascii="Times New Roman" w:eastAsia="等线" w:hAnsi="Times New Roman" w:cs="Times New Roman" w:hint="eastAsia"/>
          <w:b/>
          <w:sz w:val="24"/>
          <w:szCs w:val="24"/>
          <w:lang w:val="en-US"/>
        </w:rPr>
        <w:t>.</w:t>
      </w:r>
      <w:r w:rsidRPr="00E560A8">
        <w:rPr>
          <w:rFonts w:ascii="Times New Roman" w:eastAsia="等线" w:hAnsi="Times New Roman" w:cs="Times New Roman"/>
          <w:b/>
          <w:sz w:val="24"/>
          <w:szCs w:val="24"/>
          <w:lang w:val="en-US"/>
        </w:rPr>
        <w:t xml:space="preserve"> S</w:t>
      </w:r>
      <w:r w:rsidRPr="00E560A8">
        <w:rPr>
          <w:rFonts w:ascii="Times New Roman" w:eastAsia="等线" w:hAnsi="Times New Roman" w:cs="Times New Roman" w:hint="eastAsia"/>
          <w:b/>
          <w:sz w:val="24"/>
          <w:szCs w:val="24"/>
          <w:lang w:val="en-US"/>
        </w:rPr>
        <w:t>4</w:t>
      </w:r>
      <w:r w:rsidRPr="00E560A8">
        <w:rPr>
          <w:rFonts w:ascii="Times New Roman" w:eastAsia="等线" w:hAnsi="Times New Roman" w:cs="Times New Roman"/>
          <w:b/>
          <w:bCs/>
          <w:lang w:val="en-US"/>
        </w:rPr>
        <w:t xml:space="preserve"> </w:t>
      </w:r>
      <w:r w:rsidR="00DB402F" w:rsidRPr="00E560A8">
        <w:rPr>
          <w:rFonts w:ascii="Times New Roman" w:eastAsia="等线" w:hAnsi="Times New Roman" w:cs="Times New Roman" w:hint="eastAsia"/>
          <w:bCs/>
          <w:sz w:val="24"/>
          <w:szCs w:val="24"/>
          <w:lang w:val="en-US"/>
        </w:rPr>
        <w:t>Minimal adjustment sets for dietary pattern-disease association: An example using CVD derived from Directed Acyclic Graph.</w:t>
      </w:r>
      <w:bookmarkEnd w:id="129"/>
    </w:p>
    <w:bookmarkEnd w:id="128"/>
    <w:p w14:paraId="16F31E9F" w14:textId="77777777" w:rsidR="00032930" w:rsidRPr="00E560A8" w:rsidRDefault="00032930" w:rsidP="00032930">
      <w:pPr>
        <w:spacing w:line="480" w:lineRule="auto"/>
        <w:rPr>
          <w:rFonts w:ascii="Times New Roman" w:eastAsia="等线" w:hAnsi="Times New Roman" w:cs="Times New Roman"/>
          <w:b/>
          <w:sz w:val="24"/>
          <w:szCs w:val="24"/>
          <w:lang w:val="en-US"/>
        </w:rPr>
      </w:pPr>
      <w:r w:rsidRPr="00E560A8">
        <w:rPr>
          <w:rFonts w:ascii="Times New Roman" w:eastAsia="等线" w:hAnsi="Times New Roman" w:cs="Times New Roman" w:hint="eastAsia"/>
          <w:bCs/>
          <w:sz w:val="24"/>
          <w:szCs w:val="24"/>
          <w:lang w:val="en-US"/>
        </w:rPr>
        <w:t>We derived the minimal adjustment sets from the DAG for the air pollution-CVD association</w:t>
      </w:r>
      <w:r w:rsidRPr="00E560A8">
        <w:rPr>
          <w:rFonts w:ascii="Times New Roman" w:eastAsia="等线" w:hAnsi="Times New Roman" w:cs="Times New Roman"/>
          <w:bCs/>
          <w:sz w:val="24"/>
          <w:szCs w:val="24"/>
          <w:lang w:val="en-US"/>
        </w:rPr>
        <w:t xml:space="preserve">: age, </w:t>
      </w:r>
      <w:r w:rsidRPr="00E560A8">
        <w:rPr>
          <w:rFonts w:ascii="Times New Roman" w:eastAsia="等线" w:hAnsi="Times New Roman" w:cs="Times New Roman" w:hint="eastAsia"/>
          <w:bCs/>
          <w:sz w:val="24"/>
          <w:szCs w:val="24"/>
          <w:lang w:val="en-US"/>
        </w:rPr>
        <w:t>sex</w:t>
      </w:r>
      <w:r w:rsidRPr="00E560A8">
        <w:rPr>
          <w:rFonts w:ascii="Times New Roman" w:eastAsia="等线" w:hAnsi="Times New Roman" w:cs="Times New Roman"/>
          <w:bCs/>
          <w:sz w:val="24"/>
          <w:szCs w:val="24"/>
          <w:lang w:val="en-US"/>
        </w:rPr>
        <w:t xml:space="preserve">, </w:t>
      </w:r>
      <w:r w:rsidRPr="00E560A8">
        <w:rPr>
          <w:rFonts w:ascii="Times New Roman" w:eastAsia="等线" w:hAnsi="Times New Roman" w:cs="Times New Roman" w:hint="eastAsia"/>
          <w:bCs/>
          <w:sz w:val="24"/>
          <w:szCs w:val="24"/>
          <w:lang w:val="en-US"/>
        </w:rPr>
        <w:t>race</w:t>
      </w:r>
      <w:r w:rsidRPr="00E560A8">
        <w:rPr>
          <w:rFonts w:ascii="Times New Roman" w:eastAsia="等线" w:hAnsi="Times New Roman" w:cs="Times New Roman"/>
          <w:bCs/>
          <w:sz w:val="24"/>
          <w:szCs w:val="24"/>
          <w:lang w:val="en-US"/>
        </w:rPr>
        <w:t xml:space="preserve">, residential area, </w:t>
      </w:r>
      <w:r w:rsidRPr="00E560A8">
        <w:rPr>
          <w:rFonts w:ascii="Times New Roman" w:hAnsi="Times New Roman" w:cs="Times New Roman" w:hint="eastAsia"/>
          <w:sz w:val="24"/>
          <w:szCs w:val="24"/>
          <w:lang w:val="en-US"/>
          <w14:ligatures w14:val="standardContextual"/>
        </w:rPr>
        <w:t>family income</w:t>
      </w:r>
      <w:r w:rsidRPr="00E560A8">
        <w:rPr>
          <w:rFonts w:ascii="Times New Roman" w:eastAsia="等线" w:hAnsi="Times New Roman" w:cs="Times New Roman"/>
          <w:bCs/>
          <w:sz w:val="24"/>
          <w:szCs w:val="24"/>
          <w:lang w:val="en-US"/>
        </w:rPr>
        <w:t xml:space="preserve">, </w:t>
      </w:r>
      <w:r w:rsidRPr="00E560A8">
        <w:rPr>
          <w:rFonts w:ascii="Times New Roman" w:hAnsi="Times New Roman" w:cs="Times New Roman" w:hint="eastAsia"/>
          <w:sz w:val="24"/>
          <w:szCs w:val="24"/>
          <w:lang w:val="en-US"/>
          <w14:ligatures w14:val="standardContextual"/>
        </w:rPr>
        <w:t>educational attainment</w:t>
      </w:r>
      <w:r w:rsidRPr="00E560A8">
        <w:rPr>
          <w:rFonts w:ascii="Times New Roman" w:eastAsia="等线" w:hAnsi="Times New Roman" w:cs="Times New Roman" w:hint="eastAsia"/>
          <w:bCs/>
          <w:sz w:val="24"/>
          <w:szCs w:val="24"/>
          <w:lang w:val="en-US"/>
        </w:rPr>
        <w:t xml:space="preserve">, </w:t>
      </w:r>
      <w:r w:rsidRPr="00E560A8">
        <w:rPr>
          <w:rFonts w:ascii="Times New Roman" w:eastAsia="等线" w:hAnsi="Times New Roman" w:cs="Times New Roman"/>
          <w:bCs/>
          <w:sz w:val="24"/>
          <w:szCs w:val="24"/>
          <w:lang w:val="en-US"/>
        </w:rPr>
        <w:t>smoking</w:t>
      </w:r>
      <w:r w:rsidRPr="00E560A8">
        <w:rPr>
          <w:rFonts w:ascii="Times New Roman" w:hAnsi="Times New Roman" w:cs="Times New Roman" w:hint="eastAsia"/>
          <w:sz w:val="24"/>
          <w:szCs w:val="24"/>
          <w:lang w:val="en-US"/>
          <w14:ligatures w14:val="standardContextual"/>
        </w:rPr>
        <w:t xml:space="preserve"> status</w:t>
      </w:r>
      <w:r w:rsidRPr="00E560A8">
        <w:rPr>
          <w:rFonts w:ascii="Times New Roman" w:eastAsia="等线" w:hAnsi="Times New Roman" w:cs="Times New Roman"/>
          <w:bCs/>
          <w:sz w:val="24"/>
          <w:szCs w:val="24"/>
          <w:lang w:val="en-US"/>
        </w:rPr>
        <w:t xml:space="preserve">, alcohol consumption, physical activity, </w:t>
      </w:r>
      <w:r w:rsidRPr="00E560A8">
        <w:rPr>
          <w:rFonts w:ascii="Times New Roman" w:eastAsia="等线" w:hAnsi="Times New Roman" w:cs="Times New Roman" w:hint="eastAsia"/>
          <w:bCs/>
          <w:sz w:val="24"/>
          <w:szCs w:val="24"/>
          <w:lang w:val="en-US"/>
        </w:rPr>
        <w:t>family history of CVD, dietary supplements, and total energy intake</w:t>
      </w:r>
      <w:r w:rsidRPr="00E560A8">
        <w:rPr>
          <w:rFonts w:ascii="Times New Roman" w:eastAsia="等线" w:hAnsi="Times New Roman" w:cs="Times New Roman"/>
          <w:bCs/>
          <w:sz w:val="24"/>
          <w:szCs w:val="24"/>
          <w:lang w:val="en-US"/>
        </w:rPr>
        <w:t xml:space="preserve">. Abbreviations: </w:t>
      </w:r>
      <w:r w:rsidRPr="00E560A8">
        <w:rPr>
          <w:rFonts w:ascii="Times New Roman" w:eastAsia="等线" w:hAnsi="Times New Roman" w:cs="Times New Roman" w:hint="eastAsia"/>
          <w:bCs/>
          <w:sz w:val="24"/>
          <w:szCs w:val="24"/>
          <w:lang w:val="en-US"/>
        </w:rPr>
        <w:t>CV</w:t>
      </w:r>
      <w:r w:rsidRPr="00E560A8">
        <w:rPr>
          <w:rFonts w:ascii="Times New Roman" w:eastAsia="等线" w:hAnsi="Times New Roman" w:cs="Times New Roman"/>
          <w:bCs/>
          <w:sz w:val="24"/>
          <w:szCs w:val="24"/>
          <w:lang w:val="en-US"/>
        </w:rPr>
        <w:t>D, cardiovascular</w:t>
      </w:r>
      <w:r w:rsidRPr="00E560A8">
        <w:rPr>
          <w:rFonts w:ascii="Times New Roman" w:eastAsia="等线" w:hAnsi="Times New Roman" w:cs="Times New Roman" w:hint="eastAsia"/>
          <w:bCs/>
          <w:sz w:val="24"/>
          <w:szCs w:val="24"/>
          <w:lang w:val="en-US"/>
        </w:rPr>
        <w:t xml:space="preserve"> disease</w:t>
      </w:r>
      <w:r w:rsidRPr="00E560A8">
        <w:rPr>
          <w:rFonts w:ascii="Times New Roman" w:eastAsia="等线" w:hAnsi="Times New Roman" w:cs="Times New Roman"/>
          <w:bCs/>
          <w:sz w:val="24"/>
          <w:szCs w:val="24"/>
          <w:lang w:val="en-US"/>
        </w:rPr>
        <w:t>; BMI, body mass index.</w:t>
      </w:r>
    </w:p>
    <w:p w14:paraId="07EA65C0" w14:textId="77777777" w:rsidR="00032930" w:rsidRPr="00E560A8" w:rsidRDefault="00032930" w:rsidP="00032930">
      <w:pPr>
        <w:spacing w:line="480" w:lineRule="auto"/>
        <w:rPr>
          <w:rFonts w:ascii="Times New Roman" w:hAnsi="Times New Roman" w:cs="Times New Roman"/>
          <w:sz w:val="24"/>
          <w:szCs w:val="24"/>
          <w:lang w:val="en-US"/>
          <w14:ligatures w14:val="standardContextual"/>
        </w:rPr>
      </w:pPr>
    </w:p>
    <w:p w14:paraId="753AB411" w14:textId="464E1BC4" w:rsidR="00EA1184" w:rsidRPr="00E560A8" w:rsidRDefault="00EA1184" w:rsidP="0016729B">
      <w:pPr>
        <w:spacing w:line="480" w:lineRule="auto"/>
        <w:rPr>
          <w:rFonts w:ascii="Times New Roman" w:hAnsi="Times New Roman" w:cs="Times New Roman"/>
          <w:b/>
          <w:bCs/>
          <w:sz w:val="24"/>
          <w:szCs w:val="24"/>
        </w:rPr>
      </w:pPr>
    </w:p>
    <w:p w14:paraId="6B9CDBB5" w14:textId="2DFAE1FE" w:rsidR="00032930" w:rsidRPr="00E560A8" w:rsidRDefault="00032930" w:rsidP="0016729B">
      <w:pPr>
        <w:spacing w:line="480" w:lineRule="auto"/>
        <w:rPr>
          <w:rFonts w:ascii="Times New Roman" w:hAnsi="Times New Roman" w:cs="Times New Roman"/>
          <w:b/>
          <w:bCs/>
          <w:sz w:val="24"/>
          <w:szCs w:val="24"/>
        </w:rPr>
        <w:sectPr w:rsidR="00032930" w:rsidRPr="00E560A8" w:rsidSect="00175DDD">
          <w:pgSz w:w="11906" w:h="16838"/>
          <w:pgMar w:top="1440" w:right="1800" w:bottom="1440" w:left="1800" w:header="851" w:footer="992" w:gutter="0"/>
          <w:cols w:space="425"/>
          <w:docGrid w:type="lines" w:linePitch="312"/>
        </w:sectPr>
      </w:pPr>
    </w:p>
    <w:p w14:paraId="67A6542A" w14:textId="77777777" w:rsidR="00CD491D" w:rsidRPr="00E560A8" w:rsidRDefault="00000000" w:rsidP="00CD491D">
      <w:pPr>
        <w:spacing w:line="480" w:lineRule="auto"/>
        <w:jc w:val="center"/>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0053C210" wp14:editId="372235A1">
            <wp:extent cx="7913871" cy="4521942"/>
            <wp:effectExtent l="0" t="0" r="0" b="0"/>
            <wp:docPr id="110760680" name="图片 1"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60680" name="图片 1" descr="图表, 折线图&#10;&#10;描述已自动生成"/>
                    <pic:cNvPicPr/>
                  </pic:nvPicPr>
                  <pic:blipFill>
                    <a:blip r:embed="rId12"/>
                    <a:stretch>
                      <a:fillRect/>
                    </a:stretch>
                  </pic:blipFill>
                  <pic:spPr>
                    <a:xfrm>
                      <a:off x="0" y="0"/>
                      <a:ext cx="7963891" cy="4550523"/>
                    </a:xfrm>
                    <a:prstGeom prst="rect">
                      <a:avLst/>
                    </a:prstGeom>
                  </pic:spPr>
                </pic:pic>
              </a:graphicData>
            </a:graphic>
          </wp:inline>
        </w:drawing>
      </w:r>
    </w:p>
    <w:p w14:paraId="586505D1" w14:textId="05C6C50B" w:rsidR="00150125" w:rsidRPr="00E560A8" w:rsidRDefault="00000000" w:rsidP="00634478">
      <w:pPr>
        <w:pStyle w:val="1"/>
        <w:rPr>
          <w:rFonts w:ascii="Times New Roman" w:hAnsi="Times New Roman" w:cs="Times New Roman"/>
          <w:color w:val="auto"/>
          <w:sz w:val="24"/>
          <w:szCs w:val="24"/>
        </w:rPr>
        <w:sectPr w:rsidR="00150125" w:rsidRPr="00E560A8" w:rsidSect="00AF5A42">
          <w:pgSz w:w="16838" w:h="11906" w:orient="landscape"/>
          <w:pgMar w:top="1800" w:right="1440" w:bottom="1800" w:left="1440" w:header="851" w:footer="992" w:gutter="0"/>
          <w:cols w:space="425"/>
          <w:docGrid w:type="lines" w:linePitch="312"/>
        </w:sectPr>
      </w:pPr>
      <w:bookmarkStart w:id="130" w:name="_Hlk211762019"/>
      <w:bookmarkStart w:id="131" w:name="_Toc211848814"/>
      <w:r w:rsidRPr="00E560A8">
        <w:rPr>
          <w:rFonts w:ascii="Times New Roman" w:hAnsi="Times New Roman" w:cs="Times New Roman"/>
          <w:b/>
          <w:bCs/>
          <w:color w:val="auto"/>
          <w:sz w:val="24"/>
          <w:szCs w:val="24"/>
        </w:rPr>
        <w:t>Fig</w:t>
      </w:r>
      <w:r w:rsidR="00150125" w:rsidRPr="00E560A8">
        <w:rPr>
          <w:rFonts w:ascii="Times New Roman" w:hAnsi="Times New Roman" w:cs="Times New Roman" w:hint="eastAsia"/>
          <w:b/>
          <w:bCs/>
          <w:color w:val="auto"/>
          <w:sz w:val="24"/>
          <w:szCs w:val="24"/>
        </w:rPr>
        <w:t>.</w:t>
      </w:r>
      <w:r w:rsidRPr="00E560A8">
        <w:rPr>
          <w:rFonts w:ascii="Times New Roman" w:hAnsi="Times New Roman" w:cs="Times New Roman"/>
          <w:b/>
          <w:bCs/>
          <w:color w:val="auto"/>
          <w:sz w:val="24"/>
          <w:szCs w:val="24"/>
        </w:rPr>
        <w:t xml:space="preserve"> S</w:t>
      </w:r>
      <w:r w:rsidR="00150125" w:rsidRPr="00E560A8">
        <w:rPr>
          <w:rFonts w:ascii="Times New Roman" w:hAnsi="Times New Roman" w:cs="Times New Roman" w:hint="eastAsia"/>
          <w:b/>
          <w:bCs/>
          <w:color w:val="auto"/>
          <w:sz w:val="24"/>
          <w:szCs w:val="24"/>
        </w:rPr>
        <w:t>5</w:t>
      </w:r>
      <w:r w:rsidRPr="00E560A8">
        <w:rPr>
          <w:rFonts w:ascii="Times New Roman" w:hAnsi="Times New Roman" w:cs="Times New Roman"/>
          <w:b/>
          <w:bCs/>
          <w:color w:val="auto"/>
          <w:sz w:val="24"/>
          <w:szCs w:val="24"/>
        </w:rPr>
        <w:t xml:space="preserve"> </w:t>
      </w:r>
      <w:r w:rsidRPr="00E560A8">
        <w:rPr>
          <w:rFonts w:ascii="Times New Roman" w:hAnsi="Times New Roman" w:cs="Times New Roman"/>
          <w:color w:val="auto"/>
          <w:sz w:val="24"/>
          <w:szCs w:val="24"/>
        </w:rPr>
        <w:t>The observed annual average concentrations of six air pollutants (PM</w:t>
      </w:r>
      <w:r w:rsidRPr="00E560A8">
        <w:rPr>
          <w:rFonts w:ascii="Times New Roman" w:hAnsi="Times New Roman" w:cs="Times New Roman"/>
          <w:color w:val="auto"/>
          <w:sz w:val="24"/>
          <w:szCs w:val="24"/>
          <w:vertAlign w:val="subscript"/>
        </w:rPr>
        <w:t>10</w:t>
      </w:r>
      <w:r w:rsidRPr="00E560A8">
        <w:rPr>
          <w:rFonts w:ascii="Times New Roman" w:hAnsi="Times New Roman" w:cs="Times New Roman"/>
          <w:color w:val="auto"/>
          <w:sz w:val="24"/>
          <w:szCs w:val="24"/>
        </w:rPr>
        <w:t>, PM</w:t>
      </w:r>
      <w:r w:rsidRPr="00E560A8">
        <w:rPr>
          <w:rFonts w:ascii="Times New Roman" w:hAnsi="Times New Roman" w:cs="Times New Roman"/>
          <w:color w:val="auto"/>
          <w:sz w:val="24"/>
          <w:szCs w:val="24"/>
          <w:vertAlign w:val="subscript"/>
        </w:rPr>
        <w:t>2.5</w:t>
      </w:r>
      <w:r w:rsidRPr="00E560A8">
        <w:rPr>
          <w:rFonts w:ascii="Times New Roman" w:hAnsi="Times New Roman" w:cs="Times New Roman"/>
          <w:color w:val="auto"/>
          <w:sz w:val="24"/>
          <w:szCs w:val="24"/>
        </w:rPr>
        <w:t>, NO</w:t>
      </w:r>
      <w:r w:rsidR="00E71E07" w:rsidRPr="00E560A8">
        <w:rPr>
          <w:rFonts w:ascii="Times New Roman" w:hAnsi="Times New Roman" w:cs="Times New Roman"/>
          <w:color w:val="auto"/>
          <w:sz w:val="24"/>
          <w:szCs w:val="24"/>
          <w:vertAlign w:val="subscript"/>
        </w:rPr>
        <w:t>X</w:t>
      </w:r>
      <w:r w:rsidRPr="00E560A8">
        <w:rPr>
          <w:rFonts w:ascii="Times New Roman" w:hAnsi="Times New Roman" w:cs="Times New Roman"/>
          <w:color w:val="auto"/>
          <w:sz w:val="24"/>
          <w:szCs w:val="24"/>
        </w:rPr>
        <w:t>, NO</w:t>
      </w:r>
      <w:r w:rsidRPr="00E560A8">
        <w:rPr>
          <w:rFonts w:ascii="Times New Roman" w:hAnsi="Times New Roman" w:cs="Times New Roman"/>
          <w:color w:val="auto"/>
          <w:sz w:val="24"/>
          <w:szCs w:val="24"/>
          <w:vertAlign w:val="subscript"/>
        </w:rPr>
        <w:t>2</w:t>
      </w:r>
      <w:r w:rsidRPr="00E560A8">
        <w:rPr>
          <w:rFonts w:ascii="Times New Roman" w:hAnsi="Times New Roman" w:cs="Times New Roman"/>
          <w:color w:val="auto"/>
          <w:sz w:val="24"/>
          <w:szCs w:val="24"/>
        </w:rPr>
        <w:t>, SO</w:t>
      </w:r>
      <w:r w:rsidRPr="00E560A8">
        <w:rPr>
          <w:rFonts w:ascii="Times New Roman" w:hAnsi="Times New Roman" w:cs="Times New Roman"/>
          <w:color w:val="auto"/>
          <w:sz w:val="24"/>
          <w:szCs w:val="24"/>
          <w:vertAlign w:val="subscript"/>
        </w:rPr>
        <w:t>2</w:t>
      </w:r>
      <w:r w:rsidRPr="00E560A8">
        <w:rPr>
          <w:rFonts w:ascii="Times New Roman" w:hAnsi="Times New Roman" w:cs="Times New Roman"/>
          <w:color w:val="auto"/>
          <w:sz w:val="24"/>
          <w:szCs w:val="24"/>
        </w:rPr>
        <w:t xml:space="preserve">, and </w:t>
      </w:r>
      <w:bookmarkStart w:id="132" w:name="_Hlk196892951"/>
      <w:r w:rsidRPr="00E560A8">
        <w:rPr>
          <w:rFonts w:ascii="Times New Roman" w:hAnsi="Times New Roman" w:cs="Times New Roman"/>
          <w:color w:val="auto"/>
          <w:sz w:val="24"/>
          <w:szCs w:val="24"/>
        </w:rPr>
        <w:t>benzene</w:t>
      </w:r>
      <w:bookmarkEnd w:id="132"/>
      <w:r w:rsidRPr="00E560A8">
        <w:rPr>
          <w:rFonts w:ascii="Times New Roman" w:hAnsi="Times New Roman" w:cs="Times New Roman"/>
          <w:color w:val="auto"/>
          <w:sz w:val="24"/>
          <w:szCs w:val="24"/>
        </w:rPr>
        <w:t>) from 2009</w:t>
      </w:r>
      <w:r w:rsidR="005C0408" w:rsidRPr="00E560A8">
        <w:rPr>
          <w:rFonts w:ascii="Times New Roman" w:hAnsi="Times New Roman" w:cs="Times New Roman"/>
          <w:color w:val="auto"/>
          <w:sz w:val="24"/>
          <w:szCs w:val="24"/>
        </w:rPr>
        <w:t xml:space="preserve"> to </w:t>
      </w:r>
      <w:r w:rsidRPr="00E560A8">
        <w:rPr>
          <w:rFonts w:ascii="Times New Roman" w:hAnsi="Times New Roman" w:cs="Times New Roman"/>
          <w:color w:val="auto"/>
          <w:sz w:val="24"/>
          <w:szCs w:val="24"/>
        </w:rPr>
        <w:t>2021.</w:t>
      </w:r>
      <w:bookmarkEnd w:id="131"/>
    </w:p>
    <w:bookmarkEnd w:id="130"/>
    <w:p w14:paraId="369D0396" w14:textId="77777777" w:rsidR="00150125" w:rsidRPr="00E560A8" w:rsidRDefault="00150125" w:rsidP="00150125">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3CAF2707" wp14:editId="26791727">
            <wp:extent cx="5210810" cy="5202736"/>
            <wp:effectExtent l="0" t="0" r="8890" b="0"/>
            <wp:docPr id="1878824058" name="图片 1"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24058" name="图片 1" descr="图片包含 图示&#10;&#10;AI 生成的内容可能不正确。"/>
                    <pic:cNvPicPr/>
                  </pic:nvPicPr>
                  <pic:blipFill rotWithShape="1">
                    <a:blip r:embed="rId13"/>
                    <a:srcRect l="1202" r="1" b="1355"/>
                    <a:stretch/>
                  </pic:blipFill>
                  <pic:spPr bwMode="auto">
                    <a:xfrm>
                      <a:off x="0" y="0"/>
                      <a:ext cx="5210903" cy="5202829"/>
                    </a:xfrm>
                    <a:prstGeom prst="rect">
                      <a:avLst/>
                    </a:prstGeom>
                    <a:ln>
                      <a:noFill/>
                    </a:ln>
                    <a:extLst>
                      <a:ext uri="{53640926-AAD7-44D8-BBD7-CCE9431645EC}">
                        <a14:shadowObscured xmlns:a14="http://schemas.microsoft.com/office/drawing/2010/main"/>
                      </a:ext>
                    </a:extLst>
                  </pic:spPr>
                </pic:pic>
              </a:graphicData>
            </a:graphic>
          </wp:inline>
        </w:drawing>
      </w:r>
    </w:p>
    <w:p w14:paraId="409F5C92" w14:textId="3581F7A9" w:rsidR="00150125" w:rsidRPr="00E560A8" w:rsidRDefault="00150125" w:rsidP="00150125">
      <w:pPr>
        <w:pStyle w:val="1"/>
        <w:spacing w:line="480" w:lineRule="auto"/>
        <w:rPr>
          <w:rFonts w:ascii="Times New Roman" w:hAnsi="Times New Roman" w:cs="Times New Roman"/>
          <w:b/>
          <w:bCs/>
          <w:color w:val="auto"/>
          <w:sz w:val="24"/>
          <w:szCs w:val="24"/>
        </w:rPr>
      </w:pPr>
      <w:bookmarkStart w:id="133" w:name="_Toc211848815"/>
      <w:r w:rsidRPr="00E560A8">
        <w:rPr>
          <w:rFonts w:ascii="Times New Roman" w:hAnsi="Times New Roman" w:cs="Times New Roman"/>
          <w:b/>
          <w:bCs/>
          <w:color w:val="auto"/>
          <w:sz w:val="24"/>
          <w:szCs w:val="24"/>
        </w:rPr>
        <w:t>Fig</w:t>
      </w:r>
      <w:r w:rsidRPr="00E560A8">
        <w:rPr>
          <w:rFonts w:ascii="Times New Roman" w:hAnsi="Times New Roman" w:cs="Times New Roman" w:hint="eastAsia"/>
          <w:b/>
          <w:bCs/>
          <w:color w:val="auto"/>
          <w:sz w:val="24"/>
          <w:szCs w:val="24"/>
        </w:rPr>
        <w:t>.</w:t>
      </w:r>
      <w:r w:rsidRPr="00E560A8">
        <w:rPr>
          <w:rFonts w:ascii="Times New Roman" w:hAnsi="Times New Roman" w:cs="Times New Roman"/>
          <w:b/>
          <w:bCs/>
          <w:color w:val="auto"/>
          <w:sz w:val="24"/>
          <w:szCs w:val="24"/>
        </w:rPr>
        <w:t xml:space="preserve"> S</w:t>
      </w:r>
      <w:r w:rsidRPr="00E560A8">
        <w:rPr>
          <w:rFonts w:ascii="Times New Roman" w:hAnsi="Times New Roman" w:cs="Times New Roman" w:hint="eastAsia"/>
          <w:b/>
          <w:bCs/>
          <w:color w:val="auto"/>
          <w:sz w:val="24"/>
          <w:szCs w:val="24"/>
        </w:rPr>
        <w:t>6</w:t>
      </w:r>
      <w:r w:rsidRPr="00E560A8">
        <w:rPr>
          <w:rFonts w:ascii="Times New Roman" w:hAnsi="Times New Roman" w:cs="Times New Roman"/>
          <w:b/>
          <w:bCs/>
          <w:color w:val="auto"/>
          <w:sz w:val="24"/>
          <w:szCs w:val="24"/>
        </w:rPr>
        <w:t xml:space="preserve"> </w:t>
      </w:r>
      <w:r w:rsidRPr="00E560A8">
        <w:rPr>
          <w:rFonts w:ascii="Times New Roman" w:hAnsi="Times New Roman" w:cs="Times New Roman" w:hint="eastAsia"/>
          <w:color w:val="auto"/>
          <w:sz w:val="24"/>
          <w:szCs w:val="24"/>
        </w:rPr>
        <w:t>The Spearman correlation coefficients among the 11 dietary pattern scores across all time points.</w:t>
      </w:r>
      <w:bookmarkEnd w:id="133"/>
      <w:r w:rsidRPr="00E560A8">
        <w:rPr>
          <w:rFonts w:ascii="Times New Roman" w:hAnsi="Times New Roman" w:cs="Times New Roman" w:hint="eastAsia"/>
          <w:color w:val="auto"/>
          <w:sz w:val="24"/>
          <w:szCs w:val="24"/>
        </w:rPr>
        <w:t xml:space="preserve"> </w:t>
      </w:r>
    </w:p>
    <w:p w14:paraId="53FEE24F" w14:textId="77777777" w:rsidR="00C619B4" w:rsidRPr="00E560A8" w:rsidRDefault="00C619B4" w:rsidP="00634478">
      <w:pPr>
        <w:pStyle w:val="1"/>
        <w:rPr>
          <w:rFonts w:ascii="Times New Roman" w:hAnsi="Times New Roman" w:cs="Times New Roman"/>
          <w:color w:val="auto"/>
          <w:sz w:val="24"/>
          <w:szCs w:val="24"/>
        </w:rPr>
        <w:sectPr w:rsidR="00C619B4" w:rsidRPr="00E560A8" w:rsidSect="00150125">
          <w:pgSz w:w="11906" w:h="16838"/>
          <w:pgMar w:top="1440" w:right="1800" w:bottom="1440" w:left="1800" w:header="851" w:footer="992" w:gutter="0"/>
          <w:cols w:space="425"/>
          <w:docGrid w:type="lines" w:linePitch="312"/>
        </w:sectPr>
      </w:pPr>
    </w:p>
    <w:p w14:paraId="36704106" w14:textId="09780410" w:rsidR="00C619B4" w:rsidRPr="00E560A8" w:rsidRDefault="00C619B4" w:rsidP="00ED0EFB">
      <w:pPr>
        <w:pStyle w:val="1"/>
        <w:spacing w:line="480" w:lineRule="auto"/>
        <w:rPr>
          <w:rFonts w:ascii="Times New Roman" w:eastAsia="等线" w:hAnsi="Times New Roman" w:cs="Times New Roman"/>
          <w:color w:val="auto"/>
          <w:sz w:val="24"/>
          <w:szCs w:val="24"/>
        </w:rPr>
        <w:sectPr w:rsidR="00C619B4" w:rsidRPr="00E560A8" w:rsidSect="00C619B4">
          <w:pgSz w:w="16838" w:h="11906" w:orient="landscape"/>
          <w:pgMar w:top="1800" w:right="1440" w:bottom="1800" w:left="1440" w:header="851" w:footer="992" w:gutter="0"/>
          <w:cols w:space="425"/>
          <w:docGrid w:type="lines" w:linePitch="312"/>
        </w:sectPr>
      </w:pPr>
      <w:bookmarkStart w:id="134" w:name="_Toc211848816"/>
      <w:r w:rsidRPr="00E560A8">
        <w:rPr>
          <w:rFonts w:ascii="Times New Roman" w:hAnsi="Times New Roman" w:cs="Times New Roman"/>
          <w:noProof/>
          <w:color w:val="auto"/>
          <w:sz w:val="24"/>
          <w:szCs w:val="24"/>
        </w:rPr>
        <w:lastRenderedPageBreak/>
        <w:drawing>
          <wp:inline distT="0" distB="0" distL="0" distR="0" wp14:anchorId="35C0FA27" wp14:editId="4EC3FFC6">
            <wp:extent cx="8863330" cy="2814320"/>
            <wp:effectExtent l="0" t="0" r="0" b="5080"/>
            <wp:docPr id="1725386926" name="图片 1" descr="图表, 折线图, 箱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86926" name="图片 1" descr="图表, 折线图, 箱线图&#10;&#10;AI 生成的内容可能不正确。"/>
                    <pic:cNvPicPr/>
                  </pic:nvPicPr>
                  <pic:blipFill>
                    <a:blip r:embed="rId14"/>
                    <a:stretch>
                      <a:fillRect/>
                    </a:stretch>
                  </pic:blipFill>
                  <pic:spPr>
                    <a:xfrm>
                      <a:off x="0" y="0"/>
                      <a:ext cx="8863330" cy="2814320"/>
                    </a:xfrm>
                    <a:prstGeom prst="rect">
                      <a:avLst/>
                    </a:prstGeom>
                  </pic:spPr>
                </pic:pic>
              </a:graphicData>
            </a:graphic>
          </wp:inline>
        </w:drawing>
      </w:r>
      <w:bookmarkStart w:id="135" w:name="_Hlk206239642"/>
      <w:bookmarkStart w:id="136" w:name="_Hlk211762068"/>
      <w:r w:rsidRPr="00E560A8">
        <w:rPr>
          <w:rFonts w:ascii="Times New Roman" w:eastAsia="等线" w:hAnsi="Times New Roman" w:cs="Times New Roman" w:hint="eastAsia"/>
          <w:b/>
          <w:bCs/>
          <w:color w:val="auto"/>
          <w:sz w:val="24"/>
          <w:szCs w:val="24"/>
        </w:rPr>
        <w:t>Fig. S7</w:t>
      </w:r>
      <w:r w:rsidRPr="00E560A8">
        <w:rPr>
          <w:rFonts w:ascii="Times New Roman" w:eastAsia="等线" w:hAnsi="Times New Roman" w:cs="Times New Roman" w:hint="eastAsia"/>
          <w:color w:val="auto"/>
          <w:sz w:val="24"/>
          <w:szCs w:val="24"/>
        </w:rPr>
        <w:t xml:space="preserve"> Comparison of cumulative incidence curves for CVD and cancer between the natural course simulation and observed data.</w:t>
      </w:r>
      <w:r w:rsidR="00ED0EFB" w:rsidRPr="00E560A8">
        <w:rPr>
          <w:rFonts w:ascii="Times New Roman" w:eastAsia="等线" w:hAnsi="Times New Roman" w:cs="Times New Roman" w:hint="eastAsia"/>
          <w:color w:val="auto"/>
          <w:sz w:val="24"/>
          <w:szCs w:val="24"/>
        </w:rPr>
        <w:t xml:space="preserve"> </w:t>
      </w:r>
      <w:r w:rsidR="00ED0EFB" w:rsidRPr="00E560A8">
        <w:rPr>
          <w:rFonts w:ascii="Times New Roman" w:hAnsi="Times New Roman" w:cs="Times New Roman" w:hint="eastAsia"/>
          <w:color w:val="auto"/>
          <w:sz w:val="24"/>
          <w:szCs w:val="24"/>
        </w:rPr>
        <w:t>Note:</w:t>
      </w:r>
      <w:bookmarkEnd w:id="135"/>
      <w:r w:rsidR="00ED0EFB" w:rsidRPr="00E560A8">
        <w:rPr>
          <w:rFonts w:ascii="Times New Roman" w:hAnsi="Times New Roman" w:cs="Times New Roman" w:hint="eastAsia"/>
          <w:color w:val="auto"/>
          <w:sz w:val="24"/>
          <w:szCs w:val="24"/>
        </w:rPr>
        <w:t xml:space="preserve"> CVD, cardiovascular diseases.</w:t>
      </w:r>
      <w:bookmarkEnd w:id="134"/>
      <w:bookmarkEnd w:id="136"/>
    </w:p>
    <w:p w14:paraId="18DBC834" w14:textId="3F6CD26E" w:rsidR="002B5A08" w:rsidRPr="00E560A8" w:rsidRDefault="00000000" w:rsidP="0016729B">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00C36C87" wp14:editId="64273ADA">
            <wp:extent cx="8863330" cy="5064760"/>
            <wp:effectExtent l="0" t="0" r="0" b="2540"/>
            <wp:docPr id="7651169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16987" name="图片 765116987"/>
                    <pic:cNvPicPr/>
                  </pic:nvPicPr>
                  <pic:blipFill>
                    <a:blip r:embed="rId15"/>
                    <a:stretch>
                      <a:fillRect/>
                    </a:stretch>
                  </pic:blipFill>
                  <pic:spPr>
                    <a:xfrm>
                      <a:off x="0" y="0"/>
                      <a:ext cx="8863330" cy="5064760"/>
                    </a:xfrm>
                    <a:prstGeom prst="rect">
                      <a:avLst/>
                    </a:prstGeom>
                  </pic:spPr>
                </pic:pic>
              </a:graphicData>
            </a:graphic>
          </wp:inline>
        </w:drawing>
      </w:r>
    </w:p>
    <w:p w14:paraId="443611E6" w14:textId="3D035715" w:rsidR="004A4614" w:rsidRPr="00E560A8" w:rsidRDefault="00000000" w:rsidP="0096754A">
      <w:pPr>
        <w:spacing w:line="480" w:lineRule="auto"/>
        <w:outlineLvl w:val="0"/>
        <w:rPr>
          <w:rFonts w:ascii="Times New Roman" w:hAnsi="Times New Roman" w:cs="Times New Roman"/>
          <w:sz w:val="24"/>
          <w:szCs w:val="24"/>
        </w:rPr>
      </w:pPr>
      <w:bookmarkStart w:id="137" w:name="_Hlk211762098"/>
      <w:bookmarkStart w:id="138" w:name="_Toc211848817"/>
      <w:r w:rsidRPr="00E560A8">
        <w:rPr>
          <w:rStyle w:val="10"/>
          <w:rFonts w:ascii="Times New Roman" w:hAnsi="Times New Roman" w:cs="Times New Roman"/>
          <w:b/>
          <w:bCs/>
          <w:color w:val="auto"/>
          <w:sz w:val="24"/>
          <w:szCs w:val="24"/>
        </w:rPr>
        <w:lastRenderedPageBreak/>
        <w:t>Fig</w:t>
      </w:r>
      <w:r w:rsidR="0096754A" w:rsidRPr="00E560A8">
        <w:rPr>
          <w:rStyle w:val="10"/>
          <w:rFonts w:ascii="Times New Roman" w:hAnsi="Times New Roman" w:cs="Times New Roman" w:hint="eastAsia"/>
          <w:b/>
          <w:bCs/>
          <w:color w:val="auto"/>
          <w:sz w:val="24"/>
          <w:szCs w:val="24"/>
        </w:rPr>
        <w:t>.</w:t>
      </w:r>
      <w:r w:rsidRPr="00E560A8">
        <w:rPr>
          <w:rStyle w:val="10"/>
          <w:rFonts w:ascii="Times New Roman" w:hAnsi="Times New Roman" w:cs="Times New Roman"/>
          <w:b/>
          <w:bCs/>
          <w:color w:val="auto"/>
          <w:sz w:val="24"/>
          <w:szCs w:val="24"/>
        </w:rPr>
        <w:t xml:space="preserve"> S</w:t>
      </w:r>
      <w:r w:rsidR="005C7795" w:rsidRPr="00E560A8">
        <w:rPr>
          <w:rStyle w:val="10"/>
          <w:rFonts w:ascii="Times New Roman" w:hAnsi="Times New Roman" w:cs="Times New Roman" w:hint="eastAsia"/>
          <w:b/>
          <w:bCs/>
          <w:color w:val="auto"/>
          <w:sz w:val="24"/>
          <w:szCs w:val="24"/>
        </w:rPr>
        <w:t>8</w:t>
      </w:r>
      <w:r w:rsidRPr="00E560A8">
        <w:rPr>
          <w:rStyle w:val="10"/>
          <w:rFonts w:ascii="Times New Roman" w:hAnsi="Times New Roman" w:cs="Times New Roman"/>
          <w:color w:val="auto"/>
          <w:sz w:val="24"/>
          <w:szCs w:val="24"/>
        </w:rPr>
        <w:t xml:space="preserve"> Differences in yearly cumulative incidence risks of major chronic diseases comparing different AMED interventions to natural course.</w:t>
      </w:r>
      <w:bookmarkEnd w:id="137"/>
      <w:r w:rsidRPr="00E560A8">
        <w:rPr>
          <w:rFonts w:ascii="Times New Roman" w:hAnsi="Times New Roman" w:cs="Times New Roman" w:hint="eastAsia"/>
          <w:sz w:val="24"/>
          <w:szCs w:val="24"/>
        </w:rPr>
        <w:t xml:space="preserve"> Note: AMED,</w:t>
      </w:r>
      <w:r w:rsidRPr="00E560A8">
        <w:rPr>
          <w:rFonts w:ascii="Times New Roman" w:hAnsi="Times New Roman" w:cs="Times New Roman" w:hint="eastAsia"/>
          <w:b/>
          <w:bCs/>
          <w:sz w:val="24"/>
          <w:szCs w:val="24"/>
        </w:rPr>
        <w:t xml:space="preserve"> </w:t>
      </w:r>
      <w:r w:rsidR="006E259E" w:rsidRPr="00E560A8">
        <w:rPr>
          <w:rFonts w:ascii="Times New Roman" w:hAnsi="Times New Roman" w:cs="Times New Roman" w:hint="eastAsia"/>
          <w:sz w:val="24"/>
          <w:szCs w:val="24"/>
        </w:rPr>
        <w:t>alternate Mediterranean diet; CKD, chronic kidney disease; COPD, chronic obstructive pulmonary disease; CVD, cardiovascular disease; T4, the threshold value of AMED was set at the 75th percentile of the study population, at 4 points;</w:t>
      </w:r>
      <w:r w:rsidRPr="00E560A8">
        <w:rPr>
          <w:rFonts w:ascii="Times New Roman" w:eastAsia="宋体" w:hAnsi="Times New Roman" w:cs="Times New Roman" w:hint="eastAsia"/>
          <w:kern w:val="0"/>
          <w:sz w:val="24"/>
          <w:szCs w:val="24"/>
        </w:rPr>
        <w:t xml:space="preserve"> </w:t>
      </w:r>
      <w:r w:rsidR="006E259E" w:rsidRPr="00E560A8">
        <w:rPr>
          <w:rFonts w:ascii="Times New Roman" w:hAnsi="Times New Roman" w:cs="Times New Roman" w:hint="eastAsia"/>
          <w:sz w:val="24"/>
          <w:szCs w:val="24"/>
        </w:rPr>
        <w:t>T5, the threshold value of AMED was set at the 90th percentile of the study population, at 5 points;</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S9, all</w:t>
      </w:r>
      <w:r w:rsidRPr="00E560A8">
        <w:rPr>
          <w:rFonts w:ascii="Times New Roman" w:hAnsi="Times New Roman" w:cs="Times New Roman"/>
          <w:sz w:val="24"/>
          <w:szCs w:val="24"/>
        </w:rPr>
        <w:t xml:space="preserve"> participants’</w:t>
      </w:r>
      <w:r w:rsidRPr="00E560A8">
        <w:rPr>
          <w:rFonts w:ascii="Times New Roman" w:hAnsi="Times New Roman" w:cs="Times New Roman" w:hint="eastAsia"/>
          <w:sz w:val="24"/>
          <w:szCs w:val="24"/>
        </w:rPr>
        <w:t xml:space="preserve"> AMED scores were set at the best adherence scores</w:t>
      </w:r>
      <w:r w:rsidRPr="00E560A8">
        <w:rPr>
          <w:rFonts w:ascii="Times New Roman" w:eastAsia="宋体" w:hAnsi="Times New Roman" w:cs="Times New Roman" w:hint="eastAsia"/>
          <w:kern w:val="0"/>
          <w:sz w:val="24"/>
          <w:szCs w:val="24"/>
        </w:rPr>
        <w:t>, with a value of 9 points.</w:t>
      </w:r>
      <w:bookmarkEnd w:id="138"/>
    </w:p>
    <w:p w14:paraId="5D50AB6E" w14:textId="69598C2E" w:rsidR="00AF5A42" w:rsidRPr="00E560A8" w:rsidRDefault="00AF5A42" w:rsidP="0016729B">
      <w:pPr>
        <w:spacing w:line="480" w:lineRule="auto"/>
        <w:rPr>
          <w:rFonts w:ascii="Times New Roman" w:hAnsi="Times New Roman" w:cs="Times New Roman"/>
          <w:sz w:val="24"/>
          <w:szCs w:val="24"/>
        </w:rPr>
      </w:pPr>
    </w:p>
    <w:p w14:paraId="380C4260" w14:textId="77777777" w:rsidR="00AF5A42" w:rsidRPr="00E560A8" w:rsidRDefault="00AF5A42" w:rsidP="0016729B">
      <w:pPr>
        <w:spacing w:line="480" w:lineRule="auto"/>
        <w:rPr>
          <w:rFonts w:ascii="Times New Roman" w:hAnsi="Times New Roman" w:cs="Times New Roman"/>
          <w:sz w:val="24"/>
          <w:szCs w:val="24"/>
        </w:rPr>
      </w:pPr>
    </w:p>
    <w:p w14:paraId="4C8B0DED" w14:textId="77777777" w:rsidR="00AF5A42" w:rsidRPr="00E560A8" w:rsidRDefault="00AF5A42" w:rsidP="0016729B">
      <w:pPr>
        <w:spacing w:line="480" w:lineRule="auto"/>
        <w:rPr>
          <w:rFonts w:ascii="Times New Roman" w:hAnsi="Times New Roman" w:cs="Times New Roman"/>
          <w:sz w:val="24"/>
          <w:szCs w:val="24"/>
        </w:rPr>
      </w:pPr>
    </w:p>
    <w:p w14:paraId="2655D793" w14:textId="77777777" w:rsidR="00AF5A42" w:rsidRPr="00E560A8" w:rsidRDefault="00AF5A42" w:rsidP="0016729B">
      <w:pPr>
        <w:spacing w:line="480" w:lineRule="auto"/>
        <w:rPr>
          <w:rFonts w:ascii="Times New Roman" w:hAnsi="Times New Roman" w:cs="Times New Roman"/>
          <w:b/>
          <w:bCs/>
          <w:sz w:val="24"/>
          <w:szCs w:val="24"/>
        </w:rPr>
      </w:pPr>
    </w:p>
    <w:p w14:paraId="03A246B8" w14:textId="77777777" w:rsidR="00DE064C" w:rsidRPr="00E560A8" w:rsidRDefault="00DE064C" w:rsidP="0016729B">
      <w:pPr>
        <w:spacing w:line="480" w:lineRule="auto"/>
        <w:rPr>
          <w:rFonts w:ascii="Times New Roman" w:hAnsi="Times New Roman" w:cs="Times New Roman"/>
          <w:b/>
          <w:bCs/>
          <w:sz w:val="24"/>
          <w:szCs w:val="24"/>
        </w:rPr>
      </w:pPr>
    </w:p>
    <w:p w14:paraId="5729A8F5" w14:textId="77777777" w:rsidR="00DE064C" w:rsidRPr="00E560A8" w:rsidRDefault="00DE064C" w:rsidP="0016729B">
      <w:pPr>
        <w:spacing w:line="480" w:lineRule="auto"/>
        <w:rPr>
          <w:rFonts w:ascii="Times New Roman" w:hAnsi="Times New Roman" w:cs="Times New Roman"/>
          <w:b/>
          <w:bCs/>
          <w:sz w:val="24"/>
          <w:szCs w:val="24"/>
        </w:rPr>
      </w:pPr>
    </w:p>
    <w:p w14:paraId="6200547B" w14:textId="77777777" w:rsidR="00DE064C" w:rsidRPr="00E560A8" w:rsidRDefault="00DE064C" w:rsidP="0016729B">
      <w:pPr>
        <w:spacing w:line="480" w:lineRule="auto"/>
        <w:rPr>
          <w:rFonts w:ascii="Times New Roman" w:hAnsi="Times New Roman" w:cs="Times New Roman"/>
          <w:b/>
          <w:bCs/>
          <w:sz w:val="24"/>
          <w:szCs w:val="24"/>
        </w:rPr>
      </w:pPr>
    </w:p>
    <w:p w14:paraId="7A455661" w14:textId="77777777" w:rsidR="00DE064C" w:rsidRPr="00E560A8" w:rsidRDefault="00DE064C" w:rsidP="0016729B">
      <w:pPr>
        <w:spacing w:line="480" w:lineRule="auto"/>
        <w:rPr>
          <w:rFonts w:ascii="Times New Roman" w:hAnsi="Times New Roman" w:cs="Times New Roman"/>
          <w:b/>
          <w:bCs/>
          <w:sz w:val="24"/>
          <w:szCs w:val="24"/>
        </w:rPr>
      </w:pPr>
    </w:p>
    <w:p w14:paraId="624F6F3B" w14:textId="1E426276" w:rsidR="00DE064C" w:rsidRPr="00E560A8" w:rsidRDefault="00000000" w:rsidP="0016729B">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5009A5CC" wp14:editId="1D2A57EE">
            <wp:extent cx="8863330" cy="5064760"/>
            <wp:effectExtent l="0" t="0" r="0" b="2540"/>
            <wp:docPr id="85887188" name="图片 1"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7188" name="图片 1" descr="图表, 折线图&#10;&#10;描述已自动生成"/>
                    <pic:cNvPicPr/>
                  </pic:nvPicPr>
                  <pic:blipFill>
                    <a:blip r:embed="rId16"/>
                    <a:stretch>
                      <a:fillRect/>
                    </a:stretch>
                  </pic:blipFill>
                  <pic:spPr>
                    <a:xfrm>
                      <a:off x="0" y="0"/>
                      <a:ext cx="8863330" cy="5064760"/>
                    </a:xfrm>
                    <a:prstGeom prst="rect">
                      <a:avLst/>
                    </a:prstGeom>
                  </pic:spPr>
                </pic:pic>
              </a:graphicData>
            </a:graphic>
          </wp:inline>
        </w:drawing>
      </w:r>
    </w:p>
    <w:p w14:paraId="05C5E652" w14:textId="15135CC1" w:rsidR="00377DA0" w:rsidRPr="00E560A8" w:rsidRDefault="00000000" w:rsidP="00B60318">
      <w:pPr>
        <w:spacing w:line="480" w:lineRule="auto"/>
        <w:outlineLvl w:val="0"/>
        <w:rPr>
          <w:rFonts w:ascii="Times New Roman" w:hAnsi="Times New Roman" w:cs="Times New Roman"/>
          <w:sz w:val="24"/>
          <w:szCs w:val="24"/>
        </w:rPr>
      </w:pPr>
      <w:bookmarkStart w:id="139" w:name="_Hlk211762120"/>
      <w:bookmarkStart w:id="140" w:name="_Toc211848818"/>
      <w:r w:rsidRPr="00E560A8">
        <w:rPr>
          <w:rStyle w:val="10"/>
          <w:rFonts w:ascii="Times New Roman" w:hAnsi="Times New Roman" w:cs="Times New Roman"/>
          <w:b/>
          <w:bCs/>
          <w:color w:val="auto"/>
          <w:sz w:val="24"/>
          <w:szCs w:val="24"/>
        </w:rPr>
        <w:lastRenderedPageBreak/>
        <w:t>Fig</w:t>
      </w:r>
      <w:r w:rsidR="0096754A" w:rsidRPr="00E560A8">
        <w:rPr>
          <w:rStyle w:val="10"/>
          <w:rFonts w:ascii="Times New Roman" w:hAnsi="Times New Roman" w:cs="Times New Roman" w:hint="eastAsia"/>
          <w:b/>
          <w:bCs/>
          <w:color w:val="auto"/>
          <w:sz w:val="24"/>
          <w:szCs w:val="24"/>
        </w:rPr>
        <w:t>.</w:t>
      </w:r>
      <w:r w:rsidRPr="00E560A8">
        <w:rPr>
          <w:rStyle w:val="10"/>
          <w:rFonts w:ascii="Times New Roman" w:hAnsi="Times New Roman" w:cs="Times New Roman"/>
          <w:b/>
          <w:bCs/>
          <w:color w:val="auto"/>
          <w:sz w:val="24"/>
          <w:szCs w:val="24"/>
        </w:rPr>
        <w:t xml:space="preserve"> S</w:t>
      </w:r>
      <w:r w:rsidR="005C7795" w:rsidRPr="00E560A8">
        <w:rPr>
          <w:rStyle w:val="10"/>
          <w:rFonts w:ascii="Times New Roman" w:hAnsi="Times New Roman" w:cs="Times New Roman" w:hint="eastAsia"/>
          <w:b/>
          <w:bCs/>
          <w:color w:val="auto"/>
          <w:sz w:val="24"/>
          <w:szCs w:val="24"/>
        </w:rPr>
        <w:t>9</w:t>
      </w:r>
      <w:r w:rsidRPr="00E560A8">
        <w:rPr>
          <w:rStyle w:val="10"/>
          <w:rFonts w:ascii="Times New Roman" w:hAnsi="Times New Roman" w:cs="Times New Roman"/>
          <w:color w:val="auto"/>
          <w:sz w:val="24"/>
          <w:szCs w:val="24"/>
        </w:rPr>
        <w:t xml:space="preserve"> Differences in </w:t>
      </w:r>
      <w:r w:rsidRPr="00E560A8">
        <w:rPr>
          <w:rStyle w:val="10"/>
          <w:rFonts w:ascii="Times New Roman" w:eastAsia="等线 Light" w:hAnsi="Times New Roman" w:cs="Times New Roman"/>
          <w:color w:val="auto"/>
          <w:sz w:val="24"/>
          <w:szCs w:val="24"/>
        </w:rPr>
        <w:t xml:space="preserve">the </w:t>
      </w:r>
      <w:r w:rsidRPr="00E560A8">
        <w:rPr>
          <w:rStyle w:val="10"/>
          <w:rFonts w:ascii="Times New Roman" w:hAnsi="Times New Roman" w:cs="Times New Roman"/>
          <w:color w:val="auto"/>
          <w:sz w:val="24"/>
          <w:szCs w:val="24"/>
        </w:rPr>
        <w:t>yearly cumulative incidence risks of major chronic diseases comparing different DDS interventions to natural course.</w:t>
      </w:r>
      <w:bookmarkEnd w:id="139"/>
      <w:r w:rsidRPr="00E560A8">
        <w:rPr>
          <w:rFonts w:ascii="Times New Roman" w:hAnsi="Times New Roman" w:cs="Times New Roman" w:hint="eastAsia"/>
          <w:sz w:val="24"/>
          <w:szCs w:val="24"/>
        </w:rPr>
        <w:t xml:space="preserve"> Note: CKD, chronic kidney disease; COPD, chronic obstructive pulmonary disease; CVD, cardiovascular disease; DDS, dietary diversity score; T10, the threshold value of </w:t>
      </w:r>
      <w:r w:rsidRPr="00E560A8">
        <w:rPr>
          <w:rFonts w:ascii="Times New Roman" w:eastAsia="等线" w:hAnsi="Times New Roman" w:cs="Times New Roman"/>
          <w:sz w:val="24"/>
          <w:szCs w:val="24"/>
        </w:rPr>
        <w:t xml:space="preserve">the </w:t>
      </w:r>
      <w:r w:rsidRPr="00E560A8">
        <w:rPr>
          <w:rFonts w:ascii="Times New Roman" w:hAnsi="Times New Roman" w:cs="Times New Roman" w:hint="eastAsia"/>
          <w:sz w:val="24"/>
          <w:szCs w:val="24"/>
        </w:rPr>
        <w:t>DDS was set at the 75th percentile of the study population, at 10 points;</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 xml:space="preserve">T12, the threshold value of </w:t>
      </w:r>
      <w:r w:rsidRPr="00E560A8">
        <w:rPr>
          <w:rFonts w:ascii="Times New Roman" w:eastAsia="等线" w:hAnsi="Times New Roman" w:cs="Times New Roman"/>
          <w:sz w:val="24"/>
          <w:szCs w:val="24"/>
        </w:rPr>
        <w:t xml:space="preserve">the </w:t>
      </w:r>
      <w:r w:rsidRPr="00E560A8">
        <w:rPr>
          <w:rFonts w:ascii="Times New Roman" w:hAnsi="Times New Roman" w:cs="Times New Roman" w:hint="eastAsia"/>
          <w:sz w:val="24"/>
          <w:szCs w:val="24"/>
        </w:rPr>
        <w:t>DDS was set at the 90th percentile of the study population, at 12 points;</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S18, all</w:t>
      </w:r>
      <w:r w:rsidRPr="00E560A8">
        <w:rPr>
          <w:rFonts w:ascii="Times New Roman" w:hAnsi="Times New Roman" w:cs="Times New Roman"/>
          <w:sz w:val="24"/>
          <w:szCs w:val="24"/>
        </w:rPr>
        <w:t xml:space="preserve"> participants’</w:t>
      </w:r>
      <w:r w:rsidRPr="00E560A8">
        <w:rPr>
          <w:rFonts w:ascii="Times New Roman" w:hAnsi="Times New Roman" w:cs="Times New Roman" w:hint="eastAsia"/>
          <w:sz w:val="24"/>
          <w:szCs w:val="24"/>
        </w:rPr>
        <w:t xml:space="preserve"> DDS scores were set at the best adherence scores</w:t>
      </w:r>
      <w:r w:rsidRPr="00E560A8">
        <w:rPr>
          <w:rFonts w:ascii="Times New Roman" w:eastAsia="宋体" w:hAnsi="Times New Roman" w:cs="Times New Roman" w:hint="eastAsia"/>
          <w:kern w:val="0"/>
          <w:sz w:val="24"/>
          <w:szCs w:val="24"/>
        </w:rPr>
        <w:t>, with a value of 18 points.</w:t>
      </w:r>
      <w:bookmarkEnd w:id="140"/>
    </w:p>
    <w:p w14:paraId="5407FB24" w14:textId="77777777" w:rsidR="00DE064C" w:rsidRPr="00E560A8" w:rsidRDefault="00DE064C" w:rsidP="0016729B">
      <w:pPr>
        <w:spacing w:line="480" w:lineRule="auto"/>
        <w:rPr>
          <w:rFonts w:ascii="Times New Roman" w:hAnsi="Times New Roman" w:cs="Times New Roman"/>
          <w:b/>
          <w:bCs/>
          <w:sz w:val="24"/>
          <w:szCs w:val="24"/>
        </w:rPr>
      </w:pPr>
    </w:p>
    <w:p w14:paraId="0D21B539" w14:textId="77777777" w:rsidR="00377DA0" w:rsidRPr="00E560A8" w:rsidRDefault="00377DA0" w:rsidP="0016729B">
      <w:pPr>
        <w:spacing w:line="480" w:lineRule="auto"/>
        <w:rPr>
          <w:rFonts w:ascii="Times New Roman" w:hAnsi="Times New Roman" w:cs="Times New Roman"/>
          <w:b/>
          <w:bCs/>
          <w:sz w:val="24"/>
          <w:szCs w:val="24"/>
        </w:rPr>
      </w:pPr>
    </w:p>
    <w:p w14:paraId="59985765" w14:textId="77777777" w:rsidR="00377DA0" w:rsidRPr="00E560A8" w:rsidRDefault="00377DA0" w:rsidP="0016729B">
      <w:pPr>
        <w:spacing w:line="480" w:lineRule="auto"/>
        <w:rPr>
          <w:rFonts w:ascii="Times New Roman" w:hAnsi="Times New Roman" w:cs="Times New Roman"/>
          <w:b/>
          <w:bCs/>
          <w:sz w:val="24"/>
          <w:szCs w:val="24"/>
        </w:rPr>
      </w:pPr>
    </w:p>
    <w:p w14:paraId="5842AEC8" w14:textId="77777777" w:rsidR="00377DA0" w:rsidRPr="00E560A8" w:rsidRDefault="00377DA0" w:rsidP="0016729B">
      <w:pPr>
        <w:spacing w:line="480" w:lineRule="auto"/>
        <w:rPr>
          <w:rFonts w:ascii="Times New Roman" w:hAnsi="Times New Roman" w:cs="Times New Roman"/>
          <w:b/>
          <w:bCs/>
          <w:sz w:val="24"/>
          <w:szCs w:val="24"/>
        </w:rPr>
      </w:pPr>
    </w:p>
    <w:p w14:paraId="2D9F4254" w14:textId="77777777" w:rsidR="00377DA0" w:rsidRPr="00E560A8" w:rsidRDefault="00377DA0" w:rsidP="0016729B">
      <w:pPr>
        <w:spacing w:line="480" w:lineRule="auto"/>
        <w:rPr>
          <w:rFonts w:ascii="Times New Roman" w:hAnsi="Times New Roman" w:cs="Times New Roman"/>
          <w:b/>
          <w:bCs/>
          <w:sz w:val="24"/>
          <w:szCs w:val="24"/>
        </w:rPr>
      </w:pPr>
    </w:p>
    <w:p w14:paraId="5A645D45" w14:textId="77777777" w:rsidR="00377DA0" w:rsidRPr="00E560A8" w:rsidRDefault="00377DA0" w:rsidP="0016729B">
      <w:pPr>
        <w:spacing w:line="480" w:lineRule="auto"/>
        <w:rPr>
          <w:rFonts w:ascii="Times New Roman" w:hAnsi="Times New Roman" w:cs="Times New Roman"/>
          <w:b/>
          <w:bCs/>
          <w:sz w:val="24"/>
          <w:szCs w:val="24"/>
        </w:rPr>
      </w:pPr>
    </w:p>
    <w:p w14:paraId="58320AF4" w14:textId="77777777" w:rsidR="00377DA0" w:rsidRPr="00E560A8" w:rsidRDefault="00377DA0" w:rsidP="0016729B">
      <w:pPr>
        <w:spacing w:line="480" w:lineRule="auto"/>
        <w:rPr>
          <w:rFonts w:ascii="Times New Roman" w:hAnsi="Times New Roman" w:cs="Times New Roman"/>
          <w:b/>
          <w:bCs/>
          <w:sz w:val="24"/>
          <w:szCs w:val="24"/>
        </w:rPr>
      </w:pPr>
    </w:p>
    <w:p w14:paraId="78695D21" w14:textId="77777777" w:rsidR="00377DA0" w:rsidRPr="00E560A8" w:rsidRDefault="00377DA0" w:rsidP="0016729B">
      <w:pPr>
        <w:spacing w:line="480" w:lineRule="auto"/>
        <w:rPr>
          <w:rFonts w:ascii="Times New Roman" w:hAnsi="Times New Roman" w:cs="Times New Roman"/>
          <w:b/>
          <w:bCs/>
          <w:sz w:val="24"/>
          <w:szCs w:val="24"/>
        </w:rPr>
      </w:pPr>
    </w:p>
    <w:p w14:paraId="4FCBB0DC" w14:textId="2759ACF2" w:rsidR="00377DA0" w:rsidRPr="00E560A8" w:rsidRDefault="00000000" w:rsidP="0016729B">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7C7C109C" wp14:editId="3E9637FE">
            <wp:extent cx="8863330" cy="5064760"/>
            <wp:effectExtent l="0" t="0" r="0" b="2540"/>
            <wp:docPr id="1358249752" name="图片 2"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49752" name="图片 2" descr="图表, 直方图&#10;&#10;描述已自动生成"/>
                    <pic:cNvPicPr/>
                  </pic:nvPicPr>
                  <pic:blipFill>
                    <a:blip r:embed="rId17"/>
                    <a:stretch>
                      <a:fillRect/>
                    </a:stretch>
                  </pic:blipFill>
                  <pic:spPr>
                    <a:xfrm>
                      <a:off x="0" y="0"/>
                      <a:ext cx="8863330" cy="5064760"/>
                    </a:xfrm>
                    <a:prstGeom prst="rect">
                      <a:avLst/>
                    </a:prstGeom>
                  </pic:spPr>
                </pic:pic>
              </a:graphicData>
            </a:graphic>
          </wp:inline>
        </w:drawing>
      </w:r>
    </w:p>
    <w:p w14:paraId="10A6FE73" w14:textId="3DE8E289" w:rsidR="00B60318" w:rsidRPr="00E560A8" w:rsidRDefault="00000000" w:rsidP="00B60318">
      <w:pPr>
        <w:spacing w:line="480" w:lineRule="auto"/>
        <w:outlineLvl w:val="0"/>
        <w:rPr>
          <w:rFonts w:ascii="Times New Roman" w:hAnsi="Times New Roman" w:cs="Times New Roman"/>
          <w:sz w:val="24"/>
          <w:szCs w:val="24"/>
        </w:rPr>
      </w:pPr>
      <w:bookmarkStart w:id="141" w:name="_Toc211848819"/>
      <w:r w:rsidRPr="00E560A8">
        <w:rPr>
          <w:rStyle w:val="10"/>
          <w:rFonts w:ascii="Times New Roman" w:hAnsi="Times New Roman" w:cs="Times New Roman"/>
          <w:b/>
          <w:bCs/>
          <w:color w:val="auto"/>
          <w:sz w:val="24"/>
          <w:szCs w:val="24"/>
        </w:rPr>
        <w:lastRenderedPageBreak/>
        <w:t>Fig</w:t>
      </w:r>
      <w:r w:rsidR="0096754A" w:rsidRPr="00E560A8">
        <w:rPr>
          <w:rStyle w:val="10"/>
          <w:rFonts w:ascii="Times New Roman" w:hAnsi="Times New Roman" w:cs="Times New Roman" w:hint="eastAsia"/>
          <w:b/>
          <w:bCs/>
          <w:color w:val="auto"/>
          <w:sz w:val="24"/>
          <w:szCs w:val="24"/>
        </w:rPr>
        <w:t>.</w:t>
      </w:r>
      <w:r w:rsidRPr="00E560A8">
        <w:rPr>
          <w:rStyle w:val="10"/>
          <w:rFonts w:ascii="Times New Roman" w:hAnsi="Times New Roman" w:cs="Times New Roman"/>
          <w:b/>
          <w:bCs/>
          <w:color w:val="auto"/>
          <w:sz w:val="24"/>
          <w:szCs w:val="24"/>
        </w:rPr>
        <w:t xml:space="preserve"> S</w:t>
      </w:r>
      <w:r w:rsidR="005C7795" w:rsidRPr="00E560A8">
        <w:rPr>
          <w:rStyle w:val="10"/>
          <w:rFonts w:ascii="Times New Roman" w:hAnsi="Times New Roman" w:cs="Times New Roman" w:hint="eastAsia"/>
          <w:b/>
          <w:bCs/>
          <w:color w:val="auto"/>
          <w:sz w:val="24"/>
          <w:szCs w:val="24"/>
        </w:rPr>
        <w:t>10</w:t>
      </w:r>
      <w:r w:rsidRPr="00E560A8">
        <w:rPr>
          <w:rStyle w:val="10"/>
          <w:rFonts w:ascii="Times New Roman" w:hAnsi="Times New Roman" w:cs="Times New Roman"/>
          <w:color w:val="auto"/>
          <w:sz w:val="24"/>
          <w:szCs w:val="24"/>
        </w:rPr>
        <w:t xml:space="preserve"> Differences in yearly cumulative incidence risks of major chronic diseases comparing different DAI interventions to natural course.</w:t>
      </w:r>
      <w:bookmarkEnd w:id="141"/>
      <w:r w:rsidRPr="00E560A8">
        <w:rPr>
          <w:rFonts w:ascii="Times New Roman" w:hAnsi="Times New Roman" w:cs="Times New Roman" w:hint="eastAsia"/>
          <w:sz w:val="24"/>
          <w:szCs w:val="24"/>
        </w:rPr>
        <w:t xml:space="preserve"> </w:t>
      </w:r>
    </w:p>
    <w:p w14:paraId="2E353600" w14:textId="4B9E3D6B" w:rsidR="00377DA0" w:rsidRPr="00E560A8" w:rsidRDefault="00000000" w:rsidP="00377DA0">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 xml:space="preserve">Note: CKD, chronic kidney disease; COPD, chronic obstructive pulmonary disease; CVD, cardiovascular disease; </w:t>
      </w:r>
      <w:r w:rsidRPr="00E560A8">
        <w:rPr>
          <w:rFonts w:ascii="Times New Roman" w:hAnsi="Times New Roman"/>
          <w:sz w:val="24"/>
          <w:szCs w:val="24"/>
        </w:rPr>
        <w:t xml:space="preserve">DAI, dietary antioxidant </w:t>
      </w:r>
      <w:r w:rsidR="00EC5DC4" w:rsidRPr="00E560A8">
        <w:rPr>
          <w:rFonts w:ascii="Times New Roman" w:hAnsi="Times New Roman" w:hint="eastAsia"/>
          <w:sz w:val="24"/>
          <w:szCs w:val="24"/>
        </w:rPr>
        <w:t>i</w:t>
      </w:r>
      <w:r w:rsidRPr="00E560A8">
        <w:rPr>
          <w:rFonts w:ascii="Times New Roman" w:hAnsi="Times New Roman"/>
          <w:sz w:val="24"/>
          <w:szCs w:val="24"/>
        </w:rPr>
        <w:t>ndex;</w:t>
      </w:r>
      <w:r w:rsidRPr="00E560A8">
        <w:rPr>
          <w:rFonts w:ascii="Times New Roman" w:hAnsi="Times New Roman" w:cs="Times New Roman" w:hint="eastAsia"/>
          <w:sz w:val="24"/>
          <w:szCs w:val="24"/>
        </w:rPr>
        <w:t xml:space="preserve"> T3, the threshold value of </w:t>
      </w:r>
      <w:r w:rsidRPr="00E560A8">
        <w:rPr>
          <w:rFonts w:ascii="Times New Roman" w:hAnsi="Times New Roman"/>
          <w:sz w:val="24"/>
          <w:szCs w:val="24"/>
        </w:rPr>
        <w:t>DAI</w:t>
      </w:r>
      <w:r w:rsidRPr="00E560A8">
        <w:rPr>
          <w:rFonts w:ascii="Times New Roman" w:hAnsi="Times New Roman" w:cs="Times New Roman" w:hint="eastAsia"/>
          <w:sz w:val="24"/>
          <w:szCs w:val="24"/>
        </w:rPr>
        <w:t xml:space="preserve"> was set at the 75th percentile of the study population, at 3 points;</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 xml:space="preserve">T6, the threshold value of </w:t>
      </w:r>
      <w:r w:rsidRPr="00E560A8">
        <w:rPr>
          <w:rFonts w:ascii="Times New Roman" w:hAnsi="Times New Roman"/>
          <w:sz w:val="24"/>
          <w:szCs w:val="24"/>
        </w:rPr>
        <w:t>DAI</w:t>
      </w:r>
      <w:r w:rsidRPr="00E560A8">
        <w:rPr>
          <w:rFonts w:ascii="Times New Roman" w:hAnsi="Times New Roman" w:cs="Times New Roman" w:hint="eastAsia"/>
          <w:sz w:val="24"/>
          <w:szCs w:val="24"/>
        </w:rPr>
        <w:t xml:space="preserve"> was set at the 90th percentile of the study population, at 6 points;</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S11.7, all</w:t>
      </w:r>
      <w:r w:rsidRPr="00E560A8">
        <w:rPr>
          <w:rFonts w:ascii="Times New Roman" w:hAnsi="Times New Roman" w:cs="Times New Roman"/>
          <w:sz w:val="24"/>
          <w:szCs w:val="24"/>
        </w:rPr>
        <w:t xml:space="preserve"> participants’</w:t>
      </w:r>
      <w:r w:rsidRPr="00E560A8">
        <w:rPr>
          <w:rFonts w:ascii="Times New Roman" w:hAnsi="Times New Roman" w:cs="Times New Roman" w:hint="eastAsia"/>
          <w:sz w:val="24"/>
          <w:szCs w:val="24"/>
        </w:rPr>
        <w:t xml:space="preserve"> </w:t>
      </w:r>
      <w:r w:rsidRPr="00E560A8">
        <w:rPr>
          <w:rFonts w:ascii="Times New Roman" w:hAnsi="Times New Roman"/>
          <w:sz w:val="24"/>
          <w:szCs w:val="24"/>
        </w:rPr>
        <w:t>DAI</w:t>
      </w:r>
      <w:r w:rsidRPr="00E560A8">
        <w:rPr>
          <w:rFonts w:ascii="Times New Roman" w:hAnsi="Times New Roman" w:cs="Times New Roman" w:hint="eastAsia"/>
          <w:sz w:val="24"/>
          <w:szCs w:val="24"/>
        </w:rPr>
        <w:t xml:space="preserve"> scores were set at the best adherence scores</w:t>
      </w:r>
      <w:r w:rsidRPr="00E560A8">
        <w:rPr>
          <w:rFonts w:ascii="Times New Roman" w:eastAsia="宋体" w:hAnsi="Times New Roman" w:cs="Times New Roman" w:hint="eastAsia"/>
          <w:kern w:val="0"/>
          <w:sz w:val="24"/>
          <w:szCs w:val="24"/>
        </w:rPr>
        <w:t>, with a value of 11.7 points.</w:t>
      </w:r>
    </w:p>
    <w:p w14:paraId="21CE8F33" w14:textId="77777777" w:rsidR="00377DA0" w:rsidRPr="00E560A8" w:rsidRDefault="00377DA0" w:rsidP="0016729B">
      <w:pPr>
        <w:spacing w:line="480" w:lineRule="auto"/>
        <w:rPr>
          <w:rFonts w:ascii="Times New Roman" w:hAnsi="Times New Roman" w:cs="Times New Roman"/>
          <w:b/>
          <w:bCs/>
          <w:sz w:val="24"/>
          <w:szCs w:val="24"/>
        </w:rPr>
      </w:pPr>
    </w:p>
    <w:p w14:paraId="36D14288" w14:textId="77777777" w:rsidR="00377DA0" w:rsidRPr="00E560A8" w:rsidRDefault="00377DA0" w:rsidP="0016729B">
      <w:pPr>
        <w:spacing w:line="480" w:lineRule="auto"/>
        <w:rPr>
          <w:rFonts w:ascii="Times New Roman" w:hAnsi="Times New Roman" w:cs="Times New Roman"/>
          <w:b/>
          <w:bCs/>
          <w:sz w:val="24"/>
          <w:szCs w:val="24"/>
        </w:rPr>
      </w:pPr>
    </w:p>
    <w:p w14:paraId="768692AC" w14:textId="77777777" w:rsidR="00EC5DC4" w:rsidRPr="00E560A8" w:rsidRDefault="00EC5DC4" w:rsidP="0016729B">
      <w:pPr>
        <w:spacing w:line="480" w:lineRule="auto"/>
        <w:rPr>
          <w:rFonts w:ascii="Times New Roman" w:hAnsi="Times New Roman" w:cs="Times New Roman"/>
          <w:b/>
          <w:bCs/>
          <w:sz w:val="24"/>
          <w:szCs w:val="24"/>
        </w:rPr>
      </w:pPr>
    </w:p>
    <w:p w14:paraId="0EF19A42" w14:textId="77777777" w:rsidR="00EC5DC4" w:rsidRPr="00E560A8" w:rsidRDefault="00EC5DC4" w:rsidP="0016729B">
      <w:pPr>
        <w:spacing w:line="480" w:lineRule="auto"/>
        <w:rPr>
          <w:rFonts w:ascii="Times New Roman" w:hAnsi="Times New Roman" w:cs="Times New Roman"/>
          <w:b/>
          <w:bCs/>
          <w:sz w:val="24"/>
          <w:szCs w:val="24"/>
        </w:rPr>
      </w:pPr>
    </w:p>
    <w:p w14:paraId="5076B267" w14:textId="77777777" w:rsidR="00EC5DC4" w:rsidRPr="00E560A8" w:rsidRDefault="00EC5DC4" w:rsidP="0016729B">
      <w:pPr>
        <w:spacing w:line="480" w:lineRule="auto"/>
        <w:rPr>
          <w:rFonts w:ascii="Times New Roman" w:hAnsi="Times New Roman" w:cs="Times New Roman"/>
          <w:b/>
          <w:bCs/>
          <w:sz w:val="24"/>
          <w:szCs w:val="24"/>
        </w:rPr>
      </w:pPr>
    </w:p>
    <w:p w14:paraId="444A9716" w14:textId="77777777" w:rsidR="00EC5DC4" w:rsidRPr="00E560A8" w:rsidRDefault="00EC5DC4" w:rsidP="0016729B">
      <w:pPr>
        <w:spacing w:line="480" w:lineRule="auto"/>
        <w:rPr>
          <w:rFonts w:ascii="Times New Roman" w:hAnsi="Times New Roman" w:cs="Times New Roman"/>
          <w:b/>
          <w:bCs/>
          <w:sz w:val="24"/>
          <w:szCs w:val="24"/>
        </w:rPr>
      </w:pPr>
    </w:p>
    <w:p w14:paraId="30B5E47B" w14:textId="77777777" w:rsidR="00EC5DC4" w:rsidRPr="00E560A8" w:rsidRDefault="00EC5DC4" w:rsidP="0016729B">
      <w:pPr>
        <w:spacing w:line="480" w:lineRule="auto"/>
        <w:rPr>
          <w:rFonts w:ascii="Times New Roman" w:hAnsi="Times New Roman" w:cs="Times New Roman"/>
          <w:b/>
          <w:bCs/>
          <w:sz w:val="24"/>
          <w:szCs w:val="24"/>
        </w:rPr>
      </w:pPr>
    </w:p>
    <w:p w14:paraId="3BE52E49" w14:textId="77777777" w:rsidR="00EC5DC4" w:rsidRPr="00E560A8" w:rsidRDefault="00EC5DC4" w:rsidP="0016729B">
      <w:pPr>
        <w:spacing w:line="480" w:lineRule="auto"/>
        <w:rPr>
          <w:rFonts w:ascii="Times New Roman" w:hAnsi="Times New Roman" w:cs="Times New Roman"/>
          <w:b/>
          <w:bCs/>
          <w:sz w:val="24"/>
          <w:szCs w:val="24"/>
        </w:rPr>
      </w:pPr>
    </w:p>
    <w:p w14:paraId="07BBCE6C" w14:textId="77777777" w:rsidR="00EC5DC4" w:rsidRPr="00E560A8" w:rsidRDefault="00EC5DC4" w:rsidP="0016729B">
      <w:pPr>
        <w:spacing w:line="480" w:lineRule="auto"/>
        <w:rPr>
          <w:rFonts w:ascii="Times New Roman" w:hAnsi="Times New Roman" w:cs="Times New Roman"/>
          <w:b/>
          <w:bCs/>
          <w:sz w:val="24"/>
          <w:szCs w:val="24"/>
        </w:rPr>
      </w:pPr>
    </w:p>
    <w:p w14:paraId="2C635145" w14:textId="0FEB5215" w:rsidR="00EC5DC4" w:rsidRPr="00E560A8" w:rsidRDefault="00000000" w:rsidP="0016729B">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23EEE6EA" wp14:editId="1F1D581B">
            <wp:extent cx="8863330" cy="5064760"/>
            <wp:effectExtent l="0" t="0" r="0" b="2540"/>
            <wp:docPr id="2065280725" name="图片 3"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280725" name="图片 3" descr="图表, 直方图&#10;&#10;描述已自动生成"/>
                    <pic:cNvPicPr/>
                  </pic:nvPicPr>
                  <pic:blipFill>
                    <a:blip r:embed="rId18"/>
                    <a:stretch>
                      <a:fillRect/>
                    </a:stretch>
                  </pic:blipFill>
                  <pic:spPr>
                    <a:xfrm>
                      <a:off x="0" y="0"/>
                      <a:ext cx="8863330" cy="5064760"/>
                    </a:xfrm>
                    <a:prstGeom prst="rect">
                      <a:avLst/>
                    </a:prstGeom>
                  </pic:spPr>
                </pic:pic>
              </a:graphicData>
            </a:graphic>
          </wp:inline>
        </w:drawing>
      </w:r>
    </w:p>
    <w:p w14:paraId="7D6CF701" w14:textId="13F07AC0" w:rsidR="00EC5DC4" w:rsidRPr="00E560A8" w:rsidRDefault="00000000" w:rsidP="00B60318">
      <w:pPr>
        <w:spacing w:line="480" w:lineRule="auto"/>
        <w:outlineLvl w:val="0"/>
        <w:rPr>
          <w:rFonts w:ascii="Times New Roman" w:hAnsi="Times New Roman" w:cs="Times New Roman"/>
          <w:sz w:val="24"/>
          <w:szCs w:val="24"/>
        </w:rPr>
      </w:pPr>
      <w:bookmarkStart w:id="142" w:name="_Hlk211762155"/>
      <w:bookmarkStart w:id="143" w:name="_Toc211848820"/>
      <w:r w:rsidRPr="00E560A8">
        <w:rPr>
          <w:rStyle w:val="10"/>
          <w:rFonts w:ascii="Times New Roman" w:hAnsi="Times New Roman" w:cs="Times New Roman"/>
          <w:b/>
          <w:bCs/>
          <w:color w:val="auto"/>
          <w:sz w:val="24"/>
          <w:szCs w:val="24"/>
        </w:rPr>
        <w:lastRenderedPageBreak/>
        <w:t>Fig</w:t>
      </w:r>
      <w:r w:rsidR="0096754A" w:rsidRPr="00E560A8">
        <w:rPr>
          <w:rStyle w:val="10"/>
          <w:rFonts w:ascii="Times New Roman" w:hAnsi="Times New Roman" w:cs="Times New Roman" w:hint="eastAsia"/>
          <w:b/>
          <w:bCs/>
          <w:color w:val="auto"/>
          <w:sz w:val="24"/>
          <w:szCs w:val="24"/>
        </w:rPr>
        <w:t>.</w:t>
      </w:r>
      <w:r w:rsidRPr="00E560A8">
        <w:rPr>
          <w:rStyle w:val="10"/>
          <w:rFonts w:ascii="Times New Roman" w:hAnsi="Times New Roman" w:cs="Times New Roman"/>
          <w:b/>
          <w:bCs/>
          <w:color w:val="auto"/>
          <w:sz w:val="24"/>
          <w:szCs w:val="24"/>
        </w:rPr>
        <w:t xml:space="preserve"> S</w:t>
      </w:r>
      <w:r w:rsidR="00C7692D" w:rsidRPr="00E560A8">
        <w:rPr>
          <w:rStyle w:val="10"/>
          <w:rFonts w:ascii="Times New Roman" w:hAnsi="Times New Roman" w:cs="Times New Roman" w:hint="eastAsia"/>
          <w:b/>
          <w:bCs/>
          <w:color w:val="auto"/>
          <w:sz w:val="24"/>
          <w:szCs w:val="24"/>
        </w:rPr>
        <w:t>1</w:t>
      </w:r>
      <w:r w:rsidR="005C7795" w:rsidRPr="00E560A8">
        <w:rPr>
          <w:rStyle w:val="10"/>
          <w:rFonts w:ascii="Times New Roman" w:hAnsi="Times New Roman" w:cs="Times New Roman" w:hint="eastAsia"/>
          <w:b/>
          <w:bCs/>
          <w:color w:val="auto"/>
          <w:sz w:val="24"/>
          <w:szCs w:val="24"/>
        </w:rPr>
        <w:t>1</w:t>
      </w:r>
      <w:r w:rsidRPr="00E560A8">
        <w:rPr>
          <w:rStyle w:val="10"/>
          <w:rFonts w:ascii="Times New Roman" w:hAnsi="Times New Roman" w:cs="Times New Roman"/>
          <w:color w:val="auto"/>
          <w:sz w:val="24"/>
          <w:szCs w:val="24"/>
        </w:rPr>
        <w:t xml:space="preserve"> Differences in yearly cumulative incidence risks of major chronic diseases comparing different E-DII interventions to natural course.</w:t>
      </w:r>
      <w:bookmarkEnd w:id="142"/>
      <w:r w:rsidRPr="00E560A8">
        <w:rPr>
          <w:rFonts w:ascii="Times New Roman" w:hAnsi="Times New Roman" w:cs="Times New Roman" w:hint="eastAsia"/>
          <w:sz w:val="24"/>
          <w:szCs w:val="24"/>
        </w:rPr>
        <w:t xml:space="preserve"> Note: CKD, chronic kidney disease; COPD, chronic obstructive pulmonary disease; CVD, cardiovascular disease; E-DII, </w:t>
      </w:r>
      <w:r w:rsidRPr="00E560A8">
        <w:rPr>
          <w:rFonts w:ascii="Times New Roman" w:hAnsi="Times New Roman"/>
          <w:sz w:val="24"/>
          <w:szCs w:val="24"/>
        </w:rPr>
        <w:t>energy-adjusted dietary inflammatory index;</w:t>
      </w:r>
      <w:r w:rsidRPr="00E560A8">
        <w:rPr>
          <w:rFonts w:ascii="Times New Roman" w:hAnsi="Times New Roman" w:cs="Times New Roman" w:hint="eastAsia"/>
          <w:sz w:val="24"/>
          <w:szCs w:val="24"/>
        </w:rPr>
        <w:t xml:space="preserve"> T1, the threshold value of </w:t>
      </w:r>
      <w:r w:rsidRPr="00E560A8">
        <w:rPr>
          <w:rFonts w:ascii="Times New Roman" w:eastAsia="等线" w:hAnsi="Times New Roman" w:cs="Times New Roman"/>
          <w:sz w:val="24"/>
          <w:szCs w:val="24"/>
        </w:rPr>
        <w:t xml:space="preserve">the </w:t>
      </w:r>
      <w:r w:rsidRPr="00E560A8">
        <w:rPr>
          <w:rFonts w:ascii="Times New Roman" w:hAnsi="Times New Roman" w:cs="Times New Roman" w:hint="eastAsia"/>
          <w:sz w:val="24"/>
          <w:szCs w:val="24"/>
        </w:rPr>
        <w:t>E-DII was set at the 75th percentile of the study population, at 1 point;</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 xml:space="preserve">T2.5, the threshold value of </w:t>
      </w:r>
      <w:r w:rsidRPr="00E560A8">
        <w:rPr>
          <w:rFonts w:ascii="Times New Roman" w:eastAsia="等线" w:hAnsi="Times New Roman" w:cs="Times New Roman"/>
          <w:sz w:val="24"/>
          <w:szCs w:val="24"/>
        </w:rPr>
        <w:t xml:space="preserve">the </w:t>
      </w:r>
      <w:r w:rsidRPr="00E560A8">
        <w:rPr>
          <w:rFonts w:ascii="Times New Roman" w:hAnsi="Times New Roman" w:cs="Times New Roman" w:hint="eastAsia"/>
          <w:sz w:val="24"/>
          <w:szCs w:val="24"/>
        </w:rPr>
        <w:t>E-DII was set at the 90th percentile of the study population, at 2.5 points;</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S5.2, all</w:t>
      </w:r>
      <w:r w:rsidRPr="00E560A8">
        <w:rPr>
          <w:rFonts w:ascii="Times New Roman" w:hAnsi="Times New Roman" w:cs="Times New Roman"/>
          <w:sz w:val="24"/>
          <w:szCs w:val="24"/>
        </w:rPr>
        <w:t xml:space="preserve"> participants’</w:t>
      </w:r>
      <w:r w:rsidRPr="00E560A8">
        <w:rPr>
          <w:rFonts w:ascii="Times New Roman" w:hAnsi="Times New Roman" w:cs="Times New Roman" w:hint="eastAsia"/>
          <w:sz w:val="24"/>
          <w:szCs w:val="24"/>
        </w:rPr>
        <w:t xml:space="preserve"> E-DII scores were set at the best adherence scores</w:t>
      </w:r>
      <w:r w:rsidRPr="00E560A8">
        <w:rPr>
          <w:rFonts w:ascii="Times New Roman" w:eastAsia="宋体" w:hAnsi="Times New Roman" w:cs="Times New Roman" w:hint="eastAsia"/>
          <w:kern w:val="0"/>
          <w:sz w:val="24"/>
          <w:szCs w:val="24"/>
        </w:rPr>
        <w:t>, with a value of 5.2 points.</w:t>
      </w:r>
      <w:bookmarkEnd w:id="143"/>
    </w:p>
    <w:p w14:paraId="18484B7F" w14:textId="77777777" w:rsidR="00EC5DC4" w:rsidRPr="00E560A8" w:rsidRDefault="00EC5DC4" w:rsidP="0016729B">
      <w:pPr>
        <w:spacing w:line="480" w:lineRule="auto"/>
        <w:rPr>
          <w:rFonts w:ascii="Times New Roman" w:hAnsi="Times New Roman" w:cs="Times New Roman"/>
          <w:b/>
          <w:bCs/>
          <w:sz w:val="24"/>
          <w:szCs w:val="24"/>
        </w:rPr>
      </w:pPr>
    </w:p>
    <w:p w14:paraId="6662AFA7" w14:textId="77777777" w:rsidR="000C2B34" w:rsidRPr="00E560A8" w:rsidRDefault="000C2B34" w:rsidP="0016729B">
      <w:pPr>
        <w:spacing w:line="480" w:lineRule="auto"/>
        <w:rPr>
          <w:rFonts w:ascii="Times New Roman" w:hAnsi="Times New Roman" w:cs="Times New Roman"/>
          <w:b/>
          <w:bCs/>
          <w:sz w:val="24"/>
          <w:szCs w:val="24"/>
        </w:rPr>
      </w:pPr>
    </w:p>
    <w:p w14:paraId="69D3713D" w14:textId="77777777" w:rsidR="000C2B34" w:rsidRPr="00E560A8" w:rsidRDefault="000C2B34" w:rsidP="0016729B">
      <w:pPr>
        <w:spacing w:line="480" w:lineRule="auto"/>
        <w:rPr>
          <w:rFonts w:ascii="Times New Roman" w:hAnsi="Times New Roman" w:cs="Times New Roman"/>
          <w:b/>
          <w:bCs/>
          <w:sz w:val="24"/>
          <w:szCs w:val="24"/>
        </w:rPr>
      </w:pPr>
    </w:p>
    <w:p w14:paraId="3759C339" w14:textId="77777777" w:rsidR="000C2B34" w:rsidRPr="00E560A8" w:rsidRDefault="000C2B34" w:rsidP="0016729B">
      <w:pPr>
        <w:spacing w:line="480" w:lineRule="auto"/>
        <w:rPr>
          <w:rFonts w:ascii="Times New Roman" w:hAnsi="Times New Roman" w:cs="Times New Roman"/>
          <w:b/>
          <w:bCs/>
          <w:sz w:val="24"/>
          <w:szCs w:val="24"/>
        </w:rPr>
      </w:pPr>
    </w:p>
    <w:p w14:paraId="5527C76E" w14:textId="77777777" w:rsidR="000C2B34" w:rsidRPr="00E560A8" w:rsidRDefault="000C2B34" w:rsidP="0016729B">
      <w:pPr>
        <w:spacing w:line="480" w:lineRule="auto"/>
        <w:rPr>
          <w:rFonts w:ascii="Times New Roman" w:hAnsi="Times New Roman" w:cs="Times New Roman"/>
          <w:b/>
          <w:bCs/>
          <w:sz w:val="24"/>
          <w:szCs w:val="24"/>
        </w:rPr>
      </w:pPr>
    </w:p>
    <w:p w14:paraId="01D9F2AF" w14:textId="77777777" w:rsidR="000C2B34" w:rsidRPr="00E560A8" w:rsidRDefault="000C2B34" w:rsidP="0016729B">
      <w:pPr>
        <w:spacing w:line="480" w:lineRule="auto"/>
        <w:rPr>
          <w:rFonts w:ascii="Times New Roman" w:hAnsi="Times New Roman" w:cs="Times New Roman"/>
          <w:b/>
          <w:bCs/>
          <w:sz w:val="24"/>
          <w:szCs w:val="24"/>
        </w:rPr>
      </w:pPr>
    </w:p>
    <w:p w14:paraId="299CDA3A" w14:textId="77777777" w:rsidR="000C2B34" w:rsidRPr="00E560A8" w:rsidRDefault="000C2B34" w:rsidP="0016729B">
      <w:pPr>
        <w:spacing w:line="480" w:lineRule="auto"/>
        <w:rPr>
          <w:rFonts w:ascii="Times New Roman" w:hAnsi="Times New Roman" w:cs="Times New Roman"/>
          <w:b/>
          <w:bCs/>
          <w:sz w:val="24"/>
          <w:szCs w:val="24"/>
        </w:rPr>
      </w:pPr>
    </w:p>
    <w:p w14:paraId="3F849743" w14:textId="77777777" w:rsidR="000C2B34" w:rsidRPr="00E560A8" w:rsidRDefault="000C2B34" w:rsidP="0016729B">
      <w:pPr>
        <w:spacing w:line="480" w:lineRule="auto"/>
        <w:rPr>
          <w:rFonts w:ascii="Times New Roman" w:hAnsi="Times New Roman" w:cs="Times New Roman"/>
          <w:b/>
          <w:bCs/>
          <w:sz w:val="24"/>
          <w:szCs w:val="24"/>
        </w:rPr>
      </w:pPr>
    </w:p>
    <w:p w14:paraId="43B84603" w14:textId="54E5913E" w:rsidR="000C2B34" w:rsidRPr="00E560A8" w:rsidRDefault="00000000" w:rsidP="0016729B">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43C9C705" wp14:editId="2EE4E209">
            <wp:extent cx="8863330" cy="5064760"/>
            <wp:effectExtent l="0" t="0" r="0" b="2540"/>
            <wp:docPr id="320856470" name="图片 4"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56470" name="图片 4" descr="图表&#10;&#10;描述已自动生成"/>
                    <pic:cNvPicPr/>
                  </pic:nvPicPr>
                  <pic:blipFill>
                    <a:blip r:embed="rId19"/>
                    <a:stretch>
                      <a:fillRect/>
                    </a:stretch>
                  </pic:blipFill>
                  <pic:spPr>
                    <a:xfrm>
                      <a:off x="0" y="0"/>
                      <a:ext cx="8863330" cy="5064760"/>
                    </a:xfrm>
                    <a:prstGeom prst="rect">
                      <a:avLst/>
                    </a:prstGeom>
                  </pic:spPr>
                </pic:pic>
              </a:graphicData>
            </a:graphic>
          </wp:inline>
        </w:drawing>
      </w:r>
    </w:p>
    <w:p w14:paraId="0AD5CD27" w14:textId="5BEC7FFD" w:rsidR="000C2B34" w:rsidRPr="00E560A8" w:rsidRDefault="00000000" w:rsidP="00B60318">
      <w:pPr>
        <w:spacing w:line="480" w:lineRule="auto"/>
        <w:outlineLvl w:val="0"/>
        <w:rPr>
          <w:rFonts w:ascii="Times New Roman" w:hAnsi="Times New Roman" w:cs="Times New Roman"/>
          <w:sz w:val="24"/>
          <w:szCs w:val="24"/>
        </w:rPr>
      </w:pPr>
      <w:bookmarkStart w:id="144" w:name="_Hlk211762172"/>
      <w:bookmarkStart w:id="145" w:name="_Toc211848821"/>
      <w:r w:rsidRPr="00E560A8">
        <w:rPr>
          <w:rStyle w:val="10"/>
          <w:rFonts w:ascii="Times New Roman" w:hAnsi="Times New Roman" w:cs="Times New Roman"/>
          <w:b/>
          <w:bCs/>
          <w:color w:val="auto"/>
          <w:sz w:val="24"/>
          <w:szCs w:val="24"/>
        </w:rPr>
        <w:lastRenderedPageBreak/>
        <w:t>Fig</w:t>
      </w:r>
      <w:r w:rsidR="0096754A" w:rsidRPr="00E560A8">
        <w:rPr>
          <w:rStyle w:val="10"/>
          <w:rFonts w:ascii="Times New Roman" w:hAnsi="Times New Roman" w:cs="Times New Roman" w:hint="eastAsia"/>
          <w:b/>
          <w:bCs/>
          <w:color w:val="auto"/>
          <w:sz w:val="24"/>
          <w:szCs w:val="24"/>
        </w:rPr>
        <w:t>.</w:t>
      </w:r>
      <w:r w:rsidRPr="00E560A8">
        <w:rPr>
          <w:rStyle w:val="10"/>
          <w:rFonts w:ascii="Times New Roman" w:hAnsi="Times New Roman" w:cs="Times New Roman"/>
          <w:b/>
          <w:bCs/>
          <w:color w:val="auto"/>
          <w:sz w:val="24"/>
          <w:szCs w:val="24"/>
        </w:rPr>
        <w:t xml:space="preserve"> S</w:t>
      </w:r>
      <w:r w:rsidR="00C7692D" w:rsidRPr="00E560A8">
        <w:rPr>
          <w:rStyle w:val="10"/>
          <w:rFonts w:ascii="Times New Roman" w:hAnsi="Times New Roman" w:cs="Times New Roman" w:hint="eastAsia"/>
          <w:b/>
          <w:bCs/>
          <w:color w:val="auto"/>
          <w:sz w:val="24"/>
          <w:szCs w:val="24"/>
        </w:rPr>
        <w:t>1</w:t>
      </w:r>
      <w:r w:rsidR="005C7795" w:rsidRPr="00E560A8">
        <w:rPr>
          <w:rStyle w:val="10"/>
          <w:rFonts w:ascii="Times New Roman" w:hAnsi="Times New Roman" w:cs="Times New Roman" w:hint="eastAsia"/>
          <w:b/>
          <w:bCs/>
          <w:color w:val="auto"/>
          <w:sz w:val="24"/>
          <w:szCs w:val="24"/>
        </w:rPr>
        <w:t>2</w:t>
      </w:r>
      <w:r w:rsidRPr="00E560A8">
        <w:rPr>
          <w:rStyle w:val="10"/>
          <w:rFonts w:ascii="Times New Roman" w:hAnsi="Times New Roman" w:cs="Times New Roman"/>
          <w:color w:val="auto"/>
          <w:sz w:val="24"/>
          <w:szCs w:val="24"/>
        </w:rPr>
        <w:t xml:space="preserve"> Differences in yearly cumulative incidence risks of major chronic diseases comparing different MIND interventions to natural course.</w:t>
      </w:r>
      <w:bookmarkEnd w:id="144"/>
      <w:r w:rsidRPr="00E560A8">
        <w:rPr>
          <w:rFonts w:ascii="Times New Roman" w:hAnsi="Times New Roman" w:cs="Times New Roman" w:hint="eastAsia"/>
          <w:sz w:val="24"/>
          <w:szCs w:val="24"/>
        </w:rPr>
        <w:t xml:space="preserve"> Note: CKD, chronic kidney disease; COPD, chronic obstructive pulmonary disease; CVD, cardiovascular disease; MIND, Mediterranean-Dietary Approaches to Stop Hypertension Diet Intervention for Neurodegenerative Delay; T6.5, the threshold value of MIND was set at the 75th percentile of the study population, at 6.5 </w:t>
      </w:r>
      <w:r w:rsidRPr="00E560A8">
        <w:rPr>
          <w:rFonts w:ascii="Times New Roman" w:eastAsia="等线" w:hAnsi="Times New Roman" w:cs="Times New Roman"/>
          <w:sz w:val="24"/>
          <w:szCs w:val="24"/>
        </w:rPr>
        <w:t>points</w:t>
      </w:r>
      <w:r w:rsidRPr="00E560A8">
        <w:rPr>
          <w:rFonts w:ascii="Times New Roman" w:hAnsi="Times New Roman" w:cs="Times New Roman" w:hint="eastAsia"/>
          <w:sz w:val="24"/>
          <w:szCs w:val="24"/>
        </w:rPr>
        <w:t>;</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T7.5, the threshold value of MIND was set at the 90th percentile of the study population, at 7.5 points;</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S15, all</w:t>
      </w:r>
      <w:r w:rsidRPr="00E560A8">
        <w:rPr>
          <w:rFonts w:ascii="Times New Roman" w:hAnsi="Times New Roman" w:cs="Times New Roman"/>
          <w:sz w:val="24"/>
          <w:szCs w:val="24"/>
        </w:rPr>
        <w:t xml:space="preserve"> participants’</w:t>
      </w:r>
      <w:r w:rsidRPr="00E560A8">
        <w:rPr>
          <w:rFonts w:ascii="Times New Roman" w:hAnsi="Times New Roman" w:cs="Times New Roman" w:hint="eastAsia"/>
          <w:sz w:val="24"/>
          <w:szCs w:val="24"/>
        </w:rPr>
        <w:t xml:space="preserve"> MIND scores were set at the best adherence scores</w:t>
      </w:r>
      <w:r w:rsidRPr="00E560A8">
        <w:rPr>
          <w:rFonts w:ascii="Times New Roman" w:eastAsia="宋体" w:hAnsi="Times New Roman" w:cs="Times New Roman" w:hint="eastAsia"/>
          <w:kern w:val="0"/>
          <w:sz w:val="24"/>
          <w:szCs w:val="24"/>
        </w:rPr>
        <w:t>, with a value of 15 points.</w:t>
      </w:r>
      <w:bookmarkEnd w:id="145"/>
    </w:p>
    <w:p w14:paraId="58345EF2" w14:textId="77777777" w:rsidR="000C2B34" w:rsidRPr="00E560A8" w:rsidRDefault="000C2B34" w:rsidP="0016729B">
      <w:pPr>
        <w:spacing w:line="480" w:lineRule="auto"/>
        <w:rPr>
          <w:rFonts w:ascii="Times New Roman" w:hAnsi="Times New Roman" w:cs="Times New Roman"/>
          <w:b/>
          <w:bCs/>
          <w:sz w:val="24"/>
          <w:szCs w:val="24"/>
        </w:rPr>
      </w:pPr>
    </w:p>
    <w:p w14:paraId="528E17E3" w14:textId="77777777" w:rsidR="000C2B34" w:rsidRPr="00E560A8" w:rsidRDefault="000C2B34" w:rsidP="0016729B">
      <w:pPr>
        <w:spacing w:line="480" w:lineRule="auto"/>
        <w:rPr>
          <w:rFonts w:ascii="Times New Roman" w:hAnsi="Times New Roman" w:cs="Times New Roman"/>
          <w:b/>
          <w:bCs/>
          <w:sz w:val="24"/>
          <w:szCs w:val="24"/>
        </w:rPr>
      </w:pPr>
    </w:p>
    <w:p w14:paraId="2BB0CE6D" w14:textId="77777777" w:rsidR="0065010A" w:rsidRPr="00E560A8" w:rsidRDefault="0065010A" w:rsidP="0016729B">
      <w:pPr>
        <w:spacing w:line="480" w:lineRule="auto"/>
        <w:rPr>
          <w:rFonts w:ascii="Times New Roman" w:hAnsi="Times New Roman" w:cs="Times New Roman"/>
          <w:b/>
          <w:bCs/>
          <w:sz w:val="24"/>
          <w:szCs w:val="24"/>
        </w:rPr>
      </w:pPr>
    </w:p>
    <w:p w14:paraId="4D9CF945" w14:textId="77777777" w:rsidR="0065010A" w:rsidRPr="00E560A8" w:rsidRDefault="0065010A" w:rsidP="0016729B">
      <w:pPr>
        <w:spacing w:line="480" w:lineRule="auto"/>
        <w:rPr>
          <w:rFonts w:ascii="Times New Roman" w:hAnsi="Times New Roman" w:cs="Times New Roman"/>
          <w:b/>
          <w:bCs/>
          <w:sz w:val="24"/>
          <w:szCs w:val="24"/>
        </w:rPr>
      </w:pPr>
    </w:p>
    <w:p w14:paraId="7F859ECD" w14:textId="77777777" w:rsidR="0065010A" w:rsidRPr="00E560A8" w:rsidRDefault="0065010A" w:rsidP="0016729B">
      <w:pPr>
        <w:spacing w:line="480" w:lineRule="auto"/>
        <w:rPr>
          <w:rFonts w:ascii="Times New Roman" w:hAnsi="Times New Roman" w:cs="Times New Roman"/>
          <w:b/>
          <w:bCs/>
          <w:sz w:val="24"/>
          <w:szCs w:val="24"/>
        </w:rPr>
      </w:pPr>
    </w:p>
    <w:p w14:paraId="202C75E8" w14:textId="77777777" w:rsidR="0065010A" w:rsidRPr="00E560A8" w:rsidRDefault="0065010A" w:rsidP="0016729B">
      <w:pPr>
        <w:spacing w:line="480" w:lineRule="auto"/>
        <w:rPr>
          <w:rFonts w:ascii="Times New Roman" w:hAnsi="Times New Roman" w:cs="Times New Roman"/>
          <w:b/>
          <w:bCs/>
          <w:sz w:val="24"/>
          <w:szCs w:val="24"/>
        </w:rPr>
      </w:pPr>
    </w:p>
    <w:p w14:paraId="6C3D63E4" w14:textId="77777777" w:rsidR="0065010A" w:rsidRPr="00E560A8" w:rsidRDefault="0065010A" w:rsidP="0016729B">
      <w:pPr>
        <w:spacing w:line="480" w:lineRule="auto"/>
        <w:rPr>
          <w:rFonts w:ascii="Times New Roman" w:hAnsi="Times New Roman" w:cs="Times New Roman"/>
          <w:b/>
          <w:bCs/>
          <w:sz w:val="24"/>
          <w:szCs w:val="24"/>
        </w:rPr>
      </w:pPr>
    </w:p>
    <w:p w14:paraId="229AEF98" w14:textId="77777777" w:rsidR="0065010A" w:rsidRPr="00E560A8" w:rsidRDefault="0065010A" w:rsidP="0016729B">
      <w:pPr>
        <w:spacing w:line="480" w:lineRule="auto"/>
        <w:rPr>
          <w:rFonts w:ascii="Times New Roman" w:hAnsi="Times New Roman" w:cs="Times New Roman"/>
          <w:b/>
          <w:bCs/>
          <w:sz w:val="24"/>
          <w:szCs w:val="24"/>
        </w:rPr>
      </w:pPr>
    </w:p>
    <w:p w14:paraId="1E4768E9" w14:textId="18046E35" w:rsidR="0065010A" w:rsidRPr="00E560A8" w:rsidRDefault="00000000" w:rsidP="0016729B">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1DC0373B" wp14:editId="7213A29B">
            <wp:extent cx="8863330" cy="5064760"/>
            <wp:effectExtent l="0" t="0" r="0" b="2540"/>
            <wp:docPr id="2045138929" name="图片 5" descr="图表, 折线图,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138929" name="图片 5" descr="图表, 折线图, 直方图&#10;&#10;描述已自动生成"/>
                    <pic:cNvPicPr/>
                  </pic:nvPicPr>
                  <pic:blipFill>
                    <a:blip r:embed="rId20"/>
                    <a:stretch>
                      <a:fillRect/>
                    </a:stretch>
                  </pic:blipFill>
                  <pic:spPr>
                    <a:xfrm>
                      <a:off x="0" y="0"/>
                      <a:ext cx="8863330" cy="5064760"/>
                    </a:xfrm>
                    <a:prstGeom prst="rect">
                      <a:avLst/>
                    </a:prstGeom>
                  </pic:spPr>
                </pic:pic>
              </a:graphicData>
            </a:graphic>
          </wp:inline>
        </w:drawing>
      </w:r>
    </w:p>
    <w:p w14:paraId="48BD5CD8" w14:textId="0CB748A9" w:rsidR="0065010A" w:rsidRPr="00E560A8" w:rsidRDefault="00000000" w:rsidP="00B60318">
      <w:pPr>
        <w:spacing w:line="480" w:lineRule="auto"/>
        <w:outlineLvl w:val="0"/>
        <w:rPr>
          <w:rFonts w:ascii="Times New Roman" w:hAnsi="Times New Roman" w:cs="Times New Roman"/>
          <w:sz w:val="24"/>
          <w:szCs w:val="24"/>
        </w:rPr>
      </w:pPr>
      <w:bookmarkStart w:id="146" w:name="_Hlk211762197"/>
      <w:bookmarkStart w:id="147" w:name="_Toc211848822"/>
      <w:r w:rsidRPr="00E560A8">
        <w:rPr>
          <w:rStyle w:val="10"/>
          <w:rFonts w:ascii="Times New Roman" w:hAnsi="Times New Roman" w:cs="Times New Roman"/>
          <w:b/>
          <w:bCs/>
          <w:color w:val="auto"/>
          <w:sz w:val="24"/>
          <w:szCs w:val="24"/>
        </w:rPr>
        <w:lastRenderedPageBreak/>
        <w:t>Fig</w:t>
      </w:r>
      <w:r w:rsidR="0096754A" w:rsidRPr="00E560A8">
        <w:rPr>
          <w:rStyle w:val="10"/>
          <w:rFonts w:ascii="Times New Roman" w:hAnsi="Times New Roman" w:cs="Times New Roman" w:hint="eastAsia"/>
          <w:b/>
          <w:bCs/>
          <w:color w:val="auto"/>
          <w:sz w:val="24"/>
          <w:szCs w:val="24"/>
        </w:rPr>
        <w:t>.</w:t>
      </w:r>
      <w:r w:rsidRPr="00E560A8">
        <w:rPr>
          <w:rStyle w:val="10"/>
          <w:rFonts w:ascii="Times New Roman" w:hAnsi="Times New Roman" w:cs="Times New Roman"/>
          <w:b/>
          <w:bCs/>
          <w:color w:val="auto"/>
          <w:sz w:val="24"/>
          <w:szCs w:val="24"/>
        </w:rPr>
        <w:t xml:space="preserve"> S</w:t>
      </w:r>
      <w:r w:rsidR="00CD491D" w:rsidRPr="00E560A8">
        <w:rPr>
          <w:rStyle w:val="10"/>
          <w:rFonts w:ascii="Times New Roman" w:hAnsi="Times New Roman" w:cs="Times New Roman" w:hint="eastAsia"/>
          <w:b/>
          <w:bCs/>
          <w:color w:val="auto"/>
          <w:sz w:val="24"/>
          <w:szCs w:val="24"/>
        </w:rPr>
        <w:t>1</w:t>
      </w:r>
      <w:r w:rsidR="005C7795" w:rsidRPr="00E560A8">
        <w:rPr>
          <w:rStyle w:val="10"/>
          <w:rFonts w:ascii="Times New Roman" w:hAnsi="Times New Roman" w:cs="Times New Roman" w:hint="eastAsia"/>
          <w:b/>
          <w:bCs/>
          <w:color w:val="auto"/>
          <w:sz w:val="24"/>
          <w:szCs w:val="24"/>
        </w:rPr>
        <w:t>3</w:t>
      </w:r>
      <w:r w:rsidRPr="00E560A8">
        <w:rPr>
          <w:rStyle w:val="10"/>
          <w:rFonts w:ascii="Times New Roman" w:hAnsi="Times New Roman" w:cs="Times New Roman"/>
          <w:color w:val="auto"/>
          <w:sz w:val="24"/>
          <w:szCs w:val="24"/>
        </w:rPr>
        <w:t xml:space="preserve"> Differences in yearly cumulative incidence risks of major chronic diseases comparing different ELDI interventions to natural course.</w:t>
      </w:r>
      <w:bookmarkEnd w:id="146"/>
      <w:r w:rsidRPr="00E560A8">
        <w:rPr>
          <w:rFonts w:ascii="Times New Roman" w:hAnsi="Times New Roman" w:cs="Times New Roman" w:hint="eastAsia"/>
          <w:sz w:val="24"/>
          <w:szCs w:val="24"/>
        </w:rPr>
        <w:t xml:space="preserve"> Note: CKD, chronic kidney disease; COPD, chronic obstructive pulmonary disease; CVD, cardiovascular disease; </w:t>
      </w:r>
      <w:r w:rsidRPr="00E560A8">
        <w:rPr>
          <w:rFonts w:ascii="Times New Roman" w:eastAsia="等线" w:hAnsi="Times New Roman" w:cs="Times New Roman" w:hint="eastAsia"/>
          <w:sz w:val="24"/>
          <w:szCs w:val="24"/>
        </w:rPr>
        <w:t>ELDI,</w:t>
      </w:r>
      <w:r w:rsidRPr="00E560A8">
        <w:rPr>
          <w:rFonts w:ascii="Times New Roman" w:hAnsi="Times New Roman" w:cs="Times New Roman" w:hint="eastAsia"/>
          <w:sz w:val="24"/>
          <w:szCs w:val="24"/>
        </w:rPr>
        <w:t xml:space="preserve"> EAT-Lancet diet index</w:t>
      </w:r>
      <w:r w:rsidRPr="00E560A8">
        <w:rPr>
          <w:rFonts w:ascii="Times New Roman" w:eastAsia="等线" w:hAnsi="Times New Roman" w:cs="Times New Roman" w:hint="eastAsia"/>
          <w:sz w:val="24"/>
          <w:szCs w:val="24"/>
        </w:rPr>
        <w:t>;</w:t>
      </w:r>
      <w:r w:rsidRPr="00E560A8">
        <w:rPr>
          <w:rFonts w:ascii="Times New Roman" w:hAnsi="Times New Roman" w:cs="Times New Roman" w:hint="eastAsia"/>
          <w:sz w:val="24"/>
          <w:szCs w:val="24"/>
        </w:rPr>
        <w:t xml:space="preserve"> T17, the threshold value of </w:t>
      </w:r>
      <w:r w:rsidRPr="00E560A8">
        <w:rPr>
          <w:rFonts w:ascii="Times New Roman" w:eastAsia="等线" w:hAnsi="Times New Roman" w:cs="Times New Roman"/>
          <w:sz w:val="24"/>
          <w:szCs w:val="24"/>
        </w:rPr>
        <w:t xml:space="preserve">the </w:t>
      </w:r>
      <w:r w:rsidRPr="00E560A8">
        <w:rPr>
          <w:rFonts w:ascii="Times New Roman" w:eastAsia="等线" w:hAnsi="Times New Roman" w:cs="Times New Roman" w:hint="eastAsia"/>
          <w:sz w:val="24"/>
          <w:szCs w:val="24"/>
        </w:rPr>
        <w:t>ELDI</w:t>
      </w:r>
      <w:r w:rsidRPr="00E560A8">
        <w:rPr>
          <w:rFonts w:ascii="Times New Roman" w:hAnsi="Times New Roman" w:cs="Times New Roman" w:hint="eastAsia"/>
          <w:sz w:val="24"/>
          <w:szCs w:val="24"/>
        </w:rPr>
        <w:t xml:space="preserve"> was set at the 75th percentile of the study population, at 17 </w:t>
      </w:r>
      <w:r w:rsidRPr="00E560A8">
        <w:rPr>
          <w:rFonts w:ascii="Times New Roman" w:eastAsia="等线" w:hAnsi="Times New Roman" w:cs="Times New Roman"/>
          <w:sz w:val="24"/>
          <w:szCs w:val="24"/>
        </w:rPr>
        <w:t>points</w:t>
      </w:r>
      <w:r w:rsidRPr="00E560A8">
        <w:rPr>
          <w:rFonts w:ascii="Times New Roman" w:hAnsi="Times New Roman" w:cs="Times New Roman" w:hint="eastAsia"/>
          <w:sz w:val="24"/>
          <w:szCs w:val="24"/>
        </w:rPr>
        <w:t>;</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 xml:space="preserve">T20, the threshold value of </w:t>
      </w:r>
      <w:r w:rsidRPr="00E560A8">
        <w:rPr>
          <w:rFonts w:ascii="Times New Roman" w:eastAsia="等线" w:hAnsi="Times New Roman" w:cs="Times New Roman"/>
          <w:sz w:val="24"/>
          <w:szCs w:val="24"/>
        </w:rPr>
        <w:t xml:space="preserve">the </w:t>
      </w:r>
      <w:r w:rsidRPr="00E560A8">
        <w:rPr>
          <w:rFonts w:ascii="Times New Roman" w:eastAsia="等线" w:hAnsi="Times New Roman" w:cs="Times New Roman" w:hint="eastAsia"/>
          <w:sz w:val="24"/>
          <w:szCs w:val="24"/>
        </w:rPr>
        <w:t>ELDI</w:t>
      </w:r>
      <w:r w:rsidRPr="00E560A8">
        <w:rPr>
          <w:rFonts w:ascii="Times New Roman" w:hAnsi="Times New Roman" w:cs="Times New Roman" w:hint="eastAsia"/>
          <w:sz w:val="24"/>
          <w:szCs w:val="24"/>
        </w:rPr>
        <w:t xml:space="preserve"> was set at the 90th percentile of the study population, at 20 points;</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S42, all</w:t>
      </w:r>
      <w:r w:rsidRPr="00E560A8">
        <w:rPr>
          <w:rFonts w:ascii="Times New Roman" w:hAnsi="Times New Roman" w:cs="Times New Roman"/>
          <w:sz w:val="24"/>
          <w:szCs w:val="24"/>
        </w:rPr>
        <w:t xml:space="preserve"> participants’</w:t>
      </w:r>
      <w:r w:rsidRPr="00E560A8">
        <w:rPr>
          <w:rFonts w:ascii="Times New Roman" w:hAnsi="Times New Roman" w:cs="Times New Roman" w:hint="eastAsia"/>
          <w:sz w:val="24"/>
          <w:szCs w:val="24"/>
        </w:rPr>
        <w:t xml:space="preserve"> </w:t>
      </w:r>
      <w:r w:rsidRPr="00E560A8">
        <w:rPr>
          <w:rFonts w:ascii="Times New Roman" w:eastAsia="等线" w:hAnsi="Times New Roman" w:cs="Times New Roman" w:hint="eastAsia"/>
          <w:sz w:val="24"/>
          <w:szCs w:val="24"/>
        </w:rPr>
        <w:t>ELDI</w:t>
      </w:r>
      <w:r w:rsidRPr="00E560A8">
        <w:rPr>
          <w:rFonts w:ascii="Times New Roman" w:hAnsi="Times New Roman" w:cs="Times New Roman" w:hint="eastAsia"/>
          <w:sz w:val="24"/>
          <w:szCs w:val="24"/>
        </w:rPr>
        <w:t xml:space="preserve"> scores were set at the best adherence scores</w:t>
      </w:r>
      <w:r w:rsidRPr="00E560A8">
        <w:rPr>
          <w:rFonts w:ascii="Times New Roman" w:eastAsia="宋体" w:hAnsi="Times New Roman" w:cs="Times New Roman" w:hint="eastAsia"/>
          <w:kern w:val="0"/>
          <w:sz w:val="24"/>
          <w:szCs w:val="24"/>
        </w:rPr>
        <w:t>, with a value of 42 points.</w:t>
      </w:r>
      <w:bookmarkEnd w:id="147"/>
    </w:p>
    <w:p w14:paraId="251A48DF" w14:textId="77777777" w:rsidR="0065010A" w:rsidRPr="00E560A8" w:rsidRDefault="0065010A" w:rsidP="0016729B">
      <w:pPr>
        <w:spacing w:line="480" w:lineRule="auto"/>
        <w:rPr>
          <w:rFonts w:ascii="Times New Roman" w:hAnsi="Times New Roman" w:cs="Times New Roman"/>
          <w:b/>
          <w:bCs/>
          <w:sz w:val="24"/>
          <w:szCs w:val="24"/>
        </w:rPr>
      </w:pPr>
    </w:p>
    <w:p w14:paraId="0259C3E8" w14:textId="77777777" w:rsidR="0065010A" w:rsidRPr="00E560A8" w:rsidRDefault="0065010A" w:rsidP="0016729B">
      <w:pPr>
        <w:spacing w:line="480" w:lineRule="auto"/>
        <w:rPr>
          <w:rFonts w:ascii="Times New Roman" w:hAnsi="Times New Roman" w:cs="Times New Roman"/>
          <w:b/>
          <w:bCs/>
          <w:sz w:val="24"/>
          <w:szCs w:val="24"/>
        </w:rPr>
      </w:pPr>
    </w:p>
    <w:p w14:paraId="5F87E561" w14:textId="77777777" w:rsidR="008A1382" w:rsidRPr="00E560A8" w:rsidRDefault="008A1382" w:rsidP="0016729B">
      <w:pPr>
        <w:spacing w:line="480" w:lineRule="auto"/>
        <w:rPr>
          <w:rFonts w:ascii="Times New Roman" w:hAnsi="Times New Roman" w:cs="Times New Roman"/>
          <w:b/>
          <w:bCs/>
          <w:sz w:val="24"/>
          <w:szCs w:val="24"/>
        </w:rPr>
      </w:pPr>
    </w:p>
    <w:p w14:paraId="374FFFBB" w14:textId="77777777" w:rsidR="008A1382" w:rsidRPr="00E560A8" w:rsidRDefault="008A1382" w:rsidP="0016729B">
      <w:pPr>
        <w:spacing w:line="480" w:lineRule="auto"/>
        <w:rPr>
          <w:rFonts w:ascii="Times New Roman" w:hAnsi="Times New Roman" w:cs="Times New Roman"/>
          <w:b/>
          <w:bCs/>
          <w:sz w:val="24"/>
          <w:szCs w:val="24"/>
        </w:rPr>
      </w:pPr>
    </w:p>
    <w:p w14:paraId="4497E0FC" w14:textId="77777777" w:rsidR="008A1382" w:rsidRPr="00E560A8" w:rsidRDefault="008A1382" w:rsidP="0016729B">
      <w:pPr>
        <w:spacing w:line="480" w:lineRule="auto"/>
        <w:rPr>
          <w:rFonts w:ascii="Times New Roman" w:hAnsi="Times New Roman" w:cs="Times New Roman"/>
          <w:b/>
          <w:bCs/>
          <w:sz w:val="24"/>
          <w:szCs w:val="24"/>
        </w:rPr>
      </w:pPr>
    </w:p>
    <w:p w14:paraId="1D823896" w14:textId="77777777" w:rsidR="008A1382" w:rsidRPr="00E560A8" w:rsidRDefault="008A1382" w:rsidP="0016729B">
      <w:pPr>
        <w:spacing w:line="480" w:lineRule="auto"/>
        <w:rPr>
          <w:rFonts w:ascii="Times New Roman" w:hAnsi="Times New Roman" w:cs="Times New Roman"/>
          <w:b/>
          <w:bCs/>
          <w:sz w:val="24"/>
          <w:szCs w:val="24"/>
        </w:rPr>
      </w:pPr>
    </w:p>
    <w:p w14:paraId="4648CC40" w14:textId="77777777" w:rsidR="008A1382" w:rsidRPr="00E560A8" w:rsidRDefault="008A1382" w:rsidP="0016729B">
      <w:pPr>
        <w:spacing w:line="480" w:lineRule="auto"/>
        <w:rPr>
          <w:rFonts w:ascii="Times New Roman" w:hAnsi="Times New Roman" w:cs="Times New Roman"/>
          <w:b/>
          <w:bCs/>
          <w:sz w:val="24"/>
          <w:szCs w:val="24"/>
        </w:rPr>
      </w:pPr>
    </w:p>
    <w:p w14:paraId="6637DA41" w14:textId="77777777" w:rsidR="008A1382" w:rsidRPr="00E560A8" w:rsidRDefault="008A1382" w:rsidP="0016729B">
      <w:pPr>
        <w:spacing w:line="480" w:lineRule="auto"/>
        <w:rPr>
          <w:rFonts w:ascii="Times New Roman" w:hAnsi="Times New Roman" w:cs="Times New Roman"/>
          <w:b/>
          <w:bCs/>
          <w:sz w:val="24"/>
          <w:szCs w:val="24"/>
        </w:rPr>
      </w:pPr>
    </w:p>
    <w:p w14:paraId="72102739" w14:textId="76D8851B" w:rsidR="008A1382" w:rsidRPr="00E560A8" w:rsidRDefault="00000000" w:rsidP="0016729B">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7651FBC8" wp14:editId="42352204">
            <wp:extent cx="8863330" cy="5064760"/>
            <wp:effectExtent l="0" t="0" r="0" b="2540"/>
            <wp:docPr id="18325096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50962" name="图片 183250962"/>
                    <pic:cNvPicPr/>
                  </pic:nvPicPr>
                  <pic:blipFill>
                    <a:blip r:embed="rId21"/>
                    <a:stretch>
                      <a:fillRect/>
                    </a:stretch>
                  </pic:blipFill>
                  <pic:spPr>
                    <a:xfrm>
                      <a:off x="0" y="0"/>
                      <a:ext cx="8863330" cy="5064760"/>
                    </a:xfrm>
                    <a:prstGeom prst="rect">
                      <a:avLst/>
                    </a:prstGeom>
                  </pic:spPr>
                </pic:pic>
              </a:graphicData>
            </a:graphic>
          </wp:inline>
        </w:drawing>
      </w:r>
    </w:p>
    <w:p w14:paraId="1B0BC5A4" w14:textId="1F11E849" w:rsidR="008A1382" w:rsidRPr="00E560A8" w:rsidRDefault="00000000" w:rsidP="00B741A4">
      <w:pPr>
        <w:spacing w:line="480" w:lineRule="auto"/>
        <w:outlineLvl w:val="0"/>
        <w:rPr>
          <w:rFonts w:ascii="Times New Roman" w:hAnsi="Times New Roman" w:cs="Times New Roman"/>
          <w:sz w:val="24"/>
          <w:szCs w:val="24"/>
        </w:rPr>
      </w:pPr>
      <w:bookmarkStart w:id="148" w:name="_Hlk211762217"/>
      <w:bookmarkStart w:id="149" w:name="_Toc211848823"/>
      <w:r w:rsidRPr="00E560A8">
        <w:rPr>
          <w:rStyle w:val="10"/>
          <w:rFonts w:ascii="Times New Roman" w:hAnsi="Times New Roman" w:cs="Times New Roman"/>
          <w:b/>
          <w:bCs/>
          <w:color w:val="auto"/>
          <w:sz w:val="24"/>
          <w:szCs w:val="24"/>
        </w:rPr>
        <w:lastRenderedPageBreak/>
        <w:t>Fig</w:t>
      </w:r>
      <w:r w:rsidR="0096754A" w:rsidRPr="00E560A8">
        <w:rPr>
          <w:rStyle w:val="10"/>
          <w:rFonts w:ascii="Times New Roman" w:hAnsi="Times New Roman" w:cs="Times New Roman" w:hint="eastAsia"/>
          <w:b/>
          <w:bCs/>
          <w:color w:val="auto"/>
          <w:sz w:val="24"/>
          <w:szCs w:val="24"/>
        </w:rPr>
        <w:t>.</w:t>
      </w:r>
      <w:r w:rsidRPr="00E560A8">
        <w:rPr>
          <w:rStyle w:val="10"/>
          <w:rFonts w:ascii="Times New Roman" w:hAnsi="Times New Roman" w:cs="Times New Roman"/>
          <w:b/>
          <w:bCs/>
          <w:color w:val="auto"/>
          <w:sz w:val="24"/>
          <w:szCs w:val="24"/>
        </w:rPr>
        <w:t xml:space="preserve"> S1</w:t>
      </w:r>
      <w:r w:rsidR="005C7795" w:rsidRPr="00E560A8">
        <w:rPr>
          <w:rStyle w:val="10"/>
          <w:rFonts w:ascii="Times New Roman" w:hAnsi="Times New Roman" w:cs="Times New Roman" w:hint="eastAsia"/>
          <w:b/>
          <w:bCs/>
          <w:color w:val="auto"/>
          <w:sz w:val="24"/>
          <w:szCs w:val="24"/>
        </w:rPr>
        <w:t>4</w:t>
      </w:r>
      <w:r w:rsidRPr="00E560A8">
        <w:rPr>
          <w:rStyle w:val="10"/>
          <w:rFonts w:ascii="Times New Roman" w:hAnsi="Times New Roman" w:cs="Times New Roman"/>
          <w:color w:val="auto"/>
          <w:sz w:val="24"/>
          <w:szCs w:val="24"/>
        </w:rPr>
        <w:t xml:space="preserve"> Differences in yearly cumulative incidence risks of major chronic diseases comparing different AHEI-2010 interventions to natural course.</w:t>
      </w:r>
      <w:bookmarkEnd w:id="148"/>
      <w:r w:rsidRPr="00E560A8">
        <w:rPr>
          <w:rFonts w:ascii="Times New Roman" w:hAnsi="Times New Roman" w:cs="Times New Roman" w:hint="eastAsia"/>
          <w:sz w:val="24"/>
          <w:szCs w:val="24"/>
        </w:rPr>
        <w:t xml:space="preserve"> Note: AHEI-2010, alternate healthy eating index-2010; CKD, chronic kidney disease; COPD, chronic obstructive pulmonary disease; CVD, cardiovascular disease; T58, the threshold value of AHEI-2010 was set at the 75th percentile of the study population, at 58 </w:t>
      </w:r>
      <w:r w:rsidRPr="00E560A8">
        <w:rPr>
          <w:rFonts w:ascii="Times New Roman" w:eastAsia="等线" w:hAnsi="Times New Roman" w:cs="Times New Roman"/>
          <w:sz w:val="24"/>
          <w:szCs w:val="24"/>
        </w:rPr>
        <w:t>points</w:t>
      </w:r>
      <w:r w:rsidRPr="00E560A8">
        <w:rPr>
          <w:rFonts w:ascii="Times New Roman" w:hAnsi="Times New Roman" w:cs="Times New Roman" w:hint="eastAsia"/>
          <w:sz w:val="24"/>
          <w:szCs w:val="24"/>
        </w:rPr>
        <w:t>;</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T66, the threshold value of AHEI-2010 was set at the 90th percentile of the study population, at 66 points;</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S100, all</w:t>
      </w:r>
      <w:r w:rsidRPr="00E560A8">
        <w:rPr>
          <w:rFonts w:ascii="Times New Roman" w:hAnsi="Times New Roman" w:cs="Times New Roman"/>
          <w:sz w:val="24"/>
          <w:szCs w:val="24"/>
        </w:rPr>
        <w:t xml:space="preserve"> participants’</w:t>
      </w:r>
      <w:r w:rsidRPr="00E560A8">
        <w:rPr>
          <w:rFonts w:ascii="Times New Roman" w:hAnsi="Times New Roman" w:cs="Times New Roman" w:hint="eastAsia"/>
          <w:sz w:val="24"/>
          <w:szCs w:val="24"/>
        </w:rPr>
        <w:t xml:space="preserve"> AHEI-2010 scores were set at the best adherence scores</w:t>
      </w:r>
      <w:r w:rsidRPr="00E560A8">
        <w:rPr>
          <w:rFonts w:ascii="Times New Roman" w:eastAsia="宋体" w:hAnsi="Times New Roman" w:cs="Times New Roman" w:hint="eastAsia"/>
          <w:kern w:val="0"/>
          <w:sz w:val="24"/>
          <w:szCs w:val="24"/>
        </w:rPr>
        <w:t>, with a value of 100 points.</w:t>
      </w:r>
      <w:bookmarkEnd w:id="149"/>
    </w:p>
    <w:p w14:paraId="35666685" w14:textId="77777777" w:rsidR="008A1382" w:rsidRPr="00E560A8" w:rsidRDefault="008A1382" w:rsidP="0016729B">
      <w:pPr>
        <w:spacing w:line="480" w:lineRule="auto"/>
        <w:rPr>
          <w:rFonts w:ascii="Times New Roman" w:hAnsi="Times New Roman" w:cs="Times New Roman"/>
          <w:b/>
          <w:bCs/>
          <w:sz w:val="24"/>
          <w:szCs w:val="24"/>
        </w:rPr>
      </w:pPr>
    </w:p>
    <w:p w14:paraId="70887A6E" w14:textId="77777777" w:rsidR="008A1382" w:rsidRPr="00E560A8" w:rsidRDefault="008A1382" w:rsidP="0016729B">
      <w:pPr>
        <w:spacing w:line="480" w:lineRule="auto"/>
        <w:rPr>
          <w:rFonts w:ascii="Times New Roman" w:hAnsi="Times New Roman" w:cs="Times New Roman"/>
          <w:b/>
          <w:bCs/>
          <w:sz w:val="24"/>
          <w:szCs w:val="24"/>
        </w:rPr>
      </w:pPr>
    </w:p>
    <w:p w14:paraId="4FF69D29" w14:textId="77777777" w:rsidR="00260422" w:rsidRPr="00E560A8" w:rsidRDefault="00260422" w:rsidP="0016729B">
      <w:pPr>
        <w:spacing w:line="480" w:lineRule="auto"/>
        <w:rPr>
          <w:rFonts w:ascii="Times New Roman" w:hAnsi="Times New Roman" w:cs="Times New Roman"/>
          <w:b/>
          <w:bCs/>
          <w:sz w:val="24"/>
          <w:szCs w:val="24"/>
        </w:rPr>
      </w:pPr>
    </w:p>
    <w:p w14:paraId="426430EA" w14:textId="77777777" w:rsidR="00260422" w:rsidRPr="00E560A8" w:rsidRDefault="00260422" w:rsidP="0016729B">
      <w:pPr>
        <w:spacing w:line="480" w:lineRule="auto"/>
        <w:rPr>
          <w:rFonts w:ascii="Times New Roman" w:hAnsi="Times New Roman" w:cs="Times New Roman"/>
          <w:b/>
          <w:bCs/>
          <w:sz w:val="24"/>
          <w:szCs w:val="24"/>
        </w:rPr>
      </w:pPr>
    </w:p>
    <w:p w14:paraId="007687FE" w14:textId="77777777" w:rsidR="00260422" w:rsidRPr="00E560A8" w:rsidRDefault="00260422" w:rsidP="0016729B">
      <w:pPr>
        <w:spacing w:line="480" w:lineRule="auto"/>
        <w:rPr>
          <w:rFonts w:ascii="Times New Roman" w:hAnsi="Times New Roman" w:cs="Times New Roman"/>
          <w:b/>
          <w:bCs/>
          <w:sz w:val="24"/>
          <w:szCs w:val="24"/>
        </w:rPr>
      </w:pPr>
    </w:p>
    <w:p w14:paraId="1ABDCAA7" w14:textId="77777777" w:rsidR="00260422" w:rsidRPr="00E560A8" w:rsidRDefault="00260422" w:rsidP="0016729B">
      <w:pPr>
        <w:spacing w:line="480" w:lineRule="auto"/>
        <w:rPr>
          <w:rFonts w:ascii="Times New Roman" w:hAnsi="Times New Roman" w:cs="Times New Roman"/>
          <w:b/>
          <w:bCs/>
          <w:sz w:val="24"/>
          <w:szCs w:val="24"/>
        </w:rPr>
      </w:pPr>
    </w:p>
    <w:p w14:paraId="67C743BC" w14:textId="77777777" w:rsidR="00260422" w:rsidRPr="00E560A8" w:rsidRDefault="00260422" w:rsidP="0016729B">
      <w:pPr>
        <w:spacing w:line="480" w:lineRule="auto"/>
        <w:rPr>
          <w:rFonts w:ascii="Times New Roman" w:hAnsi="Times New Roman" w:cs="Times New Roman"/>
          <w:b/>
          <w:bCs/>
          <w:sz w:val="24"/>
          <w:szCs w:val="24"/>
        </w:rPr>
      </w:pPr>
    </w:p>
    <w:p w14:paraId="2A371ACB" w14:textId="77777777" w:rsidR="00260422" w:rsidRPr="00E560A8" w:rsidRDefault="00260422" w:rsidP="0016729B">
      <w:pPr>
        <w:spacing w:line="480" w:lineRule="auto"/>
        <w:rPr>
          <w:rFonts w:ascii="Times New Roman" w:hAnsi="Times New Roman" w:cs="Times New Roman"/>
          <w:b/>
          <w:bCs/>
          <w:sz w:val="24"/>
          <w:szCs w:val="24"/>
        </w:rPr>
      </w:pPr>
    </w:p>
    <w:p w14:paraId="1F89076D" w14:textId="2CB776A1" w:rsidR="00260422" w:rsidRPr="00E560A8" w:rsidRDefault="00000000" w:rsidP="0016729B">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0B66BEC2" wp14:editId="7FB0E101">
            <wp:extent cx="8863330" cy="5064760"/>
            <wp:effectExtent l="0" t="0" r="0" b="2540"/>
            <wp:docPr id="1320349374" name="图片 7"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349374" name="图片 7" descr="图表&#10;&#10;描述已自动生成"/>
                    <pic:cNvPicPr/>
                  </pic:nvPicPr>
                  <pic:blipFill>
                    <a:blip r:embed="rId22"/>
                    <a:stretch>
                      <a:fillRect/>
                    </a:stretch>
                  </pic:blipFill>
                  <pic:spPr>
                    <a:xfrm>
                      <a:off x="0" y="0"/>
                      <a:ext cx="8863330" cy="5064760"/>
                    </a:xfrm>
                    <a:prstGeom prst="rect">
                      <a:avLst/>
                    </a:prstGeom>
                  </pic:spPr>
                </pic:pic>
              </a:graphicData>
            </a:graphic>
          </wp:inline>
        </w:drawing>
      </w:r>
    </w:p>
    <w:p w14:paraId="56331970" w14:textId="29EAEBF7" w:rsidR="00260422" w:rsidRPr="00E560A8" w:rsidRDefault="00000000" w:rsidP="00B741A4">
      <w:pPr>
        <w:spacing w:line="480" w:lineRule="auto"/>
        <w:outlineLvl w:val="0"/>
        <w:rPr>
          <w:rFonts w:ascii="Times New Roman" w:hAnsi="Times New Roman" w:cs="Times New Roman"/>
          <w:sz w:val="24"/>
          <w:szCs w:val="24"/>
        </w:rPr>
      </w:pPr>
      <w:bookmarkStart w:id="150" w:name="_Hlk211762234"/>
      <w:bookmarkStart w:id="151" w:name="_Toc211848824"/>
      <w:r w:rsidRPr="00E560A8">
        <w:rPr>
          <w:rStyle w:val="10"/>
          <w:rFonts w:ascii="Times New Roman" w:hAnsi="Times New Roman" w:cs="Times New Roman"/>
          <w:b/>
          <w:bCs/>
          <w:color w:val="auto"/>
          <w:sz w:val="24"/>
          <w:szCs w:val="24"/>
        </w:rPr>
        <w:lastRenderedPageBreak/>
        <w:t>Fig</w:t>
      </w:r>
      <w:r w:rsidR="0096754A" w:rsidRPr="00E560A8">
        <w:rPr>
          <w:rStyle w:val="10"/>
          <w:rFonts w:ascii="Times New Roman" w:hAnsi="Times New Roman" w:cs="Times New Roman" w:hint="eastAsia"/>
          <w:b/>
          <w:bCs/>
          <w:color w:val="auto"/>
          <w:sz w:val="24"/>
          <w:szCs w:val="24"/>
        </w:rPr>
        <w:t>.</w:t>
      </w:r>
      <w:r w:rsidRPr="00E560A8">
        <w:rPr>
          <w:rStyle w:val="10"/>
          <w:rFonts w:ascii="Times New Roman" w:hAnsi="Times New Roman" w:cs="Times New Roman"/>
          <w:b/>
          <w:bCs/>
          <w:color w:val="auto"/>
          <w:sz w:val="24"/>
          <w:szCs w:val="24"/>
        </w:rPr>
        <w:t xml:space="preserve"> S1</w:t>
      </w:r>
      <w:r w:rsidR="005C7795" w:rsidRPr="00E560A8">
        <w:rPr>
          <w:rStyle w:val="10"/>
          <w:rFonts w:ascii="Times New Roman" w:hAnsi="Times New Roman" w:cs="Times New Roman" w:hint="eastAsia"/>
          <w:b/>
          <w:bCs/>
          <w:color w:val="auto"/>
          <w:sz w:val="24"/>
          <w:szCs w:val="24"/>
        </w:rPr>
        <w:t>5</w:t>
      </w:r>
      <w:r w:rsidRPr="00E560A8">
        <w:rPr>
          <w:rStyle w:val="10"/>
          <w:rFonts w:ascii="Times New Roman" w:hAnsi="Times New Roman" w:cs="Times New Roman"/>
          <w:color w:val="auto"/>
          <w:sz w:val="24"/>
          <w:szCs w:val="24"/>
        </w:rPr>
        <w:t xml:space="preserve"> Differences in yearly cumulative incidence risks of major chronic diseases comparing different HLFD interventions to natural course.</w:t>
      </w:r>
      <w:bookmarkEnd w:id="150"/>
      <w:r w:rsidRPr="00E560A8">
        <w:rPr>
          <w:rFonts w:ascii="Times New Roman" w:hAnsi="Times New Roman" w:cs="Times New Roman" w:hint="eastAsia"/>
          <w:sz w:val="24"/>
          <w:szCs w:val="24"/>
        </w:rPr>
        <w:t xml:space="preserve"> Note: CKD, chronic kidney disease; COPD, chronic obstructive pulmonary disease; CVD, cardiovascular disease;</w:t>
      </w:r>
      <w:r w:rsidRPr="00E560A8">
        <w:rPr>
          <w:rFonts w:ascii="Times New Roman" w:eastAsia="等线" w:hAnsi="Times New Roman" w:cs="Times New Roman" w:hint="eastAsia"/>
          <w:sz w:val="24"/>
          <w:szCs w:val="24"/>
        </w:rPr>
        <w:t xml:space="preserve"> HLFD, healthy low-fat diet; </w:t>
      </w:r>
      <w:r w:rsidRPr="00E560A8">
        <w:rPr>
          <w:rFonts w:ascii="Times New Roman" w:hAnsi="Times New Roman" w:cs="Times New Roman" w:hint="eastAsia"/>
          <w:sz w:val="24"/>
          <w:szCs w:val="24"/>
        </w:rPr>
        <w:t xml:space="preserve">T19, the threshold value of </w:t>
      </w:r>
      <w:r w:rsidRPr="00E560A8">
        <w:rPr>
          <w:rFonts w:ascii="Times New Roman" w:eastAsia="等线" w:hAnsi="Times New Roman" w:cs="Times New Roman"/>
          <w:sz w:val="24"/>
          <w:szCs w:val="24"/>
        </w:rPr>
        <w:t xml:space="preserve">the </w:t>
      </w:r>
      <w:r w:rsidRPr="00E560A8">
        <w:rPr>
          <w:rFonts w:ascii="Times New Roman" w:eastAsia="等线" w:hAnsi="Times New Roman" w:cs="Times New Roman" w:hint="eastAsia"/>
          <w:sz w:val="24"/>
          <w:szCs w:val="24"/>
        </w:rPr>
        <w:t>HLFD</w:t>
      </w:r>
      <w:r w:rsidRPr="00E560A8">
        <w:rPr>
          <w:rFonts w:ascii="Times New Roman" w:hAnsi="Times New Roman" w:cs="Times New Roman" w:hint="eastAsia"/>
          <w:sz w:val="24"/>
          <w:szCs w:val="24"/>
        </w:rPr>
        <w:t xml:space="preserve"> was set at the 75th percentile of the study population, at 19 </w:t>
      </w:r>
      <w:r w:rsidRPr="00E560A8">
        <w:rPr>
          <w:rFonts w:ascii="Times New Roman" w:eastAsia="等线" w:hAnsi="Times New Roman" w:cs="Times New Roman"/>
          <w:sz w:val="24"/>
          <w:szCs w:val="24"/>
        </w:rPr>
        <w:t>points</w:t>
      </w:r>
      <w:r w:rsidRPr="00E560A8">
        <w:rPr>
          <w:rFonts w:ascii="Times New Roman" w:hAnsi="Times New Roman" w:cs="Times New Roman" w:hint="eastAsia"/>
          <w:sz w:val="24"/>
          <w:szCs w:val="24"/>
        </w:rPr>
        <w:t>;</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 xml:space="preserve">T23, the threshold value of </w:t>
      </w:r>
      <w:r w:rsidRPr="00E560A8">
        <w:rPr>
          <w:rFonts w:ascii="Times New Roman" w:eastAsia="等线" w:hAnsi="Times New Roman" w:cs="Times New Roman"/>
          <w:sz w:val="24"/>
          <w:szCs w:val="24"/>
        </w:rPr>
        <w:t xml:space="preserve">the </w:t>
      </w:r>
      <w:r w:rsidRPr="00E560A8">
        <w:rPr>
          <w:rFonts w:ascii="Times New Roman" w:eastAsia="等线" w:hAnsi="Times New Roman" w:cs="Times New Roman" w:hint="eastAsia"/>
          <w:sz w:val="24"/>
          <w:szCs w:val="24"/>
        </w:rPr>
        <w:t>HLFD</w:t>
      </w:r>
      <w:r w:rsidRPr="00E560A8">
        <w:rPr>
          <w:rFonts w:ascii="Times New Roman" w:hAnsi="Times New Roman" w:cs="Times New Roman" w:hint="eastAsia"/>
          <w:sz w:val="24"/>
          <w:szCs w:val="24"/>
        </w:rPr>
        <w:t xml:space="preserve"> was set at the 90th percentile of the study population, at 23 points;</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S30, all</w:t>
      </w:r>
      <w:r w:rsidRPr="00E560A8">
        <w:rPr>
          <w:rFonts w:ascii="Times New Roman" w:hAnsi="Times New Roman" w:cs="Times New Roman"/>
          <w:sz w:val="24"/>
          <w:szCs w:val="24"/>
        </w:rPr>
        <w:t xml:space="preserve"> participants’</w:t>
      </w:r>
      <w:r w:rsidRPr="00E560A8">
        <w:rPr>
          <w:rFonts w:ascii="Times New Roman" w:hAnsi="Times New Roman" w:cs="Times New Roman" w:hint="eastAsia"/>
          <w:sz w:val="24"/>
          <w:szCs w:val="24"/>
        </w:rPr>
        <w:t xml:space="preserve"> </w:t>
      </w:r>
      <w:r w:rsidRPr="00E560A8">
        <w:rPr>
          <w:rFonts w:ascii="Times New Roman" w:eastAsia="等线" w:hAnsi="Times New Roman" w:cs="Times New Roman" w:hint="eastAsia"/>
          <w:sz w:val="24"/>
          <w:szCs w:val="24"/>
        </w:rPr>
        <w:t>HLFD</w:t>
      </w:r>
      <w:r w:rsidRPr="00E560A8">
        <w:rPr>
          <w:rFonts w:ascii="Times New Roman" w:hAnsi="Times New Roman" w:cs="Times New Roman" w:hint="eastAsia"/>
          <w:sz w:val="24"/>
          <w:szCs w:val="24"/>
        </w:rPr>
        <w:t xml:space="preserve"> scores were set at the best adherence scores</w:t>
      </w:r>
      <w:r w:rsidRPr="00E560A8">
        <w:rPr>
          <w:rFonts w:ascii="Times New Roman" w:eastAsia="宋体" w:hAnsi="Times New Roman" w:cs="Times New Roman" w:hint="eastAsia"/>
          <w:kern w:val="0"/>
          <w:sz w:val="24"/>
          <w:szCs w:val="24"/>
        </w:rPr>
        <w:t>, with a value of 30 points.</w:t>
      </w:r>
      <w:bookmarkEnd w:id="151"/>
    </w:p>
    <w:p w14:paraId="6ADE611F" w14:textId="77777777" w:rsidR="00260422" w:rsidRPr="00E560A8" w:rsidRDefault="00260422" w:rsidP="0016729B">
      <w:pPr>
        <w:spacing w:line="480" w:lineRule="auto"/>
        <w:rPr>
          <w:rFonts w:ascii="Times New Roman" w:hAnsi="Times New Roman" w:cs="Times New Roman"/>
          <w:b/>
          <w:bCs/>
          <w:sz w:val="24"/>
          <w:szCs w:val="24"/>
        </w:rPr>
      </w:pPr>
    </w:p>
    <w:p w14:paraId="032E8D23" w14:textId="77777777" w:rsidR="00260422" w:rsidRPr="00E560A8" w:rsidRDefault="00260422" w:rsidP="0016729B">
      <w:pPr>
        <w:spacing w:line="480" w:lineRule="auto"/>
        <w:rPr>
          <w:rFonts w:ascii="Times New Roman" w:hAnsi="Times New Roman" w:cs="Times New Roman"/>
          <w:b/>
          <w:bCs/>
          <w:sz w:val="24"/>
          <w:szCs w:val="24"/>
        </w:rPr>
      </w:pPr>
    </w:p>
    <w:p w14:paraId="5E85A6D4" w14:textId="77777777" w:rsidR="00260422" w:rsidRPr="00E560A8" w:rsidRDefault="00260422" w:rsidP="0016729B">
      <w:pPr>
        <w:spacing w:line="480" w:lineRule="auto"/>
        <w:rPr>
          <w:rFonts w:ascii="Times New Roman" w:hAnsi="Times New Roman" w:cs="Times New Roman"/>
          <w:b/>
          <w:bCs/>
          <w:sz w:val="24"/>
          <w:szCs w:val="24"/>
        </w:rPr>
      </w:pPr>
    </w:p>
    <w:p w14:paraId="5AACCD2E" w14:textId="77777777" w:rsidR="00260422" w:rsidRPr="00E560A8" w:rsidRDefault="00260422" w:rsidP="0016729B">
      <w:pPr>
        <w:spacing w:line="480" w:lineRule="auto"/>
        <w:rPr>
          <w:rFonts w:ascii="Times New Roman" w:hAnsi="Times New Roman" w:cs="Times New Roman"/>
          <w:b/>
          <w:bCs/>
          <w:sz w:val="24"/>
          <w:szCs w:val="24"/>
        </w:rPr>
      </w:pPr>
    </w:p>
    <w:p w14:paraId="19EC325A" w14:textId="77777777" w:rsidR="00260422" w:rsidRPr="00E560A8" w:rsidRDefault="00260422" w:rsidP="0016729B">
      <w:pPr>
        <w:spacing w:line="480" w:lineRule="auto"/>
        <w:rPr>
          <w:rFonts w:ascii="Times New Roman" w:hAnsi="Times New Roman" w:cs="Times New Roman"/>
          <w:b/>
          <w:bCs/>
          <w:sz w:val="24"/>
          <w:szCs w:val="24"/>
        </w:rPr>
      </w:pPr>
    </w:p>
    <w:p w14:paraId="60B2348B" w14:textId="77777777" w:rsidR="00260422" w:rsidRPr="00E560A8" w:rsidRDefault="00260422" w:rsidP="0016729B">
      <w:pPr>
        <w:spacing w:line="480" w:lineRule="auto"/>
        <w:rPr>
          <w:rFonts w:ascii="Times New Roman" w:hAnsi="Times New Roman" w:cs="Times New Roman"/>
          <w:b/>
          <w:bCs/>
          <w:sz w:val="24"/>
          <w:szCs w:val="24"/>
        </w:rPr>
      </w:pPr>
    </w:p>
    <w:p w14:paraId="3EEE999D" w14:textId="77777777" w:rsidR="00260422" w:rsidRPr="00E560A8" w:rsidRDefault="00260422" w:rsidP="0016729B">
      <w:pPr>
        <w:spacing w:line="480" w:lineRule="auto"/>
        <w:rPr>
          <w:rFonts w:ascii="Times New Roman" w:hAnsi="Times New Roman" w:cs="Times New Roman"/>
          <w:b/>
          <w:bCs/>
          <w:sz w:val="24"/>
          <w:szCs w:val="24"/>
        </w:rPr>
      </w:pPr>
    </w:p>
    <w:p w14:paraId="128C1F99" w14:textId="77777777" w:rsidR="00260422" w:rsidRPr="00E560A8" w:rsidRDefault="00260422" w:rsidP="0016729B">
      <w:pPr>
        <w:spacing w:line="480" w:lineRule="auto"/>
        <w:rPr>
          <w:rFonts w:ascii="Times New Roman" w:hAnsi="Times New Roman" w:cs="Times New Roman"/>
          <w:b/>
          <w:bCs/>
          <w:sz w:val="24"/>
          <w:szCs w:val="24"/>
        </w:rPr>
      </w:pPr>
    </w:p>
    <w:p w14:paraId="640D4DC9" w14:textId="0A8991FF" w:rsidR="00260422" w:rsidRPr="00E560A8" w:rsidRDefault="00000000" w:rsidP="0016729B">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3FB4DCF9" wp14:editId="188E0ECE">
            <wp:extent cx="8863330" cy="5064760"/>
            <wp:effectExtent l="0" t="0" r="0" b="2540"/>
            <wp:docPr id="774035030" name="图片 8"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35030" name="图片 8" descr="图表, 折线图&#10;&#10;描述已自动生成"/>
                    <pic:cNvPicPr/>
                  </pic:nvPicPr>
                  <pic:blipFill>
                    <a:blip r:embed="rId23"/>
                    <a:stretch>
                      <a:fillRect/>
                    </a:stretch>
                  </pic:blipFill>
                  <pic:spPr>
                    <a:xfrm>
                      <a:off x="0" y="0"/>
                      <a:ext cx="8863330" cy="5064760"/>
                    </a:xfrm>
                    <a:prstGeom prst="rect">
                      <a:avLst/>
                    </a:prstGeom>
                  </pic:spPr>
                </pic:pic>
              </a:graphicData>
            </a:graphic>
          </wp:inline>
        </w:drawing>
      </w:r>
    </w:p>
    <w:p w14:paraId="11DD6591" w14:textId="102AC849" w:rsidR="00260422" w:rsidRPr="00E560A8" w:rsidRDefault="00000000" w:rsidP="00B741A4">
      <w:pPr>
        <w:spacing w:line="480" w:lineRule="auto"/>
        <w:outlineLvl w:val="0"/>
        <w:rPr>
          <w:rFonts w:ascii="Times New Roman" w:hAnsi="Times New Roman" w:cs="Times New Roman"/>
          <w:sz w:val="24"/>
          <w:szCs w:val="24"/>
        </w:rPr>
      </w:pPr>
      <w:bookmarkStart w:id="152" w:name="_Hlk211762256"/>
      <w:bookmarkStart w:id="153" w:name="_Toc211848825"/>
      <w:r w:rsidRPr="00E560A8">
        <w:rPr>
          <w:rStyle w:val="10"/>
          <w:rFonts w:ascii="Times New Roman" w:hAnsi="Times New Roman" w:cs="Times New Roman"/>
          <w:b/>
          <w:bCs/>
          <w:color w:val="auto"/>
          <w:sz w:val="24"/>
          <w:szCs w:val="24"/>
        </w:rPr>
        <w:lastRenderedPageBreak/>
        <w:t>Fig</w:t>
      </w:r>
      <w:r w:rsidR="0096754A" w:rsidRPr="00E560A8">
        <w:rPr>
          <w:rStyle w:val="10"/>
          <w:rFonts w:ascii="Times New Roman" w:hAnsi="Times New Roman" w:cs="Times New Roman" w:hint="eastAsia"/>
          <w:b/>
          <w:bCs/>
          <w:color w:val="auto"/>
          <w:sz w:val="24"/>
          <w:szCs w:val="24"/>
        </w:rPr>
        <w:t>.</w:t>
      </w:r>
      <w:r w:rsidRPr="00E560A8">
        <w:rPr>
          <w:rStyle w:val="10"/>
          <w:rFonts w:ascii="Times New Roman" w:hAnsi="Times New Roman" w:cs="Times New Roman"/>
          <w:b/>
          <w:bCs/>
          <w:color w:val="auto"/>
          <w:sz w:val="24"/>
          <w:szCs w:val="24"/>
        </w:rPr>
        <w:t xml:space="preserve"> S1</w:t>
      </w:r>
      <w:r w:rsidR="005C7795" w:rsidRPr="00E560A8">
        <w:rPr>
          <w:rStyle w:val="10"/>
          <w:rFonts w:ascii="Times New Roman" w:hAnsi="Times New Roman" w:cs="Times New Roman" w:hint="eastAsia"/>
          <w:b/>
          <w:bCs/>
          <w:color w:val="auto"/>
          <w:sz w:val="24"/>
          <w:szCs w:val="24"/>
        </w:rPr>
        <w:t>6</w:t>
      </w:r>
      <w:r w:rsidRPr="00E560A8">
        <w:rPr>
          <w:rStyle w:val="10"/>
          <w:rFonts w:ascii="Times New Roman" w:hAnsi="Times New Roman" w:cs="Times New Roman"/>
          <w:color w:val="auto"/>
          <w:sz w:val="24"/>
          <w:szCs w:val="24"/>
        </w:rPr>
        <w:t xml:space="preserve"> Differences in yearly cumulative incidence risks of major chronic diseases comparing different DASH interventions to natural course.</w:t>
      </w:r>
      <w:bookmarkEnd w:id="152"/>
      <w:r w:rsidRPr="00E560A8">
        <w:rPr>
          <w:rFonts w:ascii="Times New Roman" w:hAnsi="Times New Roman" w:cs="Times New Roman" w:hint="eastAsia"/>
          <w:sz w:val="24"/>
          <w:szCs w:val="24"/>
        </w:rPr>
        <w:t xml:space="preserve"> Note: CKD, chronic kidney disease; COPD, chronic obstructive pulmonary disease; CVD, cardiovascular disease;</w:t>
      </w:r>
      <w:bookmarkStart w:id="154" w:name="_Hlk187870657"/>
      <w:r w:rsidRPr="00E560A8">
        <w:rPr>
          <w:rFonts w:ascii="Times New Roman" w:eastAsia="等线" w:hAnsi="Times New Roman" w:cs="Times New Roman" w:hint="eastAsia"/>
          <w:sz w:val="24"/>
          <w:szCs w:val="24"/>
        </w:rPr>
        <w:t xml:space="preserve"> </w:t>
      </w:r>
      <w:r w:rsidRPr="00E560A8">
        <w:rPr>
          <w:rFonts w:ascii="Times New Roman" w:hAnsi="Times New Roman" w:cs="Times New Roman" w:hint="eastAsia"/>
          <w:sz w:val="24"/>
          <w:szCs w:val="24"/>
        </w:rPr>
        <w:t>DASH, Dietary Approaches to Stop Hypertension;</w:t>
      </w:r>
      <w:bookmarkEnd w:id="154"/>
      <w:r w:rsidRPr="00E560A8">
        <w:rPr>
          <w:rFonts w:ascii="Times New Roman" w:eastAsia="等线" w:hAnsi="Times New Roman" w:cs="Times New Roman" w:hint="eastAsia"/>
          <w:sz w:val="24"/>
          <w:szCs w:val="24"/>
        </w:rPr>
        <w:t xml:space="preserve"> </w:t>
      </w:r>
      <w:r w:rsidRPr="00E560A8">
        <w:rPr>
          <w:rFonts w:ascii="Times New Roman" w:hAnsi="Times New Roman" w:cs="Times New Roman" w:hint="eastAsia"/>
          <w:sz w:val="24"/>
          <w:szCs w:val="24"/>
        </w:rPr>
        <w:t xml:space="preserve">T25, the threshold value of DASH was set at the 75th percentile of the study population, at 25 </w:t>
      </w:r>
      <w:r w:rsidRPr="00E560A8">
        <w:rPr>
          <w:rFonts w:ascii="Times New Roman" w:eastAsia="等线" w:hAnsi="Times New Roman" w:cs="Times New Roman"/>
          <w:sz w:val="24"/>
          <w:szCs w:val="24"/>
        </w:rPr>
        <w:t>points</w:t>
      </w:r>
      <w:r w:rsidRPr="00E560A8">
        <w:rPr>
          <w:rFonts w:ascii="Times New Roman" w:hAnsi="Times New Roman" w:cs="Times New Roman" w:hint="eastAsia"/>
          <w:sz w:val="24"/>
          <w:szCs w:val="24"/>
        </w:rPr>
        <w:t>;</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T29, the threshold value of DASH was set at the 90th percentile of the study population, at 29 points;</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S40, all</w:t>
      </w:r>
      <w:r w:rsidRPr="00E560A8">
        <w:rPr>
          <w:rFonts w:ascii="Times New Roman" w:hAnsi="Times New Roman" w:cs="Times New Roman"/>
          <w:sz w:val="24"/>
          <w:szCs w:val="24"/>
        </w:rPr>
        <w:t xml:space="preserve"> participants’</w:t>
      </w:r>
      <w:r w:rsidRPr="00E560A8">
        <w:rPr>
          <w:rFonts w:ascii="Times New Roman" w:hAnsi="Times New Roman" w:cs="Times New Roman" w:hint="eastAsia"/>
          <w:sz w:val="24"/>
          <w:szCs w:val="24"/>
        </w:rPr>
        <w:t xml:space="preserve"> DASH scores were set at the best adherence scores</w:t>
      </w:r>
      <w:r w:rsidRPr="00E560A8">
        <w:rPr>
          <w:rFonts w:ascii="Times New Roman" w:eastAsia="宋体" w:hAnsi="Times New Roman" w:cs="Times New Roman" w:hint="eastAsia"/>
          <w:kern w:val="0"/>
          <w:sz w:val="24"/>
          <w:szCs w:val="24"/>
        </w:rPr>
        <w:t>, with a value of 40 points.</w:t>
      </w:r>
      <w:bookmarkEnd w:id="153"/>
    </w:p>
    <w:p w14:paraId="2EF56A4F" w14:textId="77777777" w:rsidR="00260422" w:rsidRPr="00E560A8" w:rsidRDefault="00260422" w:rsidP="0016729B">
      <w:pPr>
        <w:spacing w:line="480" w:lineRule="auto"/>
        <w:rPr>
          <w:rFonts w:ascii="Times New Roman" w:hAnsi="Times New Roman" w:cs="Times New Roman"/>
          <w:b/>
          <w:bCs/>
          <w:sz w:val="24"/>
          <w:szCs w:val="24"/>
        </w:rPr>
      </w:pPr>
    </w:p>
    <w:p w14:paraId="744BA424" w14:textId="77777777" w:rsidR="00260422" w:rsidRPr="00E560A8" w:rsidRDefault="00260422" w:rsidP="0016729B">
      <w:pPr>
        <w:spacing w:line="480" w:lineRule="auto"/>
        <w:rPr>
          <w:rFonts w:ascii="Times New Roman" w:hAnsi="Times New Roman" w:cs="Times New Roman"/>
          <w:b/>
          <w:bCs/>
          <w:sz w:val="24"/>
          <w:szCs w:val="24"/>
        </w:rPr>
      </w:pPr>
    </w:p>
    <w:p w14:paraId="2C9E4F1D" w14:textId="77777777" w:rsidR="00260422" w:rsidRPr="00E560A8" w:rsidRDefault="00260422" w:rsidP="0016729B">
      <w:pPr>
        <w:spacing w:line="480" w:lineRule="auto"/>
        <w:rPr>
          <w:rFonts w:ascii="Times New Roman" w:hAnsi="Times New Roman" w:cs="Times New Roman"/>
          <w:b/>
          <w:bCs/>
          <w:sz w:val="24"/>
          <w:szCs w:val="24"/>
        </w:rPr>
      </w:pPr>
    </w:p>
    <w:p w14:paraId="53D62E8B" w14:textId="77777777" w:rsidR="00260422" w:rsidRPr="00E560A8" w:rsidRDefault="00260422" w:rsidP="0016729B">
      <w:pPr>
        <w:spacing w:line="480" w:lineRule="auto"/>
        <w:rPr>
          <w:rFonts w:ascii="Times New Roman" w:hAnsi="Times New Roman" w:cs="Times New Roman"/>
          <w:b/>
          <w:bCs/>
          <w:sz w:val="24"/>
          <w:szCs w:val="24"/>
        </w:rPr>
      </w:pPr>
    </w:p>
    <w:p w14:paraId="3B866633" w14:textId="77777777" w:rsidR="00260422" w:rsidRPr="00E560A8" w:rsidRDefault="00260422" w:rsidP="0016729B">
      <w:pPr>
        <w:spacing w:line="480" w:lineRule="auto"/>
        <w:rPr>
          <w:rFonts w:ascii="Times New Roman" w:hAnsi="Times New Roman" w:cs="Times New Roman"/>
          <w:b/>
          <w:bCs/>
          <w:sz w:val="24"/>
          <w:szCs w:val="24"/>
        </w:rPr>
      </w:pPr>
    </w:p>
    <w:p w14:paraId="0A8AF58B" w14:textId="77777777" w:rsidR="00260422" w:rsidRPr="00E560A8" w:rsidRDefault="00260422" w:rsidP="0016729B">
      <w:pPr>
        <w:spacing w:line="480" w:lineRule="auto"/>
        <w:rPr>
          <w:rFonts w:ascii="Times New Roman" w:hAnsi="Times New Roman" w:cs="Times New Roman"/>
          <w:b/>
          <w:bCs/>
          <w:sz w:val="24"/>
          <w:szCs w:val="24"/>
        </w:rPr>
      </w:pPr>
    </w:p>
    <w:p w14:paraId="17B37DA9" w14:textId="77777777" w:rsidR="00260422" w:rsidRPr="00E560A8" w:rsidRDefault="00260422" w:rsidP="0016729B">
      <w:pPr>
        <w:spacing w:line="480" w:lineRule="auto"/>
        <w:rPr>
          <w:rFonts w:ascii="Times New Roman" w:hAnsi="Times New Roman" w:cs="Times New Roman"/>
          <w:b/>
          <w:bCs/>
          <w:sz w:val="24"/>
          <w:szCs w:val="24"/>
        </w:rPr>
      </w:pPr>
    </w:p>
    <w:p w14:paraId="004C21DA" w14:textId="77777777" w:rsidR="00260422" w:rsidRPr="00E560A8" w:rsidRDefault="00260422" w:rsidP="0016729B">
      <w:pPr>
        <w:spacing w:line="480" w:lineRule="auto"/>
        <w:rPr>
          <w:rFonts w:ascii="Times New Roman" w:hAnsi="Times New Roman" w:cs="Times New Roman"/>
          <w:b/>
          <w:bCs/>
          <w:sz w:val="24"/>
          <w:szCs w:val="24"/>
        </w:rPr>
      </w:pPr>
    </w:p>
    <w:p w14:paraId="42D028A7" w14:textId="59214CF9" w:rsidR="00260422" w:rsidRPr="00E560A8" w:rsidRDefault="00000000" w:rsidP="0016729B">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1CDAC037" wp14:editId="0F0CCD7C">
            <wp:extent cx="8863330" cy="5064760"/>
            <wp:effectExtent l="0" t="0" r="0" b="2540"/>
            <wp:docPr id="1878333396" name="图片 9"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33396" name="图片 9" descr="图表, 折线图&#10;&#10;描述已自动生成"/>
                    <pic:cNvPicPr/>
                  </pic:nvPicPr>
                  <pic:blipFill>
                    <a:blip r:embed="rId24"/>
                    <a:stretch>
                      <a:fillRect/>
                    </a:stretch>
                  </pic:blipFill>
                  <pic:spPr>
                    <a:xfrm>
                      <a:off x="0" y="0"/>
                      <a:ext cx="8863330" cy="5064760"/>
                    </a:xfrm>
                    <a:prstGeom prst="rect">
                      <a:avLst/>
                    </a:prstGeom>
                  </pic:spPr>
                </pic:pic>
              </a:graphicData>
            </a:graphic>
          </wp:inline>
        </w:drawing>
      </w:r>
    </w:p>
    <w:p w14:paraId="120B3F2E" w14:textId="73DE4B72" w:rsidR="00B741A4" w:rsidRPr="00E560A8" w:rsidRDefault="00000000" w:rsidP="00B741A4">
      <w:pPr>
        <w:spacing w:line="480" w:lineRule="auto"/>
        <w:outlineLvl w:val="0"/>
        <w:rPr>
          <w:rFonts w:ascii="Times New Roman" w:hAnsi="Times New Roman" w:cs="Times New Roman"/>
          <w:sz w:val="24"/>
          <w:szCs w:val="24"/>
        </w:rPr>
      </w:pPr>
      <w:bookmarkStart w:id="155" w:name="_Toc211848826"/>
      <w:r w:rsidRPr="00E560A8">
        <w:rPr>
          <w:rStyle w:val="10"/>
          <w:rFonts w:ascii="Times New Roman" w:hAnsi="Times New Roman" w:cs="Times New Roman"/>
          <w:b/>
          <w:bCs/>
          <w:color w:val="auto"/>
          <w:sz w:val="24"/>
          <w:szCs w:val="24"/>
        </w:rPr>
        <w:lastRenderedPageBreak/>
        <w:t>Fig</w:t>
      </w:r>
      <w:r w:rsidR="009456EC" w:rsidRPr="00E560A8">
        <w:rPr>
          <w:rStyle w:val="10"/>
          <w:rFonts w:ascii="Times New Roman" w:hAnsi="Times New Roman" w:cs="Times New Roman" w:hint="eastAsia"/>
          <w:b/>
          <w:bCs/>
          <w:color w:val="auto"/>
          <w:sz w:val="24"/>
          <w:szCs w:val="24"/>
        </w:rPr>
        <w:t>.</w:t>
      </w:r>
      <w:r w:rsidRPr="00E560A8">
        <w:rPr>
          <w:rStyle w:val="10"/>
          <w:rFonts w:ascii="Times New Roman" w:hAnsi="Times New Roman" w:cs="Times New Roman"/>
          <w:b/>
          <w:bCs/>
          <w:color w:val="auto"/>
          <w:sz w:val="24"/>
          <w:szCs w:val="24"/>
        </w:rPr>
        <w:t xml:space="preserve"> S1</w:t>
      </w:r>
      <w:r w:rsidR="005C7795" w:rsidRPr="00E560A8">
        <w:rPr>
          <w:rStyle w:val="10"/>
          <w:rFonts w:ascii="Times New Roman" w:hAnsi="Times New Roman" w:cs="Times New Roman" w:hint="eastAsia"/>
          <w:b/>
          <w:bCs/>
          <w:color w:val="auto"/>
          <w:sz w:val="24"/>
          <w:szCs w:val="24"/>
        </w:rPr>
        <w:t>7</w:t>
      </w:r>
      <w:r w:rsidRPr="00E560A8">
        <w:rPr>
          <w:rStyle w:val="10"/>
          <w:rFonts w:ascii="Times New Roman" w:hAnsi="Times New Roman" w:cs="Times New Roman"/>
          <w:color w:val="auto"/>
          <w:sz w:val="24"/>
          <w:szCs w:val="24"/>
        </w:rPr>
        <w:t xml:space="preserve"> Differences in yearly cumulative incidence risks of major chronic diseases comparing different HPDI interventions to natural course.</w:t>
      </w:r>
      <w:bookmarkEnd w:id="155"/>
      <w:r w:rsidRPr="00E560A8">
        <w:rPr>
          <w:rFonts w:ascii="Times New Roman" w:hAnsi="Times New Roman" w:cs="Times New Roman" w:hint="eastAsia"/>
          <w:sz w:val="24"/>
          <w:szCs w:val="24"/>
        </w:rPr>
        <w:t xml:space="preserve"> </w:t>
      </w:r>
    </w:p>
    <w:p w14:paraId="0B6579CE" w14:textId="50B6DB63" w:rsidR="00936F9E" w:rsidRPr="00E560A8" w:rsidRDefault="00000000" w:rsidP="009456EC">
      <w:pPr>
        <w:spacing w:line="480" w:lineRule="auto"/>
        <w:rPr>
          <w:rFonts w:ascii="Times New Roman" w:hAnsi="Times New Roman" w:cs="Times New Roman"/>
          <w:sz w:val="24"/>
          <w:szCs w:val="24"/>
        </w:rPr>
      </w:pPr>
      <w:r w:rsidRPr="00E560A8">
        <w:rPr>
          <w:rFonts w:ascii="Times New Roman" w:hAnsi="Times New Roman" w:cs="Times New Roman" w:hint="eastAsia"/>
          <w:sz w:val="24"/>
          <w:szCs w:val="24"/>
        </w:rPr>
        <w:t>Note: CKD, chronic kidney disease; COPD, chronic obstructive pulmonary disease; CVD, cardiovascular disease;</w:t>
      </w:r>
      <w:r w:rsidRPr="00E560A8">
        <w:rPr>
          <w:rFonts w:ascii="Times New Roman" w:eastAsia="等线" w:hAnsi="Times New Roman" w:cs="Times New Roman" w:hint="eastAsia"/>
          <w:sz w:val="24"/>
          <w:szCs w:val="24"/>
        </w:rPr>
        <w:t xml:space="preserve"> </w:t>
      </w:r>
      <w:r w:rsidRPr="00E560A8">
        <w:rPr>
          <w:rFonts w:ascii="Times New Roman" w:hAnsi="Times New Roman" w:cs="Times New Roman" w:hint="eastAsia"/>
          <w:sz w:val="24"/>
          <w:szCs w:val="24"/>
        </w:rPr>
        <w:t>HPDI, healthful plant-based index;</w:t>
      </w:r>
      <w:r w:rsidRPr="00E560A8">
        <w:rPr>
          <w:rFonts w:ascii="Times New Roman" w:eastAsia="等线" w:hAnsi="Times New Roman" w:cs="Times New Roman" w:hint="eastAsia"/>
          <w:sz w:val="24"/>
          <w:szCs w:val="24"/>
        </w:rPr>
        <w:t xml:space="preserve"> </w:t>
      </w:r>
      <w:r w:rsidRPr="00E560A8">
        <w:rPr>
          <w:rFonts w:ascii="Times New Roman" w:hAnsi="Times New Roman" w:cs="Times New Roman" w:hint="eastAsia"/>
          <w:sz w:val="24"/>
          <w:szCs w:val="24"/>
        </w:rPr>
        <w:t xml:space="preserve">T60, the threshold value of </w:t>
      </w:r>
      <w:r w:rsidRPr="00E560A8">
        <w:rPr>
          <w:rFonts w:ascii="Times New Roman" w:eastAsia="等线" w:hAnsi="Times New Roman" w:cs="Times New Roman"/>
          <w:sz w:val="24"/>
          <w:szCs w:val="24"/>
        </w:rPr>
        <w:t xml:space="preserve">the </w:t>
      </w:r>
      <w:r w:rsidRPr="00E560A8">
        <w:rPr>
          <w:rFonts w:ascii="Times New Roman" w:hAnsi="Times New Roman" w:cs="Times New Roman" w:hint="eastAsia"/>
          <w:sz w:val="24"/>
          <w:szCs w:val="24"/>
        </w:rPr>
        <w:t xml:space="preserve">HPDI was set at the 75th percentile of the study population, at 60 </w:t>
      </w:r>
      <w:r w:rsidRPr="00E560A8">
        <w:rPr>
          <w:rFonts w:ascii="Times New Roman" w:eastAsia="等线" w:hAnsi="Times New Roman" w:cs="Times New Roman"/>
          <w:sz w:val="24"/>
          <w:szCs w:val="24"/>
        </w:rPr>
        <w:t>points</w:t>
      </w:r>
      <w:r w:rsidRPr="00E560A8">
        <w:rPr>
          <w:rFonts w:ascii="Times New Roman" w:hAnsi="Times New Roman" w:cs="Times New Roman" w:hint="eastAsia"/>
          <w:sz w:val="24"/>
          <w:szCs w:val="24"/>
        </w:rPr>
        <w:t>;</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 xml:space="preserve">T64, the threshold value of </w:t>
      </w:r>
      <w:r w:rsidRPr="00E560A8">
        <w:rPr>
          <w:rFonts w:ascii="Times New Roman" w:eastAsia="等线" w:hAnsi="Times New Roman" w:cs="Times New Roman"/>
          <w:sz w:val="24"/>
          <w:szCs w:val="24"/>
        </w:rPr>
        <w:t xml:space="preserve">the </w:t>
      </w:r>
      <w:r w:rsidRPr="00E560A8">
        <w:rPr>
          <w:rFonts w:ascii="Times New Roman" w:hAnsi="Times New Roman" w:cs="Times New Roman" w:hint="eastAsia"/>
          <w:sz w:val="24"/>
          <w:szCs w:val="24"/>
        </w:rPr>
        <w:t>HPDI was set at the 90th percentile of the study population, at 64 points;</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S85, all</w:t>
      </w:r>
      <w:r w:rsidRPr="00E560A8">
        <w:rPr>
          <w:rFonts w:ascii="Times New Roman" w:hAnsi="Times New Roman" w:cs="Times New Roman"/>
          <w:sz w:val="24"/>
          <w:szCs w:val="24"/>
        </w:rPr>
        <w:t xml:space="preserve"> participants’</w:t>
      </w:r>
      <w:r w:rsidRPr="00E560A8">
        <w:rPr>
          <w:rFonts w:ascii="Times New Roman" w:hAnsi="Times New Roman" w:cs="Times New Roman" w:hint="eastAsia"/>
          <w:sz w:val="24"/>
          <w:szCs w:val="24"/>
        </w:rPr>
        <w:t xml:space="preserve"> HPDI scores were set at the best adherence scores</w:t>
      </w:r>
      <w:r w:rsidRPr="00E560A8">
        <w:rPr>
          <w:rFonts w:ascii="Times New Roman" w:eastAsia="宋体" w:hAnsi="Times New Roman" w:cs="Times New Roman" w:hint="eastAsia"/>
          <w:kern w:val="0"/>
          <w:sz w:val="24"/>
          <w:szCs w:val="24"/>
        </w:rPr>
        <w:t>, with a value of 85 points.</w:t>
      </w:r>
    </w:p>
    <w:p w14:paraId="132A9EAC" w14:textId="77777777" w:rsidR="00260422" w:rsidRPr="00E560A8" w:rsidRDefault="00260422" w:rsidP="0016729B">
      <w:pPr>
        <w:spacing w:line="480" w:lineRule="auto"/>
        <w:rPr>
          <w:rFonts w:ascii="Times New Roman" w:hAnsi="Times New Roman" w:cs="Times New Roman"/>
          <w:b/>
          <w:bCs/>
          <w:sz w:val="24"/>
          <w:szCs w:val="24"/>
        </w:rPr>
      </w:pPr>
    </w:p>
    <w:p w14:paraId="3FEF7808" w14:textId="77777777" w:rsidR="00260422" w:rsidRPr="00E560A8" w:rsidRDefault="00260422" w:rsidP="0016729B">
      <w:pPr>
        <w:spacing w:line="480" w:lineRule="auto"/>
        <w:rPr>
          <w:rFonts w:ascii="Times New Roman" w:hAnsi="Times New Roman" w:cs="Times New Roman"/>
          <w:b/>
          <w:bCs/>
          <w:sz w:val="24"/>
          <w:szCs w:val="24"/>
        </w:rPr>
      </w:pPr>
    </w:p>
    <w:p w14:paraId="276D820D" w14:textId="77777777" w:rsidR="00936F9E" w:rsidRPr="00E560A8" w:rsidRDefault="00936F9E" w:rsidP="0016729B">
      <w:pPr>
        <w:spacing w:line="480" w:lineRule="auto"/>
        <w:rPr>
          <w:rFonts w:ascii="Times New Roman" w:hAnsi="Times New Roman" w:cs="Times New Roman"/>
          <w:b/>
          <w:bCs/>
          <w:sz w:val="24"/>
          <w:szCs w:val="24"/>
        </w:rPr>
      </w:pPr>
    </w:p>
    <w:p w14:paraId="6BEB0910" w14:textId="77777777" w:rsidR="00936F9E" w:rsidRPr="00E560A8" w:rsidRDefault="00936F9E" w:rsidP="0016729B">
      <w:pPr>
        <w:spacing w:line="480" w:lineRule="auto"/>
        <w:rPr>
          <w:rFonts w:ascii="Times New Roman" w:hAnsi="Times New Roman" w:cs="Times New Roman"/>
          <w:b/>
          <w:bCs/>
          <w:sz w:val="24"/>
          <w:szCs w:val="24"/>
        </w:rPr>
      </w:pPr>
    </w:p>
    <w:p w14:paraId="2E15CB83" w14:textId="77777777" w:rsidR="00936F9E" w:rsidRPr="00E560A8" w:rsidRDefault="00936F9E" w:rsidP="0016729B">
      <w:pPr>
        <w:spacing w:line="480" w:lineRule="auto"/>
        <w:rPr>
          <w:rFonts w:ascii="Times New Roman" w:hAnsi="Times New Roman" w:cs="Times New Roman"/>
          <w:b/>
          <w:bCs/>
          <w:sz w:val="24"/>
          <w:szCs w:val="24"/>
        </w:rPr>
      </w:pPr>
    </w:p>
    <w:p w14:paraId="02EB025A" w14:textId="77777777" w:rsidR="00936F9E" w:rsidRPr="00E560A8" w:rsidRDefault="00936F9E" w:rsidP="0016729B">
      <w:pPr>
        <w:spacing w:line="480" w:lineRule="auto"/>
        <w:rPr>
          <w:rFonts w:ascii="Times New Roman" w:hAnsi="Times New Roman" w:cs="Times New Roman"/>
          <w:b/>
          <w:bCs/>
          <w:sz w:val="24"/>
          <w:szCs w:val="24"/>
        </w:rPr>
      </w:pPr>
    </w:p>
    <w:p w14:paraId="211CBB7F" w14:textId="77777777" w:rsidR="00936F9E" w:rsidRPr="00E560A8" w:rsidRDefault="00936F9E" w:rsidP="0016729B">
      <w:pPr>
        <w:spacing w:line="480" w:lineRule="auto"/>
        <w:rPr>
          <w:rFonts w:ascii="Times New Roman" w:hAnsi="Times New Roman" w:cs="Times New Roman"/>
          <w:b/>
          <w:bCs/>
          <w:sz w:val="24"/>
          <w:szCs w:val="24"/>
        </w:rPr>
      </w:pPr>
    </w:p>
    <w:p w14:paraId="66F67420" w14:textId="77777777" w:rsidR="00936F9E" w:rsidRPr="00E560A8" w:rsidRDefault="00936F9E" w:rsidP="0016729B">
      <w:pPr>
        <w:spacing w:line="480" w:lineRule="auto"/>
        <w:rPr>
          <w:rFonts w:ascii="Times New Roman" w:hAnsi="Times New Roman" w:cs="Times New Roman"/>
          <w:b/>
          <w:bCs/>
          <w:sz w:val="24"/>
          <w:szCs w:val="24"/>
        </w:rPr>
      </w:pPr>
    </w:p>
    <w:p w14:paraId="6A499C70" w14:textId="6B02C6D6" w:rsidR="00936F9E" w:rsidRPr="00E560A8" w:rsidRDefault="00000000" w:rsidP="0016729B">
      <w:pPr>
        <w:spacing w:line="480" w:lineRule="auto"/>
        <w:rPr>
          <w:rFonts w:ascii="Times New Roman" w:hAnsi="Times New Roman" w:cs="Times New Roman"/>
          <w:b/>
          <w:bCs/>
          <w:sz w:val="24"/>
          <w:szCs w:val="24"/>
        </w:rPr>
      </w:pPr>
      <w:r w:rsidRPr="00E560A8">
        <w:rPr>
          <w:rFonts w:ascii="Times New Roman" w:hAnsi="Times New Roman" w:cs="Times New Roman"/>
          <w:b/>
          <w:bCs/>
          <w:noProof/>
          <w:sz w:val="24"/>
          <w:szCs w:val="24"/>
        </w:rPr>
        <w:lastRenderedPageBreak/>
        <w:drawing>
          <wp:inline distT="0" distB="0" distL="0" distR="0" wp14:anchorId="7933B6CE" wp14:editId="4FF8F5D8">
            <wp:extent cx="8863330" cy="5064760"/>
            <wp:effectExtent l="0" t="0" r="0" b="2540"/>
            <wp:docPr id="1290749362" name="图片 10"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49362" name="图片 10" descr="图表&#10;&#10;描述已自动生成"/>
                    <pic:cNvPicPr/>
                  </pic:nvPicPr>
                  <pic:blipFill>
                    <a:blip r:embed="rId25"/>
                    <a:stretch>
                      <a:fillRect/>
                    </a:stretch>
                  </pic:blipFill>
                  <pic:spPr>
                    <a:xfrm>
                      <a:off x="0" y="0"/>
                      <a:ext cx="8863330" cy="5064760"/>
                    </a:xfrm>
                    <a:prstGeom prst="rect">
                      <a:avLst/>
                    </a:prstGeom>
                  </pic:spPr>
                </pic:pic>
              </a:graphicData>
            </a:graphic>
          </wp:inline>
        </w:drawing>
      </w:r>
    </w:p>
    <w:p w14:paraId="10359DC6" w14:textId="452D218A" w:rsidR="0016729B" w:rsidRPr="00AD61C4" w:rsidRDefault="00000000" w:rsidP="00E53C18">
      <w:pPr>
        <w:spacing w:line="480" w:lineRule="auto"/>
        <w:outlineLvl w:val="0"/>
        <w:rPr>
          <w:rFonts w:ascii="Times New Roman" w:hAnsi="Times New Roman" w:cs="Times New Roman" w:hint="eastAsia"/>
          <w:b/>
          <w:bCs/>
          <w:sz w:val="24"/>
          <w:szCs w:val="24"/>
        </w:rPr>
      </w:pPr>
      <w:bookmarkStart w:id="156" w:name="_Toc211848827"/>
      <w:r w:rsidRPr="00E560A8">
        <w:rPr>
          <w:rStyle w:val="10"/>
          <w:rFonts w:ascii="Times New Roman" w:hAnsi="Times New Roman" w:cs="Times New Roman"/>
          <w:b/>
          <w:bCs/>
          <w:color w:val="auto"/>
          <w:sz w:val="24"/>
          <w:szCs w:val="24"/>
        </w:rPr>
        <w:lastRenderedPageBreak/>
        <w:t>Fig</w:t>
      </w:r>
      <w:r w:rsidR="0096754A" w:rsidRPr="00E560A8">
        <w:rPr>
          <w:rStyle w:val="10"/>
          <w:rFonts w:ascii="Times New Roman" w:hAnsi="Times New Roman" w:cs="Times New Roman" w:hint="eastAsia"/>
          <w:b/>
          <w:bCs/>
          <w:color w:val="auto"/>
          <w:sz w:val="24"/>
          <w:szCs w:val="24"/>
        </w:rPr>
        <w:t>.</w:t>
      </w:r>
      <w:r w:rsidRPr="00E560A8">
        <w:rPr>
          <w:rStyle w:val="10"/>
          <w:rFonts w:ascii="Times New Roman" w:hAnsi="Times New Roman" w:cs="Times New Roman"/>
          <w:b/>
          <w:bCs/>
          <w:color w:val="auto"/>
          <w:sz w:val="24"/>
          <w:szCs w:val="24"/>
        </w:rPr>
        <w:t xml:space="preserve"> S1</w:t>
      </w:r>
      <w:r w:rsidR="005C7795" w:rsidRPr="00E560A8">
        <w:rPr>
          <w:rStyle w:val="10"/>
          <w:rFonts w:ascii="Times New Roman" w:hAnsi="Times New Roman" w:cs="Times New Roman" w:hint="eastAsia"/>
          <w:b/>
          <w:bCs/>
          <w:color w:val="auto"/>
          <w:sz w:val="24"/>
          <w:szCs w:val="24"/>
        </w:rPr>
        <w:t>8</w:t>
      </w:r>
      <w:r w:rsidRPr="00E560A8">
        <w:rPr>
          <w:rStyle w:val="10"/>
          <w:rFonts w:ascii="Times New Roman" w:hAnsi="Times New Roman" w:cs="Times New Roman"/>
          <w:color w:val="auto"/>
          <w:sz w:val="24"/>
          <w:szCs w:val="24"/>
        </w:rPr>
        <w:t xml:space="preserve"> Differences in </w:t>
      </w:r>
      <w:r w:rsidRPr="00E560A8">
        <w:rPr>
          <w:rStyle w:val="10"/>
          <w:rFonts w:ascii="Times New Roman" w:eastAsia="等线 Light" w:hAnsi="Times New Roman" w:cs="Times New Roman"/>
          <w:color w:val="auto"/>
          <w:sz w:val="24"/>
          <w:szCs w:val="24"/>
        </w:rPr>
        <w:t xml:space="preserve">the </w:t>
      </w:r>
      <w:r w:rsidRPr="00E560A8">
        <w:rPr>
          <w:rStyle w:val="10"/>
          <w:rFonts w:ascii="Times New Roman" w:hAnsi="Times New Roman" w:cs="Times New Roman"/>
          <w:color w:val="auto"/>
          <w:sz w:val="24"/>
          <w:szCs w:val="24"/>
        </w:rPr>
        <w:t>yearly cumulative incidence risks of major chronic diseases comparing different HLCD interventions to natural course.</w:t>
      </w:r>
      <w:r w:rsidRPr="00E560A8">
        <w:rPr>
          <w:rFonts w:ascii="Times New Roman" w:hAnsi="Times New Roman" w:cs="Times New Roman" w:hint="eastAsia"/>
          <w:sz w:val="24"/>
          <w:szCs w:val="24"/>
        </w:rPr>
        <w:t xml:space="preserve"> Note: CKD, chronic kidney disease; COPD, chronic obstructive pulmonary disease; CVD, cardiovascular disease;</w:t>
      </w:r>
      <w:r w:rsidRPr="00E560A8">
        <w:rPr>
          <w:rFonts w:ascii="Times New Roman" w:eastAsia="等线" w:hAnsi="Times New Roman" w:cs="Times New Roman" w:hint="eastAsia"/>
          <w:sz w:val="24"/>
          <w:szCs w:val="24"/>
        </w:rPr>
        <w:t xml:space="preserve"> HLCD, healthy low-carbohydrate diet; </w:t>
      </w:r>
      <w:r w:rsidRPr="00E560A8">
        <w:rPr>
          <w:rFonts w:ascii="Times New Roman" w:hAnsi="Times New Roman" w:cs="Times New Roman" w:hint="eastAsia"/>
          <w:sz w:val="24"/>
          <w:szCs w:val="24"/>
        </w:rPr>
        <w:t xml:space="preserve">T20, the threshold value of </w:t>
      </w:r>
      <w:r w:rsidRPr="00E560A8">
        <w:rPr>
          <w:rFonts w:ascii="Times New Roman" w:eastAsia="等线" w:hAnsi="Times New Roman" w:cs="Times New Roman"/>
          <w:sz w:val="24"/>
          <w:szCs w:val="24"/>
        </w:rPr>
        <w:t xml:space="preserve">the </w:t>
      </w:r>
      <w:r w:rsidRPr="00E560A8">
        <w:rPr>
          <w:rFonts w:ascii="Times New Roman" w:eastAsia="等线" w:hAnsi="Times New Roman" w:cs="Times New Roman" w:hint="eastAsia"/>
          <w:sz w:val="24"/>
          <w:szCs w:val="24"/>
        </w:rPr>
        <w:t>HLCD</w:t>
      </w:r>
      <w:r w:rsidRPr="00E560A8">
        <w:rPr>
          <w:rFonts w:ascii="Times New Roman" w:hAnsi="Times New Roman" w:cs="Times New Roman" w:hint="eastAsia"/>
          <w:sz w:val="24"/>
          <w:szCs w:val="24"/>
        </w:rPr>
        <w:t xml:space="preserve"> was set at the 75th percentile of the study population, at 20 </w:t>
      </w:r>
      <w:r w:rsidRPr="00E560A8">
        <w:rPr>
          <w:rFonts w:ascii="Times New Roman" w:eastAsia="等线" w:hAnsi="Times New Roman" w:cs="Times New Roman"/>
          <w:sz w:val="24"/>
          <w:szCs w:val="24"/>
        </w:rPr>
        <w:t>points</w:t>
      </w:r>
      <w:r w:rsidRPr="00E560A8">
        <w:rPr>
          <w:rFonts w:ascii="Times New Roman" w:hAnsi="Times New Roman" w:cs="Times New Roman" w:hint="eastAsia"/>
          <w:sz w:val="24"/>
          <w:szCs w:val="24"/>
        </w:rPr>
        <w:t>;</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 xml:space="preserve">T23, the threshold value of </w:t>
      </w:r>
      <w:r w:rsidRPr="00E560A8">
        <w:rPr>
          <w:rFonts w:ascii="Times New Roman" w:eastAsia="等线" w:hAnsi="Times New Roman" w:cs="Times New Roman"/>
          <w:sz w:val="24"/>
          <w:szCs w:val="24"/>
        </w:rPr>
        <w:t xml:space="preserve">the </w:t>
      </w:r>
      <w:r w:rsidRPr="00E560A8">
        <w:rPr>
          <w:rFonts w:ascii="Times New Roman" w:eastAsia="等线" w:hAnsi="Times New Roman" w:cs="Times New Roman" w:hint="eastAsia"/>
          <w:sz w:val="24"/>
          <w:szCs w:val="24"/>
        </w:rPr>
        <w:t>HLCD</w:t>
      </w:r>
      <w:r w:rsidRPr="00E560A8">
        <w:rPr>
          <w:rFonts w:ascii="Times New Roman" w:hAnsi="Times New Roman" w:cs="Times New Roman" w:hint="eastAsia"/>
          <w:sz w:val="24"/>
          <w:szCs w:val="24"/>
        </w:rPr>
        <w:t xml:space="preserve"> was set at the 90th percentile of the study population, at 23 points;</w:t>
      </w:r>
      <w:r w:rsidRPr="00E560A8">
        <w:rPr>
          <w:rFonts w:ascii="Times New Roman" w:eastAsia="宋体" w:hAnsi="Times New Roman" w:cs="Times New Roman" w:hint="eastAsia"/>
          <w:kern w:val="0"/>
          <w:sz w:val="24"/>
          <w:szCs w:val="24"/>
        </w:rPr>
        <w:t xml:space="preserve"> </w:t>
      </w:r>
      <w:r w:rsidRPr="00E560A8">
        <w:rPr>
          <w:rFonts w:ascii="Times New Roman" w:hAnsi="Times New Roman" w:cs="Times New Roman" w:hint="eastAsia"/>
          <w:sz w:val="24"/>
          <w:szCs w:val="24"/>
        </w:rPr>
        <w:t>S30, all</w:t>
      </w:r>
      <w:r w:rsidRPr="00E560A8">
        <w:rPr>
          <w:rFonts w:ascii="Times New Roman" w:hAnsi="Times New Roman" w:cs="Times New Roman"/>
          <w:sz w:val="24"/>
          <w:szCs w:val="24"/>
        </w:rPr>
        <w:t xml:space="preserve"> participants’</w:t>
      </w:r>
      <w:r w:rsidRPr="00E560A8">
        <w:rPr>
          <w:rFonts w:ascii="Times New Roman" w:hAnsi="Times New Roman" w:cs="Times New Roman" w:hint="eastAsia"/>
          <w:sz w:val="24"/>
          <w:szCs w:val="24"/>
        </w:rPr>
        <w:t xml:space="preserve"> </w:t>
      </w:r>
      <w:r w:rsidRPr="00E560A8">
        <w:rPr>
          <w:rFonts w:ascii="Times New Roman" w:eastAsia="等线" w:hAnsi="Times New Roman" w:cs="Times New Roman" w:hint="eastAsia"/>
          <w:sz w:val="24"/>
          <w:szCs w:val="24"/>
        </w:rPr>
        <w:t>HLCD</w:t>
      </w:r>
      <w:r w:rsidRPr="00E560A8">
        <w:rPr>
          <w:rFonts w:ascii="Times New Roman" w:hAnsi="Times New Roman" w:cs="Times New Roman" w:hint="eastAsia"/>
          <w:sz w:val="24"/>
          <w:szCs w:val="24"/>
        </w:rPr>
        <w:t xml:space="preserve"> scores were set at the best adherence scores</w:t>
      </w:r>
      <w:r w:rsidRPr="00E560A8">
        <w:rPr>
          <w:rFonts w:ascii="Times New Roman" w:eastAsia="宋体" w:hAnsi="Times New Roman" w:cs="Times New Roman" w:hint="eastAsia"/>
          <w:kern w:val="0"/>
          <w:sz w:val="24"/>
          <w:szCs w:val="24"/>
        </w:rPr>
        <w:t>, with a value of 30 points.</w:t>
      </w:r>
      <w:bookmarkEnd w:id="156"/>
    </w:p>
    <w:sectPr w:rsidR="0016729B" w:rsidRPr="00AD61C4" w:rsidSect="00E53C1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EA340" w14:textId="77777777" w:rsidR="0094522D" w:rsidRDefault="0094522D" w:rsidP="00D517CD">
      <w:pPr>
        <w:rPr>
          <w:rFonts w:hint="eastAsia"/>
        </w:rPr>
      </w:pPr>
      <w:r>
        <w:separator/>
      </w:r>
    </w:p>
  </w:endnote>
  <w:endnote w:type="continuationSeparator" w:id="0">
    <w:p w14:paraId="59031506" w14:textId="77777777" w:rsidR="0094522D" w:rsidRDefault="0094522D" w:rsidP="00D517C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671536"/>
      <w:docPartObj>
        <w:docPartGallery w:val="Page Numbers (Bottom of Page)"/>
        <w:docPartUnique/>
      </w:docPartObj>
    </w:sdtPr>
    <w:sdtContent>
      <w:sdt>
        <w:sdtPr>
          <w:id w:val="1728636285"/>
          <w:docPartObj>
            <w:docPartGallery w:val="Page Numbers (Top of Page)"/>
            <w:docPartUnique/>
          </w:docPartObj>
        </w:sdtPr>
        <w:sdtContent>
          <w:p w14:paraId="5A63019E" w14:textId="32DD9E53" w:rsidR="00070E42" w:rsidRDefault="00070E42">
            <w:pPr>
              <w:pStyle w:val="af2"/>
              <w:jc w:val="center"/>
              <w:rPr>
                <w:rFonts w:hint="eastAsia"/>
              </w:rP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7C54CAEB" w14:textId="77777777" w:rsidR="00070E42" w:rsidRDefault="00070E42">
    <w:pPr>
      <w:pStyle w:val="af2"/>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0D02C" w14:textId="77777777" w:rsidR="0094522D" w:rsidRDefault="0094522D" w:rsidP="00D517CD">
      <w:pPr>
        <w:rPr>
          <w:rFonts w:hint="eastAsia"/>
        </w:rPr>
      </w:pPr>
      <w:r>
        <w:separator/>
      </w:r>
    </w:p>
  </w:footnote>
  <w:footnote w:type="continuationSeparator" w:id="0">
    <w:p w14:paraId="786B9D9E" w14:textId="77777777" w:rsidR="0094522D" w:rsidRDefault="0094522D" w:rsidP="00D517C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BMC Medicin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d05ep2rxosev2me9wpg5z0et9zz2a9sffd2d&quot;&gt;Jane&amp;apos;s EndNote Library&lt;record-ids&gt;&lt;item&gt;4152&lt;/item&gt;&lt;item&gt;4540&lt;/item&gt;&lt;item&gt;4589&lt;/item&gt;&lt;item&gt;4622&lt;/item&gt;&lt;item&gt;4652&lt;/item&gt;&lt;item&gt;4809&lt;/item&gt;&lt;item&gt;5266&lt;/item&gt;&lt;item&gt;5309&lt;/item&gt;&lt;item&gt;5597&lt;/item&gt;&lt;item&gt;5607&lt;/item&gt;&lt;item&gt;5609&lt;/item&gt;&lt;item&gt;5632&lt;/item&gt;&lt;item&gt;5633&lt;/item&gt;&lt;item&gt;5634&lt;/item&gt;&lt;item&gt;5964&lt;/item&gt;&lt;item&gt;6029&lt;/item&gt;&lt;item&gt;6233&lt;/item&gt;&lt;item&gt;6282&lt;/item&gt;&lt;item&gt;6289&lt;/item&gt;&lt;item&gt;6291&lt;/item&gt;&lt;item&gt;6294&lt;/item&gt;&lt;item&gt;6295&lt;/item&gt;&lt;item&gt;6385&lt;/item&gt;&lt;item&gt;6386&lt;/item&gt;&lt;item&gt;6388&lt;/item&gt;&lt;item&gt;6389&lt;/item&gt;&lt;item&gt;6432&lt;/item&gt;&lt;item&gt;6434&lt;/item&gt;&lt;item&gt;6455&lt;/item&gt;&lt;item&gt;6577&lt;/item&gt;&lt;item&gt;6871&lt;/item&gt;&lt;item&gt;6877&lt;/item&gt;&lt;item&gt;6878&lt;/item&gt;&lt;item&gt;6880&lt;/item&gt;&lt;item&gt;6881&lt;/item&gt;&lt;item&gt;6882&lt;/item&gt;&lt;item&gt;6883&lt;/item&gt;&lt;item&gt;7926&lt;/item&gt;&lt;/record-ids&gt;&lt;/item&gt;&lt;/Libraries&gt;"/>
  </w:docVars>
  <w:rsids>
    <w:rsidRoot w:val="0016729B"/>
    <w:rsid w:val="000005EA"/>
    <w:rsid w:val="0000079C"/>
    <w:rsid w:val="00005ED8"/>
    <w:rsid w:val="00007F81"/>
    <w:rsid w:val="000109BB"/>
    <w:rsid w:val="0001263C"/>
    <w:rsid w:val="000173C6"/>
    <w:rsid w:val="000175D7"/>
    <w:rsid w:val="00020E87"/>
    <w:rsid w:val="00021C70"/>
    <w:rsid w:val="0002216F"/>
    <w:rsid w:val="00022D2E"/>
    <w:rsid w:val="0002327E"/>
    <w:rsid w:val="0002414F"/>
    <w:rsid w:val="0002691D"/>
    <w:rsid w:val="00030514"/>
    <w:rsid w:val="000316CB"/>
    <w:rsid w:val="00032930"/>
    <w:rsid w:val="00040D70"/>
    <w:rsid w:val="00050724"/>
    <w:rsid w:val="00052B4C"/>
    <w:rsid w:val="00052E64"/>
    <w:rsid w:val="00052FB1"/>
    <w:rsid w:val="00056D6B"/>
    <w:rsid w:val="00064BC5"/>
    <w:rsid w:val="0006605C"/>
    <w:rsid w:val="000707B5"/>
    <w:rsid w:val="00070E42"/>
    <w:rsid w:val="000728B2"/>
    <w:rsid w:val="0007383A"/>
    <w:rsid w:val="000774D8"/>
    <w:rsid w:val="000817B6"/>
    <w:rsid w:val="000819B6"/>
    <w:rsid w:val="000841C5"/>
    <w:rsid w:val="00086F09"/>
    <w:rsid w:val="00090BB5"/>
    <w:rsid w:val="00092475"/>
    <w:rsid w:val="00094C7E"/>
    <w:rsid w:val="000954DC"/>
    <w:rsid w:val="00095D70"/>
    <w:rsid w:val="000A112C"/>
    <w:rsid w:val="000A6955"/>
    <w:rsid w:val="000A6C6A"/>
    <w:rsid w:val="000B0ED3"/>
    <w:rsid w:val="000B0F7E"/>
    <w:rsid w:val="000B15DC"/>
    <w:rsid w:val="000B2CDE"/>
    <w:rsid w:val="000B36B2"/>
    <w:rsid w:val="000B581C"/>
    <w:rsid w:val="000B68FF"/>
    <w:rsid w:val="000B71EC"/>
    <w:rsid w:val="000C02B0"/>
    <w:rsid w:val="000C2B34"/>
    <w:rsid w:val="000D1F6D"/>
    <w:rsid w:val="000D2C37"/>
    <w:rsid w:val="000D3CF3"/>
    <w:rsid w:val="000D7589"/>
    <w:rsid w:val="000E30CC"/>
    <w:rsid w:val="000F56BB"/>
    <w:rsid w:val="000F6E1B"/>
    <w:rsid w:val="00101297"/>
    <w:rsid w:val="001012B2"/>
    <w:rsid w:val="00101A4E"/>
    <w:rsid w:val="00105286"/>
    <w:rsid w:val="00116729"/>
    <w:rsid w:val="001211A1"/>
    <w:rsid w:val="00126C5A"/>
    <w:rsid w:val="00133830"/>
    <w:rsid w:val="00133CED"/>
    <w:rsid w:val="0013465A"/>
    <w:rsid w:val="00135B2B"/>
    <w:rsid w:val="0014139C"/>
    <w:rsid w:val="00142AE9"/>
    <w:rsid w:val="00142FE5"/>
    <w:rsid w:val="00145044"/>
    <w:rsid w:val="00150125"/>
    <w:rsid w:val="001505FC"/>
    <w:rsid w:val="00152A27"/>
    <w:rsid w:val="00153B5E"/>
    <w:rsid w:val="00156A1B"/>
    <w:rsid w:val="001618A4"/>
    <w:rsid w:val="001632AE"/>
    <w:rsid w:val="00164626"/>
    <w:rsid w:val="00164D86"/>
    <w:rsid w:val="0016729B"/>
    <w:rsid w:val="00167E3A"/>
    <w:rsid w:val="00170FFC"/>
    <w:rsid w:val="00173193"/>
    <w:rsid w:val="00175DDD"/>
    <w:rsid w:val="0017686D"/>
    <w:rsid w:val="00180309"/>
    <w:rsid w:val="001A61E1"/>
    <w:rsid w:val="001A6BD8"/>
    <w:rsid w:val="001C5908"/>
    <w:rsid w:val="001D6932"/>
    <w:rsid w:val="001D6BED"/>
    <w:rsid w:val="001D7F0E"/>
    <w:rsid w:val="001E0BB5"/>
    <w:rsid w:val="001E2468"/>
    <w:rsid w:val="001E7751"/>
    <w:rsid w:val="001F0F4D"/>
    <w:rsid w:val="001F1180"/>
    <w:rsid w:val="001F4D32"/>
    <w:rsid w:val="001F6394"/>
    <w:rsid w:val="001F7A9B"/>
    <w:rsid w:val="0020346D"/>
    <w:rsid w:val="0020752E"/>
    <w:rsid w:val="00216365"/>
    <w:rsid w:val="00216A81"/>
    <w:rsid w:val="002219AD"/>
    <w:rsid w:val="00222B55"/>
    <w:rsid w:val="0022794C"/>
    <w:rsid w:val="00227B9A"/>
    <w:rsid w:val="00236057"/>
    <w:rsid w:val="00237359"/>
    <w:rsid w:val="002414A2"/>
    <w:rsid w:val="002421D8"/>
    <w:rsid w:val="00242EDC"/>
    <w:rsid w:val="002432BA"/>
    <w:rsid w:val="0024479B"/>
    <w:rsid w:val="0025169C"/>
    <w:rsid w:val="00252FAC"/>
    <w:rsid w:val="00253EAA"/>
    <w:rsid w:val="0025401A"/>
    <w:rsid w:val="00260422"/>
    <w:rsid w:val="00267252"/>
    <w:rsid w:val="00277DDD"/>
    <w:rsid w:val="00280ED7"/>
    <w:rsid w:val="002827F4"/>
    <w:rsid w:val="00285870"/>
    <w:rsid w:val="0028683D"/>
    <w:rsid w:val="00287F7F"/>
    <w:rsid w:val="00292B31"/>
    <w:rsid w:val="0029445E"/>
    <w:rsid w:val="00295C9A"/>
    <w:rsid w:val="002A1E41"/>
    <w:rsid w:val="002A2A0D"/>
    <w:rsid w:val="002A2E35"/>
    <w:rsid w:val="002B4DB9"/>
    <w:rsid w:val="002B5A08"/>
    <w:rsid w:val="002C03C5"/>
    <w:rsid w:val="002C4D7E"/>
    <w:rsid w:val="002C7B3E"/>
    <w:rsid w:val="002D22A4"/>
    <w:rsid w:val="002D4A12"/>
    <w:rsid w:val="002D5BA4"/>
    <w:rsid w:val="002D5FF4"/>
    <w:rsid w:val="002E31E5"/>
    <w:rsid w:val="002E33F0"/>
    <w:rsid w:val="002E4C1E"/>
    <w:rsid w:val="002F31A3"/>
    <w:rsid w:val="002F5F02"/>
    <w:rsid w:val="002F6ECE"/>
    <w:rsid w:val="002F6F2D"/>
    <w:rsid w:val="003017AB"/>
    <w:rsid w:val="00302F0F"/>
    <w:rsid w:val="0030407E"/>
    <w:rsid w:val="003115B0"/>
    <w:rsid w:val="00313032"/>
    <w:rsid w:val="00314F73"/>
    <w:rsid w:val="00316901"/>
    <w:rsid w:val="00325E2C"/>
    <w:rsid w:val="003323C3"/>
    <w:rsid w:val="00333D44"/>
    <w:rsid w:val="00336CC5"/>
    <w:rsid w:val="003407D6"/>
    <w:rsid w:val="003430D2"/>
    <w:rsid w:val="003461FE"/>
    <w:rsid w:val="00346220"/>
    <w:rsid w:val="003479B7"/>
    <w:rsid w:val="003479F4"/>
    <w:rsid w:val="00353771"/>
    <w:rsid w:val="00363D0E"/>
    <w:rsid w:val="00367254"/>
    <w:rsid w:val="00377DA0"/>
    <w:rsid w:val="00380BA8"/>
    <w:rsid w:val="00382DBD"/>
    <w:rsid w:val="003862B7"/>
    <w:rsid w:val="003A2FB1"/>
    <w:rsid w:val="003A3849"/>
    <w:rsid w:val="003A3C1F"/>
    <w:rsid w:val="003A5808"/>
    <w:rsid w:val="003A5CCD"/>
    <w:rsid w:val="003A6CB0"/>
    <w:rsid w:val="003B11ED"/>
    <w:rsid w:val="003B38C4"/>
    <w:rsid w:val="003B3CFE"/>
    <w:rsid w:val="003B4263"/>
    <w:rsid w:val="003B4F26"/>
    <w:rsid w:val="003B78D3"/>
    <w:rsid w:val="003C1FE5"/>
    <w:rsid w:val="003C28BB"/>
    <w:rsid w:val="003C3ABC"/>
    <w:rsid w:val="003C3D7E"/>
    <w:rsid w:val="003C5374"/>
    <w:rsid w:val="003C76F6"/>
    <w:rsid w:val="003C7B45"/>
    <w:rsid w:val="003D26DB"/>
    <w:rsid w:val="003D36CE"/>
    <w:rsid w:val="003D39D2"/>
    <w:rsid w:val="003D3ED2"/>
    <w:rsid w:val="003D743A"/>
    <w:rsid w:val="003F20CB"/>
    <w:rsid w:val="003F5BD2"/>
    <w:rsid w:val="003F7FBB"/>
    <w:rsid w:val="0041236D"/>
    <w:rsid w:val="00412945"/>
    <w:rsid w:val="00413357"/>
    <w:rsid w:val="004148CB"/>
    <w:rsid w:val="004165B8"/>
    <w:rsid w:val="00417A32"/>
    <w:rsid w:val="0042069F"/>
    <w:rsid w:val="004276D9"/>
    <w:rsid w:val="00431B04"/>
    <w:rsid w:val="00434ABF"/>
    <w:rsid w:val="004400A9"/>
    <w:rsid w:val="004549A3"/>
    <w:rsid w:val="004621F9"/>
    <w:rsid w:val="0046476E"/>
    <w:rsid w:val="00465B81"/>
    <w:rsid w:val="004749B9"/>
    <w:rsid w:val="00481AE1"/>
    <w:rsid w:val="0048368B"/>
    <w:rsid w:val="00490C2D"/>
    <w:rsid w:val="004947D3"/>
    <w:rsid w:val="00495BF1"/>
    <w:rsid w:val="00496890"/>
    <w:rsid w:val="00497DF6"/>
    <w:rsid w:val="004A38BA"/>
    <w:rsid w:val="004A4614"/>
    <w:rsid w:val="004A5B34"/>
    <w:rsid w:val="004B6A45"/>
    <w:rsid w:val="004C18E6"/>
    <w:rsid w:val="004C4606"/>
    <w:rsid w:val="004D13D8"/>
    <w:rsid w:val="004D3000"/>
    <w:rsid w:val="004D39E9"/>
    <w:rsid w:val="004D5562"/>
    <w:rsid w:val="004E08B3"/>
    <w:rsid w:val="004E1067"/>
    <w:rsid w:val="004E2A79"/>
    <w:rsid w:val="004E6D5C"/>
    <w:rsid w:val="004F6175"/>
    <w:rsid w:val="00503CB7"/>
    <w:rsid w:val="005055E7"/>
    <w:rsid w:val="00506649"/>
    <w:rsid w:val="00515EAD"/>
    <w:rsid w:val="00515EB8"/>
    <w:rsid w:val="005171F1"/>
    <w:rsid w:val="00517D13"/>
    <w:rsid w:val="00520F15"/>
    <w:rsid w:val="00521BB2"/>
    <w:rsid w:val="00522F25"/>
    <w:rsid w:val="0052481E"/>
    <w:rsid w:val="00524A1D"/>
    <w:rsid w:val="005273C9"/>
    <w:rsid w:val="00533F99"/>
    <w:rsid w:val="005345D0"/>
    <w:rsid w:val="0053678B"/>
    <w:rsid w:val="00542EBA"/>
    <w:rsid w:val="00543BB7"/>
    <w:rsid w:val="00544F9E"/>
    <w:rsid w:val="00546317"/>
    <w:rsid w:val="0054695A"/>
    <w:rsid w:val="005513DA"/>
    <w:rsid w:val="00555C04"/>
    <w:rsid w:val="00563254"/>
    <w:rsid w:val="005712D5"/>
    <w:rsid w:val="00573C8D"/>
    <w:rsid w:val="005745FA"/>
    <w:rsid w:val="005763A3"/>
    <w:rsid w:val="0058558F"/>
    <w:rsid w:val="00590BF7"/>
    <w:rsid w:val="0059108F"/>
    <w:rsid w:val="00591C06"/>
    <w:rsid w:val="005940D9"/>
    <w:rsid w:val="00594E05"/>
    <w:rsid w:val="005A14DA"/>
    <w:rsid w:val="005B20AC"/>
    <w:rsid w:val="005B2BE5"/>
    <w:rsid w:val="005C0408"/>
    <w:rsid w:val="005C6F55"/>
    <w:rsid w:val="005C7795"/>
    <w:rsid w:val="005D2C03"/>
    <w:rsid w:val="005D34E6"/>
    <w:rsid w:val="005D45FE"/>
    <w:rsid w:val="005E3574"/>
    <w:rsid w:val="005E40BA"/>
    <w:rsid w:val="005E48A7"/>
    <w:rsid w:val="005F1E28"/>
    <w:rsid w:val="005F4677"/>
    <w:rsid w:val="005F53CE"/>
    <w:rsid w:val="00602DCD"/>
    <w:rsid w:val="00604091"/>
    <w:rsid w:val="006065AF"/>
    <w:rsid w:val="00611576"/>
    <w:rsid w:val="00611A9C"/>
    <w:rsid w:val="0061243F"/>
    <w:rsid w:val="00612CF7"/>
    <w:rsid w:val="00612EA5"/>
    <w:rsid w:val="00616B96"/>
    <w:rsid w:val="0061737F"/>
    <w:rsid w:val="00621140"/>
    <w:rsid w:val="006211E0"/>
    <w:rsid w:val="00622809"/>
    <w:rsid w:val="00632DD3"/>
    <w:rsid w:val="00633BC0"/>
    <w:rsid w:val="00633E5E"/>
    <w:rsid w:val="00634478"/>
    <w:rsid w:val="00634673"/>
    <w:rsid w:val="00636395"/>
    <w:rsid w:val="006413E4"/>
    <w:rsid w:val="00641756"/>
    <w:rsid w:val="0064248A"/>
    <w:rsid w:val="00642C47"/>
    <w:rsid w:val="006447AD"/>
    <w:rsid w:val="0065010A"/>
    <w:rsid w:val="0066697A"/>
    <w:rsid w:val="00687598"/>
    <w:rsid w:val="00693085"/>
    <w:rsid w:val="006949B8"/>
    <w:rsid w:val="00696115"/>
    <w:rsid w:val="0069796C"/>
    <w:rsid w:val="006A18F9"/>
    <w:rsid w:val="006B3702"/>
    <w:rsid w:val="006B3BD0"/>
    <w:rsid w:val="006B7D11"/>
    <w:rsid w:val="006C2CFF"/>
    <w:rsid w:val="006C6EDE"/>
    <w:rsid w:val="006D2D14"/>
    <w:rsid w:val="006D41E2"/>
    <w:rsid w:val="006E204C"/>
    <w:rsid w:val="006E259E"/>
    <w:rsid w:val="006E4FCB"/>
    <w:rsid w:val="006E7FBC"/>
    <w:rsid w:val="006F0D5B"/>
    <w:rsid w:val="006F32AF"/>
    <w:rsid w:val="006F3C55"/>
    <w:rsid w:val="006F75D0"/>
    <w:rsid w:val="0070078B"/>
    <w:rsid w:val="00702E79"/>
    <w:rsid w:val="00703178"/>
    <w:rsid w:val="00706616"/>
    <w:rsid w:val="0073184C"/>
    <w:rsid w:val="007419E7"/>
    <w:rsid w:val="00743691"/>
    <w:rsid w:val="00745C1C"/>
    <w:rsid w:val="00756D24"/>
    <w:rsid w:val="007615F5"/>
    <w:rsid w:val="00763981"/>
    <w:rsid w:val="00770C98"/>
    <w:rsid w:val="007711E6"/>
    <w:rsid w:val="007758B5"/>
    <w:rsid w:val="0077672D"/>
    <w:rsid w:val="00782601"/>
    <w:rsid w:val="00787BD5"/>
    <w:rsid w:val="00787FD7"/>
    <w:rsid w:val="00791398"/>
    <w:rsid w:val="007952A6"/>
    <w:rsid w:val="00796D79"/>
    <w:rsid w:val="007977E3"/>
    <w:rsid w:val="00797DD8"/>
    <w:rsid w:val="007A0282"/>
    <w:rsid w:val="007A1ECB"/>
    <w:rsid w:val="007A4B01"/>
    <w:rsid w:val="007B2D97"/>
    <w:rsid w:val="007B64E3"/>
    <w:rsid w:val="007C151B"/>
    <w:rsid w:val="007C1864"/>
    <w:rsid w:val="007C4511"/>
    <w:rsid w:val="007C5CA5"/>
    <w:rsid w:val="007D0240"/>
    <w:rsid w:val="007E0379"/>
    <w:rsid w:val="007E0D4B"/>
    <w:rsid w:val="007E2ACE"/>
    <w:rsid w:val="007E323D"/>
    <w:rsid w:val="007E34B0"/>
    <w:rsid w:val="007E41D2"/>
    <w:rsid w:val="007E5451"/>
    <w:rsid w:val="007E7D04"/>
    <w:rsid w:val="007F3F1F"/>
    <w:rsid w:val="00801572"/>
    <w:rsid w:val="00807D39"/>
    <w:rsid w:val="00811BE5"/>
    <w:rsid w:val="008131A3"/>
    <w:rsid w:val="008212B4"/>
    <w:rsid w:val="00824DF4"/>
    <w:rsid w:val="00827AB3"/>
    <w:rsid w:val="00830D9A"/>
    <w:rsid w:val="0083347E"/>
    <w:rsid w:val="00835109"/>
    <w:rsid w:val="00837068"/>
    <w:rsid w:val="008406EB"/>
    <w:rsid w:val="008420CE"/>
    <w:rsid w:val="00842EBF"/>
    <w:rsid w:val="00854D96"/>
    <w:rsid w:val="0086194C"/>
    <w:rsid w:val="00862E59"/>
    <w:rsid w:val="00865033"/>
    <w:rsid w:val="00865BED"/>
    <w:rsid w:val="00867BD0"/>
    <w:rsid w:val="00867D91"/>
    <w:rsid w:val="0087204F"/>
    <w:rsid w:val="00873139"/>
    <w:rsid w:val="00880D83"/>
    <w:rsid w:val="00882280"/>
    <w:rsid w:val="00882F6B"/>
    <w:rsid w:val="0088316F"/>
    <w:rsid w:val="00884750"/>
    <w:rsid w:val="0088484D"/>
    <w:rsid w:val="0089203A"/>
    <w:rsid w:val="008971C2"/>
    <w:rsid w:val="008A1382"/>
    <w:rsid w:val="008A16C6"/>
    <w:rsid w:val="008B08A5"/>
    <w:rsid w:val="008B11CC"/>
    <w:rsid w:val="008B2D63"/>
    <w:rsid w:val="008B406C"/>
    <w:rsid w:val="008B578F"/>
    <w:rsid w:val="008C0D53"/>
    <w:rsid w:val="008C593D"/>
    <w:rsid w:val="008C62F7"/>
    <w:rsid w:val="008D119A"/>
    <w:rsid w:val="008D1E64"/>
    <w:rsid w:val="008D49B1"/>
    <w:rsid w:val="008D6EB4"/>
    <w:rsid w:val="008E1340"/>
    <w:rsid w:val="008E6F61"/>
    <w:rsid w:val="008F2397"/>
    <w:rsid w:val="008F31DD"/>
    <w:rsid w:val="008F522E"/>
    <w:rsid w:val="008F544F"/>
    <w:rsid w:val="00902EA8"/>
    <w:rsid w:val="00904DB8"/>
    <w:rsid w:val="00904F71"/>
    <w:rsid w:val="00907D8D"/>
    <w:rsid w:val="00907FD9"/>
    <w:rsid w:val="00911917"/>
    <w:rsid w:val="00913090"/>
    <w:rsid w:val="009302A8"/>
    <w:rsid w:val="0093040E"/>
    <w:rsid w:val="0093135B"/>
    <w:rsid w:val="00936F9E"/>
    <w:rsid w:val="00937568"/>
    <w:rsid w:val="00942B03"/>
    <w:rsid w:val="0094522D"/>
    <w:rsid w:val="009456EC"/>
    <w:rsid w:val="009537D9"/>
    <w:rsid w:val="00954407"/>
    <w:rsid w:val="0096073A"/>
    <w:rsid w:val="009668C1"/>
    <w:rsid w:val="0096700D"/>
    <w:rsid w:val="0096754A"/>
    <w:rsid w:val="009702B4"/>
    <w:rsid w:val="00970FDF"/>
    <w:rsid w:val="00971430"/>
    <w:rsid w:val="00977D9C"/>
    <w:rsid w:val="00980B5F"/>
    <w:rsid w:val="00990090"/>
    <w:rsid w:val="009961ED"/>
    <w:rsid w:val="009975E7"/>
    <w:rsid w:val="009A531B"/>
    <w:rsid w:val="009B199B"/>
    <w:rsid w:val="009B29D8"/>
    <w:rsid w:val="009C0694"/>
    <w:rsid w:val="009C7634"/>
    <w:rsid w:val="009C7729"/>
    <w:rsid w:val="009D26EB"/>
    <w:rsid w:val="009D7EC9"/>
    <w:rsid w:val="009E0EF2"/>
    <w:rsid w:val="009E593A"/>
    <w:rsid w:val="009E7864"/>
    <w:rsid w:val="00A02F76"/>
    <w:rsid w:val="00A045B7"/>
    <w:rsid w:val="00A061F1"/>
    <w:rsid w:val="00A15FBE"/>
    <w:rsid w:val="00A1689E"/>
    <w:rsid w:val="00A17C49"/>
    <w:rsid w:val="00A21939"/>
    <w:rsid w:val="00A21A97"/>
    <w:rsid w:val="00A24F2B"/>
    <w:rsid w:val="00A251F4"/>
    <w:rsid w:val="00A34199"/>
    <w:rsid w:val="00A3428D"/>
    <w:rsid w:val="00A35640"/>
    <w:rsid w:val="00A375ED"/>
    <w:rsid w:val="00A503D2"/>
    <w:rsid w:val="00A52AF7"/>
    <w:rsid w:val="00A565E4"/>
    <w:rsid w:val="00A57084"/>
    <w:rsid w:val="00A60A11"/>
    <w:rsid w:val="00A646ED"/>
    <w:rsid w:val="00A75E43"/>
    <w:rsid w:val="00A76690"/>
    <w:rsid w:val="00A80BE2"/>
    <w:rsid w:val="00A8176B"/>
    <w:rsid w:val="00A82B07"/>
    <w:rsid w:val="00AA1293"/>
    <w:rsid w:val="00AA24BB"/>
    <w:rsid w:val="00AA29D9"/>
    <w:rsid w:val="00AB363C"/>
    <w:rsid w:val="00AB4034"/>
    <w:rsid w:val="00AB5157"/>
    <w:rsid w:val="00AB6626"/>
    <w:rsid w:val="00AC047B"/>
    <w:rsid w:val="00AC2BE2"/>
    <w:rsid w:val="00AC5590"/>
    <w:rsid w:val="00AC7F3D"/>
    <w:rsid w:val="00AD224C"/>
    <w:rsid w:val="00AD4892"/>
    <w:rsid w:val="00AD61C4"/>
    <w:rsid w:val="00AD641D"/>
    <w:rsid w:val="00AD7A91"/>
    <w:rsid w:val="00AE0CEF"/>
    <w:rsid w:val="00AE1AA3"/>
    <w:rsid w:val="00AE30CD"/>
    <w:rsid w:val="00AE4D38"/>
    <w:rsid w:val="00AE7987"/>
    <w:rsid w:val="00AF06CB"/>
    <w:rsid w:val="00AF3CFE"/>
    <w:rsid w:val="00AF5A42"/>
    <w:rsid w:val="00AF7508"/>
    <w:rsid w:val="00B026A4"/>
    <w:rsid w:val="00B039D0"/>
    <w:rsid w:val="00B04604"/>
    <w:rsid w:val="00B05F36"/>
    <w:rsid w:val="00B06ABB"/>
    <w:rsid w:val="00B10503"/>
    <w:rsid w:val="00B14A18"/>
    <w:rsid w:val="00B1585E"/>
    <w:rsid w:val="00B17722"/>
    <w:rsid w:val="00B23B6A"/>
    <w:rsid w:val="00B248C2"/>
    <w:rsid w:val="00B371DD"/>
    <w:rsid w:val="00B37D63"/>
    <w:rsid w:val="00B421F1"/>
    <w:rsid w:val="00B463DE"/>
    <w:rsid w:val="00B50458"/>
    <w:rsid w:val="00B60318"/>
    <w:rsid w:val="00B72079"/>
    <w:rsid w:val="00B741A4"/>
    <w:rsid w:val="00B747C9"/>
    <w:rsid w:val="00B752EE"/>
    <w:rsid w:val="00B7532C"/>
    <w:rsid w:val="00B8335F"/>
    <w:rsid w:val="00B84531"/>
    <w:rsid w:val="00BA1401"/>
    <w:rsid w:val="00BA5E11"/>
    <w:rsid w:val="00BA6673"/>
    <w:rsid w:val="00BB31B3"/>
    <w:rsid w:val="00BB779A"/>
    <w:rsid w:val="00BC62C6"/>
    <w:rsid w:val="00BC63E8"/>
    <w:rsid w:val="00BC6523"/>
    <w:rsid w:val="00BC6D9E"/>
    <w:rsid w:val="00BC7AC5"/>
    <w:rsid w:val="00BD1FC8"/>
    <w:rsid w:val="00BD377A"/>
    <w:rsid w:val="00BD5D20"/>
    <w:rsid w:val="00BD5D7E"/>
    <w:rsid w:val="00BD5FA4"/>
    <w:rsid w:val="00BE3016"/>
    <w:rsid w:val="00BE452B"/>
    <w:rsid w:val="00BE4AE1"/>
    <w:rsid w:val="00BF52DE"/>
    <w:rsid w:val="00C03EAD"/>
    <w:rsid w:val="00C06447"/>
    <w:rsid w:val="00C07C88"/>
    <w:rsid w:val="00C103A5"/>
    <w:rsid w:val="00C20933"/>
    <w:rsid w:val="00C20F0E"/>
    <w:rsid w:val="00C223CC"/>
    <w:rsid w:val="00C2362C"/>
    <w:rsid w:val="00C35589"/>
    <w:rsid w:val="00C44BA8"/>
    <w:rsid w:val="00C45311"/>
    <w:rsid w:val="00C467D4"/>
    <w:rsid w:val="00C501A1"/>
    <w:rsid w:val="00C509E3"/>
    <w:rsid w:val="00C53514"/>
    <w:rsid w:val="00C539E3"/>
    <w:rsid w:val="00C55365"/>
    <w:rsid w:val="00C619B4"/>
    <w:rsid w:val="00C623E2"/>
    <w:rsid w:val="00C62EF8"/>
    <w:rsid w:val="00C62F85"/>
    <w:rsid w:val="00C662DF"/>
    <w:rsid w:val="00C758E0"/>
    <w:rsid w:val="00C7692D"/>
    <w:rsid w:val="00C83AD8"/>
    <w:rsid w:val="00C83EA2"/>
    <w:rsid w:val="00C925EB"/>
    <w:rsid w:val="00C955C1"/>
    <w:rsid w:val="00CA050A"/>
    <w:rsid w:val="00CA68D3"/>
    <w:rsid w:val="00CB1DA4"/>
    <w:rsid w:val="00CB22FB"/>
    <w:rsid w:val="00CB2A5C"/>
    <w:rsid w:val="00CB394E"/>
    <w:rsid w:val="00CC34DC"/>
    <w:rsid w:val="00CC3B5C"/>
    <w:rsid w:val="00CC4120"/>
    <w:rsid w:val="00CC4777"/>
    <w:rsid w:val="00CC5B63"/>
    <w:rsid w:val="00CD1F3D"/>
    <w:rsid w:val="00CD4274"/>
    <w:rsid w:val="00CD491D"/>
    <w:rsid w:val="00CE08E8"/>
    <w:rsid w:val="00CE244E"/>
    <w:rsid w:val="00CE4C25"/>
    <w:rsid w:val="00CE6835"/>
    <w:rsid w:val="00CF0579"/>
    <w:rsid w:val="00CF1A8D"/>
    <w:rsid w:val="00CF2BA1"/>
    <w:rsid w:val="00CF5A2D"/>
    <w:rsid w:val="00D00FF9"/>
    <w:rsid w:val="00D017B0"/>
    <w:rsid w:val="00D01BDF"/>
    <w:rsid w:val="00D101D9"/>
    <w:rsid w:val="00D111CE"/>
    <w:rsid w:val="00D11F59"/>
    <w:rsid w:val="00D15F1F"/>
    <w:rsid w:val="00D16BA2"/>
    <w:rsid w:val="00D24E52"/>
    <w:rsid w:val="00D2689D"/>
    <w:rsid w:val="00D27C3E"/>
    <w:rsid w:val="00D323E3"/>
    <w:rsid w:val="00D3547C"/>
    <w:rsid w:val="00D3728A"/>
    <w:rsid w:val="00D517CD"/>
    <w:rsid w:val="00D51C0C"/>
    <w:rsid w:val="00D52D11"/>
    <w:rsid w:val="00D54B4E"/>
    <w:rsid w:val="00D567BC"/>
    <w:rsid w:val="00D65EFD"/>
    <w:rsid w:val="00D83909"/>
    <w:rsid w:val="00D85338"/>
    <w:rsid w:val="00D85C6F"/>
    <w:rsid w:val="00D9021B"/>
    <w:rsid w:val="00D923E7"/>
    <w:rsid w:val="00D941E1"/>
    <w:rsid w:val="00D95651"/>
    <w:rsid w:val="00D95F69"/>
    <w:rsid w:val="00D9741B"/>
    <w:rsid w:val="00D9748F"/>
    <w:rsid w:val="00DA3F6A"/>
    <w:rsid w:val="00DB402F"/>
    <w:rsid w:val="00DB54CB"/>
    <w:rsid w:val="00DC1EAC"/>
    <w:rsid w:val="00DC432D"/>
    <w:rsid w:val="00DD25C4"/>
    <w:rsid w:val="00DD48A7"/>
    <w:rsid w:val="00DD4F96"/>
    <w:rsid w:val="00DD6F29"/>
    <w:rsid w:val="00DE064C"/>
    <w:rsid w:val="00DE2CF0"/>
    <w:rsid w:val="00DE3663"/>
    <w:rsid w:val="00DF377C"/>
    <w:rsid w:val="00DF569A"/>
    <w:rsid w:val="00E00948"/>
    <w:rsid w:val="00E01E42"/>
    <w:rsid w:val="00E0764E"/>
    <w:rsid w:val="00E10728"/>
    <w:rsid w:val="00E129DE"/>
    <w:rsid w:val="00E12BFB"/>
    <w:rsid w:val="00E142A5"/>
    <w:rsid w:val="00E151E7"/>
    <w:rsid w:val="00E17757"/>
    <w:rsid w:val="00E2092C"/>
    <w:rsid w:val="00E2422A"/>
    <w:rsid w:val="00E24D5B"/>
    <w:rsid w:val="00E331FF"/>
    <w:rsid w:val="00E34DF9"/>
    <w:rsid w:val="00E37969"/>
    <w:rsid w:val="00E429ED"/>
    <w:rsid w:val="00E42CFD"/>
    <w:rsid w:val="00E43378"/>
    <w:rsid w:val="00E44E35"/>
    <w:rsid w:val="00E4580B"/>
    <w:rsid w:val="00E462A3"/>
    <w:rsid w:val="00E47801"/>
    <w:rsid w:val="00E537B2"/>
    <w:rsid w:val="00E53C18"/>
    <w:rsid w:val="00E54124"/>
    <w:rsid w:val="00E54DE5"/>
    <w:rsid w:val="00E5583A"/>
    <w:rsid w:val="00E560A8"/>
    <w:rsid w:val="00E61AA0"/>
    <w:rsid w:val="00E64E9F"/>
    <w:rsid w:val="00E65E8A"/>
    <w:rsid w:val="00E71E07"/>
    <w:rsid w:val="00E74DEF"/>
    <w:rsid w:val="00E7790B"/>
    <w:rsid w:val="00E809C6"/>
    <w:rsid w:val="00E80CC7"/>
    <w:rsid w:val="00E849A8"/>
    <w:rsid w:val="00E86FEC"/>
    <w:rsid w:val="00E8723B"/>
    <w:rsid w:val="00E90492"/>
    <w:rsid w:val="00E97B17"/>
    <w:rsid w:val="00EA1184"/>
    <w:rsid w:val="00EA35A5"/>
    <w:rsid w:val="00EA60E5"/>
    <w:rsid w:val="00EB0C44"/>
    <w:rsid w:val="00EB7880"/>
    <w:rsid w:val="00EC1366"/>
    <w:rsid w:val="00EC3A5A"/>
    <w:rsid w:val="00EC5DC4"/>
    <w:rsid w:val="00EC71E2"/>
    <w:rsid w:val="00ED0EFB"/>
    <w:rsid w:val="00EE3D39"/>
    <w:rsid w:val="00EE6271"/>
    <w:rsid w:val="00EE6BB5"/>
    <w:rsid w:val="00EE73B4"/>
    <w:rsid w:val="00EF6922"/>
    <w:rsid w:val="00F00336"/>
    <w:rsid w:val="00F04127"/>
    <w:rsid w:val="00F044C2"/>
    <w:rsid w:val="00F12D25"/>
    <w:rsid w:val="00F20BA9"/>
    <w:rsid w:val="00F20DA2"/>
    <w:rsid w:val="00F233E4"/>
    <w:rsid w:val="00F23605"/>
    <w:rsid w:val="00F305ED"/>
    <w:rsid w:val="00F30EA6"/>
    <w:rsid w:val="00F32A88"/>
    <w:rsid w:val="00F3326D"/>
    <w:rsid w:val="00F37DA9"/>
    <w:rsid w:val="00F461AB"/>
    <w:rsid w:val="00F471EF"/>
    <w:rsid w:val="00F534F2"/>
    <w:rsid w:val="00F549CA"/>
    <w:rsid w:val="00F56BC8"/>
    <w:rsid w:val="00F56E30"/>
    <w:rsid w:val="00F65CBE"/>
    <w:rsid w:val="00F66E1E"/>
    <w:rsid w:val="00F769D0"/>
    <w:rsid w:val="00F80835"/>
    <w:rsid w:val="00F809E1"/>
    <w:rsid w:val="00F80F25"/>
    <w:rsid w:val="00F83A63"/>
    <w:rsid w:val="00FA26F1"/>
    <w:rsid w:val="00FA5682"/>
    <w:rsid w:val="00FB17E2"/>
    <w:rsid w:val="00FB3D90"/>
    <w:rsid w:val="00FB7B4C"/>
    <w:rsid w:val="00FC3BE5"/>
    <w:rsid w:val="00FD039F"/>
    <w:rsid w:val="00FD4284"/>
    <w:rsid w:val="00FD50B2"/>
    <w:rsid w:val="00FD575B"/>
    <w:rsid w:val="00FD629A"/>
    <w:rsid w:val="00FE2A48"/>
    <w:rsid w:val="00FE5468"/>
    <w:rsid w:val="00FE6039"/>
    <w:rsid w:val="00FE60FC"/>
    <w:rsid w:val="00FE6CA9"/>
    <w:rsid w:val="00FF1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EA5947"/>
  <w14:defaultImageDpi w14:val="32767"/>
  <w15:docId w15:val="{405967F6-365A-4077-9600-02F1608C7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lang w:val="en-GB"/>
    </w:rPr>
  </w:style>
  <w:style w:type="paragraph" w:styleId="1">
    <w:name w:val="heading 1"/>
    <w:basedOn w:val="a"/>
    <w:next w:val="a"/>
    <w:link w:val="10"/>
    <w:uiPriority w:val="9"/>
    <w:qFormat/>
    <w:rsid w:val="0016729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6729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6729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6729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6729B"/>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16729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6729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6729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6729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6729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6729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6729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6729B"/>
    <w:rPr>
      <w:rFonts w:cstheme="majorBidi"/>
      <w:color w:val="0F4761" w:themeColor="accent1" w:themeShade="BF"/>
      <w:sz w:val="28"/>
      <w:szCs w:val="28"/>
    </w:rPr>
  </w:style>
  <w:style w:type="character" w:customStyle="1" w:styleId="50">
    <w:name w:val="标题 5 字符"/>
    <w:basedOn w:val="a0"/>
    <w:link w:val="5"/>
    <w:uiPriority w:val="9"/>
    <w:semiHidden/>
    <w:rsid w:val="0016729B"/>
    <w:rPr>
      <w:rFonts w:cstheme="majorBidi"/>
      <w:color w:val="0F4761" w:themeColor="accent1" w:themeShade="BF"/>
      <w:sz w:val="24"/>
      <w:szCs w:val="24"/>
    </w:rPr>
  </w:style>
  <w:style w:type="character" w:customStyle="1" w:styleId="60">
    <w:name w:val="标题 6 字符"/>
    <w:basedOn w:val="a0"/>
    <w:link w:val="6"/>
    <w:uiPriority w:val="9"/>
    <w:semiHidden/>
    <w:rsid w:val="0016729B"/>
    <w:rPr>
      <w:rFonts w:cstheme="majorBidi"/>
      <w:b/>
      <w:bCs/>
      <w:color w:val="0F4761" w:themeColor="accent1" w:themeShade="BF"/>
    </w:rPr>
  </w:style>
  <w:style w:type="character" w:customStyle="1" w:styleId="70">
    <w:name w:val="标题 7 字符"/>
    <w:basedOn w:val="a0"/>
    <w:link w:val="7"/>
    <w:uiPriority w:val="9"/>
    <w:semiHidden/>
    <w:rsid w:val="0016729B"/>
    <w:rPr>
      <w:rFonts w:cstheme="majorBidi"/>
      <w:b/>
      <w:bCs/>
      <w:color w:val="595959" w:themeColor="text1" w:themeTint="A6"/>
    </w:rPr>
  </w:style>
  <w:style w:type="character" w:customStyle="1" w:styleId="80">
    <w:name w:val="标题 8 字符"/>
    <w:basedOn w:val="a0"/>
    <w:link w:val="8"/>
    <w:uiPriority w:val="9"/>
    <w:semiHidden/>
    <w:rsid w:val="0016729B"/>
    <w:rPr>
      <w:rFonts w:cstheme="majorBidi"/>
      <w:color w:val="595959" w:themeColor="text1" w:themeTint="A6"/>
    </w:rPr>
  </w:style>
  <w:style w:type="character" w:customStyle="1" w:styleId="90">
    <w:name w:val="标题 9 字符"/>
    <w:basedOn w:val="a0"/>
    <w:link w:val="9"/>
    <w:uiPriority w:val="9"/>
    <w:semiHidden/>
    <w:rsid w:val="0016729B"/>
    <w:rPr>
      <w:rFonts w:eastAsiaTheme="majorEastAsia" w:cstheme="majorBidi"/>
      <w:color w:val="595959" w:themeColor="text1" w:themeTint="A6"/>
    </w:rPr>
  </w:style>
  <w:style w:type="paragraph" w:styleId="a3">
    <w:name w:val="Title"/>
    <w:basedOn w:val="a"/>
    <w:next w:val="a"/>
    <w:link w:val="a4"/>
    <w:uiPriority w:val="10"/>
    <w:qFormat/>
    <w:rsid w:val="0016729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672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729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672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6729B"/>
    <w:pPr>
      <w:spacing w:before="160" w:after="160"/>
      <w:jc w:val="center"/>
    </w:pPr>
    <w:rPr>
      <w:i/>
      <w:iCs/>
      <w:color w:val="404040" w:themeColor="text1" w:themeTint="BF"/>
    </w:rPr>
  </w:style>
  <w:style w:type="character" w:customStyle="1" w:styleId="a8">
    <w:name w:val="引用 字符"/>
    <w:basedOn w:val="a0"/>
    <w:link w:val="a7"/>
    <w:uiPriority w:val="29"/>
    <w:rsid w:val="0016729B"/>
    <w:rPr>
      <w:i/>
      <w:iCs/>
      <w:color w:val="404040" w:themeColor="text1" w:themeTint="BF"/>
    </w:rPr>
  </w:style>
  <w:style w:type="paragraph" w:styleId="a9">
    <w:name w:val="List Paragraph"/>
    <w:basedOn w:val="a"/>
    <w:uiPriority w:val="34"/>
    <w:qFormat/>
    <w:rsid w:val="0016729B"/>
    <w:pPr>
      <w:ind w:left="720"/>
      <w:contextualSpacing/>
    </w:pPr>
  </w:style>
  <w:style w:type="character" w:styleId="aa">
    <w:name w:val="Intense Emphasis"/>
    <w:basedOn w:val="a0"/>
    <w:uiPriority w:val="21"/>
    <w:qFormat/>
    <w:rsid w:val="0016729B"/>
    <w:rPr>
      <w:i/>
      <w:iCs/>
      <w:color w:val="0F4761" w:themeColor="accent1" w:themeShade="BF"/>
    </w:rPr>
  </w:style>
  <w:style w:type="paragraph" w:styleId="ab">
    <w:name w:val="Intense Quote"/>
    <w:basedOn w:val="a"/>
    <w:next w:val="a"/>
    <w:link w:val="ac"/>
    <w:uiPriority w:val="30"/>
    <w:qFormat/>
    <w:rsid w:val="001672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6729B"/>
    <w:rPr>
      <w:i/>
      <w:iCs/>
      <w:color w:val="0F4761" w:themeColor="accent1" w:themeShade="BF"/>
    </w:rPr>
  </w:style>
  <w:style w:type="character" w:styleId="ad">
    <w:name w:val="Intense Reference"/>
    <w:basedOn w:val="a0"/>
    <w:uiPriority w:val="32"/>
    <w:qFormat/>
    <w:rsid w:val="0016729B"/>
    <w:rPr>
      <w:b/>
      <w:bCs/>
      <w:smallCaps/>
      <w:color w:val="0F4761" w:themeColor="accent1" w:themeShade="BF"/>
      <w:spacing w:val="5"/>
    </w:rPr>
  </w:style>
  <w:style w:type="paragraph" w:customStyle="1" w:styleId="EndNoteBibliographyTitle">
    <w:name w:val="EndNote Bibliography Title"/>
    <w:basedOn w:val="a"/>
    <w:link w:val="EndNoteBibliographyTitle0"/>
    <w:rsid w:val="000B71EC"/>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0B71EC"/>
    <w:rPr>
      <w:rFonts w:ascii="等线" w:eastAsia="等线" w:hAnsi="等线"/>
      <w:noProof/>
      <w:sz w:val="20"/>
      <w:lang w:val="en-GB"/>
    </w:rPr>
  </w:style>
  <w:style w:type="paragraph" w:customStyle="1" w:styleId="EndNoteBibliography">
    <w:name w:val="EndNote Bibliography"/>
    <w:basedOn w:val="a"/>
    <w:link w:val="EndNoteBibliography0"/>
    <w:qFormat/>
    <w:rsid w:val="000B71EC"/>
    <w:rPr>
      <w:rFonts w:ascii="等线" w:eastAsia="等线" w:hAnsi="等线"/>
      <w:noProof/>
      <w:sz w:val="20"/>
    </w:rPr>
  </w:style>
  <w:style w:type="character" w:customStyle="1" w:styleId="EndNoteBibliography0">
    <w:name w:val="EndNote Bibliography 字符"/>
    <w:basedOn w:val="a0"/>
    <w:link w:val="EndNoteBibliography"/>
    <w:qFormat/>
    <w:rsid w:val="000B71EC"/>
    <w:rPr>
      <w:rFonts w:ascii="等线" w:eastAsia="等线" w:hAnsi="等线"/>
      <w:noProof/>
      <w:sz w:val="20"/>
      <w:lang w:val="en-GB"/>
    </w:rPr>
  </w:style>
  <w:style w:type="character" w:styleId="ae">
    <w:name w:val="Hyperlink"/>
    <w:basedOn w:val="a0"/>
    <w:uiPriority w:val="99"/>
    <w:unhideWhenUsed/>
    <w:rsid w:val="000B71EC"/>
    <w:rPr>
      <w:color w:val="467886" w:themeColor="hyperlink"/>
      <w:u w:val="single"/>
    </w:rPr>
  </w:style>
  <w:style w:type="character" w:styleId="af">
    <w:name w:val="Unresolved Mention"/>
    <w:basedOn w:val="a0"/>
    <w:uiPriority w:val="99"/>
    <w:semiHidden/>
    <w:unhideWhenUsed/>
    <w:rsid w:val="000B71EC"/>
    <w:rPr>
      <w:color w:val="605E5C"/>
      <w:shd w:val="clear" w:color="auto" w:fill="E1DFDD"/>
    </w:rPr>
  </w:style>
  <w:style w:type="paragraph" w:styleId="af0">
    <w:name w:val="header"/>
    <w:basedOn w:val="a"/>
    <w:link w:val="af1"/>
    <w:uiPriority w:val="99"/>
    <w:unhideWhenUsed/>
    <w:rsid w:val="00882F6B"/>
    <w:pPr>
      <w:tabs>
        <w:tab w:val="center" w:pos="4153"/>
        <w:tab w:val="right" w:pos="8306"/>
      </w:tabs>
      <w:snapToGrid w:val="0"/>
      <w:jc w:val="center"/>
    </w:pPr>
    <w:rPr>
      <w:sz w:val="18"/>
      <w:szCs w:val="18"/>
    </w:rPr>
  </w:style>
  <w:style w:type="character" w:customStyle="1" w:styleId="af1">
    <w:name w:val="页眉 字符"/>
    <w:basedOn w:val="a0"/>
    <w:link w:val="af0"/>
    <w:uiPriority w:val="99"/>
    <w:rsid w:val="00882F6B"/>
    <w:rPr>
      <w:sz w:val="18"/>
      <w:szCs w:val="18"/>
    </w:rPr>
  </w:style>
  <w:style w:type="paragraph" w:styleId="af2">
    <w:name w:val="footer"/>
    <w:basedOn w:val="a"/>
    <w:link w:val="af3"/>
    <w:uiPriority w:val="99"/>
    <w:unhideWhenUsed/>
    <w:rsid w:val="00882F6B"/>
    <w:pPr>
      <w:tabs>
        <w:tab w:val="center" w:pos="4153"/>
        <w:tab w:val="right" w:pos="8306"/>
      </w:tabs>
      <w:snapToGrid w:val="0"/>
      <w:jc w:val="left"/>
    </w:pPr>
    <w:rPr>
      <w:sz w:val="18"/>
      <w:szCs w:val="18"/>
    </w:rPr>
  </w:style>
  <w:style w:type="character" w:customStyle="1" w:styleId="af3">
    <w:name w:val="页脚 字符"/>
    <w:basedOn w:val="a0"/>
    <w:link w:val="af2"/>
    <w:uiPriority w:val="99"/>
    <w:rsid w:val="00882F6B"/>
    <w:rPr>
      <w:sz w:val="18"/>
      <w:szCs w:val="18"/>
    </w:rPr>
  </w:style>
  <w:style w:type="table" w:customStyle="1" w:styleId="11">
    <w:name w:val="网格型1"/>
    <w:basedOn w:val="a1"/>
    <w:uiPriority w:val="99"/>
    <w:qFormat/>
    <w:rsid w:val="008E6F61"/>
    <w:rPr>
      <w:rFonts w:ascii="等线" w:eastAsia="等线" w:hAnsi="等线"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1"/>
    <w:uiPriority w:val="39"/>
    <w:rsid w:val="008E6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
    <w:name w:val="TOC Heading"/>
    <w:basedOn w:val="1"/>
    <w:next w:val="a"/>
    <w:uiPriority w:val="39"/>
    <w:unhideWhenUsed/>
    <w:qFormat/>
    <w:rsid w:val="00133830"/>
    <w:pPr>
      <w:widowControl/>
      <w:spacing w:before="240" w:after="0" w:line="259" w:lineRule="auto"/>
      <w:jc w:val="left"/>
      <w:outlineLvl w:val="9"/>
    </w:pPr>
    <w:rPr>
      <w:kern w:val="0"/>
      <w:sz w:val="32"/>
      <w:szCs w:val="32"/>
    </w:rPr>
  </w:style>
  <w:style w:type="paragraph" w:styleId="TOC1">
    <w:name w:val="toc 1"/>
    <w:basedOn w:val="a"/>
    <w:next w:val="a"/>
    <w:uiPriority w:val="39"/>
    <w:unhideWhenUsed/>
    <w:rsid w:val="00133830"/>
  </w:style>
  <w:style w:type="paragraph" w:styleId="TOC2">
    <w:name w:val="toc 2"/>
    <w:basedOn w:val="a"/>
    <w:next w:val="a"/>
    <w:uiPriority w:val="39"/>
    <w:unhideWhenUsed/>
    <w:rsid w:val="00133830"/>
    <w:pPr>
      <w:ind w:leftChars="200" w:left="420"/>
    </w:pPr>
  </w:style>
  <w:style w:type="character" w:styleId="af5">
    <w:name w:val="annotation reference"/>
    <w:basedOn w:val="a0"/>
    <w:uiPriority w:val="99"/>
    <w:rsid w:val="000F3DF7"/>
    <w:rPr>
      <w:sz w:val="16"/>
      <w:szCs w:val="16"/>
    </w:rPr>
  </w:style>
  <w:style w:type="paragraph" w:styleId="af6">
    <w:name w:val="annotation text"/>
    <w:basedOn w:val="a"/>
    <w:link w:val="af7"/>
    <w:uiPriority w:val="99"/>
    <w:semiHidden/>
    <w:unhideWhenUsed/>
    <w:pPr>
      <w:jc w:val="left"/>
    </w:pPr>
  </w:style>
  <w:style w:type="character" w:customStyle="1" w:styleId="af7">
    <w:name w:val="批注文字 字符"/>
    <w:basedOn w:val="a0"/>
    <w:link w:val="af6"/>
    <w:uiPriority w:val="99"/>
    <w:semiHidden/>
    <w:rPr>
      <w:lang w:val="en-GB"/>
    </w:rPr>
  </w:style>
  <w:style w:type="table" w:customStyle="1" w:styleId="21">
    <w:name w:val="网格型2"/>
    <w:basedOn w:val="a1"/>
    <w:next w:val="af4"/>
    <w:uiPriority w:val="39"/>
    <w:rsid w:val="00E54124"/>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next w:val="af4"/>
    <w:uiPriority w:val="39"/>
    <w:rsid w:val="004E2A79"/>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f"/><Relationship Id="rId18" Type="http://schemas.openxmlformats.org/officeDocument/2006/relationships/image" Target="media/image11.ti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tif"/><Relationship Id="rId7" Type="http://schemas.openxmlformats.org/officeDocument/2006/relationships/footer" Target="footer1.xml"/><Relationship Id="rId12" Type="http://schemas.openxmlformats.org/officeDocument/2006/relationships/image" Target="media/image5.tif"/><Relationship Id="rId17" Type="http://schemas.openxmlformats.org/officeDocument/2006/relationships/image" Target="media/image10.tif"/><Relationship Id="rId25" Type="http://schemas.openxmlformats.org/officeDocument/2006/relationships/image" Target="media/image18.tif"/><Relationship Id="rId2" Type="http://schemas.openxmlformats.org/officeDocument/2006/relationships/styles" Target="styles.xml"/><Relationship Id="rId16" Type="http://schemas.openxmlformats.org/officeDocument/2006/relationships/image" Target="media/image9.tif"/><Relationship Id="rId20" Type="http://schemas.openxmlformats.org/officeDocument/2006/relationships/image" Target="media/image13.ti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tif"/><Relationship Id="rId5" Type="http://schemas.openxmlformats.org/officeDocument/2006/relationships/footnotes" Target="footnotes.xml"/><Relationship Id="rId15" Type="http://schemas.openxmlformats.org/officeDocument/2006/relationships/image" Target="media/image8.tif"/><Relationship Id="rId23" Type="http://schemas.openxmlformats.org/officeDocument/2006/relationships/image" Target="media/image16.tif"/><Relationship Id="rId10" Type="http://schemas.openxmlformats.org/officeDocument/2006/relationships/image" Target="media/image3.png"/><Relationship Id="rId19" Type="http://schemas.openxmlformats.org/officeDocument/2006/relationships/image" Target="media/image12.tif"/><Relationship Id="rId4" Type="http://schemas.openxmlformats.org/officeDocument/2006/relationships/webSettings" Target="webSettings.xml"/><Relationship Id="rId9" Type="http://schemas.openxmlformats.org/officeDocument/2006/relationships/image" Target="media/image2.tif"/><Relationship Id="rId14" Type="http://schemas.openxmlformats.org/officeDocument/2006/relationships/image" Target="media/image7.tif"/><Relationship Id="rId22" Type="http://schemas.openxmlformats.org/officeDocument/2006/relationships/image" Target="media/image15.tif"/><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6DA4D-BE6F-4BEE-AF2C-A17492AE7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112</Pages>
  <Words>23421</Words>
  <Characters>133502</Characters>
  <Application>Microsoft Office Word</Application>
  <DocSecurity>0</DocSecurity>
  <Lines>1112</Lines>
  <Paragraphs>313</Paragraphs>
  <ScaleCrop>false</ScaleCrop>
  <Company/>
  <LinksUpToDate>false</LinksUpToDate>
  <CharactersWithSpaces>156610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雲雲 郑</dc:creator>
  <cp:lastModifiedBy>雲雲 郑</cp:lastModifiedBy>
  <cp:revision>6</cp:revision>
  <dcterms:created xsi:type="dcterms:W3CDTF">2025-10-20T01:50:00Z</dcterms:created>
  <dcterms:modified xsi:type="dcterms:W3CDTF">2025-10-20T02:40:00Z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2025-01-19T00:43:50Z</vt:filetime>
  </property>
  <property fmtid="{D5CDD505-2E9C-101B-9397-08002B2CF9AE}" pid="3" name="GrammarlyDocumentId">
    <vt:lpwstr>7fbfc4dab0e3f26c078f928668f941f02c250679064445518083bff1863313a7</vt:lpwstr>
  </property>
</Properties>
</file>