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589" w:type="dxa"/>
        <w:tblLook w:val="04A0" w:firstRow="1" w:lastRow="0" w:firstColumn="1" w:lastColumn="0" w:noHBand="0" w:noVBand="1"/>
      </w:tblPr>
      <w:tblGrid>
        <w:gridCol w:w="1793"/>
        <w:gridCol w:w="1598"/>
        <w:gridCol w:w="1598"/>
        <w:gridCol w:w="1873"/>
        <w:gridCol w:w="1727"/>
      </w:tblGrid>
      <w:tr w:rsidR="00460294" w:rsidRPr="00D11D1D" w14:paraId="55AC6268" w14:textId="77777777" w:rsidTr="00460294">
        <w:trPr>
          <w:trHeight w:val="320"/>
        </w:trPr>
        <w:tc>
          <w:tcPr>
            <w:tcW w:w="8589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724465E" w14:textId="4AE57979" w:rsidR="00460294" w:rsidRPr="00D11D1D" w:rsidRDefault="00460294" w:rsidP="00662972">
            <w:pPr>
              <w:widowControl/>
              <w:jc w:val="left"/>
              <w:rPr>
                <w:rFonts w:eastAsia="等线"/>
                <w:b/>
                <w:bCs/>
                <w:i/>
                <w:iCs/>
                <w:color w:val="000000"/>
                <w:kern w:val="0"/>
                <w:sz w:val="22"/>
                <w:szCs w:val="22"/>
              </w:rPr>
            </w:pPr>
            <w:bookmarkStart w:id="0" w:name="RANGE!B2"/>
            <w:r w:rsidRPr="00D11D1D">
              <w:rPr>
                <w:rFonts w:eastAsia="等线"/>
                <w:b/>
                <w:bCs/>
                <w:i/>
                <w:iCs/>
                <w:color w:val="000000"/>
                <w:kern w:val="0"/>
                <w:sz w:val="22"/>
                <w:szCs w:val="22"/>
              </w:rPr>
              <w:t xml:space="preserve">Table </w:t>
            </w:r>
            <w:r w:rsidR="003E63C3">
              <w:rPr>
                <w:rFonts w:eastAsia="等线" w:hint="eastAsia"/>
                <w:b/>
                <w:bCs/>
                <w:i/>
                <w:iCs/>
                <w:color w:val="000000"/>
                <w:kern w:val="0"/>
                <w:sz w:val="22"/>
                <w:szCs w:val="22"/>
              </w:rPr>
              <w:t>S</w:t>
            </w:r>
            <w:r w:rsidRPr="00D11D1D">
              <w:rPr>
                <w:rFonts w:eastAsia="等线"/>
                <w:b/>
                <w:bCs/>
                <w:i/>
                <w:iCs/>
                <w:color w:val="000000"/>
                <w:kern w:val="0"/>
                <w:sz w:val="22"/>
                <w:szCs w:val="22"/>
              </w:rPr>
              <w:t>1:</w:t>
            </w: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 Number of participants (hysterectomy/non-hysterectomy) stratified by age</w:t>
            </w:r>
            <w:bookmarkEnd w:id="0"/>
          </w:p>
        </w:tc>
      </w:tr>
      <w:tr w:rsidR="00460294" w:rsidRPr="00D11D1D" w14:paraId="643F0F10" w14:textId="77777777" w:rsidTr="0046029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1481CF3" w14:textId="77777777" w:rsidR="00460294" w:rsidRPr="00D11D1D" w:rsidRDefault="00460294" w:rsidP="00662972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68B8911" w14:textId="77777777" w:rsidR="00460294" w:rsidRPr="00D11D1D" w:rsidRDefault="00460294" w:rsidP="0066297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18-34y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2163581" w14:textId="77777777" w:rsidR="00460294" w:rsidRPr="00D11D1D" w:rsidRDefault="00460294" w:rsidP="0066297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35-44y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90F7804" w14:textId="77777777" w:rsidR="00460294" w:rsidRPr="00D11D1D" w:rsidRDefault="00460294" w:rsidP="0066297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45-59y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17C2FB6" w14:textId="77777777" w:rsidR="00460294" w:rsidRPr="00D11D1D" w:rsidRDefault="00460294" w:rsidP="0066297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≥60y</w:t>
            </w:r>
          </w:p>
        </w:tc>
      </w:tr>
      <w:tr w:rsidR="00C73DC9" w:rsidRPr="00D11D1D" w14:paraId="62FAC0F4" w14:textId="77777777" w:rsidTr="009A4DBE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CE109" w14:textId="32B4F0F2" w:rsidR="00C73DC9" w:rsidRPr="00D11D1D" w:rsidRDefault="00C73DC9" w:rsidP="00C73DC9">
            <w:pPr>
              <w:widowControl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b/>
                <w:bCs/>
                <w:color w:val="000000"/>
                <w:kern w:val="0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81D86F" w14:textId="284A842F" w:rsidR="00C73DC9" w:rsidRPr="00D11D1D" w:rsidRDefault="00C73DC9" w:rsidP="00C73DC9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DC9">
              <w:rPr>
                <w:rFonts w:eastAsia="等线"/>
                <w:color w:val="000000"/>
                <w:kern w:val="0"/>
                <w:sz w:val="22"/>
                <w:szCs w:val="22"/>
              </w:rPr>
              <w:t>1247/3,110,515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58DCB6" w14:textId="4DBDB65F" w:rsidR="00C73DC9" w:rsidRPr="00C73DC9" w:rsidRDefault="00C73DC9" w:rsidP="00C73DC9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DC9">
              <w:rPr>
                <w:rFonts w:eastAsia="等线"/>
                <w:color w:val="000000"/>
                <w:kern w:val="0"/>
                <w:sz w:val="22"/>
                <w:szCs w:val="22"/>
              </w:rPr>
              <w:t>9862/2,169,398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180968" w14:textId="020A364E" w:rsidR="00C73DC9" w:rsidRPr="00C73DC9" w:rsidRDefault="00C73DC9" w:rsidP="00C73DC9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DC9">
              <w:rPr>
                <w:rFonts w:eastAsia="等线"/>
                <w:color w:val="000000"/>
                <w:kern w:val="0"/>
                <w:sz w:val="22"/>
                <w:szCs w:val="22"/>
              </w:rPr>
              <w:t>143,470/2,638,408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</w:tcPr>
          <w:p w14:paraId="672DCC12" w14:textId="5CD1EF01" w:rsidR="00C73DC9" w:rsidRPr="00C73DC9" w:rsidRDefault="00C73DC9" w:rsidP="00C73DC9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C73DC9">
              <w:rPr>
                <w:rFonts w:eastAsia="等线"/>
                <w:color w:val="000000"/>
                <w:kern w:val="0"/>
                <w:sz w:val="22"/>
                <w:szCs w:val="22"/>
              </w:rPr>
              <w:t>56,214/884,348</w:t>
            </w:r>
          </w:p>
        </w:tc>
      </w:tr>
      <w:tr w:rsidR="00460294" w:rsidRPr="00D11D1D" w14:paraId="38DB8830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1D09F" w14:textId="77777777" w:rsidR="00460294" w:rsidRPr="00D11D1D" w:rsidRDefault="00460294" w:rsidP="00662972">
            <w:pPr>
              <w:widowControl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D4E9C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D9142" w14:textId="77777777" w:rsidR="00460294" w:rsidRPr="00D11D1D" w:rsidRDefault="00460294" w:rsidP="00662972">
            <w:pPr>
              <w:widowControl/>
              <w:jc w:val="left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A81F8" w14:textId="77777777" w:rsidR="00460294" w:rsidRPr="00D11D1D" w:rsidRDefault="00460294" w:rsidP="00662972">
            <w:pPr>
              <w:widowControl/>
              <w:jc w:val="left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8DDA2" w14:textId="77777777" w:rsidR="00460294" w:rsidRPr="00D11D1D" w:rsidRDefault="00460294" w:rsidP="00662972">
            <w:pPr>
              <w:widowControl/>
              <w:jc w:val="left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460294" w:rsidRPr="00D11D1D" w14:paraId="32DF2F35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4687C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Underweight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94F17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58/371,182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BEA5D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178/74,042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AD6CB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1484/38,660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ED788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690/15,872</w:t>
            </w:r>
          </w:p>
        </w:tc>
      </w:tr>
      <w:tr w:rsidR="00460294" w:rsidRPr="00D11D1D" w14:paraId="1F3593EE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2E3F0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Normal 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F464D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596/1,882,126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8E931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4548/1,204,106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6C1E2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54,323/1,168,309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8E713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19,505/332,675</w:t>
            </w:r>
          </w:p>
        </w:tc>
      </w:tr>
      <w:tr w:rsidR="00460294" w:rsidRPr="00D11D1D" w14:paraId="28517B91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8C4A3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Overweight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C7D60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317/397,118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2B5C0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3002/483,365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3537A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55,149/885,297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6492A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22,583/335,173</w:t>
            </w:r>
          </w:p>
        </w:tc>
      </w:tr>
      <w:tr w:rsidR="00460294" w:rsidRPr="00D11D1D" w14:paraId="2FA7D4D8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E4310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Obesity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FB167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136/121,187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5882C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1144/136,073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5CBF5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21,476/276,744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E7D3F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9548/132,288</w:t>
            </w:r>
          </w:p>
        </w:tc>
      </w:tr>
      <w:tr w:rsidR="00460294" w:rsidRPr="00D11D1D" w14:paraId="0D364C38" w14:textId="77777777" w:rsidTr="00460294">
        <w:trPr>
          <w:trHeight w:val="31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D3F27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Geographical region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CAF75" w14:textId="77777777" w:rsidR="00460294" w:rsidRPr="00D11D1D" w:rsidRDefault="00460294" w:rsidP="00662972">
            <w:pPr>
              <w:widowControl/>
              <w:jc w:val="left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3F1BF" w14:textId="77777777" w:rsidR="00460294" w:rsidRPr="00D11D1D" w:rsidRDefault="00460294" w:rsidP="00662972">
            <w:pPr>
              <w:widowControl/>
              <w:jc w:val="left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E08D9" w14:textId="77777777" w:rsidR="00460294" w:rsidRPr="00D11D1D" w:rsidRDefault="00460294" w:rsidP="00662972">
            <w:pPr>
              <w:widowControl/>
              <w:jc w:val="left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460294" w:rsidRPr="00D11D1D" w14:paraId="6E338ABF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6BC95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North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DA1D5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140/324,253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62C0A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1111/255,848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4564B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17,755/318,659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F7336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7331/113,983</w:t>
            </w:r>
          </w:p>
        </w:tc>
      </w:tr>
      <w:tr w:rsidR="00460294" w:rsidRPr="00D11D1D" w14:paraId="3E163D74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EC110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East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1706F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300/962,951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32233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2554/673,091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3CA21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43,298/757,867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E3864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18,988/268,223</w:t>
            </w:r>
          </w:p>
        </w:tc>
      </w:tr>
      <w:tr w:rsidR="00460294" w:rsidRPr="00D11D1D" w14:paraId="655F88E1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05EFB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South-central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8CD34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408/963,131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50DD9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2674/598,797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0FC05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34,017/691,908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142E2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11,969/219,927</w:t>
            </w:r>
          </w:p>
        </w:tc>
      </w:tr>
      <w:tr w:rsidR="00460294" w:rsidRPr="00D11D1D" w14:paraId="39B4742F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30319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Northeast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A9B03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152/207,233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9C67C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1134/201,616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081C0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19,398/304,044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E8296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8274/118,234</w:t>
            </w:r>
          </w:p>
        </w:tc>
      </w:tr>
      <w:tr w:rsidR="00460294" w:rsidRPr="00D11D1D" w14:paraId="533F7288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9F1AF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Northwest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9B2C5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97/174,446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C147E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590/121,874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B1963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7805/167,385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9CF39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2803/46,461</w:t>
            </w:r>
          </w:p>
        </w:tc>
      </w:tr>
      <w:tr w:rsidR="00460294" w:rsidRPr="00D11D1D" w14:paraId="37FC8013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9A76B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Southwest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89B46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150/478,501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99962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1799/318,172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E0CFC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21,197/398,545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4E4DA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6849/117,520</w:t>
            </w:r>
          </w:p>
        </w:tc>
      </w:tr>
      <w:tr w:rsidR="00460294" w:rsidRPr="00D11D1D" w14:paraId="1D4FBB01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A1C8F" w14:textId="77777777" w:rsidR="00460294" w:rsidRPr="00D11D1D" w:rsidRDefault="00460294" w:rsidP="00662972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City 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69AFA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43A92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7AD08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5FC61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</w:tr>
      <w:tr w:rsidR="00460294" w:rsidRPr="00D11D1D" w14:paraId="7AEFF5D9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5DDD2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Medium /smaller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B8D91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540/692,114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2CA11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3801/649,576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ED894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49,256/927,589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7568B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16,117/282,347</w:t>
            </w:r>
          </w:p>
        </w:tc>
      </w:tr>
      <w:tr w:rsidR="00460294" w:rsidRPr="00D11D1D" w14:paraId="03E127A2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7807D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Large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92296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493/1,267,168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0B2E7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3795/870,154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C1CAA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59,362/1,073,308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469F1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23,128/350,694</w:t>
            </w:r>
          </w:p>
        </w:tc>
      </w:tr>
      <w:tr w:rsidR="00460294" w:rsidRPr="00D11D1D" w14:paraId="0548F563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A2699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Mega/larger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7B6FD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214/1,151,233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3E80B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2266/649,668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9C98F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34,852/637,511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64B70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16,969/251,307</w:t>
            </w:r>
          </w:p>
        </w:tc>
      </w:tr>
      <w:tr w:rsidR="00460294" w:rsidRPr="00D11D1D" w14:paraId="4A112531" w14:textId="77777777" w:rsidTr="00460294">
        <w:trPr>
          <w:trHeight w:val="31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A8771" w14:textId="77777777" w:rsidR="00460294" w:rsidRPr="00D11D1D" w:rsidRDefault="00460294" w:rsidP="00662972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Metabolic disorders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AE7E5" w14:textId="77777777" w:rsidR="00460294" w:rsidRPr="00D11D1D" w:rsidRDefault="00460294" w:rsidP="00662972">
            <w:pPr>
              <w:widowControl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F20F9" w14:textId="77777777" w:rsidR="00460294" w:rsidRPr="00D11D1D" w:rsidRDefault="00460294" w:rsidP="00662972">
            <w:pPr>
              <w:widowControl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0AFB2" w14:textId="77777777" w:rsidR="00460294" w:rsidRPr="00D11D1D" w:rsidRDefault="00460294" w:rsidP="00662972">
            <w:pPr>
              <w:widowControl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460294" w:rsidRPr="00D11D1D" w14:paraId="1DFF6AA0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CB2D4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52350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216/71,881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8AC06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1467/149,170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C349B" w14:textId="77777777" w:rsidR="00460294" w:rsidRPr="00D11D1D" w:rsidRDefault="00460294" w:rsidP="00662972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48,358/651,427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ACA4B" w14:textId="77777777" w:rsidR="00460294" w:rsidRPr="00D11D1D" w:rsidRDefault="00460294" w:rsidP="00662972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30,078/454,909</w:t>
            </w:r>
          </w:p>
        </w:tc>
      </w:tr>
      <w:tr w:rsidR="00460294" w:rsidRPr="00D11D1D" w14:paraId="51F0DD95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A4B9F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40840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54/10,341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D51E5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303/26,732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BA572" w14:textId="77777777" w:rsidR="00460294" w:rsidRPr="00D11D1D" w:rsidRDefault="00460294" w:rsidP="00662972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11,345/129,520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6C56F" w14:textId="77777777" w:rsidR="00460294" w:rsidRPr="00D11D1D" w:rsidRDefault="00460294" w:rsidP="00662972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8387/114,240</w:t>
            </w:r>
          </w:p>
        </w:tc>
      </w:tr>
      <w:tr w:rsidR="00460294" w:rsidRPr="00D11D1D" w14:paraId="0968CF45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1880E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bookmarkStart w:id="1" w:name="RANGE!B23"/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 xml:space="preserve">Hyperglycemia </w:t>
            </w:r>
            <w:bookmarkEnd w:id="1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D3C48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92/34,489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E5CA9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654/72,221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5BCAD" w14:textId="77777777" w:rsidR="00460294" w:rsidRPr="00D11D1D" w:rsidRDefault="00460294" w:rsidP="00662972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21,330/266,265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4074C" w14:textId="77777777" w:rsidR="00460294" w:rsidRPr="00D11D1D" w:rsidRDefault="00460294" w:rsidP="00662972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13,593/193,236</w:t>
            </w:r>
          </w:p>
        </w:tc>
      </w:tr>
      <w:tr w:rsidR="00460294" w:rsidRPr="00D11D1D" w14:paraId="420B5988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449AF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bookmarkStart w:id="2" w:name="RANGE!B24"/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Dyslipidemia</w:t>
            </w:r>
            <w:bookmarkEnd w:id="2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B7A38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286/271,112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C804D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2150/289,219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2C829" w14:textId="77777777" w:rsidR="00460294" w:rsidRPr="00D11D1D" w:rsidRDefault="00460294" w:rsidP="00662972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48,093/695,322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5C3F5" w14:textId="77777777" w:rsidR="00460294" w:rsidRPr="00D11D1D" w:rsidRDefault="00460294" w:rsidP="00662972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22,294/328,053</w:t>
            </w:r>
          </w:p>
        </w:tc>
      </w:tr>
      <w:tr w:rsidR="00460294" w:rsidRPr="00D11D1D" w14:paraId="220C4ED7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693D7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MAFLD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28C5B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336/291,669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F2C17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2831/383,436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B4E90" w14:textId="77777777" w:rsidR="00460294" w:rsidRPr="00D11D1D" w:rsidRDefault="00460294" w:rsidP="00662972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62,642/869,768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1CCD8" w14:textId="77777777" w:rsidR="00460294" w:rsidRPr="00D11D1D" w:rsidRDefault="00460294" w:rsidP="00662972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28384/393125</w:t>
            </w:r>
          </w:p>
        </w:tc>
      </w:tr>
      <w:tr w:rsidR="00460294" w:rsidRPr="00D11D1D" w14:paraId="2BA7A8B0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955D0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Metabolic syndrome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DDFE2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81/39,650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2BA57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611/57,910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38243" w14:textId="77777777" w:rsidR="00460294" w:rsidRPr="00D11D1D" w:rsidRDefault="00460294" w:rsidP="00662972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13,810/159,292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8F1F9" w14:textId="77777777" w:rsidR="00460294" w:rsidRPr="00D11D1D" w:rsidRDefault="00460294" w:rsidP="00662972">
            <w:pPr>
              <w:widowControl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7030/94,497</w:t>
            </w:r>
          </w:p>
        </w:tc>
      </w:tr>
      <w:tr w:rsidR="00460294" w:rsidRPr="00D11D1D" w14:paraId="2DFF7F9C" w14:textId="77777777" w:rsidTr="00460294">
        <w:trPr>
          <w:trHeight w:val="31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F2980" w14:textId="77777777" w:rsidR="00460294" w:rsidRPr="00D11D1D" w:rsidRDefault="00460294" w:rsidP="00662972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Metabolic indicators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7EADE" w14:textId="77777777" w:rsidR="00460294" w:rsidRPr="00D11D1D" w:rsidRDefault="00460294" w:rsidP="00662972">
            <w:pPr>
              <w:widowControl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A188B" w14:textId="77777777" w:rsidR="00460294" w:rsidRPr="00D11D1D" w:rsidRDefault="00460294" w:rsidP="00662972">
            <w:pPr>
              <w:widowControl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C7ACA" w14:textId="77777777" w:rsidR="00460294" w:rsidRPr="00D11D1D" w:rsidRDefault="00460294" w:rsidP="00662972">
            <w:pPr>
              <w:widowControl/>
              <w:jc w:val="left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460294" w:rsidRPr="00D11D1D" w14:paraId="43F08478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F508C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Elevated 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1F2A2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620A5" w14:textId="77777777" w:rsidR="00460294" w:rsidRPr="00D11D1D" w:rsidRDefault="00460294" w:rsidP="00662972">
            <w:pPr>
              <w:widowControl/>
              <w:jc w:val="left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F3415" w14:textId="77777777" w:rsidR="00460294" w:rsidRPr="00D11D1D" w:rsidRDefault="00460294" w:rsidP="00662972">
            <w:pPr>
              <w:widowControl/>
              <w:jc w:val="left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DD0D0" w14:textId="77777777" w:rsidR="00460294" w:rsidRPr="00D11D1D" w:rsidRDefault="00460294" w:rsidP="00662972">
            <w:pPr>
              <w:widowControl/>
              <w:jc w:val="left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460294" w:rsidRPr="00D11D1D" w14:paraId="4379667E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6BF50" w14:textId="77777777" w:rsidR="00460294" w:rsidRPr="00D11D1D" w:rsidRDefault="00460294" w:rsidP="00662972">
            <w:pPr>
              <w:widowControl/>
              <w:ind w:firstLineChars="200" w:firstLine="44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66A74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1086/2,865,870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ED0DD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8666/1,950,321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F7758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116,065/2,183,780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22245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43,660/692,265</w:t>
            </w:r>
          </w:p>
        </w:tc>
      </w:tr>
      <w:tr w:rsidR="00460294" w:rsidRPr="00D11D1D" w14:paraId="64B14DD5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DB6CF" w14:textId="77777777" w:rsidR="00460294" w:rsidRPr="00D11D1D" w:rsidRDefault="00460294" w:rsidP="00662972">
            <w:pPr>
              <w:widowControl/>
              <w:ind w:firstLineChars="200" w:firstLine="44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ADE2B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110/67,586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9EF96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656/83,149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930C6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23,046/329,710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0E941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11,599/174,339</w:t>
            </w:r>
          </w:p>
        </w:tc>
      </w:tr>
      <w:tr w:rsidR="00460294" w:rsidRPr="00D11D1D" w14:paraId="4CF28477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3E1E3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Elevated 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D7E76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922CC" w14:textId="77777777" w:rsidR="00460294" w:rsidRPr="00D11D1D" w:rsidRDefault="00460294" w:rsidP="00662972">
            <w:pPr>
              <w:widowControl/>
              <w:jc w:val="left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8DEB6" w14:textId="77777777" w:rsidR="00460294" w:rsidRPr="00D11D1D" w:rsidRDefault="00460294" w:rsidP="00662972">
            <w:pPr>
              <w:widowControl/>
              <w:jc w:val="left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4D23E" w14:textId="77777777" w:rsidR="00460294" w:rsidRPr="00D11D1D" w:rsidRDefault="00460294" w:rsidP="00662972">
            <w:pPr>
              <w:widowControl/>
              <w:jc w:val="left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460294" w:rsidRPr="00D11D1D" w14:paraId="6F78BC98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0B176" w14:textId="77777777" w:rsidR="00460294" w:rsidRPr="00D11D1D" w:rsidRDefault="00460294" w:rsidP="00662972">
            <w:pPr>
              <w:widowControl/>
              <w:ind w:firstLineChars="200" w:firstLine="44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4A261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1050/2,850,245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64B04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8225/1,915,172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8A1F5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114,205/2,182,991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A151D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44,627/714,166</w:t>
            </w:r>
          </w:p>
        </w:tc>
      </w:tr>
      <w:tr w:rsidR="00460294" w:rsidRPr="00D11D1D" w14:paraId="6FDB2C67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802DE" w14:textId="77777777" w:rsidR="00460294" w:rsidRPr="00D11D1D" w:rsidRDefault="00460294" w:rsidP="00662972">
            <w:pPr>
              <w:widowControl/>
              <w:ind w:firstLineChars="200" w:firstLine="44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2A4A3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143/81,621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2DE94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1092/117,058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193AE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24,808/328,632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B51BA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10,597/152,154</w:t>
            </w:r>
          </w:p>
        </w:tc>
      </w:tr>
      <w:tr w:rsidR="00460294" w:rsidRPr="00D11D1D" w14:paraId="4BB9D398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35178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Elevated FBG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951B8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0D39D" w14:textId="77777777" w:rsidR="00460294" w:rsidRPr="00D11D1D" w:rsidRDefault="00460294" w:rsidP="00662972">
            <w:pPr>
              <w:widowControl/>
              <w:jc w:val="left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30AB8" w14:textId="77777777" w:rsidR="00460294" w:rsidRPr="00D11D1D" w:rsidRDefault="00460294" w:rsidP="00662972">
            <w:pPr>
              <w:widowControl/>
              <w:jc w:val="left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F2922" w14:textId="77777777" w:rsidR="00460294" w:rsidRPr="00D11D1D" w:rsidRDefault="00460294" w:rsidP="00662972">
            <w:pPr>
              <w:widowControl/>
              <w:jc w:val="left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460294" w:rsidRPr="00D11D1D" w14:paraId="5461D49E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74AAE" w14:textId="77777777" w:rsidR="00460294" w:rsidRPr="00D11D1D" w:rsidRDefault="00460294" w:rsidP="00662972">
            <w:pPr>
              <w:widowControl/>
              <w:ind w:firstLineChars="200" w:firstLine="44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8D498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979/2,773,727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0ADD4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7651/1,798,168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952FE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98,201/1,927,048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19DDD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33,092/538,228</w:t>
            </w:r>
          </w:p>
        </w:tc>
      </w:tr>
      <w:tr w:rsidR="00460294" w:rsidRPr="00D11D1D" w14:paraId="09C948A0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6871E" w14:textId="77777777" w:rsidR="00460294" w:rsidRPr="00D11D1D" w:rsidRDefault="00460294" w:rsidP="00662972">
            <w:pPr>
              <w:widowControl/>
              <w:ind w:firstLineChars="200" w:firstLine="44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A5BF3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204/153,540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628C8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1620/222,194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760A4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39,892/566,743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34134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21,663/321,553</w:t>
            </w:r>
          </w:p>
        </w:tc>
      </w:tr>
      <w:tr w:rsidR="00460294" w:rsidRPr="00D11D1D" w14:paraId="65CD2E84" w14:textId="77777777" w:rsidTr="00460294">
        <w:trPr>
          <w:trHeight w:val="31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3E8B6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Elevated HbA1c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345A3" w14:textId="77777777" w:rsidR="00460294" w:rsidRPr="00D11D1D" w:rsidRDefault="00460294" w:rsidP="00662972">
            <w:pPr>
              <w:widowControl/>
              <w:jc w:val="left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36EE8" w14:textId="77777777" w:rsidR="00460294" w:rsidRPr="00D11D1D" w:rsidRDefault="00460294" w:rsidP="00662972">
            <w:pPr>
              <w:widowControl/>
              <w:jc w:val="left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29B51" w14:textId="77777777" w:rsidR="00460294" w:rsidRPr="00D11D1D" w:rsidRDefault="00460294" w:rsidP="00662972">
            <w:pPr>
              <w:widowControl/>
              <w:jc w:val="left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460294" w:rsidRPr="00D11D1D" w14:paraId="5AFCBD91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E71B9" w14:textId="77777777" w:rsidR="00460294" w:rsidRPr="00D11D1D" w:rsidRDefault="00460294" w:rsidP="00662972">
            <w:pPr>
              <w:widowControl/>
              <w:ind w:firstLineChars="200" w:firstLine="44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D6BAD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74/201,733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8786F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727/170,685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0F0BA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11,101/211,737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FBE1A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3985/63,981</w:t>
            </w:r>
          </w:p>
        </w:tc>
      </w:tr>
      <w:tr w:rsidR="00460294" w:rsidRPr="00D11D1D" w14:paraId="14614C78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14083" w14:textId="77777777" w:rsidR="00460294" w:rsidRPr="00D11D1D" w:rsidRDefault="00460294" w:rsidP="00662972">
            <w:pPr>
              <w:widowControl/>
              <w:ind w:firstLineChars="200" w:firstLine="44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4BD74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18/16,800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4D924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163/24,795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B174B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6648/93,691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94A39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4258/65,196</w:t>
            </w:r>
          </w:p>
        </w:tc>
      </w:tr>
      <w:tr w:rsidR="00460294" w:rsidRPr="00D11D1D" w14:paraId="64CDB7DC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F5050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Elevated 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8FA29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1BC5A" w14:textId="77777777" w:rsidR="00460294" w:rsidRPr="00D11D1D" w:rsidRDefault="00460294" w:rsidP="00662972">
            <w:pPr>
              <w:widowControl/>
              <w:jc w:val="left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3B126" w14:textId="77777777" w:rsidR="00460294" w:rsidRPr="00D11D1D" w:rsidRDefault="00460294" w:rsidP="00662972">
            <w:pPr>
              <w:widowControl/>
              <w:jc w:val="left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FBA60" w14:textId="77777777" w:rsidR="00460294" w:rsidRPr="00D11D1D" w:rsidRDefault="00460294" w:rsidP="00662972">
            <w:pPr>
              <w:widowControl/>
              <w:jc w:val="left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460294" w:rsidRPr="00D11D1D" w14:paraId="441D3F4A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35B99" w14:textId="77777777" w:rsidR="00460294" w:rsidRPr="00D11D1D" w:rsidRDefault="00460294" w:rsidP="00662972">
            <w:pPr>
              <w:widowControl/>
              <w:ind w:firstLineChars="200" w:firstLine="44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lastRenderedPageBreak/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DE3E8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858/2,660,022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D27A1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6848/1,682,032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617FD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69,441/1,484,898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33034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16,718/271,090</w:t>
            </w:r>
          </w:p>
        </w:tc>
      </w:tr>
      <w:tr w:rsidR="00460294" w:rsidRPr="00D11D1D" w14:paraId="1B199926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1D239" w14:textId="77777777" w:rsidR="00460294" w:rsidRPr="00D11D1D" w:rsidRDefault="00460294" w:rsidP="00662972">
            <w:pPr>
              <w:widowControl/>
              <w:ind w:firstLineChars="200" w:firstLine="44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AB478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295/200,573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A1850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2308/284,948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3A229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66,707/959,903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0C45B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37,157/569,218</w:t>
            </w:r>
          </w:p>
        </w:tc>
      </w:tr>
      <w:tr w:rsidR="00460294" w:rsidRPr="00D11D1D" w14:paraId="6C7C0FFA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5023A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bookmarkStart w:id="3" w:name="RANGE!B43"/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Elevated UA</w:t>
            </w:r>
            <w:bookmarkEnd w:id="3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33720" w14:textId="77777777" w:rsidR="00460294" w:rsidRPr="00D11D1D" w:rsidRDefault="00460294" w:rsidP="00662972">
            <w:pPr>
              <w:widowControl/>
              <w:ind w:firstLineChars="100" w:firstLine="22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6881C" w14:textId="77777777" w:rsidR="00460294" w:rsidRPr="00D11D1D" w:rsidRDefault="00460294" w:rsidP="00662972">
            <w:pPr>
              <w:widowControl/>
              <w:jc w:val="left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090EF" w14:textId="77777777" w:rsidR="00460294" w:rsidRPr="00D11D1D" w:rsidRDefault="00460294" w:rsidP="00662972">
            <w:pPr>
              <w:widowControl/>
              <w:jc w:val="left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50275" w14:textId="77777777" w:rsidR="00460294" w:rsidRPr="00D11D1D" w:rsidRDefault="00460294" w:rsidP="00662972">
            <w:pPr>
              <w:widowControl/>
              <w:jc w:val="left"/>
              <w:rPr>
                <w:rFonts w:eastAsia="Times New Roman"/>
                <w:kern w:val="0"/>
                <w:sz w:val="22"/>
                <w:szCs w:val="22"/>
              </w:rPr>
            </w:pPr>
          </w:p>
        </w:tc>
      </w:tr>
      <w:tr w:rsidR="00460294" w:rsidRPr="00D11D1D" w14:paraId="188504D2" w14:textId="77777777" w:rsidTr="00460294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DE2FA" w14:textId="77777777" w:rsidR="00460294" w:rsidRPr="00D11D1D" w:rsidRDefault="00460294" w:rsidP="00662972">
            <w:pPr>
              <w:widowControl/>
              <w:ind w:firstLineChars="200" w:firstLine="44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98615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1001/2,557,508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9B7CF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8025/1,819,050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D547E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115,069/2,143,996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F4CE0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43,586/689,869</w:t>
            </w:r>
          </w:p>
        </w:tc>
      </w:tr>
      <w:tr w:rsidR="00460294" w:rsidRPr="00D11D1D" w14:paraId="57A867AD" w14:textId="77777777" w:rsidTr="0046029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69ECA" w14:textId="77777777" w:rsidR="00460294" w:rsidRPr="00D11D1D" w:rsidRDefault="00460294" w:rsidP="00662972">
            <w:pPr>
              <w:widowControl/>
              <w:ind w:firstLineChars="200" w:firstLine="440"/>
              <w:jc w:val="lef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6958E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138/272,326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4512F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879/136,846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B67CC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17,286/244,641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9A9EB" w14:textId="77777777" w:rsidR="00460294" w:rsidRPr="00D11D1D" w:rsidRDefault="00460294" w:rsidP="00662972">
            <w:pPr>
              <w:widowControl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9127/135,552</w:t>
            </w:r>
          </w:p>
        </w:tc>
      </w:tr>
      <w:tr w:rsidR="00460294" w:rsidRPr="00D11D1D" w14:paraId="39063898" w14:textId="77777777" w:rsidTr="00460294">
        <w:trPr>
          <w:trHeight w:val="406"/>
        </w:trPr>
        <w:tc>
          <w:tcPr>
            <w:tcW w:w="8589" w:type="dxa"/>
            <w:gridSpan w:val="5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729E2BE1" w14:textId="77777777" w:rsidR="00460294" w:rsidRPr="00D11D1D" w:rsidRDefault="00460294" w:rsidP="00FD1EAB">
            <w:pPr>
              <w:widowControl/>
              <w:adjustRightInd w:val="0"/>
              <w:snapToGrid w:val="0"/>
              <w:spacing w:line="160" w:lineRule="atLeast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 w:rsidRPr="00D11D1D">
              <w:rPr>
                <w:rFonts w:eastAsia="等线"/>
                <w:color w:val="000000"/>
                <w:kern w:val="0"/>
                <w:sz w:val="22"/>
                <w:szCs w:val="22"/>
              </w:rPr>
              <w:t>Elevated TC was defined as TC ≥6.22 mmol/L. Elevated TG was defined as TG ≥2.26 mmol/L. Elevated FBG was defined as FBG &gt;5.6 mmol/L. Elevated HbA1c was defined as HbA1c≥5.7%. Elevated BP was defined as SBP &gt;130 mmHg and/or DBP &gt;85 mmHg. Elevated UA was defined as UA≥360 μmol/L. BMI: Body mass index; BP, blood pressure; DBP: Diastolic blood pressure; FBG: Fasting blood glucose; HbA1c: Hemoglobin A1c; SBP: Systolic blood pressure; TC: Total cholesterol; TG: Triglyceride; UA, uric acid.</w:t>
            </w:r>
          </w:p>
        </w:tc>
      </w:tr>
    </w:tbl>
    <w:p w14:paraId="3EB601C0" w14:textId="77777777" w:rsidR="00460294" w:rsidRDefault="00460294" w:rsidP="00460294">
      <w:pPr>
        <w:pStyle w:val="EndNoteBibliography"/>
        <w:spacing w:line="480" w:lineRule="auto"/>
        <w:ind w:left="720" w:hanging="720"/>
        <w:jc w:val="left"/>
        <w:rPr>
          <w:b/>
          <w:bCs/>
          <w:lang w:val="en-US" w:eastAsia="zh-CN"/>
        </w:rPr>
      </w:pPr>
    </w:p>
    <w:p w14:paraId="676DF71E" w14:textId="77777777" w:rsidR="00460294" w:rsidRDefault="00460294" w:rsidP="00460294">
      <w:pPr>
        <w:widowControl/>
        <w:jc w:val="left"/>
        <w:rPr>
          <w:rFonts w:eastAsia="等线"/>
          <w:b/>
          <w:bCs/>
          <w:noProof/>
        </w:rPr>
      </w:pPr>
      <w:r>
        <w:rPr>
          <w:b/>
          <w:bCs/>
        </w:rPr>
        <w:br w:type="page"/>
      </w:r>
    </w:p>
    <w:p w14:paraId="5D2D737E" w14:textId="77777777" w:rsidR="00460294" w:rsidRPr="00D851F0" w:rsidRDefault="00460294" w:rsidP="00460294">
      <w:pPr>
        <w:pStyle w:val="EndNoteBibliography"/>
        <w:spacing w:line="480" w:lineRule="auto"/>
        <w:ind w:left="720" w:hanging="720"/>
        <w:jc w:val="left"/>
        <w:rPr>
          <w:b/>
          <w:bCs/>
          <w:lang w:val="en-US" w:eastAsia="zh-CN"/>
        </w:rPr>
        <w:sectPr w:rsidR="00460294" w:rsidRPr="00D851F0" w:rsidSect="00460294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33B496EB" w14:textId="77777777" w:rsidR="00460294" w:rsidRDefault="00460294" w:rsidP="00460294">
      <w:pPr>
        <w:widowControl/>
        <w:jc w:val="left"/>
        <w:rPr>
          <w:b/>
          <w:bCs/>
          <w:i/>
          <w:iCs/>
        </w:rPr>
        <w:sectPr w:rsidR="00460294" w:rsidSect="00460294">
          <w:pgSz w:w="16838" w:h="11906" w:orient="landscape"/>
          <w:pgMar w:top="720" w:right="720" w:bottom="720" w:left="720" w:header="283" w:footer="992" w:gutter="0"/>
          <w:cols w:space="425"/>
          <w:docGrid w:type="lines" w:linePitch="326"/>
        </w:sect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35DDFDF" wp14:editId="13622D54">
            <wp:simplePos x="0" y="0"/>
            <wp:positionH relativeFrom="column">
              <wp:posOffset>-283845</wp:posOffset>
            </wp:positionH>
            <wp:positionV relativeFrom="paragraph">
              <wp:posOffset>148590</wp:posOffset>
            </wp:positionV>
            <wp:extent cx="10342245" cy="6393180"/>
            <wp:effectExtent l="0" t="0" r="1905" b="7620"/>
            <wp:wrapTopAndBottom/>
            <wp:docPr id="167077627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776277" name="图片 1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42245" cy="639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0E8FA9" w14:textId="35CCC592" w:rsidR="00460294" w:rsidRDefault="00460294" w:rsidP="00460294">
      <w:pPr>
        <w:widowControl/>
        <w:spacing w:line="480" w:lineRule="auto"/>
        <w:jc w:val="left"/>
        <w:rPr>
          <w:b/>
          <w:bCs/>
          <w:color w:val="000000"/>
          <w:kern w:val="0"/>
        </w:rPr>
      </w:pPr>
      <w:bookmarkStart w:id="4" w:name="_Hlk180076225"/>
      <w:bookmarkStart w:id="5" w:name="OLE_LINK19"/>
      <w:r w:rsidRPr="00B52D20">
        <w:rPr>
          <w:b/>
          <w:bCs/>
          <w:i/>
          <w:iCs/>
        </w:rPr>
        <w:lastRenderedPageBreak/>
        <w:t>Fig</w:t>
      </w:r>
      <w:r w:rsidR="003E63C3">
        <w:rPr>
          <w:rFonts w:hint="eastAsia"/>
          <w:b/>
          <w:bCs/>
          <w:i/>
          <w:iCs/>
        </w:rPr>
        <w:t>.</w:t>
      </w:r>
      <w:r w:rsidRPr="00B52D20">
        <w:rPr>
          <w:b/>
          <w:bCs/>
          <w:i/>
          <w:iCs/>
        </w:rPr>
        <w:t xml:space="preserve"> </w:t>
      </w:r>
      <w:r w:rsidR="003E63C3">
        <w:rPr>
          <w:rFonts w:hint="eastAsia"/>
          <w:b/>
          <w:bCs/>
          <w:i/>
          <w:iCs/>
        </w:rPr>
        <w:t>S</w:t>
      </w:r>
      <w:r>
        <w:rPr>
          <w:rFonts w:hint="eastAsia"/>
          <w:b/>
          <w:bCs/>
          <w:i/>
          <w:iCs/>
        </w:rPr>
        <w:t>1</w:t>
      </w:r>
      <w:bookmarkEnd w:id="4"/>
      <w:r>
        <w:rPr>
          <w:rFonts w:hint="eastAsia"/>
          <w:b/>
          <w:bCs/>
          <w:i/>
          <w:iCs/>
        </w:rPr>
        <w:t xml:space="preserve">: </w:t>
      </w:r>
      <w:r w:rsidRPr="00BF0806">
        <w:rPr>
          <w:b/>
          <w:bCs/>
          <w:color w:val="000000"/>
          <w:kern w:val="0"/>
        </w:rPr>
        <w:t>Relative risk (95% CI) for associations of hysterectomy with</w:t>
      </w:r>
      <w:r w:rsidRPr="00987A8D">
        <w:rPr>
          <w:b/>
          <w:bCs/>
          <w:color w:val="000000"/>
          <w:kern w:val="0"/>
        </w:rPr>
        <w:t xml:space="preserve"> </w:t>
      </w:r>
      <w:r w:rsidRPr="00BF0806">
        <w:rPr>
          <w:b/>
          <w:bCs/>
          <w:color w:val="000000"/>
          <w:kern w:val="0"/>
        </w:rPr>
        <w:t>clinical</w:t>
      </w:r>
      <w:r w:rsidRPr="00BF0806">
        <w:rPr>
          <w:b/>
          <w:bCs/>
        </w:rPr>
        <w:t xml:space="preserve"> </w:t>
      </w:r>
      <w:r w:rsidRPr="00BF0806">
        <w:rPr>
          <w:b/>
          <w:bCs/>
          <w:color w:val="000000"/>
          <w:kern w:val="0"/>
        </w:rPr>
        <w:t>indicators and</w:t>
      </w:r>
      <w:r w:rsidRPr="00987A8D">
        <w:rPr>
          <w:b/>
          <w:bCs/>
          <w:color w:val="000000"/>
          <w:kern w:val="0"/>
        </w:rPr>
        <w:t xml:space="preserve"> </w:t>
      </w:r>
      <w:r w:rsidRPr="00BF0806">
        <w:rPr>
          <w:b/>
          <w:bCs/>
          <w:color w:val="000000"/>
          <w:kern w:val="0"/>
        </w:rPr>
        <w:t>socioeconomic factors by age</w:t>
      </w:r>
    </w:p>
    <w:p w14:paraId="73AA1B83" w14:textId="77777777" w:rsidR="00460294" w:rsidRPr="00BF0806" w:rsidRDefault="00460294" w:rsidP="00460294">
      <w:pPr>
        <w:widowControl/>
        <w:spacing w:line="480" w:lineRule="auto"/>
      </w:pPr>
      <w:r>
        <w:rPr>
          <w:rFonts w:hint="eastAsia"/>
        </w:rPr>
        <w:t>C</w:t>
      </w:r>
      <w:r>
        <w:t xml:space="preserve">olumns: </w:t>
      </w:r>
      <w:r w:rsidRPr="003D2CC5">
        <w:t>age-standardized prevalence</w:t>
      </w:r>
      <w:r>
        <w:t xml:space="preserve"> </w:t>
      </w:r>
      <w:r w:rsidRPr="003D2CC5">
        <w:t>of hysterectomy</w:t>
      </w:r>
      <w:r>
        <w:rPr>
          <w:rFonts w:hint="eastAsia"/>
        </w:rPr>
        <w:t xml:space="preserve"> </w:t>
      </w:r>
      <w:r>
        <w:t xml:space="preserve">(%) </w:t>
      </w:r>
      <w:r>
        <w:rPr>
          <w:rFonts w:hint="eastAsia"/>
        </w:rPr>
        <w:t>in the age group</w:t>
      </w:r>
      <w:r>
        <w:t xml:space="preserve">; curve: </w:t>
      </w:r>
      <w:r>
        <w:rPr>
          <w:rFonts w:hint="eastAsia"/>
        </w:rPr>
        <w:t>r</w:t>
      </w:r>
      <w:r w:rsidRPr="00BF0806">
        <w:t>elative risk</w:t>
      </w:r>
      <w:r>
        <w:t xml:space="preserve"> of </w:t>
      </w:r>
      <w:r>
        <w:rPr>
          <w:rFonts w:hint="eastAsia"/>
        </w:rPr>
        <w:t xml:space="preserve">an association between </w:t>
      </w:r>
      <w:r>
        <w:t>hysterectom</w:t>
      </w:r>
      <w:r>
        <w:rPr>
          <w:rFonts w:hint="eastAsia"/>
        </w:rPr>
        <w:t>y</w:t>
      </w:r>
      <w:r>
        <w:t xml:space="preserve"> </w:t>
      </w:r>
      <w:r>
        <w:rPr>
          <w:rFonts w:hint="eastAsia"/>
        </w:rPr>
        <w:t>and risk factors</w:t>
      </w:r>
      <w:r>
        <w:t>.</w:t>
      </w:r>
      <w:r>
        <w:rPr>
          <w:rFonts w:hint="eastAsia"/>
        </w:rPr>
        <w:t xml:space="preserve"> </w:t>
      </w:r>
      <w:r w:rsidRPr="00BF0806">
        <w:t>Relative risk estimation by log-binomial regression.</w:t>
      </w:r>
      <w:r>
        <w:rPr>
          <w:rFonts w:hint="eastAsia"/>
        </w:rPr>
        <w:t xml:space="preserve"> </w:t>
      </w:r>
      <w:r w:rsidRPr="0058552F">
        <w:t xml:space="preserve">A stepwise selection method for multivariable </w:t>
      </w:r>
      <w:r w:rsidRPr="00386E65">
        <w:t xml:space="preserve">log-binomial </w:t>
      </w:r>
      <w:r w:rsidRPr="0058552F">
        <w:t xml:space="preserve">regression was </w:t>
      </w:r>
      <w:r w:rsidRPr="00D97C78">
        <w:t>used with</w:t>
      </w:r>
      <w:r w:rsidRPr="0058552F">
        <w:t xml:space="preserve"> the SAS </w:t>
      </w:r>
      <w:r w:rsidRPr="004C3F3E">
        <w:rPr>
          <w:i/>
          <w:iCs/>
        </w:rPr>
        <w:t xml:space="preserve">proc </w:t>
      </w:r>
      <w:proofErr w:type="spellStart"/>
      <w:r w:rsidRPr="004C3F3E">
        <w:rPr>
          <w:i/>
          <w:iCs/>
        </w:rPr>
        <w:t>hpgenselect</w:t>
      </w:r>
      <w:proofErr w:type="spellEnd"/>
      <w:r w:rsidRPr="0058552F">
        <w:t xml:space="preserve"> statement. The significance level for entry (SLE) and stay (SLS) w</w:t>
      </w:r>
      <w:r>
        <w:rPr>
          <w:rFonts w:hint="eastAsia"/>
        </w:rPr>
        <w:t>ere</w:t>
      </w:r>
      <w:r w:rsidRPr="0058552F">
        <w:t xml:space="preserve"> set at 0.05</w:t>
      </w:r>
      <w:r w:rsidRPr="005B54E7">
        <w:t xml:space="preserve">. After selecting variables based on the total population, </w:t>
      </w:r>
      <w:r>
        <w:rPr>
          <w:rFonts w:hint="eastAsia"/>
        </w:rPr>
        <w:t>a</w:t>
      </w:r>
      <w:r w:rsidRPr="00F77E3E">
        <w:rPr>
          <w:rFonts w:hint="eastAsia"/>
        </w:rPr>
        <w:t>ge (</w:t>
      </w:r>
      <w:r w:rsidRPr="0058552F">
        <w:t>≤</w:t>
      </w:r>
      <w:r w:rsidRPr="00F77E3E">
        <w:rPr>
          <w:rFonts w:hint="eastAsia"/>
        </w:rPr>
        <w:t xml:space="preserve">29, 30-39, 40-49, 50-59, 60-69, </w:t>
      </w:r>
      <w:r w:rsidRPr="0058552F">
        <w:t>≥</w:t>
      </w:r>
      <w:r w:rsidRPr="00F77E3E">
        <w:rPr>
          <w:rFonts w:hint="eastAsia"/>
        </w:rPr>
        <w:t>70 years), BMI (</w:t>
      </w:r>
      <w:r w:rsidRPr="00C51374">
        <w:t>underweight</w:t>
      </w:r>
      <w:r w:rsidRPr="00F77E3E">
        <w:rPr>
          <w:rFonts w:hint="eastAsia"/>
        </w:rPr>
        <w:t xml:space="preserve">, </w:t>
      </w:r>
      <w:r w:rsidRPr="00C51374">
        <w:t>normal weight</w:t>
      </w:r>
      <w:r w:rsidRPr="00F77E3E">
        <w:rPr>
          <w:rFonts w:hint="eastAsia"/>
        </w:rPr>
        <w:t xml:space="preserve">, </w:t>
      </w:r>
      <w:r w:rsidRPr="00C51374">
        <w:t>overweight</w:t>
      </w:r>
      <w:r w:rsidRPr="00F77E3E">
        <w:rPr>
          <w:rFonts w:hint="eastAsia"/>
        </w:rPr>
        <w:t xml:space="preserve">, </w:t>
      </w:r>
      <w:r w:rsidRPr="00C51374">
        <w:t>obesity</w:t>
      </w:r>
      <w:r w:rsidRPr="00F77E3E">
        <w:rPr>
          <w:rFonts w:hint="eastAsia"/>
        </w:rPr>
        <w:t>), city size (Medium/smaller, Large, Mega/larger), geographic region (North, East, South-central, Northeast, Northwest, Southwest),</w:t>
      </w:r>
      <w:r w:rsidRPr="008124A8">
        <w:rPr>
          <w:rFonts w:hint="eastAsia"/>
        </w:rPr>
        <w:t xml:space="preserve"> </w:t>
      </w:r>
      <w:r>
        <w:rPr>
          <w:rFonts w:hint="eastAsia"/>
        </w:rPr>
        <w:t>e</w:t>
      </w:r>
      <w:r w:rsidRPr="005F3884">
        <w:t>levat</w:t>
      </w:r>
      <w:r>
        <w:t xml:space="preserve">ed </w:t>
      </w:r>
      <w:r w:rsidRPr="00F77E3E">
        <w:rPr>
          <w:rFonts w:hint="eastAsia"/>
        </w:rPr>
        <w:t>TC (</w:t>
      </w:r>
      <w:r>
        <w:rPr>
          <w:rFonts w:hint="eastAsia"/>
        </w:rPr>
        <w:t>No/Yes</w:t>
      </w:r>
      <w:r w:rsidRPr="00F77E3E">
        <w:rPr>
          <w:rFonts w:hint="eastAsia"/>
        </w:rPr>
        <w:t xml:space="preserve">), </w:t>
      </w:r>
      <w:r>
        <w:rPr>
          <w:rFonts w:hint="eastAsia"/>
        </w:rPr>
        <w:t>e</w:t>
      </w:r>
      <w:r w:rsidRPr="005F3884">
        <w:t>levat</w:t>
      </w:r>
      <w:r>
        <w:t xml:space="preserve">ed </w:t>
      </w:r>
      <w:r w:rsidRPr="00F77E3E">
        <w:rPr>
          <w:rFonts w:hint="eastAsia"/>
        </w:rPr>
        <w:t>TG (</w:t>
      </w:r>
      <w:r>
        <w:rPr>
          <w:rFonts w:hint="eastAsia"/>
        </w:rPr>
        <w:t>No/Yes</w:t>
      </w:r>
      <w:r w:rsidRPr="00F77E3E">
        <w:rPr>
          <w:rFonts w:hint="eastAsia"/>
        </w:rPr>
        <w:t xml:space="preserve">), </w:t>
      </w:r>
      <w:r>
        <w:rPr>
          <w:rFonts w:hint="eastAsia"/>
        </w:rPr>
        <w:t>e</w:t>
      </w:r>
      <w:r w:rsidRPr="005F3884">
        <w:t>levat</w:t>
      </w:r>
      <w:r>
        <w:t xml:space="preserve">ed </w:t>
      </w:r>
      <w:r w:rsidRPr="00F77E3E">
        <w:rPr>
          <w:rFonts w:hint="eastAsia"/>
        </w:rPr>
        <w:t>FBG (</w:t>
      </w:r>
      <w:r>
        <w:rPr>
          <w:rFonts w:hint="eastAsia"/>
        </w:rPr>
        <w:t>No/Yes</w:t>
      </w:r>
      <w:r w:rsidRPr="00F77E3E">
        <w:rPr>
          <w:rFonts w:hint="eastAsia"/>
        </w:rPr>
        <w:t xml:space="preserve">), </w:t>
      </w:r>
      <w:r>
        <w:rPr>
          <w:rFonts w:hint="eastAsia"/>
        </w:rPr>
        <w:t>e</w:t>
      </w:r>
      <w:r w:rsidRPr="005F3884">
        <w:t>levat</w:t>
      </w:r>
      <w:r>
        <w:t xml:space="preserve">ed </w:t>
      </w:r>
      <w:r w:rsidRPr="00F77E3E">
        <w:rPr>
          <w:rFonts w:hint="eastAsia"/>
        </w:rPr>
        <w:t>HbA1c (</w:t>
      </w:r>
      <w:r>
        <w:rPr>
          <w:rFonts w:hint="eastAsia"/>
        </w:rPr>
        <w:t>No/Yes</w:t>
      </w:r>
      <w:r w:rsidRPr="00F77E3E">
        <w:rPr>
          <w:rFonts w:hint="eastAsia"/>
        </w:rPr>
        <w:t xml:space="preserve">), </w:t>
      </w:r>
      <w:r>
        <w:rPr>
          <w:rFonts w:hint="eastAsia"/>
        </w:rPr>
        <w:t>e</w:t>
      </w:r>
      <w:r w:rsidRPr="005F3884">
        <w:t>levat</w:t>
      </w:r>
      <w:r>
        <w:t xml:space="preserve">ed </w:t>
      </w:r>
      <w:r>
        <w:rPr>
          <w:rFonts w:hint="eastAsia"/>
        </w:rPr>
        <w:t>BP</w:t>
      </w:r>
      <w:r w:rsidRPr="00F77E3E">
        <w:rPr>
          <w:rFonts w:hint="eastAsia"/>
        </w:rPr>
        <w:t xml:space="preserve"> (</w:t>
      </w:r>
      <w:r>
        <w:rPr>
          <w:rFonts w:hint="eastAsia"/>
        </w:rPr>
        <w:t>No/Yes</w:t>
      </w:r>
      <w:r w:rsidRPr="00F77E3E">
        <w:rPr>
          <w:rFonts w:hint="eastAsia"/>
        </w:rPr>
        <w:t xml:space="preserve">), and </w:t>
      </w:r>
      <w:r>
        <w:rPr>
          <w:rFonts w:hint="eastAsia"/>
        </w:rPr>
        <w:t>e</w:t>
      </w:r>
      <w:r w:rsidRPr="005F3884">
        <w:t>levat</w:t>
      </w:r>
      <w:r>
        <w:t xml:space="preserve">ed </w:t>
      </w:r>
      <w:r w:rsidRPr="00F77E3E">
        <w:rPr>
          <w:rFonts w:hint="eastAsia"/>
        </w:rPr>
        <w:t>UA (</w:t>
      </w:r>
      <w:r>
        <w:rPr>
          <w:rFonts w:hint="eastAsia"/>
        </w:rPr>
        <w:t>No/Yes</w:t>
      </w:r>
      <w:r w:rsidRPr="00F77E3E">
        <w:rPr>
          <w:rFonts w:hint="eastAsia"/>
        </w:rPr>
        <w:t>)</w:t>
      </w:r>
      <w:r>
        <w:rPr>
          <w:rFonts w:hint="eastAsia"/>
        </w:rPr>
        <w:t>, were adjusted in the m</w:t>
      </w:r>
      <w:r w:rsidRPr="00F77E3E">
        <w:rPr>
          <w:rFonts w:hint="eastAsia"/>
        </w:rPr>
        <w:t xml:space="preserve">ultivariable </w:t>
      </w:r>
      <w:r w:rsidRPr="00386E65">
        <w:t>regression</w:t>
      </w:r>
      <w:r w:rsidRPr="00F77E3E">
        <w:rPr>
          <w:rFonts w:hint="eastAsia"/>
        </w:rPr>
        <w:t xml:space="preserve"> models.</w:t>
      </w:r>
      <w:r>
        <w:rPr>
          <w:rFonts w:hint="eastAsia"/>
        </w:rPr>
        <w:t xml:space="preserve"> </w:t>
      </w:r>
      <w:r w:rsidRPr="00BF0806">
        <w:t xml:space="preserve">All </w:t>
      </w:r>
      <w:r>
        <w:rPr>
          <w:rFonts w:hint="eastAsia"/>
        </w:rPr>
        <w:t>ten</w:t>
      </w:r>
      <w:r w:rsidRPr="00BF0806">
        <w:t xml:space="preserve"> factors were included simultaneously in the same model. BMI: Body mass index; </w:t>
      </w:r>
      <w:r>
        <w:rPr>
          <w:rFonts w:hint="eastAsia"/>
        </w:rPr>
        <w:t xml:space="preserve">BP, </w:t>
      </w:r>
      <w:r w:rsidRPr="00BF0806">
        <w:t>blood pressure</w:t>
      </w:r>
      <w:r>
        <w:rPr>
          <w:rFonts w:hint="eastAsia"/>
        </w:rPr>
        <w:t>;</w:t>
      </w:r>
      <w:r w:rsidRPr="00BF0806">
        <w:t xml:space="preserve"> CI, Confidence interval; FBG: Fasting blood glucose; HbA1c: Hemoglobin A1c; RR, Relative risk; TC: Total cholesterol; TG: Triglyceride.</w:t>
      </w:r>
    </w:p>
    <w:bookmarkEnd w:id="5"/>
    <w:p w14:paraId="5FEE579D" w14:textId="77777777" w:rsidR="00460294" w:rsidRPr="006E2AB3" w:rsidRDefault="00460294" w:rsidP="00460294">
      <w:pPr>
        <w:pStyle w:val="EndNoteBibliography"/>
        <w:spacing w:line="480" w:lineRule="auto"/>
        <w:ind w:left="720" w:hanging="720"/>
        <w:jc w:val="left"/>
        <w:rPr>
          <w:b/>
          <w:bCs/>
          <w:lang w:val="en-US" w:eastAsia="zh-CN"/>
        </w:rPr>
      </w:pPr>
    </w:p>
    <w:p w14:paraId="55A418F2" w14:textId="77777777" w:rsidR="00460294" w:rsidRDefault="00460294" w:rsidP="00460294"/>
    <w:p w14:paraId="5D10E2E8" w14:textId="77777777" w:rsidR="00397E5A" w:rsidRPr="00460294" w:rsidRDefault="00397E5A"/>
    <w:sectPr w:rsidR="00397E5A" w:rsidRPr="00460294" w:rsidSect="00460294">
      <w:pgSz w:w="11906" w:h="16838"/>
      <w:pgMar w:top="1440" w:right="1800" w:bottom="1440" w:left="1800" w:header="283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40DF9" w14:textId="77777777" w:rsidR="004D06EE" w:rsidRDefault="004D06EE" w:rsidP="00460294">
      <w:r>
        <w:separator/>
      </w:r>
    </w:p>
  </w:endnote>
  <w:endnote w:type="continuationSeparator" w:id="0">
    <w:p w14:paraId="290F0DA6" w14:textId="77777777" w:rsidR="004D06EE" w:rsidRDefault="004D06EE" w:rsidP="0046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B56BA" w14:textId="77777777" w:rsidR="004D06EE" w:rsidRDefault="004D06EE" w:rsidP="00460294">
      <w:r>
        <w:separator/>
      </w:r>
    </w:p>
  </w:footnote>
  <w:footnote w:type="continuationSeparator" w:id="0">
    <w:p w14:paraId="562F98C8" w14:textId="77777777" w:rsidR="004D06EE" w:rsidRDefault="004D06EE" w:rsidP="004602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cwNDG3NLQwNTE2NzZQ0lEKTi0uzszPAykwrQUAPjaieiwAAAA="/>
  </w:docVars>
  <w:rsids>
    <w:rsidRoot w:val="00DC339C"/>
    <w:rsid w:val="000106CE"/>
    <w:rsid w:val="00022FD4"/>
    <w:rsid w:val="00027A42"/>
    <w:rsid w:val="00082CEB"/>
    <w:rsid w:val="00084E1E"/>
    <w:rsid w:val="000A050E"/>
    <w:rsid w:val="000B4CCD"/>
    <w:rsid w:val="000E2DD9"/>
    <w:rsid w:val="001E4A6F"/>
    <w:rsid w:val="002363CA"/>
    <w:rsid w:val="002766AF"/>
    <w:rsid w:val="00291A15"/>
    <w:rsid w:val="002952A0"/>
    <w:rsid w:val="002A27D8"/>
    <w:rsid w:val="003068C8"/>
    <w:rsid w:val="00316F53"/>
    <w:rsid w:val="00364226"/>
    <w:rsid w:val="00397E5A"/>
    <w:rsid w:val="003B4F05"/>
    <w:rsid w:val="003D39DC"/>
    <w:rsid w:val="003E0988"/>
    <w:rsid w:val="003E63C3"/>
    <w:rsid w:val="00410D01"/>
    <w:rsid w:val="0044008B"/>
    <w:rsid w:val="0044271C"/>
    <w:rsid w:val="00460294"/>
    <w:rsid w:val="00472F43"/>
    <w:rsid w:val="004839F0"/>
    <w:rsid w:val="004D06EE"/>
    <w:rsid w:val="004D1508"/>
    <w:rsid w:val="004D6C77"/>
    <w:rsid w:val="004F2B15"/>
    <w:rsid w:val="00546428"/>
    <w:rsid w:val="005635A4"/>
    <w:rsid w:val="005C2825"/>
    <w:rsid w:val="005D3CC3"/>
    <w:rsid w:val="00607501"/>
    <w:rsid w:val="006100EB"/>
    <w:rsid w:val="006131FF"/>
    <w:rsid w:val="00693450"/>
    <w:rsid w:val="0069384D"/>
    <w:rsid w:val="00707482"/>
    <w:rsid w:val="007A1E84"/>
    <w:rsid w:val="008D2502"/>
    <w:rsid w:val="00906C6F"/>
    <w:rsid w:val="009E65B6"/>
    <w:rsid w:val="00A36392"/>
    <w:rsid w:val="00A506F6"/>
    <w:rsid w:val="00A66621"/>
    <w:rsid w:val="00A752D5"/>
    <w:rsid w:val="00B12787"/>
    <w:rsid w:val="00B83379"/>
    <w:rsid w:val="00BE70D6"/>
    <w:rsid w:val="00C25C68"/>
    <w:rsid w:val="00C73DC9"/>
    <w:rsid w:val="00C84A11"/>
    <w:rsid w:val="00C87065"/>
    <w:rsid w:val="00CB5B24"/>
    <w:rsid w:val="00CC0B27"/>
    <w:rsid w:val="00D469CE"/>
    <w:rsid w:val="00D746B1"/>
    <w:rsid w:val="00D851F0"/>
    <w:rsid w:val="00D91390"/>
    <w:rsid w:val="00D916CE"/>
    <w:rsid w:val="00DC339C"/>
    <w:rsid w:val="00EA2132"/>
    <w:rsid w:val="00F150AF"/>
    <w:rsid w:val="00F61F59"/>
    <w:rsid w:val="00F71ECF"/>
    <w:rsid w:val="00F72E2D"/>
    <w:rsid w:val="00FD1EAB"/>
    <w:rsid w:val="00FD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327A0"/>
  <w15:chartTrackingRefBased/>
  <w15:docId w15:val="{F04A3ADF-465B-4AE4-8FC2-739DFF8F4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color w:val="000000" w:themeColor="text1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294"/>
    <w:pPr>
      <w:widowControl w:val="0"/>
      <w:jc w:val="both"/>
    </w:pPr>
    <w:rPr>
      <w:color w:val="auto"/>
    </w:rPr>
  </w:style>
  <w:style w:type="paragraph" w:styleId="1">
    <w:name w:val="heading 1"/>
    <w:basedOn w:val="a"/>
    <w:next w:val="a"/>
    <w:link w:val="10"/>
    <w:uiPriority w:val="9"/>
    <w:qFormat/>
    <w:rsid w:val="00DC339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33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339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39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339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339C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339C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339C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339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339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C33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C33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C339C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C339C"/>
    <w:rPr>
      <w:rFonts w:asciiTheme="minorHAnsi" w:eastAsiaTheme="minorEastAsia" w:hAnsiTheme="minorHAnsi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DC339C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C339C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C339C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C339C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C339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C339C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339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C33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C33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C33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C339C"/>
    <w:pPr>
      <w:ind w:left="720"/>
      <w:contextualSpacing/>
    </w:pPr>
    <w:rPr>
      <w:color w:val="000000" w:themeColor="text1"/>
    </w:rPr>
  </w:style>
  <w:style w:type="character" w:styleId="aa">
    <w:name w:val="Intense Emphasis"/>
    <w:basedOn w:val="a0"/>
    <w:uiPriority w:val="21"/>
    <w:qFormat/>
    <w:rsid w:val="00DC339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C33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C339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C339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60294"/>
    <w:pPr>
      <w:tabs>
        <w:tab w:val="center" w:pos="4153"/>
        <w:tab w:val="right" w:pos="8306"/>
      </w:tabs>
      <w:snapToGrid w:val="0"/>
      <w:jc w:val="center"/>
    </w:pPr>
    <w:rPr>
      <w:color w:val="000000" w:themeColor="text1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6029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60294"/>
    <w:pPr>
      <w:tabs>
        <w:tab w:val="center" w:pos="4153"/>
        <w:tab w:val="right" w:pos="8306"/>
      </w:tabs>
      <w:snapToGrid w:val="0"/>
      <w:jc w:val="left"/>
    </w:pPr>
    <w:rPr>
      <w:color w:val="000000" w:themeColor="text1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60294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460294"/>
    <w:rPr>
      <w:rFonts w:eastAsia="等线"/>
      <w:noProof/>
      <w:lang w:val="x-none" w:eastAsia="x-none"/>
    </w:rPr>
  </w:style>
  <w:style w:type="character" w:customStyle="1" w:styleId="EndNoteBibliography0">
    <w:name w:val="EndNote Bibliography 字符"/>
    <w:link w:val="EndNoteBibliography"/>
    <w:rsid w:val="00460294"/>
    <w:rPr>
      <w:rFonts w:eastAsia="等线"/>
      <w:noProof/>
      <w:color w:val="auto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Yanrui Bi</dc:creator>
  <cp:keywords/>
  <dc:description/>
  <cp:lastModifiedBy>Yanrui Bi</cp:lastModifiedBy>
  <cp:revision>7</cp:revision>
  <cp:lastPrinted>2025-03-21T07:29:00Z</cp:lastPrinted>
  <dcterms:created xsi:type="dcterms:W3CDTF">2025-03-21T07:13:00Z</dcterms:created>
  <dcterms:modified xsi:type="dcterms:W3CDTF">2025-11-25T01:42:00Z</dcterms:modified>
</cp:coreProperties>
</file>