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3F7324" w14:textId="77777777" w:rsidR="00633E2F" w:rsidRPr="00206F8F" w:rsidRDefault="00633E2F" w:rsidP="00206F8F">
      <w:pPr>
        <w:spacing w:line="360" w:lineRule="auto"/>
        <w:jc w:val="left"/>
        <w:rPr>
          <w:rFonts w:ascii="Times New Roman" w:hAnsi="Times New Roman" w:cs="Times New Roman"/>
          <w:b/>
          <w:sz w:val="28"/>
          <w:szCs w:val="28"/>
        </w:rPr>
      </w:pPr>
      <w:r w:rsidRPr="00206F8F">
        <w:rPr>
          <w:rFonts w:ascii="Times New Roman" w:hAnsi="Times New Roman" w:cs="Times New Roman" w:hint="eastAsia"/>
          <w:b/>
          <w:sz w:val="28"/>
          <w:szCs w:val="28"/>
        </w:rPr>
        <w:t>Method</w:t>
      </w:r>
      <w:r>
        <w:rPr>
          <w:rFonts w:ascii="Times New Roman" w:hAnsi="Times New Roman" w:cs="Times New Roman"/>
          <w:b/>
          <w:sz w:val="28"/>
          <w:szCs w:val="28"/>
        </w:rPr>
        <w:t>s</w:t>
      </w:r>
    </w:p>
    <w:p w14:paraId="73310850" w14:textId="2A548881" w:rsidR="00633E2F" w:rsidRPr="00190EAB" w:rsidRDefault="00263F60" w:rsidP="0012053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Further</w:t>
      </w:r>
      <w:r w:rsidR="0042276F">
        <w:rPr>
          <w:rFonts w:ascii="Times New Roman" w:hAnsi="Times New Roman" w:cs="Times New Roman" w:hint="eastAsia"/>
          <w:b/>
          <w:sz w:val="24"/>
          <w:szCs w:val="24"/>
        </w:rPr>
        <w:t xml:space="preserve"> Details of </w:t>
      </w:r>
      <w:r w:rsidR="00633E2F" w:rsidRPr="00190EAB">
        <w:rPr>
          <w:rFonts w:ascii="Times New Roman" w:hAnsi="Times New Roman" w:cs="Times New Roman"/>
          <w:b/>
          <w:sz w:val="24"/>
          <w:szCs w:val="24"/>
        </w:rPr>
        <w:t>Data Acquisition</w:t>
      </w:r>
    </w:p>
    <w:p w14:paraId="3B18D5E8" w14:textId="53230C51" w:rsidR="00633E2F" w:rsidRPr="00155B11" w:rsidRDefault="00633E2F" w:rsidP="0012053A">
      <w:pPr>
        <w:spacing w:line="360" w:lineRule="auto"/>
        <w:jc w:val="left"/>
        <w:rPr>
          <w:rFonts w:ascii="Times New Roman" w:hAnsi="Times New Roman" w:cs="Times New Roman"/>
          <w:sz w:val="24"/>
          <w:szCs w:val="24"/>
        </w:rPr>
      </w:pPr>
      <w:r w:rsidRPr="00155B11">
        <w:rPr>
          <w:rFonts w:ascii="Times New Roman" w:hAnsi="Times New Roman" w:cs="Times New Roman"/>
          <w:sz w:val="24"/>
          <w:szCs w:val="24"/>
        </w:rPr>
        <w:t xml:space="preserve">The method of determining LLT use: The CCA Database-Chest Pain Center collected the medication information according to a coding system named Chest Pain Center Data Dictionary, which defined the name and usage of each drug as specific value domain. The data entry clerk in each center manually reviewed the </w:t>
      </w:r>
      <w:r>
        <w:rPr>
          <w:rFonts w:ascii="Times New Roman" w:hAnsi="Times New Roman" w:cs="Times New Roman" w:hint="eastAsia"/>
          <w:sz w:val="24"/>
          <w:szCs w:val="24"/>
        </w:rPr>
        <w:t>e</w:t>
      </w:r>
      <w:r w:rsidRPr="00155B11">
        <w:rPr>
          <w:rFonts w:ascii="Times New Roman" w:hAnsi="Times New Roman" w:cs="Times New Roman"/>
          <w:sz w:val="24"/>
          <w:szCs w:val="24"/>
        </w:rPr>
        <w:t xml:space="preserve">lectronic </w:t>
      </w:r>
      <w:r>
        <w:rPr>
          <w:rFonts w:ascii="Times New Roman" w:hAnsi="Times New Roman" w:cs="Times New Roman" w:hint="eastAsia"/>
          <w:sz w:val="24"/>
          <w:szCs w:val="24"/>
        </w:rPr>
        <w:t>m</w:t>
      </w:r>
      <w:r w:rsidRPr="00155B11">
        <w:rPr>
          <w:rFonts w:ascii="Times New Roman" w:hAnsi="Times New Roman" w:cs="Times New Roman"/>
          <w:sz w:val="24"/>
          <w:szCs w:val="24"/>
        </w:rPr>
        <w:t xml:space="preserve">edical </w:t>
      </w:r>
      <w:r>
        <w:rPr>
          <w:rFonts w:ascii="Times New Roman" w:hAnsi="Times New Roman" w:cs="Times New Roman" w:hint="eastAsia"/>
          <w:sz w:val="24"/>
          <w:szCs w:val="24"/>
        </w:rPr>
        <w:t>r</w:t>
      </w:r>
      <w:r w:rsidRPr="00155B11">
        <w:rPr>
          <w:rFonts w:ascii="Times New Roman" w:hAnsi="Times New Roman" w:cs="Times New Roman"/>
          <w:sz w:val="24"/>
          <w:szCs w:val="24"/>
        </w:rPr>
        <w:t xml:space="preserve">ecord and uploaded the data as standard value domain. Then the database employe will recheck the value to make sure those were qualified. When we analyzed, all the data were obtained as the standard field coding and value domain coding. </w:t>
      </w:r>
    </w:p>
    <w:p w14:paraId="42D2EE09" w14:textId="77777777" w:rsidR="00633E2F" w:rsidRPr="00155B11" w:rsidRDefault="00633E2F" w:rsidP="0012053A">
      <w:pPr>
        <w:spacing w:line="360" w:lineRule="auto"/>
        <w:ind w:firstLineChars="200" w:firstLine="480"/>
        <w:jc w:val="left"/>
        <w:rPr>
          <w:rFonts w:ascii="Times New Roman" w:hAnsi="Times New Roman" w:cs="Times New Roman"/>
          <w:sz w:val="24"/>
          <w:szCs w:val="24"/>
        </w:rPr>
      </w:pPr>
      <w:r w:rsidRPr="00155B11">
        <w:rPr>
          <w:rFonts w:ascii="Times New Roman" w:hAnsi="Times New Roman" w:cs="Times New Roman"/>
          <w:sz w:val="24"/>
          <w:szCs w:val="24"/>
        </w:rPr>
        <w:t>The grace period applied:</w:t>
      </w:r>
      <w:r>
        <w:rPr>
          <w:rFonts w:ascii="Times New Roman" w:hAnsi="Times New Roman" w:cs="Times New Roman" w:hint="eastAsia"/>
          <w:sz w:val="24"/>
          <w:szCs w:val="24"/>
        </w:rPr>
        <w:t xml:space="preserve"> </w:t>
      </w:r>
      <w:r w:rsidRPr="00155B11">
        <w:rPr>
          <w:rFonts w:ascii="Times New Roman" w:hAnsi="Times New Roman" w:cs="Times New Roman"/>
          <w:sz w:val="24"/>
          <w:szCs w:val="24"/>
        </w:rPr>
        <w:t xml:space="preserve">For one and three-month follow-up, the grace period is two weeks. In our country, the longest duration of prescription each time for patients with coronary artery disease is four weeks. Considering most patients use PCSK9i every two weeks, each time the doctors always prescribed two injections. After the second injection, the patients need to see a doctor. So, we set the grace period as two weeks. </w:t>
      </w:r>
    </w:p>
    <w:p w14:paraId="50437024" w14:textId="3A861477" w:rsidR="00633E2F" w:rsidRPr="005F7D83" w:rsidRDefault="00633E2F" w:rsidP="005F7D83">
      <w:pPr>
        <w:spacing w:line="360" w:lineRule="auto"/>
        <w:ind w:firstLineChars="200" w:firstLine="480"/>
        <w:jc w:val="left"/>
        <w:rPr>
          <w:rFonts w:ascii="Times New Roman" w:hAnsi="Times New Roman" w:cs="Times New Roman"/>
          <w:sz w:val="24"/>
          <w:szCs w:val="24"/>
        </w:rPr>
      </w:pPr>
      <w:r w:rsidRPr="00155B11">
        <w:rPr>
          <w:rFonts w:ascii="Times New Roman" w:hAnsi="Times New Roman" w:cs="Times New Roman"/>
          <w:sz w:val="24"/>
          <w:szCs w:val="24"/>
        </w:rPr>
        <w:t>In the current study, a large portion of discontinuation occurred at one or three-month follow-up (98.40% and 98.95%, respectively). As the flow diagram of study population and analysis (Figure 1), we eliminated the missing individuals in the dataset before performing the analysis in eac</w:t>
      </w:r>
      <w:bookmarkStart w:id="0" w:name="_GoBack"/>
      <w:bookmarkEnd w:id="0"/>
      <w:r w:rsidRPr="00155B11">
        <w:rPr>
          <w:rFonts w:ascii="Times New Roman" w:hAnsi="Times New Roman" w:cs="Times New Roman"/>
          <w:sz w:val="24"/>
          <w:szCs w:val="24"/>
        </w:rPr>
        <w:t xml:space="preserve">h stage. </w:t>
      </w:r>
    </w:p>
    <w:sectPr w:rsidR="00633E2F" w:rsidRPr="005F7D83" w:rsidSect="00CF3B2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0C372" w14:textId="77777777" w:rsidR="001912C1" w:rsidRDefault="001912C1">
      <w:r>
        <w:separator/>
      </w:r>
    </w:p>
  </w:endnote>
  <w:endnote w:type="continuationSeparator" w:id="0">
    <w:p w14:paraId="7F9F4435" w14:textId="77777777" w:rsidR="001912C1" w:rsidRDefault="0019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288192"/>
      <w:docPartObj>
        <w:docPartGallery w:val="Page Numbers (Bottom of Page)"/>
        <w:docPartUnique/>
      </w:docPartObj>
    </w:sdtPr>
    <w:sdtEndPr/>
    <w:sdtContent>
      <w:p w14:paraId="7485C1DC" w14:textId="77777777" w:rsidR="00876FFF" w:rsidRDefault="001912C1">
        <w:pPr>
          <w:pStyle w:val="Footer"/>
          <w:jc w:val="center"/>
        </w:pPr>
        <w:r>
          <w:fldChar w:fldCharType="begin"/>
        </w:r>
        <w:r>
          <w:instrText>PAGE   \* MERGEFORMAT</w:instrText>
        </w:r>
        <w:r>
          <w:fldChar w:fldCharType="separate"/>
        </w:r>
        <w:r w:rsidRPr="001912C1">
          <w:rPr>
            <w:noProof/>
            <w:lang w:val="zh-CN"/>
          </w:rPr>
          <w:t>1</w:t>
        </w:r>
        <w:r>
          <w:fldChar w:fldCharType="end"/>
        </w:r>
      </w:p>
    </w:sdtContent>
  </w:sdt>
  <w:p w14:paraId="4A6AF87D" w14:textId="77777777" w:rsidR="00876FFF" w:rsidRDefault="00876F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F5072A" w14:textId="77777777" w:rsidR="001912C1" w:rsidRDefault="001912C1">
      <w:r>
        <w:separator/>
      </w:r>
    </w:p>
  </w:footnote>
  <w:footnote w:type="continuationSeparator" w:id="0">
    <w:p w14:paraId="3041B594" w14:textId="77777777" w:rsidR="001912C1" w:rsidRDefault="001912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7E9C"/>
    <w:multiLevelType w:val="hybridMultilevel"/>
    <w:tmpl w:val="DA2A241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nsid w:val="2490508C"/>
    <w:multiLevelType w:val="hybridMultilevel"/>
    <w:tmpl w:val="37087840"/>
    <w:lvl w:ilvl="0" w:tplc="9E34981E">
      <w:start w:val="1"/>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A8F6057"/>
    <w:multiLevelType w:val="hybridMultilevel"/>
    <w:tmpl w:val="102CA81C"/>
    <w:lvl w:ilvl="0" w:tplc="D9F2D006">
      <w:start w:val="1"/>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33E2F"/>
    <w:rsid w:val="0004387A"/>
    <w:rsid w:val="00114C59"/>
    <w:rsid w:val="001912C1"/>
    <w:rsid w:val="00263F60"/>
    <w:rsid w:val="00291806"/>
    <w:rsid w:val="002F357C"/>
    <w:rsid w:val="003E76F3"/>
    <w:rsid w:val="0042276F"/>
    <w:rsid w:val="004258EC"/>
    <w:rsid w:val="005607B2"/>
    <w:rsid w:val="005637A1"/>
    <w:rsid w:val="005F7D83"/>
    <w:rsid w:val="00633E2F"/>
    <w:rsid w:val="00837403"/>
    <w:rsid w:val="00876FFF"/>
    <w:rsid w:val="00970E71"/>
    <w:rsid w:val="009D7821"/>
    <w:rsid w:val="00A80900"/>
    <w:rsid w:val="00B22CDE"/>
    <w:rsid w:val="00C46861"/>
    <w:rsid w:val="00CE1386"/>
    <w:rsid w:val="00CF3B2D"/>
    <w:rsid w:val="00D7755D"/>
    <w:rsid w:val="00DF0B3B"/>
    <w:rsid w:val="00E05786"/>
    <w:rsid w:val="00FA0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8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E2F"/>
    <w:pPr>
      <w:widowControl w:val="0"/>
      <w:jc w:val="both"/>
    </w:pPr>
  </w:style>
  <w:style w:type="paragraph" w:styleId="Heading1">
    <w:name w:val="heading 1"/>
    <w:basedOn w:val="Normal"/>
    <w:next w:val="Normal"/>
    <w:link w:val="Heading1Char"/>
    <w:uiPriority w:val="9"/>
    <w:qFormat/>
    <w:rsid w:val="00633E2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633E2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633E2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633E2F"/>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633E2F"/>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633E2F"/>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633E2F"/>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633E2F"/>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633E2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E2F"/>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633E2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633E2F"/>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33E2F"/>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633E2F"/>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633E2F"/>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633E2F"/>
    <w:rPr>
      <w:rFonts w:cstheme="majorBidi"/>
      <w:b/>
      <w:bCs/>
      <w:color w:val="595959" w:themeColor="text1" w:themeTint="A6"/>
    </w:rPr>
  </w:style>
  <w:style w:type="character" w:customStyle="1" w:styleId="Heading8Char">
    <w:name w:val="Heading 8 Char"/>
    <w:basedOn w:val="DefaultParagraphFont"/>
    <w:link w:val="Heading8"/>
    <w:uiPriority w:val="9"/>
    <w:semiHidden/>
    <w:rsid w:val="00633E2F"/>
    <w:rPr>
      <w:rFonts w:cstheme="majorBidi"/>
      <w:color w:val="595959" w:themeColor="text1" w:themeTint="A6"/>
    </w:rPr>
  </w:style>
  <w:style w:type="character" w:customStyle="1" w:styleId="Heading9Char">
    <w:name w:val="Heading 9 Char"/>
    <w:basedOn w:val="DefaultParagraphFont"/>
    <w:link w:val="Heading9"/>
    <w:uiPriority w:val="9"/>
    <w:semiHidden/>
    <w:rsid w:val="00633E2F"/>
    <w:rPr>
      <w:rFonts w:eastAsiaTheme="majorEastAsia" w:cstheme="majorBidi"/>
      <w:color w:val="595959" w:themeColor="text1" w:themeTint="A6"/>
    </w:rPr>
  </w:style>
  <w:style w:type="paragraph" w:styleId="Title">
    <w:name w:val="Title"/>
    <w:basedOn w:val="Normal"/>
    <w:next w:val="Normal"/>
    <w:link w:val="TitleChar"/>
    <w:uiPriority w:val="10"/>
    <w:qFormat/>
    <w:rsid w:val="00633E2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E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E2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33E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3E2F"/>
    <w:rPr>
      <w:i/>
      <w:iCs/>
      <w:color w:val="404040" w:themeColor="text1" w:themeTint="BF"/>
    </w:rPr>
  </w:style>
  <w:style w:type="paragraph" w:styleId="ListParagraph">
    <w:name w:val="List Paragraph"/>
    <w:basedOn w:val="Normal"/>
    <w:uiPriority w:val="34"/>
    <w:qFormat/>
    <w:rsid w:val="00633E2F"/>
    <w:pPr>
      <w:ind w:firstLineChars="200" w:firstLine="420"/>
    </w:pPr>
  </w:style>
  <w:style w:type="character" w:styleId="IntenseEmphasis">
    <w:name w:val="Intense Emphasis"/>
    <w:basedOn w:val="DefaultParagraphFont"/>
    <w:uiPriority w:val="21"/>
    <w:qFormat/>
    <w:rsid w:val="00633E2F"/>
    <w:rPr>
      <w:i/>
      <w:iCs/>
      <w:color w:val="2F5496" w:themeColor="accent1" w:themeShade="BF"/>
    </w:rPr>
  </w:style>
  <w:style w:type="paragraph" w:styleId="IntenseQuote">
    <w:name w:val="Intense Quote"/>
    <w:basedOn w:val="Normal"/>
    <w:next w:val="Normal"/>
    <w:link w:val="IntenseQuoteChar"/>
    <w:uiPriority w:val="30"/>
    <w:qFormat/>
    <w:rsid w:val="00633E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3E2F"/>
    <w:rPr>
      <w:i/>
      <w:iCs/>
      <w:color w:val="2F5496" w:themeColor="accent1" w:themeShade="BF"/>
    </w:rPr>
  </w:style>
  <w:style w:type="character" w:styleId="IntenseReference">
    <w:name w:val="Intense Reference"/>
    <w:basedOn w:val="DefaultParagraphFont"/>
    <w:uiPriority w:val="32"/>
    <w:qFormat/>
    <w:rsid w:val="00633E2F"/>
    <w:rPr>
      <w:b/>
      <w:bCs/>
      <w:smallCaps/>
      <w:color w:val="2F5496" w:themeColor="accent1" w:themeShade="BF"/>
      <w:spacing w:val="5"/>
    </w:rPr>
  </w:style>
  <w:style w:type="table" w:styleId="TableGrid">
    <w:name w:val="Table Grid"/>
    <w:basedOn w:val="TableNormal"/>
    <w:uiPriority w:val="39"/>
    <w:rsid w:val="00633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E2F"/>
    <w:rPr>
      <w:color w:val="0563C1" w:themeColor="hyperlink"/>
      <w:u w:val="single"/>
    </w:rPr>
  </w:style>
  <w:style w:type="paragraph" w:styleId="Header">
    <w:name w:val="header"/>
    <w:basedOn w:val="Normal"/>
    <w:link w:val="HeaderChar"/>
    <w:uiPriority w:val="99"/>
    <w:unhideWhenUsed/>
    <w:rsid w:val="00633E2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33E2F"/>
    <w:rPr>
      <w:sz w:val="18"/>
      <w:szCs w:val="18"/>
    </w:rPr>
  </w:style>
  <w:style w:type="paragraph" w:styleId="Footer">
    <w:name w:val="footer"/>
    <w:basedOn w:val="Normal"/>
    <w:link w:val="FooterChar"/>
    <w:uiPriority w:val="99"/>
    <w:unhideWhenUsed/>
    <w:rsid w:val="00633E2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33E2F"/>
    <w:rPr>
      <w:sz w:val="18"/>
      <w:szCs w:val="18"/>
    </w:rPr>
  </w:style>
  <w:style w:type="paragraph" w:styleId="BalloonText">
    <w:name w:val="Balloon Text"/>
    <w:basedOn w:val="Normal"/>
    <w:link w:val="BalloonTextChar"/>
    <w:uiPriority w:val="99"/>
    <w:semiHidden/>
    <w:unhideWhenUsed/>
    <w:rsid w:val="00633E2F"/>
    <w:rPr>
      <w:sz w:val="18"/>
      <w:szCs w:val="18"/>
    </w:rPr>
  </w:style>
  <w:style w:type="character" w:customStyle="1" w:styleId="BalloonTextChar">
    <w:name w:val="Balloon Text Char"/>
    <w:basedOn w:val="DefaultParagraphFont"/>
    <w:link w:val="BalloonText"/>
    <w:uiPriority w:val="99"/>
    <w:semiHidden/>
    <w:rsid w:val="00633E2F"/>
    <w:rPr>
      <w:sz w:val="18"/>
      <w:szCs w:val="18"/>
    </w:rPr>
  </w:style>
  <w:style w:type="paragraph" w:styleId="FootnoteText">
    <w:name w:val="footnote text"/>
    <w:basedOn w:val="Normal"/>
    <w:link w:val="FootnoteTextChar"/>
    <w:uiPriority w:val="99"/>
    <w:semiHidden/>
    <w:unhideWhenUsed/>
    <w:rsid w:val="00633E2F"/>
    <w:pPr>
      <w:snapToGrid w:val="0"/>
      <w:jc w:val="left"/>
    </w:pPr>
    <w:rPr>
      <w:sz w:val="18"/>
      <w:szCs w:val="18"/>
    </w:rPr>
  </w:style>
  <w:style w:type="character" w:customStyle="1" w:styleId="FootnoteTextChar">
    <w:name w:val="Footnote Text Char"/>
    <w:basedOn w:val="DefaultParagraphFont"/>
    <w:link w:val="FootnoteText"/>
    <w:uiPriority w:val="99"/>
    <w:semiHidden/>
    <w:rsid w:val="00633E2F"/>
    <w:rPr>
      <w:sz w:val="18"/>
      <w:szCs w:val="18"/>
    </w:rPr>
  </w:style>
  <w:style w:type="character" w:styleId="FootnoteReference">
    <w:name w:val="footnote reference"/>
    <w:basedOn w:val="DefaultParagraphFont"/>
    <w:uiPriority w:val="99"/>
    <w:semiHidden/>
    <w:unhideWhenUsed/>
    <w:rsid w:val="00633E2F"/>
    <w:rPr>
      <w:vertAlign w:val="superscript"/>
    </w:rPr>
  </w:style>
  <w:style w:type="paragraph" w:customStyle="1" w:styleId="EndNoteBibliographyTitle">
    <w:name w:val="EndNote Bibliography Title"/>
    <w:basedOn w:val="Normal"/>
    <w:link w:val="EndNoteBibliographyTitle0"/>
    <w:rsid w:val="00633E2F"/>
    <w:pPr>
      <w:jc w:val="center"/>
    </w:pPr>
    <w:rPr>
      <w:rFonts w:ascii="Calibri" w:hAnsi="Calibri" w:cs="Calibri"/>
      <w:noProof/>
      <w:sz w:val="20"/>
    </w:rPr>
  </w:style>
  <w:style w:type="character" w:customStyle="1" w:styleId="EndNoteBibliographyTitle0">
    <w:name w:val="EndNote Bibliography Title 字符"/>
    <w:basedOn w:val="DefaultParagraphFont"/>
    <w:link w:val="EndNoteBibliographyTitle"/>
    <w:rsid w:val="00633E2F"/>
    <w:rPr>
      <w:rFonts w:ascii="Calibri" w:hAnsi="Calibri" w:cs="Calibri"/>
      <w:noProof/>
      <w:sz w:val="20"/>
    </w:rPr>
  </w:style>
  <w:style w:type="paragraph" w:customStyle="1" w:styleId="EndNoteBibliography">
    <w:name w:val="EndNote Bibliography"/>
    <w:basedOn w:val="Normal"/>
    <w:link w:val="EndNoteBibliography0"/>
    <w:rsid w:val="00633E2F"/>
    <w:pPr>
      <w:jc w:val="left"/>
    </w:pPr>
    <w:rPr>
      <w:rFonts w:ascii="Calibri" w:hAnsi="Calibri" w:cs="Calibri"/>
      <w:noProof/>
      <w:sz w:val="20"/>
    </w:rPr>
  </w:style>
  <w:style w:type="character" w:customStyle="1" w:styleId="EndNoteBibliography0">
    <w:name w:val="EndNote Bibliography 字符"/>
    <w:basedOn w:val="DefaultParagraphFont"/>
    <w:link w:val="EndNoteBibliography"/>
    <w:rsid w:val="00633E2F"/>
    <w:rPr>
      <w:rFonts w:ascii="Calibri" w:hAnsi="Calibri" w:cs="Calibri"/>
      <w:noProof/>
      <w:sz w:val="20"/>
    </w:rPr>
  </w:style>
  <w:style w:type="character" w:customStyle="1" w:styleId="UnresolvedMention">
    <w:name w:val="Unresolved Mention"/>
    <w:basedOn w:val="DefaultParagraphFont"/>
    <w:uiPriority w:val="99"/>
    <w:semiHidden/>
    <w:unhideWhenUsed/>
    <w:rsid w:val="00633E2F"/>
    <w:rPr>
      <w:color w:val="605E5C"/>
      <w:shd w:val="clear" w:color="auto" w:fill="E1DFDD"/>
    </w:rPr>
  </w:style>
  <w:style w:type="paragraph" w:styleId="Revision">
    <w:name w:val="Revision"/>
    <w:hidden/>
    <w:uiPriority w:val="99"/>
    <w:semiHidden/>
    <w:rsid w:val="00633E2F"/>
  </w:style>
  <w:style w:type="character" w:styleId="LineNumber">
    <w:name w:val="line number"/>
    <w:basedOn w:val="DefaultParagraphFont"/>
    <w:uiPriority w:val="99"/>
    <w:semiHidden/>
    <w:unhideWhenUsed/>
    <w:rsid w:val="00D775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E2F"/>
    <w:pPr>
      <w:widowControl w:val="0"/>
      <w:jc w:val="both"/>
    </w:pPr>
  </w:style>
  <w:style w:type="paragraph" w:styleId="Heading1">
    <w:name w:val="heading 1"/>
    <w:basedOn w:val="Normal"/>
    <w:next w:val="Normal"/>
    <w:link w:val="Heading1Char"/>
    <w:uiPriority w:val="9"/>
    <w:qFormat/>
    <w:rsid w:val="00633E2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633E2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633E2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633E2F"/>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633E2F"/>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633E2F"/>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633E2F"/>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633E2F"/>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633E2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E2F"/>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633E2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633E2F"/>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633E2F"/>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633E2F"/>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633E2F"/>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633E2F"/>
    <w:rPr>
      <w:rFonts w:cstheme="majorBidi"/>
      <w:b/>
      <w:bCs/>
      <w:color w:val="595959" w:themeColor="text1" w:themeTint="A6"/>
    </w:rPr>
  </w:style>
  <w:style w:type="character" w:customStyle="1" w:styleId="Heading8Char">
    <w:name w:val="Heading 8 Char"/>
    <w:basedOn w:val="DefaultParagraphFont"/>
    <w:link w:val="Heading8"/>
    <w:uiPriority w:val="9"/>
    <w:semiHidden/>
    <w:rsid w:val="00633E2F"/>
    <w:rPr>
      <w:rFonts w:cstheme="majorBidi"/>
      <w:color w:val="595959" w:themeColor="text1" w:themeTint="A6"/>
    </w:rPr>
  </w:style>
  <w:style w:type="character" w:customStyle="1" w:styleId="Heading9Char">
    <w:name w:val="Heading 9 Char"/>
    <w:basedOn w:val="DefaultParagraphFont"/>
    <w:link w:val="Heading9"/>
    <w:uiPriority w:val="9"/>
    <w:semiHidden/>
    <w:rsid w:val="00633E2F"/>
    <w:rPr>
      <w:rFonts w:eastAsiaTheme="majorEastAsia" w:cstheme="majorBidi"/>
      <w:color w:val="595959" w:themeColor="text1" w:themeTint="A6"/>
    </w:rPr>
  </w:style>
  <w:style w:type="paragraph" w:styleId="Title">
    <w:name w:val="Title"/>
    <w:basedOn w:val="Normal"/>
    <w:next w:val="Normal"/>
    <w:link w:val="TitleChar"/>
    <w:uiPriority w:val="10"/>
    <w:qFormat/>
    <w:rsid w:val="00633E2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E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E2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633E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3E2F"/>
    <w:rPr>
      <w:i/>
      <w:iCs/>
      <w:color w:val="404040" w:themeColor="text1" w:themeTint="BF"/>
    </w:rPr>
  </w:style>
  <w:style w:type="paragraph" w:styleId="ListParagraph">
    <w:name w:val="List Paragraph"/>
    <w:basedOn w:val="Normal"/>
    <w:uiPriority w:val="34"/>
    <w:qFormat/>
    <w:rsid w:val="00633E2F"/>
    <w:pPr>
      <w:ind w:firstLineChars="200" w:firstLine="420"/>
    </w:pPr>
  </w:style>
  <w:style w:type="character" w:styleId="IntenseEmphasis">
    <w:name w:val="Intense Emphasis"/>
    <w:basedOn w:val="DefaultParagraphFont"/>
    <w:uiPriority w:val="21"/>
    <w:qFormat/>
    <w:rsid w:val="00633E2F"/>
    <w:rPr>
      <w:i/>
      <w:iCs/>
      <w:color w:val="2F5496" w:themeColor="accent1" w:themeShade="BF"/>
    </w:rPr>
  </w:style>
  <w:style w:type="paragraph" w:styleId="IntenseQuote">
    <w:name w:val="Intense Quote"/>
    <w:basedOn w:val="Normal"/>
    <w:next w:val="Normal"/>
    <w:link w:val="IntenseQuoteChar"/>
    <w:uiPriority w:val="30"/>
    <w:qFormat/>
    <w:rsid w:val="00633E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3E2F"/>
    <w:rPr>
      <w:i/>
      <w:iCs/>
      <w:color w:val="2F5496" w:themeColor="accent1" w:themeShade="BF"/>
    </w:rPr>
  </w:style>
  <w:style w:type="character" w:styleId="IntenseReference">
    <w:name w:val="Intense Reference"/>
    <w:basedOn w:val="DefaultParagraphFont"/>
    <w:uiPriority w:val="32"/>
    <w:qFormat/>
    <w:rsid w:val="00633E2F"/>
    <w:rPr>
      <w:b/>
      <w:bCs/>
      <w:smallCaps/>
      <w:color w:val="2F5496" w:themeColor="accent1" w:themeShade="BF"/>
      <w:spacing w:val="5"/>
    </w:rPr>
  </w:style>
  <w:style w:type="table" w:styleId="TableGrid">
    <w:name w:val="Table Grid"/>
    <w:basedOn w:val="TableNormal"/>
    <w:uiPriority w:val="39"/>
    <w:rsid w:val="00633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E2F"/>
    <w:rPr>
      <w:color w:val="0563C1" w:themeColor="hyperlink"/>
      <w:u w:val="single"/>
    </w:rPr>
  </w:style>
  <w:style w:type="paragraph" w:styleId="Header">
    <w:name w:val="header"/>
    <w:basedOn w:val="Normal"/>
    <w:link w:val="HeaderChar"/>
    <w:uiPriority w:val="99"/>
    <w:unhideWhenUsed/>
    <w:rsid w:val="00633E2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33E2F"/>
    <w:rPr>
      <w:sz w:val="18"/>
      <w:szCs w:val="18"/>
    </w:rPr>
  </w:style>
  <w:style w:type="paragraph" w:styleId="Footer">
    <w:name w:val="footer"/>
    <w:basedOn w:val="Normal"/>
    <w:link w:val="FooterChar"/>
    <w:uiPriority w:val="99"/>
    <w:unhideWhenUsed/>
    <w:rsid w:val="00633E2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33E2F"/>
    <w:rPr>
      <w:sz w:val="18"/>
      <w:szCs w:val="18"/>
    </w:rPr>
  </w:style>
  <w:style w:type="paragraph" w:styleId="BalloonText">
    <w:name w:val="Balloon Text"/>
    <w:basedOn w:val="Normal"/>
    <w:link w:val="BalloonTextChar"/>
    <w:uiPriority w:val="99"/>
    <w:semiHidden/>
    <w:unhideWhenUsed/>
    <w:rsid w:val="00633E2F"/>
    <w:rPr>
      <w:sz w:val="18"/>
      <w:szCs w:val="18"/>
    </w:rPr>
  </w:style>
  <w:style w:type="character" w:customStyle="1" w:styleId="BalloonTextChar">
    <w:name w:val="Balloon Text Char"/>
    <w:basedOn w:val="DefaultParagraphFont"/>
    <w:link w:val="BalloonText"/>
    <w:uiPriority w:val="99"/>
    <w:semiHidden/>
    <w:rsid w:val="00633E2F"/>
    <w:rPr>
      <w:sz w:val="18"/>
      <w:szCs w:val="18"/>
    </w:rPr>
  </w:style>
  <w:style w:type="paragraph" w:styleId="FootnoteText">
    <w:name w:val="footnote text"/>
    <w:basedOn w:val="Normal"/>
    <w:link w:val="FootnoteTextChar"/>
    <w:uiPriority w:val="99"/>
    <w:semiHidden/>
    <w:unhideWhenUsed/>
    <w:rsid w:val="00633E2F"/>
    <w:pPr>
      <w:snapToGrid w:val="0"/>
      <w:jc w:val="left"/>
    </w:pPr>
    <w:rPr>
      <w:sz w:val="18"/>
      <w:szCs w:val="18"/>
    </w:rPr>
  </w:style>
  <w:style w:type="character" w:customStyle="1" w:styleId="FootnoteTextChar">
    <w:name w:val="Footnote Text Char"/>
    <w:basedOn w:val="DefaultParagraphFont"/>
    <w:link w:val="FootnoteText"/>
    <w:uiPriority w:val="99"/>
    <w:semiHidden/>
    <w:rsid w:val="00633E2F"/>
    <w:rPr>
      <w:sz w:val="18"/>
      <w:szCs w:val="18"/>
    </w:rPr>
  </w:style>
  <w:style w:type="character" w:styleId="FootnoteReference">
    <w:name w:val="footnote reference"/>
    <w:basedOn w:val="DefaultParagraphFont"/>
    <w:uiPriority w:val="99"/>
    <w:semiHidden/>
    <w:unhideWhenUsed/>
    <w:rsid w:val="00633E2F"/>
    <w:rPr>
      <w:vertAlign w:val="superscript"/>
    </w:rPr>
  </w:style>
  <w:style w:type="paragraph" w:customStyle="1" w:styleId="EndNoteBibliographyTitle">
    <w:name w:val="EndNote Bibliography Title"/>
    <w:basedOn w:val="Normal"/>
    <w:link w:val="EndNoteBibliographyTitle0"/>
    <w:rsid w:val="00633E2F"/>
    <w:pPr>
      <w:jc w:val="center"/>
    </w:pPr>
    <w:rPr>
      <w:rFonts w:ascii="Calibri" w:hAnsi="Calibri" w:cs="Calibri"/>
      <w:noProof/>
      <w:sz w:val="20"/>
    </w:rPr>
  </w:style>
  <w:style w:type="character" w:customStyle="1" w:styleId="EndNoteBibliographyTitle0">
    <w:name w:val="EndNote Bibliography Title 字符"/>
    <w:basedOn w:val="DefaultParagraphFont"/>
    <w:link w:val="EndNoteBibliographyTitle"/>
    <w:rsid w:val="00633E2F"/>
    <w:rPr>
      <w:rFonts w:ascii="Calibri" w:hAnsi="Calibri" w:cs="Calibri"/>
      <w:noProof/>
      <w:sz w:val="20"/>
    </w:rPr>
  </w:style>
  <w:style w:type="paragraph" w:customStyle="1" w:styleId="EndNoteBibliography">
    <w:name w:val="EndNote Bibliography"/>
    <w:basedOn w:val="Normal"/>
    <w:link w:val="EndNoteBibliography0"/>
    <w:rsid w:val="00633E2F"/>
    <w:pPr>
      <w:jc w:val="left"/>
    </w:pPr>
    <w:rPr>
      <w:rFonts w:ascii="Calibri" w:hAnsi="Calibri" w:cs="Calibri"/>
      <w:noProof/>
      <w:sz w:val="20"/>
    </w:rPr>
  </w:style>
  <w:style w:type="character" w:customStyle="1" w:styleId="EndNoteBibliography0">
    <w:name w:val="EndNote Bibliography 字符"/>
    <w:basedOn w:val="DefaultParagraphFont"/>
    <w:link w:val="EndNoteBibliography"/>
    <w:rsid w:val="00633E2F"/>
    <w:rPr>
      <w:rFonts w:ascii="Calibri" w:hAnsi="Calibri" w:cs="Calibri"/>
      <w:noProof/>
      <w:sz w:val="20"/>
    </w:rPr>
  </w:style>
  <w:style w:type="character" w:customStyle="1" w:styleId="UnresolvedMention">
    <w:name w:val="Unresolved Mention"/>
    <w:basedOn w:val="DefaultParagraphFont"/>
    <w:uiPriority w:val="99"/>
    <w:semiHidden/>
    <w:unhideWhenUsed/>
    <w:rsid w:val="00633E2F"/>
    <w:rPr>
      <w:color w:val="605E5C"/>
      <w:shd w:val="clear" w:color="auto" w:fill="E1DFDD"/>
    </w:rPr>
  </w:style>
  <w:style w:type="paragraph" w:styleId="Revision">
    <w:name w:val="Revision"/>
    <w:hidden/>
    <w:uiPriority w:val="99"/>
    <w:semiHidden/>
    <w:rsid w:val="00633E2F"/>
  </w:style>
  <w:style w:type="character" w:styleId="LineNumber">
    <w:name w:val="line number"/>
    <w:basedOn w:val="DefaultParagraphFont"/>
    <w:uiPriority w:val="99"/>
    <w:semiHidden/>
    <w:unhideWhenUsed/>
    <w:rsid w:val="00D77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zhao</dc:creator>
  <cp:keywords/>
  <dc:description/>
  <cp:lastModifiedBy>Ledirose Tampepe Amado</cp:lastModifiedBy>
  <cp:revision>10</cp:revision>
  <dcterms:created xsi:type="dcterms:W3CDTF">2025-08-06T16:39:00Z</dcterms:created>
  <dcterms:modified xsi:type="dcterms:W3CDTF">2026-01-06T23:18:00Z</dcterms:modified>
</cp:coreProperties>
</file>