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64" w:rsidRPr="000B2260" w:rsidRDefault="00217C64" w:rsidP="00217C64">
      <w:pPr>
        <w:pStyle w:val="Heading3"/>
        <w:widowControl/>
        <w:shd w:val="clear" w:color="auto" w:fill="FFFFFF"/>
        <w:spacing w:before="240" w:after="120" w:line="240" w:lineRule="atLeast"/>
        <w:rPr>
          <w:rFonts w:ascii="Times New Roman" w:eastAsia="Segoe UI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</w:pPr>
      <w:r w:rsidRPr="000B2260">
        <w:rPr>
          <w:rStyle w:val="15"/>
          <w:rFonts w:eastAsia="Segoe UI" w:hint="eastAsia"/>
          <w:b/>
          <w:bCs/>
          <w:color w:val="000000" w:themeColor="text1"/>
          <w:shd w:val="clear" w:color="auto" w:fill="FFFFFF"/>
        </w:rPr>
        <w:t>Additional file 1</w:t>
      </w:r>
      <w:r w:rsidRPr="000B2260">
        <w:rPr>
          <w:rStyle w:val="15"/>
          <w:rFonts w:eastAsia="Segoe UI"/>
          <w:b/>
          <w:bCs/>
          <w:color w:val="000000" w:themeColor="text1"/>
          <w:shd w:val="clear" w:color="auto" w:fill="FFFFFF"/>
        </w:rPr>
        <w:t>: Detailed Search Strategies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rFonts w:ascii="Times New Roman" w:hAnsi="Times New Roman"/>
          <w:color w:val="000000" w:themeColor="text1"/>
          <w:sz w:val="22"/>
        </w:rPr>
      </w:pPr>
      <w:r>
        <w:rPr>
          <w:rStyle w:val="15"/>
          <w:rFonts w:eastAsia="Segoe UI"/>
          <w:bCs/>
          <w:color w:val="000000" w:themeColor="text1"/>
          <w:shd w:val="clear" w:color="auto" w:fill="FFFFFF"/>
        </w:rPr>
        <w:t>Date of Search: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[</w:t>
      </w:r>
      <w:r>
        <w:rPr>
          <w:rFonts w:ascii="Times New Roman" w:hAnsi="Times New Roman"/>
          <w:color w:val="000000" w:themeColor="text1"/>
          <w:sz w:val="22"/>
          <w:shd w:val="clear" w:color="auto" w:fill="FFFFFF"/>
        </w:rPr>
        <w:t>September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</w:t>
      </w:r>
      <w:r>
        <w:rPr>
          <w:rFonts w:ascii="Times New Roman" w:hAnsi="Times New Roman"/>
          <w:color w:val="000000" w:themeColor="text1"/>
          <w:sz w:val="22"/>
          <w:shd w:val="clear" w:color="auto" w:fill="FFFFFF"/>
        </w:rPr>
        <w:t>20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, 2024]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Style w:val="15"/>
          <w:rFonts w:eastAsia="Segoe UI"/>
          <w:bCs/>
          <w:color w:val="000000" w:themeColor="text1"/>
          <w:shd w:val="clear" w:color="auto" w:fill="FFFFFF"/>
        </w:rPr>
        <w:t>Platforms:</w:t>
      </w:r>
    </w:p>
    <w:p w:rsidR="00217C64" w:rsidRDefault="00217C64" w:rsidP="00217C64">
      <w:pPr>
        <w:pStyle w:val="NormalWeb"/>
        <w:widowControl/>
        <w:numPr>
          <w:ilvl w:val="0"/>
          <w:numId w:val="1"/>
        </w:numPr>
        <w:autoSpaceDE w:val="0"/>
        <w:spacing w:beforeAutospacing="0" w:afterAutospacing="0"/>
        <w:jc w:val="both"/>
        <w:rPr>
          <w:rFonts w:ascii="Times New Roman" w:hAnsi="Times New Roman"/>
          <w:color w:val="000000" w:themeColor="text1"/>
          <w:sz w:val="22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PubMed/</w:t>
      </w:r>
      <w:r>
        <w:rPr>
          <w:rStyle w:val="15"/>
          <w:rFonts w:eastAsia="Segoe UI"/>
          <w:bCs/>
          <w:color w:val="000000" w:themeColor="text1"/>
          <w:shd w:val="clear" w:color="auto" w:fill="FFFFFF"/>
        </w:rPr>
        <w:t>MEDLINE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(via NCBI)</w:t>
      </w:r>
    </w:p>
    <w:p w:rsidR="00217C64" w:rsidRDefault="00217C64" w:rsidP="00217C64">
      <w:pPr>
        <w:pStyle w:val="NormalWeb"/>
        <w:widowControl/>
        <w:numPr>
          <w:ilvl w:val="0"/>
          <w:numId w:val="1"/>
        </w:numPr>
        <w:autoSpaceDE w:val="0"/>
        <w:spacing w:beforeAutospacing="0" w:afterAutospacing="0"/>
        <w:jc w:val="both"/>
        <w:rPr>
          <w:rFonts w:ascii="Times New Roman" w:hAnsi="Times New Roman"/>
          <w:color w:val="000000" w:themeColor="text1"/>
          <w:sz w:val="22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Embase (via Ovid)</w:t>
      </w:r>
    </w:p>
    <w:p w:rsidR="00217C64" w:rsidRDefault="00217C64" w:rsidP="00217C64">
      <w:pPr>
        <w:pStyle w:val="NormalWeb"/>
        <w:widowControl/>
        <w:numPr>
          <w:ilvl w:val="0"/>
          <w:numId w:val="1"/>
        </w:numPr>
        <w:autoSpaceDE w:val="0"/>
        <w:spacing w:beforeAutospacing="0" w:afterAutospacing="0"/>
        <w:jc w:val="both"/>
        <w:rPr>
          <w:rFonts w:ascii="Times New Roman" w:hAnsi="Times New Roman"/>
          <w:color w:val="000000" w:themeColor="text1"/>
          <w:sz w:val="22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Cochrane Central Register of Controlled Trials (CENTRAL) (via Wiley)</w:t>
      </w:r>
    </w:p>
    <w:p w:rsidR="00217C64" w:rsidRDefault="00217C64" w:rsidP="00217C64">
      <w:pPr>
        <w:pStyle w:val="NormalWeb"/>
        <w:widowControl/>
        <w:numPr>
          <w:ilvl w:val="0"/>
          <w:numId w:val="1"/>
        </w:numPr>
        <w:autoSpaceDE w:val="0"/>
        <w:spacing w:beforeAutospacing="0" w:afterAutospacing="0"/>
        <w:jc w:val="both"/>
        <w:rPr>
          <w:rFonts w:ascii="Times New Roman" w:hAnsi="Times New Roman"/>
          <w:color w:val="000000" w:themeColor="text1"/>
          <w:sz w:val="22"/>
        </w:rPr>
      </w:pP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Web of Science Core Collection (via Clarivate)</w:t>
      </w:r>
    </w:p>
    <w:p w:rsidR="00217C64" w:rsidRDefault="00217C64" w:rsidP="00217C64">
      <w:pPr>
        <w:widowControl/>
        <w:autoSpaceDE w:val="0"/>
        <w:spacing w:before="45" w:after="100" w:afterAutospacing="1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color w:val="000000" w:themeColor="text1"/>
        </w:rPr>
      </w:pPr>
      <w:r>
        <w:rPr>
          <w:rStyle w:val="15"/>
          <w:rFonts w:eastAsia="Segoe UI"/>
          <w:bCs/>
          <w:color w:val="000000" w:themeColor="text1"/>
          <w:shd w:val="clear" w:color="auto" w:fill="FFFFFF"/>
        </w:rPr>
        <w:t>Search Strategy: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  <w:t>The search strategy was initially developed for PubMed and subsequently adapted for the other databases using appropriate controlled vocabulary and syntax.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 xml:space="preserve">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The search strategy was not filtered by language or publication date.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rFonts w:ascii="Times New Roman" w:eastAsia="Segoe UI" w:hAnsi="Times New Roman"/>
          <w:color w:val="000000" w:themeColor="text1"/>
          <w:sz w:val="22"/>
        </w:rPr>
      </w:pPr>
      <w:r>
        <w:rPr>
          <w:rStyle w:val="15"/>
          <w:rFonts w:eastAsia="Segoe UI"/>
          <w:bCs/>
          <w:color w:val="000000" w:themeColor="text1"/>
          <w:shd w:val="clear" w:color="auto" w:fill="FFFFFF"/>
        </w:rPr>
        <w:t>1. PubMed (MEDLINE)</w:t>
      </w:r>
    </w:p>
    <w:p w:rsidR="00217C64" w:rsidRDefault="00217C64" w:rsidP="00217C64">
      <w:pPr>
        <w:widowControl/>
        <w:shd w:val="clear" w:color="auto" w:fill="FFFFFF"/>
        <w:autoSpaceDE w:val="0"/>
        <w:spacing w:before="120" w:after="86"/>
        <w:rPr>
          <w:rFonts w:ascii="Times New Roman" w:eastAsia="Segoe UI" w:hAnsi="Times New Roman"/>
          <w:color w:val="000000" w:themeColor="text1"/>
        </w:rPr>
      </w:pPr>
      <w:r>
        <w:rPr>
          <w:rFonts w:ascii="Times New Roman" w:eastAsia="Consolas" w:hAnsi="Times New Roman"/>
          <w:color w:val="000000" w:themeColor="text1"/>
          <w:kern w:val="0"/>
          <w:shd w:val="clear" w:color="auto" w:fill="FFFFFF"/>
        </w:rPr>
        <w:t>text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 "Rectal Neoplasms"[Mesh] OR "Rectal Cancer"[tiab] OR "Rectal Cancers"[tiab] OR "Cancer of Rectum"[tiab] OR "Cancers of the Rectum"[tiab] OR "Rectum Cancer"[tiab]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#2 "Neoadjuvant Therapy"[Mesh] OR "Neoadjuvant"[tiab] OR "Preoperative"[tiab] OR "Induction Therapy"[tiab]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#3 "Immunotherapy"[Mesh] OR "Immune Checkpoint Inhibitors"[Mesh] OR("PD-1"[tiab] OR "PD-L1"[tiab] OR "programmed cell death 1"[tiab] OR "programmed death ligand 1"[tiab] OR</w:t>
      </w:r>
      <w:r>
        <w:rPr>
          <w:rFonts w:ascii="Courier New" w:hAnsi="Courier New" w:cs="Courier New" w:hint="eastAsia"/>
          <w:color w:val="000000" w:themeColor="text1"/>
          <w:sz w:val="21"/>
          <w:szCs w:val="21"/>
        </w:rPr>
        <w:t xml:space="preserve"> </w:t>
      </w: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"nivolumab"[tiab] OR "pembrolizumab"[tiab] OR "cemiplimab"[tiab] OR</w:t>
      </w:r>
      <w:r>
        <w:rPr>
          <w:rFonts w:ascii="Courier New" w:hAnsi="Courier New" w:cs="Courier New" w:hint="eastAsia"/>
          <w:color w:val="000000" w:themeColor="text1"/>
          <w:sz w:val="21"/>
          <w:szCs w:val="21"/>
        </w:rPr>
        <w:t xml:space="preserve"> </w:t>
      </w: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"atezolizumab"[tiab] OR "avelumab"[tiab] OR "durvalumab"[tiab] OR</w:t>
      </w:r>
      <w:r>
        <w:rPr>
          <w:rFonts w:ascii="Courier New" w:hAnsi="Courier New" w:cs="Courier New" w:hint="eastAsia"/>
          <w:color w:val="000000" w:themeColor="text1"/>
          <w:sz w:val="21"/>
          <w:szCs w:val="21"/>
        </w:rPr>
        <w:t xml:space="preserve"> </w:t>
      </w: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"sintilimab"[tiab] OR "camrelizumab"[tiab] OR "toripalimab"[tiab] OR "tislelizumab"[tiab] OR "serplulimab"[tiab] OR "cadonilimab"[tiab] OR "envafolimab"[tiab] OR</w:t>
      </w:r>
      <w:r>
        <w:rPr>
          <w:rFonts w:ascii="Courier New" w:hAnsi="Courier New" w:cs="Courier New" w:hint="eastAsia"/>
          <w:color w:val="000000" w:themeColor="text1"/>
          <w:sz w:val="21"/>
          <w:szCs w:val="21"/>
        </w:rPr>
        <w:t xml:space="preserve"> </w:t>
      </w: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"ipilimumab"[tiab] OR "tremelimumab"[tiab] OR</w:t>
      </w:r>
      <w:r>
        <w:rPr>
          <w:rFonts w:ascii="Courier New" w:hAnsi="Courier New" w:cs="Courier New" w:hint="eastAsia"/>
          <w:color w:val="000000" w:themeColor="text1"/>
          <w:sz w:val="21"/>
          <w:szCs w:val="21"/>
        </w:rPr>
        <w:t xml:space="preserve"> </w:t>
      </w: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"ICI"[tiab] OR "ICIs"[tiab] OR "immune checkpoint inhibitor*"[tiab] OR "IO"[tiab])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#4 "Radiotherapy"[Mesh] OR "Chemoradiotherapy"[Mesh] OR "Radiation"[tiab] OR "Irradiation"[tiab] OR "SCRT"[tiab] OR "LCRT"[tiab]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#5 #2 AND (#3 OR #4)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#6 "Randomized Controlled Trial"[pt] OR "Randomized"[tiab] OR "Randomised"[tiab] OR "Placebo"[tiab] OR "Clinical Trials as Topic"[Mesh] OR "RCT"[tiab]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#7 #1 AND #5 AND #6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rStyle w:val="15"/>
          <w:rFonts w:eastAsia="Segoe UI"/>
          <w:bCs/>
          <w:color w:val="000000" w:themeColor="text1"/>
          <w:shd w:val="clear" w:color="auto" w:fill="FFFFFF"/>
        </w:rPr>
      </w:pPr>
      <w:r>
        <w:rPr>
          <w:rStyle w:val="15"/>
          <w:rFonts w:eastAsia="Segoe UI"/>
          <w:bCs/>
          <w:color w:val="000000" w:themeColor="text1"/>
          <w:sz w:val="21"/>
          <w:szCs w:val="21"/>
          <w:shd w:val="clear" w:color="auto" w:fill="FFFFFF"/>
        </w:rPr>
        <w:t xml:space="preserve"> 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color w:val="000000" w:themeColor="text1"/>
          <w:sz w:val="22"/>
        </w:rPr>
      </w:pPr>
      <w:r>
        <w:rPr>
          <w:rStyle w:val="15"/>
          <w:rFonts w:eastAsia="Segoe UI"/>
          <w:bCs/>
          <w:color w:val="000000" w:themeColor="text1"/>
          <w:shd w:val="clear" w:color="auto" w:fill="FFFFFF"/>
        </w:rPr>
        <w:t>2. Embase (via Ovid)</w:t>
      </w:r>
    </w:p>
    <w:p w:rsidR="00217C64" w:rsidRDefault="00217C64" w:rsidP="00217C64">
      <w:pPr>
        <w:widowControl/>
        <w:shd w:val="clear" w:color="auto" w:fill="FFFFFF"/>
        <w:autoSpaceDE w:val="0"/>
        <w:spacing w:before="120" w:after="86"/>
        <w:rPr>
          <w:rFonts w:ascii="Times New Roman" w:eastAsia="Segoe UI" w:hAnsi="Times New Roman"/>
          <w:color w:val="000000" w:themeColor="text1"/>
        </w:rPr>
      </w:pPr>
      <w:r>
        <w:rPr>
          <w:rFonts w:ascii="Times New Roman" w:eastAsia="Consolas" w:hAnsi="Times New Roman"/>
          <w:color w:val="000000" w:themeColor="text1"/>
          <w:kern w:val="0"/>
          <w:shd w:val="clear" w:color="auto" w:fill="FFFFFF"/>
        </w:rPr>
        <w:t>text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lastRenderedPageBreak/>
        <w:t>1. exp rectum tumor/ or (rectal cancer or rectal cancers or cancer of rectum or rectum cancer).ti,ab.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2. exp neoadjuvant therapy/ or (neoadjuvant or preoperative or induction therapy).ti,ab.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3.  exp immunotherapy/ or exp immune checkpoint inhibitor/ or (PD-1 or PD-L1 or nivolumab or pembrolizumab or atezolizumab or avelumab or durvalumab or sintilimab or camrelizumab or toripalimab or tislelizumab or serplulimab or cadonilimab or envafolimab or ipilimumab or ICI or IO).ti,ab.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4. exp radiotherapy/ or exp chemoradiotherapy/ or (radiation or irradiation or SCRT or LCRT).ti,ab.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5. 2 and (3 or 4)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6. exp randomized controlled trial/ or (randomized or randomised or placebo or RCT).ti,ab.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7. 1 and 5 and 6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rStyle w:val="15"/>
          <w:rFonts w:eastAsia="Segoe UI"/>
          <w:bCs/>
          <w:color w:val="000000" w:themeColor="text1"/>
          <w:shd w:val="clear" w:color="auto" w:fill="FFFFFF"/>
        </w:rPr>
      </w:pPr>
      <w:r>
        <w:rPr>
          <w:rStyle w:val="15"/>
          <w:rFonts w:eastAsia="Segoe UI"/>
          <w:bCs/>
          <w:color w:val="000000" w:themeColor="text1"/>
          <w:shd w:val="clear" w:color="auto" w:fill="FFFFFF"/>
        </w:rPr>
        <w:t xml:space="preserve"> 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color w:val="000000" w:themeColor="text1"/>
        </w:rPr>
      </w:pPr>
      <w:r>
        <w:rPr>
          <w:rStyle w:val="15"/>
          <w:rFonts w:eastAsia="Segoe UI"/>
          <w:bCs/>
          <w:color w:val="000000" w:themeColor="text1"/>
          <w:shd w:val="clear" w:color="auto" w:fill="FFFFFF"/>
        </w:rPr>
        <w:t>3. Cochrane Central Register of Controlled Trials (CENTRAL)</w:t>
      </w:r>
    </w:p>
    <w:p w:rsidR="00217C64" w:rsidRDefault="00217C64" w:rsidP="00217C64">
      <w:pPr>
        <w:widowControl/>
        <w:shd w:val="clear" w:color="auto" w:fill="FFFFFF"/>
        <w:autoSpaceDE w:val="0"/>
        <w:spacing w:before="120" w:after="86"/>
        <w:rPr>
          <w:rFonts w:ascii="Times New Roman" w:eastAsia="Segoe UI" w:hAnsi="Times New Roman"/>
          <w:color w:val="000000" w:themeColor="text1"/>
        </w:rPr>
      </w:pPr>
      <w:r>
        <w:rPr>
          <w:rFonts w:ascii="Times New Roman" w:eastAsia="Consolas" w:hAnsi="Times New Roman"/>
          <w:color w:val="000000" w:themeColor="text1"/>
          <w:kern w:val="0"/>
          <w:shd w:val="clear" w:color="auto" w:fill="FFFFFF"/>
        </w:rPr>
        <w:t>text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 MeSH descriptor: [Rectal Neoplasms] explode all trees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#2 (rectal cancer OR rectal cancers OR cancer of rectum OR rectum cancer):ti,ab,kw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#3 #1 OR #2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#4 MeSH descriptor: [Neoadjuvant Therapy] explode all trees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#5 (neoadjuvant OR preoperative OR induction therapy):ti,ab,kw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#6 #4 OR #5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#7 MeSH descriptor: [Immunotherapy] explode all trees OR MeSH descriptor: [Immune Checkpoint Inhibitors] explode all trees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#8 (PD-1 OR PD-L1 OR nivolumab OR pembrolizumab OR atezolizumab OR avelumab OR durvalumab OR sintilimab OR camrelizumab OR toripalimab OR tislelizumab OR serplulimab OR cadonilimab OR envafolimab OR ipilimumab OR ICI OR IO):ti,ab,kw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#9 #7 OR #8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#10 MeSH descriptor: [Radiotherapy] explode all trees OR MeSH descriptor: [Chemoradiotherapy] explode all trees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#11 (radiation OR irradiation OR SCRT OR LCRT):ti,ab,kw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#12 #10 OR #11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#13 #6 AND (#9 OR #12)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#14 #3 AND #13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#15 (randomized OR randomised OR placebo OR RCT):ti,ab,kw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#16 #14 AND #15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rStyle w:val="15"/>
          <w:rFonts w:eastAsia="Segoe UI"/>
          <w:bCs/>
          <w:color w:val="000000" w:themeColor="text1"/>
          <w:shd w:val="clear" w:color="auto" w:fill="FFFFFF"/>
        </w:rPr>
      </w:pPr>
      <w:r>
        <w:rPr>
          <w:rStyle w:val="15"/>
          <w:rFonts w:eastAsia="Segoe UI"/>
          <w:bCs/>
          <w:color w:val="000000" w:themeColor="text1"/>
          <w:sz w:val="21"/>
          <w:szCs w:val="21"/>
          <w:shd w:val="clear" w:color="auto" w:fill="FFFFFF"/>
        </w:rPr>
        <w:lastRenderedPageBreak/>
        <w:t xml:space="preserve"> </w:t>
      </w:r>
    </w:p>
    <w:p w:rsidR="00217C64" w:rsidRDefault="00217C64" w:rsidP="00217C64">
      <w:pPr>
        <w:pStyle w:val="NormalWeb"/>
        <w:widowControl/>
        <w:shd w:val="clear" w:color="auto" w:fill="FFFFFF"/>
        <w:autoSpaceDE w:val="0"/>
        <w:spacing w:before="120" w:after="120"/>
        <w:rPr>
          <w:color w:val="000000" w:themeColor="text1"/>
          <w:sz w:val="22"/>
        </w:rPr>
      </w:pPr>
      <w:r>
        <w:rPr>
          <w:rStyle w:val="15"/>
          <w:rFonts w:eastAsia="Segoe UI"/>
          <w:bCs/>
          <w:color w:val="000000" w:themeColor="text1"/>
          <w:shd w:val="clear" w:color="auto" w:fill="FFFFFF"/>
        </w:rPr>
        <w:t>4. Web of Science Core Collection</w:t>
      </w:r>
    </w:p>
    <w:p w:rsidR="00217C64" w:rsidRDefault="00217C64" w:rsidP="00217C64">
      <w:pPr>
        <w:widowControl/>
        <w:shd w:val="clear" w:color="auto" w:fill="FFFFFF"/>
        <w:autoSpaceDE w:val="0"/>
        <w:spacing w:before="120" w:after="86"/>
        <w:rPr>
          <w:rFonts w:ascii="Times New Roman" w:eastAsia="Segoe UI" w:hAnsi="Times New Roman"/>
          <w:color w:val="000000" w:themeColor="text1"/>
        </w:rPr>
      </w:pPr>
      <w:r>
        <w:rPr>
          <w:rFonts w:ascii="Times New Roman" w:eastAsia="Consolas" w:hAnsi="Times New Roman"/>
          <w:color w:val="000000" w:themeColor="text1"/>
          <w:kern w:val="0"/>
          <w:shd w:val="clear" w:color="auto" w:fill="FFFFFF"/>
        </w:rPr>
        <w:t>text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#1 TS=("rectal cancer" OR "rectal cancers" OR "cancer of rectum" OR "rectum cancer")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#2 TS=(neoadjuvant OR preoperative OR "induction therapy")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#3 TS=("immune checkpoint inhibitor*" OR immunotherapy OR "PD-1" OR "PD-L1" OR nivolumab OR pembrolizumab OR atezolizumab OR avelumab OR durvalumab OR sintilimab OR camrelizumab OR toripalimab OR tislelizumab OR serplulimab OR cadonilimab OR envafolimab OR ipilimumab OR "ICI" OR "IO")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#4 TS=(radiotherapy OR chemoradiotherapy OR radiation OR irradiation OR SCRT OR LCRT)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#5 #2 AND (#3 OR #4)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#6 TS=(randomized OR randomised OR placebo OR RCT OR "randomized controlled trial")</w:t>
      </w:r>
    </w:p>
    <w:p w:rsidR="00217C64" w:rsidRDefault="00217C64" w:rsidP="00217C64">
      <w:pPr>
        <w:pStyle w:val="HTMLPreformatted"/>
        <w:widowControl/>
        <w:wordWrap w:val="0"/>
        <w:autoSpaceDE w:val="0"/>
        <w:spacing w:before="120" w:after="86"/>
        <w:rPr>
          <w:rStyle w:val="15"/>
          <w:rFonts w:ascii="Courier New" w:eastAsia="Consolas" w:hAnsi="Courier New" w:cs="Courier New"/>
          <w:color w:val="000000" w:themeColor="text1"/>
          <w:sz w:val="21"/>
          <w:szCs w:val="21"/>
        </w:rPr>
      </w:pPr>
      <w:r>
        <w:rPr>
          <w:rFonts w:ascii="Courier New" w:eastAsia="Consolas" w:hAnsi="Courier New" w:cs="Courier New"/>
          <w:color w:val="000000" w:themeColor="text1"/>
          <w:sz w:val="21"/>
          <w:szCs w:val="21"/>
        </w:rPr>
        <w:t>#7 #1 AND #5 AND #6</w:t>
      </w:r>
    </w:p>
    <w:p w:rsidR="00930D6B" w:rsidRDefault="00930D6B">
      <w:bookmarkStart w:id="0" w:name="_GoBack"/>
      <w:bookmarkEnd w:id="0"/>
    </w:p>
    <w:sectPr w:rsidR="00930D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70786"/>
    <w:multiLevelType w:val="multilevel"/>
    <w:tmpl w:val="2D17078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64"/>
    <w:rsid w:val="00005C2C"/>
    <w:rsid w:val="00007A5B"/>
    <w:rsid w:val="0001177C"/>
    <w:rsid w:val="00012A8E"/>
    <w:rsid w:val="0001319E"/>
    <w:rsid w:val="0001416D"/>
    <w:rsid w:val="00021A70"/>
    <w:rsid w:val="00023F8C"/>
    <w:rsid w:val="00027E46"/>
    <w:rsid w:val="0003120F"/>
    <w:rsid w:val="00040530"/>
    <w:rsid w:val="000604C2"/>
    <w:rsid w:val="000642E2"/>
    <w:rsid w:val="00066064"/>
    <w:rsid w:val="00066D8A"/>
    <w:rsid w:val="000875A3"/>
    <w:rsid w:val="000926B9"/>
    <w:rsid w:val="000A10BA"/>
    <w:rsid w:val="000A3161"/>
    <w:rsid w:val="000A4CEB"/>
    <w:rsid w:val="000A5E31"/>
    <w:rsid w:val="000B07CD"/>
    <w:rsid w:val="000B3F01"/>
    <w:rsid w:val="000C7586"/>
    <w:rsid w:val="000D0AA0"/>
    <w:rsid w:val="000D2266"/>
    <w:rsid w:val="000D3BD3"/>
    <w:rsid w:val="000D700E"/>
    <w:rsid w:val="000E7A8C"/>
    <w:rsid w:val="000F6D45"/>
    <w:rsid w:val="001148B4"/>
    <w:rsid w:val="00122722"/>
    <w:rsid w:val="00122E40"/>
    <w:rsid w:val="001265CB"/>
    <w:rsid w:val="00131081"/>
    <w:rsid w:val="001325C0"/>
    <w:rsid w:val="00134867"/>
    <w:rsid w:val="0013576C"/>
    <w:rsid w:val="00136A1E"/>
    <w:rsid w:val="001371F6"/>
    <w:rsid w:val="001446D4"/>
    <w:rsid w:val="00151873"/>
    <w:rsid w:val="001577B8"/>
    <w:rsid w:val="00157C45"/>
    <w:rsid w:val="0016068B"/>
    <w:rsid w:val="001678F6"/>
    <w:rsid w:val="001761A8"/>
    <w:rsid w:val="00192C8E"/>
    <w:rsid w:val="00194411"/>
    <w:rsid w:val="001B1243"/>
    <w:rsid w:val="001B2133"/>
    <w:rsid w:val="001B4365"/>
    <w:rsid w:val="001C1924"/>
    <w:rsid w:val="001E0ED7"/>
    <w:rsid w:val="001E30B3"/>
    <w:rsid w:val="001E30D0"/>
    <w:rsid w:val="001E38BC"/>
    <w:rsid w:val="001E4A85"/>
    <w:rsid w:val="001F41A6"/>
    <w:rsid w:val="001F7FC0"/>
    <w:rsid w:val="00200951"/>
    <w:rsid w:val="00204F53"/>
    <w:rsid w:val="0021492D"/>
    <w:rsid w:val="00216006"/>
    <w:rsid w:val="00217C64"/>
    <w:rsid w:val="002246A4"/>
    <w:rsid w:val="002258DA"/>
    <w:rsid w:val="00230AEE"/>
    <w:rsid w:val="00236452"/>
    <w:rsid w:val="0023669C"/>
    <w:rsid w:val="00236AE4"/>
    <w:rsid w:val="00237304"/>
    <w:rsid w:val="002543AB"/>
    <w:rsid w:val="00256A15"/>
    <w:rsid w:val="00262A3B"/>
    <w:rsid w:val="002646CC"/>
    <w:rsid w:val="00270860"/>
    <w:rsid w:val="0027257A"/>
    <w:rsid w:val="002733D2"/>
    <w:rsid w:val="00273C03"/>
    <w:rsid w:val="00284BB2"/>
    <w:rsid w:val="00286910"/>
    <w:rsid w:val="00296FAF"/>
    <w:rsid w:val="002A0329"/>
    <w:rsid w:val="002A06CE"/>
    <w:rsid w:val="002A5475"/>
    <w:rsid w:val="002A7140"/>
    <w:rsid w:val="002C1031"/>
    <w:rsid w:val="002C4068"/>
    <w:rsid w:val="002C6E33"/>
    <w:rsid w:val="002C7F08"/>
    <w:rsid w:val="002D0314"/>
    <w:rsid w:val="002D21F2"/>
    <w:rsid w:val="002D57A3"/>
    <w:rsid w:val="002E0230"/>
    <w:rsid w:val="002F0AAC"/>
    <w:rsid w:val="002F2A40"/>
    <w:rsid w:val="0030089C"/>
    <w:rsid w:val="00311BF8"/>
    <w:rsid w:val="00331B34"/>
    <w:rsid w:val="00342174"/>
    <w:rsid w:val="00342416"/>
    <w:rsid w:val="003426D8"/>
    <w:rsid w:val="003445E6"/>
    <w:rsid w:val="003602BD"/>
    <w:rsid w:val="00362309"/>
    <w:rsid w:val="003630A4"/>
    <w:rsid w:val="00366302"/>
    <w:rsid w:val="00370C89"/>
    <w:rsid w:val="00371AAF"/>
    <w:rsid w:val="00371DE6"/>
    <w:rsid w:val="00377A19"/>
    <w:rsid w:val="00390E72"/>
    <w:rsid w:val="00393106"/>
    <w:rsid w:val="00393CE6"/>
    <w:rsid w:val="003A2C19"/>
    <w:rsid w:val="003A3099"/>
    <w:rsid w:val="003A5F33"/>
    <w:rsid w:val="003B2E0A"/>
    <w:rsid w:val="003B6F4B"/>
    <w:rsid w:val="003F1202"/>
    <w:rsid w:val="003F1AAB"/>
    <w:rsid w:val="0040468B"/>
    <w:rsid w:val="004125D6"/>
    <w:rsid w:val="00412D6F"/>
    <w:rsid w:val="00415769"/>
    <w:rsid w:val="00425993"/>
    <w:rsid w:val="004314DF"/>
    <w:rsid w:val="00442912"/>
    <w:rsid w:val="00452C8E"/>
    <w:rsid w:val="00461A22"/>
    <w:rsid w:val="00462C9D"/>
    <w:rsid w:val="0046605B"/>
    <w:rsid w:val="00472FD2"/>
    <w:rsid w:val="00476CF3"/>
    <w:rsid w:val="004847E3"/>
    <w:rsid w:val="004972BB"/>
    <w:rsid w:val="004B2FD1"/>
    <w:rsid w:val="004B37F0"/>
    <w:rsid w:val="004B7D21"/>
    <w:rsid w:val="004C0AF9"/>
    <w:rsid w:val="004C6EE8"/>
    <w:rsid w:val="004D6862"/>
    <w:rsid w:val="004E3694"/>
    <w:rsid w:val="004E668F"/>
    <w:rsid w:val="004E721D"/>
    <w:rsid w:val="00503E9B"/>
    <w:rsid w:val="0050545F"/>
    <w:rsid w:val="00505E5E"/>
    <w:rsid w:val="00514468"/>
    <w:rsid w:val="00516E83"/>
    <w:rsid w:val="00522D67"/>
    <w:rsid w:val="00532978"/>
    <w:rsid w:val="00534BCB"/>
    <w:rsid w:val="005366E0"/>
    <w:rsid w:val="005461AC"/>
    <w:rsid w:val="005472B8"/>
    <w:rsid w:val="0054751E"/>
    <w:rsid w:val="005479E9"/>
    <w:rsid w:val="00547DC5"/>
    <w:rsid w:val="0055415F"/>
    <w:rsid w:val="005564E3"/>
    <w:rsid w:val="00556769"/>
    <w:rsid w:val="00570ABB"/>
    <w:rsid w:val="00573E98"/>
    <w:rsid w:val="00576EF0"/>
    <w:rsid w:val="00577284"/>
    <w:rsid w:val="00593404"/>
    <w:rsid w:val="00595655"/>
    <w:rsid w:val="005C2774"/>
    <w:rsid w:val="005C620C"/>
    <w:rsid w:val="005D3E29"/>
    <w:rsid w:val="005D5FB9"/>
    <w:rsid w:val="005D67D4"/>
    <w:rsid w:val="005F1F64"/>
    <w:rsid w:val="005F6301"/>
    <w:rsid w:val="005F673A"/>
    <w:rsid w:val="0061217F"/>
    <w:rsid w:val="00622370"/>
    <w:rsid w:val="00636521"/>
    <w:rsid w:val="00644D97"/>
    <w:rsid w:val="0065387C"/>
    <w:rsid w:val="006618BC"/>
    <w:rsid w:val="0066534B"/>
    <w:rsid w:val="0067312E"/>
    <w:rsid w:val="0067494E"/>
    <w:rsid w:val="00676C74"/>
    <w:rsid w:val="006871CF"/>
    <w:rsid w:val="006976F3"/>
    <w:rsid w:val="00697F16"/>
    <w:rsid w:val="006A6085"/>
    <w:rsid w:val="006A63AA"/>
    <w:rsid w:val="006A6967"/>
    <w:rsid w:val="006A7833"/>
    <w:rsid w:val="006B1588"/>
    <w:rsid w:val="006C1356"/>
    <w:rsid w:val="006C7E1A"/>
    <w:rsid w:val="006D360F"/>
    <w:rsid w:val="006D7C62"/>
    <w:rsid w:val="006E64D9"/>
    <w:rsid w:val="006E6C8D"/>
    <w:rsid w:val="006F0236"/>
    <w:rsid w:val="006F6797"/>
    <w:rsid w:val="00700689"/>
    <w:rsid w:val="00704E5C"/>
    <w:rsid w:val="007138EA"/>
    <w:rsid w:val="00716D69"/>
    <w:rsid w:val="007231AD"/>
    <w:rsid w:val="00735D4B"/>
    <w:rsid w:val="00737CAC"/>
    <w:rsid w:val="0074122F"/>
    <w:rsid w:val="007412CF"/>
    <w:rsid w:val="00757AC0"/>
    <w:rsid w:val="0076283F"/>
    <w:rsid w:val="00782A10"/>
    <w:rsid w:val="00790B6A"/>
    <w:rsid w:val="00791FE8"/>
    <w:rsid w:val="007A0D0D"/>
    <w:rsid w:val="007B086D"/>
    <w:rsid w:val="007B4EDD"/>
    <w:rsid w:val="007B77A2"/>
    <w:rsid w:val="007C3357"/>
    <w:rsid w:val="007C3387"/>
    <w:rsid w:val="007C618D"/>
    <w:rsid w:val="007C6357"/>
    <w:rsid w:val="007D2D82"/>
    <w:rsid w:val="007E180B"/>
    <w:rsid w:val="007E6222"/>
    <w:rsid w:val="007E7B45"/>
    <w:rsid w:val="007F5254"/>
    <w:rsid w:val="00807028"/>
    <w:rsid w:val="00813850"/>
    <w:rsid w:val="008163A2"/>
    <w:rsid w:val="00817ECA"/>
    <w:rsid w:val="00817F2C"/>
    <w:rsid w:val="00820C1C"/>
    <w:rsid w:val="0083269B"/>
    <w:rsid w:val="00840DFE"/>
    <w:rsid w:val="00841C36"/>
    <w:rsid w:val="0084396B"/>
    <w:rsid w:val="00846981"/>
    <w:rsid w:val="0085190F"/>
    <w:rsid w:val="008547FD"/>
    <w:rsid w:val="00857EF2"/>
    <w:rsid w:val="00862CD1"/>
    <w:rsid w:val="00866FCC"/>
    <w:rsid w:val="00870973"/>
    <w:rsid w:val="008734EE"/>
    <w:rsid w:val="00874E05"/>
    <w:rsid w:val="00882A54"/>
    <w:rsid w:val="008858B3"/>
    <w:rsid w:val="00885E92"/>
    <w:rsid w:val="008A3426"/>
    <w:rsid w:val="008C2C96"/>
    <w:rsid w:val="008C367F"/>
    <w:rsid w:val="008C7DE5"/>
    <w:rsid w:val="008D6CCB"/>
    <w:rsid w:val="008D768E"/>
    <w:rsid w:val="008E1676"/>
    <w:rsid w:val="008E1E5A"/>
    <w:rsid w:val="008E20CF"/>
    <w:rsid w:val="008E74A3"/>
    <w:rsid w:val="008E77B1"/>
    <w:rsid w:val="008F60EF"/>
    <w:rsid w:val="009042BC"/>
    <w:rsid w:val="00906D3A"/>
    <w:rsid w:val="00917788"/>
    <w:rsid w:val="009236D2"/>
    <w:rsid w:val="009250D9"/>
    <w:rsid w:val="00930D6B"/>
    <w:rsid w:val="009335BA"/>
    <w:rsid w:val="00936741"/>
    <w:rsid w:val="00936F43"/>
    <w:rsid w:val="00940639"/>
    <w:rsid w:val="0095766A"/>
    <w:rsid w:val="009658C0"/>
    <w:rsid w:val="00971EB8"/>
    <w:rsid w:val="00974688"/>
    <w:rsid w:val="00974B9F"/>
    <w:rsid w:val="009751CF"/>
    <w:rsid w:val="00976A59"/>
    <w:rsid w:val="00983B05"/>
    <w:rsid w:val="00990E23"/>
    <w:rsid w:val="00991DE0"/>
    <w:rsid w:val="00992650"/>
    <w:rsid w:val="009B5C14"/>
    <w:rsid w:val="009C220F"/>
    <w:rsid w:val="009C5682"/>
    <w:rsid w:val="009D0510"/>
    <w:rsid w:val="009D7C2A"/>
    <w:rsid w:val="009E292C"/>
    <w:rsid w:val="009E56E6"/>
    <w:rsid w:val="009F697A"/>
    <w:rsid w:val="00A00BFE"/>
    <w:rsid w:val="00A02140"/>
    <w:rsid w:val="00A04AFF"/>
    <w:rsid w:val="00A054A0"/>
    <w:rsid w:val="00A101EF"/>
    <w:rsid w:val="00A10BBF"/>
    <w:rsid w:val="00A1249D"/>
    <w:rsid w:val="00A157A6"/>
    <w:rsid w:val="00A17AC4"/>
    <w:rsid w:val="00A2330C"/>
    <w:rsid w:val="00A241C7"/>
    <w:rsid w:val="00A31113"/>
    <w:rsid w:val="00A31476"/>
    <w:rsid w:val="00A410A1"/>
    <w:rsid w:val="00A44D14"/>
    <w:rsid w:val="00A56655"/>
    <w:rsid w:val="00A566E7"/>
    <w:rsid w:val="00A56FD7"/>
    <w:rsid w:val="00A64F9E"/>
    <w:rsid w:val="00A65F04"/>
    <w:rsid w:val="00A666CD"/>
    <w:rsid w:val="00A73D14"/>
    <w:rsid w:val="00A84CF5"/>
    <w:rsid w:val="00A8726F"/>
    <w:rsid w:val="00A90DA4"/>
    <w:rsid w:val="00AC347D"/>
    <w:rsid w:val="00AC3F52"/>
    <w:rsid w:val="00AC4391"/>
    <w:rsid w:val="00AC65DE"/>
    <w:rsid w:val="00AD05B5"/>
    <w:rsid w:val="00AD6577"/>
    <w:rsid w:val="00AD6B6B"/>
    <w:rsid w:val="00AE3D0B"/>
    <w:rsid w:val="00AF0750"/>
    <w:rsid w:val="00AF5387"/>
    <w:rsid w:val="00AF5E51"/>
    <w:rsid w:val="00B0322C"/>
    <w:rsid w:val="00B13720"/>
    <w:rsid w:val="00B14C36"/>
    <w:rsid w:val="00B261AC"/>
    <w:rsid w:val="00B3000D"/>
    <w:rsid w:val="00B3048E"/>
    <w:rsid w:val="00B31569"/>
    <w:rsid w:val="00B31733"/>
    <w:rsid w:val="00B31FAD"/>
    <w:rsid w:val="00B329FD"/>
    <w:rsid w:val="00B34BB5"/>
    <w:rsid w:val="00B35481"/>
    <w:rsid w:val="00B47C69"/>
    <w:rsid w:val="00B532BF"/>
    <w:rsid w:val="00B54104"/>
    <w:rsid w:val="00B66772"/>
    <w:rsid w:val="00B705B3"/>
    <w:rsid w:val="00B72625"/>
    <w:rsid w:val="00B83CC5"/>
    <w:rsid w:val="00B91DA3"/>
    <w:rsid w:val="00B91F5E"/>
    <w:rsid w:val="00B97EF1"/>
    <w:rsid w:val="00BA1283"/>
    <w:rsid w:val="00BA5FFF"/>
    <w:rsid w:val="00BB2390"/>
    <w:rsid w:val="00BC1CBC"/>
    <w:rsid w:val="00BC43CE"/>
    <w:rsid w:val="00BC5C50"/>
    <w:rsid w:val="00BC5E77"/>
    <w:rsid w:val="00BD2F8C"/>
    <w:rsid w:val="00BE12CB"/>
    <w:rsid w:val="00BF04F1"/>
    <w:rsid w:val="00BF669A"/>
    <w:rsid w:val="00BF745C"/>
    <w:rsid w:val="00C00D11"/>
    <w:rsid w:val="00C037B6"/>
    <w:rsid w:val="00C0522F"/>
    <w:rsid w:val="00C10878"/>
    <w:rsid w:val="00C120D0"/>
    <w:rsid w:val="00C202BA"/>
    <w:rsid w:val="00C21F3D"/>
    <w:rsid w:val="00C25DA7"/>
    <w:rsid w:val="00C343C9"/>
    <w:rsid w:val="00C34991"/>
    <w:rsid w:val="00C35C2B"/>
    <w:rsid w:val="00C37E0A"/>
    <w:rsid w:val="00C44E00"/>
    <w:rsid w:val="00C52416"/>
    <w:rsid w:val="00C61A87"/>
    <w:rsid w:val="00C765E0"/>
    <w:rsid w:val="00C84D54"/>
    <w:rsid w:val="00C91D4B"/>
    <w:rsid w:val="00C92DAB"/>
    <w:rsid w:val="00C93D88"/>
    <w:rsid w:val="00CA5C52"/>
    <w:rsid w:val="00CB0861"/>
    <w:rsid w:val="00CB5FED"/>
    <w:rsid w:val="00CB6075"/>
    <w:rsid w:val="00CB7117"/>
    <w:rsid w:val="00CB7520"/>
    <w:rsid w:val="00CD1B7B"/>
    <w:rsid w:val="00CD4899"/>
    <w:rsid w:val="00CD5A0B"/>
    <w:rsid w:val="00CF0D97"/>
    <w:rsid w:val="00CF7236"/>
    <w:rsid w:val="00D03414"/>
    <w:rsid w:val="00D035BB"/>
    <w:rsid w:val="00D1198F"/>
    <w:rsid w:val="00D2312D"/>
    <w:rsid w:val="00D24861"/>
    <w:rsid w:val="00D30AF9"/>
    <w:rsid w:val="00D3449F"/>
    <w:rsid w:val="00D42B83"/>
    <w:rsid w:val="00D43DB9"/>
    <w:rsid w:val="00D52818"/>
    <w:rsid w:val="00D535F1"/>
    <w:rsid w:val="00D62630"/>
    <w:rsid w:val="00D63331"/>
    <w:rsid w:val="00D71E5C"/>
    <w:rsid w:val="00D77476"/>
    <w:rsid w:val="00D77791"/>
    <w:rsid w:val="00D85A6C"/>
    <w:rsid w:val="00D928F2"/>
    <w:rsid w:val="00DB1B6D"/>
    <w:rsid w:val="00DB3D02"/>
    <w:rsid w:val="00DB60FF"/>
    <w:rsid w:val="00DC775B"/>
    <w:rsid w:val="00DE4B31"/>
    <w:rsid w:val="00DE4D2E"/>
    <w:rsid w:val="00DF3D54"/>
    <w:rsid w:val="00E077FD"/>
    <w:rsid w:val="00E1292E"/>
    <w:rsid w:val="00E12B9B"/>
    <w:rsid w:val="00E15701"/>
    <w:rsid w:val="00E21B2E"/>
    <w:rsid w:val="00E21CA1"/>
    <w:rsid w:val="00E22F6B"/>
    <w:rsid w:val="00E250A8"/>
    <w:rsid w:val="00E26E59"/>
    <w:rsid w:val="00E32F92"/>
    <w:rsid w:val="00E44936"/>
    <w:rsid w:val="00E5182B"/>
    <w:rsid w:val="00E541E9"/>
    <w:rsid w:val="00E57E30"/>
    <w:rsid w:val="00E67F8C"/>
    <w:rsid w:val="00E735CD"/>
    <w:rsid w:val="00E77281"/>
    <w:rsid w:val="00E816B4"/>
    <w:rsid w:val="00E85F4C"/>
    <w:rsid w:val="00E87555"/>
    <w:rsid w:val="00E921FF"/>
    <w:rsid w:val="00EA1E06"/>
    <w:rsid w:val="00EA5388"/>
    <w:rsid w:val="00EC1613"/>
    <w:rsid w:val="00ED4EDF"/>
    <w:rsid w:val="00EF4F7E"/>
    <w:rsid w:val="00EF717E"/>
    <w:rsid w:val="00F106DA"/>
    <w:rsid w:val="00F11E21"/>
    <w:rsid w:val="00F13C41"/>
    <w:rsid w:val="00F16851"/>
    <w:rsid w:val="00F169AF"/>
    <w:rsid w:val="00F21283"/>
    <w:rsid w:val="00F2257F"/>
    <w:rsid w:val="00F24AEF"/>
    <w:rsid w:val="00F33708"/>
    <w:rsid w:val="00F33C03"/>
    <w:rsid w:val="00F33E92"/>
    <w:rsid w:val="00F34399"/>
    <w:rsid w:val="00F3456F"/>
    <w:rsid w:val="00F34E0B"/>
    <w:rsid w:val="00F35E8D"/>
    <w:rsid w:val="00F36CEA"/>
    <w:rsid w:val="00F434BF"/>
    <w:rsid w:val="00F45130"/>
    <w:rsid w:val="00F50BFC"/>
    <w:rsid w:val="00F62AC1"/>
    <w:rsid w:val="00F65BCC"/>
    <w:rsid w:val="00F710C1"/>
    <w:rsid w:val="00F7748A"/>
    <w:rsid w:val="00F90634"/>
    <w:rsid w:val="00F94D7E"/>
    <w:rsid w:val="00FB71F0"/>
    <w:rsid w:val="00FB7AD2"/>
    <w:rsid w:val="00FC3EAB"/>
    <w:rsid w:val="00FC7ECD"/>
    <w:rsid w:val="00FD1DC4"/>
    <w:rsid w:val="00FD46DA"/>
    <w:rsid w:val="00FE25D9"/>
    <w:rsid w:val="00FE2B33"/>
    <w:rsid w:val="00FE4FE9"/>
    <w:rsid w:val="00FE5076"/>
    <w:rsid w:val="00FE7C5B"/>
    <w:rsid w:val="00FF1760"/>
    <w:rsid w:val="00FF320E"/>
    <w:rsid w:val="00FF3522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3531</Characters>
  <Application>Microsoft Office Word</Application>
  <DocSecurity>0</DocSecurity>
  <Lines>29</Lines>
  <Paragraphs>8</Paragraphs>
  <ScaleCrop>false</ScaleCrop>
  <Company/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Mikole Ariane Medina</dc:creator>
  <cp:lastModifiedBy>Mikole Ariane Medina</cp:lastModifiedBy>
  <cp:revision>1</cp:revision>
  <dcterms:created xsi:type="dcterms:W3CDTF">2026-02-28T06:50:00Z</dcterms:created>
  <dcterms:modified xsi:type="dcterms:W3CDTF">2026-02-28T06:50:00Z</dcterms:modified>
</cp:coreProperties>
</file>